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054" w:rsidRDefault="00AA3891">
      <w:pP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7.75pt">
            <v:imagedata r:id="rId5" o:title="Оценка"/>
          </v:shape>
        </w:pict>
      </w:r>
      <w:r w:rsidR="00EF1B91">
        <w:br w:type="page"/>
      </w:r>
    </w:p>
    <w:p w:rsidR="00481054" w:rsidRPr="00EF1B91" w:rsidRDefault="002E4362">
      <w:pPr>
        <w:rPr>
          <w:sz w:val="0"/>
          <w:szCs w:val="0"/>
          <w:lang w:val="ru-RU"/>
        </w:rPr>
      </w:pPr>
      <w:r w:rsidRPr="00AA3891">
        <w:rPr>
          <w:lang w:val="ru-RU"/>
        </w:rPr>
        <w:lastRenderedPageBreak/>
        <w:pict>
          <v:shape id="_x0000_i1026" type="#_x0000_t75" style="width:471pt;height:657.75pt">
            <v:imagedata r:id="rId6" o:title="Магистратура_2 лист"/>
          </v:shape>
        </w:pict>
      </w:r>
      <w:r w:rsidR="00EF1B91" w:rsidRPr="00EF1B91">
        <w:rPr>
          <w:lang w:val="ru-RU"/>
        </w:rPr>
        <w:br w:type="page"/>
      </w:r>
    </w:p>
    <w:p w:rsidR="00194392" w:rsidRDefault="00194392">
      <w:pPr>
        <w:rPr>
          <w:lang w:val="ru-RU"/>
        </w:rPr>
      </w:pPr>
      <w:r w:rsidRPr="00194392">
        <w:rPr>
          <w:noProof/>
          <w:lang w:val="ru-RU" w:eastAsia="ru-RU"/>
        </w:rPr>
        <w:lastRenderedPageBreak/>
        <w:drawing>
          <wp:inline distT="0" distB="0" distL="0" distR="0">
            <wp:extent cx="5940425" cy="8291055"/>
            <wp:effectExtent l="19050" t="0" r="3175" b="0"/>
            <wp:docPr id="14"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p>
    <w:p w:rsidR="00194392" w:rsidRDefault="00194392">
      <w:pPr>
        <w:rPr>
          <w:lang w:val="ru-RU"/>
        </w:rPr>
      </w:pPr>
      <w:r>
        <w:rPr>
          <w:lang w:val="ru-RU"/>
        </w:rPr>
        <w:br w:type="page"/>
      </w:r>
    </w:p>
    <w:p w:rsidR="00481054" w:rsidRPr="00EF1B91" w:rsidRDefault="00481054">
      <w:pPr>
        <w:rPr>
          <w:sz w:val="0"/>
          <w:szCs w:val="0"/>
          <w:lang w:val="ru-RU"/>
        </w:rPr>
      </w:pPr>
    </w:p>
    <w:tbl>
      <w:tblPr>
        <w:tblW w:w="0" w:type="auto"/>
        <w:tblCellMar>
          <w:left w:w="0" w:type="dxa"/>
          <w:right w:w="0" w:type="dxa"/>
        </w:tblCellMar>
        <w:tblLook w:val="04A0"/>
      </w:tblPr>
      <w:tblGrid>
        <w:gridCol w:w="2279"/>
        <w:gridCol w:w="7145"/>
      </w:tblGrid>
      <w:tr w:rsidR="00481054">
        <w:trPr>
          <w:trHeight w:hRule="exact" w:val="285"/>
        </w:trPr>
        <w:tc>
          <w:tcPr>
            <w:tcW w:w="9370" w:type="dxa"/>
            <w:gridSpan w:val="2"/>
            <w:shd w:val="clear" w:color="000000" w:fill="FFFFFF"/>
            <w:tcMar>
              <w:left w:w="34" w:type="dxa"/>
              <w:right w:w="34" w:type="dxa"/>
            </w:tcMar>
          </w:tcPr>
          <w:p w:rsidR="00481054" w:rsidRDefault="00EF1B91">
            <w:pPr>
              <w:spacing w:after="0" w:line="240" w:lineRule="auto"/>
              <w:ind w:firstLine="756"/>
              <w:jc w:val="both"/>
              <w:rPr>
                <w:sz w:val="24"/>
                <w:szCs w:val="24"/>
              </w:rPr>
            </w:pPr>
            <w:r>
              <w:rPr>
                <w:rFonts w:ascii="Times New Roman" w:hAnsi="Times New Roman" w:cs="Times New Roman"/>
                <w:b/>
                <w:color w:val="000000"/>
                <w:sz w:val="24"/>
                <w:szCs w:val="24"/>
              </w:rPr>
              <w:t>1Целиосвоениядисциплины(</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481054" w:rsidRPr="002E4362">
        <w:trPr>
          <w:trHeight w:hRule="exact" w:val="1637"/>
        </w:trPr>
        <w:tc>
          <w:tcPr>
            <w:tcW w:w="9370" w:type="dxa"/>
            <w:gridSpan w:val="2"/>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сформироватьумагистрантакомплекстеоретическихзнаний,уменийипрактическихнавыков,позволяющихемувбудущейпрофессиональнойдеятельностиразрабатыватьэкономическуюоценкуисоциальнуюэффективностьуправленияперсоналоморганизациидляпринятияуправленческихрешенийврамкахконкретногопредприятия.;способностьосуществлятьсбор,анализиобработкуданных,необходимыхдлярешенияпоставленныхэкономическихзадач;</w:t>
            </w:r>
          </w:p>
        </w:tc>
      </w:tr>
      <w:tr w:rsidR="00481054" w:rsidRPr="002E4362">
        <w:trPr>
          <w:trHeight w:hRule="exact" w:val="138"/>
        </w:trPr>
        <w:tc>
          <w:tcPr>
            <w:tcW w:w="1986" w:type="dxa"/>
          </w:tcPr>
          <w:p w:rsidR="00481054" w:rsidRPr="00EF1B91" w:rsidRDefault="00481054">
            <w:pPr>
              <w:rPr>
                <w:lang w:val="ru-RU"/>
              </w:rPr>
            </w:pPr>
          </w:p>
        </w:tc>
        <w:tc>
          <w:tcPr>
            <w:tcW w:w="7372" w:type="dxa"/>
          </w:tcPr>
          <w:p w:rsidR="00481054" w:rsidRPr="00EF1B91" w:rsidRDefault="00481054">
            <w:pPr>
              <w:rPr>
                <w:lang w:val="ru-RU"/>
              </w:rPr>
            </w:pPr>
          </w:p>
        </w:tc>
      </w:tr>
      <w:tr w:rsidR="00481054" w:rsidRPr="0036125E">
        <w:trPr>
          <w:trHeight w:hRule="exact" w:val="416"/>
        </w:trPr>
        <w:tc>
          <w:tcPr>
            <w:tcW w:w="9370" w:type="dxa"/>
            <w:gridSpan w:val="2"/>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b/>
                <w:color w:val="000000"/>
                <w:sz w:val="24"/>
                <w:szCs w:val="24"/>
                <w:lang w:val="ru-RU"/>
              </w:rPr>
              <w:t>2Местодисциплин</w:t>
            </w:r>
            <w:proofErr w:type="gramStart"/>
            <w:r w:rsidRPr="00EF1B91">
              <w:rPr>
                <w:rFonts w:ascii="Times New Roman" w:hAnsi="Times New Roman" w:cs="Times New Roman"/>
                <w:b/>
                <w:color w:val="000000"/>
                <w:sz w:val="24"/>
                <w:szCs w:val="24"/>
                <w:lang w:val="ru-RU"/>
              </w:rPr>
              <w:t>ы(</w:t>
            </w:r>
            <w:proofErr w:type="gramEnd"/>
            <w:r w:rsidRPr="00EF1B91">
              <w:rPr>
                <w:rFonts w:ascii="Times New Roman" w:hAnsi="Times New Roman" w:cs="Times New Roman"/>
                <w:b/>
                <w:color w:val="000000"/>
                <w:sz w:val="24"/>
                <w:szCs w:val="24"/>
                <w:lang w:val="ru-RU"/>
              </w:rPr>
              <w:t>модуля)вструктуреобразовательнойпрограммы</w:t>
            </w:r>
          </w:p>
        </w:tc>
      </w:tr>
      <w:tr w:rsidR="00481054" w:rsidRPr="002E4362">
        <w:trPr>
          <w:trHeight w:hRule="exact" w:val="1366"/>
        </w:trPr>
        <w:tc>
          <w:tcPr>
            <w:tcW w:w="9370" w:type="dxa"/>
            <w:gridSpan w:val="2"/>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ДисциплинаОценкаэкономическойисоциальнойэффективностиуправленияперсоналоморганизациивходитввариативнуючастьучебногопланаобразовательнойпрограммы.</w:t>
            </w:r>
          </w:p>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Дляизучениядисциплинынеобходимызнания(умения,владения),сформированныеврезультатеизучениядисциплин/практик:</w:t>
            </w:r>
          </w:p>
        </w:tc>
      </w:tr>
      <w:tr w:rsidR="00481054">
        <w:trPr>
          <w:trHeight w:hRule="exact" w:val="285"/>
        </w:trPr>
        <w:tc>
          <w:tcPr>
            <w:tcW w:w="9370" w:type="dxa"/>
            <w:gridSpan w:val="2"/>
            <w:shd w:val="clear" w:color="000000" w:fill="FFFFFF"/>
            <w:tcMar>
              <w:left w:w="34" w:type="dxa"/>
              <w:right w:w="34" w:type="dxa"/>
            </w:tcMar>
          </w:tcPr>
          <w:p w:rsidR="00481054" w:rsidRDefault="00EF1B91">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Современныетенденцииэкономическогоразвития</w:t>
            </w:r>
            <w:proofErr w:type="spellEnd"/>
          </w:p>
        </w:tc>
      </w:tr>
      <w:tr w:rsidR="00481054">
        <w:trPr>
          <w:trHeight w:hRule="exact" w:val="285"/>
        </w:trPr>
        <w:tc>
          <w:tcPr>
            <w:tcW w:w="9370" w:type="dxa"/>
            <w:gridSpan w:val="2"/>
            <w:shd w:val="clear" w:color="000000" w:fill="FFFFFF"/>
            <w:tcMar>
              <w:left w:w="34" w:type="dxa"/>
              <w:right w:w="34" w:type="dxa"/>
            </w:tcMar>
          </w:tcPr>
          <w:p w:rsidR="00481054" w:rsidRDefault="00EF1B91">
            <w:pPr>
              <w:spacing w:after="0" w:line="240" w:lineRule="auto"/>
              <w:ind w:firstLine="756"/>
              <w:jc w:val="both"/>
              <w:rPr>
                <w:sz w:val="24"/>
                <w:szCs w:val="24"/>
              </w:rPr>
            </w:pPr>
            <w:proofErr w:type="spellStart"/>
            <w:r>
              <w:rPr>
                <w:rFonts w:ascii="Times New Roman" w:hAnsi="Times New Roman" w:cs="Times New Roman"/>
                <w:color w:val="000000"/>
                <w:sz w:val="24"/>
                <w:szCs w:val="24"/>
              </w:rPr>
              <w:t>Политиказаработнойплаты</w:t>
            </w:r>
            <w:proofErr w:type="spellEnd"/>
          </w:p>
        </w:tc>
      </w:tr>
      <w:tr w:rsidR="00481054">
        <w:trPr>
          <w:trHeight w:hRule="exact" w:val="285"/>
        </w:trPr>
        <w:tc>
          <w:tcPr>
            <w:tcW w:w="9370" w:type="dxa"/>
            <w:gridSpan w:val="2"/>
            <w:shd w:val="clear" w:color="000000" w:fill="FFFFFF"/>
            <w:tcMar>
              <w:left w:w="34" w:type="dxa"/>
              <w:right w:w="34" w:type="dxa"/>
            </w:tcMar>
          </w:tcPr>
          <w:p w:rsidR="00481054" w:rsidRDefault="00EF1B91">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Экономикауправленияперсоналоморганизации</w:t>
            </w:r>
            <w:proofErr w:type="spellEnd"/>
          </w:p>
        </w:tc>
      </w:tr>
      <w:tr w:rsidR="00481054">
        <w:trPr>
          <w:trHeight w:hRule="exact" w:val="285"/>
        </w:trPr>
        <w:tc>
          <w:tcPr>
            <w:tcW w:w="9370" w:type="dxa"/>
            <w:gridSpan w:val="2"/>
            <w:shd w:val="clear" w:color="000000" w:fill="FFFFFF"/>
            <w:tcMar>
              <w:left w:w="34" w:type="dxa"/>
              <w:right w:w="34" w:type="dxa"/>
            </w:tcMar>
          </w:tcPr>
          <w:p w:rsidR="00481054" w:rsidRDefault="00EF1B91">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Управлениечеловеческимиресурсами</w:t>
            </w:r>
            <w:proofErr w:type="spellEnd"/>
          </w:p>
        </w:tc>
      </w:tr>
      <w:tr w:rsidR="00481054" w:rsidRPr="0036125E">
        <w:trPr>
          <w:trHeight w:hRule="exact" w:val="285"/>
        </w:trPr>
        <w:tc>
          <w:tcPr>
            <w:tcW w:w="9370" w:type="dxa"/>
            <w:gridSpan w:val="2"/>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Мотивацияистимулированиетрудовойдеятельности</w:t>
            </w:r>
          </w:p>
        </w:tc>
      </w:tr>
      <w:tr w:rsidR="00481054" w:rsidRPr="002E4362">
        <w:trPr>
          <w:trHeight w:hRule="exact" w:val="555"/>
        </w:trPr>
        <w:tc>
          <w:tcPr>
            <w:tcW w:w="9370" w:type="dxa"/>
            <w:gridSpan w:val="2"/>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Знания(умения,владения),полученныеприизученииданнойдисциплиныбудутнеобходимыдляизучениядисциплин/практик:</w:t>
            </w:r>
          </w:p>
        </w:tc>
      </w:tr>
      <w:tr w:rsidR="00481054">
        <w:trPr>
          <w:trHeight w:hRule="exact" w:val="285"/>
        </w:trPr>
        <w:tc>
          <w:tcPr>
            <w:tcW w:w="9370" w:type="dxa"/>
            <w:gridSpan w:val="2"/>
            <w:shd w:val="clear" w:color="000000" w:fill="FFFFFF"/>
            <w:tcMar>
              <w:left w:w="34" w:type="dxa"/>
              <w:right w:w="34" w:type="dxa"/>
            </w:tcMar>
          </w:tcPr>
          <w:p w:rsidR="00481054" w:rsidRDefault="00EF1B91">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Производственная-преддипломнаяпрактика</w:t>
            </w:r>
            <w:proofErr w:type="spellEnd"/>
          </w:p>
        </w:tc>
      </w:tr>
      <w:tr w:rsidR="00481054" w:rsidRPr="0036125E">
        <w:trPr>
          <w:trHeight w:hRule="exact" w:val="285"/>
        </w:trPr>
        <w:tc>
          <w:tcPr>
            <w:tcW w:w="9370" w:type="dxa"/>
            <w:gridSpan w:val="2"/>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Подготовкаксдачеисдачагосударственногоэкзамена</w:t>
            </w:r>
          </w:p>
        </w:tc>
      </w:tr>
      <w:tr w:rsidR="00481054" w:rsidRPr="0036125E">
        <w:trPr>
          <w:trHeight w:hRule="exact" w:val="285"/>
        </w:trPr>
        <w:tc>
          <w:tcPr>
            <w:tcW w:w="9370" w:type="dxa"/>
            <w:gridSpan w:val="2"/>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Подготовкакзащитеизащитавыпускнойквалификационнойработы</w:t>
            </w:r>
          </w:p>
        </w:tc>
      </w:tr>
      <w:tr w:rsidR="00481054" w:rsidRPr="0036125E">
        <w:trPr>
          <w:trHeight w:hRule="exact" w:val="138"/>
        </w:trPr>
        <w:tc>
          <w:tcPr>
            <w:tcW w:w="1986" w:type="dxa"/>
          </w:tcPr>
          <w:p w:rsidR="00481054" w:rsidRPr="00EF1B91" w:rsidRDefault="00481054">
            <w:pPr>
              <w:rPr>
                <w:lang w:val="ru-RU"/>
              </w:rPr>
            </w:pPr>
          </w:p>
        </w:tc>
        <w:tc>
          <w:tcPr>
            <w:tcW w:w="7372" w:type="dxa"/>
          </w:tcPr>
          <w:p w:rsidR="00481054" w:rsidRPr="00EF1B91" w:rsidRDefault="00481054">
            <w:pPr>
              <w:rPr>
                <w:lang w:val="ru-RU"/>
              </w:rPr>
            </w:pPr>
          </w:p>
        </w:tc>
      </w:tr>
      <w:tr w:rsidR="00481054" w:rsidRPr="002E4362">
        <w:trPr>
          <w:trHeight w:hRule="exact" w:val="555"/>
        </w:trPr>
        <w:tc>
          <w:tcPr>
            <w:tcW w:w="9370" w:type="dxa"/>
            <w:gridSpan w:val="2"/>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b/>
                <w:color w:val="000000"/>
                <w:sz w:val="24"/>
                <w:szCs w:val="24"/>
                <w:lang w:val="ru-RU"/>
              </w:rPr>
              <w:t>3Компетенцииобучающегося,формируемыеврезультатеосвоения</w:t>
            </w:r>
          </w:p>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b/>
                <w:color w:val="000000"/>
                <w:sz w:val="24"/>
                <w:szCs w:val="24"/>
                <w:lang w:val="ru-RU"/>
              </w:rPr>
              <w:t>дисциплины(модуля)ипланируемыерезультатыобучения</w:t>
            </w:r>
          </w:p>
        </w:tc>
      </w:tr>
      <w:tr w:rsidR="00481054" w:rsidRPr="0036125E">
        <w:trPr>
          <w:trHeight w:hRule="exact" w:val="826"/>
        </w:trPr>
        <w:tc>
          <w:tcPr>
            <w:tcW w:w="9370" w:type="dxa"/>
            <w:gridSpan w:val="2"/>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Врезультатеосвоениядисциплин</w:t>
            </w:r>
            <w:proofErr w:type="gramStart"/>
            <w:r w:rsidRPr="00EF1B91">
              <w:rPr>
                <w:rFonts w:ascii="Times New Roman" w:hAnsi="Times New Roman" w:cs="Times New Roman"/>
                <w:color w:val="000000"/>
                <w:sz w:val="24"/>
                <w:szCs w:val="24"/>
                <w:lang w:val="ru-RU"/>
              </w:rPr>
              <w:t>ы(</w:t>
            </w:r>
            <w:proofErr w:type="gramEnd"/>
            <w:r w:rsidRPr="00EF1B91">
              <w:rPr>
                <w:rFonts w:ascii="Times New Roman" w:hAnsi="Times New Roman" w:cs="Times New Roman"/>
                <w:color w:val="000000"/>
                <w:sz w:val="24"/>
                <w:szCs w:val="24"/>
                <w:lang w:val="ru-RU"/>
              </w:rPr>
              <w:t>модуля)«Оценкаэкономическойисоциальнойэффективностиуправленияперсоналоморганизации»обучающийсядолженобладатьследующимикомпетенциями:</w:t>
            </w:r>
          </w:p>
        </w:tc>
      </w:tr>
      <w:tr w:rsidR="00481054">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481054" w:rsidRDefault="00EF1B9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481054" w:rsidRDefault="00EF1B9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481054" w:rsidRPr="002E4362">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ОПК-8      владением методикой определения социально-экономической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481054" w:rsidRPr="002E436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основы определения социально-экономической эффективности системы</w:t>
            </w:r>
          </w:p>
        </w:tc>
      </w:tr>
      <w:tr w:rsidR="00481054" w:rsidRPr="002E436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использовать результаты расчета для подготовки решений в области оптимизации функционирования системы управления персоналом</w:t>
            </w:r>
          </w:p>
        </w:tc>
      </w:tr>
      <w:tr w:rsidR="00481054" w:rsidRPr="002E436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методикой определения социально-экономической эффективности системы</w:t>
            </w:r>
          </w:p>
        </w:tc>
      </w:tr>
      <w:tr w:rsidR="00481054" w:rsidRPr="002E436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ОПК-12      умением разрабатывать и применять методы и инструменты проведения исследований в системе управления персоналом и проводить анализ их результатов</w:t>
            </w:r>
          </w:p>
        </w:tc>
      </w:tr>
      <w:tr w:rsidR="00481054" w:rsidRPr="002E436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основы проведения исследований в системе управления персоналом</w:t>
            </w:r>
          </w:p>
        </w:tc>
      </w:tr>
      <w:tr w:rsidR="00481054" w:rsidRPr="002E436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разрабатывать  инструменты и методы проведения исследований в системе управления персоналом</w:t>
            </w:r>
          </w:p>
        </w:tc>
      </w:tr>
    </w:tbl>
    <w:p w:rsidR="00481054" w:rsidRPr="00EF1B91" w:rsidRDefault="00EF1B91">
      <w:pPr>
        <w:rPr>
          <w:sz w:val="0"/>
          <w:szCs w:val="0"/>
          <w:lang w:val="ru-RU"/>
        </w:rPr>
      </w:pPr>
      <w:r w:rsidRPr="00EF1B91">
        <w:rPr>
          <w:lang w:val="ru-RU"/>
        </w:rPr>
        <w:br w:type="page"/>
      </w:r>
    </w:p>
    <w:tbl>
      <w:tblPr>
        <w:tblW w:w="0" w:type="auto"/>
        <w:tblCellMar>
          <w:left w:w="0" w:type="dxa"/>
          <w:right w:w="0" w:type="dxa"/>
        </w:tblCellMar>
        <w:tblLook w:val="04A0"/>
      </w:tblPr>
      <w:tblGrid>
        <w:gridCol w:w="1999"/>
        <w:gridCol w:w="7386"/>
      </w:tblGrid>
      <w:tr w:rsidR="00481054" w:rsidRPr="002E436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навыками анализа результатов исследований в системе управления персоналом</w:t>
            </w:r>
          </w:p>
        </w:tc>
      </w:tr>
      <w:tr w:rsidR="00481054" w:rsidRPr="002E436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ОПК-5      способностью создавать команды профессионалов и эффективно работать в командах, отстаивать свою позицию, убеждать, находить компромиссные и альтернативные решения</w:t>
            </w:r>
          </w:p>
        </w:tc>
      </w:tr>
      <w:tr w:rsidR="00481054" w:rsidRPr="002E436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Основные определения и понятия «команды», показатели эффективности работы команды</w:t>
            </w:r>
          </w:p>
        </w:tc>
      </w:tr>
      <w:tr w:rsidR="00481054" w:rsidRPr="002E436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применять основные способы создания команды профессионалов</w:t>
            </w:r>
          </w:p>
        </w:tc>
      </w:tr>
      <w:tr w:rsidR="00481054" w:rsidRPr="002E436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практическими навыками  создания команды профессионалов  и эффективной работы в командах</w:t>
            </w:r>
          </w:p>
        </w:tc>
      </w:tr>
      <w:tr w:rsidR="00481054" w:rsidRPr="002E436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ПК-9 способностью разрабатывать программы первоочередных мер по созданию комфортных условий труда в организации, оптимальные режимы труда и отдыха, обеспечения безопасности для различных категорий персонала организации</w:t>
            </w:r>
          </w:p>
        </w:tc>
      </w:tr>
      <w:tr w:rsidR="00481054" w:rsidRPr="002E436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основы создания комфортных условий труда в организации</w:t>
            </w:r>
          </w:p>
        </w:tc>
      </w:tr>
      <w:tr w:rsidR="00481054" w:rsidRPr="002E4362">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разрабатывать оптимальные режимы труда и отдыха</w:t>
            </w:r>
          </w:p>
        </w:tc>
      </w:tr>
      <w:tr w:rsidR="00481054" w:rsidRPr="002E4362">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Default="00EF1B9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1054" w:rsidRPr="00EF1B91" w:rsidRDefault="00EF1B91">
            <w:pPr>
              <w:spacing w:after="0" w:line="240" w:lineRule="auto"/>
              <w:rPr>
                <w:sz w:val="24"/>
                <w:szCs w:val="24"/>
                <w:lang w:val="ru-RU"/>
              </w:rPr>
            </w:pPr>
            <w:r w:rsidRPr="00EF1B91">
              <w:rPr>
                <w:rFonts w:ascii="Times New Roman" w:hAnsi="Times New Roman" w:cs="Times New Roman"/>
                <w:color w:val="000000"/>
                <w:sz w:val="24"/>
                <w:szCs w:val="24"/>
                <w:lang w:val="ru-RU"/>
              </w:rPr>
              <w:t>навыками обеспечения безопасности для различных категорий персонала организации</w:t>
            </w:r>
          </w:p>
        </w:tc>
      </w:tr>
    </w:tbl>
    <w:p w:rsidR="00481054" w:rsidRPr="00EF1B91" w:rsidRDefault="00EF1B91">
      <w:pPr>
        <w:rPr>
          <w:sz w:val="0"/>
          <w:szCs w:val="0"/>
          <w:lang w:val="ru-RU"/>
        </w:rPr>
      </w:pPr>
      <w:r w:rsidRPr="00EF1B91">
        <w:rPr>
          <w:lang w:val="ru-RU"/>
        </w:rPr>
        <w:br w:type="page"/>
      </w:r>
    </w:p>
    <w:tbl>
      <w:tblPr>
        <w:tblW w:w="0" w:type="auto"/>
        <w:tblCellMar>
          <w:left w:w="0" w:type="dxa"/>
          <w:right w:w="0" w:type="dxa"/>
        </w:tblCellMar>
        <w:tblLook w:val="04A0"/>
      </w:tblPr>
      <w:tblGrid>
        <w:gridCol w:w="1347"/>
        <w:gridCol w:w="1911"/>
        <w:gridCol w:w="197"/>
        <w:gridCol w:w="266"/>
        <w:gridCol w:w="249"/>
        <w:gridCol w:w="523"/>
        <w:gridCol w:w="254"/>
        <w:gridCol w:w="1374"/>
        <w:gridCol w:w="1892"/>
        <w:gridCol w:w="1377"/>
      </w:tblGrid>
      <w:tr w:rsidR="00481054" w:rsidRPr="0036125E" w:rsidTr="002E4362">
        <w:trPr>
          <w:trHeight w:hRule="exact" w:val="285"/>
        </w:trPr>
        <w:tc>
          <w:tcPr>
            <w:tcW w:w="1245" w:type="dxa"/>
          </w:tcPr>
          <w:p w:rsidR="00481054" w:rsidRPr="00EF1B91" w:rsidRDefault="00481054">
            <w:pPr>
              <w:rPr>
                <w:lang w:val="ru-RU"/>
              </w:rPr>
            </w:pPr>
          </w:p>
        </w:tc>
        <w:tc>
          <w:tcPr>
            <w:tcW w:w="8145" w:type="dxa"/>
            <w:gridSpan w:val="9"/>
            <w:shd w:val="clear" w:color="000000" w:fill="FFFFFF"/>
            <w:tcMar>
              <w:left w:w="34" w:type="dxa"/>
              <w:right w:w="34" w:type="dxa"/>
            </w:tcMar>
          </w:tcPr>
          <w:p w:rsidR="00481054" w:rsidRPr="00EF1B91" w:rsidRDefault="00EF1B91">
            <w:pPr>
              <w:spacing w:after="0" w:line="240" w:lineRule="auto"/>
              <w:jc w:val="both"/>
              <w:rPr>
                <w:sz w:val="24"/>
                <w:szCs w:val="24"/>
                <w:lang w:val="ru-RU"/>
              </w:rPr>
            </w:pPr>
            <w:r w:rsidRPr="00EF1B91">
              <w:rPr>
                <w:rFonts w:ascii="Times New Roman" w:hAnsi="Times New Roman" w:cs="Times New Roman"/>
                <w:b/>
                <w:color w:val="000000"/>
                <w:sz w:val="24"/>
                <w:szCs w:val="24"/>
                <w:lang w:val="ru-RU"/>
              </w:rPr>
              <w:t>4.Структура,объёмисодержаниедисциплины(модуля)</w:t>
            </w:r>
          </w:p>
        </w:tc>
      </w:tr>
      <w:tr w:rsidR="00481054" w:rsidRPr="0036125E" w:rsidTr="00990525">
        <w:trPr>
          <w:trHeight w:hRule="exact" w:val="3611"/>
        </w:trPr>
        <w:tc>
          <w:tcPr>
            <w:tcW w:w="9390" w:type="dxa"/>
            <w:gridSpan w:val="10"/>
            <w:shd w:val="clear" w:color="000000" w:fill="FFFFFF"/>
            <w:tcMar>
              <w:left w:w="34" w:type="dxa"/>
              <w:right w:w="34" w:type="dxa"/>
            </w:tcMar>
          </w:tcPr>
          <w:p w:rsidR="00481054" w:rsidRPr="00EF1B91" w:rsidRDefault="00EF1B91">
            <w:pPr>
              <w:spacing w:after="0" w:line="240" w:lineRule="auto"/>
              <w:jc w:val="both"/>
              <w:rPr>
                <w:sz w:val="24"/>
                <w:szCs w:val="24"/>
                <w:lang w:val="ru-RU"/>
              </w:rPr>
            </w:pPr>
            <w:r w:rsidRPr="00EF1B91">
              <w:rPr>
                <w:rFonts w:ascii="Times New Roman" w:hAnsi="Times New Roman" w:cs="Times New Roman"/>
                <w:color w:val="000000"/>
                <w:sz w:val="24"/>
                <w:szCs w:val="24"/>
                <w:lang w:val="ru-RU"/>
              </w:rPr>
              <w:t>Общаятрудоемкостьдисциплинысоставляет2зачетныхединиц72акад.часов,втомчисле:</w:t>
            </w:r>
          </w:p>
          <w:p w:rsidR="00481054" w:rsidRPr="00EF1B91" w:rsidRDefault="00EF1B91">
            <w:pPr>
              <w:spacing w:after="0" w:line="240" w:lineRule="auto"/>
              <w:jc w:val="both"/>
              <w:rPr>
                <w:sz w:val="24"/>
                <w:szCs w:val="24"/>
                <w:lang w:val="ru-RU"/>
              </w:rPr>
            </w:pPr>
            <w:r w:rsidRPr="00EF1B91">
              <w:rPr>
                <w:rFonts w:ascii="Times New Roman" w:hAnsi="Times New Roman" w:cs="Times New Roman"/>
                <w:color w:val="000000"/>
                <w:sz w:val="24"/>
                <w:szCs w:val="24"/>
                <w:lang w:val="ru-RU"/>
              </w:rPr>
              <w:t>–контактнаяработа–10,7акад.часов:</w:t>
            </w:r>
          </w:p>
          <w:p w:rsidR="00481054" w:rsidRPr="00EF1B91" w:rsidRDefault="00EF1B91">
            <w:pPr>
              <w:spacing w:after="0" w:line="240" w:lineRule="auto"/>
              <w:jc w:val="both"/>
              <w:rPr>
                <w:sz w:val="24"/>
                <w:szCs w:val="24"/>
                <w:lang w:val="ru-RU"/>
              </w:rPr>
            </w:pPr>
            <w:r w:rsidRPr="00EF1B91">
              <w:rPr>
                <w:rFonts w:ascii="Times New Roman" w:hAnsi="Times New Roman" w:cs="Times New Roman"/>
                <w:color w:val="000000"/>
                <w:sz w:val="24"/>
                <w:szCs w:val="24"/>
                <w:lang w:val="ru-RU"/>
              </w:rPr>
              <w:t>–аудиторная–10акад.часов;</w:t>
            </w:r>
          </w:p>
          <w:p w:rsidR="00481054" w:rsidRPr="00EF1B91" w:rsidRDefault="00EF1B91">
            <w:pPr>
              <w:spacing w:after="0" w:line="240" w:lineRule="auto"/>
              <w:jc w:val="both"/>
              <w:rPr>
                <w:sz w:val="24"/>
                <w:szCs w:val="24"/>
                <w:lang w:val="ru-RU"/>
              </w:rPr>
            </w:pPr>
            <w:r w:rsidRPr="00EF1B91">
              <w:rPr>
                <w:rFonts w:ascii="Times New Roman" w:hAnsi="Times New Roman" w:cs="Times New Roman"/>
                <w:color w:val="000000"/>
                <w:sz w:val="24"/>
                <w:szCs w:val="24"/>
                <w:lang w:val="ru-RU"/>
              </w:rPr>
              <w:t>–внеаудиторная–0,7акад.часов</w:t>
            </w:r>
          </w:p>
          <w:p w:rsidR="00481054" w:rsidRPr="00EF1B91" w:rsidRDefault="00EF1B91">
            <w:pPr>
              <w:spacing w:after="0" w:line="240" w:lineRule="auto"/>
              <w:jc w:val="both"/>
              <w:rPr>
                <w:sz w:val="24"/>
                <w:szCs w:val="24"/>
                <w:lang w:val="ru-RU"/>
              </w:rPr>
            </w:pPr>
            <w:r w:rsidRPr="00EF1B91">
              <w:rPr>
                <w:rFonts w:ascii="Times New Roman" w:hAnsi="Times New Roman" w:cs="Times New Roman"/>
                <w:color w:val="000000"/>
                <w:sz w:val="24"/>
                <w:szCs w:val="24"/>
                <w:lang w:val="ru-RU"/>
              </w:rPr>
              <w:t>–самостоятельнаяработа–57,4акад.часов;</w:t>
            </w:r>
          </w:p>
          <w:p w:rsidR="00481054" w:rsidRPr="00EF1B91" w:rsidRDefault="00481054">
            <w:pPr>
              <w:spacing w:after="0" w:line="240" w:lineRule="auto"/>
              <w:jc w:val="both"/>
              <w:rPr>
                <w:sz w:val="24"/>
                <w:szCs w:val="24"/>
                <w:lang w:val="ru-RU"/>
              </w:rPr>
            </w:pPr>
          </w:p>
          <w:p w:rsidR="00481054" w:rsidRPr="00EF1B91" w:rsidRDefault="00EF1B91">
            <w:pPr>
              <w:spacing w:after="0" w:line="240" w:lineRule="auto"/>
              <w:jc w:val="both"/>
              <w:rPr>
                <w:sz w:val="24"/>
                <w:szCs w:val="24"/>
                <w:lang w:val="ru-RU"/>
              </w:rPr>
            </w:pPr>
            <w:r w:rsidRPr="00EF1B91">
              <w:rPr>
                <w:rFonts w:ascii="Times New Roman" w:hAnsi="Times New Roman" w:cs="Times New Roman"/>
                <w:color w:val="000000"/>
                <w:sz w:val="24"/>
                <w:szCs w:val="24"/>
                <w:lang w:val="ru-RU"/>
              </w:rPr>
              <w:t>–подготовкакзачёту–3,9акад.часа</w:t>
            </w:r>
          </w:p>
          <w:p w:rsidR="00481054" w:rsidRPr="00EF1B91" w:rsidRDefault="00EF1B91">
            <w:pPr>
              <w:spacing w:after="0" w:line="240" w:lineRule="auto"/>
              <w:jc w:val="both"/>
              <w:rPr>
                <w:sz w:val="24"/>
                <w:szCs w:val="24"/>
                <w:lang w:val="ru-RU"/>
              </w:rPr>
            </w:pPr>
            <w:r w:rsidRPr="00EF1B91">
              <w:rPr>
                <w:rFonts w:ascii="Times New Roman" w:hAnsi="Times New Roman" w:cs="Times New Roman"/>
                <w:color w:val="000000"/>
                <w:sz w:val="24"/>
                <w:szCs w:val="24"/>
                <w:lang w:val="ru-RU"/>
              </w:rPr>
              <w:t>Формааттестации-зачет</w:t>
            </w:r>
          </w:p>
        </w:tc>
      </w:tr>
      <w:tr w:rsidR="00481054" w:rsidRPr="0036125E" w:rsidTr="002E4362">
        <w:trPr>
          <w:trHeight w:hRule="exact" w:val="138"/>
        </w:trPr>
        <w:tc>
          <w:tcPr>
            <w:tcW w:w="1245" w:type="dxa"/>
          </w:tcPr>
          <w:p w:rsidR="00481054" w:rsidRPr="00EF1B91" w:rsidRDefault="00481054">
            <w:pPr>
              <w:rPr>
                <w:lang w:val="ru-RU"/>
              </w:rPr>
            </w:pPr>
          </w:p>
        </w:tc>
        <w:tc>
          <w:tcPr>
            <w:tcW w:w="2013" w:type="dxa"/>
          </w:tcPr>
          <w:p w:rsidR="00481054" w:rsidRPr="00EF1B91" w:rsidRDefault="00481054">
            <w:pPr>
              <w:rPr>
                <w:lang w:val="ru-RU"/>
              </w:rPr>
            </w:pPr>
          </w:p>
        </w:tc>
        <w:tc>
          <w:tcPr>
            <w:tcW w:w="197" w:type="dxa"/>
          </w:tcPr>
          <w:p w:rsidR="00481054" w:rsidRPr="00EF1B91" w:rsidRDefault="00481054">
            <w:pPr>
              <w:rPr>
                <w:lang w:val="ru-RU"/>
              </w:rPr>
            </w:pPr>
          </w:p>
        </w:tc>
        <w:tc>
          <w:tcPr>
            <w:tcW w:w="266" w:type="dxa"/>
          </w:tcPr>
          <w:p w:rsidR="00481054" w:rsidRPr="00EF1B91" w:rsidRDefault="00481054">
            <w:pPr>
              <w:rPr>
                <w:lang w:val="ru-RU"/>
              </w:rPr>
            </w:pPr>
          </w:p>
        </w:tc>
        <w:tc>
          <w:tcPr>
            <w:tcW w:w="249" w:type="dxa"/>
          </w:tcPr>
          <w:p w:rsidR="00481054" w:rsidRPr="00EF1B91" w:rsidRDefault="00481054">
            <w:pPr>
              <w:rPr>
                <w:lang w:val="ru-RU"/>
              </w:rPr>
            </w:pPr>
          </w:p>
        </w:tc>
        <w:tc>
          <w:tcPr>
            <w:tcW w:w="523" w:type="dxa"/>
          </w:tcPr>
          <w:p w:rsidR="00481054" w:rsidRPr="00EF1B91" w:rsidRDefault="00481054">
            <w:pPr>
              <w:rPr>
                <w:lang w:val="ru-RU"/>
              </w:rPr>
            </w:pPr>
          </w:p>
        </w:tc>
        <w:tc>
          <w:tcPr>
            <w:tcW w:w="254" w:type="dxa"/>
          </w:tcPr>
          <w:p w:rsidR="00481054" w:rsidRPr="00EF1B91" w:rsidRDefault="00481054">
            <w:pPr>
              <w:rPr>
                <w:lang w:val="ru-RU"/>
              </w:rPr>
            </w:pPr>
          </w:p>
        </w:tc>
        <w:tc>
          <w:tcPr>
            <w:tcW w:w="1374" w:type="dxa"/>
          </w:tcPr>
          <w:p w:rsidR="00481054" w:rsidRPr="00EF1B91" w:rsidRDefault="00481054">
            <w:pPr>
              <w:rPr>
                <w:lang w:val="ru-RU"/>
              </w:rPr>
            </w:pPr>
          </w:p>
        </w:tc>
        <w:tc>
          <w:tcPr>
            <w:tcW w:w="1892" w:type="dxa"/>
          </w:tcPr>
          <w:p w:rsidR="00481054" w:rsidRPr="00EF1B91" w:rsidRDefault="00481054">
            <w:pPr>
              <w:rPr>
                <w:lang w:val="ru-RU"/>
              </w:rPr>
            </w:pPr>
          </w:p>
        </w:tc>
        <w:tc>
          <w:tcPr>
            <w:tcW w:w="1377" w:type="dxa"/>
          </w:tcPr>
          <w:p w:rsidR="00481054" w:rsidRPr="00EF1B91" w:rsidRDefault="00481054">
            <w:pPr>
              <w:rPr>
                <w:lang w:val="ru-RU"/>
              </w:rPr>
            </w:pPr>
          </w:p>
        </w:tc>
      </w:tr>
      <w:tr w:rsidR="00481054" w:rsidTr="002E4362">
        <w:trPr>
          <w:trHeight w:hRule="exact" w:val="972"/>
        </w:trPr>
        <w:tc>
          <w:tcPr>
            <w:tcW w:w="325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тема</w:t>
            </w:r>
            <w:proofErr w:type="spellEnd"/>
          </w:p>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p>
        </w:tc>
        <w:tc>
          <w:tcPr>
            <w:tcW w:w="19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p>
        </w:tc>
        <w:tc>
          <w:tcPr>
            <w:tcW w:w="10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Pr="00EF1B91" w:rsidRDefault="00EF1B91">
            <w:pPr>
              <w:spacing w:after="0" w:line="240" w:lineRule="auto"/>
              <w:jc w:val="center"/>
              <w:rPr>
                <w:sz w:val="19"/>
                <w:szCs w:val="19"/>
                <w:lang w:val="ru-RU"/>
              </w:rPr>
            </w:pPr>
            <w:r w:rsidRPr="00EF1B91">
              <w:rPr>
                <w:rFonts w:ascii="Times New Roman" w:hAnsi="Times New Roman" w:cs="Times New Roman"/>
                <w:color w:val="000000"/>
                <w:sz w:val="19"/>
                <w:szCs w:val="19"/>
                <w:lang w:val="ru-RU"/>
              </w:rPr>
              <w:t>Аудиторная</w:t>
            </w:r>
          </w:p>
          <w:p w:rsidR="00481054" w:rsidRPr="00EF1B91" w:rsidRDefault="00EF1B91">
            <w:pPr>
              <w:spacing w:after="0" w:line="240" w:lineRule="auto"/>
              <w:jc w:val="center"/>
              <w:rPr>
                <w:sz w:val="19"/>
                <w:szCs w:val="19"/>
                <w:lang w:val="ru-RU"/>
              </w:rPr>
            </w:pPr>
            <w:r w:rsidRPr="00EF1B91">
              <w:rPr>
                <w:rFonts w:ascii="Times New Roman" w:hAnsi="Times New Roman" w:cs="Times New Roman"/>
                <w:color w:val="000000"/>
                <w:sz w:val="19"/>
                <w:szCs w:val="19"/>
                <w:lang w:val="ru-RU"/>
              </w:rPr>
              <w:t>контактнаяработа</w:t>
            </w:r>
          </w:p>
          <w:p w:rsidR="00481054" w:rsidRPr="00EF1B91" w:rsidRDefault="00EF1B91">
            <w:pPr>
              <w:spacing w:after="0" w:line="240" w:lineRule="auto"/>
              <w:jc w:val="center"/>
              <w:rPr>
                <w:sz w:val="19"/>
                <w:szCs w:val="19"/>
                <w:lang w:val="ru-RU"/>
              </w:rPr>
            </w:pPr>
            <w:r w:rsidRPr="00EF1B91">
              <w:rPr>
                <w:rFonts w:ascii="Times New Roman" w:hAnsi="Times New Roman" w:cs="Times New Roman"/>
                <w:color w:val="000000"/>
                <w:sz w:val="19"/>
                <w:szCs w:val="19"/>
                <w:lang w:val="ru-RU"/>
              </w:rPr>
              <w:t>(вакад.часах)</w:t>
            </w:r>
          </w:p>
        </w:tc>
        <w:tc>
          <w:tcPr>
            <w:tcW w:w="25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13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p>
        </w:tc>
        <w:tc>
          <w:tcPr>
            <w:tcW w:w="189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Pr="00EF1B91" w:rsidRDefault="00EF1B91">
            <w:pPr>
              <w:spacing w:after="0" w:line="240" w:lineRule="auto"/>
              <w:jc w:val="center"/>
              <w:rPr>
                <w:sz w:val="19"/>
                <w:szCs w:val="19"/>
                <w:lang w:val="ru-RU"/>
              </w:rPr>
            </w:pPr>
            <w:r w:rsidRPr="00EF1B91">
              <w:rPr>
                <w:rFonts w:ascii="Times New Roman" w:hAnsi="Times New Roman" w:cs="Times New Roman"/>
                <w:color w:val="000000"/>
                <w:sz w:val="19"/>
                <w:szCs w:val="19"/>
                <w:lang w:val="ru-RU"/>
              </w:rPr>
              <w:t>Форматекущегоконтроляуспеваемостии</w:t>
            </w:r>
          </w:p>
          <w:p w:rsidR="00481054" w:rsidRPr="00EF1B91" w:rsidRDefault="00EF1B91">
            <w:pPr>
              <w:spacing w:after="0" w:line="240" w:lineRule="auto"/>
              <w:jc w:val="center"/>
              <w:rPr>
                <w:sz w:val="19"/>
                <w:szCs w:val="19"/>
                <w:lang w:val="ru-RU"/>
              </w:rPr>
            </w:pPr>
            <w:r w:rsidRPr="00EF1B91">
              <w:rPr>
                <w:rFonts w:ascii="Times New Roman" w:hAnsi="Times New Roman" w:cs="Times New Roman"/>
                <w:color w:val="000000"/>
                <w:sz w:val="19"/>
                <w:szCs w:val="19"/>
                <w:lang w:val="ru-RU"/>
              </w:rPr>
              <w:t>промежуточнойаттестации</w:t>
            </w:r>
          </w:p>
        </w:tc>
        <w:tc>
          <w:tcPr>
            <w:tcW w:w="137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481054" w:rsidTr="002E4362">
        <w:trPr>
          <w:trHeight w:hRule="exact" w:val="833"/>
        </w:trPr>
        <w:tc>
          <w:tcPr>
            <w:tcW w:w="325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19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81054" w:rsidRDefault="00481054"/>
        </w:tc>
        <w:tc>
          <w:tcPr>
            <w:tcW w:w="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25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81054" w:rsidRDefault="00481054"/>
        </w:tc>
        <w:tc>
          <w:tcPr>
            <w:tcW w:w="13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189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137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r>
      <w:tr w:rsidR="002E4362" w:rsidRPr="0036125E" w:rsidTr="005216FC">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EF1B91" w:rsidRDefault="002E4362">
            <w:pPr>
              <w:rPr>
                <w:lang w:val="ru-RU"/>
              </w:rPr>
            </w:pPr>
            <w:r w:rsidRPr="00EF1B91">
              <w:rPr>
                <w:rFonts w:ascii="Times New Roman" w:hAnsi="Times New Roman" w:cs="Times New Roman"/>
                <w:color w:val="000000"/>
                <w:sz w:val="19"/>
                <w:szCs w:val="19"/>
                <w:lang w:val="ru-RU"/>
              </w:rPr>
              <w:t>1.РАЗДЕЛ</w:t>
            </w:r>
            <w:proofErr w:type="gramStart"/>
            <w:r w:rsidRPr="00EF1B91">
              <w:rPr>
                <w:rFonts w:ascii="Times New Roman" w:hAnsi="Times New Roman" w:cs="Times New Roman"/>
                <w:color w:val="000000"/>
                <w:sz w:val="19"/>
                <w:szCs w:val="19"/>
                <w:lang w:val="ru-RU"/>
              </w:rPr>
              <w:t>1</w:t>
            </w:r>
            <w:proofErr w:type="gramEnd"/>
            <w:r w:rsidRPr="00EF1B91">
              <w:rPr>
                <w:rFonts w:ascii="Times New Roman" w:hAnsi="Times New Roman" w:cs="Times New Roman"/>
                <w:color w:val="000000"/>
                <w:sz w:val="19"/>
                <w:szCs w:val="19"/>
                <w:lang w:val="ru-RU"/>
              </w:rPr>
              <w:t>.Экономическаяисоциальнаяэффективностьуправленияперсоналом</w:t>
            </w:r>
          </w:p>
        </w:tc>
      </w:tr>
      <w:tr w:rsidR="00481054" w:rsidTr="002E4362">
        <w:trPr>
          <w:trHeight w:hRule="exact" w:val="2455"/>
        </w:trPr>
        <w:tc>
          <w:tcPr>
            <w:tcW w:w="32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Pr="00EF1B91" w:rsidRDefault="00EF1B91">
            <w:pPr>
              <w:spacing w:after="0" w:line="240" w:lineRule="auto"/>
              <w:jc w:val="both"/>
              <w:rPr>
                <w:sz w:val="19"/>
                <w:szCs w:val="19"/>
                <w:lang w:val="ru-RU"/>
              </w:rPr>
            </w:pPr>
            <w:r w:rsidRPr="00EF1B91">
              <w:rPr>
                <w:rFonts w:ascii="Times New Roman" w:hAnsi="Times New Roman" w:cs="Times New Roman"/>
                <w:color w:val="000000"/>
                <w:sz w:val="19"/>
                <w:szCs w:val="19"/>
                <w:lang w:val="ru-RU"/>
              </w:rPr>
              <w:t>1.1Экономическаяисоциальнаяэффективностьуправленияперсоналом</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2</w:t>
            </w:r>
          </w:p>
        </w:tc>
        <w:tc>
          <w:tcPr>
            <w:tcW w:w="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2</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3/1И</w:t>
            </w:r>
          </w:p>
        </w:tc>
        <w:tc>
          <w:tcPr>
            <w:tcW w:w="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30</w:t>
            </w:r>
          </w:p>
        </w:tc>
        <w:tc>
          <w:tcPr>
            <w:tcW w:w="1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Pr="00EF1B91" w:rsidRDefault="00EF1B91">
            <w:pPr>
              <w:spacing w:after="0" w:line="240" w:lineRule="auto"/>
              <w:jc w:val="center"/>
              <w:rPr>
                <w:sz w:val="19"/>
                <w:szCs w:val="19"/>
                <w:lang w:val="ru-RU"/>
              </w:rPr>
            </w:pPr>
            <w:r w:rsidRPr="00EF1B91">
              <w:rPr>
                <w:rFonts w:ascii="Times New Roman" w:hAnsi="Times New Roman" w:cs="Times New Roman"/>
                <w:color w:val="000000"/>
                <w:sz w:val="19"/>
                <w:szCs w:val="19"/>
                <w:lang w:val="ru-RU"/>
              </w:rPr>
              <w:t>Подготовка к практическому занятию</w:t>
            </w:r>
          </w:p>
          <w:p w:rsidR="00481054" w:rsidRPr="00EF1B91" w:rsidRDefault="00EF1B91">
            <w:pPr>
              <w:spacing w:after="0" w:line="240" w:lineRule="auto"/>
              <w:jc w:val="center"/>
              <w:rPr>
                <w:sz w:val="19"/>
                <w:szCs w:val="19"/>
                <w:lang w:val="ru-RU"/>
              </w:rPr>
            </w:pPr>
            <w:r w:rsidRPr="00EF1B91">
              <w:rPr>
                <w:rFonts w:ascii="Times New Roman" w:hAnsi="Times New Roman" w:cs="Times New Roman"/>
                <w:color w:val="000000"/>
                <w:sz w:val="19"/>
                <w:szCs w:val="19"/>
                <w:lang w:val="ru-RU"/>
              </w:rPr>
              <w:t>Самостоятельное изучение учебной и научной литературы</w:t>
            </w:r>
          </w:p>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электроннымибиблиотеками</w:t>
            </w:r>
            <w:proofErr w:type="spellEnd"/>
          </w:p>
        </w:tc>
        <w:tc>
          <w:tcPr>
            <w:tcW w:w="18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ОПК-8,ОПК-12,ОПК-5,ПК-9</w:t>
            </w:r>
          </w:p>
        </w:tc>
      </w:tr>
      <w:tr w:rsidR="00481054" w:rsidTr="002E4362">
        <w:trPr>
          <w:trHeight w:hRule="exact" w:val="277"/>
        </w:trPr>
        <w:tc>
          <w:tcPr>
            <w:tcW w:w="34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2</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3/1И</w:t>
            </w:r>
          </w:p>
        </w:tc>
        <w:tc>
          <w:tcPr>
            <w:tcW w:w="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30</w:t>
            </w:r>
          </w:p>
        </w:tc>
        <w:tc>
          <w:tcPr>
            <w:tcW w:w="1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18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1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r>
      <w:tr w:rsidR="002E4362" w:rsidRPr="0036125E" w:rsidTr="00985CBF">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EF1B91" w:rsidRDefault="002E4362">
            <w:pPr>
              <w:rPr>
                <w:lang w:val="ru-RU"/>
              </w:rPr>
            </w:pPr>
            <w:r w:rsidRPr="00EF1B91">
              <w:rPr>
                <w:rFonts w:ascii="Times New Roman" w:hAnsi="Times New Roman" w:cs="Times New Roman"/>
                <w:color w:val="000000"/>
                <w:sz w:val="19"/>
                <w:szCs w:val="19"/>
                <w:lang w:val="ru-RU"/>
              </w:rPr>
              <w:t>2.РАЗДЕЛ</w:t>
            </w:r>
            <w:proofErr w:type="gramStart"/>
            <w:r w:rsidRPr="00EF1B91">
              <w:rPr>
                <w:rFonts w:ascii="Times New Roman" w:hAnsi="Times New Roman" w:cs="Times New Roman"/>
                <w:color w:val="000000"/>
                <w:sz w:val="19"/>
                <w:szCs w:val="19"/>
                <w:lang w:val="ru-RU"/>
              </w:rPr>
              <w:t>2</w:t>
            </w:r>
            <w:proofErr w:type="gramEnd"/>
            <w:r w:rsidRPr="00EF1B91">
              <w:rPr>
                <w:rFonts w:ascii="Times New Roman" w:hAnsi="Times New Roman" w:cs="Times New Roman"/>
                <w:color w:val="000000"/>
                <w:sz w:val="19"/>
                <w:szCs w:val="19"/>
                <w:lang w:val="ru-RU"/>
              </w:rPr>
              <w:t>.Подходыиметодыкоценкеуправленияперсоналом</w:t>
            </w:r>
          </w:p>
        </w:tc>
      </w:tr>
      <w:tr w:rsidR="00481054" w:rsidTr="002E4362">
        <w:trPr>
          <w:trHeight w:hRule="exact" w:val="2455"/>
        </w:trPr>
        <w:tc>
          <w:tcPr>
            <w:tcW w:w="32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Pr="00EF1B91" w:rsidRDefault="00EF1B91">
            <w:pPr>
              <w:spacing w:after="0" w:line="240" w:lineRule="auto"/>
              <w:jc w:val="both"/>
              <w:rPr>
                <w:sz w:val="19"/>
                <w:szCs w:val="19"/>
                <w:lang w:val="ru-RU"/>
              </w:rPr>
            </w:pPr>
            <w:r w:rsidRPr="00EF1B91">
              <w:rPr>
                <w:rFonts w:ascii="Times New Roman" w:hAnsi="Times New Roman" w:cs="Times New Roman"/>
                <w:color w:val="000000"/>
                <w:sz w:val="19"/>
                <w:szCs w:val="19"/>
                <w:lang w:val="ru-RU"/>
              </w:rPr>
              <w:t>2.1Подходыиметодыкоценкеуправленияперсоналом</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2</w:t>
            </w:r>
          </w:p>
        </w:tc>
        <w:tc>
          <w:tcPr>
            <w:tcW w:w="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2</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3/1И</w:t>
            </w:r>
          </w:p>
        </w:tc>
        <w:tc>
          <w:tcPr>
            <w:tcW w:w="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27,4</w:t>
            </w:r>
          </w:p>
        </w:tc>
        <w:tc>
          <w:tcPr>
            <w:tcW w:w="1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Pr="00EF1B91" w:rsidRDefault="00EF1B91">
            <w:pPr>
              <w:spacing w:after="0" w:line="240" w:lineRule="auto"/>
              <w:jc w:val="center"/>
              <w:rPr>
                <w:sz w:val="19"/>
                <w:szCs w:val="19"/>
                <w:lang w:val="ru-RU"/>
              </w:rPr>
            </w:pPr>
            <w:r w:rsidRPr="00EF1B91">
              <w:rPr>
                <w:rFonts w:ascii="Times New Roman" w:hAnsi="Times New Roman" w:cs="Times New Roman"/>
                <w:color w:val="000000"/>
                <w:sz w:val="19"/>
                <w:szCs w:val="19"/>
                <w:lang w:val="ru-RU"/>
              </w:rPr>
              <w:t>Подготовка к практическому занятию</w:t>
            </w:r>
          </w:p>
          <w:p w:rsidR="00481054" w:rsidRPr="00EF1B91" w:rsidRDefault="00EF1B91">
            <w:pPr>
              <w:spacing w:after="0" w:line="240" w:lineRule="auto"/>
              <w:jc w:val="center"/>
              <w:rPr>
                <w:sz w:val="19"/>
                <w:szCs w:val="19"/>
                <w:lang w:val="ru-RU"/>
              </w:rPr>
            </w:pPr>
            <w:r w:rsidRPr="00EF1B91">
              <w:rPr>
                <w:rFonts w:ascii="Times New Roman" w:hAnsi="Times New Roman" w:cs="Times New Roman"/>
                <w:color w:val="000000"/>
                <w:sz w:val="19"/>
                <w:szCs w:val="19"/>
                <w:lang w:val="ru-RU"/>
              </w:rPr>
              <w:t>Самостоятельное изучение учебной и научной литературы</w:t>
            </w:r>
          </w:p>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электроннымибиблиотеками</w:t>
            </w:r>
            <w:proofErr w:type="spellEnd"/>
          </w:p>
        </w:tc>
        <w:tc>
          <w:tcPr>
            <w:tcW w:w="18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ОПК-8,ОПК-12,ОПК-5,ПК-9</w:t>
            </w:r>
          </w:p>
        </w:tc>
      </w:tr>
      <w:tr w:rsidR="00481054" w:rsidTr="002E4362">
        <w:trPr>
          <w:trHeight w:hRule="exact" w:val="277"/>
        </w:trPr>
        <w:tc>
          <w:tcPr>
            <w:tcW w:w="34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2</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3/1И</w:t>
            </w:r>
          </w:p>
        </w:tc>
        <w:tc>
          <w:tcPr>
            <w:tcW w:w="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27,4</w:t>
            </w:r>
          </w:p>
        </w:tc>
        <w:tc>
          <w:tcPr>
            <w:tcW w:w="1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18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1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r>
      <w:tr w:rsidR="00481054" w:rsidTr="002E4362">
        <w:trPr>
          <w:trHeight w:hRule="exact" w:val="416"/>
        </w:trPr>
        <w:tc>
          <w:tcPr>
            <w:tcW w:w="34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both"/>
              <w:rPr>
                <w:sz w:val="19"/>
                <w:szCs w:val="19"/>
              </w:rPr>
            </w:pPr>
            <w:r>
              <w:rPr>
                <w:rFonts w:ascii="Times New Roman" w:hAnsi="Times New Roman" w:cs="Times New Roman"/>
                <w:color w:val="000000"/>
                <w:sz w:val="19"/>
                <w:szCs w:val="19"/>
              </w:rPr>
              <w:t>3.итоговыйконтроль</w:t>
            </w:r>
          </w:p>
        </w:tc>
        <w:tc>
          <w:tcPr>
            <w:tcW w:w="593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r>
      <w:tr w:rsidR="00481054" w:rsidTr="002E4362">
        <w:trPr>
          <w:trHeight w:hRule="exact" w:val="673"/>
        </w:trPr>
        <w:tc>
          <w:tcPr>
            <w:tcW w:w="32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both"/>
              <w:rPr>
                <w:sz w:val="19"/>
                <w:szCs w:val="19"/>
              </w:rPr>
            </w:pPr>
            <w:r>
              <w:rPr>
                <w:rFonts w:ascii="Times New Roman" w:hAnsi="Times New Roman" w:cs="Times New Roman"/>
                <w:color w:val="000000"/>
                <w:sz w:val="19"/>
                <w:szCs w:val="19"/>
              </w:rPr>
              <w:t>3.1зачет</w:t>
            </w:r>
          </w:p>
        </w:tc>
        <w:tc>
          <w:tcPr>
            <w:tcW w:w="1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2</w:t>
            </w:r>
          </w:p>
        </w:tc>
        <w:tc>
          <w:tcPr>
            <w:tcW w:w="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1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8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ОПК-8,ОПК-12,ОПК-5,ПК-9</w:t>
            </w:r>
          </w:p>
        </w:tc>
      </w:tr>
      <w:tr w:rsidR="00481054" w:rsidTr="002E4362">
        <w:trPr>
          <w:trHeight w:hRule="exact" w:val="673"/>
        </w:trPr>
        <w:tc>
          <w:tcPr>
            <w:tcW w:w="34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both"/>
              <w:rPr>
                <w:sz w:val="19"/>
                <w:szCs w:val="19"/>
              </w:rPr>
            </w:pPr>
            <w:proofErr w:type="spellStart"/>
            <w:r>
              <w:rPr>
                <w:rFonts w:ascii="Times New Roman" w:hAnsi="Times New Roman" w:cs="Times New Roman"/>
                <w:color w:val="000000"/>
                <w:sz w:val="19"/>
                <w:szCs w:val="19"/>
              </w:rPr>
              <w:t>Итогоподисциплине</w:t>
            </w:r>
            <w:proofErr w:type="spellEnd"/>
          </w:p>
        </w:tc>
        <w:tc>
          <w:tcPr>
            <w:tcW w:w="2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4</w:t>
            </w:r>
          </w:p>
        </w:tc>
        <w:tc>
          <w:tcPr>
            <w:tcW w:w="2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6/2И</w:t>
            </w:r>
          </w:p>
        </w:tc>
        <w:tc>
          <w:tcPr>
            <w:tcW w:w="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r>
              <w:rPr>
                <w:rFonts w:ascii="Times New Roman" w:hAnsi="Times New Roman" w:cs="Times New Roman"/>
                <w:color w:val="000000"/>
                <w:sz w:val="19"/>
                <w:szCs w:val="19"/>
              </w:rPr>
              <w:t>57,4</w:t>
            </w:r>
          </w:p>
        </w:tc>
        <w:tc>
          <w:tcPr>
            <w:tcW w:w="13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481054"/>
        </w:tc>
        <w:tc>
          <w:tcPr>
            <w:tcW w:w="18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3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1054" w:rsidRDefault="00EF1B91">
            <w:pPr>
              <w:spacing w:after="0" w:line="240" w:lineRule="auto"/>
              <w:jc w:val="both"/>
              <w:rPr>
                <w:sz w:val="19"/>
                <w:szCs w:val="19"/>
              </w:rPr>
            </w:pPr>
            <w:r>
              <w:rPr>
                <w:rFonts w:ascii="Times New Roman" w:hAnsi="Times New Roman" w:cs="Times New Roman"/>
                <w:color w:val="000000"/>
                <w:sz w:val="19"/>
                <w:szCs w:val="19"/>
              </w:rPr>
              <w:t>ОПК-8,ОПК- 12,ОПК-5,ПК -9</w:t>
            </w:r>
          </w:p>
        </w:tc>
      </w:tr>
    </w:tbl>
    <w:p w:rsidR="00481054" w:rsidRDefault="00EF1B91">
      <w:pPr>
        <w:rPr>
          <w:sz w:val="0"/>
          <w:szCs w:val="0"/>
        </w:rPr>
      </w:pPr>
      <w:r>
        <w:br w:type="page"/>
      </w:r>
    </w:p>
    <w:tbl>
      <w:tblPr>
        <w:tblW w:w="0" w:type="auto"/>
        <w:tblCellMar>
          <w:left w:w="0" w:type="dxa"/>
          <w:right w:w="0" w:type="dxa"/>
        </w:tblCellMar>
        <w:tblLook w:val="04A0"/>
      </w:tblPr>
      <w:tblGrid>
        <w:gridCol w:w="170"/>
        <w:gridCol w:w="431"/>
        <w:gridCol w:w="315"/>
        <w:gridCol w:w="2031"/>
        <w:gridCol w:w="689"/>
        <w:gridCol w:w="2068"/>
        <w:gridCol w:w="842"/>
        <w:gridCol w:w="2695"/>
        <w:gridCol w:w="80"/>
        <w:gridCol w:w="10"/>
        <w:gridCol w:w="93"/>
      </w:tblGrid>
      <w:tr w:rsidR="00481054" w:rsidTr="00B175AE">
        <w:trPr>
          <w:trHeight w:hRule="exact" w:val="285"/>
        </w:trPr>
        <w:tc>
          <w:tcPr>
            <w:tcW w:w="9424" w:type="dxa"/>
            <w:gridSpan w:val="11"/>
            <w:shd w:val="clear" w:color="000000" w:fill="FFFFFF"/>
            <w:tcMar>
              <w:left w:w="34" w:type="dxa"/>
              <w:right w:w="34" w:type="dxa"/>
            </w:tcMar>
          </w:tcPr>
          <w:p w:rsidR="00481054" w:rsidRDefault="00EF1B91">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481054" w:rsidTr="002E4362">
        <w:trPr>
          <w:trHeight w:hRule="exact" w:val="138"/>
        </w:trPr>
        <w:tc>
          <w:tcPr>
            <w:tcW w:w="579" w:type="dxa"/>
            <w:gridSpan w:val="3"/>
          </w:tcPr>
          <w:p w:rsidR="00481054" w:rsidRDefault="00481054"/>
        </w:tc>
        <w:tc>
          <w:tcPr>
            <w:tcW w:w="2621" w:type="dxa"/>
            <w:gridSpan w:val="2"/>
          </w:tcPr>
          <w:p w:rsidR="00481054" w:rsidRDefault="00481054"/>
        </w:tc>
        <w:tc>
          <w:tcPr>
            <w:tcW w:w="3020" w:type="dxa"/>
            <w:gridSpan w:val="2"/>
          </w:tcPr>
          <w:p w:rsidR="00481054" w:rsidRDefault="00481054"/>
        </w:tc>
        <w:tc>
          <w:tcPr>
            <w:tcW w:w="3078" w:type="dxa"/>
          </w:tcPr>
          <w:p w:rsidR="00481054" w:rsidRDefault="00481054"/>
        </w:tc>
        <w:tc>
          <w:tcPr>
            <w:tcW w:w="126" w:type="dxa"/>
            <w:gridSpan w:val="3"/>
          </w:tcPr>
          <w:p w:rsidR="00481054" w:rsidRDefault="00481054"/>
        </w:tc>
      </w:tr>
      <w:tr w:rsidR="00481054" w:rsidRPr="0036125E" w:rsidTr="00AA18FA">
        <w:trPr>
          <w:trHeight w:hRule="exact" w:val="8368"/>
        </w:trPr>
        <w:tc>
          <w:tcPr>
            <w:tcW w:w="9424" w:type="dxa"/>
            <w:gridSpan w:val="11"/>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Впроцессепреподаваниядисциплиныприменяютсятрадиционнаяимодульно-компетентностнаятехнологии.</w:t>
            </w:r>
          </w:p>
          <w:p w:rsidR="00AA18FA" w:rsidRPr="00F95F7E" w:rsidRDefault="00AA18FA" w:rsidP="00AA18FA">
            <w:pPr>
              <w:pStyle w:val="Style8"/>
              <w:widowControl/>
              <w:ind w:firstLine="709"/>
            </w:pPr>
            <w:r w:rsidRPr="00F95F7E">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AA18FA" w:rsidRPr="00F95F7E" w:rsidRDefault="00AA18FA" w:rsidP="00AA18FA">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 самостоятельную работу студентов входит изучение специальной и периодической литературы, выполнение домашних заданий, в том числе с использованием компьютер</w:t>
            </w:r>
            <w:r>
              <w:rPr>
                <w:rFonts w:ascii="Times New Roman" w:hAnsi="Times New Roman" w:cs="Times New Roman"/>
                <w:sz w:val="24"/>
                <w:szCs w:val="24"/>
                <w:lang w:val="ru-RU"/>
              </w:rPr>
              <w:t>ной техники</w:t>
            </w:r>
            <w:r w:rsidRPr="00F95F7E">
              <w:rPr>
                <w:rFonts w:ascii="Times New Roman" w:hAnsi="Times New Roman" w:cs="Times New Roman"/>
                <w:sz w:val="24"/>
                <w:szCs w:val="24"/>
                <w:lang w:val="ru-RU"/>
              </w:rPr>
              <w:t xml:space="preserve">. А также к самостоятельной работе студента относится подготовка к семинарам,  контрольным работам в форме тестов или  тематических  заданий,  выполнение домашних заданий, написание реферата (эссе), подготовка докладов, презентаций и выступлений на семинарах, участие в обсуждениях, дискуссиях и др. </w:t>
            </w:r>
          </w:p>
          <w:p w:rsidR="00AA18FA" w:rsidRPr="00F95F7E" w:rsidRDefault="00AA18FA" w:rsidP="00AA18FA">
            <w:pPr>
              <w:spacing w:after="0" w:line="240" w:lineRule="auto"/>
              <w:ind w:firstLine="709"/>
              <w:jc w:val="both"/>
              <w:rPr>
                <w:rFonts w:ascii="Times New Roman" w:hAnsi="Times New Roman" w:cs="Times New Roman"/>
                <w:sz w:val="24"/>
                <w:szCs w:val="24"/>
              </w:rPr>
            </w:pPr>
            <w:proofErr w:type="spellStart"/>
            <w:r w:rsidRPr="00F95F7E">
              <w:rPr>
                <w:rFonts w:ascii="Times New Roman" w:hAnsi="Times New Roman" w:cs="Times New Roman"/>
                <w:sz w:val="24"/>
                <w:szCs w:val="24"/>
              </w:rPr>
              <w:t>Самостоятельнаяработапредусматривает</w:t>
            </w:r>
            <w:proofErr w:type="spellEnd"/>
            <w:r w:rsidRPr="00F95F7E">
              <w:rPr>
                <w:rFonts w:ascii="Times New Roman" w:hAnsi="Times New Roman" w:cs="Times New Roman"/>
                <w:sz w:val="24"/>
                <w:szCs w:val="24"/>
              </w:rPr>
              <w:t xml:space="preserve">: </w:t>
            </w:r>
          </w:p>
          <w:p w:rsidR="00AA18FA" w:rsidRPr="00F95F7E" w:rsidRDefault="00AA18FA" w:rsidP="00AA18FA">
            <w:pPr>
              <w:widowControl w:val="0"/>
              <w:numPr>
                <w:ilvl w:val="0"/>
                <w:numId w:val="2"/>
              </w:numPr>
              <w:autoSpaceDE w:val="0"/>
              <w:autoSpaceDN w:val="0"/>
              <w:adjustRightInd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подготовку к практическим занятиям, изучение не</w:t>
            </w:r>
            <w:r>
              <w:rPr>
                <w:rFonts w:ascii="Times New Roman" w:hAnsi="Times New Roman" w:cs="Times New Roman"/>
                <w:sz w:val="24"/>
                <w:szCs w:val="24"/>
                <w:lang w:val="ru-RU"/>
              </w:rPr>
              <w:t xml:space="preserve">обходимых разделов в </w:t>
            </w:r>
            <w:r w:rsidRPr="00F95F7E">
              <w:rPr>
                <w:rFonts w:ascii="Times New Roman" w:hAnsi="Times New Roman" w:cs="Times New Roman"/>
                <w:sz w:val="24"/>
                <w:szCs w:val="24"/>
                <w:lang w:val="ru-RU"/>
              </w:rPr>
              <w:t xml:space="preserve"> учебных пособиях и методических указаниях; работа со справочной литературой </w:t>
            </w:r>
          </w:p>
          <w:p w:rsidR="00AA18FA" w:rsidRPr="00F95F7E" w:rsidRDefault="00AA18FA" w:rsidP="00AA18FA">
            <w:pPr>
              <w:widowControl w:val="0"/>
              <w:numPr>
                <w:ilvl w:val="0"/>
                <w:numId w:val="2"/>
              </w:numPr>
              <w:autoSpaceDE w:val="0"/>
              <w:autoSpaceDN w:val="0"/>
              <w:adjustRightInd w:val="0"/>
              <w:spacing w:after="0" w:line="240" w:lineRule="auto"/>
              <w:ind w:left="0" w:firstLine="709"/>
              <w:jc w:val="both"/>
              <w:rPr>
                <w:rFonts w:ascii="Times New Roman" w:hAnsi="Times New Roman" w:cs="Times New Roman"/>
                <w:sz w:val="24"/>
                <w:szCs w:val="24"/>
              </w:rPr>
            </w:pPr>
            <w:proofErr w:type="spellStart"/>
            <w:proofErr w:type="gramStart"/>
            <w:r w:rsidRPr="00F95F7E">
              <w:rPr>
                <w:rFonts w:ascii="Times New Roman" w:hAnsi="Times New Roman" w:cs="Times New Roman"/>
                <w:sz w:val="24"/>
                <w:szCs w:val="24"/>
              </w:rPr>
              <w:t>исправлениеошибок</w:t>
            </w:r>
            <w:proofErr w:type="spellEnd"/>
            <w:proofErr w:type="gramEnd"/>
            <w:r w:rsidRPr="00F95F7E">
              <w:rPr>
                <w:rFonts w:ascii="Times New Roman" w:hAnsi="Times New Roman" w:cs="Times New Roman"/>
                <w:sz w:val="24"/>
                <w:szCs w:val="24"/>
              </w:rPr>
              <w:t xml:space="preserve">, </w:t>
            </w:r>
            <w:proofErr w:type="spellStart"/>
            <w:r w:rsidRPr="00F95F7E">
              <w:rPr>
                <w:rFonts w:ascii="Times New Roman" w:hAnsi="Times New Roman" w:cs="Times New Roman"/>
                <w:sz w:val="24"/>
                <w:szCs w:val="24"/>
              </w:rPr>
              <w:t>замечаний</w:t>
            </w:r>
            <w:proofErr w:type="spellEnd"/>
            <w:r w:rsidRPr="00F95F7E">
              <w:rPr>
                <w:rFonts w:ascii="Times New Roman" w:hAnsi="Times New Roman" w:cs="Times New Roman"/>
                <w:sz w:val="24"/>
                <w:szCs w:val="24"/>
              </w:rPr>
              <w:t xml:space="preserve">. </w:t>
            </w:r>
          </w:p>
          <w:p w:rsidR="00AA18FA" w:rsidRPr="00F95F7E" w:rsidRDefault="00AA18FA" w:rsidP="00AA18FA">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Самостоятельная работа в ходе аудиторных занятий предполагает: изуче</w:t>
            </w:r>
            <w:r>
              <w:rPr>
                <w:rFonts w:ascii="Times New Roman" w:hAnsi="Times New Roman" w:cs="Times New Roman"/>
                <w:sz w:val="24"/>
                <w:szCs w:val="24"/>
                <w:lang w:val="ru-RU"/>
              </w:rPr>
              <w:t>ние и повторение</w:t>
            </w:r>
            <w:r w:rsidRPr="00F95F7E">
              <w:rPr>
                <w:rFonts w:ascii="Times New Roman" w:hAnsi="Times New Roman" w:cs="Times New Roman"/>
                <w:sz w:val="24"/>
                <w:szCs w:val="24"/>
                <w:lang w:val="ru-RU"/>
              </w:rPr>
              <w:t xml:space="preserve"> материала </w:t>
            </w:r>
            <w:r>
              <w:rPr>
                <w:rFonts w:ascii="Times New Roman" w:hAnsi="Times New Roman" w:cs="Times New Roman"/>
                <w:sz w:val="24"/>
                <w:szCs w:val="24"/>
                <w:lang w:val="ru-RU"/>
              </w:rPr>
              <w:t>по темам  (</w:t>
            </w:r>
            <w:r w:rsidRPr="00F95F7E">
              <w:rPr>
                <w:rFonts w:ascii="Times New Roman" w:hAnsi="Times New Roman" w:cs="Times New Roman"/>
                <w:sz w:val="24"/>
                <w:szCs w:val="24"/>
                <w:lang w:val="ru-RU"/>
              </w:rPr>
              <w:t xml:space="preserve">учебной литературе, методическим указаниям), выполнение индивидуальных творческих и исследовательских, аналитических работ. </w:t>
            </w:r>
          </w:p>
          <w:p w:rsidR="00AA18FA" w:rsidRPr="00F95F7E" w:rsidRDefault="00AA18FA" w:rsidP="00AA18FA">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Самостоятельная работа под контролем преподавателя предп</w:t>
            </w:r>
            <w:r>
              <w:rPr>
                <w:rFonts w:ascii="Times New Roman" w:hAnsi="Times New Roman" w:cs="Times New Roman"/>
                <w:sz w:val="24"/>
                <w:szCs w:val="24"/>
                <w:lang w:val="ru-RU"/>
              </w:rPr>
              <w:t>олагает подготовку</w:t>
            </w:r>
            <w:r w:rsidRPr="00F95F7E">
              <w:rPr>
                <w:rFonts w:ascii="Times New Roman" w:hAnsi="Times New Roman" w:cs="Times New Roman"/>
                <w:sz w:val="24"/>
                <w:szCs w:val="24"/>
                <w:lang w:val="ru-RU"/>
              </w:rPr>
              <w:t xml:space="preserve">,  работа с методической литературой, подготовка к тестированию в интерактивной форме. </w:t>
            </w:r>
          </w:p>
          <w:p w:rsidR="00AA18FA" w:rsidRPr="00F95F7E" w:rsidRDefault="00AA18FA" w:rsidP="00AA18FA">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Внеаудиторная самостоятельная работа студентов предполагает подготовку к практическим занятиям, подготовку к контрольным работам, выполнение практических заданий, подготовку к тестированию в интерактивной форме; изучение нео</w:t>
            </w:r>
            <w:r>
              <w:rPr>
                <w:rFonts w:ascii="Times New Roman" w:hAnsi="Times New Roman" w:cs="Times New Roman"/>
                <w:sz w:val="24"/>
                <w:szCs w:val="24"/>
                <w:lang w:val="ru-RU"/>
              </w:rPr>
              <w:t xml:space="preserve">бходимых разделов в </w:t>
            </w:r>
            <w:r w:rsidRPr="00F95F7E">
              <w:rPr>
                <w:rFonts w:ascii="Times New Roman" w:hAnsi="Times New Roman" w:cs="Times New Roman"/>
                <w:sz w:val="24"/>
                <w:szCs w:val="24"/>
                <w:lang w:val="ru-RU"/>
              </w:rPr>
              <w:t xml:space="preserve">учебных пособиях и методических указаниях; работа со справочной литературой, работа с правовыми и законодательными актами; работу с электронными учебниками  по дисциплине. </w:t>
            </w:r>
          </w:p>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Самостоятельнаяработастимулируетстудентовксамостоятельнойпроработкетемвпроцессенаписаниярефератов</w:t>
            </w:r>
            <w:proofErr w:type="gramStart"/>
            <w:r w:rsidRPr="00EF1B91">
              <w:rPr>
                <w:rFonts w:ascii="Times New Roman" w:hAnsi="Times New Roman" w:cs="Times New Roman"/>
                <w:color w:val="000000"/>
                <w:sz w:val="24"/>
                <w:szCs w:val="24"/>
                <w:lang w:val="ru-RU"/>
              </w:rPr>
              <w:t>,в</w:t>
            </w:r>
            <w:proofErr w:type="gramEnd"/>
            <w:r w:rsidRPr="00EF1B91">
              <w:rPr>
                <w:rFonts w:ascii="Times New Roman" w:hAnsi="Times New Roman" w:cs="Times New Roman"/>
                <w:color w:val="000000"/>
                <w:sz w:val="24"/>
                <w:szCs w:val="24"/>
                <w:lang w:val="ru-RU"/>
              </w:rPr>
              <w:t>ыполненияиндивидуальныхзаданий,впроцессеподготовкикпрактическимзанятиямиитоговойаттестации.</w:t>
            </w:r>
          </w:p>
        </w:tc>
      </w:tr>
      <w:tr w:rsidR="00481054" w:rsidRPr="0036125E" w:rsidTr="002E4362">
        <w:trPr>
          <w:trHeight w:hRule="exact" w:val="277"/>
        </w:trPr>
        <w:tc>
          <w:tcPr>
            <w:tcW w:w="579" w:type="dxa"/>
            <w:gridSpan w:val="3"/>
          </w:tcPr>
          <w:p w:rsidR="00481054" w:rsidRPr="00EF1B91" w:rsidRDefault="00481054">
            <w:pPr>
              <w:rPr>
                <w:lang w:val="ru-RU"/>
              </w:rPr>
            </w:pPr>
          </w:p>
        </w:tc>
        <w:tc>
          <w:tcPr>
            <w:tcW w:w="2621" w:type="dxa"/>
            <w:gridSpan w:val="2"/>
          </w:tcPr>
          <w:p w:rsidR="00481054" w:rsidRPr="00EF1B91" w:rsidRDefault="00481054">
            <w:pPr>
              <w:rPr>
                <w:lang w:val="ru-RU"/>
              </w:rPr>
            </w:pPr>
          </w:p>
        </w:tc>
        <w:tc>
          <w:tcPr>
            <w:tcW w:w="3020" w:type="dxa"/>
            <w:gridSpan w:val="2"/>
          </w:tcPr>
          <w:p w:rsidR="00481054" w:rsidRPr="00EF1B91" w:rsidRDefault="00481054">
            <w:pPr>
              <w:rPr>
                <w:lang w:val="ru-RU"/>
              </w:rPr>
            </w:pPr>
          </w:p>
        </w:tc>
        <w:tc>
          <w:tcPr>
            <w:tcW w:w="3078" w:type="dxa"/>
          </w:tcPr>
          <w:p w:rsidR="00481054" w:rsidRPr="00EF1B91" w:rsidRDefault="00481054">
            <w:pPr>
              <w:rPr>
                <w:lang w:val="ru-RU"/>
              </w:rPr>
            </w:pPr>
          </w:p>
        </w:tc>
        <w:tc>
          <w:tcPr>
            <w:tcW w:w="126" w:type="dxa"/>
            <w:gridSpan w:val="3"/>
          </w:tcPr>
          <w:p w:rsidR="00481054" w:rsidRPr="00EF1B91" w:rsidRDefault="00481054">
            <w:pPr>
              <w:rPr>
                <w:lang w:val="ru-RU"/>
              </w:rPr>
            </w:pPr>
          </w:p>
        </w:tc>
      </w:tr>
      <w:tr w:rsidR="00481054" w:rsidRPr="0036125E" w:rsidTr="00B175AE">
        <w:trPr>
          <w:trHeight w:hRule="exact" w:val="285"/>
        </w:trPr>
        <w:tc>
          <w:tcPr>
            <w:tcW w:w="9424" w:type="dxa"/>
            <w:gridSpan w:val="11"/>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481054" w:rsidTr="00B175AE">
        <w:trPr>
          <w:trHeight w:hRule="exact" w:val="285"/>
        </w:trPr>
        <w:tc>
          <w:tcPr>
            <w:tcW w:w="9424" w:type="dxa"/>
            <w:gridSpan w:val="11"/>
            <w:shd w:val="clear" w:color="000000" w:fill="FFFFFF"/>
            <w:tcMar>
              <w:left w:w="34" w:type="dxa"/>
              <w:right w:w="34" w:type="dxa"/>
            </w:tcMar>
          </w:tcPr>
          <w:p w:rsidR="00481054" w:rsidRDefault="00EF1B91">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481054" w:rsidTr="002E4362">
        <w:trPr>
          <w:trHeight w:hRule="exact" w:val="138"/>
        </w:trPr>
        <w:tc>
          <w:tcPr>
            <w:tcW w:w="579" w:type="dxa"/>
            <w:gridSpan w:val="3"/>
          </w:tcPr>
          <w:p w:rsidR="00481054" w:rsidRDefault="00481054"/>
        </w:tc>
        <w:tc>
          <w:tcPr>
            <w:tcW w:w="2621" w:type="dxa"/>
            <w:gridSpan w:val="2"/>
          </w:tcPr>
          <w:p w:rsidR="00481054" w:rsidRDefault="00481054"/>
        </w:tc>
        <w:tc>
          <w:tcPr>
            <w:tcW w:w="3020" w:type="dxa"/>
            <w:gridSpan w:val="2"/>
          </w:tcPr>
          <w:p w:rsidR="00481054" w:rsidRDefault="00481054"/>
        </w:tc>
        <w:tc>
          <w:tcPr>
            <w:tcW w:w="3078" w:type="dxa"/>
          </w:tcPr>
          <w:p w:rsidR="00481054" w:rsidRDefault="00481054"/>
        </w:tc>
        <w:tc>
          <w:tcPr>
            <w:tcW w:w="126" w:type="dxa"/>
            <w:gridSpan w:val="3"/>
          </w:tcPr>
          <w:p w:rsidR="00481054" w:rsidRDefault="00481054"/>
        </w:tc>
      </w:tr>
      <w:tr w:rsidR="00481054" w:rsidRPr="0036125E" w:rsidTr="00B175AE">
        <w:trPr>
          <w:trHeight w:hRule="exact" w:val="285"/>
        </w:trPr>
        <w:tc>
          <w:tcPr>
            <w:tcW w:w="9424" w:type="dxa"/>
            <w:gridSpan w:val="11"/>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481054" w:rsidTr="00B175AE">
        <w:trPr>
          <w:trHeight w:hRule="exact" w:val="285"/>
        </w:trPr>
        <w:tc>
          <w:tcPr>
            <w:tcW w:w="9424" w:type="dxa"/>
            <w:gridSpan w:val="11"/>
            <w:shd w:val="clear" w:color="000000" w:fill="FFFFFF"/>
            <w:tcMar>
              <w:left w:w="34" w:type="dxa"/>
              <w:right w:w="34" w:type="dxa"/>
            </w:tcMar>
          </w:tcPr>
          <w:p w:rsidR="00481054" w:rsidRDefault="00EF1B91">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481054" w:rsidTr="002E4362">
        <w:trPr>
          <w:trHeight w:hRule="exact" w:val="138"/>
        </w:trPr>
        <w:tc>
          <w:tcPr>
            <w:tcW w:w="579" w:type="dxa"/>
            <w:gridSpan w:val="3"/>
          </w:tcPr>
          <w:p w:rsidR="00481054" w:rsidRDefault="00481054"/>
        </w:tc>
        <w:tc>
          <w:tcPr>
            <w:tcW w:w="2621" w:type="dxa"/>
            <w:gridSpan w:val="2"/>
          </w:tcPr>
          <w:p w:rsidR="00481054" w:rsidRDefault="00481054"/>
        </w:tc>
        <w:tc>
          <w:tcPr>
            <w:tcW w:w="3020" w:type="dxa"/>
            <w:gridSpan w:val="2"/>
          </w:tcPr>
          <w:p w:rsidR="00481054" w:rsidRDefault="00481054"/>
        </w:tc>
        <w:tc>
          <w:tcPr>
            <w:tcW w:w="3078" w:type="dxa"/>
          </w:tcPr>
          <w:p w:rsidR="00481054" w:rsidRDefault="00481054"/>
        </w:tc>
        <w:tc>
          <w:tcPr>
            <w:tcW w:w="126" w:type="dxa"/>
            <w:gridSpan w:val="3"/>
          </w:tcPr>
          <w:p w:rsidR="00481054" w:rsidRDefault="00481054"/>
        </w:tc>
      </w:tr>
      <w:tr w:rsidR="00481054" w:rsidRPr="0036125E" w:rsidTr="00B175AE">
        <w:trPr>
          <w:trHeight w:hRule="exact" w:val="277"/>
        </w:trPr>
        <w:tc>
          <w:tcPr>
            <w:tcW w:w="9424" w:type="dxa"/>
            <w:gridSpan w:val="11"/>
            <w:shd w:val="clear" w:color="000000" w:fill="FFFFFF"/>
            <w:tcMar>
              <w:left w:w="34" w:type="dxa"/>
              <w:right w:w="34" w:type="dxa"/>
            </w:tcMar>
          </w:tcPr>
          <w:p w:rsidR="00481054" w:rsidRPr="00EF1B91" w:rsidRDefault="00EF1B91">
            <w:pPr>
              <w:spacing w:after="0" w:line="240" w:lineRule="auto"/>
              <w:ind w:firstLine="756"/>
              <w:jc w:val="both"/>
              <w:rPr>
                <w:sz w:val="24"/>
                <w:szCs w:val="24"/>
                <w:lang w:val="ru-RU"/>
              </w:rPr>
            </w:pPr>
            <w:r w:rsidRPr="00EF1B91">
              <w:rPr>
                <w:rFonts w:ascii="Times New Roman" w:hAnsi="Times New Roman" w:cs="Times New Roman"/>
                <w:b/>
                <w:color w:val="000000"/>
                <w:sz w:val="24"/>
                <w:szCs w:val="24"/>
                <w:lang w:val="ru-RU"/>
              </w:rPr>
              <w:t>8Учебно-методическоеиинформационноеобеспечениедисциплины(модуля)</w:t>
            </w:r>
          </w:p>
        </w:tc>
      </w:tr>
      <w:tr w:rsidR="00481054" w:rsidTr="00B175AE">
        <w:trPr>
          <w:trHeight w:hRule="exact" w:val="277"/>
        </w:trPr>
        <w:tc>
          <w:tcPr>
            <w:tcW w:w="9424" w:type="dxa"/>
            <w:gridSpan w:val="11"/>
            <w:shd w:val="clear" w:color="000000" w:fill="FFFFFF"/>
            <w:tcMar>
              <w:left w:w="34" w:type="dxa"/>
              <w:right w:w="34" w:type="dxa"/>
            </w:tcMar>
          </w:tcPr>
          <w:p w:rsidR="00481054" w:rsidRDefault="00EF1B91">
            <w:pPr>
              <w:spacing w:after="0" w:line="240" w:lineRule="auto"/>
              <w:ind w:firstLine="756"/>
              <w:jc w:val="both"/>
              <w:rPr>
                <w:sz w:val="24"/>
                <w:szCs w:val="24"/>
              </w:rPr>
            </w:pPr>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481054" w:rsidRPr="002E4362" w:rsidTr="00C56643">
        <w:trPr>
          <w:trHeight w:hRule="exact" w:val="2214"/>
        </w:trPr>
        <w:tc>
          <w:tcPr>
            <w:tcW w:w="9424" w:type="dxa"/>
            <w:gridSpan w:val="11"/>
            <w:shd w:val="clear" w:color="000000" w:fill="FFFFFF"/>
            <w:tcMar>
              <w:left w:w="34" w:type="dxa"/>
              <w:right w:w="34" w:type="dxa"/>
            </w:tcMar>
          </w:tcPr>
          <w:p w:rsidR="00481054" w:rsidRPr="00C56643" w:rsidRDefault="00C56643" w:rsidP="00C56643">
            <w:pPr>
              <w:pStyle w:val="a5"/>
              <w:numPr>
                <w:ilvl w:val="0"/>
                <w:numId w:val="31"/>
              </w:numPr>
              <w:ind w:left="0" w:firstLineChars="0" w:firstLine="0"/>
            </w:pPr>
            <w:proofErr w:type="spellStart"/>
            <w:r w:rsidRPr="00C56643">
              <w:rPr>
                <w:color w:val="000000"/>
              </w:rPr>
              <w:t>Коптякова</w:t>
            </w:r>
            <w:proofErr w:type="spellEnd"/>
            <w:r w:rsidRPr="00C56643">
              <w:rPr>
                <w:color w:val="000000"/>
              </w:rPr>
              <w:t>, С. В. Оценка экономической и социальной эффективности управления персоналом организации</w:t>
            </w:r>
            <w:proofErr w:type="gramStart"/>
            <w:r w:rsidRPr="00C56643">
              <w:rPr>
                <w:color w:val="000000"/>
              </w:rPr>
              <w:t xml:space="preserve"> :</w:t>
            </w:r>
            <w:proofErr w:type="gramEnd"/>
            <w:r w:rsidRPr="00C56643">
              <w:rPr>
                <w:color w:val="000000"/>
              </w:rPr>
              <w:t xml:space="preserve"> учебно-методическое пособие [для вузов] / С. В. </w:t>
            </w:r>
            <w:proofErr w:type="spellStart"/>
            <w:r w:rsidRPr="00C56643">
              <w:rPr>
                <w:color w:val="000000"/>
              </w:rPr>
              <w:t>Коптякова</w:t>
            </w:r>
            <w:proofErr w:type="spellEnd"/>
            <w:r w:rsidRPr="00C56643">
              <w:rPr>
                <w:color w:val="000000"/>
              </w:rPr>
              <w:t>, Е. Г. Зиновьева ; Магнитогорский гос. технический ун-т им. Г. И. Носова. - Магнитогорск</w:t>
            </w:r>
            <w:proofErr w:type="gramStart"/>
            <w:r w:rsidRPr="00C56643">
              <w:rPr>
                <w:color w:val="000000"/>
              </w:rPr>
              <w:t xml:space="preserve"> :</w:t>
            </w:r>
            <w:proofErr w:type="gramEnd"/>
            <w:r w:rsidRPr="00C56643">
              <w:rPr>
                <w:color w:val="000000"/>
              </w:rPr>
              <w:t xml:space="preserve"> МГТУ им. Г. И. Носова, 2019. - 1 </w:t>
            </w:r>
            <w:r w:rsidRPr="00C56643">
              <w:rPr>
                <w:color w:val="000000"/>
                <w:lang w:val="en-US"/>
              </w:rPr>
              <w:t>CD</w:t>
            </w:r>
            <w:r w:rsidRPr="00C56643">
              <w:rPr>
                <w:color w:val="000000"/>
              </w:rPr>
              <w:t>-</w:t>
            </w:r>
            <w:r w:rsidRPr="00C56643">
              <w:rPr>
                <w:color w:val="000000"/>
                <w:lang w:val="en-US"/>
              </w:rPr>
              <w:t>ROM</w:t>
            </w:r>
            <w:r w:rsidRPr="00C56643">
              <w:rPr>
                <w:color w:val="000000"/>
              </w:rPr>
              <w:t xml:space="preserve">. - </w:t>
            </w:r>
            <w:r w:rsidRPr="00C56643">
              <w:rPr>
                <w:color w:val="000000"/>
                <w:lang w:val="en-US"/>
              </w:rPr>
              <w:t>ISBN</w:t>
            </w:r>
            <w:r w:rsidRPr="00C56643">
              <w:rPr>
                <w:color w:val="000000"/>
              </w:rPr>
              <w:t xml:space="preserve"> 978-5-9967-1631-9. - </w:t>
            </w:r>
            <w:proofErr w:type="spellStart"/>
            <w:r w:rsidRPr="00C56643">
              <w:rPr>
                <w:color w:val="000000"/>
              </w:rPr>
              <w:t>Загл</w:t>
            </w:r>
            <w:proofErr w:type="spellEnd"/>
            <w:r w:rsidRPr="00C56643">
              <w:rPr>
                <w:color w:val="000000"/>
              </w:rPr>
              <w:t>. с титул</w:t>
            </w:r>
            <w:proofErr w:type="gramStart"/>
            <w:r w:rsidRPr="00C56643">
              <w:rPr>
                <w:color w:val="000000"/>
              </w:rPr>
              <w:t>.</w:t>
            </w:r>
            <w:proofErr w:type="gramEnd"/>
            <w:r w:rsidRPr="00C56643">
              <w:rPr>
                <w:color w:val="000000"/>
              </w:rPr>
              <w:t xml:space="preserve"> </w:t>
            </w:r>
            <w:proofErr w:type="gramStart"/>
            <w:r w:rsidRPr="00C56643">
              <w:rPr>
                <w:color w:val="000000"/>
              </w:rPr>
              <w:t>э</w:t>
            </w:r>
            <w:proofErr w:type="gramEnd"/>
            <w:r w:rsidRPr="00C56643">
              <w:rPr>
                <w:color w:val="000000"/>
              </w:rPr>
              <w:t xml:space="preserve">крана. - </w:t>
            </w:r>
            <w:proofErr w:type="gramStart"/>
            <w:r w:rsidRPr="00C56643">
              <w:rPr>
                <w:color w:val="000000"/>
                <w:lang w:val="en-US"/>
              </w:rPr>
              <w:t>URL</w:t>
            </w:r>
            <w:r w:rsidRPr="00C56643">
              <w:rPr>
                <w:color w:val="000000"/>
              </w:rPr>
              <w:t xml:space="preserve"> :</w:t>
            </w:r>
            <w:proofErr w:type="gramEnd"/>
            <w:r w:rsidRPr="00C56643">
              <w:rPr>
                <w:color w:val="000000"/>
              </w:rPr>
              <w:t xml:space="preserve"> </w:t>
            </w:r>
            <w:r w:rsidRPr="00C56643">
              <w:rPr>
                <w:color w:val="000000"/>
                <w:lang w:val="en-US"/>
              </w:rPr>
              <w:t>https</w:t>
            </w:r>
            <w:r w:rsidRPr="00C56643">
              <w:rPr>
                <w:color w:val="000000"/>
              </w:rPr>
              <w:t>://</w:t>
            </w:r>
            <w:proofErr w:type="spellStart"/>
            <w:r w:rsidRPr="00C56643">
              <w:rPr>
                <w:color w:val="000000"/>
                <w:lang w:val="en-US"/>
              </w:rPr>
              <w:t>magtu</w:t>
            </w:r>
            <w:proofErr w:type="spellEnd"/>
            <w:r w:rsidRPr="00C56643">
              <w:rPr>
                <w:color w:val="000000"/>
              </w:rPr>
              <w:t>.</w:t>
            </w:r>
            <w:proofErr w:type="spellStart"/>
            <w:r w:rsidRPr="00C56643">
              <w:rPr>
                <w:color w:val="000000"/>
                <w:lang w:val="en-US"/>
              </w:rPr>
              <w:t>informsystema</w:t>
            </w:r>
            <w:proofErr w:type="spellEnd"/>
            <w:r w:rsidRPr="00C56643">
              <w:rPr>
                <w:color w:val="000000"/>
              </w:rPr>
              <w:t>.</w:t>
            </w:r>
            <w:proofErr w:type="spellStart"/>
            <w:r w:rsidRPr="00C56643">
              <w:rPr>
                <w:color w:val="000000"/>
                <w:lang w:val="en-US"/>
              </w:rPr>
              <w:t>ru</w:t>
            </w:r>
            <w:proofErr w:type="spellEnd"/>
            <w:r w:rsidRPr="00C56643">
              <w:rPr>
                <w:color w:val="000000"/>
              </w:rPr>
              <w:t>/</w:t>
            </w:r>
            <w:proofErr w:type="spellStart"/>
            <w:r w:rsidRPr="00C56643">
              <w:rPr>
                <w:color w:val="000000"/>
                <w:lang w:val="en-US"/>
              </w:rPr>
              <w:t>uploader</w:t>
            </w:r>
            <w:proofErr w:type="spellEnd"/>
            <w:r w:rsidRPr="00C56643">
              <w:rPr>
                <w:color w:val="000000"/>
              </w:rPr>
              <w:t>/</w:t>
            </w:r>
            <w:proofErr w:type="spellStart"/>
            <w:r w:rsidRPr="00C56643">
              <w:rPr>
                <w:color w:val="000000"/>
                <w:lang w:val="en-US"/>
              </w:rPr>
              <w:t>fileUpload</w:t>
            </w:r>
            <w:proofErr w:type="spellEnd"/>
            <w:r w:rsidRPr="00C56643">
              <w:rPr>
                <w:color w:val="000000"/>
              </w:rPr>
              <w:t>?</w:t>
            </w:r>
            <w:r w:rsidRPr="00C56643">
              <w:rPr>
                <w:color w:val="000000"/>
                <w:lang w:val="en-US"/>
              </w:rPr>
              <w:t>name</w:t>
            </w:r>
            <w:r w:rsidRPr="00C56643">
              <w:rPr>
                <w:color w:val="000000"/>
              </w:rPr>
              <w:t>=3979.</w:t>
            </w:r>
            <w:proofErr w:type="spellStart"/>
            <w:r w:rsidRPr="00C56643">
              <w:rPr>
                <w:color w:val="000000"/>
                <w:lang w:val="en-US"/>
              </w:rPr>
              <w:t>pdf</w:t>
            </w:r>
            <w:proofErr w:type="spellEnd"/>
            <w:r w:rsidRPr="00C56643">
              <w:rPr>
                <w:color w:val="000000"/>
              </w:rPr>
              <w:t>&amp;</w:t>
            </w:r>
            <w:r w:rsidRPr="00C56643">
              <w:rPr>
                <w:color w:val="000000"/>
                <w:lang w:val="en-US"/>
              </w:rPr>
              <w:t>show</w:t>
            </w:r>
            <w:r w:rsidRPr="00C56643">
              <w:rPr>
                <w:color w:val="000000"/>
              </w:rPr>
              <w:t>=</w:t>
            </w:r>
            <w:proofErr w:type="spellStart"/>
            <w:r w:rsidRPr="00C56643">
              <w:rPr>
                <w:color w:val="000000"/>
                <w:lang w:val="en-US"/>
              </w:rPr>
              <w:t>dcatalogues</w:t>
            </w:r>
            <w:proofErr w:type="spellEnd"/>
            <w:r w:rsidRPr="00C56643">
              <w:rPr>
                <w:color w:val="000000"/>
              </w:rPr>
              <w:t>/1/1532484/3979.</w:t>
            </w:r>
            <w:proofErr w:type="spellStart"/>
            <w:r w:rsidRPr="00C56643">
              <w:rPr>
                <w:color w:val="000000"/>
                <w:lang w:val="en-US"/>
              </w:rPr>
              <w:t>pdf</w:t>
            </w:r>
            <w:proofErr w:type="spellEnd"/>
            <w:r w:rsidRPr="00C56643">
              <w:rPr>
                <w:color w:val="000000"/>
              </w:rPr>
              <w:t>&amp;</w:t>
            </w:r>
            <w:r w:rsidRPr="00C56643">
              <w:rPr>
                <w:color w:val="000000"/>
                <w:lang w:val="en-US"/>
              </w:rPr>
              <w:t>view</w:t>
            </w:r>
            <w:r w:rsidRPr="00C56643">
              <w:rPr>
                <w:color w:val="000000"/>
              </w:rPr>
              <w:t>=</w:t>
            </w:r>
            <w:r w:rsidRPr="00C56643">
              <w:rPr>
                <w:color w:val="000000"/>
                <w:lang w:val="en-US"/>
              </w:rPr>
              <w:t>true</w:t>
            </w:r>
            <w:r w:rsidRPr="00C56643">
              <w:rPr>
                <w:color w:val="000000"/>
              </w:rPr>
              <w:t xml:space="preserve"> (дата обращения: 25.09.2020). - Макрообъект</w:t>
            </w:r>
          </w:p>
        </w:tc>
      </w:tr>
      <w:tr w:rsidR="00481054" w:rsidRPr="002E4362" w:rsidTr="002E4362">
        <w:trPr>
          <w:trHeight w:hRule="exact" w:val="401"/>
        </w:trPr>
        <w:tc>
          <w:tcPr>
            <w:tcW w:w="579" w:type="dxa"/>
            <w:gridSpan w:val="3"/>
          </w:tcPr>
          <w:p w:rsidR="00481054" w:rsidRPr="00C56643" w:rsidRDefault="00481054">
            <w:pPr>
              <w:rPr>
                <w:lang w:val="ru-RU"/>
              </w:rPr>
            </w:pPr>
          </w:p>
        </w:tc>
        <w:tc>
          <w:tcPr>
            <w:tcW w:w="2621" w:type="dxa"/>
            <w:gridSpan w:val="2"/>
          </w:tcPr>
          <w:p w:rsidR="00481054" w:rsidRPr="00C56643" w:rsidRDefault="00481054">
            <w:pPr>
              <w:rPr>
                <w:lang w:val="ru-RU"/>
              </w:rPr>
            </w:pPr>
          </w:p>
        </w:tc>
        <w:tc>
          <w:tcPr>
            <w:tcW w:w="3020" w:type="dxa"/>
            <w:gridSpan w:val="2"/>
          </w:tcPr>
          <w:p w:rsidR="00481054" w:rsidRPr="00C56643" w:rsidRDefault="00481054">
            <w:pPr>
              <w:rPr>
                <w:lang w:val="ru-RU"/>
              </w:rPr>
            </w:pPr>
          </w:p>
        </w:tc>
        <w:tc>
          <w:tcPr>
            <w:tcW w:w="3078" w:type="dxa"/>
          </w:tcPr>
          <w:p w:rsidR="00481054" w:rsidRPr="00C56643" w:rsidRDefault="00481054">
            <w:pPr>
              <w:rPr>
                <w:lang w:val="ru-RU"/>
              </w:rPr>
            </w:pPr>
          </w:p>
        </w:tc>
        <w:tc>
          <w:tcPr>
            <w:tcW w:w="126" w:type="dxa"/>
            <w:gridSpan w:val="3"/>
          </w:tcPr>
          <w:p w:rsidR="00481054" w:rsidRPr="00C56643" w:rsidRDefault="00481054">
            <w:pPr>
              <w:rPr>
                <w:lang w:val="ru-RU"/>
              </w:rPr>
            </w:pPr>
          </w:p>
        </w:tc>
      </w:tr>
      <w:tr w:rsidR="00481054" w:rsidTr="00B175AE">
        <w:trPr>
          <w:trHeight w:hRule="exact" w:val="285"/>
        </w:trPr>
        <w:tc>
          <w:tcPr>
            <w:tcW w:w="9424" w:type="dxa"/>
            <w:gridSpan w:val="11"/>
            <w:shd w:val="clear" w:color="000000" w:fill="FFFFFF"/>
            <w:tcMar>
              <w:left w:w="34" w:type="dxa"/>
              <w:right w:w="34" w:type="dxa"/>
            </w:tcMar>
          </w:tcPr>
          <w:p w:rsidR="00481054" w:rsidRDefault="00EF1B91">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481054" w:rsidRPr="002E4362" w:rsidTr="00B175AE">
        <w:trPr>
          <w:trHeight w:hRule="exact" w:val="2448"/>
        </w:trPr>
        <w:tc>
          <w:tcPr>
            <w:tcW w:w="9424" w:type="dxa"/>
            <w:gridSpan w:val="11"/>
            <w:shd w:val="clear" w:color="000000" w:fill="FFFFFF"/>
            <w:tcMar>
              <w:left w:w="34" w:type="dxa"/>
              <w:right w:w="34" w:type="dxa"/>
            </w:tcMar>
          </w:tcPr>
          <w:p w:rsidR="00481054" w:rsidRPr="002E4362" w:rsidRDefault="00EF1B91">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lastRenderedPageBreak/>
              <w:t>Алиев</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И</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М</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Экономикатрудав</w:t>
            </w:r>
            <w:r w:rsidRPr="002E4362">
              <w:rPr>
                <w:rFonts w:ascii="Times New Roman" w:hAnsi="Times New Roman" w:cs="Times New Roman"/>
                <w:color w:val="000000"/>
                <w:sz w:val="24"/>
                <w:szCs w:val="24"/>
                <w:lang w:val="ru-RU"/>
              </w:rPr>
              <w:t>2</w:t>
            </w:r>
            <w:r w:rsidRPr="00EF1B91">
              <w:rPr>
                <w:rFonts w:ascii="Times New Roman" w:hAnsi="Times New Roman" w:cs="Times New Roman"/>
                <w:color w:val="000000"/>
                <w:sz w:val="24"/>
                <w:szCs w:val="24"/>
                <w:lang w:val="ru-RU"/>
              </w:rPr>
              <w:t>ч</w:t>
            </w:r>
            <w:proofErr w:type="gramStart"/>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Ч</w:t>
            </w:r>
            <w:proofErr w:type="gramEnd"/>
            <w:r w:rsidRPr="00EF1B91">
              <w:rPr>
                <w:rFonts w:ascii="Times New Roman" w:hAnsi="Times New Roman" w:cs="Times New Roman"/>
                <w:color w:val="000000"/>
                <w:sz w:val="24"/>
                <w:szCs w:val="24"/>
                <w:lang w:val="ru-RU"/>
              </w:rPr>
              <w:t>асть</w:t>
            </w:r>
            <w:r w:rsidRPr="002E4362">
              <w:rPr>
                <w:rFonts w:ascii="Times New Roman" w:hAnsi="Times New Roman" w:cs="Times New Roman"/>
                <w:color w:val="000000"/>
                <w:sz w:val="24"/>
                <w:szCs w:val="24"/>
                <w:lang w:val="ru-RU"/>
              </w:rPr>
              <w:t>2[</w:t>
            </w:r>
            <w:r w:rsidRPr="00EF1B91">
              <w:rPr>
                <w:rFonts w:ascii="Times New Roman" w:hAnsi="Times New Roman" w:cs="Times New Roman"/>
                <w:color w:val="000000"/>
                <w:sz w:val="24"/>
                <w:szCs w:val="24"/>
                <w:lang w:val="ru-RU"/>
              </w:rPr>
              <w:t>Электронныйресурс</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учебникипрактикумдлямагистратуры</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И</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М</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Алиев</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Н</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А</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Горелов</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Л</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О</w:t>
            </w:r>
            <w:r w:rsidRPr="002E4362">
              <w:rPr>
                <w:rFonts w:ascii="Times New Roman" w:hAnsi="Times New Roman" w:cs="Times New Roman"/>
                <w:color w:val="000000"/>
                <w:sz w:val="24"/>
                <w:szCs w:val="24"/>
                <w:lang w:val="ru-RU"/>
              </w:rPr>
              <w:t>.</w:t>
            </w:r>
            <w:r w:rsidRPr="00EF1B91">
              <w:rPr>
                <w:rFonts w:ascii="Times New Roman" w:hAnsi="Times New Roman" w:cs="Times New Roman"/>
                <w:color w:val="000000"/>
                <w:sz w:val="24"/>
                <w:szCs w:val="24"/>
                <w:lang w:val="ru-RU"/>
              </w:rPr>
              <w:t>Ильина</w:t>
            </w:r>
            <w:r w:rsidRPr="002E4362">
              <w:rPr>
                <w:rFonts w:ascii="Times New Roman" w:hAnsi="Times New Roman" w:cs="Times New Roman"/>
                <w:color w:val="000000"/>
                <w:sz w:val="24"/>
                <w:szCs w:val="24"/>
                <w:lang w:val="ru-RU"/>
              </w:rPr>
              <w:t>.–</w:t>
            </w:r>
            <w:r w:rsidR="002E4362">
              <w:rPr>
                <w:rFonts w:ascii="Times New Roman" w:hAnsi="Times New Roman" w:cs="Times New Roman"/>
                <w:color w:val="000000"/>
                <w:sz w:val="24"/>
                <w:szCs w:val="24"/>
                <w:lang w:val="ru-RU"/>
              </w:rPr>
              <w:t xml:space="preserve"> </w:t>
            </w:r>
            <w:r w:rsidRPr="002E4362">
              <w:rPr>
                <w:rFonts w:ascii="Times New Roman" w:hAnsi="Times New Roman" w:cs="Times New Roman"/>
                <w:color w:val="000000"/>
                <w:sz w:val="24"/>
                <w:szCs w:val="24"/>
                <w:lang w:val="ru-RU"/>
              </w:rPr>
              <w:t>3-</w:t>
            </w:r>
            <w:r w:rsidRPr="00EF1B91">
              <w:rPr>
                <w:rFonts w:ascii="Times New Roman" w:hAnsi="Times New Roman" w:cs="Times New Roman"/>
                <w:color w:val="000000"/>
                <w:sz w:val="24"/>
                <w:szCs w:val="24"/>
                <w:lang w:val="ru-RU"/>
              </w:rPr>
              <w:t>е</w:t>
            </w:r>
            <w:r w:rsidR="002E4362">
              <w:rPr>
                <w:rFonts w:ascii="Times New Roman" w:hAnsi="Times New Roman" w:cs="Times New Roman"/>
                <w:color w:val="000000"/>
                <w:sz w:val="24"/>
                <w:szCs w:val="24"/>
                <w:lang w:val="ru-RU"/>
              </w:rPr>
              <w:t xml:space="preserve"> </w:t>
            </w:r>
            <w:r w:rsidRPr="00EF1B91">
              <w:rPr>
                <w:rFonts w:ascii="Times New Roman" w:hAnsi="Times New Roman" w:cs="Times New Roman"/>
                <w:color w:val="000000"/>
                <w:sz w:val="24"/>
                <w:szCs w:val="24"/>
                <w:lang w:val="ru-RU"/>
              </w:rPr>
              <w:t>изд</w:t>
            </w:r>
            <w:r w:rsidRPr="002E4362">
              <w:rPr>
                <w:rFonts w:ascii="Times New Roman" w:hAnsi="Times New Roman" w:cs="Times New Roman"/>
                <w:color w:val="000000"/>
                <w:sz w:val="24"/>
                <w:szCs w:val="24"/>
                <w:lang w:val="ru-RU"/>
              </w:rPr>
              <w:t>.,</w:t>
            </w:r>
            <w:r w:rsidR="002E4362" w:rsidRPr="002E4362">
              <w:rPr>
                <w:rFonts w:ascii="Times New Roman" w:hAnsi="Times New Roman" w:cs="Times New Roman"/>
                <w:color w:val="000000"/>
                <w:sz w:val="24"/>
                <w:szCs w:val="24"/>
                <w:lang w:val="ru-RU"/>
              </w:rPr>
              <w:t xml:space="preserve"> </w:t>
            </w:r>
            <w:r w:rsidRPr="00EF1B91">
              <w:rPr>
                <w:rFonts w:ascii="Times New Roman" w:hAnsi="Times New Roman" w:cs="Times New Roman"/>
                <w:color w:val="000000"/>
                <w:sz w:val="24"/>
                <w:szCs w:val="24"/>
                <w:lang w:val="ru-RU"/>
              </w:rPr>
              <w:t>пер</w:t>
            </w:r>
            <w:r w:rsidRPr="002E4362">
              <w:rPr>
                <w:rFonts w:ascii="Times New Roman" w:hAnsi="Times New Roman" w:cs="Times New Roman"/>
                <w:color w:val="000000"/>
                <w:sz w:val="24"/>
                <w:szCs w:val="24"/>
                <w:lang w:val="ru-RU"/>
              </w:rPr>
              <w:t>.</w:t>
            </w:r>
            <w:r w:rsidR="002E4362" w:rsidRPr="002E4362">
              <w:rPr>
                <w:rFonts w:ascii="Times New Roman" w:hAnsi="Times New Roman" w:cs="Times New Roman"/>
                <w:color w:val="000000"/>
                <w:sz w:val="24"/>
                <w:szCs w:val="24"/>
                <w:lang w:val="ru-RU"/>
              </w:rPr>
              <w:t xml:space="preserve"> </w:t>
            </w:r>
            <w:r w:rsidRPr="00EF1B91">
              <w:rPr>
                <w:rFonts w:ascii="Times New Roman" w:hAnsi="Times New Roman" w:cs="Times New Roman"/>
                <w:color w:val="000000"/>
                <w:sz w:val="24"/>
                <w:szCs w:val="24"/>
                <w:lang w:val="ru-RU"/>
              </w:rPr>
              <w:t>и</w:t>
            </w:r>
            <w:r w:rsidR="002E4362" w:rsidRPr="002E4362">
              <w:rPr>
                <w:rFonts w:ascii="Times New Roman" w:hAnsi="Times New Roman" w:cs="Times New Roman"/>
                <w:color w:val="000000"/>
                <w:sz w:val="24"/>
                <w:szCs w:val="24"/>
                <w:lang w:val="ru-RU"/>
              </w:rPr>
              <w:t xml:space="preserve"> </w:t>
            </w:r>
            <w:r w:rsidRPr="00EF1B91">
              <w:rPr>
                <w:rFonts w:ascii="Times New Roman" w:hAnsi="Times New Roman" w:cs="Times New Roman"/>
                <w:color w:val="000000"/>
                <w:sz w:val="24"/>
                <w:szCs w:val="24"/>
                <w:lang w:val="ru-RU"/>
              </w:rPr>
              <w:t>доп</w:t>
            </w:r>
            <w:r w:rsidRPr="002E4362">
              <w:rPr>
                <w:rFonts w:ascii="Times New Roman" w:hAnsi="Times New Roman" w:cs="Times New Roman"/>
                <w:color w:val="000000"/>
                <w:sz w:val="24"/>
                <w:szCs w:val="24"/>
                <w:lang w:val="ru-RU"/>
              </w:rPr>
              <w:t>.</w:t>
            </w:r>
            <w:r w:rsidR="002E4362" w:rsidRPr="002E4362">
              <w:rPr>
                <w:rFonts w:ascii="Times New Roman" w:hAnsi="Times New Roman" w:cs="Times New Roman"/>
                <w:color w:val="000000"/>
                <w:sz w:val="24"/>
                <w:szCs w:val="24"/>
                <w:lang w:val="ru-RU"/>
              </w:rPr>
              <w:t xml:space="preserve"> </w:t>
            </w:r>
            <w:r w:rsidRPr="002E4362">
              <w:rPr>
                <w:rFonts w:ascii="Times New Roman" w:hAnsi="Times New Roman" w:cs="Times New Roman"/>
                <w:color w:val="000000"/>
                <w:sz w:val="24"/>
                <w:szCs w:val="24"/>
                <w:lang w:val="ru-RU"/>
              </w:rPr>
              <w:t>–</w:t>
            </w:r>
            <w:r w:rsidR="002E4362" w:rsidRPr="002E4362">
              <w:rPr>
                <w:rFonts w:ascii="Times New Roman" w:hAnsi="Times New Roman" w:cs="Times New Roman"/>
                <w:color w:val="000000"/>
                <w:sz w:val="24"/>
                <w:szCs w:val="24"/>
                <w:lang w:val="ru-RU"/>
              </w:rPr>
              <w:t xml:space="preserve"> </w:t>
            </w:r>
            <w:r w:rsidRPr="00EF1B91">
              <w:rPr>
                <w:rFonts w:ascii="Times New Roman" w:hAnsi="Times New Roman" w:cs="Times New Roman"/>
                <w:color w:val="000000"/>
                <w:sz w:val="24"/>
                <w:szCs w:val="24"/>
                <w:lang w:val="ru-RU"/>
              </w:rPr>
              <w:t>М</w:t>
            </w:r>
            <w:r w:rsidRPr="002E4362">
              <w:rPr>
                <w:rFonts w:ascii="Times New Roman" w:hAnsi="Times New Roman" w:cs="Times New Roman"/>
                <w:color w:val="000000"/>
                <w:sz w:val="24"/>
                <w:szCs w:val="24"/>
                <w:lang w:val="ru-RU"/>
              </w:rPr>
              <w:t>.:</w:t>
            </w:r>
            <w:r w:rsidR="002E4362" w:rsidRPr="002E4362">
              <w:rPr>
                <w:rFonts w:ascii="Times New Roman" w:hAnsi="Times New Roman" w:cs="Times New Roman"/>
                <w:color w:val="000000"/>
                <w:sz w:val="24"/>
                <w:szCs w:val="24"/>
                <w:lang w:val="ru-RU"/>
              </w:rPr>
              <w:t xml:space="preserve"> </w:t>
            </w:r>
            <w:proofErr w:type="spellStart"/>
            <w:r w:rsidRPr="00EF1B91">
              <w:rPr>
                <w:rFonts w:ascii="Times New Roman" w:hAnsi="Times New Roman" w:cs="Times New Roman"/>
                <w:color w:val="000000"/>
                <w:sz w:val="24"/>
                <w:szCs w:val="24"/>
                <w:lang w:val="ru-RU"/>
              </w:rPr>
              <w:t>ИздательствоЮрайт</w:t>
            </w:r>
            <w:proofErr w:type="spellEnd"/>
            <w:r w:rsidRPr="002E4362">
              <w:rPr>
                <w:rFonts w:ascii="Times New Roman" w:hAnsi="Times New Roman" w:cs="Times New Roman"/>
                <w:color w:val="000000"/>
                <w:sz w:val="24"/>
                <w:szCs w:val="24"/>
                <w:lang w:val="ru-RU"/>
              </w:rPr>
              <w:t>,</w:t>
            </w:r>
            <w:r w:rsidR="002E4362" w:rsidRPr="002E4362">
              <w:rPr>
                <w:rFonts w:ascii="Times New Roman" w:hAnsi="Times New Roman" w:cs="Times New Roman"/>
                <w:color w:val="000000"/>
                <w:sz w:val="24"/>
                <w:szCs w:val="24"/>
                <w:lang w:val="ru-RU"/>
              </w:rPr>
              <w:t xml:space="preserve"> </w:t>
            </w:r>
            <w:r w:rsidRPr="002E4362">
              <w:rPr>
                <w:rFonts w:ascii="Times New Roman" w:hAnsi="Times New Roman" w:cs="Times New Roman"/>
                <w:color w:val="000000"/>
                <w:sz w:val="24"/>
                <w:szCs w:val="24"/>
                <w:lang w:val="ru-RU"/>
              </w:rPr>
              <w:t>2018</w:t>
            </w:r>
            <w:r w:rsidR="002E4362" w:rsidRPr="002E4362">
              <w:rPr>
                <w:rFonts w:ascii="Times New Roman" w:hAnsi="Times New Roman" w:cs="Times New Roman"/>
                <w:color w:val="000000"/>
                <w:sz w:val="24"/>
                <w:szCs w:val="24"/>
                <w:lang w:val="ru-RU"/>
              </w:rPr>
              <w:t xml:space="preserve"> </w:t>
            </w:r>
            <w:r w:rsidRPr="002E4362">
              <w:rPr>
                <w:rFonts w:ascii="Times New Roman" w:hAnsi="Times New Roman" w:cs="Times New Roman"/>
                <w:color w:val="000000"/>
                <w:sz w:val="24"/>
                <w:szCs w:val="24"/>
                <w:lang w:val="ru-RU"/>
              </w:rPr>
              <w:t>.–</w:t>
            </w:r>
            <w:r w:rsidR="002E4362" w:rsidRPr="002E4362">
              <w:rPr>
                <w:rFonts w:ascii="Times New Roman" w:hAnsi="Times New Roman" w:cs="Times New Roman"/>
                <w:color w:val="000000"/>
                <w:sz w:val="24"/>
                <w:szCs w:val="24"/>
                <w:lang w:val="ru-RU"/>
              </w:rPr>
              <w:t xml:space="preserve"> </w:t>
            </w:r>
            <w:r w:rsidRPr="002E4362">
              <w:rPr>
                <w:rFonts w:ascii="Times New Roman" w:hAnsi="Times New Roman" w:cs="Times New Roman"/>
                <w:color w:val="000000"/>
                <w:sz w:val="24"/>
                <w:szCs w:val="24"/>
                <w:lang w:val="ru-RU"/>
              </w:rPr>
              <w:t>228</w:t>
            </w:r>
            <w:r w:rsidR="002E4362" w:rsidRPr="002E4362">
              <w:rPr>
                <w:rFonts w:ascii="Times New Roman" w:hAnsi="Times New Roman" w:cs="Times New Roman"/>
                <w:color w:val="000000"/>
                <w:sz w:val="24"/>
                <w:szCs w:val="24"/>
                <w:lang w:val="ru-RU"/>
              </w:rPr>
              <w:t xml:space="preserve"> </w:t>
            </w:r>
            <w:r w:rsidRPr="00EF1B91">
              <w:rPr>
                <w:rFonts w:ascii="Times New Roman" w:hAnsi="Times New Roman" w:cs="Times New Roman"/>
                <w:color w:val="000000"/>
                <w:sz w:val="24"/>
                <w:szCs w:val="24"/>
                <w:lang w:val="ru-RU"/>
              </w:rPr>
              <w:t>с</w:t>
            </w:r>
            <w:r w:rsidRPr="002E4362">
              <w:rPr>
                <w:rFonts w:ascii="Times New Roman" w:hAnsi="Times New Roman" w:cs="Times New Roman"/>
                <w:color w:val="000000"/>
                <w:sz w:val="24"/>
                <w:szCs w:val="24"/>
                <w:lang w:val="ru-RU"/>
              </w:rPr>
              <w:t>.–</w:t>
            </w:r>
            <w:r w:rsidR="002E4362" w:rsidRPr="002E4362">
              <w:rPr>
                <w:rFonts w:ascii="Times New Roman" w:hAnsi="Times New Roman" w:cs="Times New Roman"/>
                <w:color w:val="000000"/>
                <w:sz w:val="24"/>
                <w:szCs w:val="24"/>
                <w:lang w:val="ru-RU"/>
              </w:rPr>
              <w:t xml:space="preserve"> </w:t>
            </w:r>
            <w:r w:rsidRPr="00EF1B91">
              <w:rPr>
                <w:rFonts w:ascii="Times New Roman" w:hAnsi="Times New Roman" w:cs="Times New Roman"/>
                <w:color w:val="000000"/>
                <w:sz w:val="24"/>
                <w:szCs w:val="24"/>
                <w:lang w:val="ru-RU"/>
              </w:rPr>
              <w:t>Режим</w:t>
            </w:r>
            <w:r w:rsidR="002E4362" w:rsidRPr="002E4362">
              <w:rPr>
                <w:rFonts w:ascii="Times New Roman" w:hAnsi="Times New Roman" w:cs="Times New Roman"/>
                <w:color w:val="000000"/>
                <w:sz w:val="24"/>
                <w:szCs w:val="24"/>
                <w:lang w:val="ru-RU"/>
              </w:rPr>
              <w:t xml:space="preserve"> </w:t>
            </w:r>
            <w:r w:rsidRPr="00EF1B91">
              <w:rPr>
                <w:rFonts w:ascii="Times New Roman" w:hAnsi="Times New Roman" w:cs="Times New Roman"/>
                <w:color w:val="000000"/>
                <w:sz w:val="24"/>
                <w:szCs w:val="24"/>
                <w:lang w:val="ru-RU"/>
              </w:rPr>
              <w:t>доступа</w:t>
            </w:r>
            <w:r w:rsidRPr="002E4362">
              <w:rPr>
                <w:rFonts w:ascii="Times New Roman" w:hAnsi="Times New Roman" w:cs="Times New Roman"/>
                <w:color w:val="000000"/>
                <w:sz w:val="24"/>
                <w:szCs w:val="24"/>
                <w:lang w:val="ru-RU"/>
              </w:rPr>
              <w:t>:</w:t>
            </w:r>
            <w:r w:rsidR="002E4362" w:rsidRPr="002E4362">
              <w:rPr>
                <w:rFonts w:ascii="Times New Roman" w:hAnsi="Times New Roman" w:cs="Times New Roman"/>
                <w:color w:val="000000"/>
                <w:sz w:val="24"/>
                <w:szCs w:val="24"/>
                <w:lang w:val="ru-RU"/>
              </w:rPr>
              <w:t xml:space="preserve"> </w:t>
            </w:r>
            <w:hyperlink r:id="rId8" w:history="1">
              <w:r w:rsidR="002E4362" w:rsidRPr="00572E70">
                <w:rPr>
                  <w:rStyle w:val="a8"/>
                  <w:rFonts w:ascii="Times New Roman" w:hAnsi="Times New Roman" w:cs="Times New Roman"/>
                  <w:sz w:val="24"/>
                  <w:szCs w:val="24"/>
                </w:rPr>
                <w:t>www</w:t>
              </w:r>
              <w:r w:rsidR="002E4362" w:rsidRPr="002E4362">
                <w:rPr>
                  <w:rStyle w:val="a8"/>
                  <w:rFonts w:ascii="Times New Roman" w:hAnsi="Times New Roman" w:cs="Times New Roman"/>
                  <w:sz w:val="24"/>
                  <w:szCs w:val="24"/>
                  <w:lang w:val="ru-RU"/>
                </w:rPr>
                <w:t>.</w:t>
              </w:r>
              <w:proofErr w:type="spellStart"/>
              <w:r w:rsidR="002E4362" w:rsidRPr="00572E70">
                <w:rPr>
                  <w:rStyle w:val="a8"/>
                  <w:rFonts w:ascii="Times New Roman" w:hAnsi="Times New Roman" w:cs="Times New Roman"/>
                  <w:sz w:val="24"/>
                  <w:szCs w:val="24"/>
                </w:rPr>
                <w:t>biblio</w:t>
              </w:r>
              <w:proofErr w:type="spellEnd"/>
              <w:r w:rsidR="002E4362" w:rsidRPr="002E4362">
                <w:rPr>
                  <w:rStyle w:val="a8"/>
                  <w:rFonts w:ascii="Times New Roman" w:hAnsi="Times New Roman" w:cs="Times New Roman"/>
                  <w:sz w:val="24"/>
                  <w:szCs w:val="24"/>
                  <w:lang w:val="ru-RU"/>
                </w:rPr>
                <w:t>-</w:t>
              </w:r>
              <w:r w:rsidR="002E4362" w:rsidRPr="00572E70">
                <w:rPr>
                  <w:rStyle w:val="a8"/>
                  <w:rFonts w:ascii="Times New Roman" w:hAnsi="Times New Roman" w:cs="Times New Roman"/>
                  <w:sz w:val="24"/>
                  <w:szCs w:val="24"/>
                </w:rPr>
                <w:t>online</w:t>
              </w:r>
              <w:r w:rsidR="002E4362" w:rsidRPr="002E4362">
                <w:rPr>
                  <w:rStyle w:val="a8"/>
                  <w:rFonts w:ascii="Times New Roman" w:hAnsi="Times New Roman" w:cs="Times New Roman"/>
                  <w:sz w:val="24"/>
                  <w:szCs w:val="24"/>
                  <w:lang w:val="ru-RU"/>
                </w:rPr>
                <w:t>.</w:t>
              </w:r>
              <w:proofErr w:type="spellStart"/>
              <w:r w:rsidR="002E4362" w:rsidRPr="00572E70">
                <w:rPr>
                  <w:rStyle w:val="a8"/>
                  <w:rFonts w:ascii="Times New Roman" w:hAnsi="Times New Roman" w:cs="Times New Roman"/>
                  <w:sz w:val="24"/>
                  <w:szCs w:val="24"/>
                </w:rPr>
                <w:t>ru</w:t>
              </w:r>
              <w:proofErr w:type="spellEnd"/>
              <w:r w:rsidR="002E4362" w:rsidRPr="002E4362">
                <w:rPr>
                  <w:rStyle w:val="a8"/>
                  <w:rFonts w:ascii="Times New Roman" w:hAnsi="Times New Roman" w:cs="Times New Roman"/>
                  <w:sz w:val="24"/>
                  <w:szCs w:val="24"/>
                  <w:lang w:val="ru-RU"/>
                </w:rPr>
                <w:t>/</w:t>
              </w:r>
              <w:r w:rsidR="002E4362" w:rsidRPr="00572E70">
                <w:rPr>
                  <w:rStyle w:val="a8"/>
                  <w:rFonts w:ascii="Times New Roman" w:hAnsi="Times New Roman" w:cs="Times New Roman"/>
                  <w:sz w:val="24"/>
                  <w:szCs w:val="24"/>
                </w:rPr>
                <w:t>book</w:t>
              </w:r>
              <w:r w:rsidR="002E4362" w:rsidRPr="002E4362">
                <w:rPr>
                  <w:rStyle w:val="a8"/>
                  <w:rFonts w:ascii="Times New Roman" w:hAnsi="Times New Roman" w:cs="Times New Roman"/>
                  <w:sz w:val="24"/>
                  <w:szCs w:val="24"/>
                  <w:lang w:val="ru-RU"/>
                </w:rPr>
                <w:t>/</w:t>
              </w:r>
              <w:r w:rsidR="002E4362" w:rsidRPr="00572E70">
                <w:rPr>
                  <w:rStyle w:val="a8"/>
                  <w:rFonts w:ascii="Times New Roman" w:hAnsi="Times New Roman" w:cs="Times New Roman"/>
                  <w:sz w:val="24"/>
                  <w:szCs w:val="24"/>
                </w:rPr>
                <w:t>A</w:t>
              </w:r>
              <w:r w:rsidR="002E4362" w:rsidRPr="002E4362">
                <w:rPr>
                  <w:rStyle w:val="a8"/>
                  <w:rFonts w:ascii="Times New Roman" w:hAnsi="Times New Roman" w:cs="Times New Roman"/>
                  <w:sz w:val="24"/>
                  <w:szCs w:val="24"/>
                  <w:lang w:val="ru-RU"/>
                </w:rPr>
                <w:t>2117</w:t>
              </w:r>
              <w:r w:rsidR="002E4362" w:rsidRPr="00572E70">
                <w:rPr>
                  <w:rStyle w:val="a8"/>
                  <w:rFonts w:ascii="Times New Roman" w:hAnsi="Times New Roman" w:cs="Times New Roman"/>
                  <w:sz w:val="24"/>
                  <w:szCs w:val="24"/>
                </w:rPr>
                <w:t>CFA</w:t>
              </w:r>
              <w:r w:rsidR="002E4362" w:rsidRPr="002E4362">
                <w:rPr>
                  <w:rStyle w:val="a8"/>
                  <w:rFonts w:ascii="Times New Roman" w:hAnsi="Times New Roman" w:cs="Times New Roman"/>
                  <w:sz w:val="24"/>
                  <w:szCs w:val="24"/>
                  <w:lang w:val="ru-RU"/>
                </w:rPr>
                <w:t>-</w:t>
              </w:r>
              <w:r w:rsidR="002E4362" w:rsidRPr="00572E70">
                <w:rPr>
                  <w:rStyle w:val="a8"/>
                  <w:rFonts w:ascii="Times New Roman" w:hAnsi="Times New Roman" w:cs="Times New Roman"/>
                  <w:sz w:val="24"/>
                  <w:szCs w:val="24"/>
                </w:rPr>
                <w:t>CA</w:t>
              </w:r>
              <w:r w:rsidR="002E4362" w:rsidRPr="002E4362">
                <w:rPr>
                  <w:rStyle w:val="a8"/>
                  <w:rFonts w:ascii="Times New Roman" w:hAnsi="Times New Roman" w:cs="Times New Roman"/>
                  <w:sz w:val="24"/>
                  <w:szCs w:val="24"/>
                  <w:lang w:val="ru-RU"/>
                </w:rPr>
                <w:t>66-49</w:t>
              </w:r>
              <w:r w:rsidR="002E4362" w:rsidRPr="00572E70">
                <w:rPr>
                  <w:rStyle w:val="a8"/>
                  <w:rFonts w:ascii="Times New Roman" w:hAnsi="Times New Roman" w:cs="Times New Roman"/>
                  <w:sz w:val="24"/>
                  <w:szCs w:val="24"/>
                </w:rPr>
                <w:t>B</w:t>
              </w:r>
              <w:r w:rsidR="002E4362" w:rsidRPr="002E4362">
                <w:rPr>
                  <w:rStyle w:val="a8"/>
                  <w:rFonts w:ascii="Times New Roman" w:hAnsi="Times New Roman" w:cs="Times New Roman"/>
                  <w:sz w:val="24"/>
                  <w:szCs w:val="24"/>
                  <w:lang w:val="ru-RU"/>
                </w:rPr>
                <w:t>2-</w:t>
              </w:r>
              <w:r w:rsidR="002E4362" w:rsidRPr="00572E70">
                <w:rPr>
                  <w:rStyle w:val="a8"/>
                  <w:rFonts w:ascii="Times New Roman" w:hAnsi="Times New Roman" w:cs="Times New Roman"/>
                  <w:sz w:val="24"/>
                  <w:szCs w:val="24"/>
                </w:rPr>
                <w:t>B</w:t>
              </w:r>
              <w:r w:rsidR="002E4362" w:rsidRPr="002E4362">
                <w:rPr>
                  <w:rStyle w:val="a8"/>
                  <w:rFonts w:ascii="Times New Roman" w:hAnsi="Times New Roman" w:cs="Times New Roman"/>
                  <w:sz w:val="24"/>
                  <w:szCs w:val="24"/>
                  <w:lang w:val="ru-RU"/>
                </w:rPr>
                <w:t>64</w:t>
              </w:r>
              <w:r w:rsidR="002E4362" w:rsidRPr="00572E70">
                <w:rPr>
                  <w:rStyle w:val="a8"/>
                  <w:rFonts w:ascii="Times New Roman" w:hAnsi="Times New Roman" w:cs="Times New Roman"/>
                  <w:sz w:val="24"/>
                  <w:szCs w:val="24"/>
                </w:rPr>
                <w:t>C</w:t>
              </w:r>
              <w:r w:rsidR="002E4362" w:rsidRPr="002E4362">
                <w:rPr>
                  <w:rStyle w:val="a8"/>
                  <w:rFonts w:ascii="Times New Roman" w:hAnsi="Times New Roman" w:cs="Times New Roman"/>
                  <w:sz w:val="24"/>
                  <w:szCs w:val="24"/>
                  <w:lang w:val="ru-RU"/>
                </w:rPr>
                <w:t>-20</w:t>
              </w:r>
              <w:r w:rsidR="002E4362" w:rsidRPr="00572E70">
                <w:rPr>
                  <w:rStyle w:val="a8"/>
                  <w:rFonts w:ascii="Times New Roman" w:hAnsi="Times New Roman" w:cs="Times New Roman"/>
                  <w:sz w:val="24"/>
                  <w:szCs w:val="24"/>
                </w:rPr>
                <w:t>F</w:t>
              </w:r>
              <w:r w:rsidR="002E4362" w:rsidRPr="002E4362">
                <w:rPr>
                  <w:rStyle w:val="a8"/>
                  <w:rFonts w:ascii="Times New Roman" w:hAnsi="Times New Roman" w:cs="Times New Roman"/>
                  <w:sz w:val="24"/>
                  <w:szCs w:val="24"/>
                  <w:lang w:val="ru-RU"/>
                </w:rPr>
                <w:t>981005441</w:t>
              </w:r>
            </w:hyperlink>
            <w:r w:rsidR="002E4362" w:rsidRPr="002E4362">
              <w:rPr>
                <w:rFonts w:ascii="Times New Roman" w:hAnsi="Times New Roman" w:cs="Times New Roman"/>
                <w:color w:val="000000"/>
                <w:sz w:val="24"/>
                <w:szCs w:val="24"/>
                <w:lang w:val="ru-RU"/>
              </w:rPr>
              <w:t xml:space="preserve"> </w:t>
            </w:r>
            <w:r w:rsidRPr="002E4362">
              <w:rPr>
                <w:rFonts w:ascii="Times New Roman" w:hAnsi="Times New Roman" w:cs="Times New Roman"/>
                <w:color w:val="000000"/>
                <w:sz w:val="24"/>
                <w:szCs w:val="24"/>
                <w:lang w:val="ru-RU"/>
              </w:rPr>
              <w:t>.</w:t>
            </w:r>
          </w:p>
          <w:p w:rsidR="0036125E" w:rsidRDefault="00EF1B91" w:rsidP="0036125E">
            <w:pPr>
              <w:spacing w:after="0" w:line="240" w:lineRule="auto"/>
              <w:ind w:firstLine="756"/>
              <w:jc w:val="both"/>
              <w:rPr>
                <w:sz w:val="24"/>
                <w:szCs w:val="24"/>
                <w:lang w:val="ru-RU"/>
              </w:rPr>
            </w:pPr>
            <w:r w:rsidRPr="00EF1B91">
              <w:rPr>
                <w:rFonts w:ascii="Times New Roman" w:hAnsi="Times New Roman" w:cs="Times New Roman"/>
                <w:color w:val="000000"/>
                <w:sz w:val="24"/>
                <w:szCs w:val="24"/>
                <w:lang w:val="ru-RU"/>
              </w:rPr>
              <w:t>2.</w:t>
            </w:r>
            <w:r w:rsidR="0036125E">
              <w:rPr>
                <w:rFonts w:ascii="Times New Roman" w:hAnsi="Times New Roman" w:cs="Times New Roman"/>
                <w:color w:val="000000"/>
                <w:sz w:val="24"/>
                <w:szCs w:val="24"/>
                <w:lang w:val="ru-RU"/>
              </w:rPr>
              <w:t xml:space="preserve">Абилова, М. Г. Экономика, финансы и организация предприятий [Электронный ресурс]: учебное пособие / М. Г. </w:t>
            </w:r>
            <w:proofErr w:type="spellStart"/>
            <w:r w:rsidR="0036125E">
              <w:rPr>
                <w:rFonts w:ascii="Times New Roman" w:hAnsi="Times New Roman" w:cs="Times New Roman"/>
                <w:color w:val="000000"/>
                <w:sz w:val="24"/>
                <w:szCs w:val="24"/>
                <w:lang w:val="ru-RU"/>
              </w:rPr>
              <w:t>Абилова</w:t>
            </w:r>
            <w:proofErr w:type="spellEnd"/>
            <w:r w:rsidR="0036125E">
              <w:rPr>
                <w:rFonts w:ascii="Times New Roman" w:hAnsi="Times New Roman" w:cs="Times New Roman"/>
                <w:color w:val="000000"/>
                <w:sz w:val="24"/>
                <w:szCs w:val="24"/>
                <w:lang w:val="ru-RU"/>
              </w:rPr>
              <w:t xml:space="preserve">, Н. В. Скворцова, Т. П. </w:t>
            </w:r>
            <w:proofErr w:type="spellStart"/>
            <w:r w:rsidR="0036125E">
              <w:rPr>
                <w:rFonts w:ascii="Times New Roman" w:hAnsi="Times New Roman" w:cs="Times New Roman"/>
                <w:color w:val="000000"/>
                <w:sz w:val="24"/>
                <w:szCs w:val="24"/>
                <w:lang w:val="ru-RU"/>
              </w:rPr>
              <w:t>Рахлис</w:t>
            </w:r>
            <w:proofErr w:type="spellEnd"/>
            <w:r w:rsidR="0036125E">
              <w:rPr>
                <w:rFonts w:ascii="Times New Roman" w:hAnsi="Times New Roman" w:cs="Times New Roman"/>
                <w:color w:val="000000"/>
                <w:sz w:val="24"/>
                <w:szCs w:val="24"/>
                <w:lang w:val="ru-RU"/>
              </w:rPr>
              <w:t>; МГТУ. - Магнитогорск: МГТУ, 2017. - 208: ил., табл., схем. - Режим доступа: https://magtu.informsystema.ru/uploader/fileUpload?name=2698.pdf&amp;show=dcatalogues/1/1131697/2698.pdf&amp;view=true. - Макрообъект.</w:t>
            </w:r>
          </w:p>
          <w:p w:rsidR="00481054" w:rsidRPr="00EF1B91" w:rsidRDefault="00481054">
            <w:pPr>
              <w:spacing w:after="0" w:line="240" w:lineRule="auto"/>
              <w:ind w:firstLine="756"/>
              <w:jc w:val="both"/>
              <w:rPr>
                <w:sz w:val="24"/>
                <w:szCs w:val="24"/>
                <w:lang w:val="ru-RU"/>
              </w:rPr>
            </w:pPr>
          </w:p>
          <w:p w:rsidR="00481054" w:rsidRPr="00EF1B91" w:rsidRDefault="00481054">
            <w:pPr>
              <w:spacing w:after="0" w:line="240" w:lineRule="auto"/>
              <w:ind w:firstLine="756"/>
              <w:jc w:val="both"/>
              <w:rPr>
                <w:sz w:val="24"/>
                <w:szCs w:val="24"/>
                <w:lang w:val="ru-RU"/>
              </w:rPr>
            </w:pPr>
          </w:p>
        </w:tc>
      </w:tr>
      <w:tr w:rsidR="00481054" w:rsidRPr="002E4362" w:rsidTr="002E4362">
        <w:trPr>
          <w:trHeight w:hRule="exact" w:val="138"/>
        </w:trPr>
        <w:tc>
          <w:tcPr>
            <w:tcW w:w="579" w:type="dxa"/>
            <w:gridSpan w:val="3"/>
          </w:tcPr>
          <w:p w:rsidR="00481054" w:rsidRPr="00EF1B91" w:rsidRDefault="00481054">
            <w:pPr>
              <w:rPr>
                <w:lang w:val="ru-RU"/>
              </w:rPr>
            </w:pPr>
          </w:p>
        </w:tc>
        <w:tc>
          <w:tcPr>
            <w:tcW w:w="2621" w:type="dxa"/>
            <w:gridSpan w:val="2"/>
          </w:tcPr>
          <w:p w:rsidR="00481054" w:rsidRPr="00EF1B91" w:rsidRDefault="00481054">
            <w:pPr>
              <w:rPr>
                <w:lang w:val="ru-RU"/>
              </w:rPr>
            </w:pPr>
          </w:p>
        </w:tc>
        <w:tc>
          <w:tcPr>
            <w:tcW w:w="3020" w:type="dxa"/>
            <w:gridSpan w:val="2"/>
          </w:tcPr>
          <w:p w:rsidR="00481054" w:rsidRPr="00EF1B91" w:rsidRDefault="00481054">
            <w:pPr>
              <w:rPr>
                <w:lang w:val="ru-RU"/>
              </w:rPr>
            </w:pPr>
          </w:p>
        </w:tc>
        <w:tc>
          <w:tcPr>
            <w:tcW w:w="3078" w:type="dxa"/>
          </w:tcPr>
          <w:p w:rsidR="00481054" w:rsidRPr="00EF1B91" w:rsidRDefault="00481054">
            <w:pPr>
              <w:rPr>
                <w:lang w:val="ru-RU"/>
              </w:rPr>
            </w:pPr>
          </w:p>
        </w:tc>
        <w:tc>
          <w:tcPr>
            <w:tcW w:w="126" w:type="dxa"/>
            <w:gridSpan w:val="3"/>
          </w:tcPr>
          <w:p w:rsidR="00481054" w:rsidRPr="00EF1B91" w:rsidRDefault="00481054">
            <w:pPr>
              <w:rPr>
                <w:lang w:val="ru-RU"/>
              </w:rPr>
            </w:pPr>
          </w:p>
        </w:tc>
      </w:tr>
      <w:tr w:rsidR="00B175AE" w:rsidTr="00AA18FA">
        <w:trPr>
          <w:trHeight w:hRule="exact" w:val="285"/>
        </w:trPr>
        <w:tc>
          <w:tcPr>
            <w:tcW w:w="9424" w:type="dxa"/>
            <w:gridSpan w:val="11"/>
            <w:shd w:val="clear" w:color="000000" w:fill="FFFFFF"/>
            <w:tcMar>
              <w:left w:w="34" w:type="dxa"/>
              <w:right w:w="34" w:type="dxa"/>
            </w:tcMar>
          </w:tcPr>
          <w:p w:rsidR="00B175AE" w:rsidRDefault="00B175AE" w:rsidP="00AA18F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175AE" w:rsidTr="00AA18FA">
        <w:trPr>
          <w:trHeight w:hRule="exact" w:val="285"/>
        </w:trPr>
        <w:tc>
          <w:tcPr>
            <w:tcW w:w="9424" w:type="dxa"/>
            <w:gridSpan w:val="11"/>
            <w:shd w:val="clear" w:color="000000" w:fill="FFFFFF"/>
            <w:tcMar>
              <w:left w:w="34" w:type="dxa"/>
              <w:right w:w="34" w:type="dxa"/>
            </w:tcMar>
          </w:tcPr>
          <w:p w:rsidR="00B175AE" w:rsidRDefault="00B175AE" w:rsidP="00AA18F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B175AE" w:rsidTr="002E4362">
        <w:trPr>
          <w:trHeight w:hRule="exact" w:val="138"/>
        </w:trPr>
        <w:tc>
          <w:tcPr>
            <w:tcW w:w="388" w:type="dxa"/>
            <w:gridSpan w:val="2"/>
          </w:tcPr>
          <w:p w:rsidR="00B175AE" w:rsidRDefault="00B175AE" w:rsidP="00AA18FA"/>
        </w:tc>
        <w:tc>
          <w:tcPr>
            <w:tcW w:w="2207" w:type="dxa"/>
            <w:gridSpan w:val="2"/>
          </w:tcPr>
          <w:p w:rsidR="00B175AE" w:rsidRDefault="00B175AE" w:rsidP="00AA18FA"/>
        </w:tc>
        <w:tc>
          <w:tcPr>
            <w:tcW w:w="2804" w:type="dxa"/>
            <w:gridSpan w:val="2"/>
          </w:tcPr>
          <w:p w:rsidR="00B175AE" w:rsidRDefault="00B175AE" w:rsidP="00AA18FA"/>
        </w:tc>
        <w:tc>
          <w:tcPr>
            <w:tcW w:w="3953" w:type="dxa"/>
            <w:gridSpan w:val="3"/>
          </w:tcPr>
          <w:p w:rsidR="00B175AE" w:rsidRDefault="00B175AE" w:rsidP="00AA18FA"/>
        </w:tc>
        <w:tc>
          <w:tcPr>
            <w:tcW w:w="72" w:type="dxa"/>
            <w:gridSpan w:val="2"/>
          </w:tcPr>
          <w:p w:rsidR="00B175AE" w:rsidRDefault="00B175AE" w:rsidP="00AA18FA"/>
        </w:tc>
      </w:tr>
      <w:tr w:rsidR="00B175AE" w:rsidRPr="002E4362" w:rsidTr="00AA18FA">
        <w:trPr>
          <w:trHeight w:hRule="exact" w:val="285"/>
        </w:trPr>
        <w:tc>
          <w:tcPr>
            <w:tcW w:w="9424" w:type="dxa"/>
            <w:gridSpan w:val="11"/>
            <w:shd w:val="clear" w:color="000000" w:fill="FFFFFF"/>
            <w:tcMar>
              <w:left w:w="34" w:type="dxa"/>
              <w:right w:w="34" w:type="dxa"/>
            </w:tcMar>
          </w:tcPr>
          <w:p w:rsidR="00B175AE" w:rsidRPr="00705A57" w:rsidRDefault="00B175AE" w:rsidP="00AA18FA">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B175AE" w:rsidRPr="002E4362" w:rsidTr="00AA18FA">
        <w:trPr>
          <w:trHeight w:hRule="exact" w:val="277"/>
        </w:trPr>
        <w:tc>
          <w:tcPr>
            <w:tcW w:w="9424" w:type="dxa"/>
            <w:gridSpan w:val="11"/>
            <w:shd w:val="clear" w:color="000000" w:fill="FFFFFF"/>
            <w:tcMar>
              <w:left w:w="34" w:type="dxa"/>
              <w:right w:w="34" w:type="dxa"/>
            </w:tcMar>
          </w:tcPr>
          <w:p w:rsidR="00B175AE" w:rsidRPr="00705A57" w:rsidRDefault="00B175AE" w:rsidP="00AA18FA">
            <w:pPr>
              <w:spacing w:after="0" w:line="240" w:lineRule="auto"/>
              <w:ind w:firstLine="756"/>
              <w:jc w:val="both"/>
              <w:rPr>
                <w:sz w:val="24"/>
                <w:szCs w:val="24"/>
                <w:lang w:val="ru-RU"/>
              </w:rPr>
            </w:pPr>
            <w:r w:rsidRPr="00705A57">
              <w:rPr>
                <w:lang w:val="ru-RU"/>
              </w:rPr>
              <w:t xml:space="preserve"> </w:t>
            </w:r>
          </w:p>
        </w:tc>
      </w:tr>
      <w:tr w:rsidR="00B175AE" w:rsidRPr="002E4362" w:rsidTr="002E4362">
        <w:trPr>
          <w:trHeight w:hRule="exact" w:val="277"/>
        </w:trPr>
        <w:tc>
          <w:tcPr>
            <w:tcW w:w="388" w:type="dxa"/>
            <w:gridSpan w:val="2"/>
          </w:tcPr>
          <w:p w:rsidR="00B175AE" w:rsidRPr="00705A57" w:rsidRDefault="00B175AE" w:rsidP="00AA18FA">
            <w:pPr>
              <w:rPr>
                <w:lang w:val="ru-RU"/>
              </w:rPr>
            </w:pPr>
          </w:p>
        </w:tc>
        <w:tc>
          <w:tcPr>
            <w:tcW w:w="2207" w:type="dxa"/>
            <w:gridSpan w:val="2"/>
          </w:tcPr>
          <w:p w:rsidR="00B175AE" w:rsidRPr="00705A57" w:rsidRDefault="00B175AE" w:rsidP="00AA18FA">
            <w:pPr>
              <w:rPr>
                <w:lang w:val="ru-RU"/>
              </w:rPr>
            </w:pPr>
          </w:p>
        </w:tc>
        <w:tc>
          <w:tcPr>
            <w:tcW w:w="2804" w:type="dxa"/>
            <w:gridSpan w:val="2"/>
          </w:tcPr>
          <w:p w:rsidR="00B175AE" w:rsidRPr="00705A57" w:rsidRDefault="00B175AE" w:rsidP="00AA18FA">
            <w:pPr>
              <w:rPr>
                <w:lang w:val="ru-RU"/>
              </w:rPr>
            </w:pPr>
          </w:p>
        </w:tc>
        <w:tc>
          <w:tcPr>
            <w:tcW w:w="3953" w:type="dxa"/>
            <w:gridSpan w:val="3"/>
          </w:tcPr>
          <w:p w:rsidR="00B175AE" w:rsidRPr="00705A57" w:rsidRDefault="00B175AE" w:rsidP="00AA18FA">
            <w:pPr>
              <w:rPr>
                <w:lang w:val="ru-RU"/>
              </w:rPr>
            </w:pPr>
          </w:p>
        </w:tc>
        <w:tc>
          <w:tcPr>
            <w:tcW w:w="72" w:type="dxa"/>
            <w:gridSpan w:val="2"/>
          </w:tcPr>
          <w:p w:rsidR="00B175AE" w:rsidRPr="00705A57" w:rsidRDefault="00B175AE" w:rsidP="00AA18FA">
            <w:pPr>
              <w:rPr>
                <w:lang w:val="ru-RU"/>
              </w:rPr>
            </w:pPr>
          </w:p>
        </w:tc>
      </w:tr>
      <w:tr w:rsidR="00B175AE" w:rsidTr="00AA18FA">
        <w:trPr>
          <w:trHeight w:hRule="exact" w:val="285"/>
        </w:trPr>
        <w:tc>
          <w:tcPr>
            <w:tcW w:w="9424" w:type="dxa"/>
            <w:gridSpan w:val="11"/>
            <w:shd w:val="clear" w:color="000000" w:fill="FFFFFF"/>
            <w:tcMar>
              <w:left w:w="34" w:type="dxa"/>
              <w:right w:w="34" w:type="dxa"/>
            </w:tcMar>
          </w:tcPr>
          <w:p w:rsidR="00B175AE" w:rsidRDefault="00B175AE" w:rsidP="00AA18FA">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175AE" w:rsidTr="002E4362">
        <w:trPr>
          <w:trHeight w:hRule="exact" w:val="555"/>
        </w:trPr>
        <w:tc>
          <w:tcPr>
            <w:tcW w:w="388" w:type="dxa"/>
            <w:gridSpan w:val="2"/>
          </w:tcPr>
          <w:p w:rsidR="00B175AE" w:rsidRDefault="00B175AE" w:rsidP="00AA18FA"/>
        </w:tc>
        <w:tc>
          <w:tcPr>
            <w:tcW w:w="2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2" w:type="dxa"/>
            <w:gridSpan w:val="2"/>
          </w:tcPr>
          <w:p w:rsidR="00B175AE" w:rsidRDefault="00B175AE" w:rsidP="00AA18FA"/>
        </w:tc>
      </w:tr>
      <w:tr w:rsidR="00B175AE" w:rsidTr="002E4362">
        <w:trPr>
          <w:trHeight w:hRule="exact" w:val="818"/>
        </w:trPr>
        <w:tc>
          <w:tcPr>
            <w:tcW w:w="388" w:type="dxa"/>
            <w:gridSpan w:val="2"/>
          </w:tcPr>
          <w:p w:rsidR="00B175AE" w:rsidRDefault="00B175AE" w:rsidP="00AA18FA"/>
        </w:tc>
        <w:tc>
          <w:tcPr>
            <w:tcW w:w="2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2" w:type="dxa"/>
            <w:gridSpan w:val="2"/>
          </w:tcPr>
          <w:p w:rsidR="00B175AE" w:rsidRDefault="00B175AE" w:rsidP="00AA18FA"/>
        </w:tc>
      </w:tr>
      <w:tr w:rsidR="00B175AE" w:rsidTr="002E4362">
        <w:trPr>
          <w:trHeight w:hRule="exact" w:val="826"/>
        </w:trPr>
        <w:tc>
          <w:tcPr>
            <w:tcW w:w="388" w:type="dxa"/>
            <w:gridSpan w:val="2"/>
          </w:tcPr>
          <w:p w:rsidR="00B175AE" w:rsidRDefault="00B175AE" w:rsidP="00AA18FA"/>
        </w:tc>
        <w:tc>
          <w:tcPr>
            <w:tcW w:w="2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2" w:type="dxa"/>
            <w:gridSpan w:val="2"/>
          </w:tcPr>
          <w:p w:rsidR="00B175AE" w:rsidRDefault="00B175AE" w:rsidP="00AA18FA"/>
        </w:tc>
      </w:tr>
      <w:tr w:rsidR="00B175AE" w:rsidTr="002E4362">
        <w:trPr>
          <w:trHeight w:hRule="exact" w:val="555"/>
        </w:trPr>
        <w:tc>
          <w:tcPr>
            <w:tcW w:w="388" w:type="dxa"/>
            <w:gridSpan w:val="2"/>
          </w:tcPr>
          <w:p w:rsidR="00B175AE" w:rsidRDefault="00B175AE" w:rsidP="00AA18FA"/>
        </w:tc>
        <w:tc>
          <w:tcPr>
            <w:tcW w:w="2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rPr>
                <w:sz w:val="24"/>
                <w:szCs w:val="24"/>
              </w:rPr>
            </w:pPr>
            <w:r>
              <w:rPr>
                <w:rFonts w:ascii="Times New Roman" w:hAnsi="Times New Roman" w:cs="Times New Roman"/>
                <w:color w:val="000000"/>
                <w:sz w:val="24"/>
                <w:szCs w:val="24"/>
              </w:rPr>
              <w:t>7Zip</w:t>
            </w:r>
            <w:r>
              <w:t xml:space="preserve"> </w:t>
            </w:r>
          </w:p>
        </w:tc>
        <w:tc>
          <w:tcPr>
            <w:tcW w:w="2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175AE" w:rsidRDefault="00B175AE" w:rsidP="00AA18F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2" w:type="dxa"/>
            <w:gridSpan w:val="2"/>
          </w:tcPr>
          <w:p w:rsidR="00B175AE" w:rsidRDefault="00B175AE" w:rsidP="00AA18FA"/>
        </w:tc>
      </w:tr>
      <w:tr w:rsidR="002E4362" w:rsidTr="002E4362">
        <w:trPr>
          <w:trHeight w:hRule="exact" w:val="555"/>
        </w:trPr>
        <w:tc>
          <w:tcPr>
            <w:tcW w:w="388" w:type="dxa"/>
            <w:gridSpan w:val="2"/>
          </w:tcPr>
          <w:p w:rsidR="002E4362" w:rsidRDefault="002E4362" w:rsidP="00AA18FA"/>
        </w:tc>
        <w:tc>
          <w:tcPr>
            <w:tcW w:w="2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72" w:type="dxa"/>
            <w:gridSpan w:val="2"/>
          </w:tcPr>
          <w:p w:rsidR="002E4362" w:rsidRDefault="002E4362" w:rsidP="00AA18FA"/>
        </w:tc>
      </w:tr>
      <w:tr w:rsidR="002E4362" w:rsidTr="002E4362">
        <w:trPr>
          <w:trHeight w:hRule="exact" w:val="285"/>
        </w:trPr>
        <w:tc>
          <w:tcPr>
            <w:tcW w:w="388" w:type="dxa"/>
            <w:gridSpan w:val="2"/>
          </w:tcPr>
          <w:p w:rsidR="002E4362" w:rsidRDefault="002E4362" w:rsidP="00AA18FA"/>
        </w:tc>
        <w:tc>
          <w:tcPr>
            <w:tcW w:w="2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AA18FA">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AA18FA">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AA18F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2" w:type="dxa"/>
            <w:gridSpan w:val="2"/>
          </w:tcPr>
          <w:p w:rsidR="002E4362" w:rsidRDefault="002E4362" w:rsidP="00AA18FA"/>
        </w:tc>
      </w:tr>
      <w:tr w:rsidR="002E4362" w:rsidTr="002E4362">
        <w:trPr>
          <w:trHeight w:hRule="exact" w:val="138"/>
        </w:trPr>
        <w:tc>
          <w:tcPr>
            <w:tcW w:w="388" w:type="dxa"/>
            <w:gridSpan w:val="2"/>
          </w:tcPr>
          <w:p w:rsidR="002E4362" w:rsidRDefault="002E4362" w:rsidP="00AA18FA"/>
        </w:tc>
        <w:tc>
          <w:tcPr>
            <w:tcW w:w="2207" w:type="dxa"/>
            <w:gridSpan w:val="2"/>
          </w:tcPr>
          <w:p w:rsidR="002E4362" w:rsidRDefault="002E4362" w:rsidP="00AA18FA"/>
        </w:tc>
        <w:tc>
          <w:tcPr>
            <w:tcW w:w="2804" w:type="dxa"/>
            <w:gridSpan w:val="2"/>
          </w:tcPr>
          <w:p w:rsidR="002E4362" w:rsidRDefault="002E4362" w:rsidP="00AA18FA"/>
        </w:tc>
        <w:tc>
          <w:tcPr>
            <w:tcW w:w="3953" w:type="dxa"/>
            <w:gridSpan w:val="3"/>
          </w:tcPr>
          <w:p w:rsidR="002E4362" w:rsidRDefault="002E4362" w:rsidP="00AA18FA"/>
        </w:tc>
        <w:tc>
          <w:tcPr>
            <w:tcW w:w="72" w:type="dxa"/>
            <w:gridSpan w:val="2"/>
          </w:tcPr>
          <w:p w:rsidR="002E4362" w:rsidRDefault="002E4362" w:rsidP="00AA18FA"/>
        </w:tc>
      </w:tr>
      <w:tr w:rsidR="002E4362" w:rsidRPr="002E4362" w:rsidTr="00AA18FA">
        <w:trPr>
          <w:trHeight w:hRule="exact" w:val="285"/>
        </w:trPr>
        <w:tc>
          <w:tcPr>
            <w:tcW w:w="9424" w:type="dxa"/>
            <w:gridSpan w:val="11"/>
            <w:shd w:val="clear" w:color="000000" w:fill="FFFFFF"/>
            <w:tcMar>
              <w:left w:w="34" w:type="dxa"/>
              <w:right w:w="34" w:type="dxa"/>
            </w:tcMar>
          </w:tcPr>
          <w:p w:rsidR="002E4362" w:rsidRPr="00705A57" w:rsidRDefault="002E4362" w:rsidP="00AA18FA">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2E4362" w:rsidTr="002E4362">
        <w:trPr>
          <w:trHeight w:hRule="exact" w:val="270"/>
        </w:trPr>
        <w:tc>
          <w:tcPr>
            <w:tcW w:w="388" w:type="dxa"/>
            <w:gridSpan w:val="2"/>
          </w:tcPr>
          <w:p w:rsidR="002E4362" w:rsidRPr="00705A57" w:rsidRDefault="002E4362" w:rsidP="00AA18FA">
            <w:pPr>
              <w:rPr>
                <w:lang w:val="ru-RU"/>
              </w:rPr>
            </w:pPr>
          </w:p>
        </w:tc>
        <w:tc>
          <w:tcPr>
            <w:tcW w:w="5011"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E4362" w:rsidRDefault="002E4362" w:rsidP="00AA18FA">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953"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E4362" w:rsidRDefault="002E4362" w:rsidP="00AA18FA">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2" w:type="dxa"/>
            <w:gridSpan w:val="2"/>
          </w:tcPr>
          <w:p w:rsidR="002E4362" w:rsidRDefault="002E4362" w:rsidP="00AA18FA"/>
        </w:tc>
      </w:tr>
      <w:tr w:rsidR="002E4362" w:rsidTr="002E4362">
        <w:trPr>
          <w:trHeight w:hRule="exact" w:val="14"/>
        </w:trPr>
        <w:tc>
          <w:tcPr>
            <w:tcW w:w="388" w:type="dxa"/>
            <w:gridSpan w:val="2"/>
          </w:tcPr>
          <w:p w:rsidR="002E4362" w:rsidRDefault="002E4362" w:rsidP="00AA18FA"/>
        </w:tc>
        <w:tc>
          <w:tcPr>
            <w:tcW w:w="5011"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705A57" w:rsidRDefault="002E4362" w:rsidP="00AA18FA">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395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2E4362" w:rsidRDefault="002E4362" w:rsidP="00AA18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9" w:history="1">
              <w:r w:rsidRPr="00572E70">
                <w:rPr>
                  <w:rStyle w:val="a8"/>
                  <w:rFonts w:ascii="Times New Roman" w:hAnsi="Times New Roman" w:cs="Times New Roman"/>
                  <w:sz w:val="24"/>
                  <w:szCs w:val="24"/>
                </w:rPr>
                <w:t>https://elibrary.ru/project_risc.asp</w:t>
              </w:r>
            </w:hyperlink>
          </w:p>
          <w:p w:rsidR="002E4362" w:rsidRDefault="002E4362" w:rsidP="00AA18FA">
            <w:pPr>
              <w:spacing w:after="0" w:line="240" w:lineRule="auto"/>
              <w:jc w:val="both"/>
              <w:rPr>
                <w:sz w:val="24"/>
                <w:szCs w:val="24"/>
              </w:rPr>
            </w:pPr>
            <w:r>
              <w:t xml:space="preserve"> </w:t>
            </w:r>
          </w:p>
        </w:tc>
        <w:tc>
          <w:tcPr>
            <w:tcW w:w="72" w:type="dxa"/>
            <w:gridSpan w:val="2"/>
          </w:tcPr>
          <w:p w:rsidR="002E4362" w:rsidRDefault="002E4362" w:rsidP="00AA18FA"/>
        </w:tc>
      </w:tr>
      <w:tr w:rsidR="002E4362" w:rsidTr="002E4362">
        <w:trPr>
          <w:trHeight w:hRule="exact" w:val="792"/>
        </w:trPr>
        <w:tc>
          <w:tcPr>
            <w:tcW w:w="388" w:type="dxa"/>
            <w:gridSpan w:val="2"/>
          </w:tcPr>
          <w:p w:rsidR="002E4362" w:rsidRDefault="002E4362" w:rsidP="00AA18FA"/>
        </w:tc>
        <w:tc>
          <w:tcPr>
            <w:tcW w:w="5011"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AA18FA"/>
        </w:tc>
        <w:tc>
          <w:tcPr>
            <w:tcW w:w="395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AA18FA"/>
        </w:tc>
        <w:tc>
          <w:tcPr>
            <w:tcW w:w="72" w:type="dxa"/>
            <w:gridSpan w:val="2"/>
          </w:tcPr>
          <w:p w:rsidR="002E4362" w:rsidRDefault="002E4362" w:rsidP="00AA18FA"/>
        </w:tc>
      </w:tr>
      <w:tr w:rsidR="002E4362" w:rsidTr="002E4362">
        <w:trPr>
          <w:trHeight w:hRule="exact" w:val="563"/>
        </w:trPr>
        <w:tc>
          <w:tcPr>
            <w:tcW w:w="388" w:type="dxa"/>
            <w:gridSpan w:val="2"/>
          </w:tcPr>
          <w:p w:rsidR="002E4362" w:rsidRDefault="002E4362" w:rsidP="00AA18FA"/>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705A57" w:rsidRDefault="002E4362" w:rsidP="00AA18FA">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2E4362" w:rsidRDefault="002E4362" w:rsidP="00AA18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0" w:history="1">
              <w:r w:rsidRPr="00572E70">
                <w:rPr>
                  <w:rStyle w:val="a8"/>
                  <w:rFonts w:ascii="Times New Roman" w:hAnsi="Times New Roman" w:cs="Times New Roman"/>
                  <w:sz w:val="24"/>
                  <w:szCs w:val="24"/>
                </w:rPr>
                <w:t>https://scholar.google.ru/</w:t>
              </w:r>
            </w:hyperlink>
          </w:p>
          <w:p w:rsidR="002E4362" w:rsidRDefault="002E4362" w:rsidP="00AA18FA">
            <w:pPr>
              <w:spacing w:after="0" w:line="240" w:lineRule="auto"/>
              <w:jc w:val="both"/>
              <w:rPr>
                <w:sz w:val="24"/>
                <w:szCs w:val="24"/>
              </w:rPr>
            </w:pPr>
            <w:r>
              <w:t xml:space="preserve"> </w:t>
            </w:r>
          </w:p>
        </w:tc>
        <w:tc>
          <w:tcPr>
            <w:tcW w:w="72" w:type="dxa"/>
            <w:gridSpan w:val="2"/>
          </w:tcPr>
          <w:p w:rsidR="002E4362" w:rsidRDefault="002E4362" w:rsidP="00AA18FA"/>
        </w:tc>
      </w:tr>
      <w:tr w:rsidR="002E4362" w:rsidTr="002E4362">
        <w:trPr>
          <w:trHeight w:hRule="exact" w:val="555"/>
        </w:trPr>
        <w:tc>
          <w:tcPr>
            <w:tcW w:w="388" w:type="dxa"/>
            <w:gridSpan w:val="2"/>
          </w:tcPr>
          <w:p w:rsidR="002E4362" w:rsidRDefault="002E4362" w:rsidP="00AA18FA"/>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705A57" w:rsidRDefault="002E4362" w:rsidP="00AA18FA">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2E4362" w:rsidRDefault="002E4362" w:rsidP="00AA18F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1" w:history="1">
              <w:r w:rsidRPr="00572E70">
                <w:rPr>
                  <w:rStyle w:val="a8"/>
                  <w:rFonts w:ascii="Times New Roman" w:hAnsi="Times New Roman" w:cs="Times New Roman"/>
                  <w:sz w:val="24"/>
                  <w:szCs w:val="24"/>
                </w:rPr>
                <w:t>http://window.edu.ru/</w:t>
              </w:r>
            </w:hyperlink>
          </w:p>
          <w:p w:rsidR="002E4362" w:rsidRDefault="002E4362" w:rsidP="00AA18FA">
            <w:pPr>
              <w:spacing w:after="0" w:line="240" w:lineRule="auto"/>
              <w:jc w:val="both"/>
              <w:rPr>
                <w:sz w:val="24"/>
                <w:szCs w:val="24"/>
              </w:rPr>
            </w:pPr>
            <w:r>
              <w:t xml:space="preserve"> </w:t>
            </w:r>
          </w:p>
        </w:tc>
        <w:tc>
          <w:tcPr>
            <w:tcW w:w="72" w:type="dxa"/>
            <w:gridSpan w:val="2"/>
          </w:tcPr>
          <w:p w:rsidR="002E4362" w:rsidRDefault="002E4362" w:rsidP="00AA18FA"/>
        </w:tc>
      </w:tr>
      <w:tr w:rsidR="002E4362" w:rsidTr="002E4362">
        <w:trPr>
          <w:trHeight w:hRule="exact" w:val="555"/>
        </w:trPr>
        <w:tc>
          <w:tcPr>
            <w:tcW w:w="388" w:type="dxa"/>
            <w:gridSpan w:val="2"/>
          </w:tcPr>
          <w:p w:rsidR="002E4362" w:rsidRDefault="002E4362" w:rsidP="00AA18FA"/>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AA18FA">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2E4362" w:rsidRDefault="002E4362" w:rsidP="00AA18FA">
            <w:pPr>
              <w:spacing w:after="0" w:line="240" w:lineRule="auto"/>
              <w:jc w:val="both"/>
              <w:rPr>
                <w:rFonts w:ascii="Times New Roman" w:hAnsi="Times New Roman" w:cs="Times New Roman"/>
                <w:color w:val="000000"/>
                <w:sz w:val="24"/>
                <w:szCs w:val="24"/>
              </w:rPr>
            </w:pPr>
            <w:hyperlink r:id="rId12" w:history="1">
              <w:r w:rsidRPr="00572E70">
                <w:rPr>
                  <w:rStyle w:val="a8"/>
                  <w:rFonts w:ascii="Times New Roman" w:hAnsi="Times New Roman" w:cs="Times New Roman"/>
                  <w:sz w:val="24"/>
                  <w:szCs w:val="24"/>
                </w:rPr>
                <w:t>http://magtu.ru:8085/marcweb2/Default.asp</w:t>
              </w:r>
            </w:hyperlink>
          </w:p>
          <w:p w:rsidR="002E4362" w:rsidRDefault="002E4362" w:rsidP="00AA18FA">
            <w:pPr>
              <w:spacing w:after="0" w:line="240" w:lineRule="auto"/>
              <w:jc w:val="both"/>
              <w:rPr>
                <w:sz w:val="24"/>
                <w:szCs w:val="24"/>
              </w:rPr>
            </w:pPr>
            <w:r>
              <w:t xml:space="preserve"> </w:t>
            </w:r>
          </w:p>
        </w:tc>
        <w:tc>
          <w:tcPr>
            <w:tcW w:w="72" w:type="dxa"/>
            <w:gridSpan w:val="2"/>
          </w:tcPr>
          <w:p w:rsidR="002E4362" w:rsidRDefault="002E4362" w:rsidP="00AA18FA"/>
        </w:tc>
      </w:tr>
      <w:tr w:rsidR="002E4362" w:rsidTr="002E4362">
        <w:trPr>
          <w:trHeight w:hRule="exact" w:val="555"/>
        </w:trPr>
        <w:tc>
          <w:tcPr>
            <w:tcW w:w="388" w:type="dxa"/>
            <w:gridSpan w:val="2"/>
          </w:tcPr>
          <w:p w:rsidR="002E4362" w:rsidRDefault="002E4362" w:rsidP="00AA18FA"/>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AA18FA">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AA18FA">
            <w:pPr>
              <w:spacing w:after="0" w:line="240" w:lineRule="auto"/>
              <w:jc w:val="both"/>
              <w:rPr>
                <w:rFonts w:ascii="Times New Roman" w:hAnsi="Times New Roman" w:cs="Times New Roman"/>
                <w:color w:val="000000"/>
                <w:sz w:val="24"/>
                <w:szCs w:val="24"/>
                <w:lang w:val="ru-RU"/>
              </w:rPr>
            </w:pPr>
            <w:hyperlink r:id="rId13" w:history="1">
              <w:r w:rsidRPr="00572E70">
                <w:rPr>
                  <w:rStyle w:val="a8"/>
                  <w:rFonts w:ascii="Times New Roman" w:hAnsi="Times New Roman" w:cs="Times New Roman"/>
                  <w:sz w:val="24"/>
                  <w:szCs w:val="24"/>
                </w:rPr>
                <w:t>http://ecsocman.hse.ru/</w:t>
              </w:r>
            </w:hyperlink>
          </w:p>
          <w:p w:rsidR="002E4362" w:rsidRDefault="002E4362" w:rsidP="00AA18FA">
            <w:pPr>
              <w:spacing w:after="0" w:line="240" w:lineRule="auto"/>
              <w:jc w:val="both"/>
              <w:rPr>
                <w:sz w:val="24"/>
                <w:szCs w:val="24"/>
              </w:rPr>
            </w:pPr>
            <w:r>
              <w:t xml:space="preserve"> </w:t>
            </w:r>
          </w:p>
        </w:tc>
        <w:tc>
          <w:tcPr>
            <w:tcW w:w="72" w:type="dxa"/>
            <w:gridSpan w:val="2"/>
          </w:tcPr>
          <w:p w:rsidR="002E4362" w:rsidRDefault="002E4362" w:rsidP="00AA18FA"/>
        </w:tc>
      </w:tr>
      <w:tr w:rsidR="002E4362" w:rsidTr="002E4362">
        <w:trPr>
          <w:trHeight w:hRule="exact" w:val="894"/>
        </w:trPr>
        <w:tc>
          <w:tcPr>
            <w:tcW w:w="388" w:type="dxa"/>
            <w:gridSpan w:val="2"/>
          </w:tcPr>
          <w:p w:rsidR="002E4362" w:rsidRDefault="002E4362" w:rsidP="00AA18FA"/>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86251A" w:rsidRDefault="002E4362" w:rsidP="00AA18FA">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AA18FA">
            <w:pPr>
              <w:spacing w:after="0" w:line="240" w:lineRule="auto"/>
              <w:jc w:val="both"/>
              <w:rPr>
                <w:rFonts w:ascii="Times New Roman" w:hAnsi="Times New Roman" w:cs="Times New Roman"/>
                <w:color w:val="000000"/>
                <w:sz w:val="24"/>
                <w:szCs w:val="24"/>
                <w:lang w:val="ru-RU"/>
              </w:rPr>
            </w:pPr>
            <w:hyperlink r:id="rId14" w:history="1">
              <w:r w:rsidRPr="00572E70">
                <w:rPr>
                  <w:rStyle w:val="a8"/>
                  <w:rFonts w:ascii="Times New Roman" w:hAnsi="Times New Roman" w:cs="Times New Roman"/>
                  <w:sz w:val="24"/>
                  <w:szCs w:val="24"/>
                </w:rPr>
                <w:t>http://webofscience.com</w:t>
              </w:r>
            </w:hyperlink>
          </w:p>
          <w:p w:rsidR="002E4362" w:rsidRDefault="002E4362" w:rsidP="00AA18FA">
            <w:pPr>
              <w:spacing w:after="0" w:line="240" w:lineRule="auto"/>
              <w:jc w:val="both"/>
              <w:rPr>
                <w:sz w:val="24"/>
                <w:szCs w:val="24"/>
              </w:rPr>
            </w:pPr>
            <w:r>
              <w:t xml:space="preserve"> </w:t>
            </w:r>
          </w:p>
        </w:tc>
        <w:tc>
          <w:tcPr>
            <w:tcW w:w="72" w:type="dxa"/>
            <w:gridSpan w:val="2"/>
          </w:tcPr>
          <w:p w:rsidR="002E4362" w:rsidRDefault="002E4362" w:rsidP="00AA18FA"/>
        </w:tc>
      </w:tr>
      <w:tr w:rsidR="002E4362" w:rsidTr="002E4362">
        <w:trPr>
          <w:trHeight w:hRule="exact" w:val="826"/>
        </w:trPr>
        <w:tc>
          <w:tcPr>
            <w:tcW w:w="388" w:type="dxa"/>
            <w:gridSpan w:val="2"/>
          </w:tcPr>
          <w:p w:rsidR="002E4362" w:rsidRDefault="002E4362" w:rsidP="00AA18FA"/>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Pr="0086251A" w:rsidRDefault="002E4362" w:rsidP="00AA18FA">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3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E4362" w:rsidRDefault="002E4362" w:rsidP="00AA18FA">
            <w:pPr>
              <w:spacing w:after="0" w:line="240" w:lineRule="auto"/>
              <w:jc w:val="both"/>
              <w:rPr>
                <w:rFonts w:ascii="Times New Roman" w:hAnsi="Times New Roman" w:cs="Times New Roman"/>
                <w:color w:val="000000"/>
                <w:sz w:val="24"/>
                <w:szCs w:val="24"/>
                <w:lang w:val="ru-RU"/>
              </w:rPr>
            </w:pPr>
            <w:hyperlink r:id="rId15" w:history="1">
              <w:r w:rsidRPr="00572E70">
                <w:rPr>
                  <w:rStyle w:val="a8"/>
                  <w:rFonts w:ascii="Times New Roman" w:hAnsi="Times New Roman" w:cs="Times New Roman"/>
                  <w:sz w:val="24"/>
                  <w:szCs w:val="24"/>
                </w:rPr>
                <w:t>http://scopus.com</w:t>
              </w:r>
            </w:hyperlink>
          </w:p>
          <w:p w:rsidR="002E4362" w:rsidRDefault="002E4362" w:rsidP="00AA18FA">
            <w:pPr>
              <w:spacing w:after="0" w:line="240" w:lineRule="auto"/>
              <w:jc w:val="both"/>
              <w:rPr>
                <w:sz w:val="24"/>
                <w:szCs w:val="24"/>
              </w:rPr>
            </w:pPr>
            <w:r>
              <w:t xml:space="preserve"> </w:t>
            </w:r>
          </w:p>
        </w:tc>
        <w:tc>
          <w:tcPr>
            <w:tcW w:w="72" w:type="dxa"/>
            <w:gridSpan w:val="2"/>
          </w:tcPr>
          <w:p w:rsidR="002E4362" w:rsidRDefault="002E4362" w:rsidP="00AA18FA"/>
        </w:tc>
      </w:tr>
      <w:tr w:rsidR="002E4362" w:rsidRPr="002E4362" w:rsidTr="002E4362">
        <w:trPr>
          <w:trHeight w:hRule="exact" w:val="1146"/>
        </w:trPr>
        <w:tc>
          <w:tcPr>
            <w:tcW w:w="9424" w:type="dxa"/>
            <w:gridSpan w:val="11"/>
            <w:shd w:val="clear" w:color="000000" w:fill="FFFFFF"/>
            <w:tcMar>
              <w:left w:w="34" w:type="dxa"/>
              <w:right w:w="34" w:type="dxa"/>
            </w:tcMar>
          </w:tcPr>
          <w:p w:rsidR="002E4362" w:rsidRPr="00705A57" w:rsidRDefault="002E4362" w:rsidP="00AA18FA">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2E4362" w:rsidRPr="002E4362" w:rsidTr="002E4362">
        <w:trPr>
          <w:trHeight w:hRule="exact" w:val="138"/>
        </w:trPr>
        <w:tc>
          <w:tcPr>
            <w:tcW w:w="388" w:type="dxa"/>
            <w:gridSpan w:val="2"/>
          </w:tcPr>
          <w:p w:rsidR="002E4362" w:rsidRPr="00705A57" w:rsidRDefault="002E4362" w:rsidP="00AA18FA">
            <w:pPr>
              <w:rPr>
                <w:lang w:val="ru-RU"/>
              </w:rPr>
            </w:pPr>
          </w:p>
        </w:tc>
        <w:tc>
          <w:tcPr>
            <w:tcW w:w="2207" w:type="dxa"/>
            <w:gridSpan w:val="2"/>
          </w:tcPr>
          <w:p w:rsidR="002E4362" w:rsidRPr="00705A57" w:rsidRDefault="002E4362" w:rsidP="00AA18FA">
            <w:pPr>
              <w:rPr>
                <w:lang w:val="ru-RU"/>
              </w:rPr>
            </w:pPr>
          </w:p>
        </w:tc>
        <w:tc>
          <w:tcPr>
            <w:tcW w:w="2804" w:type="dxa"/>
            <w:gridSpan w:val="2"/>
          </w:tcPr>
          <w:p w:rsidR="002E4362" w:rsidRPr="00705A57" w:rsidRDefault="002E4362" w:rsidP="00AA18FA">
            <w:pPr>
              <w:rPr>
                <w:lang w:val="ru-RU"/>
              </w:rPr>
            </w:pPr>
          </w:p>
        </w:tc>
        <w:tc>
          <w:tcPr>
            <w:tcW w:w="3953" w:type="dxa"/>
            <w:gridSpan w:val="3"/>
          </w:tcPr>
          <w:p w:rsidR="002E4362" w:rsidRPr="00705A57" w:rsidRDefault="002E4362" w:rsidP="00AA18FA">
            <w:pPr>
              <w:rPr>
                <w:lang w:val="ru-RU"/>
              </w:rPr>
            </w:pPr>
          </w:p>
        </w:tc>
        <w:tc>
          <w:tcPr>
            <w:tcW w:w="72" w:type="dxa"/>
            <w:gridSpan w:val="2"/>
          </w:tcPr>
          <w:p w:rsidR="002E4362" w:rsidRPr="00705A57" w:rsidRDefault="002E4362" w:rsidP="00AA18FA">
            <w:pPr>
              <w:rPr>
                <w:lang w:val="ru-RU"/>
              </w:rPr>
            </w:pPr>
          </w:p>
        </w:tc>
      </w:tr>
      <w:tr w:rsidR="002E4362" w:rsidRPr="002E4362" w:rsidTr="002E4362">
        <w:trPr>
          <w:trHeight w:hRule="exact" w:val="990"/>
        </w:trPr>
        <w:tc>
          <w:tcPr>
            <w:tcW w:w="9424" w:type="dxa"/>
            <w:gridSpan w:val="11"/>
            <w:shd w:val="clear" w:color="000000" w:fill="FFFFFF"/>
            <w:tcMar>
              <w:left w:w="34" w:type="dxa"/>
              <w:right w:w="34" w:type="dxa"/>
            </w:tcMar>
          </w:tcPr>
          <w:p w:rsidR="002E4362" w:rsidRPr="00705A57" w:rsidRDefault="002E4362" w:rsidP="00AA18FA">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lastRenderedPageBreak/>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2E4362" w:rsidRPr="002E4362" w:rsidTr="00AA18FA">
        <w:trPr>
          <w:trHeight w:hRule="exact" w:val="14"/>
        </w:trPr>
        <w:tc>
          <w:tcPr>
            <w:tcW w:w="9424" w:type="dxa"/>
            <w:gridSpan w:val="11"/>
            <w:vMerge w:val="restart"/>
            <w:shd w:val="clear" w:color="000000" w:fill="FFFFFF"/>
            <w:tcMar>
              <w:left w:w="34" w:type="dxa"/>
              <w:right w:w="34" w:type="dxa"/>
            </w:tcMar>
          </w:tcPr>
          <w:p w:rsidR="002E4362" w:rsidRPr="00705A57" w:rsidRDefault="002E4362" w:rsidP="00AA18FA">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Pr>
                <w:rFonts w:ascii="Times New Roman" w:hAnsi="Times New Roman" w:cs="Times New Roman"/>
                <w:color w:val="000000"/>
                <w:sz w:val="24"/>
                <w:szCs w:val="24"/>
                <w:lang w:val="ru-RU"/>
              </w:rPr>
              <w:t>практическ</w:t>
            </w:r>
            <w:r w:rsidRPr="00705A57">
              <w:rPr>
                <w:rFonts w:ascii="Times New Roman" w:hAnsi="Times New Roman" w:cs="Times New Roman"/>
                <w:color w:val="000000"/>
                <w:sz w:val="24"/>
                <w:szCs w:val="24"/>
                <w:lang w:val="ru-RU"/>
              </w:rPr>
              <w:t>ого типа:</w:t>
            </w:r>
            <w:r w:rsidRPr="00705A57">
              <w:rPr>
                <w:lang w:val="ru-RU"/>
              </w:rPr>
              <w:t xml:space="preserve"> </w:t>
            </w:r>
            <w:r w:rsidRPr="00705A57">
              <w:rPr>
                <w:rFonts w:ascii="Times New Roman" w:hAnsi="Times New Roman" w:cs="Times New Roman"/>
                <w:color w:val="000000"/>
                <w:sz w:val="24"/>
                <w:szCs w:val="24"/>
                <w:lang w:val="ru-RU"/>
              </w:rPr>
              <w:t>мультимедийные</w:t>
            </w:r>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2E4362" w:rsidRPr="00705A57" w:rsidRDefault="002E4362" w:rsidP="00AA18FA">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r w:rsidRPr="00705A57">
              <w:rPr>
                <w:rFonts w:ascii="Times New Roman" w:hAnsi="Times New Roman" w:cs="Times New Roman"/>
                <w:color w:val="000000"/>
                <w:sz w:val="24"/>
                <w:szCs w:val="24"/>
                <w:lang w:val="ru-RU"/>
              </w:rPr>
              <w:t>мультимедийные</w:t>
            </w:r>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2E4362" w:rsidRPr="00705A57" w:rsidRDefault="002E4362" w:rsidP="00AA18FA">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r w:rsidRPr="00705A57">
              <w:rPr>
                <w:rFonts w:ascii="Times New Roman" w:hAnsi="Times New Roman" w:cs="Times New Roman"/>
                <w:color w:val="000000"/>
                <w:sz w:val="24"/>
                <w:szCs w:val="24"/>
                <w:lang w:val="ru-RU"/>
              </w:rPr>
              <w:t>обучающихся:</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2E4362" w:rsidRPr="00705A57" w:rsidRDefault="002E4362" w:rsidP="00AA18FA">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2E4362" w:rsidRPr="002E4362" w:rsidTr="00AA18FA">
        <w:trPr>
          <w:trHeight w:hRule="exact" w:val="3245"/>
        </w:trPr>
        <w:tc>
          <w:tcPr>
            <w:tcW w:w="9424" w:type="dxa"/>
            <w:gridSpan w:val="11"/>
            <w:vMerge/>
            <w:shd w:val="clear" w:color="000000" w:fill="FFFFFF"/>
            <w:tcMar>
              <w:left w:w="34" w:type="dxa"/>
              <w:right w:w="34" w:type="dxa"/>
            </w:tcMar>
          </w:tcPr>
          <w:p w:rsidR="002E4362" w:rsidRPr="00705A57" w:rsidRDefault="002E4362" w:rsidP="00AA18FA">
            <w:pPr>
              <w:rPr>
                <w:lang w:val="ru-RU"/>
              </w:rPr>
            </w:pPr>
          </w:p>
        </w:tc>
      </w:tr>
      <w:tr w:rsidR="002E4362" w:rsidRPr="002E4362" w:rsidTr="002E4362">
        <w:trPr>
          <w:gridBefore w:val="1"/>
          <w:gridAfter w:val="1"/>
          <w:wBefore w:w="89" w:type="dxa"/>
          <w:wAfter w:w="66" w:type="dxa"/>
          <w:trHeight w:hRule="exact" w:val="3245"/>
        </w:trPr>
        <w:tc>
          <w:tcPr>
            <w:tcW w:w="9269" w:type="dxa"/>
            <w:gridSpan w:val="9"/>
            <w:vMerge/>
            <w:shd w:val="clear" w:color="000000" w:fill="FFFFFF"/>
            <w:tcMar>
              <w:left w:w="34" w:type="dxa"/>
              <w:right w:w="34" w:type="dxa"/>
            </w:tcMar>
          </w:tcPr>
          <w:p w:rsidR="002E4362" w:rsidRPr="00EF1B91" w:rsidRDefault="002E4362">
            <w:pPr>
              <w:rPr>
                <w:lang w:val="ru-RU"/>
              </w:rPr>
            </w:pPr>
          </w:p>
        </w:tc>
      </w:tr>
    </w:tbl>
    <w:p w:rsidR="00EF1B91" w:rsidRDefault="00EF1B91">
      <w:pPr>
        <w:rPr>
          <w:lang w:val="ru-RU"/>
        </w:rPr>
        <w:sectPr w:rsidR="00EF1B91">
          <w:pgSz w:w="11907" w:h="16840"/>
          <w:pgMar w:top="1134" w:right="850" w:bottom="810" w:left="1701" w:header="708" w:footer="708" w:gutter="0"/>
          <w:cols w:space="708"/>
          <w:docGrid w:linePitch="360"/>
        </w:sectPr>
      </w:pPr>
    </w:p>
    <w:p w:rsidR="00EF1B91" w:rsidRPr="00F95F7E" w:rsidRDefault="00EF1B91" w:rsidP="00EF1B91">
      <w:pPr>
        <w:pStyle w:val="Style8"/>
        <w:widowControl/>
        <w:ind w:firstLine="709"/>
      </w:pPr>
    </w:p>
    <w:p w:rsidR="00EF1B91" w:rsidRPr="00F95F7E" w:rsidRDefault="00EF1B91" w:rsidP="00EF1B91">
      <w:pPr>
        <w:overflowPunct w:val="0"/>
        <w:spacing w:after="0" w:line="240" w:lineRule="auto"/>
        <w:ind w:firstLine="709"/>
        <w:jc w:val="both"/>
        <w:rPr>
          <w:rFonts w:ascii="Times New Roman" w:hAnsi="Times New Roman" w:cs="Times New Roman"/>
          <w:b/>
          <w:sz w:val="24"/>
          <w:szCs w:val="24"/>
          <w:lang w:val="ru-RU"/>
        </w:rPr>
      </w:pPr>
      <w:r w:rsidRPr="00F95F7E">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EF1B91" w:rsidRPr="00F95F7E" w:rsidRDefault="00EF1B91" w:rsidP="00EF1B91">
      <w:pPr>
        <w:pStyle w:val="a3"/>
        <w:spacing w:before="0" w:beforeAutospacing="0" w:after="0" w:afterAutospacing="0" w:line="240" w:lineRule="auto"/>
        <w:ind w:firstLine="709"/>
        <w:rPr>
          <w:i/>
          <w:iCs/>
          <w:sz w:val="24"/>
        </w:rPr>
      </w:pPr>
      <w:r w:rsidRPr="00F95F7E">
        <w:rPr>
          <w:bCs/>
          <w:i/>
          <w:iCs/>
          <w:sz w:val="24"/>
        </w:rPr>
        <w:t>Семинар</w:t>
      </w:r>
      <w:r w:rsidRPr="00F95F7E">
        <w:rPr>
          <w:i/>
          <w:iCs/>
          <w:sz w:val="24"/>
        </w:rPr>
        <w:t xml:space="preserve"> (лат. </w:t>
      </w:r>
      <w:proofErr w:type="spellStart"/>
      <w:r w:rsidRPr="00F95F7E">
        <w:rPr>
          <w:i/>
          <w:iCs/>
          <w:sz w:val="24"/>
        </w:rPr>
        <w:t>seminarium</w:t>
      </w:r>
      <w:proofErr w:type="spellEnd"/>
      <w:r w:rsidRPr="00F95F7E">
        <w:rPr>
          <w:i/>
          <w:iCs/>
          <w:sz w:val="24"/>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EF1B91" w:rsidRPr="00F95F7E" w:rsidRDefault="00EF1B91" w:rsidP="00EF1B91">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EF1B91" w:rsidRPr="00F95F7E" w:rsidRDefault="00EF1B91" w:rsidP="00EF1B91">
      <w:pPr>
        <w:suppressLineNumbers/>
        <w:tabs>
          <w:tab w:val="left" w:pos="1080"/>
        </w:tabs>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EF1B91" w:rsidRPr="00AA18FA" w:rsidRDefault="00EF1B91" w:rsidP="00AA18FA">
      <w:pPr>
        <w:widowControl w:val="0"/>
        <w:numPr>
          <w:ilvl w:val="0"/>
          <w:numId w:val="1"/>
        </w:numPr>
        <w:suppressLineNumbers/>
        <w:tabs>
          <w:tab w:val="left" w:pos="1080"/>
        </w:tabs>
        <w:autoSpaceDN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EF1B91" w:rsidRPr="00F95F7E" w:rsidRDefault="00EF1B91" w:rsidP="00EF1B91">
      <w:pPr>
        <w:widowControl w:val="0"/>
        <w:numPr>
          <w:ilvl w:val="0"/>
          <w:numId w:val="1"/>
        </w:numPr>
        <w:suppressLineNumbers/>
        <w:tabs>
          <w:tab w:val="left" w:pos="1080"/>
        </w:tabs>
        <w:autoSpaceDN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EF1B91" w:rsidRPr="00F95F7E" w:rsidRDefault="00EF1B91" w:rsidP="00EF1B91">
      <w:pPr>
        <w:suppressLineNumbers/>
        <w:tabs>
          <w:tab w:val="left" w:pos="1080"/>
        </w:tabs>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EF1B91" w:rsidRPr="00F95F7E" w:rsidRDefault="00EF1B91" w:rsidP="00EF1B91">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EF1B91" w:rsidRPr="00F95F7E" w:rsidRDefault="00EF1B91" w:rsidP="00EF1B91">
      <w:pPr>
        <w:tabs>
          <w:tab w:val="left" w:pos="851"/>
        </w:tabs>
        <w:spacing w:after="0" w:line="240" w:lineRule="auto"/>
        <w:jc w:val="center"/>
        <w:rPr>
          <w:rStyle w:val="FontStyle20"/>
          <w:rFonts w:ascii="Times New Roman" w:hAnsi="Times New Roman" w:cs="Times New Roman"/>
          <w:b/>
          <w:sz w:val="24"/>
          <w:szCs w:val="24"/>
          <w:lang w:val="ru-RU"/>
        </w:rPr>
      </w:pPr>
      <w:r w:rsidRPr="00F95F7E">
        <w:rPr>
          <w:rStyle w:val="FontStyle20"/>
          <w:rFonts w:ascii="Times New Roman" w:hAnsi="Times New Roman" w:cs="Times New Roman"/>
          <w:b/>
          <w:sz w:val="24"/>
          <w:szCs w:val="24"/>
          <w:lang w:val="ru-RU"/>
        </w:rPr>
        <w:t>Методические рекомендации для подготовки к семинару</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Самостоятельная работа студентов по курсу призвана не только закреплять и углублять знания, полученные на аудиторных занятиях, но и способствовать развитию у студентов творческих навыков, инициативы, умению организовать свое время.</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При выполнении плана самостоятельной работы студенту нео</w:t>
      </w:r>
      <w:r w:rsidR="00AA18FA">
        <w:rPr>
          <w:rStyle w:val="FontStyle20"/>
          <w:rFonts w:ascii="Times New Roman" w:hAnsi="Times New Roman" w:cs="Times New Roman"/>
          <w:sz w:val="24"/>
          <w:szCs w:val="24"/>
          <w:lang w:val="ru-RU"/>
        </w:rPr>
        <w:t xml:space="preserve">бходимо прочитать </w:t>
      </w:r>
      <w:r w:rsidRPr="00F95F7E">
        <w:rPr>
          <w:rStyle w:val="FontStyle20"/>
          <w:rFonts w:ascii="Times New Roman" w:hAnsi="Times New Roman" w:cs="Times New Roman"/>
          <w:sz w:val="24"/>
          <w:szCs w:val="24"/>
          <w:lang w:val="ru-RU"/>
        </w:rPr>
        <w:t>материал в учебниках и учебных пособиях, указанных в списке к теме, а также познакомиться с публикациями в периодических изданиях.</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Д</w:t>
      </w:r>
      <w:r w:rsidR="00AA18FA">
        <w:rPr>
          <w:rStyle w:val="FontStyle20"/>
          <w:rFonts w:ascii="Times New Roman" w:hAnsi="Times New Roman" w:cs="Times New Roman"/>
          <w:sz w:val="24"/>
          <w:szCs w:val="24"/>
          <w:lang w:val="ru-RU"/>
        </w:rPr>
        <w:t xml:space="preserve">ля закрепления материала </w:t>
      </w:r>
      <w:r w:rsidRPr="00F95F7E">
        <w:rPr>
          <w:rStyle w:val="FontStyle20"/>
          <w:rFonts w:ascii="Times New Roman" w:hAnsi="Times New Roman" w:cs="Times New Roman"/>
          <w:sz w:val="24"/>
          <w:szCs w:val="24"/>
          <w:lang w:val="ru-RU"/>
        </w:rPr>
        <w:t>д</w:t>
      </w:r>
      <w:r w:rsidR="00AA18FA">
        <w:rPr>
          <w:rStyle w:val="FontStyle20"/>
          <w:rFonts w:ascii="Times New Roman" w:hAnsi="Times New Roman" w:cs="Times New Roman"/>
          <w:sz w:val="24"/>
          <w:szCs w:val="24"/>
          <w:lang w:val="ru-RU"/>
        </w:rPr>
        <w:t xml:space="preserve">остаточно, </w:t>
      </w:r>
      <w:r w:rsidRPr="00F95F7E">
        <w:rPr>
          <w:rStyle w:val="FontStyle20"/>
          <w:rFonts w:ascii="Times New Roman" w:hAnsi="Times New Roman" w:cs="Times New Roman"/>
          <w:sz w:val="24"/>
          <w:szCs w:val="24"/>
          <w:lang w:val="ru-RU"/>
        </w:rPr>
        <w:t xml:space="preserve"> мысленно восстановить </w:t>
      </w:r>
      <w:proofErr w:type="gramStart"/>
      <w:r w:rsidRPr="00F95F7E">
        <w:rPr>
          <w:rStyle w:val="FontStyle20"/>
          <w:rFonts w:ascii="Times New Roman" w:hAnsi="Times New Roman" w:cs="Times New Roman"/>
          <w:sz w:val="24"/>
          <w:szCs w:val="24"/>
          <w:lang w:val="ru-RU"/>
        </w:rPr>
        <w:t>прослушанных</w:t>
      </w:r>
      <w:proofErr w:type="gramEnd"/>
      <w:r w:rsidRPr="00F95F7E">
        <w:rPr>
          <w:rStyle w:val="FontStyle20"/>
          <w:rFonts w:ascii="Times New Roman" w:hAnsi="Times New Roman" w:cs="Times New Roman"/>
          <w:sz w:val="24"/>
          <w:szCs w:val="24"/>
          <w:lang w:val="ru-RU"/>
        </w:rPr>
        <w:t xml:space="preserve"> мате</w:t>
      </w:r>
      <w:r w:rsidR="00AA18FA">
        <w:rPr>
          <w:rStyle w:val="FontStyle20"/>
          <w:rFonts w:ascii="Times New Roman" w:hAnsi="Times New Roman" w:cs="Times New Roman"/>
          <w:sz w:val="24"/>
          <w:szCs w:val="24"/>
          <w:lang w:val="ru-RU"/>
        </w:rPr>
        <w:t xml:space="preserve">риал. В случае пропуска </w:t>
      </w:r>
      <w:r w:rsidRPr="00F95F7E">
        <w:rPr>
          <w:rStyle w:val="FontStyle20"/>
          <w:rFonts w:ascii="Times New Roman" w:hAnsi="Times New Roman" w:cs="Times New Roman"/>
          <w:sz w:val="24"/>
          <w:szCs w:val="24"/>
          <w:lang w:val="ru-RU"/>
        </w:rPr>
        <w:t xml:space="preserve"> практических занятий студенту потребуется дополнительное время на освоение пропущенного материала.</w:t>
      </w:r>
    </w:p>
    <w:p w:rsidR="00EF1B91" w:rsidRPr="00F95F7E" w:rsidRDefault="00AA18FA"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 xml:space="preserve">После изучения </w:t>
      </w:r>
      <w:r w:rsidR="00EF1B91" w:rsidRPr="00F95F7E">
        <w:rPr>
          <w:rStyle w:val="FontStyle20"/>
          <w:rFonts w:ascii="Times New Roman" w:hAnsi="Times New Roman" w:cs="Times New Roman"/>
          <w:sz w:val="24"/>
          <w:szCs w:val="24"/>
          <w:lang w:val="ru-RU"/>
        </w:rPr>
        <w:t xml:space="preserve"> блока по каждой теме, студенту предлагается самостоятельно найти ответы на вопросы для самопроверки, которые изложены к каждой теме. Часть вопросов носит поисковый характер: для ответа на поставленные вопросы достаточно найти соответствующие источники и ответить на поставленные вопросы. Другие вопросы требуют более глубокого</w:t>
      </w:r>
      <w:r>
        <w:rPr>
          <w:rStyle w:val="FontStyle20"/>
          <w:rFonts w:ascii="Times New Roman" w:hAnsi="Times New Roman" w:cs="Times New Roman"/>
          <w:sz w:val="24"/>
          <w:szCs w:val="24"/>
          <w:lang w:val="ru-RU"/>
        </w:rPr>
        <w:t xml:space="preserve"> изучения и </w:t>
      </w:r>
      <w:proofErr w:type="gramStart"/>
      <w:r>
        <w:rPr>
          <w:rStyle w:val="FontStyle20"/>
          <w:rFonts w:ascii="Times New Roman" w:hAnsi="Times New Roman" w:cs="Times New Roman"/>
          <w:sz w:val="24"/>
          <w:szCs w:val="24"/>
          <w:lang w:val="ru-RU"/>
        </w:rPr>
        <w:t>внимания</w:t>
      </w:r>
      <w:proofErr w:type="gramEnd"/>
      <w:r>
        <w:rPr>
          <w:rStyle w:val="FontStyle20"/>
          <w:rFonts w:ascii="Times New Roman" w:hAnsi="Times New Roman" w:cs="Times New Roman"/>
          <w:sz w:val="24"/>
          <w:szCs w:val="24"/>
          <w:lang w:val="ru-RU"/>
        </w:rPr>
        <w:t xml:space="preserve"> </w:t>
      </w:r>
      <w:r w:rsidR="00EF1B91" w:rsidRPr="00F95F7E">
        <w:rPr>
          <w:rStyle w:val="FontStyle20"/>
          <w:rFonts w:ascii="Times New Roman" w:hAnsi="Times New Roman" w:cs="Times New Roman"/>
          <w:sz w:val="24"/>
          <w:szCs w:val="24"/>
          <w:lang w:val="ru-RU"/>
        </w:rPr>
        <w:t xml:space="preserve"> поскольку ответы на них содержатся в рекомендуемой дополнительной литературе.</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Процесс решения задач должен носить творческий продуктивных характер. Рекомендуется подготавливать решение задач заблаговременно. Решения желательно записывать в тетрадь, оставляя место для внесения дополнений и уточнений, которые студент сделает на практических занятиях, когда решение этих задач будет обсуждаться.</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lastRenderedPageBreak/>
        <w:t xml:space="preserve">Для того, чтобы выработать у студентов определенные навыки работы с документами рекомендуется давать студентам задания по нормативным и иным документам. </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Для подготовки к семинарским занятиям нужно рассмотреть контрольные вопросы, при необходимости обратиться к рекомендуемой учебной литературе и нормативной базе.</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Контроль выполнения самостоятельной работы может осуществляться путем проверки правильности решения задач, в форме обсуждения докладов или путем проведения интерактивных занятий. При этом, студенты, не участвующие в обсуждении, имеют возможность самостоятельно проверить свои решения ситуационных задач и, при необходимости, внести коррективы.</w:t>
      </w:r>
    </w:p>
    <w:p w:rsidR="00EF1B91" w:rsidRPr="00F95F7E" w:rsidRDefault="00EF1B91" w:rsidP="00EF1B91">
      <w:pPr>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p>
    <w:p w:rsidR="00EF1B91" w:rsidRDefault="00EF1B91">
      <w:pPr>
        <w:rPr>
          <w:lang w:val="ru-RU"/>
        </w:rPr>
        <w:sectPr w:rsidR="00EF1B91">
          <w:pgSz w:w="11907" w:h="16840"/>
          <w:pgMar w:top="1134" w:right="850" w:bottom="810" w:left="1701" w:header="708" w:footer="708" w:gutter="0"/>
          <w:cols w:space="708"/>
          <w:docGrid w:linePitch="360"/>
        </w:sectPr>
      </w:pPr>
    </w:p>
    <w:p w:rsidR="00EF1B91" w:rsidRDefault="00EF1B91" w:rsidP="00EF1B91">
      <w:pPr>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rsidR="00EF1B91" w:rsidRPr="00F95F7E" w:rsidRDefault="00EF1B91" w:rsidP="00EF1B91">
      <w:pPr>
        <w:pStyle w:val="Style8"/>
        <w:widowControl/>
        <w:ind w:firstLine="709"/>
      </w:pPr>
    </w:p>
    <w:p w:rsidR="00EF1B91" w:rsidRPr="00F95F7E" w:rsidRDefault="00EF1B91" w:rsidP="00EF1B91">
      <w:pPr>
        <w:overflowPunct w:val="0"/>
        <w:spacing w:after="0" w:line="240" w:lineRule="auto"/>
        <w:ind w:firstLine="709"/>
        <w:jc w:val="both"/>
        <w:rPr>
          <w:rFonts w:ascii="Times New Roman" w:hAnsi="Times New Roman" w:cs="Times New Roman"/>
          <w:b/>
          <w:sz w:val="24"/>
          <w:szCs w:val="24"/>
          <w:lang w:val="ru-RU"/>
        </w:rPr>
      </w:pPr>
      <w:r w:rsidRPr="00F95F7E">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EF1B91" w:rsidRPr="00F95F7E" w:rsidRDefault="00EF1B91" w:rsidP="00EF1B91">
      <w:pPr>
        <w:pStyle w:val="a3"/>
        <w:spacing w:before="0" w:beforeAutospacing="0" w:after="0" w:afterAutospacing="0" w:line="240" w:lineRule="auto"/>
        <w:ind w:firstLine="709"/>
        <w:rPr>
          <w:i/>
          <w:iCs/>
          <w:sz w:val="24"/>
        </w:rPr>
      </w:pPr>
      <w:r w:rsidRPr="00F95F7E">
        <w:rPr>
          <w:bCs/>
          <w:i/>
          <w:iCs/>
          <w:sz w:val="24"/>
        </w:rPr>
        <w:t>Семинар</w:t>
      </w:r>
      <w:r w:rsidRPr="00F95F7E">
        <w:rPr>
          <w:i/>
          <w:iCs/>
          <w:sz w:val="24"/>
        </w:rPr>
        <w:t xml:space="preserve"> (лат. </w:t>
      </w:r>
      <w:proofErr w:type="spellStart"/>
      <w:r w:rsidRPr="00F95F7E">
        <w:rPr>
          <w:i/>
          <w:iCs/>
          <w:sz w:val="24"/>
        </w:rPr>
        <w:t>seminarium</w:t>
      </w:r>
      <w:proofErr w:type="spellEnd"/>
      <w:r w:rsidRPr="00F95F7E">
        <w:rPr>
          <w:i/>
          <w:iCs/>
          <w:sz w:val="24"/>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EF1B91" w:rsidRPr="00F95F7E" w:rsidRDefault="00EF1B91" w:rsidP="00EF1B91">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EF1B91" w:rsidRPr="00F95F7E" w:rsidRDefault="00EF1B91" w:rsidP="00EF1B91">
      <w:pPr>
        <w:suppressLineNumbers/>
        <w:tabs>
          <w:tab w:val="left" w:pos="1080"/>
        </w:tabs>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EF1B91" w:rsidRPr="00F95F7E" w:rsidRDefault="00EF1B91" w:rsidP="00EF1B91">
      <w:pPr>
        <w:widowControl w:val="0"/>
        <w:numPr>
          <w:ilvl w:val="0"/>
          <w:numId w:val="1"/>
        </w:numPr>
        <w:suppressLineNumbers/>
        <w:tabs>
          <w:tab w:val="left" w:pos="1080"/>
        </w:tabs>
        <w:autoSpaceDN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EF1B91" w:rsidRPr="00F95F7E" w:rsidRDefault="00EF1B91" w:rsidP="00EF1B91">
      <w:pPr>
        <w:widowControl w:val="0"/>
        <w:numPr>
          <w:ilvl w:val="0"/>
          <w:numId w:val="1"/>
        </w:numPr>
        <w:suppressLineNumbers/>
        <w:tabs>
          <w:tab w:val="left" w:pos="1080"/>
        </w:tabs>
        <w:autoSpaceDN w:val="0"/>
        <w:spacing w:after="0" w:line="240" w:lineRule="auto"/>
        <w:ind w:left="0" w:firstLine="709"/>
        <w:jc w:val="both"/>
        <w:rPr>
          <w:rFonts w:ascii="Times New Roman" w:hAnsi="Times New Roman" w:cs="Times New Roman"/>
          <w:sz w:val="24"/>
          <w:szCs w:val="24"/>
        </w:rPr>
      </w:pPr>
      <w:proofErr w:type="spellStart"/>
      <w:r w:rsidRPr="00F95F7E">
        <w:rPr>
          <w:rFonts w:ascii="Times New Roman" w:hAnsi="Times New Roman" w:cs="Times New Roman"/>
          <w:sz w:val="24"/>
          <w:szCs w:val="24"/>
        </w:rPr>
        <w:t>чтениеконспекталекции</w:t>
      </w:r>
      <w:proofErr w:type="spellEnd"/>
      <w:r w:rsidRPr="00F95F7E">
        <w:rPr>
          <w:rFonts w:ascii="Times New Roman" w:hAnsi="Times New Roman" w:cs="Times New Roman"/>
          <w:sz w:val="24"/>
          <w:szCs w:val="24"/>
        </w:rPr>
        <w:t xml:space="preserve">; </w:t>
      </w:r>
    </w:p>
    <w:p w:rsidR="00EF1B91" w:rsidRPr="00F95F7E" w:rsidRDefault="00EF1B91" w:rsidP="00EF1B91">
      <w:pPr>
        <w:widowControl w:val="0"/>
        <w:numPr>
          <w:ilvl w:val="0"/>
          <w:numId w:val="1"/>
        </w:numPr>
        <w:suppressLineNumbers/>
        <w:tabs>
          <w:tab w:val="left" w:pos="1080"/>
        </w:tabs>
        <w:autoSpaceDN w:val="0"/>
        <w:spacing w:after="0" w:line="240" w:lineRule="auto"/>
        <w:ind w:left="0"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EF1B91" w:rsidRPr="00F95F7E" w:rsidRDefault="00EF1B91" w:rsidP="00EF1B91">
      <w:pPr>
        <w:suppressLineNumbers/>
        <w:tabs>
          <w:tab w:val="left" w:pos="1080"/>
        </w:tabs>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EF1B91" w:rsidRPr="00F95F7E" w:rsidRDefault="00EF1B91" w:rsidP="00EF1B91">
      <w:pPr>
        <w:spacing w:after="0" w:line="240" w:lineRule="auto"/>
        <w:ind w:firstLine="709"/>
        <w:jc w:val="both"/>
        <w:rPr>
          <w:rFonts w:ascii="Times New Roman" w:hAnsi="Times New Roman" w:cs="Times New Roman"/>
          <w:sz w:val="24"/>
          <w:szCs w:val="24"/>
          <w:lang w:val="ru-RU"/>
        </w:rPr>
      </w:pPr>
      <w:r w:rsidRPr="00F95F7E">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EF1B91" w:rsidRPr="00F95F7E" w:rsidRDefault="00EF1B91" w:rsidP="00EF1B91">
      <w:pPr>
        <w:tabs>
          <w:tab w:val="left" w:pos="851"/>
        </w:tabs>
        <w:spacing w:after="0" w:line="240" w:lineRule="auto"/>
        <w:jc w:val="center"/>
        <w:rPr>
          <w:rStyle w:val="FontStyle20"/>
          <w:rFonts w:ascii="Times New Roman" w:hAnsi="Times New Roman" w:cs="Times New Roman"/>
          <w:b/>
          <w:sz w:val="24"/>
          <w:szCs w:val="24"/>
          <w:lang w:val="ru-RU"/>
        </w:rPr>
      </w:pPr>
      <w:r w:rsidRPr="00F95F7E">
        <w:rPr>
          <w:rStyle w:val="FontStyle20"/>
          <w:rFonts w:ascii="Times New Roman" w:hAnsi="Times New Roman" w:cs="Times New Roman"/>
          <w:b/>
          <w:sz w:val="24"/>
          <w:szCs w:val="24"/>
          <w:lang w:val="ru-RU"/>
        </w:rPr>
        <w:t>Методические рекомендации для подготовки к семинару</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Самостоятельная работа студентов по курсу призвана не только закреплять и углублять знания, полученные на аудиторных занятиях, но и способствовать развитию у студентов творческих навыков, инициативы, умению организовать свое время.</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При выполнении плана самостоятельной работы студенту необходимо прочитать теоретический материал в учебниках и учебных пособиях, указанных в списке к теме, а также познакомиться с публикациями в периодических изданиях.</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Для закрепления материала лекций достаточно, перечитывая конспект, мысленно восстановить прослушанных материал. В случае пропуска лекций и практических занятий студенту потребуется дополнительное время на освоение пропущенного материала.</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После изучения теоретического блока по каждой теме, студенту предлагается самостоятельно найти ответы на вопросы для самопроверки, которые изложены к каждой теме. Часть вопросов носит поисковый характер: для ответа на поставленные вопросы достаточно найти соответствующие источники и ответить на поставленные вопросы. Другие вопросы требуют более глубокого изучения и внимания на лекциях, поскольку ответы на них содержатся в рекомендуемой дополнительной литературе.</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 xml:space="preserve">Процесс решения задач должен носить творческий продуктивных характер. Рекомендуется подготавливать решение задач заблаговременно. Решения желательно </w:t>
      </w:r>
      <w:r w:rsidRPr="00F95F7E">
        <w:rPr>
          <w:rStyle w:val="FontStyle20"/>
          <w:rFonts w:ascii="Times New Roman" w:hAnsi="Times New Roman" w:cs="Times New Roman"/>
          <w:sz w:val="24"/>
          <w:szCs w:val="24"/>
          <w:lang w:val="ru-RU"/>
        </w:rPr>
        <w:lastRenderedPageBreak/>
        <w:t>записывать в тетрадь, оставляя место для внесения дополнений и уточнений, которые студент сделает на практических занятиях, когда решение этих задач будет обсуждаться.</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 xml:space="preserve">Для того, чтобы выработать у студентов определенные навыки работы с документами рекомендуется давать студентам задания по нормативным и иным документам. </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Для подготовки к семинарским занятиям нужно рассмотреть контрольные вопросы, при необходимости обратиться к рекомендуемой учебной литературе и нормативной базе.</w:t>
      </w:r>
    </w:p>
    <w:p w:rsidR="00EF1B91" w:rsidRPr="00F95F7E" w:rsidRDefault="00EF1B91" w:rsidP="00EF1B91">
      <w:pPr>
        <w:tabs>
          <w:tab w:val="left" w:pos="851"/>
        </w:tabs>
        <w:spacing w:after="0" w:line="240" w:lineRule="auto"/>
        <w:ind w:firstLine="709"/>
        <w:jc w:val="both"/>
        <w:rPr>
          <w:rStyle w:val="FontStyle20"/>
          <w:rFonts w:ascii="Times New Roman" w:hAnsi="Times New Roman" w:cs="Times New Roman"/>
          <w:sz w:val="24"/>
          <w:szCs w:val="24"/>
          <w:lang w:val="ru-RU"/>
        </w:rPr>
      </w:pPr>
      <w:r w:rsidRPr="00F95F7E">
        <w:rPr>
          <w:rStyle w:val="FontStyle20"/>
          <w:rFonts w:ascii="Times New Roman" w:hAnsi="Times New Roman" w:cs="Times New Roman"/>
          <w:sz w:val="24"/>
          <w:szCs w:val="24"/>
          <w:lang w:val="ru-RU"/>
        </w:rPr>
        <w:t>Контроль выполнения самостоятельной работы может осуществляться путем проверки правильности решения задач, в форме обсуждения докладов или путем проведения интерактивных занятий. При этом, студенты, не участвующие в обсуждении, имеют возможность самостоятельно проверить свои решения ситуационных задач и, при необходимости, внести коррективы.</w:t>
      </w:r>
    </w:p>
    <w:p w:rsidR="00EF1B91" w:rsidRPr="00F95F7E" w:rsidRDefault="00EF1B91" w:rsidP="00EF1B91">
      <w:pPr>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p>
    <w:p w:rsidR="00EF1B91" w:rsidRPr="00066BB3" w:rsidRDefault="00EF1B91" w:rsidP="00EF1B91">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EF1B91" w:rsidRPr="00066BB3" w:rsidRDefault="00EF1B91" w:rsidP="00EF1B91">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066BB3">
        <w:rPr>
          <w:rFonts w:ascii="Times New Roman" w:eastAsia="Times New Roman" w:hAnsi="Times New Roman" w:cs="Times New Roman"/>
          <w:b/>
          <w:kern w:val="2"/>
          <w:sz w:val="24"/>
          <w:szCs w:val="24"/>
          <w:lang w:val="ru-RU" w:eastAsia="ar-SA"/>
        </w:rPr>
        <w:t>РАЗДЕЛ 1. Экономическая и социальная эффективность управления персоналом</w:t>
      </w:r>
    </w:p>
    <w:p w:rsidR="00EF1B91" w:rsidRPr="00066BB3" w:rsidRDefault="00EF1B91" w:rsidP="00EF1B91">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EF1B91" w:rsidRPr="00066BB3" w:rsidRDefault="00EF1B91" w:rsidP="00EF1B91">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066BB3">
        <w:rPr>
          <w:rFonts w:ascii="Times New Roman" w:eastAsia="Times New Roman" w:hAnsi="Times New Roman" w:cs="Times New Roman"/>
          <w:kern w:val="2"/>
          <w:sz w:val="24"/>
          <w:szCs w:val="24"/>
          <w:lang w:val="ru-RU" w:eastAsia="ar-SA"/>
        </w:rPr>
        <w:t>Тема 1.1 Эффективность управления</w:t>
      </w:r>
    </w:p>
    <w:p w:rsidR="00EF1B91" w:rsidRPr="00066BB3" w:rsidRDefault="00EF1B91" w:rsidP="00EF1B91">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066BB3">
        <w:rPr>
          <w:rFonts w:ascii="Times New Roman" w:eastAsia="Times New Roman" w:hAnsi="Times New Roman" w:cs="Times New Roman"/>
          <w:color w:val="000000"/>
          <w:sz w:val="24"/>
          <w:szCs w:val="24"/>
          <w:shd w:val="clear" w:color="auto" w:fill="FFFFFF"/>
          <w:lang w:val="ru-RU" w:eastAsia="ru-RU"/>
        </w:rPr>
        <w:t xml:space="preserve">Понятия «эффективность», «эффект». Критические факторы эффективности. Эффективность управления. </w:t>
      </w:r>
      <w:r w:rsidRPr="00066BB3">
        <w:rPr>
          <w:rFonts w:ascii="Times New Roman" w:eastAsia="Times New Roman" w:hAnsi="Times New Roman" w:cs="Times New Roman"/>
          <w:kern w:val="2"/>
          <w:sz w:val="24"/>
          <w:szCs w:val="24"/>
          <w:lang w:val="ru-RU" w:eastAsia="ar-SA"/>
        </w:rPr>
        <w:t xml:space="preserve"> Показатели   оценки эффективности управленческого труда. Виды эффективности управленческой деятельности. Экономическая эффективность управления. Эффективность деятельности конкретных органов и должностных лиц. Управленческий труд.  Параметры управленческого труда. Показатели эффективности организации и функционирования субъекта управления. Социальная эффективность управления (социальный аспект экономической эффективности).  </w:t>
      </w:r>
    </w:p>
    <w:p w:rsidR="00EF1B91" w:rsidRPr="00066BB3" w:rsidRDefault="00EF1B91" w:rsidP="00EF1B91">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EF1B91" w:rsidRPr="00066BB3" w:rsidRDefault="00EF1B91" w:rsidP="00EF1B91">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066BB3">
        <w:rPr>
          <w:rFonts w:ascii="Times New Roman" w:eastAsia="Times New Roman" w:hAnsi="Times New Roman" w:cs="Times New Roman"/>
          <w:kern w:val="2"/>
          <w:sz w:val="24"/>
          <w:szCs w:val="24"/>
          <w:lang w:val="ru-RU" w:eastAsia="ar-SA"/>
        </w:rPr>
        <w:t>Тема 1.2 Экономическая и социальная эффективность управления персоналом: понятия, критерии, показатели</w:t>
      </w:r>
    </w:p>
    <w:p w:rsidR="00EF1B91" w:rsidRPr="00066BB3" w:rsidRDefault="00EF1B91" w:rsidP="00EF1B91">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066BB3">
        <w:rPr>
          <w:rFonts w:ascii="Times New Roman" w:eastAsia="Times New Roman" w:hAnsi="Times New Roman" w:cs="Times New Roman"/>
          <w:kern w:val="2"/>
          <w:sz w:val="24"/>
          <w:szCs w:val="24"/>
          <w:lang w:val="ru-RU" w:eastAsia="ar-SA"/>
        </w:rPr>
        <w:t xml:space="preserve">Методика оценки эффективности системы управления человеческими ресурсами. Показатели оценки эффективности системы управления человеческими ресурсами в современных организациях. Оценка экономической эффективности системы управления человеческими ресурсами. Оценка социальной эффективности системы управления человеческими ресурсами. Показатели, характеризующие эффективность деятельности кадровой службы. Экономическая эффективность в области управления персоналом. Виды социальной эффективности. Подходы к определению экономической эффективности. Показатели анализа состояния отдельных подсистем системы управления персоналом (СУП) организации в разрезе составляющих их элементов. </w:t>
      </w:r>
    </w:p>
    <w:p w:rsidR="00EF1B91" w:rsidRPr="00066BB3" w:rsidRDefault="00EF1B91" w:rsidP="00EF1B91">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p>
    <w:p w:rsidR="00EF1B91" w:rsidRPr="00066BB3" w:rsidRDefault="00EF1B91" w:rsidP="00EF1B91">
      <w:pPr>
        <w:widowControl w:val="0"/>
        <w:autoSpaceDE w:val="0"/>
        <w:autoSpaceDN w:val="0"/>
        <w:adjustRightInd w:val="0"/>
        <w:spacing w:after="0" w:line="240" w:lineRule="auto"/>
        <w:ind w:firstLine="709"/>
        <w:jc w:val="both"/>
        <w:rPr>
          <w:rFonts w:ascii="Times New Roman" w:eastAsia="Times New Roman" w:hAnsi="Times New Roman" w:cs="Times New Roman"/>
          <w:kern w:val="2"/>
          <w:sz w:val="24"/>
          <w:szCs w:val="24"/>
          <w:lang w:val="ru-RU" w:eastAsia="ar-SA"/>
        </w:rPr>
      </w:pPr>
      <w:r w:rsidRPr="00066BB3">
        <w:rPr>
          <w:rFonts w:ascii="Times New Roman" w:eastAsia="Times New Roman" w:hAnsi="Times New Roman" w:cs="Times New Roman"/>
          <w:kern w:val="2"/>
          <w:sz w:val="24"/>
          <w:szCs w:val="24"/>
          <w:lang w:val="ru-RU" w:eastAsia="ar-SA"/>
        </w:rPr>
        <w:t>Тема 1.3 Показатели экономической эффективности использования трудовых ресурсов</w:t>
      </w:r>
      <w:r w:rsidRPr="00066BB3">
        <w:rPr>
          <w:rFonts w:ascii="Times New Roman" w:eastAsia="Times New Roman" w:hAnsi="Times New Roman" w:cs="Times New Roman"/>
          <w:b/>
          <w:kern w:val="2"/>
          <w:sz w:val="24"/>
          <w:szCs w:val="24"/>
          <w:lang w:val="ru-RU" w:eastAsia="ar-SA"/>
        </w:rPr>
        <w:t xml:space="preserve">. </w:t>
      </w:r>
    </w:p>
    <w:p w:rsidR="00EF1B91" w:rsidRPr="00066BB3" w:rsidRDefault="00EF1B91" w:rsidP="00EF1B91">
      <w:pPr>
        <w:widowControl w:val="0"/>
        <w:autoSpaceDE w:val="0"/>
        <w:autoSpaceDN w:val="0"/>
        <w:adjustRightInd w:val="0"/>
        <w:spacing w:after="0" w:line="240" w:lineRule="auto"/>
        <w:ind w:firstLine="709"/>
        <w:jc w:val="both"/>
        <w:rPr>
          <w:rFonts w:ascii="Times New Roman" w:eastAsia="MS Mincho" w:hAnsi="Times New Roman" w:cs="Times New Roman"/>
          <w:kern w:val="2"/>
          <w:sz w:val="24"/>
          <w:szCs w:val="24"/>
          <w:lang w:val="ru-RU" w:eastAsia="ar-SA"/>
        </w:rPr>
      </w:pPr>
      <w:r w:rsidRPr="00066BB3">
        <w:rPr>
          <w:rFonts w:ascii="Times New Roman" w:eastAsia="MS Mincho" w:hAnsi="Times New Roman" w:cs="Times New Roman"/>
          <w:sz w:val="24"/>
          <w:szCs w:val="24"/>
          <w:lang w:val="ru-RU" w:eastAsia="ja-JP"/>
        </w:rPr>
        <w:t xml:space="preserve">Оценка экономической эффективности использования трудовых ресурсов. </w:t>
      </w:r>
      <w:r w:rsidRPr="00066BB3">
        <w:rPr>
          <w:rFonts w:ascii="Times New Roman" w:eastAsia="Times New Roman" w:hAnsi="Times New Roman" w:cs="Times New Roman"/>
          <w:kern w:val="2"/>
          <w:sz w:val="24"/>
          <w:szCs w:val="24"/>
          <w:lang w:val="ru-RU" w:eastAsia="ar-SA"/>
        </w:rPr>
        <w:t xml:space="preserve">Показатели экономической эффективности: выработки продукции (обобщающий показатель), трудоемкость продукции (частный показатель), рентабельность персонала, расходование фонда заработной платы. Расчет затрат, связанных с совершенствованием системы и технологии управления персоналом. Единовременные затраты на совершенствование управления персоналом. </w:t>
      </w:r>
      <w:proofErr w:type="spellStart"/>
      <w:r w:rsidRPr="00066BB3">
        <w:rPr>
          <w:rFonts w:ascii="Times New Roman" w:eastAsia="Times New Roman" w:hAnsi="Times New Roman" w:cs="Times New Roman"/>
          <w:kern w:val="2"/>
          <w:sz w:val="24"/>
          <w:szCs w:val="24"/>
          <w:lang w:val="ru-RU" w:eastAsia="ar-SA"/>
        </w:rPr>
        <w:t>Предпроизводственные</w:t>
      </w:r>
      <w:proofErr w:type="spellEnd"/>
      <w:r w:rsidRPr="00066BB3">
        <w:rPr>
          <w:rFonts w:ascii="Times New Roman" w:eastAsia="Times New Roman" w:hAnsi="Times New Roman" w:cs="Times New Roman"/>
          <w:kern w:val="2"/>
          <w:sz w:val="24"/>
          <w:szCs w:val="24"/>
          <w:lang w:val="ru-RU" w:eastAsia="ar-SA"/>
        </w:rPr>
        <w:t xml:space="preserve"> затраты.</w:t>
      </w:r>
    </w:p>
    <w:p w:rsidR="00EF1B91" w:rsidRPr="00066BB3" w:rsidRDefault="00EF1B91" w:rsidP="00EF1B91">
      <w:pPr>
        <w:spacing w:after="0" w:line="240" w:lineRule="auto"/>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ab/>
      </w:r>
    </w:p>
    <w:p w:rsidR="00EF1B91" w:rsidRPr="00066BB3" w:rsidRDefault="00EF1B91" w:rsidP="00EF1B91">
      <w:pPr>
        <w:spacing w:after="0" w:line="240" w:lineRule="auto"/>
        <w:jc w:val="both"/>
        <w:rPr>
          <w:rFonts w:ascii="Times New Roman" w:eastAsia="Times New Roman" w:hAnsi="Times New Roman" w:cs="Times New Roman"/>
          <w:sz w:val="24"/>
          <w:szCs w:val="24"/>
          <w:lang w:val="ru-RU" w:eastAsia="ru-RU"/>
        </w:rPr>
      </w:pPr>
    </w:p>
    <w:p w:rsidR="00EF1B91" w:rsidRPr="00066BB3" w:rsidRDefault="00EF1B91" w:rsidP="00EF1B91">
      <w:pPr>
        <w:spacing w:after="0" w:line="240" w:lineRule="auto"/>
        <w:ind w:firstLine="709"/>
        <w:jc w:val="both"/>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РАЗДЕЛ 2. Подходы и методы к оценке управления персоналом</w:t>
      </w:r>
    </w:p>
    <w:p w:rsidR="00EF1B91" w:rsidRPr="00066BB3" w:rsidRDefault="00EF1B91" w:rsidP="00EF1B91">
      <w:pPr>
        <w:spacing w:after="0" w:line="240" w:lineRule="auto"/>
        <w:ind w:firstLine="709"/>
        <w:jc w:val="both"/>
        <w:rPr>
          <w:rFonts w:ascii="Times New Roman" w:eastAsia="Times New Roman" w:hAnsi="Times New Roman" w:cs="Times New Roman"/>
          <w:b/>
          <w:sz w:val="24"/>
          <w:szCs w:val="24"/>
          <w:lang w:val="ru-RU" w:eastAsia="ru-RU"/>
        </w:rPr>
      </w:pPr>
    </w:p>
    <w:p w:rsidR="00EF1B91" w:rsidRPr="00066BB3" w:rsidRDefault="00EF1B91" w:rsidP="00EF1B91">
      <w:pPr>
        <w:spacing w:after="0" w:line="240" w:lineRule="auto"/>
        <w:ind w:firstLine="709"/>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kern w:val="2"/>
          <w:sz w:val="24"/>
          <w:szCs w:val="24"/>
          <w:lang w:val="ru-RU" w:eastAsia="ar-SA"/>
        </w:rPr>
        <w:t>Тема</w:t>
      </w:r>
      <w:r w:rsidRPr="00066BB3">
        <w:rPr>
          <w:rFonts w:ascii="Times New Roman" w:eastAsia="Times New Roman" w:hAnsi="Times New Roman" w:cs="Times New Roman"/>
          <w:sz w:val="24"/>
          <w:szCs w:val="24"/>
          <w:lang w:val="ru-RU" w:eastAsia="ru-RU"/>
        </w:rPr>
        <w:t xml:space="preserve"> 2.1 Основные подходы и методы оценки эффективности управления персоналом</w:t>
      </w:r>
    </w:p>
    <w:p w:rsidR="00EF1B91" w:rsidRPr="00066BB3" w:rsidRDefault="00EF1B91" w:rsidP="00EF1B91">
      <w:pPr>
        <w:spacing w:after="0" w:line="240" w:lineRule="auto"/>
        <w:ind w:firstLine="709"/>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 xml:space="preserve">Характеристика затрат на персонал. Оценка затрат на персонал с точки зрения его способности приносить доход в будущем. Соизмерение затрат и результатов в оценке экономической эффективности. Общий экономический эффектвсей хозяйственной деятельности предприятия. Показатель эффективности </w:t>
      </w:r>
      <w:proofErr w:type="spellStart"/>
      <w:r w:rsidRPr="00066BB3">
        <w:rPr>
          <w:rFonts w:ascii="Times New Roman" w:eastAsia="Times New Roman" w:hAnsi="Times New Roman" w:cs="Times New Roman"/>
          <w:sz w:val="24"/>
          <w:szCs w:val="24"/>
          <w:lang w:val="ru-RU" w:eastAsia="ru-RU"/>
        </w:rPr>
        <w:t>затратности</w:t>
      </w:r>
      <w:proofErr w:type="spellEnd"/>
      <w:r w:rsidRPr="00066BB3">
        <w:rPr>
          <w:rFonts w:ascii="Times New Roman" w:eastAsia="Times New Roman" w:hAnsi="Times New Roman" w:cs="Times New Roman"/>
          <w:sz w:val="24"/>
          <w:szCs w:val="24"/>
          <w:lang w:val="ru-RU" w:eastAsia="ru-RU"/>
        </w:rPr>
        <w:t xml:space="preserve"> труда. Методы оценки эффективности мотивации персонала. Экспертная оценка. Метод </w:t>
      </w:r>
      <w:proofErr w:type="spellStart"/>
      <w:r w:rsidRPr="00066BB3">
        <w:rPr>
          <w:rFonts w:ascii="Times New Roman" w:eastAsia="Times New Roman" w:hAnsi="Times New Roman" w:cs="Times New Roman"/>
          <w:sz w:val="24"/>
          <w:szCs w:val="24"/>
          <w:lang w:val="ru-RU" w:eastAsia="ru-RU"/>
        </w:rPr>
        <w:t>бенчмаркинга</w:t>
      </w:r>
      <w:proofErr w:type="spellEnd"/>
      <w:r w:rsidRPr="00066BB3">
        <w:rPr>
          <w:rFonts w:ascii="Times New Roman" w:eastAsia="Times New Roman" w:hAnsi="Times New Roman" w:cs="Times New Roman"/>
          <w:sz w:val="24"/>
          <w:szCs w:val="24"/>
          <w:lang w:val="ru-RU" w:eastAsia="ru-RU"/>
        </w:rPr>
        <w:t>. Метод подсчета отдачи инвестиций («</w:t>
      </w:r>
      <w:proofErr w:type="spellStart"/>
      <w:r w:rsidRPr="00066BB3">
        <w:rPr>
          <w:rFonts w:ascii="Times New Roman" w:eastAsia="Times New Roman" w:hAnsi="Times New Roman" w:cs="Times New Roman"/>
          <w:sz w:val="24"/>
          <w:szCs w:val="24"/>
          <w:lang w:val="ru-RU" w:eastAsia="ru-RU"/>
        </w:rPr>
        <w:t>returnofinvestment</w:t>
      </w:r>
      <w:proofErr w:type="spellEnd"/>
      <w:r w:rsidRPr="00066BB3">
        <w:rPr>
          <w:rFonts w:ascii="Times New Roman" w:eastAsia="Times New Roman" w:hAnsi="Times New Roman" w:cs="Times New Roman"/>
          <w:sz w:val="24"/>
          <w:szCs w:val="24"/>
          <w:lang w:val="ru-RU" w:eastAsia="ru-RU"/>
        </w:rPr>
        <w:t xml:space="preserve">»). Методика Д. </w:t>
      </w:r>
      <w:proofErr w:type="spellStart"/>
      <w:r w:rsidRPr="00066BB3">
        <w:rPr>
          <w:rFonts w:ascii="Times New Roman" w:eastAsia="Times New Roman" w:hAnsi="Times New Roman" w:cs="Times New Roman"/>
          <w:sz w:val="24"/>
          <w:szCs w:val="24"/>
          <w:lang w:val="ru-RU" w:eastAsia="ru-RU"/>
        </w:rPr>
        <w:t>Филлипса</w:t>
      </w:r>
      <w:proofErr w:type="spellEnd"/>
      <w:r w:rsidRPr="00066BB3">
        <w:rPr>
          <w:rFonts w:ascii="Times New Roman" w:eastAsia="Times New Roman" w:hAnsi="Times New Roman" w:cs="Times New Roman"/>
          <w:sz w:val="24"/>
          <w:szCs w:val="24"/>
          <w:lang w:val="ru-RU" w:eastAsia="ru-RU"/>
        </w:rPr>
        <w:t xml:space="preserve">. Западные методики оценки эффективности управления персоналом. </w:t>
      </w:r>
    </w:p>
    <w:p w:rsidR="00EF1B91" w:rsidRPr="00066BB3" w:rsidRDefault="00EF1B91" w:rsidP="00EF1B91">
      <w:pPr>
        <w:spacing w:after="0" w:line="240" w:lineRule="auto"/>
        <w:ind w:firstLine="709"/>
        <w:jc w:val="both"/>
        <w:rPr>
          <w:rFonts w:ascii="Times New Roman" w:eastAsia="Times New Roman" w:hAnsi="Times New Roman" w:cs="Times New Roman"/>
          <w:sz w:val="24"/>
          <w:szCs w:val="24"/>
          <w:lang w:val="ru-RU" w:eastAsia="ru-RU"/>
        </w:rPr>
      </w:pPr>
    </w:p>
    <w:p w:rsidR="00EF1B91" w:rsidRPr="00066BB3" w:rsidRDefault="00EF1B91" w:rsidP="00EF1B91">
      <w:pPr>
        <w:spacing w:after="0" w:line="240" w:lineRule="auto"/>
        <w:ind w:firstLine="709"/>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Тема 2.2 Методы оценки социальной эффективности управления персоналом</w:t>
      </w:r>
    </w:p>
    <w:p w:rsidR="00EF1B91" w:rsidRPr="00066BB3" w:rsidRDefault="00EF1B91" w:rsidP="00EF1B91">
      <w:pPr>
        <w:spacing w:after="0" w:line="240" w:lineRule="auto"/>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Состав показателей наиболее полно отражающих  организацию и социальную эффективность работы персонала. Анализ социально-психологических аспектов.Качество трудовой жизни.  Показатели качества трудовой жизни. Показатели условий труда и культурно бытовых условий. Показатели оплаты труда.  Организационно-структурные показатели. Показатели использования труда. </w:t>
      </w:r>
    </w:p>
    <w:p w:rsidR="00EF1B91" w:rsidRPr="00066BB3" w:rsidRDefault="00EF1B91" w:rsidP="00EF1B91">
      <w:pPr>
        <w:spacing w:after="0" w:line="240" w:lineRule="auto"/>
        <w:ind w:firstLine="709"/>
        <w:jc w:val="both"/>
        <w:rPr>
          <w:rFonts w:ascii="Times New Roman" w:eastAsia="Times New Roman" w:hAnsi="Times New Roman" w:cs="Times New Roman"/>
          <w:sz w:val="24"/>
          <w:szCs w:val="24"/>
          <w:lang w:val="ru-RU" w:eastAsia="ru-RU"/>
        </w:rPr>
      </w:pPr>
    </w:p>
    <w:p w:rsidR="00EF1B91" w:rsidRPr="00066BB3" w:rsidRDefault="00EF1B91" w:rsidP="00EF1B91">
      <w:pPr>
        <w:spacing w:after="0" w:line="240" w:lineRule="auto"/>
        <w:ind w:firstLine="709"/>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Тема 2.3 Оценка эффективности проектов по совершенствованию УП</w:t>
      </w:r>
    </w:p>
    <w:p w:rsidR="00EF1B91" w:rsidRPr="00066BB3" w:rsidRDefault="00EF1B91" w:rsidP="00EF1B91">
      <w:pPr>
        <w:spacing w:after="0" w:line="240" w:lineRule="auto"/>
        <w:ind w:firstLine="709"/>
        <w:jc w:val="both"/>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Показатели развития персонала. Методы расчета эффективности инвестирования капитала.Оценка эффективности вложений. Динамические показатели, основанные на дисконтированной оценке. Статические показатели, основанные на учетных оценках. Чистый дисконтированный доход (NPV). Индекс прибыльности инвестиций (PI). Внутренняя норма рентабельности (IRR). Срок окупаемости инвестиций (PP). Коэффициент эффективности инвестиций (ARR). Показатели эффективного управления развития персонала. Оценка трудового потенциала. Показатели подсистемы развития персонала. Годовой экономический эффект.</w:t>
      </w:r>
    </w:p>
    <w:p w:rsidR="00EF1B91" w:rsidRPr="00066BB3" w:rsidRDefault="00EF1B91" w:rsidP="00EF1B91">
      <w:pPr>
        <w:spacing w:after="0" w:line="240" w:lineRule="auto"/>
        <w:ind w:firstLine="709"/>
        <w:jc w:val="both"/>
        <w:rPr>
          <w:rFonts w:ascii="Times New Roman" w:eastAsia="Times New Roman" w:hAnsi="Times New Roman" w:cs="Times New Roman"/>
          <w:b/>
          <w:sz w:val="24"/>
          <w:szCs w:val="24"/>
          <w:lang w:val="ru-RU" w:eastAsia="ru-RU"/>
        </w:rPr>
      </w:pPr>
    </w:p>
    <w:p w:rsidR="00EF1B91" w:rsidRPr="00066BB3" w:rsidRDefault="00EF1B91" w:rsidP="00EF1B91">
      <w:pPr>
        <w:spacing w:after="0" w:line="240" w:lineRule="auto"/>
        <w:ind w:firstLine="709"/>
        <w:jc w:val="both"/>
        <w:rPr>
          <w:rFonts w:ascii="Times New Roman" w:eastAsia="Times New Roman" w:hAnsi="Times New Roman" w:cs="Times New Roman"/>
          <w:sz w:val="24"/>
          <w:szCs w:val="24"/>
          <w:lang w:val="ru-RU" w:eastAsia="ru-RU"/>
        </w:rPr>
      </w:pPr>
    </w:p>
    <w:p w:rsidR="00EF1B91" w:rsidRPr="00066BB3" w:rsidRDefault="00EF1B91" w:rsidP="00EF1B91">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Примерные задачи к практическим (семинарским) занятиям</w:t>
      </w:r>
    </w:p>
    <w:p w:rsidR="00EF1B91" w:rsidRPr="00066BB3" w:rsidRDefault="00EF1B91" w:rsidP="00EF1B91">
      <w:pPr>
        <w:spacing w:after="0" w:line="240" w:lineRule="auto"/>
        <w:jc w:val="both"/>
        <w:rPr>
          <w:rFonts w:ascii="Times New Roman" w:eastAsia="Times New Roman" w:hAnsi="Times New Roman" w:cs="Times New Roman"/>
          <w:sz w:val="24"/>
          <w:szCs w:val="24"/>
          <w:lang w:val="ru-RU" w:eastAsia="ru-RU"/>
        </w:rPr>
      </w:pPr>
    </w:p>
    <w:p w:rsidR="00EF1B91" w:rsidRPr="00066BB3" w:rsidRDefault="00EF1B91" w:rsidP="00EF1B91">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1.1</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i/>
          <w:iCs/>
          <w:sz w:val="24"/>
          <w:szCs w:val="24"/>
          <w:lang w:val="ru-RU"/>
        </w:rPr>
        <w:t>Исходные данные и постановка задачи</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sz w:val="24"/>
          <w:szCs w:val="24"/>
          <w:lang w:val="ru-RU"/>
        </w:rPr>
        <w:t>Определить</w:t>
      </w:r>
      <w:r w:rsidRPr="00066BB3">
        <w:rPr>
          <w:rFonts w:ascii="Times New Roman" w:eastAsia="Calibri" w:hAnsi="Times New Roman" w:cs="Times New Roman"/>
          <w:sz w:val="24"/>
          <w:szCs w:val="24"/>
          <w:lang w:val="ru-RU"/>
        </w:rPr>
        <w:t>:</w:t>
      </w:r>
    </w:p>
    <w:p w:rsidR="00EF1B91" w:rsidRPr="00066BB3" w:rsidRDefault="00EF1B91" w:rsidP="00EF1B91">
      <w:pPr>
        <w:numPr>
          <w:ilvl w:val="0"/>
          <w:numId w:val="3"/>
        </w:numPr>
        <w:spacing w:after="0" w:line="240" w:lineRule="auto"/>
        <w:contextualSpacing/>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коэффициент текучести кадров </w:t>
      </w:r>
    </w:p>
    <w:p w:rsidR="00EF1B91" w:rsidRPr="00066BB3" w:rsidRDefault="00EF1B91" w:rsidP="00EF1B91">
      <w:pPr>
        <w:numPr>
          <w:ilvl w:val="0"/>
          <w:numId w:val="3"/>
        </w:numPr>
        <w:spacing w:after="0" w:line="240" w:lineRule="auto"/>
        <w:contextualSpacing/>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степень удовлетворенности работников работой на предприятии по данным баланса численности работников (человек):</w:t>
      </w:r>
    </w:p>
    <w:p w:rsidR="00EF1B91" w:rsidRPr="00066BB3" w:rsidRDefault="00EF1B91" w:rsidP="00EF1B91">
      <w:pPr>
        <w:spacing w:after="0" w:line="240" w:lineRule="auto"/>
        <w:ind w:left="709"/>
        <w:jc w:val="both"/>
        <w:rPr>
          <w:rFonts w:ascii="Times New Roman" w:eastAsia="Calibri" w:hAnsi="Times New Roman" w:cs="Times New Roman"/>
          <w:b/>
          <w:sz w:val="24"/>
          <w:szCs w:val="24"/>
          <w:lang w:val="ru-RU"/>
        </w:rPr>
      </w:pPr>
    </w:p>
    <w:p w:rsidR="00EF1B91" w:rsidRPr="00066BB3" w:rsidRDefault="00EF1B91" w:rsidP="00EF1B91">
      <w:pPr>
        <w:spacing w:after="0" w:line="240" w:lineRule="auto"/>
        <w:ind w:left="709"/>
        <w:jc w:val="both"/>
        <w:rPr>
          <w:rFonts w:ascii="Times New Roman" w:eastAsia="Calibri" w:hAnsi="Times New Roman" w:cs="Times New Roman"/>
          <w:b/>
          <w:sz w:val="24"/>
          <w:szCs w:val="24"/>
          <w:lang w:val="ru-RU"/>
        </w:rPr>
      </w:pPr>
      <w:r w:rsidRPr="00066BB3">
        <w:rPr>
          <w:rFonts w:ascii="Times New Roman" w:eastAsia="Calibri" w:hAnsi="Times New Roman" w:cs="Times New Roman"/>
          <w:b/>
          <w:sz w:val="24"/>
          <w:szCs w:val="24"/>
          <w:lang w:val="ru-RU"/>
        </w:rPr>
        <w:t>Исходные данные</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 Списочный состав на начало отчетного периода..............6714</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 Принято в течение отчетного периода - всего...................266</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В том числе по источникам:</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выпускники учебных заведений.............................................84</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перевод с других предприятий..................................................5</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направлены органами трудоустройства..................................12</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приняты самим предприятием..............................................165</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 Выбыло в течение отчетного периода - всего....................388</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В том числе по причинам:</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перевод на другие предприятия - окончание срока договора....................................67</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переход на учебу, призыв на военную службу, уход на пенсию и другие причины, предусмотренные законом..................................................................82</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по собственному желанию.....................................................196</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увольнение по сокращению штатов.......................................30</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увольнение за прогул и другие нарушения трудовой дисциплины ....................................13</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lastRenderedPageBreak/>
        <w:t>4. Состояло в списочном составе на конец отчетного периода (стр. 1 + стр. 2 - стр. 3) ............................................6592</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 Число работников, состоявших в списках предприятия весь отчетный период ........................................6060</w:t>
      </w:r>
    </w:p>
    <w:p w:rsidR="00EF1B91" w:rsidRPr="00066BB3" w:rsidRDefault="00EF1B91" w:rsidP="00EF1B91">
      <w:pPr>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t>6. Среднесписочное число работников ......................................6653</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Решение: ????</w:t>
      </w:r>
    </w:p>
    <w:p w:rsidR="00EF1B91" w:rsidRPr="00066BB3" w:rsidRDefault="00EF1B91" w:rsidP="00EF1B91">
      <w:pPr>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b/>
          <w:iCs/>
          <w:sz w:val="24"/>
          <w:szCs w:val="24"/>
          <w:lang w:val="ru-RU"/>
        </w:rPr>
        <w:t>Ответ: ???</w:t>
      </w: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p>
    <w:p w:rsidR="00EF1B91" w:rsidRPr="00066BB3" w:rsidRDefault="00EF1B91" w:rsidP="00EF1B91">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1.2</w:t>
      </w:r>
    </w:p>
    <w:p w:rsidR="00EF1B91" w:rsidRPr="00066BB3" w:rsidRDefault="00EF1B91" w:rsidP="00EF1B91">
      <w:pPr>
        <w:spacing w:after="0" w:line="240" w:lineRule="auto"/>
        <w:ind w:firstLine="567"/>
        <w:rPr>
          <w:rFonts w:ascii="Times New Roman" w:eastAsia="Times New Roman" w:hAnsi="Times New Roman" w:cs="Times New Roman"/>
          <w:b/>
          <w:sz w:val="24"/>
          <w:szCs w:val="24"/>
          <w:lang w:val="ru-RU" w:eastAsia="ru-RU"/>
        </w:rPr>
      </w:pPr>
    </w:p>
    <w:p w:rsidR="00EF1B91" w:rsidRPr="00066BB3" w:rsidRDefault="00EF1B91" w:rsidP="00EF1B91">
      <w:pPr>
        <w:spacing w:after="0" w:line="240" w:lineRule="auto"/>
        <w:ind w:firstLine="709"/>
        <w:jc w:val="both"/>
        <w:rPr>
          <w:rFonts w:ascii="Times New Roman" w:eastAsia="Calibri" w:hAnsi="Times New Roman" w:cs="Times New Roman"/>
          <w:i/>
          <w:iCs/>
          <w:sz w:val="24"/>
          <w:szCs w:val="24"/>
          <w:lang w:val="ru-RU"/>
        </w:rPr>
      </w:pPr>
      <w:r w:rsidRPr="00066BB3">
        <w:rPr>
          <w:rFonts w:ascii="Times New Roman" w:eastAsia="Calibri" w:hAnsi="Times New Roman" w:cs="Times New Roman"/>
          <w:i/>
          <w:iCs/>
          <w:sz w:val="24"/>
          <w:szCs w:val="24"/>
          <w:lang w:val="ru-RU"/>
        </w:rPr>
        <w:t>Исходные данные и постановка задачи</w:t>
      </w:r>
    </w:p>
    <w:p w:rsidR="00EF1B91" w:rsidRPr="00066BB3" w:rsidRDefault="00EF1B91" w:rsidP="00EF1B91">
      <w:pPr>
        <w:spacing w:after="0" w:line="240" w:lineRule="auto"/>
        <w:ind w:firstLine="709"/>
        <w:jc w:val="both"/>
        <w:rPr>
          <w:rFonts w:ascii="Times New Roman" w:eastAsia="Calibri" w:hAnsi="Times New Roman" w:cs="Times New Roman"/>
          <w:b/>
          <w:sz w:val="24"/>
          <w:szCs w:val="24"/>
          <w:lang w:val="ru-RU"/>
        </w:rPr>
      </w:pPr>
      <w:r w:rsidRPr="00066BB3">
        <w:rPr>
          <w:rFonts w:ascii="Times New Roman" w:eastAsia="Calibri" w:hAnsi="Times New Roman" w:cs="Times New Roman"/>
          <w:b/>
          <w:sz w:val="24"/>
          <w:szCs w:val="24"/>
          <w:lang w:val="ru-RU"/>
        </w:rPr>
        <w:t>Исходные данные</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В числе выбывших с предприятия по причинам текучести 25% составляют лица в возрасте до 20 лет. Доля же этой категории работников в структуре работающих на предприятии - 10%. </w:t>
      </w:r>
    </w:p>
    <w:p w:rsidR="00EF1B91" w:rsidRPr="00066BB3" w:rsidRDefault="00EF1B91" w:rsidP="00EF1B91">
      <w:pPr>
        <w:spacing w:after="0" w:line="240" w:lineRule="auto"/>
        <w:ind w:firstLine="709"/>
        <w:jc w:val="both"/>
        <w:rPr>
          <w:rFonts w:ascii="Times New Roman" w:eastAsia="Calibri" w:hAnsi="Times New Roman" w:cs="Times New Roman"/>
          <w:b/>
          <w:sz w:val="24"/>
          <w:szCs w:val="24"/>
          <w:lang w:val="ru-RU"/>
        </w:rPr>
      </w:pPr>
      <w:r w:rsidRPr="00066BB3">
        <w:rPr>
          <w:rFonts w:ascii="Times New Roman" w:eastAsia="Calibri" w:hAnsi="Times New Roman" w:cs="Times New Roman"/>
          <w:b/>
          <w:sz w:val="24"/>
          <w:szCs w:val="24"/>
          <w:lang w:val="ru-RU"/>
        </w:rPr>
        <w:t>Определить:</w:t>
      </w:r>
    </w:p>
    <w:p w:rsidR="00EF1B91" w:rsidRPr="00066BB3" w:rsidRDefault="00EF1B91" w:rsidP="00EF1B91">
      <w:pPr>
        <w:numPr>
          <w:ilvl w:val="0"/>
          <w:numId w:val="4"/>
        </w:numPr>
        <w:spacing w:after="0" w:line="240" w:lineRule="auto"/>
        <w:contextualSpacing/>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коэффициент интенсивности текучести молодежи, </w:t>
      </w:r>
    </w:p>
    <w:p w:rsidR="00EF1B91" w:rsidRPr="00066BB3" w:rsidRDefault="00EF1B91" w:rsidP="00EF1B91">
      <w:pPr>
        <w:numPr>
          <w:ilvl w:val="0"/>
          <w:numId w:val="4"/>
        </w:numPr>
        <w:spacing w:after="0" w:line="240" w:lineRule="auto"/>
        <w:contextualSpacing/>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t>результат прокомментировать.</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Решение: ???</w:t>
      </w:r>
    </w:p>
    <w:p w:rsidR="00EF1B91" w:rsidRPr="00066BB3" w:rsidRDefault="00EF1B91" w:rsidP="00EF1B91">
      <w:pPr>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b/>
          <w:iCs/>
          <w:sz w:val="24"/>
          <w:szCs w:val="24"/>
          <w:lang w:val="ru-RU"/>
        </w:rPr>
        <w:t xml:space="preserve">Ответ: ??? </w:t>
      </w:r>
    </w:p>
    <w:p w:rsidR="00EF1B91" w:rsidRPr="00066BB3" w:rsidRDefault="00EF1B91" w:rsidP="00EF1B91">
      <w:pPr>
        <w:spacing w:after="0" w:line="240" w:lineRule="auto"/>
        <w:jc w:val="both"/>
        <w:rPr>
          <w:rFonts w:ascii="Times New Roman" w:eastAsia="Calibri" w:hAnsi="Times New Roman" w:cs="Times New Roman"/>
          <w:b/>
          <w:bCs/>
          <w:sz w:val="36"/>
          <w:szCs w:val="36"/>
          <w:lang w:val="ru-RU"/>
        </w:rPr>
      </w:pPr>
    </w:p>
    <w:p w:rsidR="00EF1B91" w:rsidRPr="00066BB3" w:rsidRDefault="00EF1B91" w:rsidP="00EF1B91">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1.3</w:t>
      </w:r>
    </w:p>
    <w:p w:rsidR="00EF1B91" w:rsidRPr="00066BB3" w:rsidRDefault="00EF1B91" w:rsidP="00EF1B91">
      <w:pPr>
        <w:spacing w:after="0" w:line="240" w:lineRule="auto"/>
        <w:ind w:firstLine="709"/>
        <w:jc w:val="both"/>
        <w:rPr>
          <w:rFonts w:ascii="Times New Roman" w:eastAsia="Calibri" w:hAnsi="Times New Roman" w:cs="Times New Roman"/>
          <w:i/>
          <w:iCs/>
          <w:sz w:val="28"/>
          <w:szCs w:val="28"/>
          <w:lang w:val="ru-RU"/>
        </w:rPr>
      </w:pPr>
    </w:p>
    <w:p w:rsidR="00EF1B91" w:rsidRPr="00066BB3" w:rsidRDefault="00EF1B91" w:rsidP="00EF1B91">
      <w:pPr>
        <w:spacing w:after="0" w:line="240" w:lineRule="auto"/>
        <w:ind w:firstLine="709"/>
        <w:jc w:val="both"/>
        <w:rPr>
          <w:rFonts w:ascii="Times New Roman" w:eastAsia="Calibri" w:hAnsi="Times New Roman" w:cs="Times New Roman"/>
          <w:i/>
          <w:iCs/>
          <w:sz w:val="24"/>
          <w:szCs w:val="24"/>
          <w:lang w:val="ru-RU"/>
        </w:rPr>
      </w:pPr>
      <w:r w:rsidRPr="00066BB3">
        <w:rPr>
          <w:rFonts w:ascii="Times New Roman" w:eastAsia="Calibri" w:hAnsi="Times New Roman" w:cs="Times New Roman"/>
          <w:i/>
          <w:iCs/>
          <w:sz w:val="24"/>
          <w:szCs w:val="24"/>
          <w:lang w:val="ru-RU"/>
        </w:rPr>
        <w:t>Исходные данные и постановка задачи</w:t>
      </w:r>
    </w:p>
    <w:p w:rsidR="00EF1B91" w:rsidRPr="00066BB3" w:rsidRDefault="00EF1B91" w:rsidP="00EF1B91">
      <w:pPr>
        <w:spacing w:after="0" w:line="240" w:lineRule="auto"/>
        <w:ind w:firstLine="709"/>
        <w:jc w:val="both"/>
        <w:rPr>
          <w:rFonts w:ascii="Times New Roman" w:eastAsia="Calibri" w:hAnsi="Times New Roman" w:cs="Times New Roman"/>
          <w:b/>
          <w:sz w:val="24"/>
          <w:szCs w:val="24"/>
          <w:lang w:val="ru-RU"/>
        </w:rPr>
      </w:pPr>
      <w:r w:rsidRPr="00066BB3">
        <w:rPr>
          <w:rFonts w:ascii="Times New Roman" w:eastAsia="Calibri" w:hAnsi="Times New Roman" w:cs="Times New Roman"/>
          <w:b/>
          <w:sz w:val="24"/>
          <w:szCs w:val="24"/>
          <w:lang w:val="ru-RU"/>
        </w:rPr>
        <w:t>Определить:</w:t>
      </w:r>
    </w:p>
    <w:p w:rsidR="00EF1B91" w:rsidRPr="00066BB3" w:rsidRDefault="00EF1B91" w:rsidP="00EF1B91">
      <w:pPr>
        <w:numPr>
          <w:ilvl w:val="0"/>
          <w:numId w:val="5"/>
        </w:numPr>
        <w:spacing w:after="0" w:line="240" w:lineRule="auto"/>
        <w:contextualSpacing/>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Рассчитать коэффициент абсентеизма на предприятии, </w:t>
      </w:r>
    </w:p>
    <w:p w:rsidR="00EF1B91" w:rsidRPr="00066BB3" w:rsidRDefault="00EF1B91" w:rsidP="00EF1B91">
      <w:pPr>
        <w:spacing w:after="0" w:line="240" w:lineRule="auto"/>
        <w:ind w:left="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Если известны </w:t>
      </w:r>
      <w:r w:rsidRPr="00066BB3">
        <w:rPr>
          <w:rFonts w:ascii="Times New Roman" w:eastAsia="Calibri" w:hAnsi="Times New Roman" w:cs="Times New Roman"/>
          <w:b/>
          <w:sz w:val="24"/>
          <w:szCs w:val="24"/>
          <w:lang w:val="ru-RU"/>
        </w:rPr>
        <w:t>следующие данные</w:t>
      </w:r>
      <w:r w:rsidRPr="00066BB3">
        <w:rPr>
          <w:rFonts w:ascii="Times New Roman" w:eastAsia="Calibri" w:hAnsi="Times New Roman" w:cs="Times New Roman"/>
          <w:sz w:val="24"/>
          <w:szCs w:val="24"/>
          <w:lang w:val="ru-RU"/>
        </w:rPr>
        <w:t xml:space="preserve"> о календарном фонде времени</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(чел./ч), результат прокомментировать:</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Отработано всего..............................................................................894 240</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Число чел./ч неявок на работу - всего.......................................... 141 152</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В том числе:</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очередные отпуска.......................................................................72 320</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отпуска по учебе.............................................................................. 1768</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отпуска в связи с родами ...............................................................2832</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болезни..........................................................................................46 112</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прочие неявки, разрешенные законом.........................................8160</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неявки за свой счет с разрешения администрации..................... 1056</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прогулы ............................................................................................1784</w:t>
      </w:r>
    </w:p>
    <w:p w:rsidR="00EF1B91" w:rsidRPr="00066BB3" w:rsidRDefault="00EF1B91" w:rsidP="00EF1B91">
      <w:pPr>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вынужденные отгулы по инициативе администрации................7120</w:t>
      </w:r>
    </w:p>
    <w:p w:rsidR="00EF1B91" w:rsidRPr="00066BB3" w:rsidRDefault="00EF1B91" w:rsidP="00EF1B91">
      <w:pPr>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t>Праздничные и выходные дни........................................................ 383 064</w:t>
      </w:r>
    </w:p>
    <w:p w:rsidR="00EF1B91" w:rsidRPr="00066BB3" w:rsidRDefault="00EF1B91" w:rsidP="00EF1B91">
      <w:pPr>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b/>
          <w:bCs/>
          <w:sz w:val="24"/>
          <w:szCs w:val="24"/>
          <w:lang w:val="ru-RU"/>
        </w:rPr>
        <w:t>Решение: ????</w:t>
      </w:r>
    </w:p>
    <w:p w:rsidR="00EF1B91" w:rsidRPr="00066BB3" w:rsidRDefault="00EF1B91" w:rsidP="00EF1B91">
      <w:pPr>
        <w:spacing w:after="0" w:line="240" w:lineRule="auto"/>
        <w:ind w:firstLine="709"/>
        <w:jc w:val="both"/>
        <w:rPr>
          <w:rFonts w:ascii="Times New Roman" w:eastAsia="Calibri" w:hAnsi="Times New Roman" w:cs="Times New Roman"/>
          <w:b/>
          <w:bCs/>
          <w:iCs/>
          <w:sz w:val="24"/>
          <w:szCs w:val="24"/>
          <w:lang w:val="ru-RU"/>
        </w:rPr>
      </w:pPr>
      <w:r w:rsidRPr="00066BB3">
        <w:rPr>
          <w:rFonts w:ascii="Times New Roman" w:eastAsia="Calibri" w:hAnsi="Times New Roman" w:cs="Times New Roman"/>
          <w:b/>
          <w:iCs/>
          <w:sz w:val="24"/>
          <w:szCs w:val="24"/>
          <w:lang w:val="ru-RU"/>
        </w:rPr>
        <w:t>Ответ</w:t>
      </w:r>
      <w:bookmarkStart w:id="0" w:name="__RefHeading__1555_66847095"/>
      <w:bookmarkEnd w:id="0"/>
      <w:r w:rsidRPr="00066BB3">
        <w:rPr>
          <w:rFonts w:ascii="Times New Roman" w:eastAsia="Calibri" w:hAnsi="Times New Roman" w:cs="Times New Roman"/>
          <w:b/>
          <w:iCs/>
          <w:sz w:val="24"/>
          <w:szCs w:val="24"/>
          <w:lang w:val="ru-RU"/>
        </w:rPr>
        <w:t>: ????</w:t>
      </w:r>
    </w:p>
    <w:p w:rsidR="00EF1B91" w:rsidRPr="00066BB3" w:rsidRDefault="00EF1B91" w:rsidP="00EF1B91">
      <w:pPr>
        <w:spacing w:after="0" w:line="240" w:lineRule="auto"/>
        <w:jc w:val="both"/>
        <w:rPr>
          <w:rFonts w:ascii="Times New Roman" w:eastAsia="Times New Roman" w:hAnsi="Times New Roman" w:cs="Times New Roman"/>
          <w:i/>
          <w:sz w:val="24"/>
          <w:szCs w:val="24"/>
          <w:lang w:val="ru-RU" w:eastAsia="ru-RU"/>
        </w:rPr>
      </w:pPr>
    </w:p>
    <w:p w:rsidR="00EF1B91" w:rsidRPr="00066BB3" w:rsidRDefault="00EF1B91" w:rsidP="00EF1B91">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2.1</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b/>
          <w:bCs/>
          <w:sz w:val="24"/>
          <w:szCs w:val="24"/>
          <w:lang w:val="ru-RU"/>
        </w:rPr>
        <w:t>Описание ситуации</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t>В организации, представляющей собой малое предприятие, работу по найму персонала, наряду с основной работой, выполняет директор. При этом он тратит до 15% фонда полезного времени на эту работу. Экспертным путем было установлено, что доля директора в доходах организации составляет 30%. Директор считает, что введение должности специалиста по найму позволит ему сэкономить время, которое он тратит на организацию найма и сосредоточиться на решении главных задач организации.</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Исходные данные</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lastRenderedPageBreak/>
        <w:t>Доходы организации составляют 100 000 руб. в год. Текущие расходы - 70 000 руб. в год. Единовременные затраты - 25 000 руб. в год. Полезный фонд рабочего времени директора составляет 1920 ч в год. Предполагаемая заработная плата вводимого специалиста по найму составляет 6000 руб. в мес. Единый социальный налог на заработную плату - 35,6%.</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Постановка задачи</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sz w:val="24"/>
          <w:szCs w:val="24"/>
          <w:lang w:val="ru-RU"/>
        </w:rPr>
        <w:t>Определить экономическую эффективность введения должности специалиста по найму.</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b/>
          <w:bCs/>
          <w:sz w:val="24"/>
          <w:szCs w:val="24"/>
          <w:lang w:val="ru-RU"/>
        </w:rPr>
      </w:pPr>
      <w:r w:rsidRPr="00066BB3">
        <w:rPr>
          <w:rFonts w:ascii="Times New Roman" w:eastAsia="Calibri" w:hAnsi="Times New Roman" w:cs="Times New Roman"/>
          <w:b/>
          <w:bCs/>
          <w:sz w:val="24"/>
          <w:szCs w:val="24"/>
          <w:lang w:val="ru-RU"/>
        </w:rPr>
        <w:t>Решение ситуации: ???</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b/>
          <w:bCs/>
          <w:sz w:val="24"/>
          <w:szCs w:val="24"/>
          <w:lang w:val="ru-RU"/>
        </w:rPr>
      </w:pPr>
    </w:p>
    <w:p w:rsidR="00EF1B91" w:rsidRPr="00066BB3" w:rsidRDefault="00EF1B91" w:rsidP="00EF1B91">
      <w:pPr>
        <w:shd w:val="clear" w:color="auto" w:fill="FFFFFF"/>
        <w:spacing w:after="0" w:line="240" w:lineRule="auto"/>
        <w:jc w:val="both"/>
        <w:rPr>
          <w:rFonts w:ascii="Times New Roman" w:eastAsia="Calibri" w:hAnsi="Times New Roman" w:cs="Times New Roman"/>
          <w:b/>
          <w:sz w:val="24"/>
          <w:szCs w:val="24"/>
          <w:lang w:val="ru-RU"/>
        </w:rPr>
      </w:pPr>
    </w:p>
    <w:p w:rsidR="00EF1B91" w:rsidRPr="00066BB3" w:rsidRDefault="00EF1B91" w:rsidP="00EF1B91">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2.2</w:t>
      </w:r>
    </w:p>
    <w:p w:rsidR="00EF1B91" w:rsidRPr="00066BB3" w:rsidRDefault="00EF1B91" w:rsidP="00EF1B91">
      <w:pPr>
        <w:shd w:val="clear" w:color="auto" w:fill="FFFFFF"/>
        <w:spacing w:after="0" w:line="240" w:lineRule="auto"/>
        <w:jc w:val="both"/>
        <w:rPr>
          <w:rFonts w:ascii="Times New Roman" w:eastAsia="Calibri" w:hAnsi="Times New Roman" w:cs="Times New Roman"/>
          <w:b/>
          <w:sz w:val="24"/>
          <w:szCs w:val="24"/>
          <w:lang w:val="ru-RU"/>
        </w:rPr>
      </w:pP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Исходные данные</w:t>
      </w:r>
    </w:p>
    <w:p w:rsidR="00EF1B91" w:rsidRPr="00066BB3" w:rsidRDefault="00EF1B91" w:rsidP="00EF1B91">
      <w:pPr>
        <w:shd w:val="clear" w:color="auto" w:fill="FFFFFF"/>
        <w:spacing w:after="0" w:line="240" w:lineRule="auto"/>
        <w:jc w:val="both"/>
        <w:rPr>
          <w:rFonts w:ascii="Times New Roman" w:eastAsia="Calibri" w:hAnsi="Times New Roman" w:cs="Times New Roman"/>
          <w:b/>
          <w:sz w:val="24"/>
          <w:szCs w:val="24"/>
          <w:lang w:val="ru-RU"/>
        </w:rPr>
      </w:pPr>
    </w:p>
    <w:tbl>
      <w:tblPr>
        <w:tblW w:w="0" w:type="auto"/>
        <w:tblInd w:w="28" w:type="dxa"/>
        <w:tblLayout w:type="fixed"/>
        <w:tblCellMar>
          <w:left w:w="28" w:type="dxa"/>
          <w:right w:w="28" w:type="dxa"/>
        </w:tblCellMar>
        <w:tblLook w:val="0000"/>
      </w:tblPr>
      <w:tblGrid>
        <w:gridCol w:w="669"/>
        <w:gridCol w:w="5484"/>
        <w:gridCol w:w="1022"/>
      </w:tblGrid>
      <w:tr w:rsidR="00EF1B91" w:rsidRPr="00066BB3" w:rsidTr="00EF1B91">
        <w:trPr>
          <w:trHeight w:val="23"/>
        </w:trPr>
        <w:tc>
          <w:tcPr>
            <w:tcW w:w="669"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п/п</w:t>
            </w:r>
          </w:p>
        </w:tc>
        <w:tc>
          <w:tcPr>
            <w:tcW w:w="5484"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Содержание</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Значение</w:t>
            </w:r>
          </w:p>
        </w:tc>
      </w:tr>
      <w:tr w:rsidR="00EF1B91" w:rsidRPr="00066BB3" w:rsidTr="00EF1B91">
        <w:trPr>
          <w:trHeight w:val="23"/>
        </w:trPr>
        <w:tc>
          <w:tcPr>
            <w:tcW w:w="669"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w:t>
            </w:r>
          </w:p>
        </w:tc>
        <w:tc>
          <w:tcPr>
            <w:tcW w:w="5484"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Доходы организации,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170 000</w:t>
            </w:r>
          </w:p>
        </w:tc>
      </w:tr>
      <w:tr w:rsidR="00EF1B91" w:rsidRPr="00066BB3" w:rsidTr="00EF1B91">
        <w:trPr>
          <w:trHeight w:val="23"/>
        </w:trPr>
        <w:tc>
          <w:tcPr>
            <w:tcW w:w="669"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w:t>
            </w:r>
          </w:p>
        </w:tc>
        <w:tc>
          <w:tcPr>
            <w:tcW w:w="5484"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Текущие затраты,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70 000</w:t>
            </w:r>
          </w:p>
        </w:tc>
      </w:tr>
      <w:tr w:rsidR="00EF1B91" w:rsidRPr="00066BB3" w:rsidTr="00EF1B91">
        <w:trPr>
          <w:trHeight w:val="23"/>
        </w:trPr>
        <w:tc>
          <w:tcPr>
            <w:tcW w:w="669"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w:t>
            </w:r>
          </w:p>
        </w:tc>
        <w:tc>
          <w:tcPr>
            <w:tcW w:w="5484"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Единовременные затраты,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25 000</w:t>
            </w:r>
          </w:p>
        </w:tc>
      </w:tr>
      <w:tr w:rsidR="00EF1B91" w:rsidRPr="00066BB3" w:rsidTr="00EF1B91">
        <w:trPr>
          <w:trHeight w:val="23"/>
        </w:trPr>
        <w:tc>
          <w:tcPr>
            <w:tcW w:w="669"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4</w:t>
            </w:r>
          </w:p>
        </w:tc>
        <w:tc>
          <w:tcPr>
            <w:tcW w:w="5484"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Доля директора в доходах,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30</w:t>
            </w:r>
          </w:p>
        </w:tc>
      </w:tr>
      <w:tr w:rsidR="00EF1B91" w:rsidRPr="00066BB3" w:rsidTr="00EF1B91">
        <w:trPr>
          <w:trHeight w:val="23"/>
        </w:trPr>
        <w:tc>
          <w:tcPr>
            <w:tcW w:w="669"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w:t>
            </w:r>
          </w:p>
        </w:tc>
        <w:tc>
          <w:tcPr>
            <w:tcW w:w="5484"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Экономия времени директора,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20</w:t>
            </w:r>
          </w:p>
        </w:tc>
      </w:tr>
      <w:tr w:rsidR="00EF1B91" w:rsidRPr="00066BB3" w:rsidTr="00EF1B91">
        <w:trPr>
          <w:trHeight w:val="23"/>
        </w:trPr>
        <w:tc>
          <w:tcPr>
            <w:tcW w:w="669"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6</w:t>
            </w:r>
          </w:p>
        </w:tc>
        <w:tc>
          <w:tcPr>
            <w:tcW w:w="5484"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Полезный фонд рабочего времени директора, ч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1920</w:t>
            </w:r>
          </w:p>
        </w:tc>
      </w:tr>
      <w:tr w:rsidR="00EF1B91" w:rsidRPr="00066BB3" w:rsidTr="00EF1B91">
        <w:trPr>
          <w:trHeight w:val="23"/>
        </w:trPr>
        <w:tc>
          <w:tcPr>
            <w:tcW w:w="669"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7</w:t>
            </w:r>
          </w:p>
        </w:tc>
        <w:tc>
          <w:tcPr>
            <w:tcW w:w="5484"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Заработная плата специалиста по найму, руб. в мес.</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5000</w:t>
            </w:r>
          </w:p>
        </w:tc>
      </w:tr>
      <w:tr w:rsidR="00EF1B91" w:rsidRPr="00066BB3" w:rsidTr="00EF1B91">
        <w:trPr>
          <w:trHeight w:val="23"/>
        </w:trPr>
        <w:tc>
          <w:tcPr>
            <w:tcW w:w="669"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8</w:t>
            </w:r>
          </w:p>
        </w:tc>
        <w:tc>
          <w:tcPr>
            <w:tcW w:w="5484"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Единый социальный налог на заработную плату,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35,6</w:t>
            </w:r>
          </w:p>
        </w:tc>
      </w:tr>
    </w:tbl>
    <w:p w:rsidR="00EF1B91" w:rsidRPr="00066BB3" w:rsidRDefault="00EF1B91" w:rsidP="00EF1B91">
      <w:pPr>
        <w:shd w:val="clear" w:color="auto" w:fill="FFFFFF"/>
        <w:spacing w:after="0" w:line="240" w:lineRule="auto"/>
        <w:jc w:val="both"/>
        <w:rPr>
          <w:rFonts w:ascii="Times New Roman" w:eastAsia="Calibri" w:hAnsi="Times New Roman" w:cs="Times New Roman"/>
          <w:b/>
          <w:sz w:val="24"/>
          <w:szCs w:val="24"/>
          <w:lang w:val="ru-RU"/>
        </w:rPr>
      </w:pP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bCs/>
          <w:sz w:val="24"/>
          <w:szCs w:val="24"/>
          <w:lang w:val="ru-RU"/>
        </w:rPr>
        <w:t>Постановка задачи</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b/>
          <w:sz w:val="24"/>
          <w:szCs w:val="24"/>
          <w:lang w:val="ru-RU"/>
        </w:rPr>
        <w:t>Определить</w:t>
      </w:r>
      <w:r w:rsidRPr="00066BB3">
        <w:rPr>
          <w:rFonts w:ascii="Times New Roman" w:eastAsia="Calibri" w:hAnsi="Times New Roman" w:cs="Times New Roman"/>
          <w:sz w:val="24"/>
          <w:szCs w:val="24"/>
          <w:lang w:val="ru-RU"/>
        </w:rPr>
        <w:t xml:space="preserve"> экономическую эффективность проекта введения должности специалиста по найму.</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b/>
          <w:iCs/>
          <w:sz w:val="24"/>
          <w:szCs w:val="24"/>
          <w:lang w:val="ru-RU"/>
        </w:rPr>
      </w:pPr>
      <w:r w:rsidRPr="00066BB3">
        <w:rPr>
          <w:rFonts w:ascii="Times New Roman" w:eastAsia="Calibri" w:hAnsi="Times New Roman" w:cs="Times New Roman"/>
          <w:b/>
          <w:iCs/>
          <w:sz w:val="24"/>
          <w:szCs w:val="24"/>
          <w:lang w:val="ru-RU"/>
        </w:rPr>
        <w:t xml:space="preserve">Решение: </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p>
    <w:p w:rsidR="00EF1B91" w:rsidRPr="00066BB3" w:rsidRDefault="00EF1B91" w:rsidP="00EF1B91">
      <w:pPr>
        <w:spacing w:after="0" w:line="240" w:lineRule="auto"/>
        <w:ind w:firstLine="56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Практическое задание 2.3</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p>
    <w:p w:rsidR="00EF1B91" w:rsidRPr="00066BB3" w:rsidRDefault="00EF1B91" w:rsidP="00EF1B91">
      <w:pPr>
        <w:shd w:val="clear" w:color="auto" w:fill="FFFFFF"/>
        <w:spacing w:after="0" w:line="240" w:lineRule="auto"/>
        <w:jc w:val="both"/>
        <w:rPr>
          <w:rFonts w:ascii="Times New Roman" w:eastAsia="Times New Roman" w:hAnsi="Times New Roman" w:cs="Times New Roman"/>
          <w:b/>
          <w:bCs/>
          <w:sz w:val="24"/>
          <w:szCs w:val="24"/>
          <w:lang w:val="ru-RU" w:eastAsia="zh-CN"/>
        </w:rPr>
      </w:pPr>
    </w:p>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Times New Roman" w:hAnsi="Times New Roman" w:cs="Times New Roman"/>
          <w:b/>
          <w:bCs/>
          <w:sz w:val="24"/>
          <w:szCs w:val="24"/>
          <w:lang w:val="ru-RU" w:eastAsia="zh-CN"/>
        </w:rPr>
        <w:t>по теме: «Выбор варианта оплаты за обучение»</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i/>
          <w:iCs/>
          <w:sz w:val="24"/>
          <w:szCs w:val="24"/>
          <w:lang w:val="ru-RU"/>
        </w:rPr>
      </w:pPr>
      <w:r w:rsidRPr="00066BB3">
        <w:rPr>
          <w:rFonts w:ascii="Times New Roman" w:eastAsia="Calibri" w:hAnsi="Times New Roman" w:cs="Times New Roman"/>
          <w:b/>
          <w:iCs/>
          <w:sz w:val="24"/>
          <w:szCs w:val="24"/>
          <w:lang w:val="ru-RU"/>
        </w:rPr>
        <w:t>Исходные данные</w:t>
      </w:r>
      <w:r w:rsidRPr="00066BB3">
        <w:rPr>
          <w:rFonts w:ascii="Times New Roman" w:eastAsia="Calibri" w:hAnsi="Times New Roman" w:cs="Times New Roman"/>
          <w:i/>
          <w:iCs/>
          <w:sz w:val="24"/>
          <w:szCs w:val="24"/>
          <w:lang w:val="ru-RU"/>
        </w:rPr>
        <w:t xml:space="preserve">. </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Организация определяет приемлемые условия договора с учебным заведением. В соответствии с договором </w:t>
      </w:r>
      <w:r w:rsidRPr="00066BB3">
        <w:rPr>
          <w:rFonts w:ascii="Times New Roman" w:eastAsia="Calibri" w:hAnsi="Times New Roman" w:cs="Times New Roman"/>
          <w:b/>
          <w:bCs/>
          <w:sz w:val="24"/>
          <w:szCs w:val="24"/>
          <w:lang w:val="ru-RU"/>
        </w:rPr>
        <w:t xml:space="preserve">в </w:t>
      </w:r>
      <w:r w:rsidRPr="00066BB3">
        <w:rPr>
          <w:rFonts w:ascii="Times New Roman" w:eastAsia="Calibri" w:hAnsi="Times New Roman" w:cs="Times New Roman"/>
          <w:sz w:val="24"/>
          <w:szCs w:val="24"/>
          <w:lang w:val="ru-RU"/>
        </w:rPr>
        <w:t xml:space="preserve">течение четырех лет 20 сотрудников организации пройдут курс годичного обучения (одновременно в течение года будет обучаться 5 человек). </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Администрация учебного заведения утверждает, что плата за обучение будет возрастать под действием инфляции. Более того, администрация объявила заранее, что намерена увеличивать плату за обучение на 200 дол. США ежегодно в течение трех лет начиная со следующего учебного года (в настоящее время плата за обучение одного сотрудника составляет 200 дол. США за год). </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i/>
          <w:iCs/>
          <w:sz w:val="24"/>
          <w:szCs w:val="24"/>
          <w:lang w:val="ru-RU"/>
        </w:rPr>
      </w:pPr>
      <w:r w:rsidRPr="00066BB3">
        <w:rPr>
          <w:rFonts w:ascii="Times New Roman" w:eastAsia="Calibri" w:hAnsi="Times New Roman" w:cs="Times New Roman"/>
          <w:sz w:val="24"/>
          <w:szCs w:val="24"/>
          <w:lang w:val="ru-RU"/>
        </w:rPr>
        <w:t>В этой связи при заключении договора учебное заведение предлагает организации особые условия оплаты: организация вносит плату за обучение всех сотрудников единовременно, за весь период действия договора, исходя из установленной в настоящее время величины оплаты.</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i/>
          <w:iCs/>
          <w:sz w:val="24"/>
          <w:szCs w:val="24"/>
          <w:lang w:val="ru-RU"/>
        </w:rPr>
      </w:pPr>
      <w:r w:rsidRPr="00066BB3">
        <w:rPr>
          <w:rFonts w:ascii="Times New Roman" w:eastAsia="Calibri" w:hAnsi="Times New Roman" w:cs="Times New Roman"/>
          <w:b/>
          <w:iCs/>
          <w:sz w:val="24"/>
          <w:szCs w:val="24"/>
          <w:lang w:val="ru-RU"/>
        </w:rPr>
        <w:t>Постановка задачи.</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Какой вариант оплаты (и при каких условиях) предпочтителен для организации?</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b/>
          <w:sz w:val="24"/>
          <w:szCs w:val="24"/>
          <w:lang w:val="ru-RU"/>
        </w:rPr>
      </w:pPr>
      <w:r w:rsidRPr="00066BB3">
        <w:rPr>
          <w:rFonts w:ascii="Times New Roman" w:eastAsia="Calibri" w:hAnsi="Times New Roman" w:cs="Times New Roman"/>
          <w:b/>
          <w:sz w:val="24"/>
          <w:szCs w:val="24"/>
          <w:lang w:val="ru-RU"/>
        </w:rPr>
        <w:t>Методические указания</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xml:space="preserve">Для выбора лучшего варианта оплаты организации необходимо определить, действительно ли единовременная оплата обучения (З' = 20 • 2000 = 40 000 дол.) меньше, чем поэтапная оплата обучения (5 • 2000 = 10 000 дол. за 1 -й год обучения + 5 • 2200 = 11 </w:t>
      </w:r>
      <w:r w:rsidRPr="00066BB3">
        <w:rPr>
          <w:rFonts w:ascii="Times New Roman" w:eastAsia="Calibri" w:hAnsi="Times New Roman" w:cs="Times New Roman"/>
          <w:sz w:val="24"/>
          <w:szCs w:val="24"/>
          <w:lang w:val="ru-RU"/>
        </w:rPr>
        <w:lastRenderedPageBreak/>
        <w:t>000 дол. за 2-й год обучения + 5 • 2400 = 12 000 дол. за 3-й год обучения + 5 • 2600 = 13 000 дол. за 4-й год обучения). С этой целью следует рассчитать стоимость затрат на поэтапную оплату обучения, приведенную к настоящему моменту (З"), используя следующую формулу:</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noProof/>
          <w:position w:val="-15"/>
          <w:sz w:val="24"/>
          <w:szCs w:val="24"/>
          <w:lang w:val="ru-RU" w:eastAsia="ru-RU"/>
        </w:rPr>
        <w:drawing>
          <wp:inline distT="0" distB="0" distL="0" distR="0">
            <wp:extent cx="869315" cy="3549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9315" cy="354965"/>
                    </a:xfrm>
                    <a:prstGeom prst="rect">
                      <a:avLst/>
                    </a:prstGeom>
                    <a:solidFill>
                      <a:srgbClr val="FFFFFF"/>
                    </a:solidFill>
                    <a:ln>
                      <a:noFill/>
                    </a:ln>
                  </pic:spPr>
                </pic:pic>
              </a:graphicData>
            </a:graphic>
          </wp:inline>
        </w:drawing>
      </w:r>
      <w:r w:rsidRPr="00066BB3">
        <w:rPr>
          <w:rFonts w:ascii="Times New Roman" w:eastAsia="Calibri" w:hAnsi="Times New Roman" w:cs="Times New Roman"/>
          <w:sz w:val="24"/>
          <w:szCs w:val="24"/>
          <w:lang w:val="ru-RU"/>
        </w:rPr>
        <w:t>,</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где З(</w:t>
      </w:r>
      <w:r w:rsidRPr="00066BB3">
        <w:rPr>
          <w:rFonts w:ascii="Times New Roman" w:eastAsia="Calibri" w:hAnsi="Times New Roman" w:cs="Times New Roman"/>
          <w:sz w:val="24"/>
          <w:szCs w:val="24"/>
        </w:rPr>
        <w:t>t</w:t>
      </w:r>
      <w:r w:rsidRPr="00066BB3">
        <w:rPr>
          <w:rFonts w:ascii="Times New Roman" w:eastAsia="Calibri" w:hAnsi="Times New Roman" w:cs="Times New Roman"/>
          <w:sz w:val="24"/>
          <w:szCs w:val="24"/>
          <w:lang w:val="ru-RU"/>
        </w:rPr>
        <w:t xml:space="preserve">) - затраты, осуществляемые в </w:t>
      </w:r>
      <w:r w:rsidRPr="00066BB3">
        <w:rPr>
          <w:rFonts w:ascii="Times New Roman" w:eastAsia="Calibri" w:hAnsi="Times New Roman" w:cs="Times New Roman"/>
          <w:sz w:val="24"/>
          <w:szCs w:val="24"/>
        </w:rPr>
        <w:t>t</w:t>
      </w:r>
      <w:r w:rsidRPr="00066BB3">
        <w:rPr>
          <w:rFonts w:ascii="Times New Roman" w:eastAsia="Calibri" w:hAnsi="Times New Roman" w:cs="Times New Roman"/>
          <w:sz w:val="24"/>
          <w:szCs w:val="24"/>
          <w:lang w:val="ru-RU"/>
        </w:rPr>
        <w:t>-м году;</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rPr>
        <w:t>t</w:t>
      </w:r>
      <w:r w:rsidRPr="00066BB3">
        <w:rPr>
          <w:rFonts w:ascii="Times New Roman" w:eastAsia="Calibri" w:hAnsi="Times New Roman" w:cs="Times New Roman"/>
          <w:sz w:val="24"/>
          <w:szCs w:val="24"/>
          <w:lang w:val="ru-RU"/>
        </w:rPr>
        <w:t xml:space="preserve"> - шаг расчета;</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Т - год окончания действия договора;</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noProof/>
          <w:position w:val="6"/>
          <w:sz w:val="24"/>
          <w:szCs w:val="24"/>
          <w:lang w:val="ru-RU" w:eastAsia="ru-RU"/>
        </w:rPr>
        <w:drawing>
          <wp:inline distT="0" distB="0" distL="0" distR="0">
            <wp:extent cx="83185" cy="831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 cy="83185"/>
                    </a:xfrm>
                    <a:prstGeom prst="rect">
                      <a:avLst/>
                    </a:prstGeom>
                    <a:solidFill>
                      <a:srgbClr val="FFFFFF"/>
                    </a:solidFill>
                    <a:ln>
                      <a:noFill/>
                    </a:ln>
                  </pic:spPr>
                </pic:pic>
              </a:graphicData>
            </a:graphic>
          </wp:inline>
        </w:drawing>
      </w:r>
      <w:r w:rsidRPr="00066BB3">
        <w:rPr>
          <w:rFonts w:ascii="Times New Roman" w:eastAsia="Calibri" w:hAnsi="Times New Roman" w:cs="Times New Roman"/>
          <w:sz w:val="24"/>
          <w:szCs w:val="24"/>
          <w:lang w:val="ru-RU"/>
        </w:rPr>
        <w:t>(</w:t>
      </w:r>
      <w:r w:rsidRPr="00066BB3">
        <w:rPr>
          <w:rFonts w:ascii="Times New Roman" w:eastAsia="Calibri" w:hAnsi="Times New Roman" w:cs="Times New Roman"/>
          <w:sz w:val="24"/>
          <w:szCs w:val="24"/>
        </w:rPr>
        <w:t>t</w:t>
      </w:r>
      <w:r w:rsidRPr="00066BB3">
        <w:rPr>
          <w:rFonts w:ascii="Times New Roman" w:eastAsia="Calibri" w:hAnsi="Times New Roman" w:cs="Times New Roman"/>
          <w:sz w:val="24"/>
          <w:szCs w:val="24"/>
          <w:lang w:val="ru-RU"/>
        </w:rPr>
        <w:t>) = 1 /(1 + Е)</w:t>
      </w:r>
      <w:r w:rsidRPr="00066BB3">
        <w:rPr>
          <w:rFonts w:ascii="Times New Roman" w:eastAsia="Calibri" w:hAnsi="Times New Roman" w:cs="Times New Roman"/>
          <w:sz w:val="24"/>
          <w:szCs w:val="24"/>
          <w:vertAlign w:val="superscript"/>
        </w:rPr>
        <w:t>t</w:t>
      </w:r>
      <w:r w:rsidRPr="00066BB3">
        <w:rPr>
          <w:rFonts w:ascii="Times New Roman" w:eastAsia="Calibri" w:hAnsi="Times New Roman" w:cs="Times New Roman"/>
          <w:sz w:val="24"/>
          <w:szCs w:val="24"/>
          <w:lang w:val="ru-RU"/>
        </w:rPr>
        <w:t xml:space="preserve"> - коэффициент дисконтирования;</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Е - норма дисконта, равная приемлемой для организации норме дохода на капитал*.</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 В рыночной экономике величина Е определяется исходя из депозитного процента по вкладам (в постоянных ценах). На практике она принимается больше его значения за счет инфляции и риска, связанного с инвестициями. Приведенная оценка нормы дисконта справедлива для собственного капитала. В случае если инвестируемые средства являются заемными, норма дисконта представляет собой соответствующую процентную ставку, определяемую условиями процентных выплат и погашений по займам.</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Предпочтителен вариант оплаты, характеризующийся меньшими затратами, с учетом сложившейся (на сегодня) стоимости, которая, в свою очередь, зависит от нормы дисконта.</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При проведении расчетов можно воспользоваться значениями нормы дисконта, приведенными в табл. 1.</w:t>
      </w:r>
    </w:p>
    <w:p w:rsidR="00EF1B91" w:rsidRPr="00066BB3" w:rsidRDefault="00EF1B91" w:rsidP="00EF1B91">
      <w:pPr>
        <w:shd w:val="clear" w:color="auto" w:fill="FFFFFF"/>
        <w:spacing w:after="0" w:line="240" w:lineRule="auto"/>
        <w:ind w:firstLine="709"/>
        <w:jc w:val="right"/>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Таблица 1.</w:t>
      </w:r>
    </w:p>
    <w:p w:rsidR="00EF1B91" w:rsidRPr="00066BB3" w:rsidRDefault="00EF1B91" w:rsidP="00EF1B91">
      <w:pPr>
        <w:shd w:val="clear" w:color="auto" w:fill="FFFFFF"/>
        <w:spacing w:after="0" w:line="240" w:lineRule="auto"/>
        <w:ind w:firstLine="709"/>
        <w:jc w:val="center"/>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значение коэффициента дисконтирования при различных нормах дисконта</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p>
    <w:tbl>
      <w:tblPr>
        <w:tblW w:w="0" w:type="auto"/>
        <w:tblInd w:w="28" w:type="dxa"/>
        <w:tblLayout w:type="fixed"/>
        <w:tblCellMar>
          <w:left w:w="28" w:type="dxa"/>
          <w:right w:w="28" w:type="dxa"/>
        </w:tblCellMar>
        <w:tblLook w:val="0000"/>
      </w:tblPr>
      <w:tblGrid>
        <w:gridCol w:w="437"/>
        <w:gridCol w:w="956"/>
        <w:gridCol w:w="956"/>
        <w:gridCol w:w="956"/>
        <w:gridCol w:w="956"/>
        <w:gridCol w:w="956"/>
        <w:gridCol w:w="956"/>
        <w:gridCol w:w="956"/>
        <w:gridCol w:w="956"/>
        <w:gridCol w:w="976"/>
      </w:tblGrid>
      <w:tr w:rsidR="00EF1B91" w:rsidRPr="00066BB3" w:rsidTr="00EF1B91">
        <w:trPr>
          <w:cantSplit/>
          <w:trHeight w:val="23"/>
        </w:trPr>
        <w:tc>
          <w:tcPr>
            <w:tcW w:w="437" w:type="dxa"/>
            <w:vMerge w:val="restart"/>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Год</w:t>
            </w:r>
          </w:p>
        </w:tc>
        <w:tc>
          <w:tcPr>
            <w:tcW w:w="8624" w:type="dxa"/>
            <w:gridSpan w:val="9"/>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Норма дисконта Е, %</w:t>
            </w:r>
          </w:p>
        </w:tc>
      </w:tr>
      <w:tr w:rsidR="00EF1B91" w:rsidRPr="00066BB3" w:rsidTr="00EF1B91">
        <w:trPr>
          <w:cantSplit/>
          <w:trHeight w:val="23"/>
        </w:trPr>
        <w:tc>
          <w:tcPr>
            <w:tcW w:w="437" w:type="dxa"/>
            <w:vMerge/>
            <w:tcBorders>
              <w:top w:val="single" w:sz="4" w:space="0" w:color="000000"/>
              <w:left w:val="single" w:sz="4" w:space="0" w:color="000000"/>
              <w:bottom w:val="single" w:sz="4" w:space="0" w:color="000000"/>
            </w:tcBorders>
            <w:shd w:val="clear" w:color="auto" w:fill="FFFFFF"/>
          </w:tcPr>
          <w:p w:rsidR="00EF1B91" w:rsidRPr="00066BB3" w:rsidRDefault="00EF1B91" w:rsidP="00EF1B91">
            <w:pPr>
              <w:snapToGrid w:val="0"/>
              <w:spacing w:after="0" w:line="240" w:lineRule="auto"/>
              <w:jc w:val="both"/>
              <w:rPr>
                <w:rFonts w:ascii="Times New Roman" w:eastAsia="Calibri" w:hAnsi="Times New Roman" w:cs="Times New Roman"/>
                <w:sz w:val="24"/>
                <w:szCs w:val="24"/>
                <w:lang w:val="ru-RU"/>
              </w:rPr>
            </w:pPr>
          </w:p>
          <w:p w:rsidR="00EF1B91" w:rsidRPr="00066BB3" w:rsidRDefault="00EF1B91" w:rsidP="00EF1B91">
            <w:pPr>
              <w:spacing w:after="0" w:line="240" w:lineRule="auto"/>
              <w:jc w:val="both"/>
              <w:rPr>
                <w:rFonts w:ascii="Times New Roman" w:eastAsia="Calibri" w:hAnsi="Times New Roman" w:cs="Times New Roman"/>
                <w:sz w:val="24"/>
                <w:szCs w:val="24"/>
                <w:lang w:val="ru-RU"/>
              </w:rPr>
            </w:pPr>
          </w:p>
        </w:tc>
        <w:tc>
          <w:tcPr>
            <w:tcW w:w="956"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w:t>
            </w:r>
          </w:p>
        </w:tc>
        <w:tc>
          <w:tcPr>
            <w:tcW w:w="956"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10</w:t>
            </w:r>
          </w:p>
        </w:tc>
        <w:tc>
          <w:tcPr>
            <w:tcW w:w="956"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15</w:t>
            </w:r>
          </w:p>
        </w:tc>
        <w:tc>
          <w:tcPr>
            <w:tcW w:w="956"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20</w:t>
            </w:r>
          </w:p>
        </w:tc>
        <w:tc>
          <w:tcPr>
            <w:tcW w:w="956"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30</w:t>
            </w:r>
          </w:p>
        </w:tc>
        <w:tc>
          <w:tcPr>
            <w:tcW w:w="956"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40</w:t>
            </w:r>
          </w:p>
        </w:tc>
        <w:tc>
          <w:tcPr>
            <w:tcW w:w="956"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50</w:t>
            </w:r>
          </w:p>
        </w:tc>
        <w:tc>
          <w:tcPr>
            <w:tcW w:w="956"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80</w:t>
            </w:r>
          </w:p>
        </w:tc>
        <w:tc>
          <w:tcPr>
            <w:tcW w:w="976" w:type="dxa"/>
            <w:tcBorders>
              <w:top w:val="single" w:sz="4" w:space="0" w:color="000000"/>
              <w:left w:val="single" w:sz="4" w:space="0" w:color="000000"/>
              <w:bottom w:val="single" w:sz="4" w:space="0" w:color="000000"/>
              <w:right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100</w:t>
            </w:r>
          </w:p>
        </w:tc>
      </w:tr>
      <w:tr w:rsidR="00EF1B91" w:rsidRPr="00066BB3" w:rsidTr="00EF1B91">
        <w:trPr>
          <w:trHeight w:val="23"/>
        </w:trPr>
        <w:tc>
          <w:tcPr>
            <w:tcW w:w="437"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0,952381</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0,909091</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0,862069</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0,833333</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0,769231</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0,714286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0,666667</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0,555556</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w:t>
            </w:r>
          </w:p>
        </w:tc>
      </w:tr>
      <w:tr w:rsidR="00EF1B91" w:rsidRPr="00066BB3" w:rsidTr="00EF1B91">
        <w:trPr>
          <w:trHeight w:val="23"/>
        </w:trPr>
        <w:tc>
          <w:tcPr>
            <w:tcW w:w="437"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2</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0,907029</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0,826446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0,756144</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0,694444</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0,591716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0,510204</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0,444444</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0,308642</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0,25</w:t>
            </w:r>
          </w:p>
        </w:tc>
      </w:tr>
      <w:tr w:rsidR="00EF1B91" w:rsidRPr="00066BB3" w:rsidTr="00EF1B91">
        <w:trPr>
          <w:trHeight w:val="23"/>
        </w:trPr>
        <w:tc>
          <w:tcPr>
            <w:tcW w:w="437"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3</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0,863838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0,751315</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0,657516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0,578704</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0,455166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0,364431</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0,296296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0,171468</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0,125</w:t>
            </w:r>
          </w:p>
        </w:tc>
      </w:tr>
      <w:tr w:rsidR="00EF1B91" w:rsidRPr="00066BB3" w:rsidTr="00EF1B91">
        <w:trPr>
          <w:trHeight w:val="23"/>
        </w:trPr>
        <w:tc>
          <w:tcPr>
            <w:tcW w:w="437"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4</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0,822702</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0,683013</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0,571753</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0,482253</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0,350128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0,260308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0,197531</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0,095260</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0,0625</w:t>
            </w:r>
          </w:p>
        </w:tc>
      </w:tr>
      <w:tr w:rsidR="00EF1B91" w:rsidRPr="00066BB3" w:rsidTr="00EF1B91">
        <w:trPr>
          <w:trHeight w:val="23"/>
        </w:trPr>
        <w:tc>
          <w:tcPr>
            <w:tcW w:w="437"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5</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0,783526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0,620921</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0,497177</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0,401878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0,269329</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0,185934</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0,131687</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0,052922</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0,03125</w:t>
            </w:r>
          </w:p>
        </w:tc>
      </w:tr>
      <w:tr w:rsidR="00EF1B91" w:rsidRPr="00066BB3" w:rsidTr="00EF1B91">
        <w:trPr>
          <w:trHeight w:val="23"/>
        </w:trPr>
        <w:tc>
          <w:tcPr>
            <w:tcW w:w="437"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0,746215</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0,564474</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0,432328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0,334898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0,207176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0,138100</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0,187791</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0,029401</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0,015625</w:t>
            </w:r>
          </w:p>
        </w:tc>
      </w:tr>
      <w:tr w:rsidR="00EF1B91" w:rsidRPr="00066BB3" w:rsidTr="00EF1B91">
        <w:trPr>
          <w:trHeight w:val="23"/>
        </w:trPr>
        <w:tc>
          <w:tcPr>
            <w:tcW w:w="437"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7</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0,710681</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0,513158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0,375937</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0,279082</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0,159366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0,094865</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0,058528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0,016344</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0,007813</w:t>
            </w:r>
          </w:p>
        </w:tc>
      </w:tr>
      <w:tr w:rsidR="00EF1B91" w:rsidRPr="00066BB3" w:rsidTr="00EF1B91">
        <w:trPr>
          <w:trHeight w:val="23"/>
        </w:trPr>
        <w:tc>
          <w:tcPr>
            <w:tcW w:w="437"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0,676839</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0,466507</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0,326902</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0,232468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0,122589</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0,067760</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0,039018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0,009074</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0,003906</w:t>
            </w:r>
          </w:p>
        </w:tc>
      </w:tr>
      <w:tr w:rsidR="00EF1B91" w:rsidRPr="00066BB3" w:rsidTr="00EF1B91">
        <w:trPr>
          <w:trHeight w:val="23"/>
        </w:trPr>
        <w:tc>
          <w:tcPr>
            <w:tcW w:w="437"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9</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0,644609</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0,424098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0,284262</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0,193807</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0,094300</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0,048400</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0,026012</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0,005041</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0,001953</w:t>
            </w:r>
          </w:p>
        </w:tc>
      </w:tr>
      <w:tr w:rsidR="00EF1B91" w:rsidRPr="00066BB3" w:rsidTr="00EF1B91">
        <w:trPr>
          <w:trHeight w:val="23"/>
        </w:trPr>
        <w:tc>
          <w:tcPr>
            <w:tcW w:w="437" w:type="dxa"/>
            <w:tcBorders>
              <w:top w:val="single" w:sz="4" w:space="0" w:color="000000"/>
              <w:left w:val="single" w:sz="4" w:space="0" w:color="000000"/>
              <w:bottom w:val="single" w:sz="4" w:space="0" w:color="000000"/>
            </w:tcBorders>
            <w:shd w:val="clear" w:color="auto" w:fill="FFFFFF"/>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10</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0,613913</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0,385543</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0,247185</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0,161506</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0,072538</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0,034572</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0,017342</w:t>
            </w:r>
          </w:p>
        </w:tc>
        <w:tc>
          <w:tcPr>
            <w:tcW w:w="956" w:type="dxa"/>
            <w:tcBorders>
              <w:top w:val="single" w:sz="4" w:space="0" w:color="000000"/>
              <w:left w:val="single" w:sz="4" w:space="0" w:color="000000"/>
              <w:bottom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0,002801</w:t>
            </w:r>
          </w:p>
        </w:tc>
        <w:tc>
          <w:tcPr>
            <w:tcW w:w="9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F1B91" w:rsidRPr="00066BB3" w:rsidRDefault="00EF1B91" w:rsidP="00EF1B91">
            <w:pPr>
              <w:shd w:val="clear" w:color="auto" w:fill="FFFFFF"/>
              <w:spacing w:after="0" w:line="240" w:lineRule="auto"/>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0,000977</w:t>
            </w:r>
          </w:p>
        </w:tc>
      </w:tr>
    </w:tbl>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r w:rsidRPr="00066BB3">
        <w:rPr>
          <w:rFonts w:ascii="Times New Roman" w:eastAsia="Calibri" w:hAnsi="Times New Roman" w:cs="Times New Roman"/>
          <w:sz w:val="24"/>
          <w:szCs w:val="24"/>
          <w:lang w:val="ru-RU"/>
        </w:rPr>
        <w:t>Например, при норме дисконта 10% для организации предпочтительна поэтапная оплата, поскольку З" = 10000 + 11000 • 0,909091 + 12 000 • 0,826446 + 13 000 • 0,751315 = 307 598,8 дол. меньше 40 000 дол., вносимых при единовременной оплате. При норме дисконта 5% для организации предпочтительнее единовременная оплата обучения всех сотрудников, поскольку З" = 10 000 + + 11 000 • 0,952381 + 12 000 • 0,907029 + 13 000 • 0,863838 = = 42 590,4 дол. превышает 40 000 дол., вносимых при единовременной оплате.</w:t>
      </w:r>
    </w:p>
    <w:p w:rsidR="00EF1B91" w:rsidRPr="00066BB3" w:rsidRDefault="00EF1B91" w:rsidP="00EF1B91">
      <w:pPr>
        <w:shd w:val="clear" w:color="auto" w:fill="FFFFFF"/>
        <w:spacing w:after="0" w:line="240" w:lineRule="auto"/>
        <w:ind w:firstLine="709"/>
        <w:jc w:val="both"/>
        <w:rPr>
          <w:rFonts w:ascii="Times New Roman" w:eastAsia="Calibri" w:hAnsi="Times New Roman" w:cs="Times New Roman"/>
          <w:sz w:val="24"/>
          <w:szCs w:val="24"/>
          <w:lang w:val="ru-RU"/>
        </w:rPr>
      </w:pPr>
    </w:p>
    <w:p w:rsidR="00EF1B91" w:rsidRPr="00066BB3" w:rsidRDefault="00EF1B91" w:rsidP="00EF1B91">
      <w:pPr>
        <w:spacing w:after="0" w:line="240" w:lineRule="auto"/>
        <w:jc w:val="both"/>
        <w:rPr>
          <w:rFonts w:ascii="Times New Roman" w:eastAsia="Times New Roman" w:hAnsi="Times New Roman" w:cs="Times New Roman"/>
          <w:sz w:val="24"/>
          <w:szCs w:val="24"/>
          <w:lang w:val="ru-RU" w:eastAsia="ru-RU"/>
        </w:rPr>
      </w:pPr>
    </w:p>
    <w:p w:rsidR="00EF1B91" w:rsidRPr="00066BB3" w:rsidRDefault="00EF1B91" w:rsidP="00EF1B91">
      <w:pPr>
        <w:spacing w:after="0" w:line="240" w:lineRule="auto"/>
        <w:ind w:firstLine="567"/>
        <w:jc w:val="both"/>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Тестовые задания </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Персонал — это...</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личный (штатный) состав организации, объединенный по профессио</w:t>
      </w:r>
      <w:r w:rsidRPr="00066BB3">
        <w:rPr>
          <w:rFonts w:ascii="Times New Roman" w:eastAsia="Times New Roman" w:hAnsi="Times New Roman" w:cs="Times New Roman"/>
          <w:sz w:val="24"/>
          <w:szCs w:val="24"/>
          <w:lang w:val="ru-RU" w:eastAsia="ru-RU"/>
        </w:rPr>
        <w:softHyphen/>
        <w:t>нальным или другим признакам, выполняющий производственные или управленческие функции;</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трудоспособная часть населения страны;</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часть работников организации (юридически оформленных), выполняю</w:t>
      </w:r>
      <w:r w:rsidRPr="00066BB3">
        <w:rPr>
          <w:rFonts w:ascii="Times New Roman" w:eastAsia="Times New Roman" w:hAnsi="Times New Roman" w:cs="Times New Roman"/>
          <w:sz w:val="24"/>
          <w:szCs w:val="24"/>
          <w:lang w:val="ru-RU" w:eastAsia="ru-RU"/>
        </w:rPr>
        <w:softHyphen/>
        <w:t>щая управленческие операции;</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66BB3">
        <w:rPr>
          <w:rFonts w:ascii="Times New Roman" w:eastAsia="Times New Roman" w:hAnsi="Times New Roman" w:cs="Times New Roman"/>
          <w:sz w:val="24"/>
          <w:szCs w:val="24"/>
          <w:lang w:val="ru-RU" w:eastAsia="ru-RU"/>
        </w:rPr>
        <w:softHyphen/>
        <w:t>щая только производственные операции.</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Методами управления персоналом выступают...</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организационно-распорядительные, демократические, либеральные;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административно-командные, демократические;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организационно-распорядительные, экономические, социально-психологические;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все выше перечисленное.</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Процесс воздействия на человека в целях побуждения его к определен</w:t>
      </w:r>
      <w:r w:rsidRPr="00066BB3">
        <w:rPr>
          <w:rFonts w:ascii="Times New Roman" w:eastAsia="Times New Roman" w:hAnsi="Times New Roman" w:cs="Times New Roman"/>
          <w:b/>
          <w:bCs/>
          <w:sz w:val="24"/>
          <w:szCs w:val="24"/>
          <w:lang w:val="ru-RU" w:eastAsia="ru-RU"/>
        </w:rPr>
        <w:softHyphen/>
        <w:t>ным действиям путем пробуждения в нем определенных мотивов называется...</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мотивированием;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поощрением;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манипулированием;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стимулированием.</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Источники покрытия потребности в персонале:</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незаконная коммерческая деятельность;</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«свои» люди и зарубежные партнеры;</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биржи труда, учебные заведения, сотрудники организации;</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обязательное государственное распределение молодых специалистов.</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Рациональный режим труда:</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научно обоснованное чередование труда и отдыха;</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жесткий распорядок дня;</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гибкий график работы;</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минимальная загруженность работника в рабочее время.</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Какие методы обучения на рабочем месте наиболее эффективны в про</w:t>
      </w:r>
      <w:r w:rsidRPr="00066BB3">
        <w:rPr>
          <w:rFonts w:ascii="Times New Roman" w:eastAsia="Times New Roman" w:hAnsi="Times New Roman" w:cs="Times New Roman"/>
          <w:b/>
          <w:bCs/>
          <w:sz w:val="24"/>
          <w:szCs w:val="24"/>
          <w:lang w:val="ru-RU" w:eastAsia="ru-RU"/>
        </w:rPr>
        <w:softHyphen/>
        <w:t>цессе профессионального развития персонала?</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ротация, использование инструкций, копирование, наставничество, де</w:t>
      </w:r>
      <w:r w:rsidRPr="00066BB3">
        <w:rPr>
          <w:rFonts w:ascii="Times New Roman" w:eastAsia="Times New Roman" w:hAnsi="Times New Roman" w:cs="Times New Roman"/>
          <w:sz w:val="24"/>
          <w:szCs w:val="24"/>
          <w:lang w:val="ru-RU" w:eastAsia="ru-RU"/>
        </w:rPr>
        <w:softHyphen/>
        <w:t xml:space="preserve">легирование полномочий;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ротация, ролевые игры, учебные ситуации;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копирование, деловые игры, моделирование, ротация;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деловые и ролевые игры.</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Расходы на персонал:</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интегральный показатель, включающий все расходы, связанные с функ</w:t>
      </w:r>
      <w:r w:rsidRPr="00066BB3">
        <w:rPr>
          <w:rFonts w:ascii="Times New Roman" w:eastAsia="Times New Roman" w:hAnsi="Times New Roman" w:cs="Times New Roman"/>
          <w:sz w:val="24"/>
          <w:szCs w:val="24"/>
          <w:lang w:val="ru-RU" w:eastAsia="ru-RU"/>
        </w:rPr>
        <w:softHyphen/>
        <w:t xml:space="preserve">ционированием человеческого фактора;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один из показателей по труду;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заработная плата;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государственные дотации.</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Методы построения системы управления персоналом:</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системный анализ, метод сравнений, декомпозиции и т. д.;</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поисков и решений;</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«разделяй и властвуй»;</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ничего из выше перечисленного.</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proofErr w:type="spellStart"/>
      <w:r w:rsidRPr="00066BB3">
        <w:rPr>
          <w:rFonts w:ascii="Times New Roman" w:eastAsia="Times New Roman" w:hAnsi="Times New Roman" w:cs="Times New Roman"/>
          <w:b/>
          <w:bCs/>
          <w:sz w:val="24"/>
          <w:szCs w:val="24"/>
          <w:lang w:val="ru-RU" w:eastAsia="ru-RU"/>
        </w:rPr>
        <w:t>Профессиограмма</w:t>
      </w:r>
      <w:proofErr w:type="spellEnd"/>
      <w:r w:rsidRPr="00066BB3">
        <w:rPr>
          <w:rFonts w:ascii="Times New Roman" w:eastAsia="Times New Roman" w:hAnsi="Times New Roman" w:cs="Times New Roman"/>
          <w:b/>
          <w:bCs/>
          <w:sz w:val="24"/>
          <w:szCs w:val="24"/>
          <w:lang w:val="ru-RU" w:eastAsia="ru-RU"/>
        </w:rPr>
        <w:t>...</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раскрывает как содержание профессии, так и требования, которые она предъявляет к человеку;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это «портрет» идеального сотрудника;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тоже, что и должностная инструкция;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все выше перечисленное.</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Набор персонала - это...</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совокупность методов работы с персоналом;</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создание резерва претендентов для занятия вакантных должностей;</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отбор из некоторого числа претендентов;</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определение источников покрытия потребности в персонале.</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Компетенция персонала:</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знания, навыки, способность к общению;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уровень общих знаний;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способности к работе;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уровень интеллекта.</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Планирование человеческих ресурсов - это...</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процесс определения потребности организации в человеческих ресурсах и разработки методов ее покрытия;</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процесс выбора методов планирования;</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совокупность балансовых, нормативных и математико-статистических ме</w:t>
      </w:r>
      <w:r w:rsidRPr="00066BB3">
        <w:rPr>
          <w:rFonts w:ascii="Times New Roman" w:eastAsia="Times New Roman" w:hAnsi="Times New Roman" w:cs="Times New Roman"/>
          <w:sz w:val="24"/>
          <w:szCs w:val="24"/>
          <w:lang w:val="ru-RU" w:eastAsia="ru-RU"/>
        </w:rPr>
        <w:softHyphen/>
        <w:t>тодов планирования персонала;</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совокупность различных планов.</w:t>
      </w:r>
    </w:p>
    <w:p w:rsidR="00EF1B91" w:rsidRPr="00066BB3" w:rsidRDefault="00EF1B91" w:rsidP="00EF1B91">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Должностная инструкция:</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перечень выполняемых задач, описание рабочих требований к исполне</w:t>
      </w:r>
      <w:r w:rsidRPr="00066BB3">
        <w:rPr>
          <w:rFonts w:ascii="Times New Roman" w:eastAsia="Times New Roman" w:hAnsi="Times New Roman" w:cs="Times New Roman"/>
          <w:sz w:val="24"/>
          <w:szCs w:val="24"/>
          <w:lang w:val="ru-RU" w:eastAsia="ru-RU"/>
        </w:rPr>
        <w:softHyphen/>
        <w:t xml:space="preserve">нию, права, ответственность работника;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перечень функций работника;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описание рабочего места и требований к работнику, </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только описание рабочего места.</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Представьте последовательность этапов процессов профессионального обучения:</w:t>
      </w:r>
    </w:p>
    <w:p w:rsidR="00EF1B91" w:rsidRPr="00066BB3" w:rsidRDefault="00EF1B91" w:rsidP="00EF1B91">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формирование бюджета обучения;</w:t>
      </w:r>
      <w:r w:rsidRPr="00066BB3">
        <w:rPr>
          <w:rFonts w:ascii="Times New Roman" w:eastAsia="Times New Roman" w:hAnsi="Times New Roman" w:cs="Times New Roman"/>
          <w:b/>
          <w:sz w:val="24"/>
          <w:szCs w:val="24"/>
          <w:lang w:val="ru-RU" w:eastAsia="ru-RU"/>
        </w:rPr>
        <w:t>2</w:t>
      </w:r>
    </w:p>
    <w:p w:rsidR="00EF1B91" w:rsidRPr="00066BB3" w:rsidRDefault="00EF1B91" w:rsidP="00EF1B91">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содержание программ и выбор методов обучения;</w:t>
      </w:r>
      <w:r w:rsidRPr="00066BB3">
        <w:rPr>
          <w:rFonts w:ascii="Times New Roman" w:eastAsia="Times New Roman" w:hAnsi="Times New Roman" w:cs="Times New Roman"/>
          <w:b/>
          <w:sz w:val="24"/>
          <w:szCs w:val="24"/>
          <w:lang w:val="ru-RU" w:eastAsia="ru-RU"/>
        </w:rPr>
        <w:t>4</w:t>
      </w:r>
    </w:p>
    <w:p w:rsidR="00EF1B91" w:rsidRPr="00066BB3" w:rsidRDefault="00EF1B91" w:rsidP="00EF1B91">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потребность в развитии персонала;</w:t>
      </w:r>
      <w:r w:rsidRPr="00066BB3">
        <w:rPr>
          <w:rFonts w:ascii="Times New Roman" w:eastAsia="Times New Roman" w:hAnsi="Times New Roman" w:cs="Times New Roman"/>
          <w:b/>
          <w:sz w:val="24"/>
          <w:szCs w:val="24"/>
          <w:lang w:val="ru-RU" w:eastAsia="ru-RU"/>
        </w:rPr>
        <w:t>1</w:t>
      </w:r>
    </w:p>
    <w:p w:rsidR="00EF1B91" w:rsidRPr="00066BB3" w:rsidRDefault="00EF1B91" w:rsidP="00EF1B91">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профессиональное обучение;</w:t>
      </w:r>
      <w:r w:rsidRPr="00066BB3">
        <w:rPr>
          <w:rFonts w:ascii="Times New Roman" w:eastAsia="Times New Roman" w:hAnsi="Times New Roman" w:cs="Times New Roman"/>
          <w:b/>
          <w:sz w:val="24"/>
          <w:szCs w:val="24"/>
          <w:lang w:val="ru-RU" w:eastAsia="ru-RU"/>
        </w:rPr>
        <w:t>5</w:t>
      </w:r>
    </w:p>
    <w:p w:rsidR="00EF1B91" w:rsidRPr="00066BB3" w:rsidRDefault="00EF1B91" w:rsidP="00EF1B91">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определение целей обучения.</w:t>
      </w:r>
      <w:r w:rsidRPr="00066BB3">
        <w:rPr>
          <w:rFonts w:ascii="Times New Roman" w:eastAsia="Times New Roman" w:hAnsi="Times New Roman" w:cs="Times New Roman"/>
          <w:b/>
          <w:sz w:val="24"/>
          <w:szCs w:val="24"/>
          <w:lang w:val="ru-RU" w:eastAsia="ru-RU"/>
        </w:rPr>
        <w:t>3</w:t>
      </w:r>
    </w:p>
    <w:p w:rsidR="00EF1B91" w:rsidRPr="00066BB3" w:rsidRDefault="00EF1B91" w:rsidP="00EF1B91">
      <w:pPr>
        <w:numPr>
          <w:ilvl w:val="0"/>
          <w:numId w:val="6"/>
        </w:numPr>
        <w:spacing w:after="0" w:line="240" w:lineRule="auto"/>
        <w:rPr>
          <w:rFonts w:ascii="Times New Roman" w:eastAsia="Times New Roman" w:hAnsi="Times New Roman" w:cs="Times New Roman"/>
          <w:b/>
          <w:bCs/>
          <w:sz w:val="24"/>
          <w:szCs w:val="24"/>
          <w:lang w:val="ru-RU" w:eastAsia="ru-RU"/>
        </w:rPr>
      </w:pPr>
      <w:r w:rsidRPr="00066BB3">
        <w:rPr>
          <w:rFonts w:ascii="Times New Roman" w:eastAsia="Times New Roman" w:hAnsi="Times New Roman" w:cs="Times New Roman"/>
          <w:b/>
          <w:bCs/>
          <w:sz w:val="24"/>
          <w:szCs w:val="24"/>
          <w:lang w:val="ru-RU" w:eastAsia="ru-RU"/>
        </w:rPr>
        <w:t>Социальная эффективность проектов совершенствования системы управления персонала определяется для … (лишнее убрать)</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обеспечение надлежащего уровня жизни работников;</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создания благоприятного психологического климата;</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снижение уровня ущерба, наносимого здоровью работников.</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улучшения материального благосостояния персонала.</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Оказывает наибольшее стимулирование на персонал следующая группа методов:</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экономические;</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организационно-распорядительные;</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социально-психологические;</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идеологические.</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Сущность </w:t>
      </w:r>
      <w:proofErr w:type="spellStart"/>
      <w:r w:rsidRPr="00066BB3">
        <w:rPr>
          <w:rFonts w:ascii="Times New Roman" w:eastAsia="Times New Roman" w:hAnsi="Times New Roman" w:cs="Times New Roman"/>
          <w:b/>
          <w:sz w:val="24"/>
          <w:szCs w:val="24"/>
          <w:lang w:val="ru-RU" w:eastAsia="ru-RU"/>
        </w:rPr>
        <w:t>коучинга</w:t>
      </w:r>
      <w:proofErr w:type="spellEnd"/>
      <w:r w:rsidRPr="00066BB3">
        <w:rPr>
          <w:rFonts w:ascii="Times New Roman" w:eastAsia="Times New Roman" w:hAnsi="Times New Roman" w:cs="Times New Roman"/>
          <w:b/>
          <w:sz w:val="24"/>
          <w:szCs w:val="24"/>
          <w:lang w:val="ru-RU" w:eastAsia="ru-RU"/>
        </w:rPr>
        <w:t xml:space="preserve"> заключается в том, что это </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современный способ сплочения коллектива через специальные тренинги.</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процесс, способствующий реализации обучения и развития, повышения компетентности и совершенствованию профессиональных навыков обучающегося.</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совокупность формальных и неформальных правил и законов, по которым существует и развивается фирма.</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совокупность форм обучения.</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Сущность тимбилдинга заключается в том, что это…</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процесс, способствующий реализации обучения и развития, повышения компетентности и совершенствования профессиональных навыков обучающегося;</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современный способ сплочения коллектива через специальные тренинги;</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совокупность формальных и неформальных правил и законов, по которым существует и развивается фирма;</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элемент сетевого маркетинга.</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Перечислите цели управления персоналом </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производственно-технические;</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коммерческие;</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lastRenderedPageBreak/>
        <w:t>экономические;</w:t>
      </w:r>
    </w:p>
    <w:p w:rsidR="00EF1B91" w:rsidRPr="00066BB3" w:rsidRDefault="00EF1B91" w:rsidP="00EF1B91">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социально-психологические.</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Определите цель кадровой политики организации (фирмы).</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своевременное обеспечение организации персоналом требуемого качества и в необходимой численности;</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определение численности персонала;</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формирование системы должностного роста;</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выработка требуемого поведения персонала.</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Различают следующие формы обучения: </w:t>
      </w:r>
    </w:p>
    <w:p w:rsidR="00EF1B91" w:rsidRPr="00066BB3" w:rsidRDefault="00EF1B91" w:rsidP="00EF1B91">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на рабочих местах;</w:t>
      </w:r>
    </w:p>
    <w:p w:rsidR="00EF1B91" w:rsidRPr="00066BB3" w:rsidRDefault="00EF1B91" w:rsidP="00EF1B91">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кадровая форма обучения;</w:t>
      </w:r>
    </w:p>
    <w:p w:rsidR="00EF1B91" w:rsidRPr="00066BB3" w:rsidRDefault="00EF1B91" w:rsidP="00EF1B91">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учебном центре предприятия;</w:t>
      </w:r>
    </w:p>
    <w:p w:rsidR="00EF1B91" w:rsidRPr="00066BB3" w:rsidRDefault="00EF1B91" w:rsidP="00EF1B91">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специализированных учебных центрах вне предприятия.</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Назовите административные цели оценки эффективности трудовой деятельности:</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перевод на другую работу;</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повышение в должности;</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изменение статуса;</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понижение в должности;</w:t>
      </w:r>
    </w:p>
    <w:p w:rsidR="00EF1B91" w:rsidRPr="00066BB3" w:rsidRDefault="00EF1B91" w:rsidP="00EF1B91">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увольнение с работы.</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Не является менеджером. </w:t>
      </w:r>
    </w:p>
    <w:p w:rsidR="00EF1B91" w:rsidRPr="00066BB3" w:rsidRDefault="00EF1B91" w:rsidP="00EF1B91">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w:t>
      </w:r>
    </w:p>
    <w:p w:rsidR="00EF1B91" w:rsidRPr="00066BB3" w:rsidRDefault="00EF1B91" w:rsidP="00EF1B91">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руководители;</w:t>
      </w:r>
    </w:p>
    <w:p w:rsidR="00EF1B91" w:rsidRPr="00066BB3" w:rsidRDefault="00EF1B91" w:rsidP="00EF1B91">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рабочие;</w:t>
      </w:r>
    </w:p>
    <w:p w:rsidR="00EF1B91" w:rsidRPr="00066BB3" w:rsidRDefault="00EF1B91" w:rsidP="00EF1B91">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технические исполнители.</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Не входит в профессиональный состав кадровой службы. </w:t>
      </w:r>
    </w:p>
    <w:p w:rsidR="00EF1B91" w:rsidRPr="00066BB3" w:rsidRDefault="00EF1B91" w:rsidP="00EF1B91">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менеджер по персоналу;</w:t>
      </w:r>
    </w:p>
    <w:p w:rsidR="00EF1B91" w:rsidRPr="00066BB3" w:rsidRDefault="00EF1B91" w:rsidP="00EF1B91">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специалисты-психологи;</w:t>
      </w:r>
    </w:p>
    <w:p w:rsidR="00EF1B91" w:rsidRPr="00066BB3" w:rsidRDefault="00EF1B91" w:rsidP="00EF1B91">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инженеры;</w:t>
      </w:r>
    </w:p>
    <w:p w:rsidR="00EF1B91" w:rsidRPr="00066BB3" w:rsidRDefault="00EF1B91" w:rsidP="00EF1B91">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 по тестам;</w:t>
      </w:r>
    </w:p>
    <w:p w:rsidR="00EF1B91" w:rsidRPr="00066BB3" w:rsidRDefault="00EF1B91" w:rsidP="00EF1B91">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 по внешним связям.</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Назовите функции, выполняемые менеджером по персоналу в рамках кадровых служб. </w:t>
      </w:r>
    </w:p>
    <w:p w:rsidR="00EF1B91" w:rsidRPr="00066BB3" w:rsidRDefault="00EF1B91" w:rsidP="00EF1B91">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линейные;</w:t>
      </w:r>
    </w:p>
    <w:p w:rsidR="00EF1B91" w:rsidRPr="00066BB3" w:rsidRDefault="00EF1B91" w:rsidP="00EF1B91">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координационные;</w:t>
      </w:r>
    </w:p>
    <w:p w:rsidR="00EF1B91" w:rsidRPr="00066BB3" w:rsidRDefault="00EF1B91" w:rsidP="00EF1B91">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функциональные;</w:t>
      </w:r>
    </w:p>
    <w:p w:rsidR="00EF1B91" w:rsidRPr="00066BB3" w:rsidRDefault="00EF1B91" w:rsidP="00EF1B91">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кадровые (сервисные).</w:t>
      </w: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Представьте обеспечивающие подсистемы системы управления персоналом. </w:t>
      </w:r>
    </w:p>
    <w:p w:rsidR="00EF1B91" w:rsidRPr="00066BB3" w:rsidRDefault="00EF1B91" w:rsidP="00EF1B91">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кадровая;</w:t>
      </w:r>
    </w:p>
    <w:p w:rsidR="00EF1B91" w:rsidRPr="00066BB3" w:rsidRDefault="00EF1B91" w:rsidP="00EF1B91">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информационная;</w:t>
      </w:r>
    </w:p>
    <w:p w:rsidR="00EF1B91" w:rsidRPr="00066BB3" w:rsidRDefault="00EF1B91" w:rsidP="00EF1B91">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производственная;</w:t>
      </w:r>
    </w:p>
    <w:p w:rsidR="00EF1B91" w:rsidRPr="00066BB3" w:rsidRDefault="00EF1B91" w:rsidP="00EF1B91">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финансовая;</w:t>
      </w:r>
    </w:p>
    <w:p w:rsidR="00EF1B91" w:rsidRPr="00066BB3" w:rsidRDefault="00EF1B91" w:rsidP="00EF1B91">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правовая.</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Определите сущность понятия «Руководители».</w:t>
      </w:r>
    </w:p>
    <w:p w:rsidR="00EF1B91" w:rsidRPr="00066BB3" w:rsidRDefault="00EF1B91" w:rsidP="00EF1B91">
      <w:pPr>
        <w:numPr>
          <w:ilvl w:val="1"/>
          <w:numId w:val="1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это менеджеры, возглавляющие предприятия и организации (или их структурные подразделения), принимающие управленческие решения и отвечающие за  их выполнение.</w:t>
      </w:r>
    </w:p>
    <w:p w:rsidR="00EF1B91" w:rsidRPr="00066BB3" w:rsidRDefault="00EF1B91" w:rsidP="00EF1B91">
      <w:pPr>
        <w:numPr>
          <w:ilvl w:val="1"/>
          <w:numId w:val="1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это работники, обслуживающие процесс управления, имеющие высшее специальное образование.</w:t>
      </w:r>
    </w:p>
    <w:p w:rsidR="00EF1B91" w:rsidRPr="00066BB3" w:rsidRDefault="00EF1B91" w:rsidP="00EF1B91">
      <w:pPr>
        <w:numPr>
          <w:ilvl w:val="1"/>
          <w:numId w:val="1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это сотрудники аппарата управления, обладающие специальными знаниями, имеющие, как правило, образование не ниже среднего, участвующие в разработке вариантов управленческих решений.</w:t>
      </w:r>
    </w:p>
    <w:p w:rsidR="00EF1B91" w:rsidRPr="00066BB3" w:rsidRDefault="00EF1B91" w:rsidP="00EF1B91">
      <w:pPr>
        <w:numPr>
          <w:ilvl w:val="1"/>
          <w:numId w:val="1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это должностные лица, наделённые соответствующими полномочиями.</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lastRenderedPageBreak/>
        <w:t xml:space="preserve">Оборот кадров это: </w:t>
      </w:r>
    </w:p>
    <w:p w:rsidR="00EF1B91" w:rsidRPr="00066BB3" w:rsidRDefault="00EF1B91" w:rsidP="00EF1B91">
      <w:pPr>
        <w:numPr>
          <w:ilvl w:val="1"/>
          <w:numId w:val="13"/>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отношение уволенных за отчетный период к среднесписочной численности;</w:t>
      </w:r>
    </w:p>
    <w:p w:rsidR="00EF1B91" w:rsidRPr="00066BB3" w:rsidRDefault="00EF1B91" w:rsidP="00EF1B91">
      <w:pPr>
        <w:numPr>
          <w:ilvl w:val="1"/>
          <w:numId w:val="13"/>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текучесть кадров;</w:t>
      </w:r>
    </w:p>
    <w:p w:rsidR="00EF1B91" w:rsidRPr="00066BB3" w:rsidRDefault="00EF1B91" w:rsidP="00EF1B91">
      <w:pPr>
        <w:numPr>
          <w:ilvl w:val="1"/>
          <w:numId w:val="13"/>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численность работников, принятых на работу и зачисленных в списочный состав, или численность уволенных за рассматриваемый период</w:t>
      </w:r>
    </w:p>
    <w:p w:rsidR="00EF1B91" w:rsidRPr="00066BB3" w:rsidRDefault="00EF1B91" w:rsidP="00EF1B91">
      <w:pPr>
        <w:numPr>
          <w:ilvl w:val="1"/>
          <w:numId w:val="13"/>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совокупность принятых на работу и выбывших работников, рассматриваемая в соотношении со среднесписочной численностью работников за определенный период.</w:t>
      </w:r>
    </w:p>
    <w:p w:rsidR="00EF1B91" w:rsidRPr="00066BB3" w:rsidRDefault="00EF1B91" w:rsidP="00EF1B91">
      <w:pPr>
        <w:numPr>
          <w:ilvl w:val="0"/>
          <w:numId w:val="6"/>
        </w:numPr>
        <w:spacing w:after="0" w:line="240" w:lineRule="auto"/>
        <w:ind w:left="357" w:hanging="357"/>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Мера квалификации работника определяется.</w:t>
      </w:r>
    </w:p>
    <w:p w:rsidR="00EF1B91" w:rsidRPr="00066BB3" w:rsidRDefault="00EF1B91" w:rsidP="00EF1B91">
      <w:pPr>
        <w:numPr>
          <w:ilvl w:val="0"/>
          <w:numId w:val="1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опытом;</w:t>
      </w:r>
    </w:p>
    <w:p w:rsidR="00EF1B91" w:rsidRPr="00066BB3" w:rsidRDefault="00EF1B91" w:rsidP="00EF1B91">
      <w:pPr>
        <w:numPr>
          <w:ilvl w:val="0"/>
          <w:numId w:val="1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знаниями;</w:t>
      </w:r>
    </w:p>
    <w:p w:rsidR="00EF1B91" w:rsidRPr="00066BB3" w:rsidRDefault="00EF1B91" w:rsidP="00EF1B91">
      <w:pPr>
        <w:numPr>
          <w:ilvl w:val="0"/>
          <w:numId w:val="1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профессиональной компетентностью;</w:t>
      </w:r>
    </w:p>
    <w:p w:rsidR="00EF1B91" w:rsidRPr="00066BB3" w:rsidRDefault="00EF1B91" w:rsidP="00EF1B91">
      <w:pPr>
        <w:numPr>
          <w:ilvl w:val="0"/>
          <w:numId w:val="1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стажем работы.</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Расторгается индивидуальный трудовой договор (контракт) по инициативе администрации  при</w:t>
      </w:r>
    </w:p>
    <w:p w:rsidR="00EF1B91" w:rsidRPr="00066BB3" w:rsidRDefault="00EF1B91" w:rsidP="00EF1B91">
      <w:pPr>
        <w:numPr>
          <w:ilvl w:val="1"/>
          <w:numId w:val="1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сокращение штата персонала;</w:t>
      </w:r>
    </w:p>
    <w:p w:rsidR="00EF1B91" w:rsidRPr="00066BB3" w:rsidRDefault="00EF1B91" w:rsidP="00EF1B91">
      <w:pPr>
        <w:numPr>
          <w:ilvl w:val="1"/>
          <w:numId w:val="1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прогулы без уважительной причины;</w:t>
      </w:r>
    </w:p>
    <w:p w:rsidR="00EF1B91" w:rsidRPr="00066BB3" w:rsidRDefault="00EF1B91" w:rsidP="00EF1B91">
      <w:pPr>
        <w:numPr>
          <w:ilvl w:val="1"/>
          <w:numId w:val="1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ликвидация предприятия;</w:t>
      </w:r>
    </w:p>
    <w:p w:rsidR="00EF1B91" w:rsidRPr="00066BB3" w:rsidRDefault="00EF1B91" w:rsidP="00EF1B91">
      <w:pPr>
        <w:numPr>
          <w:ilvl w:val="1"/>
          <w:numId w:val="1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создание предприятия;</w:t>
      </w:r>
    </w:p>
    <w:p w:rsidR="00EF1B91" w:rsidRPr="00066BB3" w:rsidRDefault="00EF1B91" w:rsidP="00EF1B91">
      <w:pPr>
        <w:numPr>
          <w:ilvl w:val="1"/>
          <w:numId w:val="15"/>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несоответствие работника занимаемой должности.</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Наем персонала оформляется в соответствии с Трудовым кодексом РФ, который предусматривает следующие разновидности трудового договора (контракта): </w:t>
      </w:r>
    </w:p>
    <w:p w:rsidR="00EF1B91" w:rsidRPr="00066BB3" w:rsidRDefault="00EF1B91" w:rsidP="00EF1B91">
      <w:pPr>
        <w:numPr>
          <w:ilvl w:val="1"/>
          <w:numId w:val="16"/>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трудовой договор (контракт) на неопределенный срок, по которому обычно принимают на работу в государственных и муниципальных предприятиях;</w:t>
      </w:r>
    </w:p>
    <w:p w:rsidR="00EF1B91" w:rsidRPr="00066BB3" w:rsidRDefault="00EF1B91" w:rsidP="00EF1B91">
      <w:pPr>
        <w:numPr>
          <w:ilvl w:val="1"/>
          <w:numId w:val="16"/>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Возобновляемый договор, предусматривающий автоматическое продление контракта;</w:t>
      </w:r>
    </w:p>
    <w:p w:rsidR="00EF1B91" w:rsidRPr="00066BB3" w:rsidRDefault="00EF1B91" w:rsidP="00EF1B91">
      <w:pPr>
        <w:numPr>
          <w:ilvl w:val="1"/>
          <w:numId w:val="16"/>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Срочный трудовой договор (контракт) на определенный срок, этот вид становится все более распространенным в условиях складывающегося рынка;</w:t>
      </w:r>
    </w:p>
    <w:p w:rsidR="00EF1B91" w:rsidRPr="00066BB3" w:rsidRDefault="00EF1B91" w:rsidP="00EF1B91">
      <w:pPr>
        <w:numPr>
          <w:ilvl w:val="1"/>
          <w:numId w:val="16"/>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Трудовой договор (контракт) на время выполнения определенной работы.</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Правила внутреннего трудового распорядка включают следующие разделы: </w:t>
      </w:r>
    </w:p>
    <w:p w:rsidR="00EF1B91" w:rsidRPr="00066BB3" w:rsidRDefault="00EF1B91" w:rsidP="00EF1B91">
      <w:pPr>
        <w:numPr>
          <w:ilvl w:val="8"/>
          <w:numId w:val="1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общие положения;</w:t>
      </w:r>
    </w:p>
    <w:p w:rsidR="00EF1B91" w:rsidRPr="00066BB3" w:rsidRDefault="00EF1B91" w:rsidP="00EF1B91">
      <w:pPr>
        <w:numPr>
          <w:ilvl w:val="8"/>
          <w:numId w:val="1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порядок приема и увольнения работников;</w:t>
      </w:r>
    </w:p>
    <w:p w:rsidR="00EF1B91" w:rsidRPr="00066BB3" w:rsidRDefault="00EF1B91" w:rsidP="00EF1B91">
      <w:pPr>
        <w:numPr>
          <w:ilvl w:val="8"/>
          <w:numId w:val="1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права и обязанности работодателя и работников;</w:t>
      </w:r>
    </w:p>
    <w:p w:rsidR="00EF1B91" w:rsidRPr="00066BB3" w:rsidRDefault="00EF1B91" w:rsidP="00EF1B91">
      <w:pPr>
        <w:numPr>
          <w:ilvl w:val="8"/>
          <w:numId w:val="1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время перекуров; </w:t>
      </w:r>
    </w:p>
    <w:p w:rsidR="00EF1B91" w:rsidRPr="00066BB3" w:rsidRDefault="00EF1B91" w:rsidP="00EF1B91">
      <w:pPr>
        <w:numPr>
          <w:ilvl w:val="8"/>
          <w:numId w:val="1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время отпусков.</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Определите сущность профессиональной адаптации.</w:t>
      </w:r>
    </w:p>
    <w:p w:rsidR="00EF1B91" w:rsidRPr="00066BB3" w:rsidRDefault="00EF1B91" w:rsidP="00EF1B91">
      <w:pPr>
        <w:numPr>
          <w:ilvl w:val="0"/>
          <w:numId w:val="18"/>
        </w:numPr>
        <w:tabs>
          <w:tab w:val="num" w:pos="851"/>
        </w:tabs>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заключается в активном освоении профессии, её тонкостей, специфики, </w:t>
      </w:r>
    </w:p>
    <w:p w:rsidR="00EF1B91" w:rsidRPr="00066BB3" w:rsidRDefault="00EF1B91" w:rsidP="00EF1B91">
      <w:pPr>
        <w:numPr>
          <w:ilvl w:val="0"/>
          <w:numId w:val="18"/>
        </w:numPr>
        <w:tabs>
          <w:tab w:val="num" w:pos="851"/>
        </w:tabs>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необходимых навыков, приемов; </w:t>
      </w:r>
    </w:p>
    <w:p w:rsidR="00EF1B91" w:rsidRPr="00066BB3" w:rsidRDefault="00EF1B91" w:rsidP="00EF1B91">
      <w:pPr>
        <w:numPr>
          <w:ilvl w:val="0"/>
          <w:numId w:val="18"/>
        </w:numPr>
        <w:tabs>
          <w:tab w:val="num" w:pos="851"/>
        </w:tabs>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способов принятия решений для начала в стандартных ситуациях;</w:t>
      </w:r>
    </w:p>
    <w:p w:rsidR="00EF1B91" w:rsidRPr="00066BB3" w:rsidRDefault="00EF1B91" w:rsidP="00EF1B91">
      <w:pPr>
        <w:numPr>
          <w:ilvl w:val="0"/>
          <w:numId w:val="18"/>
        </w:numPr>
        <w:tabs>
          <w:tab w:val="num" w:pos="851"/>
        </w:tabs>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это адаптация к коллективу и его нормам, к руководству и коллегам, к экономическим реалиям;</w:t>
      </w:r>
    </w:p>
    <w:p w:rsidR="00EF1B91" w:rsidRPr="00066BB3" w:rsidRDefault="00EF1B91" w:rsidP="00EF1B91">
      <w:pPr>
        <w:numPr>
          <w:ilvl w:val="0"/>
          <w:numId w:val="18"/>
        </w:numPr>
        <w:tabs>
          <w:tab w:val="num" w:pos="851"/>
        </w:tabs>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адаптации к условиям труда, режиму работы и отдыха;</w:t>
      </w:r>
    </w:p>
    <w:p w:rsidR="00EF1B91" w:rsidRPr="00066BB3" w:rsidRDefault="00EF1B91" w:rsidP="00EF1B91">
      <w:pPr>
        <w:numPr>
          <w:ilvl w:val="0"/>
          <w:numId w:val="18"/>
        </w:numPr>
        <w:tabs>
          <w:tab w:val="num" w:pos="851"/>
        </w:tabs>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адаптации к границам разумной инициативы.</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w:t>
      </w:r>
      <w:proofErr w:type="spellStart"/>
      <w:r w:rsidRPr="00066BB3">
        <w:rPr>
          <w:rFonts w:ascii="Times New Roman" w:eastAsia="Times New Roman" w:hAnsi="Times New Roman" w:cs="Times New Roman"/>
          <w:b/>
          <w:sz w:val="24"/>
          <w:szCs w:val="24"/>
          <w:lang w:val="ru-RU" w:eastAsia="ru-RU"/>
        </w:rPr>
        <w:t>Аутплейсмент</w:t>
      </w:r>
      <w:proofErr w:type="spellEnd"/>
      <w:r w:rsidRPr="00066BB3">
        <w:rPr>
          <w:rFonts w:ascii="Times New Roman" w:eastAsia="Times New Roman" w:hAnsi="Times New Roman" w:cs="Times New Roman"/>
          <w:b/>
          <w:sz w:val="24"/>
          <w:szCs w:val="24"/>
          <w:lang w:val="ru-RU" w:eastAsia="ru-RU"/>
        </w:rPr>
        <w:t xml:space="preserve">» это …. </w:t>
      </w:r>
    </w:p>
    <w:p w:rsidR="00EF1B91" w:rsidRPr="00066BB3" w:rsidRDefault="00EF1B91" w:rsidP="00EF1B91">
      <w:pPr>
        <w:numPr>
          <w:ilvl w:val="1"/>
          <w:numId w:val="19"/>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совокупности методов, с помощью которых кадровые службы оказывают заинтересованным лицам из числа увольняемых помощь в трудоустройстве за счет фирмы в оптимальные сроки и при наиболее благоприятных условиях.</w:t>
      </w:r>
    </w:p>
    <w:p w:rsidR="00EF1B91" w:rsidRPr="00066BB3" w:rsidRDefault="00EF1B91" w:rsidP="00EF1B91">
      <w:pPr>
        <w:numPr>
          <w:ilvl w:val="1"/>
          <w:numId w:val="19"/>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Процесс, способствующий реализации обучения и развития, повышения компетентности и совершенствованию профессиональных навыков обучающегося.</w:t>
      </w:r>
    </w:p>
    <w:p w:rsidR="00EF1B91" w:rsidRPr="00066BB3" w:rsidRDefault="00EF1B91" w:rsidP="00EF1B91">
      <w:pPr>
        <w:numPr>
          <w:ilvl w:val="1"/>
          <w:numId w:val="19"/>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Процесс, способствующий реализации обучения и развития, повышения компетентности и совершенствованию профессиональных навыков обучающегося.</w:t>
      </w:r>
    </w:p>
    <w:p w:rsidR="00EF1B91" w:rsidRPr="00066BB3" w:rsidRDefault="00EF1B91" w:rsidP="00EF1B91">
      <w:pPr>
        <w:numPr>
          <w:ilvl w:val="1"/>
          <w:numId w:val="19"/>
        </w:numPr>
        <w:spacing w:after="0" w:line="240" w:lineRule="auto"/>
        <w:ind w:left="357" w:hanging="357"/>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Проявление инициативы повлекшей нарушение технологии производства.</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Аттестация это </w:t>
      </w:r>
    </w:p>
    <w:p w:rsidR="00EF1B91" w:rsidRPr="00066BB3" w:rsidRDefault="00EF1B91" w:rsidP="00EF1B91">
      <w:pPr>
        <w:numPr>
          <w:ilvl w:val="2"/>
          <w:numId w:val="2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метод определения квалификации и уровня знаний работника;</w:t>
      </w:r>
    </w:p>
    <w:p w:rsidR="00EF1B91" w:rsidRPr="00066BB3" w:rsidRDefault="00EF1B91" w:rsidP="00EF1B91">
      <w:pPr>
        <w:numPr>
          <w:ilvl w:val="2"/>
          <w:numId w:val="2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анализ показателей деятельности работники;</w:t>
      </w:r>
    </w:p>
    <w:p w:rsidR="00EF1B91" w:rsidRPr="00066BB3" w:rsidRDefault="00EF1B91" w:rsidP="00EF1B91">
      <w:pPr>
        <w:numPr>
          <w:ilvl w:val="2"/>
          <w:numId w:val="2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диагностика компетентности.</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Назовите основные методы обучения на рабочем месте:</w:t>
      </w:r>
    </w:p>
    <w:p w:rsidR="00EF1B91" w:rsidRPr="00066BB3" w:rsidRDefault="00EF1B91" w:rsidP="00EF1B91">
      <w:pPr>
        <w:numPr>
          <w:ilvl w:val="2"/>
          <w:numId w:val="2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инструктаж;</w:t>
      </w:r>
    </w:p>
    <w:p w:rsidR="00EF1B91" w:rsidRPr="00066BB3" w:rsidRDefault="00EF1B91" w:rsidP="00EF1B91">
      <w:pPr>
        <w:numPr>
          <w:ilvl w:val="2"/>
          <w:numId w:val="2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ротация;</w:t>
      </w:r>
    </w:p>
    <w:p w:rsidR="00EF1B91" w:rsidRPr="00066BB3" w:rsidRDefault="00EF1B91" w:rsidP="00EF1B91">
      <w:pPr>
        <w:numPr>
          <w:ilvl w:val="2"/>
          <w:numId w:val="2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лекции;</w:t>
      </w:r>
    </w:p>
    <w:p w:rsidR="00EF1B91" w:rsidRPr="00066BB3" w:rsidRDefault="00EF1B91" w:rsidP="00EF1B91">
      <w:pPr>
        <w:numPr>
          <w:ilvl w:val="2"/>
          <w:numId w:val="2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ученичество и наставничество.</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Под категорией «кадры организации» следует понимать: </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часть населения, обладающую физическим развитием, умственными способностями и знаниями, которые необходимы для работы в экономике;</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б) трудоспособное население в рамках отдельной организации, на микроуровне; </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объединение работников, совместно реализующих цель по производству товаров или оказанию услуг, действующих в соответствии с определенными правилами и процедурами в рамках определенной формы собственности.</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Что следует понимать под текучестью персонала (при необходимости указать несколько)? </w:t>
      </w: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а) </w:t>
      </w:r>
      <w:r w:rsidRPr="00066BB3">
        <w:rPr>
          <w:rFonts w:ascii="Times New Roman" w:eastAsia="Times New Roman" w:hAnsi="Times New Roman" w:cs="Times New Roman"/>
          <w:sz w:val="24"/>
          <w:szCs w:val="24"/>
          <w:lang w:val="ru-RU" w:eastAsia="ru-RU"/>
        </w:rPr>
        <w:t>все виды увольнений из организации;</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б) увольнения по собственному желанию и инициативе администрации; </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в) увольнения по сокращению штатов и инициативе администрации; </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увольнение по собственному желанию и по сокращению штатов.</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Представьте методы измерения сложности труда и качество работника:</w:t>
      </w:r>
    </w:p>
    <w:p w:rsidR="00EF1B91" w:rsidRPr="00066BB3" w:rsidRDefault="00EF1B91" w:rsidP="00EF1B91">
      <w:pPr>
        <w:numPr>
          <w:ilvl w:val="1"/>
          <w:numId w:val="2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характеристика труда или работника;</w:t>
      </w:r>
    </w:p>
    <w:p w:rsidR="00EF1B91" w:rsidRPr="00066BB3" w:rsidRDefault="00EF1B91" w:rsidP="00EF1B91">
      <w:pPr>
        <w:numPr>
          <w:ilvl w:val="1"/>
          <w:numId w:val="2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характеристика, исходящая из идеальных критериев;</w:t>
      </w:r>
    </w:p>
    <w:p w:rsidR="00EF1B91" w:rsidRPr="00066BB3" w:rsidRDefault="00EF1B91" w:rsidP="00EF1B91">
      <w:pPr>
        <w:numPr>
          <w:ilvl w:val="1"/>
          <w:numId w:val="22"/>
        </w:numPr>
        <w:spacing w:after="0" w:line="240" w:lineRule="auto"/>
        <w:rPr>
          <w:rFonts w:ascii="Times New Roman" w:eastAsia="Times New Roman" w:hAnsi="Times New Roman" w:cs="Times New Roman"/>
          <w:sz w:val="24"/>
          <w:szCs w:val="24"/>
          <w:lang w:val="ru-RU" w:eastAsia="ru-RU"/>
        </w:rPr>
      </w:pPr>
      <w:proofErr w:type="spellStart"/>
      <w:r w:rsidRPr="00066BB3">
        <w:rPr>
          <w:rFonts w:ascii="Times New Roman" w:eastAsia="Times New Roman" w:hAnsi="Times New Roman" w:cs="Times New Roman"/>
          <w:sz w:val="24"/>
          <w:szCs w:val="24"/>
          <w:lang w:val="ru-RU" w:eastAsia="ru-RU"/>
        </w:rPr>
        <w:t>профессиограмма</w:t>
      </w:r>
      <w:proofErr w:type="spellEnd"/>
      <w:r w:rsidRPr="00066BB3">
        <w:rPr>
          <w:rFonts w:ascii="Times New Roman" w:eastAsia="Times New Roman" w:hAnsi="Times New Roman" w:cs="Times New Roman"/>
          <w:sz w:val="24"/>
          <w:szCs w:val="24"/>
          <w:lang w:val="ru-RU" w:eastAsia="ru-RU"/>
        </w:rPr>
        <w:t>;</w:t>
      </w:r>
    </w:p>
    <w:p w:rsidR="00EF1B91" w:rsidRPr="00066BB3" w:rsidRDefault="00EF1B91" w:rsidP="00EF1B91">
      <w:pPr>
        <w:numPr>
          <w:ilvl w:val="1"/>
          <w:numId w:val="22"/>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сравнение с реальными критериями.</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Назовите мероприятия по развитию человеческих ресурсов</w:t>
      </w:r>
    </w:p>
    <w:p w:rsidR="00EF1B91" w:rsidRPr="00066BB3" w:rsidRDefault="00EF1B91" w:rsidP="00EF1B91">
      <w:pPr>
        <w:numPr>
          <w:ilvl w:val="1"/>
          <w:numId w:val="23"/>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поддержка способных к обучению работников;</w:t>
      </w:r>
    </w:p>
    <w:p w:rsidR="00EF1B91" w:rsidRPr="00066BB3" w:rsidRDefault="00EF1B91" w:rsidP="00EF1B91">
      <w:pPr>
        <w:numPr>
          <w:ilvl w:val="1"/>
          <w:numId w:val="23"/>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распространение знаний и передового опыта;</w:t>
      </w:r>
    </w:p>
    <w:p w:rsidR="00EF1B91" w:rsidRPr="00066BB3" w:rsidRDefault="00EF1B91" w:rsidP="00EF1B91">
      <w:pPr>
        <w:numPr>
          <w:ilvl w:val="1"/>
          <w:numId w:val="23"/>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тимбилдинг;</w:t>
      </w:r>
    </w:p>
    <w:p w:rsidR="00EF1B91" w:rsidRPr="00066BB3" w:rsidRDefault="00EF1B91" w:rsidP="00EF1B91">
      <w:pPr>
        <w:numPr>
          <w:ilvl w:val="1"/>
          <w:numId w:val="23"/>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обучение молодых квалифицированных сотрудников.</w:t>
      </w:r>
    </w:p>
    <w:p w:rsidR="00EF1B91" w:rsidRPr="00066BB3" w:rsidRDefault="00EF1B91" w:rsidP="00EF1B91">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Мотивы труда формируются при следующих условиях</w:t>
      </w:r>
    </w:p>
    <w:p w:rsidR="00EF1B91" w:rsidRPr="00066BB3" w:rsidRDefault="00EF1B91" w:rsidP="00EF1B91">
      <w:pPr>
        <w:numPr>
          <w:ilvl w:val="1"/>
          <w:numId w:val="2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Человек сам создает эти условия;</w:t>
      </w:r>
    </w:p>
    <w:p w:rsidR="00EF1B91" w:rsidRPr="00066BB3" w:rsidRDefault="00EF1B91" w:rsidP="00EF1B91">
      <w:pPr>
        <w:numPr>
          <w:ilvl w:val="1"/>
          <w:numId w:val="2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Для получения этих благ необходимы личные усилия работника;</w:t>
      </w:r>
    </w:p>
    <w:p w:rsidR="00EF1B91" w:rsidRPr="00066BB3" w:rsidRDefault="00EF1B91" w:rsidP="00EF1B91">
      <w:pPr>
        <w:numPr>
          <w:ilvl w:val="1"/>
          <w:numId w:val="24"/>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Трудовая деятельность позволяет человеку получить эти блага.</w:t>
      </w: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sz w:val="24"/>
          <w:szCs w:val="24"/>
          <w:lang w:val="ru-RU" w:eastAsia="ru-RU"/>
        </w:rPr>
        <w:t xml:space="preserve">45) </w:t>
      </w:r>
      <w:r w:rsidRPr="00066BB3">
        <w:rPr>
          <w:rFonts w:ascii="Times New Roman" w:eastAsia="Times New Roman" w:hAnsi="Times New Roman" w:cs="Times New Roman"/>
          <w:b/>
          <w:sz w:val="24"/>
          <w:szCs w:val="24"/>
          <w:lang w:val="ru-RU" w:eastAsia="ru-RU"/>
        </w:rPr>
        <w:t>Норма выработки основана:</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на установлении норм расходов времени;</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sz w:val="24"/>
          <w:szCs w:val="24"/>
          <w:lang w:val="ru-RU" w:eastAsia="ru-RU"/>
        </w:rPr>
        <w:t xml:space="preserve">б) </w:t>
      </w:r>
      <w:r w:rsidRPr="00066BB3">
        <w:rPr>
          <w:rFonts w:ascii="Times New Roman" w:eastAsia="Times New Roman" w:hAnsi="Times New Roman" w:cs="Times New Roman"/>
          <w:sz w:val="24"/>
          <w:szCs w:val="24"/>
          <w:lang w:val="ru-RU" w:eastAsia="ru-RU"/>
        </w:rPr>
        <w:t>на определении количества продукции, которая должна быть изготовлена одним работником;</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на установлении норм расходов работы;</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на времени обслуживания рабочего места;</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 на необходимом количестве рабочих мест, размере производственных площадей и других производственных объектов, закрепленных для обслуживания за одним работником или бригадой.</w:t>
      </w: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sz w:val="24"/>
          <w:szCs w:val="24"/>
          <w:lang w:val="ru-RU" w:eastAsia="ru-RU"/>
        </w:rPr>
        <w:t xml:space="preserve">46) </w:t>
      </w:r>
      <w:r w:rsidRPr="00066BB3">
        <w:rPr>
          <w:rFonts w:ascii="Times New Roman" w:eastAsia="Times New Roman" w:hAnsi="Times New Roman" w:cs="Times New Roman"/>
          <w:b/>
          <w:sz w:val="24"/>
          <w:szCs w:val="24"/>
          <w:lang w:val="ru-RU" w:eastAsia="ru-RU"/>
        </w:rPr>
        <w:t>Метод оценки персонала, предусматривающий беседу с работником в режиме «вопрос–ответ» по заранее составленной схеме или без таковой для получения дополнительных сведений о человеке – это метод:</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интервьюирования;</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б)  анкетирования;</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социологического опроса;</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тестирования;</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  наблюдения.</w:t>
      </w: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47</w:t>
      </w:r>
      <w:r w:rsidRPr="00066BB3">
        <w:rPr>
          <w:rFonts w:ascii="Times New Roman" w:eastAsia="Times New Roman" w:hAnsi="Times New Roman" w:cs="Times New Roman"/>
          <w:b/>
          <w:sz w:val="24"/>
          <w:szCs w:val="24"/>
          <w:lang w:val="ru-RU" w:eastAsia="ru-RU"/>
        </w:rPr>
        <w:t>  Методы предполагающие передачу сотрудникам сведений, которые позволяют им самостоятельно организовывать свое поведение и свою деятельность – это:</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различные методы стимулирования;</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б)  методы информирования;</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методы убеждения;</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методы административного принуждения;</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  экономические методы.</w:t>
      </w: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48 </w:t>
      </w:r>
      <w:r w:rsidRPr="00066BB3">
        <w:rPr>
          <w:rFonts w:ascii="Times New Roman" w:eastAsia="Times New Roman" w:hAnsi="Times New Roman" w:cs="Times New Roman"/>
          <w:b/>
          <w:sz w:val="24"/>
          <w:szCs w:val="24"/>
          <w:lang w:val="ru-RU" w:eastAsia="ru-RU"/>
        </w:rPr>
        <w:t>Среди качественных показателей эффективности системы управления выделите количественный показатель:</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уровень квалификации работников аппарата управления;</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б)  обоснованность и своевременность принятия решений управленческим персоналом;</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уровень использования научных методов, организационной и вычислительной техники;</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уровень организационной культуры;</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  величина затрат на содержание управленческого аппарата в общем фонде заработной платы персонала.</w:t>
      </w: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49</w:t>
      </w:r>
      <w:r w:rsidRPr="00066BB3">
        <w:rPr>
          <w:rFonts w:ascii="Times New Roman" w:eastAsia="Times New Roman" w:hAnsi="Times New Roman" w:cs="Times New Roman"/>
          <w:b/>
          <w:sz w:val="24"/>
          <w:szCs w:val="24"/>
          <w:lang w:val="ru-RU" w:eastAsia="ru-RU"/>
        </w:rPr>
        <w:t xml:space="preserve"> Отношение прироста производительности труда к приросту средней заработной платы - это:</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уровень текучести кадров;</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б) рентабельность производства;</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фонд оплаты труда;</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уровень трудовой дисциплины;</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 отношение темпов увеличения производительности труда к заработной плате.</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50</w:t>
      </w:r>
      <w:r w:rsidRPr="00066BB3">
        <w:rPr>
          <w:rFonts w:ascii="Times New Roman" w:eastAsia="Times New Roman" w:hAnsi="Times New Roman" w:cs="Times New Roman"/>
          <w:b/>
          <w:sz w:val="24"/>
          <w:szCs w:val="24"/>
          <w:lang w:val="ru-RU" w:eastAsia="ru-RU"/>
        </w:rPr>
        <w:t xml:space="preserve"> Отношением числа уволенных работников к общей численности персонала рассчитывается:</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уровень трудовой дисциплины;</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б)  надежность работы персонала;</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текучесть кадров;</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социально-психологический климат в коллективе;</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  коэффициент трудового вклада.</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51</w:t>
      </w:r>
      <w:r w:rsidRPr="00066BB3">
        <w:rPr>
          <w:rFonts w:ascii="Times New Roman" w:eastAsia="Times New Roman" w:hAnsi="Times New Roman" w:cs="Times New Roman"/>
          <w:b/>
          <w:sz w:val="24"/>
          <w:szCs w:val="24"/>
          <w:lang w:val="ru-RU" w:eastAsia="ru-RU"/>
        </w:rPr>
        <w:t xml:space="preserve"> Отношение числа случаев нарушения трудовой и исполнительной дисциплины к общей численности персонала – это показатель:</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надежности работы персонала;</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б)  уровня трудовой дисциплины;</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текучести кадров;</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социально-психологического климата в коллективе;</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  коэффициента трудового вклада.</w:t>
      </w: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p>
    <w:p w:rsidR="00EF1B91" w:rsidRPr="00066BB3" w:rsidRDefault="00EF1B91" w:rsidP="00EF1B91">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52</w:t>
      </w:r>
      <w:r w:rsidRPr="00066BB3">
        <w:rPr>
          <w:rFonts w:ascii="Times New Roman" w:eastAsia="Times New Roman" w:hAnsi="Times New Roman" w:cs="Times New Roman"/>
          <w:b/>
          <w:sz w:val="24"/>
          <w:szCs w:val="24"/>
          <w:lang w:val="ru-RU" w:eastAsia="ru-RU"/>
        </w:rPr>
        <w:t xml:space="preserve"> Цена рабочей силы - это:</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а)  это целесообразная деятельность человека (людей), направлен</w:t>
      </w:r>
      <w:r w:rsidRPr="00066BB3">
        <w:rPr>
          <w:rFonts w:ascii="Times New Roman" w:eastAsia="Times New Roman" w:hAnsi="Times New Roman" w:cs="Times New Roman"/>
          <w:sz w:val="24"/>
          <w:szCs w:val="24"/>
          <w:lang w:val="ru-RU" w:eastAsia="ru-RU"/>
        </w:rPr>
        <w:softHyphen/>
        <w:t>ная на изменение и преобразование действительности для удовлетворения своих потребностей, создание материальных благ и услуг (или) духовных ценностей;</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б)  заработная плата и </w:t>
      </w:r>
      <w:proofErr w:type="spellStart"/>
      <w:r w:rsidRPr="00066BB3">
        <w:rPr>
          <w:rFonts w:ascii="Times New Roman" w:eastAsia="Times New Roman" w:hAnsi="Times New Roman" w:cs="Times New Roman"/>
          <w:sz w:val="24"/>
          <w:szCs w:val="24"/>
          <w:lang w:val="ru-RU" w:eastAsia="ru-RU"/>
        </w:rPr>
        <w:t>бенефиты</w:t>
      </w:r>
      <w:proofErr w:type="spellEnd"/>
      <w:r w:rsidRPr="00066BB3">
        <w:rPr>
          <w:rFonts w:ascii="Times New Roman" w:eastAsia="Times New Roman" w:hAnsi="Times New Roman" w:cs="Times New Roman"/>
          <w:sz w:val="24"/>
          <w:szCs w:val="24"/>
          <w:lang w:val="ru-RU" w:eastAsia="ru-RU"/>
        </w:rPr>
        <w:t>, реально выплачи</w:t>
      </w:r>
      <w:r w:rsidRPr="00066BB3">
        <w:rPr>
          <w:rFonts w:ascii="Times New Roman" w:eastAsia="Times New Roman" w:hAnsi="Times New Roman" w:cs="Times New Roman"/>
          <w:sz w:val="24"/>
          <w:szCs w:val="24"/>
          <w:lang w:val="ru-RU" w:eastAsia="ru-RU"/>
        </w:rPr>
        <w:softHyphen/>
        <w:t>ваемые работодателем с учетом государственного регулирования в этой области;</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мера воплощенной в человеке способности приносить доход. Включает врожденные способнос</w:t>
      </w:r>
      <w:r w:rsidRPr="00066BB3">
        <w:rPr>
          <w:rFonts w:ascii="Times New Roman" w:eastAsia="Times New Roman" w:hAnsi="Times New Roman" w:cs="Times New Roman"/>
          <w:sz w:val="24"/>
          <w:szCs w:val="24"/>
          <w:lang w:val="ru-RU" w:eastAsia="ru-RU"/>
        </w:rPr>
        <w:softHyphen/>
        <w:t>ти и талант, а также образование и приобретенную квалификацию.</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  спрос и пред</w:t>
      </w:r>
      <w:r w:rsidRPr="00066BB3">
        <w:rPr>
          <w:rFonts w:ascii="Times New Roman" w:eastAsia="Times New Roman" w:hAnsi="Times New Roman" w:cs="Times New Roman"/>
          <w:sz w:val="24"/>
          <w:szCs w:val="24"/>
          <w:lang w:val="ru-RU" w:eastAsia="ru-RU"/>
        </w:rPr>
        <w:softHyphen/>
        <w:t>ложение на интеллектуальный труд;</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  совокупность его возможнос</w:t>
      </w:r>
      <w:r w:rsidRPr="00066BB3">
        <w:rPr>
          <w:rFonts w:ascii="Times New Roman" w:eastAsia="Times New Roman" w:hAnsi="Times New Roman" w:cs="Times New Roman"/>
          <w:sz w:val="24"/>
          <w:szCs w:val="24"/>
          <w:lang w:val="ru-RU" w:eastAsia="ru-RU"/>
        </w:rPr>
        <w:softHyphen/>
        <w:t>тей к творческому труду.</w:t>
      </w: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p>
    <w:p w:rsidR="00EF1B91" w:rsidRPr="00066BB3" w:rsidRDefault="00EF1B91" w:rsidP="00EF1B91">
      <w:pPr>
        <w:spacing w:after="0" w:line="240" w:lineRule="auto"/>
        <w:rPr>
          <w:rFonts w:ascii="Times New Roman" w:eastAsia="Times New Roman" w:hAnsi="Times New Roman" w:cs="Times New Roman"/>
          <w:sz w:val="24"/>
          <w:szCs w:val="24"/>
          <w:lang w:val="ru-RU" w:eastAsia="ru-RU"/>
        </w:rPr>
      </w:pPr>
    </w:p>
    <w:p w:rsidR="00EF1B91" w:rsidRPr="00066BB3" w:rsidRDefault="00EF1B91" w:rsidP="00EF1B91">
      <w:pPr>
        <w:rPr>
          <w:lang w:val="ru-RU"/>
        </w:rPr>
      </w:pPr>
    </w:p>
    <w:p w:rsidR="00EF1B91" w:rsidRDefault="00EF1B91">
      <w:pPr>
        <w:rPr>
          <w:lang w:val="ru-RU"/>
        </w:rPr>
        <w:sectPr w:rsidR="00EF1B91">
          <w:pgSz w:w="11907" w:h="16840"/>
          <w:pgMar w:top="1134" w:right="850" w:bottom="810" w:left="1701" w:header="708" w:footer="708" w:gutter="0"/>
          <w:cols w:space="708"/>
          <w:docGrid w:linePitch="360"/>
        </w:sectPr>
      </w:pPr>
    </w:p>
    <w:tbl>
      <w:tblPr>
        <w:tblW w:w="5000" w:type="pct"/>
        <w:tblCellMar>
          <w:left w:w="0" w:type="dxa"/>
          <w:right w:w="0" w:type="dxa"/>
        </w:tblCellMar>
        <w:tblLook w:val="04A0"/>
      </w:tblPr>
      <w:tblGrid>
        <w:gridCol w:w="1648"/>
        <w:gridCol w:w="4432"/>
        <w:gridCol w:w="8976"/>
      </w:tblGrid>
      <w:tr w:rsidR="00E7392A" w:rsidRPr="00E7392A" w:rsidTr="00AA18FA">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7392A" w:rsidRPr="00E7392A" w:rsidRDefault="00E7392A" w:rsidP="00E7392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lastRenderedPageBreak/>
              <w:t xml:space="preserve">Структурный элемент </w:t>
            </w:r>
            <w:r w:rsidRPr="00E7392A">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7392A" w:rsidRPr="00E7392A" w:rsidRDefault="00E7392A" w:rsidP="00E7392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7392A" w:rsidRPr="00E7392A" w:rsidRDefault="00E7392A" w:rsidP="00E7392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Оценочные средства</w:t>
            </w:r>
          </w:p>
        </w:tc>
      </w:tr>
      <w:tr w:rsidR="00E7392A" w:rsidRPr="002E4362" w:rsidTr="00AA18F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E7392A">
              <w:rPr>
                <w:rFonts w:ascii="Times New Roman" w:eastAsia="Times New Roman" w:hAnsi="Times New Roman" w:cs="Times New Roman"/>
                <w:b/>
                <w:i/>
                <w:sz w:val="24"/>
                <w:szCs w:val="24"/>
                <w:lang w:val="ru-RU" w:eastAsia="ru-RU"/>
              </w:rPr>
              <w:t>ОПК-5 способностью создавать команды профессионалов и эффективно работать в командах, отстаивать свою позицию, убеждать, находить компромиссные и альтернативные решения</w:t>
            </w:r>
          </w:p>
        </w:tc>
      </w:tr>
      <w:tr w:rsidR="00E7392A" w:rsidRPr="002E4362" w:rsidTr="00AA18FA">
        <w:trPr>
          <w:trHeight w:val="2239"/>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Основные определения и понятия «команды», показатели эффективности работы команды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7392A" w:rsidRPr="00E7392A" w:rsidRDefault="00E7392A" w:rsidP="00E7392A">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E7392A">
              <w:rPr>
                <w:rFonts w:ascii="Times New Roman" w:eastAsia="Times New Roman" w:hAnsi="Times New Roman" w:cs="Times New Roman"/>
                <w:b/>
                <w:bCs/>
                <w:i/>
                <w:sz w:val="24"/>
                <w:szCs w:val="20"/>
                <w:lang w:val="ru-RU" w:eastAsia="ru-RU"/>
              </w:rPr>
              <w:t xml:space="preserve">Перечень </w:t>
            </w:r>
            <w:r w:rsidR="00AA18FA">
              <w:rPr>
                <w:rFonts w:ascii="Times New Roman" w:eastAsia="Times New Roman" w:hAnsi="Times New Roman" w:cs="Times New Roman"/>
                <w:b/>
                <w:bCs/>
                <w:i/>
                <w:sz w:val="24"/>
                <w:szCs w:val="20"/>
                <w:lang w:val="ru-RU" w:eastAsia="ru-RU"/>
              </w:rPr>
              <w:t>теоретических вопросов к зачет</w:t>
            </w:r>
            <w:r w:rsidRPr="00E7392A">
              <w:rPr>
                <w:rFonts w:ascii="Times New Roman" w:eastAsia="Times New Roman" w:hAnsi="Times New Roman" w:cs="Times New Roman"/>
                <w:b/>
                <w:bCs/>
                <w:i/>
                <w:sz w:val="24"/>
                <w:szCs w:val="20"/>
                <w:lang w:val="ru-RU" w:eastAsia="ru-RU"/>
              </w:rPr>
              <w:t>у:</w:t>
            </w:r>
          </w:p>
          <w:p w:rsidR="00E7392A" w:rsidRPr="00E7392A" w:rsidRDefault="00E7392A" w:rsidP="00E7392A">
            <w:pPr>
              <w:autoSpaceDE w:val="0"/>
              <w:autoSpaceDN w:val="0"/>
              <w:adjustRightInd w:val="0"/>
              <w:spacing w:after="0" w:line="240" w:lineRule="auto"/>
              <w:contextualSpacing/>
              <w:jc w:val="both"/>
              <w:rPr>
                <w:rFonts w:ascii="Times New Roman" w:eastAsia="Calibri" w:hAnsi="Times New Roman" w:cs="Times New Roman"/>
                <w:sz w:val="24"/>
                <w:lang w:val="ru-RU"/>
              </w:rPr>
            </w:pPr>
            <w:r w:rsidRPr="00E7392A">
              <w:rPr>
                <w:rFonts w:ascii="Times New Roman" w:eastAsia="Calibri" w:hAnsi="Times New Roman" w:cs="Times New Roman"/>
                <w:sz w:val="24"/>
                <w:lang w:val="ru-RU"/>
              </w:rPr>
              <w:t>.</w:t>
            </w:r>
          </w:p>
          <w:p w:rsidR="00E7392A" w:rsidRPr="00E7392A" w:rsidRDefault="00E7392A" w:rsidP="00E7392A">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Эффективность управления, ее факторы и критерии</w:t>
            </w:r>
          </w:p>
          <w:p w:rsidR="00E7392A" w:rsidRPr="00E7392A" w:rsidRDefault="00E7392A" w:rsidP="00E7392A">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Эффективность организации</w:t>
            </w:r>
          </w:p>
          <w:p w:rsidR="00E7392A" w:rsidRPr="00E7392A" w:rsidRDefault="00E7392A" w:rsidP="00E7392A">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Подходы к оценке эффективности управления</w:t>
            </w:r>
          </w:p>
          <w:p w:rsidR="00E7392A" w:rsidRPr="00E7392A" w:rsidRDefault="00E7392A" w:rsidP="00E7392A">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Оценка результатов труда персонала организации. </w:t>
            </w:r>
          </w:p>
          <w:p w:rsidR="00E7392A" w:rsidRPr="00E7392A" w:rsidRDefault="00E7392A" w:rsidP="00E7392A">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 Оценка затрат на персонал организации.</w:t>
            </w:r>
          </w:p>
          <w:p w:rsidR="00E7392A" w:rsidRPr="00E7392A" w:rsidRDefault="00E7392A" w:rsidP="00E7392A">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Социальная эффективность управления (социальный аспект экономической эффективности).</w:t>
            </w:r>
          </w:p>
          <w:p w:rsidR="00E7392A" w:rsidRPr="00E7392A" w:rsidRDefault="00E7392A" w:rsidP="00E7392A">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Чем отличаются результаты труда рабочих и руководителей (специалистов)?</w:t>
            </w:r>
          </w:p>
          <w:p w:rsidR="00E7392A" w:rsidRPr="00E7392A" w:rsidRDefault="00E7392A" w:rsidP="00E7392A">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 Экономическая эффективность управления.  </w:t>
            </w:r>
          </w:p>
          <w:p w:rsidR="00E7392A" w:rsidRPr="00E7392A" w:rsidRDefault="00E7392A" w:rsidP="00E7392A">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Какие факторы должны учитываться при оценке результатов труда?</w:t>
            </w:r>
          </w:p>
          <w:p w:rsidR="00E7392A" w:rsidRPr="00E7392A" w:rsidRDefault="00E7392A" w:rsidP="00E7392A">
            <w:pPr>
              <w:numPr>
                <w:ilvl w:val="0"/>
                <w:numId w:val="26"/>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Какими методами можно оценить результаты труда?</w:t>
            </w:r>
          </w:p>
          <w:p w:rsidR="00E7392A" w:rsidRPr="00E7392A" w:rsidRDefault="00E7392A" w:rsidP="00E7392A">
            <w:pPr>
              <w:autoSpaceDE w:val="0"/>
              <w:autoSpaceDN w:val="0"/>
              <w:adjustRightInd w:val="0"/>
              <w:spacing w:after="0" w:line="240" w:lineRule="auto"/>
              <w:ind w:left="720"/>
              <w:contextualSpacing/>
              <w:jc w:val="both"/>
              <w:rPr>
                <w:rFonts w:ascii="Times New Roman" w:eastAsia="Calibri" w:hAnsi="Times New Roman" w:cs="Times New Roman"/>
                <w:i/>
                <w:iCs/>
                <w:sz w:val="24"/>
                <w:lang w:val="ru-RU"/>
              </w:rPr>
            </w:pPr>
          </w:p>
        </w:tc>
      </w:tr>
      <w:tr w:rsidR="00E7392A" w:rsidRPr="00E7392A" w:rsidTr="00AA18FA">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Уметь</w:t>
            </w:r>
          </w:p>
        </w:tc>
        <w:tc>
          <w:tcPr>
            <w:tcW w:w="1472" w:type="pct"/>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 xml:space="preserve">применять основные способы создания команды профессионалов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7392A" w:rsidRPr="00E7392A" w:rsidRDefault="00E7392A" w:rsidP="00E7392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E7392A">
              <w:rPr>
                <w:rFonts w:ascii="Times New Roman" w:eastAsia="Times New Roman" w:hAnsi="Times New Roman" w:cs="Times New Roman"/>
                <w:b/>
                <w:i/>
                <w:sz w:val="24"/>
                <w:szCs w:val="24"/>
                <w:lang w:val="ru-RU" w:eastAsia="ru-RU"/>
              </w:rPr>
              <w:t>Примерные практические задания для зачета</w:t>
            </w:r>
          </w:p>
          <w:p w:rsidR="005905BA" w:rsidRPr="005905BA" w:rsidRDefault="005905BA" w:rsidP="005905BA">
            <w:pPr>
              <w:spacing w:after="0" w:line="240" w:lineRule="auto"/>
              <w:ind w:firstLine="567"/>
              <w:rPr>
                <w:rFonts w:ascii="Times New Roman" w:eastAsia="Times New Roman" w:hAnsi="Times New Roman" w:cs="Times New Roman"/>
                <w:b/>
                <w:sz w:val="24"/>
                <w:szCs w:val="24"/>
                <w:lang w:val="ru-RU" w:eastAsia="ru-RU"/>
              </w:rPr>
            </w:pPr>
            <w:r w:rsidRPr="005905BA">
              <w:rPr>
                <w:rFonts w:ascii="Times New Roman" w:eastAsia="Times New Roman" w:hAnsi="Times New Roman" w:cs="Times New Roman"/>
                <w:b/>
                <w:sz w:val="24"/>
                <w:szCs w:val="24"/>
                <w:lang w:val="ru-RU" w:eastAsia="ru-RU"/>
              </w:rPr>
              <w:t>Практическое задание 1.1</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i/>
                <w:iCs/>
                <w:sz w:val="24"/>
                <w:szCs w:val="24"/>
                <w:lang w:val="ru-RU"/>
              </w:rPr>
              <w:t>Исходные данные и постановка задачи</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b/>
                <w:sz w:val="24"/>
                <w:szCs w:val="24"/>
                <w:lang w:val="ru-RU"/>
              </w:rPr>
              <w:t>Определить</w:t>
            </w:r>
            <w:r w:rsidRPr="005905BA">
              <w:rPr>
                <w:rFonts w:ascii="Times New Roman" w:eastAsia="Calibri" w:hAnsi="Times New Roman" w:cs="Times New Roman"/>
                <w:sz w:val="24"/>
                <w:szCs w:val="24"/>
                <w:lang w:val="ru-RU"/>
              </w:rPr>
              <w:t>:</w:t>
            </w:r>
          </w:p>
          <w:p w:rsidR="005905BA" w:rsidRPr="005905BA" w:rsidRDefault="005905BA" w:rsidP="005905BA">
            <w:pPr>
              <w:numPr>
                <w:ilvl w:val="0"/>
                <w:numId w:val="3"/>
              </w:numPr>
              <w:spacing w:after="0" w:line="240" w:lineRule="auto"/>
              <w:contextualSpacing/>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xml:space="preserve">коэффициент текучести кадров </w:t>
            </w:r>
          </w:p>
          <w:p w:rsidR="005905BA" w:rsidRPr="005905BA" w:rsidRDefault="005905BA" w:rsidP="005905BA">
            <w:pPr>
              <w:numPr>
                <w:ilvl w:val="0"/>
                <w:numId w:val="3"/>
              </w:numPr>
              <w:spacing w:after="0" w:line="240" w:lineRule="auto"/>
              <w:contextualSpacing/>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степень удовлетворенности работников работой на предприятии по данным баланса численности работников (человек):</w:t>
            </w:r>
          </w:p>
          <w:p w:rsidR="005905BA" w:rsidRPr="005905BA" w:rsidRDefault="005905BA" w:rsidP="005905BA">
            <w:pPr>
              <w:spacing w:after="0" w:line="240" w:lineRule="auto"/>
              <w:ind w:left="709"/>
              <w:jc w:val="both"/>
              <w:rPr>
                <w:rFonts w:ascii="Times New Roman" w:eastAsia="Calibri" w:hAnsi="Times New Roman" w:cs="Times New Roman"/>
                <w:b/>
                <w:sz w:val="24"/>
                <w:szCs w:val="24"/>
                <w:lang w:val="ru-RU"/>
              </w:rPr>
            </w:pPr>
          </w:p>
          <w:p w:rsidR="005905BA" w:rsidRPr="005905BA" w:rsidRDefault="005905BA" w:rsidP="005905BA">
            <w:pPr>
              <w:spacing w:after="0" w:line="240" w:lineRule="auto"/>
              <w:ind w:left="709"/>
              <w:jc w:val="both"/>
              <w:rPr>
                <w:rFonts w:ascii="Times New Roman" w:eastAsia="Calibri" w:hAnsi="Times New Roman" w:cs="Times New Roman"/>
                <w:b/>
                <w:sz w:val="24"/>
                <w:szCs w:val="24"/>
                <w:lang w:val="ru-RU"/>
              </w:rPr>
            </w:pPr>
            <w:r w:rsidRPr="005905BA">
              <w:rPr>
                <w:rFonts w:ascii="Times New Roman" w:eastAsia="Calibri" w:hAnsi="Times New Roman" w:cs="Times New Roman"/>
                <w:b/>
                <w:sz w:val="24"/>
                <w:szCs w:val="24"/>
                <w:lang w:val="ru-RU"/>
              </w:rPr>
              <w:t>Исходные данные</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1. Списочный состав на начало отчетного периода..............6714</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2. Принято в течение отчетного периода - всего...................266</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В том числе по источникам:</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выпускники учебных заведений.............................................84</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перевод с других предприятий..................................................5</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направлены органами трудоустройства..................................12</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приняты самим предприятием..............................................165</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3. Выбыло в течение отчетного периода - всего....................388</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lastRenderedPageBreak/>
              <w:t>В том числе по причинам:</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перевод на другие предприятия - окончание срока договора....................................67</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переход на учебу, призыв на военную службу, уход на пенсию и другие причины, предусмотренные законом..................................................................82</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по собственному желанию.....................................................196</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увольнение по сокращению штатов.......................................30</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увольнение за прогул и другие нарушения трудовой дисциплины ....................................13</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4. Состояло в списочном составе на конец отчетного периода (стр. 1 + стр. 2 - стр. 3) ............................................6592</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5. Число работников, состоявших в списках предприятия весь отчетный период ........................................6060</w:t>
            </w:r>
          </w:p>
          <w:p w:rsidR="005905BA" w:rsidRPr="005905BA" w:rsidRDefault="005905BA" w:rsidP="005905BA">
            <w:pPr>
              <w:spacing w:after="0" w:line="240" w:lineRule="auto"/>
              <w:ind w:firstLine="709"/>
              <w:jc w:val="both"/>
              <w:rPr>
                <w:rFonts w:ascii="Times New Roman" w:eastAsia="Calibri" w:hAnsi="Times New Roman" w:cs="Times New Roman"/>
                <w:b/>
                <w:bCs/>
                <w:sz w:val="24"/>
                <w:szCs w:val="24"/>
                <w:lang w:val="ru-RU"/>
              </w:rPr>
            </w:pPr>
            <w:r w:rsidRPr="005905BA">
              <w:rPr>
                <w:rFonts w:ascii="Times New Roman" w:eastAsia="Calibri" w:hAnsi="Times New Roman" w:cs="Times New Roman"/>
                <w:sz w:val="24"/>
                <w:szCs w:val="24"/>
                <w:lang w:val="ru-RU"/>
              </w:rPr>
              <w:t>6. Среднесписочное число работников ......................................6653</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b/>
                <w:bCs/>
                <w:sz w:val="24"/>
                <w:szCs w:val="24"/>
                <w:lang w:val="ru-RU"/>
              </w:rPr>
              <w:t>Решение: ????</w:t>
            </w:r>
          </w:p>
          <w:p w:rsidR="005905BA" w:rsidRPr="005905BA" w:rsidRDefault="005905BA" w:rsidP="005905BA">
            <w:pPr>
              <w:spacing w:after="0" w:line="240" w:lineRule="auto"/>
              <w:ind w:firstLine="709"/>
              <w:jc w:val="both"/>
              <w:rPr>
                <w:rFonts w:ascii="Times New Roman" w:eastAsia="Calibri" w:hAnsi="Times New Roman" w:cs="Times New Roman"/>
                <w:b/>
                <w:bCs/>
                <w:sz w:val="24"/>
                <w:szCs w:val="24"/>
                <w:lang w:val="ru-RU"/>
              </w:rPr>
            </w:pPr>
            <w:r w:rsidRPr="005905BA">
              <w:rPr>
                <w:rFonts w:ascii="Times New Roman" w:eastAsia="Calibri" w:hAnsi="Times New Roman" w:cs="Times New Roman"/>
                <w:b/>
                <w:iCs/>
                <w:sz w:val="24"/>
                <w:szCs w:val="24"/>
                <w:lang w:val="ru-RU"/>
              </w:rPr>
              <w:t>Ответ: ???</w:t>
            </w:r>
          </w:p>
          <w:p w:rsidR="005905BA" w:rsidRPr="005905BA" w:rsidRDefault="005905BA" w:rsidP="005905BA">
            <w:pPr>
              <w:spacing w:after="0" w:line="240" w:lineRule="auto"/>
              <w:rPr>
                <w:rFonts w:ascii="Times New Roman" w:eastAsia="Times New Roman" w:hAnsi="Times New Roman" w:cs="Times New Roman"/>
                <w:b/>
                <w:sz w:val="24"/>
                <w:szCs w:val="24"/>
                <w:lang w:val="ru-RU" w:eastAsia="ru-RU"/>
              </w:rPr>
            </w:pPr>
          </w:p>
          <w:p w:rsidR="005905BA" w:rsidRPr="005905BA" w:rsidRDefault="005905BA" w:rsidP="005905BA">
            <w:pPr>
              <w:spacing w:after="0" w:line="240" w:lineRule="auto"/>
              <w:ind w:firstLine="567"/>
              <w:rPr>
                <w:rFonts w:ascii="Times New Roman" w:eastAsia="Times New Roman" w:hAnsi="Times New Roman" w:cs="Times New Roman"/>
                <w:b/>
                <w:sz w:val="24"/>
                <w:szCs w:val="24"/>
                <w:lang w:val="ru-RU" w:eastAsia="ru-RU"/>
              </w:rPr>
            </w:pPr>
            <w:r w:rsidRPr="005905BA">
              <w:rPr>
                <w:rFonts w:ascii="Times New Roman" w:eastAsia="Times New Roman" w:hAnsi="Times New Roman" w:cs="Times New Roman"/>
                <w:b/>
                <w:sz w:val="24"/>
                <w:szCs w:val="24"/>
                <w:lang w:val="ru-RU" w:eastAsia="ru-RU"/>
              </w:rPr>
              <w:t>Практическое задание 1.2</w:t>
            </w:r>
          </w:p>
          <w:p w:rsidR="005905BA" w:rsidRPr="005905BA" w:rsidRDefault="005905BA" w:rsidP="005905BA">
            <w:pPr>
              <w:spacing w:after="0" w:line="240" w:lineRule="auto"/>
              <w:ind w:firstLine="709"/>
              <w:jc w:val="both"/>
              <w:rPr>
                <w:rFonts w:ascii="Times New Roman" w:eastAsia="Calibri" w:hAnsi="Times New Roman" w:cs="Times New Roman"/>
                <w:i/>
                <w:iCs/>
                <w:sz w:val="24"/>
                <w:szCs w:val="24"/>
                <w:lang w:val="ru-RU"/>
              </w:rPr>
            </w:pPr>
            <w:r w:rsidRPr="005905BA">
              <w:rPr>
                <w:rFonts w:ascii="Times New Roman" w:eastAsia="Calibri" w:hAnsi="Times New Roman" w:cs="Times New Roman"/>
                <w:i/>
                <w:iCs/>
                <w:sz w:val="24"/>
                <w:szCs w:val="24"/>
                <w:lang w:val="ru-RU"/>
              </w:rPr>
              <w:t>Исходные данные и постановка задачи</w:t>
            </w:r>
          </w:p>
          <w:p w:rsidR="005905BA" w:rsidRPr="005905BA" w:rsidRDefault="005905BA" w:rsidP="005905BA">
            <w:pPr>
              <w:spacing w:after="0" w:line="240" w:lineRule="auto"/>
              <w:ind w:firstLine="709"/>
              <w:jc w:val="both"/>
              <w:rPr>
                <w:rFonts w:ascii="Times New Roman" w:eastAsia="Calibri" w:hAnsi="Times New Roman" w:cs="Times New Roman"/>
                <w:b/>
                <w:sz w:val="24"/>
                <w:szCs w:val="24"/>
                <w:lang w:val="ru-RU"/>
              </w:rPr>
            </w:pPr>
            <w:r w:rsidRPr="005905BA">
              <w:rPr>
                <w:rFonts w:ascii="Times New Roman" w:eastAsia="Calibri" w:hAnsi="Times New Roman" w:cs="Times New Roman"/>
                <w:b/>
                <w:sz w:val="24"/>
                <w:szCs w:val="24"/>
                <w:lang w:val="ru-RU"/>
              </w:rPr>
              <w:t>Исходные данные</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xml:space="preserve">В числе выбывших с предприятия по причинам текучести 25% составляют лица в возрасте до 20 лет. Доля же этой категории работников в структуре работающих на предприятии - 10%. </w:t>
            </w:r>
          </w:p>
          <w:p w:rsidR="005905BA" w:rsidRPr="005905BA" w:rsidRDefault="005905BA" w:rsidP="005905BA">
            <w:pPr>
              <w:spacing w:after="0" w:line="240" w:lineRule="auto"/>
              <w:ind w:firstLine="709"/>
              <w:jc w:val="both"/>
              <w:rPr>
                <w:rFonts w:ascii="Times New Roman" w:eastAsia="Calibri" w:hAnsi="Times New Roman" w:cs="Times New Roman"/>
                <w:b/>
                <w:sz w:val="24"/>
                <w:szCs w:val="24"/>
                <w:lang w:val="ru-RU"/>
              </w:rPr>
            </w:pPr>
            <w:r w:rsidRPr="005905BA">
              <w:rPr>
                <w:rFonts w:ascii="Times New Roman" w:eastAsia="Calibri" w:hAnsi="Times New Roman" w:cs="Times New Roman"/>
                <w:b/>
                <w:sz w:val="24"/>
                <w:szCs w:val="24"/>
                <w:lang w:val="ru-RU"/>
              </w:rPr>
              <w:t>Определить:</w:t>
            </w:r>
          </w:p>
          <w:p w:rsidR="005905BA" w:rsidRPr="005905BA" w:rsidRDefault="005905BA" w:rsidP="005905BA">
            <w:pPr>
              <w:numPr>
                <w:ilvl w:val="0"/>
                <w:numId w:val="4"/>
              </w:numPr>
              <w:spacing w:after="0" w:line="240" w:lineRule="auto"/>
              <w:contextualSpacing/>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xml:space="preserve">коэффициент интенсивности текучести молодежи, </w:t>
            </w:r>
          </w:p>
          <w:p w:rsidR="005905BA" w:rsidRPr="005905BA" w:rsidRDefault="005905BA" w:rsidP="005905BA">
            <w:pPr>
              <w:numPr>
                <w:ilvl w:val="0"/>
                <w:numId w:val="4"/>
              </w:numPr>
              <w:spacing w:after="0" w:line="240" w:lineRule="auto"/>
              <w:contextualSpacing/>
              <w:jc w:val="both"/>
              <w:rPr>
                <w:rFonts w:ascii="Times New Roman" w:eastAsia="Calibri" w:hAnsi="Times New Roman" w:cs="Times New Roman"/>
                <w:b/>
                <w:bCs/>
                <w:sz w:val="24"/>
                <w:szCs w:val="24"/>
                <w:lang w:val="ru-RU"/>
              </w:rPr>
            </w:pPr>
            <w:r w:rsidRPr="005905BA">
              <w:rPr>
                <w:rFonts w:ascii="Times New Roman" w:eastAsia="Calibri" w:hAnsi="Times New Roman" w:cs="Times New Roman"/>
                <w:sz w:val="24"/>
                <w:szCs w:val="24"/>
                <w:lang w:val="ru-RU"/>
              </w:rPr>
              <w:t>результат прокомментировать.</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b/>
                <w:bCs/>
                <w:sz w:val="24"/>
                <w:szCs w:val="24"/>
                <w:lang w:val="ru-RU"/>
              </w:rPr>
              <w:t>Решение: ???</w:t>
            </w:r>
          </w:p>
          <w:p w:rsidR="00E7392A" w:rsidRPr="00E7392A" w:rsidRDefault="005905BA" w:rsidP="005905BA">
            <w:pPr>
              <w:spacing w:after="0" w:line="240" w:lineRule="auto"/>
              <w:ind w:firstLine="709"/>
              <w:jc w:val="both"/>
              <w:rPr>
                <w:rFonts w:ascii="Times New Roman" w:eastAsia="Calibri" w:hAnsi="Times New Roman" w:cs="Times New Roman"/>
                <w:b/>
                <w:bCs/>
                <w:sz w:val="24"/>
                <w:szCs w:val="24"/>
                <w:lang w:val="ru-RU"/>
              </w:rPr>
            </w:pPr>
            <w:r w:rsidRPr="005905BA">
              <w:rPr>
                <w:rFonts w:ascii="Times New Roman" w:eastAsia="Calibri" w:hAnsi="Times New Roman" w:cs="Times New Roman"/>
                <w:b/>
                <w:iCs/>
                <w:sz w:val="24"/>
                <w:szCs w:val="24"/>
                <w:lang w:val="ru-RU"/>
              </w:rPr>
              <w:t xml:space="preserve">Ответ: ??? </w:t>
            </w:r>
          </w:p>
        </w:tc>
      </w:tr>
      <w:tr w:rsidR="00E7392A" w:rsidRPr="00E7392A" w:rsidTr="00AA18F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практическими навыками  создания команды профессионалов  и эффективной работы в командах</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7392A" w:rsidRDefault="005905BA" w:rsidP="005905BA">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Pr>
                <w:rFonts w:ascii="Times New Roman" w:eastAsia="Times New Roman" w:hAnsi="Times New Roman" w:cs="Times New Roman"/>
                <w:b/>
                <w:bCs/>
                <w:i/>
                <w:sz w:val="24"/>
                <w:szCs w:val="20"/>
                <w:lang w:val="ru-RU" w:eastAsia="ru-RU"/>
              </w:rPr>
              <w:t>Примерный тест</w:t>
            </w:r>
          </w:p>
          <w:p w:rsidR="005905BA" w:rsidRPr="00E7392A" w:rsidRDefault="005905BA" w:rsidP="005905BA">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Определите цель кадровой политики организации (фирмы).</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своевременное обеспечение организации персоналом требуемого качества и в необходимой численности;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определение численности персонала;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формирование системы должностного роста;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выработка требуемого поведения персонала.</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Различают следующие формы обучения: </w:t>
            </w:r>
          </w:p>
          <w:p w:rsidR="007E63A5" w:rsidRPr="00066BB3" w:rsidRDefault="007E63A5" w:rsidP="007E63A5">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на рабочих местах;</w:t>
            </w:r>
          </w:p>
          <w:p w:rsidR="007E63A5" w:rsidRPr="00066BB3" w:rsidRDefault="007E63A5" w:rsidP="007E63A5">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кадровая форма обучения;</w:t>
            </w:r>
          </w:p>
          <w:p w:rsidR="007E63A5" w:rsidRPr="00066BB3" w:rsidRDefault="007E63A5" w:rsidP="007E63A5">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учебном центре предприятия;</w:t>
            </w:r>
          </w:p>
          <w:p w:rsidR="007E63A5" w:rsidRPr="00066BB3" w:rsidRDefault="007E63A5" w:rsidP="007E63A5">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специализированных учебных центрах вне предприятия.</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Назовите административные цели оценки эффективности трудовой деятельности: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перевод на другую работу;</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повышение в должности;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изменение статуса;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понижение в должности;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увольнение с работы.</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Не является менеджером. </w:t>
            </w:r>
          </w:p>
          <w:p w:rsidR="007E63A5" w:rsidRPr="00066BB3" w:rsidRDefault="007E63A5" w:rsidP="007E63A5">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w:t>
            </w:r>
          </w:p>
          <w:p w:rsidR="007E63A5" w:rsidRPr="00066BB3" w:rsidRDefault="007E63A5" w:rsidP="007E63A5">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руководители;</w:t>
            </w:r>
          </w:p>
          <w:p w:rsidR="007E63A5" w:rsidRPr="00066BB3" w:rsidRDefault="007E63A5" w:rsidP="007E63A5">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рабочие;</w:t>
            </w:r>
          </w:p>
          <w:p w:rsidR="007E63A5" w:rsidRPr="00066BB3" w:rsidRDefault="007E63A5" w:rsidP="007E63A5">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технические исполнители.</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Не входит в профессиональный состав кадровой службы. </w:t>
            </w:r>
          </w:p>
          <w:p w:rsidR="007E63A5" w:rsidRPr="00066BB3" w:rsidRDefault="007E63A5" w:rsidP="007E63A5">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менеджер по персоналу;</w:t>
            </w:r>
          </w:p>
          <w:p w:rsidR="007E63A5" w:rsidRPr="00066BB3" w:rsidRDefault="007E63A5" w:rsidP="007E63A5">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специалисты-психологи;</w:t>
            </w:r>
          </w:p>
          <w:p w:rsidR="007E63A5" w:rsidRPr="00066BB3" w:rsidRDefault="007E63A5" w:rsidP="007E63A5">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инженеры;</w:t>
            </w:r>
          </w:p>
          <w:p w:rsidR="007E63A5" w:rsidRPr="00066BB3" w:rsidRDefault="007E63A5" w:rsidP="007E63A5">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 по тестам;</w:t>
            </w:r>
          </w:p>
          <w:p w:rsidR="007E63A5" w:rsidRPr="00066BB3" w:rsidRDefault="007E63A5" w:rsidP="007E63A5">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 по внешним связям.</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Назовите функции, выполняемые менеджером по персоналу в рамках кадровых служб. </w:t>
            </w:r>
          </w:p>
          <w:p w:rsidR="007E63A5" w:rsidRPr="00066BB3" w:rsidRDefault="007E63A5" w:rsidP="007E63A5">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линейные;</w:t>
            </w:r>
          </w:p>
          <w:p w:rsidR="007E63A5" w:rsidRPr="00066BB3" w:rsidRDefault="007E63A5" w:rsidP="007E63A5">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координационные;</w:t>
            </w:r>
          </w:p>
          <w:p w:rsidR="007E63A5" w:rsidRPr="00066BB3" w:rsidRDefault="007E63A5" w:rsidP="007E63A5">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функциональные;</w:t>
            </w:r>
          </w:p>
          <w:p w:rsidR="007E63A5" w:rsidRPr="00066BB3" w:rsidRDefault="007E63A5" w:rsidP="007E63A5">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кадровые (сервисные).</w:t>
            </w:r>
          </w:p>
          <w:p w:rsidR="007E63A5" w:rsidRPr="00066BB3" w:rsidRDefault="007E63A5" w:rsidP="007E63A5">
            <w:pPr>
              <w:spacing w:after="0" w:line="240" w:lineRule="auto"/>
              <w:rPr>
                <w:rFonts w:ascii="Times New Roman" w:eastAsia="Times New Roman" w:hAnsi="Times New Roman" w:cs="Times New Roman"/>
                <w:b/>
                <w:sz w:val="24"/>
                <w:szCs w:val="24"/>
                <w:lang w:val="ru-RU" w:eastAsia="ru-RU"/>
              </w:rPr>
            </w:pPr>
            <w:bookmarkStart w:id="1" w:name="_GoBack"/>
            <w:bookmarkEnd w:id="1"/>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lastRenderedPageBreak/>
              <w:t xml:space="preserve">Представьте обеспечивающие подсистемы системы управления персоналом. </w:t>
            </w:r>
          </w:p>
          <w:p w:rsidR="007E63A5" w:rsidRPr="00066BB3" w:rsidRDefault="007E63A5" w:rsidP="007E63A5">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кадровая;</w:t>
            </w:r>
          </w:p>
          <w:p w:rsidR="007E63A5" w:rsidRPr="00066BB3" w:rsidRDefault="007E63A5" w:rsidP="007E63A5">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информационная;</w:t>
            </w:r>
          </w:p>
          <w:p w:rsidR="007E63A5" w:rsidRPr="00066BB3" w:rsidRDefault="007E63A5" w:rsidP="007E63A5">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производственная;</w:t>
            </w:r>
          </w:p>
          <w:p w:rsidR="007E63A5" w:rsidRPr="00066BB3" w:rsidRDefault="007E63A5" w:rsidP="007E63A5">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финансовая;</w:t>
            </w:r>
          </w:p>
          <w:p w:rsidR="007E63A5" w:rsidRPr="00066BB3" w:rsidRDefault="007E63A5" w:rsidP="007E63A5">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правовая.</w:t>
            </w:r>
          </w:p>
          <w:p w:rsidR="00E7392A" w:rsidRPr="00E7392A" w:rsidRDefault="00E7392A" w:rsidP="00E7392A">
            <w:pPr>
              <w:tabs>
                <w:tab w:val="left" w:pos="6300"/>
              </w:tabs>
              <w:spacing w:after="0" w:line="240" w:lineRule="auto"/>
              <w:jc w:val="both"/>
              <w:rPr>
                <w:rFonts w:ascii="Times New Roman" w:eastAsia="Calibri" w:hAnsi="Times New Roman" w:cs="Times New Roman"/>
                <w:sz w:val="24"/>
                <w:szCs w:val="24"/>
                <w:lang w:val="ru-RU"/>
              </w:rPr>
            </w:pPr>
          </w:p>
        </w:tc>
      </w:tr>
      <w:tr w:rsidR="00E7392A" w:rsidRPr="002E4362" w:rsidTr="00AA18F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E7392A">
              <w:rPr>
                <w:rFonts w:ascii="Times New Roman" w:eastAsia="Times New Roman" w:hAnsi="Times New Roman" w:cs="Times New Roman"/>
                <w:b/>
                <w:i/>
                <w:sz w:val="24"/>
                <w:szCs w:val="24"/>
                <w:lang w:val="ru-RU" w:eastAsia="ru-RU"/>
              </w:rPr>
              <w:lastRenderedPageBreak/>
              <w:t>ОПК-8 владением методикой определения социально-экономической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w:t>
            </w:r>
          </w:p>
        </w:tc>
      </w:tr>
      <w:tr w:rsidR="00E7392A" w:rsidRPr="002E4362" w:rsidTr="00AA18FA">
        <w:trPr>
          <w:trHeight w:val="108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основы определения социально-экономической эффективности системы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A18FA" w:rsidRPr="00E7392A" w:rsidRDefault="00E7392A" w:rsidP="00AA18FA">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E7392A">
              <w:rPr>
                <w:rFonts w:ascii="Times New Roman" w:eastAsia="Times New Roman" w:hAnsi="Times New Roman" w:cs="Times New Roman"/>
                <w:b/>
                <w:bCs/>
                <w:i/>
                <w:sz w:val="24"/>
                <w:szCs w:val="20"/>
                <w:lang w:val="ru-RU" w:eastAsia="ru-RU"/>
              </w:rPr>
              <w:t xml:space="preserve">Перечень теоретических вопросов к </w:t>
            </w:r>
            <w:r w:rsidR="00AA18FA">
              <w:rPr>
                <w:rFonts w:ascii="Times New Roman" w:eastAsia="Times New Roman" w:hAnsi="Times New Roman" w:cs="Times New Roman"/>
                <w:b/>
                <w:bCs/>
                <w:i/>
                <w:sz w:val="24"/>
                <w:szCs w:val="20"/>
                <w:lang w:val="ru-RU" w:eastAsia="ru-RU"/>
              </w:rPr>
              <w:t>зачет</w:t>
            </w:r>
            <w:r w:rsidR="00AA18FA" w:rsidRPr="00E7392A">
              <w:rPr>
                <w:rFonts w:ascii="Times New Roman" w:eastAsia="Times New Roman" w:hAnsi="Times New Roman" w:cs="Times New Roman"/>
                <w:b/>
                <w:bCs/>
                <w:i/>
                <w:sz w:val="24"/>
                <w:szCs w:val="20"/>
                <w:lang w:val="ru-RU" w:eastAsia="ru-RU"/>
              </w:rPr>
              <w:t>у:</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В чем сущность оценки работников методом управление по целям?</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Какие вам известны основные критерии конечных результатов деятельности организации?</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Назовите и дайте характеристику системе факторов, обеспечивающих высокий конечный результат производства.</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Какие показатели социальной эффективности деятельности организации вам известны?</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Что представляет собой оценка деятельности подразделений управления персоналом?</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Назовите основные группы показателей оценки деятельности кадровых служб. Дайте характеристику каждой из них.                     </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Какие расходы на персонал следует учитывать при оценке эффективности кадровых служб?</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Приведите примеры оценки эффективности отдельных кадровых программ.                            </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Какие методы используются при оценке степени удовлетворенности работников трудом?</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Какие косвенные показатели используются при оценке эффективности кадровых служб?</w:t>
            </w:r>
          </w:p>
          <w:p w:rsidR="00E7392A" w:rsidRPr="00E7392A" w:rsidRDefault="00E7392A" w:rsidP="00E7392A">
            <w:pPr>
              <w:numPr>
                <w:ilvl w:val="0"/>
                <w:numId w:val="2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Раскройте сущность и назовите виды и мотивы текучести кадров.</w:t>
            </w:r>
          </w:p>
          <w:p w:rsidR="00E7392A" w:rsidRPr="00E7392A" w:rsidRDefault="00E7392A" w:rsidP="00E7392A">
            <w:pPr>
              <w:autoSpaceDE w:val="0"/>
              <w:autoSpaceDN w:val="0"/>
              <w:adjustRightInd w:val="0"/>
              <w:spacing w:after="0" w:line="240" w:lineRule="auto"/>
              <w:ind w:left="720"/>
              <w:contextualSpacing/>
              <w:jc w:val="both"/>
              <w:rPr>
                <w:rFonts w:ascii="Times New Roman" w:eastAsia="Calibri" w:hAnsi="Times New Roman" w:cs="Times New Roman"/>
                <w:i/>
                <w:iCs/>
                <w:sz w:val="24"/>
                <w:lang w:val="ru-RU"/>
              </w:rPr>
            </w:pPr>
          </w:p>
        </w:tc>
      </w:tr>
      <w:tr w:rsidR="00E7392A" w:rsidRPr="00E7392A" w:rsidTr="00AA18FA">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 xml:space="preserve">использовать результаты расчета для </w:t>
            </w:r>
            <w:r w:rsidRPr="00E7392A">
              <w:rPr>
                <w:rFonts w:ascii="Times New Roman" w:eastAsia="Times New Roman" w:hAnsi="Times New Roman" w:cs="Times New Roman"/>
                <w:sz w:val="24"/>
                <w:szCs w:val="24"/>
                <w:lang w:val="ru-RU" w:eastAsia="ru-RU"/>
              </w:rPr>
              <w:lastRenderedPageBreak/>
              <w:t>подготовки решений в области оптимизации функционирования системы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7392A" w:rsidRPr="00E7392A" w:rsidRDefault="00E7392A" w:rsidP="00E7392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E7392A">
              <w:rPr>
                <w:rFonts w:ascii="Times New Roman" w:eastAsia="Times New Roman" w:hAnsi="Times New Roman" w:cs="Times New Roman"/>
                <w:b/>
                <w:i/>
                <w:sz w:val="24"/>
                <w:szCs w:val="24"/>
                <w:lang w:val="ru-RU" w:eastAsia="ru-RU"/>
              </w:rPr>
              <w:lastRenderedPageBreak/>
              <w:t>Примерные практические задания для зачета</w:t>
            </w:r>
          </w:p>
          <w:p w:rsidR="005905BA" w:rsidRPr="005905BA" w:rsidRDefault="005905BA" w:rsidP="005905BA">
            <w:pPr>
              <w:spacing w:after="0" w:line="240" w:lineRule="auto"/>
              <w:ind w:firstLine="567"/>
              <w:rPr>
                <w:rFonts w:ascii="Times New Roman" w:eastAsia="Times New Roman" w:hAnsi="Times New Roman" w:cs="Times New Roman"/>
                <w:b/>
                <w:sz w:val="24"/>
                <w:szCs w:val="24"/>
                <w:lang w:val="ru-RU" w:eastAsia="ru-RU"/>
              </w:rPr>
            </w:pPr>
            <w:r w:rsidRPr="005905BA">
              <w:rPr>
                <w:rFonts w:ascii="Times New Roman" w:eastAsia="Times New Roman" w:hAnsi="Times New Roman" w:cs="Times New Roman"/>
                <w:b/>
                <w:sz w:val="24"/>
                <w:szCs w:val="24"/>
                <w:lang w:val="ru-RU" w:eastAsia="ru-RU"/>
              </w:rPr>
              <w:t>Практическое задание 1.3</w:t>
            </w:r>
          </w:p>
          <w:p w:rsidR="005905BA" w:rsidRPr="005905BA" w:rsidRDefault="005905BA" w:rsidP="005905BA">
            <w:pPr>
              <w:spacing w:after="0" w:line="240" w:lineRule="auto"/>
              <w:ind w:firstLine="709"/>
              <w:jc w:val="both"/>
              <w:rPr>
                <w:rFonts w:ascii="Times New Roman" w:eastAsia="Calibri" w:hAnsi="Times New Roman" w:cs="Times New Roman"/>
                <w:i/>
                <w:iCs/>
                <w:sz w:val="24"/>
                <w:szCs w:val="24"/>
                <w:lang w:val="ru-RU"/>
              </w:rPr>
            </w:pPr>
            <w:r w:rsidRPr="005905BA">
              <w:rPr>
                <w:rFonts w:ascii="Times New Roman" w:eastAsia="Calibri" w:hAnsi="Times New Roman" w:cs="Times New Roman"/>
                <w:i/>
                <w:iCs/>
                <w:sz w:val="24"/>
                <w:szCs w:val="24"/>
                <w:lang w:val="ru-RU"/>
              </w:rPr>
              <w:lastRenderedPageBreak/>
              <w:t>Исходные данные и постановка задачи</w:t>
            </w:r>
          </w:p>
          <w:p w:rsidR="005905BA" w:rsidRPr="005905BA" w:rsidRDefault="005905BA" w:rsidP="005905BA">
            <w:pPr>
              <w:spacing w:after="0" w:line="240" w:lineRule="auto"/>
              <w:ind w:firstLine="709"/>
              <w:jc w:val="both"/>
              <w:rPr>
                <w:rFonts w:ascii="Times New Roman" w:eastAsia="Calibri" w:hAnsi="Times New Roman" w:cs="Times New Roman"/>
                <w:b/>
                <w:sz w:val="24"/>
                <w:szCs w:val="24"/>
                <w:lang w:val="ru-RU"/>
              </w:rPr>
            </w:pPr>
            <w:r w:rsidRPr="005905BA">
              <w:rPr>
                <w:rFonts w:ascii="Times New Roman" w:eastAsia="Calibri" w:hAnsi="Times New Roman" w:cs="Times New Roman"/>
                <w:b/>
                <w:sz w:val="24"/>
                <w:szCs w:val="24"/>
                <w:lang w:val="ru-RU"/>
              </w:rPr>
              <w:t>Определить:</w:t>
            </w:r>
          </w:p>
          <w:p w:rsidR="005905BA" w:rsidRPr="005905BA" w:rsidRDefault="005905BA" w:rsidP="005905BA">
            <w:pPr>
              <w:numPr>
                <w:ilvl w:val="0"/>
                <w:numId w:val="5"/>
              </w:numPr>
              <w:spacing w:after="0" w:line="240" w:lineRule="auto"/>
              <w:contextualSpacing/>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xml:space="preserve">Рассчитать коэффициент абсентеизма на предприятии, </w:t>
            </w:r>
          </w:p>
          <w:p w:rsidR="005905BA" w:rsidRPr="005905BA" w:rsidRDefault="005905BA" w:rsidP="005905BA">
            <w:pPr>
              <w:spacing w:after="0" w:line="240" w:lineRule="auto"/>
              <w:ind w:left="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xml:space="preserve">Если известны </w:t>
            </w:r>
            <w:r w:rsidRPr="005905BA">
              <w:rPr>
                <w:rFonts w:ascii="Times New Roman" w:eastAsia="Calibri" w:hAnsi="Times New Roman" w:cs="Times New Roman"/>
                <w:b/>
                <w:sz w:val="24"/>
                <w:szCs w:val="24"/>
                <w:lang w:val="ru-RU"/>
              </w:rPr>
              <w:t>следующие данные</w:t>
            </w:r>
            <w:r w:rsidRPr="005905BA">
              <w:rPr>
                <w:rFonts w:ascii="Times New Roman" w:eastAsia="Calibri" w:hAnsi="Times New Roman" w:cs="Times New Roman"/>
                <w:sz w:val="24"/>
                <w:szCs w:val="24"/>
                <w:lang w:val="ru-RU"/>
              </w:rPr>
              <w:t xml:space="preserve"> о календарном фонде времени</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(чел./ч), результат прокомментировать:</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Отработано всего..............................................................................894 240</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Число чел./ч неявок на работу - всего.......................................... 141 152</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В том числе:</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очередные отпуска.......................................................................72 320</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отпуска по учебе.............................................................................. 1768</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отпуска в связи с родами ...............................................................2832</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болезни..........................................................................................46 112</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прочие неявки, разрешенные законом.........................................8160</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неявки за свой счет с разрешения администрации..................... 1056</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прогулы ............................................................................................1784</w:t>
            </w:r>
          </w:p>
          <w:p w:rsidR="005905BA" w:rsidRPr="005905BA" w:rsidRDefault="005905BA" w:rsidP="005905BA">
            <w:pPr>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вынужденные отгулы по инициативе администрации................7120</w:t>
            </w:r>
          </w:p>
          <w:p w:rsidR="005905BA" w:rsidRPr="005905BA" w:rsidRDefault="005905BA" w:rsidP="005905BA">
            <w:pPr>
              <w:spacing w:after="0" w:line="240" w:lineRule="auto"/>
              <w:ind w:firstLine="709"/>
              <w:jc w:val="both"/>
              <w:rPr>
                <w:rFonts w:ascii="Times New Roman" w:eastAsia="Calibri" w:hAnsi="Times New Roman" w:cs="Times New Roman"/>
                <w:b/>
                <w:bCs/>
                <w:sz w:val="24"/>
                <w:szCs w:val="24"/>
                <w:lang w:val="ru-RU"/>
              </w:rPr>
            </w:pPr>
            <w:r w:rsidRPr="005905BA">
              <w:rPr>
                <w:rFonts w:ascii="Times New Roman" w:eastAsia="Calibri" w:hAnsi="Times New Roman" w:cs="Times New Roman"/>
                <w:sz w:val="24"/>
                <w:szCs w:val="24"/>
                <w:lang w:val="ru-RU"/>
              </w:rPr>
              <w:t>Праздничные и выходные дни........................................................ 383 064</w:t>
            </w:r>
          </w:p>
          <w:p w:rsidR="005905BA" w:rsidRPr="005905BA" w:rsidRDefault="005905BA" w:rsidP="005905BA">
            <w:pPr>
              <w:spacing w:after="0" w:line="240" w:lineRule="auto"/>
              <w:ind w:firstLine="709"/>
              <w:jc w:val="both"/>
              <w:rPr>
                <w:rFonts w:ascii="Times New Roman" w:eastAsia="Calibri" w:hAnsi="Times New Roman" w:cs="Times New Roman"/>
                <w:b/>
                <w:bCs/>
                <w:sz w:val="24"/>
                <w:szCs w:val="24"/>
                <w:lang w:val="ru-RU"/>
              </w:rPr>
            </w:pPr>
            <w:r w:rsidRPr="005905BA">
              <w:rPr>
                <w:rFonts w:ascii="Times New Roman" w:eastAsia="Calibri" w:hAnsi="Times New Roman" w:cs="Times New Roman"/>
                <w:b/>
                <w:bCs/>
                <w:sz w:val="24"/>
                <w:szCs w:val="24"/>
                <w:lang w:val="ru-RU"/>
              </w:rPr>
              <w:t>Решение: ????</w:t>
            </w:r>
          </w:p>
          <w:p w:rsidR="005905BA" w:rsidRPr="005905BA" w:rsidRDefault="005905BA" w:rsidP="005905BA">
            <w:pPr>
              <w:spacing w:after="0" w:line="240" w:lineRule="auto"/>
              <w:ind w:firstLine="709"/>
              <w:jc w:val="both"/>
              <w:rPr>
                <w:rFonts w:ascii="Times New Roman" w:eastAsia="Calibri" w:hAnsi="Times New Roman" w:cs="Times New Roman"/>
                <w:b/>
                <w:bCs/>
                <w:iCs/>
                <w:sz w:val="24"/>
                <w:szCs w:val="24"/>
                <w:lang w:val="ru-RU"/>
              </w:rPr>
            </w:pPr>
            <w:r w:rsidRPr="005905BA">
              <w:rPr>
                <w:rFonts w:ascii="Times New Roman" w:eastAsia="Calibri" w:hAnsi="Times New Roman" w:cs="Times New Roman"/>
                <w:b/>
                <w:iCs/>
                <w:sz w:val="24"/>
                <w:szCs w:val="24"/>
                <w:lang w:val="ru-RU"/>
              </w:rPr>
              <w:t>Ответ: ????</w:t>
            </w:r>
          </w:p>
          <w:p w:rsidR="00E7392A" w:rsidRPr="00E7392A" w:rsidRDefault="00E7392A" w:rsidP="00E7392A">
            <w:pPr>
              <w:spacing w:after="0" w:line="240" w:lineRule="auto"/>
              <w:jc w:val="both"/>
              <w:rPr>
                <w:rFonts w:ascii="Times New Roman" w:eastAsia="Times New Roman" w:hAnsi="Times New Roman" w:cs="Times New Roman"/>
                <w:i/>
                <w:sz w:val="24"/>
                <w:szCs w:val="24"/>
                <w:lang w:val="ru-RU" w:eastAsia="ru-RU"/>
              </w:rPr>
            </w:pPr>
          </w:p>
        </w:tc>
      </w:tr>
      <w:tr w:rsidR="00E7392A" w:rsidRPr="00E7392A" w:rsidTr="00AA18F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методикой определения социально-экономической эффективности системы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7392A" w:rsidRPr="00E7392A" w:rsidRDefault="00E7392A" w:rsidP="005905B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E7392A">
              <w:rPr>
                <w:rFonts w:ascii="Times New Roman" w:eastAsia="Times New Roman" w:hAnsi="Times New Roman" w:cs="Times New Roman"/>
                <w:b/>
                <w:bCs/>
                <w:i/>
                <w:sz w:val="24"/>
                <w:szCs w:val="20"/>
                <w:lang w:val="ru-RU" w:eastAsia="ru-RU"/>
              </w:rPr>
              <w:t>П</w:t>
            </w:r>
            <w:r w:rsidR="005905BA">
              <w:rPr>
                <w:rFonts w:ascii="Times New Roman" w:eastAsia="Times New Roman" w:hAnsi="Times New Roman" w:cs="Times New Roman"/>
                <w:b/>
                <w:bCs/>
                <w:i/>
                <w:sz w:val="24"/>
                <w:szCs w:val="20"/>
                <w:lang w:val="ru-RU" w:eastAsia="ru-RU"/>
              </w:rPr>
              <w:t>римерный тест</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Определите цель кадровой политики организации (фирмы).</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своевременное обеспечение организации персоналом требуемого качества и в необходимой численности;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определение численности персонала;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формирование системы должностного роста;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выработка требуемого поведения персонала.</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Различают следующие формы обучения: </w:t>
            </w:r>
          </w:p>
          <w:p w:rsidR="007E63A5" w:rsidRPr="00066BB3" w:rsidRDefault="007E63A5" w:rsidP="007E63A5">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на рабочих местах;</w:t>
            </w:r>
          </w:p>
          <w:p w:rsidR="007E63A5" w:rsidRPr="00066BB3" w:rsidRDefault="007E63A5" w:rsidP="007E63A5">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кадровая форма обучения;</w:t>
            </w:r>
          </w:p>
          <w:p w:rsidR="007E63A5" w:rsidRPr="00066BB3" w:rsidRDefault="007E63A5" w:rsidP="007E63A5">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учебном центре предприятия;</w:t>
            </w:r>
          </w:p>
          <w:p w:rsidR="007E63A5" w:rsidRPr="00066BB3" w:rsidRDefault="007E63A5" w:rsidP="007E63A5">
            <w:pPr>
              <w:numPr>
                <w:ilvl w:val="0"/>
                <w:numId w:val="25"/>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 специализированных учебных центрах вне предприятия.</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Назовите административные цели оценки эффективности трудовой </w:t>
            </w:r>
            <w:r w:rsidRPr="00066BB3">
              <w:rPr>
                <w:rFonts w:ascii="Times New Roman" w:eastAsia="Times New Roman" w:hAnsi="Times New Roman" w:cs="Times New Roman"/>
                <w:b/>
                <w:sz w:val="24"/>
                <w:szCs w:val="24"/>
                <w:lang w:val="ru-RU" w:eastAsia="ru-RU"/>
              </w:rPr>
              <w:lastRenderedPageBreak/>
              <w:t>деятельности: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перевод на другую работу;</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повышение в должности;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изменение статуса;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понижение в должности;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увольнение с работы.</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Не является менеджером. </w:t>
            </w:r>
          </w:p>
          <w:p w:rsidR="007E63A5" w:rsidRPr="00066BB3" w:rsidRDefault="007E63A5" w:rsidP="007E63A5">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w:t>
            </w:r>
          </w:p>
          <w:p w:rsidR="007E63A5" w:rsidRPr="00066BB3" w:rsidRDefault="007E63A5" w:rsidP="007E63A5">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руководители;</w:t>
            </w:r>
          </w:p>
          <w:p w:rsidR="007E63A5" w:rsidRPr="00066BB3" w:rsidRDefault="007E63A5" w:rsidP="007E63A5">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рабочие;</w:t>
            </w:r>
          </w:p>
          <w:p w:rsidR="007E63A5" w:rsidRPr="00066BB3" w:rsidRDefault="007E63A5" w:rsidP="007E63A5">
            <w:pPr>
              <w:numPr>
                <w:ilvl w:val="0"/>
                <w:numId w:val="8"/>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технические исполнители.</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Не входит в профессиональный состав кадровой службы. </w:t>
            </w:r>
          </w:p>
          <w:p w:rsidR="007E63A5" w:rsidRPr="00066BB3" w:rsidRDefault="007E63A5" w:rsidP="007E63A5">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менеджер по персоналу;</w:t>
            </w:r>
          </w:p>
          <w:p w:rsidR="007E63A5" w:rsidRPr="00066BB3" w:rsidRDefault="007E63A5" w:rsidP="007E63A5">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специалисты-психологи;</w:t>
            </w:r>
          </w:p>
          <w:p w:rsidR="007E63A5" w:rsidRPr="00066BB3" w:rsidRDefault="007E63A5" w:rsidP="007E63A5">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инженеры;</w:t>
            </w:r>
          </w:p>
          <w:p w:rsidR="007E63A5" w:rsidRPr="00066BB3" w:rsidRDefault="007E63A5" w:rsidP="007E63A5">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 по тестам;</w:t>
            </w:r>
          </w:p>
          <w:p w:rsidR="007E63A5" w:rsidRPr="00066BB3" w:rsidRDefault="007E63A5" w:rsidP="007E63A5">
            <w:pPr>
              <w:numPr>
                <w:ilvl w:val="1"/>
                <w:numId w:val="9"/>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специалисты по внешним связям.</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Назовите функции, выполняемые менеджером по персоналу в рамках кадровых служб. </w:t>
            </w:r>
          </w:p>
          <w:p w:rsidR="007E63A5" w:rsidRPr="00066BB3" w:rsidRDefault="007E63A5" w:rsidP="007E63A5">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линейные;</w:t>
            </w:r>
          </w:p>
          <w:p w:rsidR="007E63A5" w:rsidRPr="00066BB3" w:rsidRDefault="007E63A5" w:rsidP="007E63A5">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координационные;</w:t>
            </w:r>
          </w:p>
          <w:p w:rsidR="007E63A5" w:rsidRPr="00066BB3" w:rsidRDefault="007E63A5" w:rsidP="007E63A5">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функциональные;</w:t>
            </w:r>
          </w:p>
          <w:p w:rsidR="007E63A5" w:rsidRPr="00066BB3" w:rsidRDefault="007E63A5" w:rsidP="007E63A5">
            <w:pPr>
              <w:numPr>
                <w:ilvl w:val="1"/>
                <w:numId w:val="10"/>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кадровые (сервисные).</w:t>
            </w:r>
          </w:p>
          <w:p w:rsidR="007E63A5" w:rsidRPr="00066BB3" w:rsidRDefault="007E63A5" w:rsidP="007E63A5">
            <w:pPr>
              <w:spacing w:after="0" w:line="240" w:lineRule="auto"/>
              <w:rPr>
                <w:rFonts w:ascii="Times New Roman" w:eastAsia="Times New Roman" w:hAnsi="Times New Roman" w:cs="Times New Roman"/>
                <w:b/>
                <w:sz w:val="24"/>
                <w:szCs w:val="24"/>
                <w:lang w:val="ru-RU" w:eastAsia="ru-RU"/>
              </w:rPr>
            </w:pP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Представьте обеспечивающие подсистемы системы управления персоналом. </w:t>
            </w:r>
          </w:p>
          <w:p w:rsidR="007E63A5" w:rsidRPr="00066BB3" w:rsidRDefault="007E63A5" w:rsidP="007E63A5">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кадровая;</w:t>
            </w:r>
          </w:p>
          <w:p w:rsidR="007E63A5" w:rsidRPr="00066BB3" w:rsidRDefault="007E63A5" w:rsidP="007E63A5">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информационная;</w:t>
            </w:r>
          </w:p>
          <w:p w:rsidR="007E63A5" w:rsidRPr="00066BB3" w:rsidRDefault="007E63A5" w:rsidP="007E63A5">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производственная;</w:t>
            </w:r>
          </w:p>
          <w:p w:rsidR="007E63A5" w:rsidRPr="00066BB3" w:rsidRDefault="007E63A5" w:rsidP="007E63A5">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финансовая;</w:t>
            </w:r>
          </w:p>
          <w:p w:rsidR="007E63A5" w:rsidRPr="00066BB3" w:rsidRDefault="007E63A5" w:rsidP="007E63A5">
            <w:pPr>
              <w:numPr>
                <w:ilvl w:val="1"/>
                <w:numId w:val="11"/>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правовая.</w:t>
            </w:r>
          </w:p>
          <w:p w:rsidR="00E7392A" w:rsidRPr="00E7392A" w:rsidRDefault="00E7392A" w:rsidP="00E7392A">
            <w:pPr>
              <w:tabs>
                <w:tab w:val="left" w:pos="6300"/>
              </w:tabs>
              <w:spacing w:after="0" w:line="240" w:lineRule="auto"/>
              <w:jc w:val="both"/>
              <w:rPr>
                <w:rFonts w:ascii="Times New Roman" w:eastAsia="Calibri" w:hAnsi="Times New Roman" w:cs="Times New Roman"/>
                <w:sz w:val="24"/>
                <w:szCs w:val="24"/>
                <w:lang w:val="ru-RU"/>
              </w:rPr>
            </w:pPr>
          </w:p>
        </w:tc>
      </w:tr>
      <w:tr w:rsidR="00E7392A" w:rsidRPr="002E4362" w:rsidTr="00AA18F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7392A" w:rsidRPr="00E7392A" w:rsidRDefault="00E7392A" w:rsidP="00E7392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E7392A">
              <w:rPr>
                <w:rFonts w:ascii="Times New Roman" w:eastAsia="Times New Roman" w:hAnsi="Times New Roman" w:cs="Times New Roman"/>
                <w:b/>
                <w:bCs/>
                <w:i/>
                <w:sz w:val="24"/>
                <w:szCs w:val="20"/>
                <w:lang w:val="ru-RU" w:eastAsia="ru-RU"/>
              </w:rPr>
              <w:lastRenderedPageBreak/>
              <w:t>ОПК-12  умением разрабатывать и применять методы и инструменты проведения исследований в системе управления персоналом и проводить анализ их результатов</w:t>
            </w:r>
          </w:p>
        </w:tc>
      </w:tr>
      <w:tr w:rsidR="00E7392A" w:rsidRPr="002E4362" w:rsidTr="00AA18F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основы проведения исследований в системе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A18FA" w:rsidRPr="00E7392A" w:rsidRDefault="00E7392A" w:rsidP="00AA18FA">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E7392A">
              <w:rPr>
                <w:rFonts w:ascii="Times New Roman" w:eastAsia="Times New Roman" w:hAnsi="Times New Roman" w:cs="Times New Roman"/>
                <w:b/>
                <w:bCs/>
                <w:i/>
                <w:sz w:val="24"/>
                <w:szCs w:val="20"/>
                <w:lang w:val="ru-RU" w:eastAsia="ru-RU"/>
              </w:rPr>
              <w:t xml:space="preserve">Перечень теоретических вопросов к </w:t>
            </w:r>
            <w:r w:rsidR="00AA18FA">
              <w:rPr>
                <w:rFonts w:ascii="Times New Roman" w:eastAsia="Times New Roman" w:hAnsi="Times New Roman" w:cs="Times New Roman"/>
                <w:b/>
                <w:bCs/>
                <w:i/>
                <w:sz w:val="24"/>
                <w:szCs w:val="20"/>
                <w:lang w:val="ru-RU" w:eastAsia="ru-RU"/>
              </w:rPr>
              <w:t>зачет</w:t>
            </w:r>
            <w:r w:rsidR="00AA18FA" w:rsidRPr="00E7392A">
              <w:rPr>
                <w:rFonts w:ascii="Times New Roman" w:eastAsia="Times New Roman" w:hAnsi="Times New Roman" w:cs="Times New Roman"/>
                <w:b/>
                <w:bCs/>
                <w:i/>
                <w:sz w:val="24"/>
                <w:szCs w:val="20"/>
                <w:lang w:val="ru-RU" w:eastAsia="ru-RU"/>
              </w:rPr>
              <w:t>у:</w:t>
            </w:r>
          </w:p>
          <w:p w:rsidR="00E7392A" w:rsidRPr="00E7392A" w:rsidRDefault="00E7392A" w:rsidP="00E7392A">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Что такое затраты на персонал организации?</w:t>
            </w:r>
          </w:p>
          <w:p w:rsidR="00E7392A" w:rsidRPr="00E7392A" w:rsidRDefault="00E7392A" w:rsidP="00E7392A">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Приведите классификацию затрат организации на персонал.</w:t>
            </w:r>
          </w:p>
          <w:p w:rsidR="00E7392A" w:rsidRPr="00E7392A" w:rsidRDefault="00E7392A" w:rsidP="00E7392A">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Что такое первоначальные и восстановительные затраты на персонал?</w:t>
            </w:r>
          </w:p>
          <w:p w:rsidR="00E7392A" w:rsidRPr="00E7392A" w:rsidRDefault="00E7392A" w:rsidP="00E7392A">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Приведите состав расходов организации на персонал.</w:t>
            </w:r>
          </w:p>
          <w:p w:rsidR="00E7392A" w:rsidRPr="00E7392A" w:rsidRDefault="00E7392A" w:rsidP="00E7392A">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Что такое коммерческая (финансовая) эффективность?</w:t>
            </w:r>
          </w:p>
          <w:p w:rsidR="00E7392A" w:rsidRPr="00E7392A" w:rsidRDefault="00E7392A" w:rsidP="00E7392A">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Раскройте сущность бюджетной эффективности.</w:t>
            </w:r>
          </w:p>
          <w:p w:rsidR="00E7392A" w:rsidRPr="00E7392A" w:rsidRDefault="00E7392A" w:rsidP="00E7392A">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Дайте определение народнохозяйственной экономической эффективности.</w:t>
            </w:r>
          </w:p>
          <w:p w:rsidR="00E7392A" w:rsidRPr="00E7392A" w:rsidRDefault="00E7392A" w:rsidP="00E7392A">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Какие экономические результаты учитываются при расчете показателей экономической эффективности на уровне организации?</w:t>
            </w:r>
          </w:p>
          <w:p w:rsidR="00E7392A" w:rsidRPr="00E7392A" w:rsidRDefault="00E7392A" w:rsidP="00E7392A">
            <w:pPr>
              <w:numPr>
                <w:ilvl w:val="0"/>
                <w:numId w:val="28"/>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Перечислите виды затрат, связанных с совершенствованием системы управления персо-налом организации.                 </w:t>
            </w:r>
          </w:p>
          <w:p w:rsidR="00E7392A" w:rsidRPr="00E7392A" w:rsidRDefault="00E7392A" w:rsidP="00E7392A">
            <w:pPr>
              <w:numPr>
                <w:ilvl w:val="0"/>
                <w:numId w:val="28"/>
              </w:numPr>
              <w:autoSpaceDE w:val="0"/>
              <w:autoSpaceDN w:val="0"/>
              <w:adjustRightInd w:val="0"/>
              <w:spacing w:after="0" w:line="240" w:lineRule="auto"/>
              <w:contextualSpacing/>
              <w:jc w:val="both"/>
              <w:rPr>
                <w:rFonts w:ascii="Times New Roman" w:eastAsia="Calibri" w:hAnsi="Times New Roman" w:cs="Times New Roman"/>
                <w:i/>
                <w:iCs/>
                <w:sz w:val="24"/>
                <w:lang w:val="ru-RU"/>
              </w:rPr>
            </w:pPr>
            <w:r w:rsidRPr="00E7392A">
              <w:rPr>
                <w:rFonts w:ascii="Times New Roman" w:eastAsia="Calibri" w:hAnsi="Times New Roman" w:cs="Times New Roman"/>
                <w:iCs/>
                <w:sz w:val="24"/>
                <w:lang w:val="ru-RU"/>
              </w:rPr>
              <w:t>Какие социальные результаты учитываются при оценке социальной эффективности на уровне организации?</w:t>
            </w:r>
          </w:p>
        </w:tc>
      </w:tr>
      <w:tr w:rsidR="00E7392A" w:rsidRPr="002E4362" w:rsidTr="00AA18F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разрабатывать  инструменты и методы проведения исследований в системе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7392A" w:rsidRPr="00E7392A" w:rsidRDefault="00E7392A" w:rsidP="00E7392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E7392A">
              <w:rPr>
                <w:rFonts w:ascii="Times New Roman" w:eastAsia="Times New Roman" w:hAnsi="Times New Roman" w:cs="Times New Roman"/>
                <w:b/>
                <w:i/>
                <w:sz w:val="24"/>
                <w:szCs w:val="24"/>
                <w:lang w:val="ru-RU" w:eastAsia="ru-RU"/>
              </w:rPr>
              <w:t xml:space="preserve">Примерные практические задания длязачета </w:t>
            </w:r>
          </w:p>
          <w:p w:rsidR="005905BA" w:rsidRPr="005905BA" w:rsidRDefault="005905BA" w:rsidP="005905BA">
            <w:pPr>
              <w:spacing w:after="0" w:line="240" w:lineRule="auto"/>
              <w:ind w:firstLine="567"/>
              <w:rPr>
                <w:rFonts w:ascii="Times New Roman" w:eastAsia="Times New Roman" w:hAnsi="Times New Roman" w:cs="Times New Roman"/>
                <w:b/>
                <w:sz w:val="24"/>
                <w:szCs w:val="24"/>
                <w:lang w:val="ru-RU" w:eastAsia="ru-RU"/>
              </w:rPr>
            </w:pPr>
            <w:r w:rsidRPr="005905BA">
              <w:rPr>
                <w:rFonts w:ascii="Times New Roman" w:eastAsia="Times New Roman" w:hAnsi="Times New Roman" w:cs="Times New Roman"/>
                <w:b/>
                <w:sz w:val="24"/>
                <w:szCs w:val="24"/>
                <w:lang w:val="ru-RU" w:eastAsia="ru-RU"/>
              </w:rPr>
              <w:t>Практическое задание 2.1</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b/>
                <w:bCs/>
                <w:sz w:val="24"/>
                <w:szCs w:val="24"/>
                <w:lang w:val="ru-RU"/>
              </w:rPr>
            </w:pPr>
            <w:r w:rsidRPr="005905BA">
              <w:rPr>
                <w:rFonts w:ascii="Times New Roman" w:eastAsia="Calibri" w:hAnsi="Times New Roman" w:cs="Times New Roman"/>
                <w:b/>
                <w:bCs/>
                <w:sz w:val="24"/>
                <w:szCs w:val="24"/>
                <w:lang w:val="ru-RU"/>
              </w:rPr>
              <w:t>Описание ситуации</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b/>
                <w:bCs/>
                <w:sz w:val="24"/>
                <w:szCs w:val="24"/>
                <w:lang w:val="ru-RU"/>
              </w:rPr>
            </w:pPr>
            <w:r w:rsidRPr="005905BA">
              <w:rPr>
                <w:rFonts w:ascii="Times New Roman" w:eastAsia="Calibri" w:hAnsi="Times New Roman" w:cs="Times New Roman"/>
                <w:sz w:val="24"/>
                <w:szCs w:val="24"/>
                <w:lang w:val="ru-RU"/>
              </w:rPr>
              <w:t>В организации, представляющей собой малое предприятие, работу по найму персонала, наряду с основной работой, выполняет директор. При этом он тратит до 15% фонда полезного времени на эту работу. Экспертным путем было установлено, что доля директора в доходах организации составляет 30%. Директор считает, что введение должности специалиста по найму позволит ему сэкономить время, которое он тратит на организацию найма и сосредоточиться на решении главных задач организации.</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b/>
                <w:bCs/>
                <w:sz w:val="24"/>
                <w:szCs w:val="24"/>
                <w:lang w:val="ru-RU"/>
              </w:rPr>
              <w:t>Исходные данные</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b/>
                <w:bCs/>
                <w:sz w:val="24"/>
                <w:szCs w:val="24"/>
                <w:lang w:val="ru-RU"/>
              </w:rPr>
            </w:pPr>
            <w:r w:rsidRPr="005905BA">
              <w:rPr>
                <w:rFonts w:ascii="Times New Roman" w:eastAsia="Calibri" w:hAnsi="Times New Roman" w:cs="Times New Roman"/>
                <w:sz w:val="24"/>
                <w:szCs w:val="24"/>
                <w:lang w:val="ru-RU"/>
              </w:rPr>
              <w:t>Доходы организации составляют 100 000 руб. в год. Текущие расходы - 70 000 руб. в год. Единовременные затраты - 25 000 руб. в год. Полезный фонд рабочего времени директора составляет 1920 ч в год. Предполагаемая заработная плата вводимого специалиста по найму составляет 6000 руб. в мес. Единый социальный налог на заработную плату - 35,6%.</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b/>
                <w:bCs/>
                <w:sz w:val="24"/>
                <w:szCs w:val="24"/>
                <w:lang w:val="ru-RU"/>
              </w:rPr>
              <w:t>Постановка задачи</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b/>
                <w:bCs/>
                <w:sz w:val="24"/>
                <w:szCs w:val="24"/>
                <w:lang w:val="ru-RU"/>
              </w:rPr>
            </w:pPr>
            <w:r w:rsidRPr="005905BA">
              <w:rPr>
                <w:rFonts w:ascii="Times New Roman" w:eastAsia="Calibri" w:hAnsi="Times New Roman" w:cs="Times New Roman"/>
                <w:sz w:val="24"/>
                <w:szCs w:val="24"/>
                <w:lang w:val="ru-RU"/>
              </w:rPr>
              <w:lastRenderedPageBreak/>
              <w:t>Определить экономическую эффективность введения должности специалиста по найму.</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b/>
                <w:bCs/>
                <w:sz w:val="24"/>
                <w:szCs w:val="24"/>
                <w:lang w:val="ru-RU"/>
              </w:rPr>
            </w:pPr>
            <w:r w:rsidRPr="005905BA">
              <w:rPr>
                <w:rFonts w:ascii="Times New Roman" w:eastAsia="Calibri" w:hAnsi="Times New Roman" w:cs="Times New Roman"/>
                <w:b/>
                <w:bCs/>
                <w:sz w:val="24"/>
                <w:szCs w:val="24"/>
                <w:lang w:val="ru-RU"/>
              </w:rPr>
              <w:t>Решение ситуации: ???</w:t>
            </w:r>
          </w:p>
          <w:p w:rsidR="005905BA" w:rsidRPr="005905BA" w:rsidRDefault="005905BA" w:rsidP="005905BA">
            <w:pPr>
              <w:spacing w:after="0" w:line="240" w:lineRule="auto"/>
              <w:ind w:firstLine="567"/>
              <w:rPr>
                <w:rFonts w:ascii="Times New Roman" w:eastAsia="Times New Roman" w:hAnsi="Times New Roman" w:cs="Times New Roman"/>
                <w:b/>
                <w:sz w:val="24"/>
                <w:szCs w:val="24"/>
                <w:lang w:val="ru-RU" w:eastAsia="ru-RU"/>
              </w:rPr>
            </w:pPr>
            <w:r w:rsidRPr="005905BA">
              <w:rPr>
                <w:rFonts w:ascii="Times New Roman" w:eastAsia="Times New Roman" w:hAnsi="Times New Roman" w:cs="Times New Roman"/>
                <w:b/>
                <w:sz w:val="24"/>
                <w:szCs w:val="24"/>
                <w:lang w:val="ru-RU" w:eastAsia="ru-RU"/>
              </w:rPr>
              <w:t>Практическое задание 2.2</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b/>
                <w:bCs/>
                <w:sz w:val="24"/>
                <w:szCs w:val="24"/>
                <w:lang w:val="ru-RU"/>
              </w:rPr>
              <w:t>Исходные данные</w:t>
            </w:r>
          </w:p>
          <w:p w:rsidR="005905BA" w:rsidRPr="005905BA" w:rsidRDefault="005905BA" w:rsidP="005905BA">
            <w:pPr>
              <w:shd w:val="clear" w:color="auto" w:fill="FFFFFF"/>
              <w:spacing w:after="0" w:line="240" w:lineRule="auto"/>
              <w:jc w:val="both"/>
              <w:rPr>
                <w:rFonts w:ascii="Times New Roman" w:eastAsia="Calibri" w:hAnsi="Times New Roman" w:cs="Times New Roman"/>
                <w:b/>
                <w:sz w:val="24"/>
                <w:szCs w:val="24"/>
                <w:lang w:val="ru-RU"/>
              </w:rPr>
            </w:pPr>
          </w:p>
          <w:tbl>
            <w:tblPr>
              <w:tblW w:w="0" w:type="auto"/>
              <w:tblInd w:w="28" w:type="dxa"/>
              <w:tblCellMar>
                <w:left w:w="28" w:type="dxa"/>
                <w:right w:w="28" w:type="dxa"/>
              </w:tblCellMar>
              <w:tblLook w:val="0000"/>
            </w:tblPr>
            <w:tblGrid>
              <w:gridCol w:w="669"/>
              <w:gridCol w:w="5484"/>
              <w:gridCol w:w="1022"/>
            </w:tblGrid>
            <w:tr w:rsidR="005905BA" w:rsidRPr="005905BA" w:rsidTr="00AA18FA">
              <w:trPr>
                <w:trHeight w:val="23"/>
              </w:trPr>
              <w:tc>
                <w:tcPr>
                  <w:tcW w:w="669"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п/п</w:t>
                  </w:r>
                </w:p>
              </w:tc>
              <w:tc>
                <w:tcPr>
                  <w:tcW w:w="5484"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Содержание</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Значение</w:t>
                  </w:r>
                </w:p>
              </w:tc>
            </w:tr>
            <w:tr w:rsidR="005905BA" w:rsidRPr="005905BA" w:rsidTr="00AA18FA">
              <w:trPr>
                <w:trHeight w:val="23"/>
              </w:trPr>
              <w:tc>
                <w:tcPr>
                  <w:tcW w:w="669"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1</w:t>
                  </w:r>
                </w:p>
              </w:tc>
              <w:tc>
                <w:tcPr>
                  <w:tcW w:w="5484"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Доходы организации,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170 000</w:t>
                  </w:r>
                </w:p>
              </w:tc>
            </w:tr>
            <w:tr w:rsidR="005905BA" w:rsidRPr="005905BA" w:rsidTr="00AA18FA">
              <w:trPr>
                <w:trHeight w:val="23"/>
              </w:trPr>
              <w:tc>
                <w:tcPr>
                  <w:tcW w:w="669"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2</w:t>
                  </w:r>
                </w:p>
              </w:tc>
              <w:tc>
                <w:tcPr>
                  <w:tcW w:w="5484"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Текущие затраты,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70 000</w:t>
                  </w:r>
                </w:p>
              </w:tc>
            </w:tr>
            <w:tr w:rsidR="005905BA" w:rsidRPr="005905BA" w:rsidTr="00AA18FA">
              <w:trPr>
                <w:trHeight w:val="23"/>
              </w:trPr>
              <w:tc>
                <w:tcPr>
                  <w:tcW w:w="669"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3</w:t>
                  </w:r>
                </w:p>
              </w:tc>
              <w:tc>
                <w:tcPr>
                  <w:tcW w:w="5484"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Единовременные затраты, руб.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25 000</w:t>
                  </w:r>
                </w:p>
              </w:tc>
            </w:tr>
            <w:tr w:rsidR="005905BA" w:rsidRPr="005905BA" w:rsidTr="00AA18FA">
              <w:trPr>
                <w:trHeight w:val="23"/>
              </w:trPr>
              <w:tc>
                <w:tcPr>
                  <w:tcW w:w="669"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4</w:t>
                  </w:r>
                </w:p>
              </w:tc>
              <w:tc>
                <w:tcPr>
                  <w:tcW w:w="5484"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Доля директора в доходах,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30</w:t>
                  </w:r>
                </w:p>
              </w:tc>
            </w:tr>
            <w:tr w:rsidR="005905BA" w:rsidRPr="005905BA" w:rsidTr="00AA18FA">
              <w:trPr>
                <w:trHeight w:val="23"/>
              </w:trPr>
              <w:tc>
                <w:tcPr>
                  <w:tcW w:w="669"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5</w:t>
                  </w:r>
                </w:p>
              </w:tc>
              <w:tc>
                <w:tcPr>
                  <w:tcW w:w="5484"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Экономия времени директора,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20</w:t>
                  </w:r>
                </w:p>
              </w:tc>
            </w:tr>
            <w:tr w:rsidR="005905BA" w:rsidRPr="005905BA" w:rsidTr="00AA18FA">
              <w:trPr>
                <w:trHeight w:val="23"/>
              </w:trPr>
              <w:tc>
                <w:tcPr>
                  <w:tcW w:w="669"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6</w:t>
                  </w:r>
                </w:p>
              </w:tc>
              <w:tc>
                <w:tcPr>
                  <w:tcW w:w="5484"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Полезный фонд рабочего времени директора, ч в год</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1920</w:t>
                  </w:r>
                </w:p>
              </w:tc>
            </w:tr>
            <w:tr w:rsidR="005905BA" w:rsidRPr="005905BA" w:rsidTr="00AA18FA">
              <w:trPr>
                <w:trHeight w:val="23"/>
              </w:trPr>
              <w:tc>
                <w:tcPr>
                  <w:tcW w:w="669"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7</w:t>
                  </w:r>
                </w:p>
              </w:tc>
              <w:tc>
                <w:tcPr>
                  <w:tcW w:w="5484"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Заработная плата специалиста по найму, руб. в мес.</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5000</w:t>
                  </w:r>
                </w:p>
              </w:tc>
            </w:tr>
            <w:tr w:rsidR="005905BA" w:rsidRPr="002E4362" w:rsidTr="00AA18FA">
              <w:trPr>
                <w:trHeight w:val="23"/>
              </w:trPr>
              <w:tc>
                <w:tcPr>
                  <w:tcW w:w="669"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8</w:t>
                  </w:r>
                </w:p>
              </w:tc>
              <w:tc>
                <w:tcPr>
                  <w:tcW w:w="5484" w:type="dxa"/>
                  <w:tcBorders>
                    <w:top w:val="single" w:sz="4" w:space="0" w:color="000000"/>
                    <w:left w:val="single" w:sz="4" w:space="0" w:color="000000"/>
                    <w:bottom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Единый социальный налог на заработную плату,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tcPr>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35,6</w:t>
                  </w:r>
                </w:p>
              </w:tc>
            </w:tr>
          </w:tbl>
          <w:p w:rsidR="005905BA" w:rsidRPr="005905BA" w:rsidRDefault="005905BA" w:rsidP="005905BA">
            <w:pPr>
              <w:shd w:val="clear" w:color="auto" w:fill="FFFFFF"/>
              <w:spacing w:after="0" w:line="240" w:lineRule="auto"/>
              <w:jc w:val="both"/>
              <w:rPr>
                <w:rFonts w:ascii="Times New Roman" w:eastAsia="Calibri" w:hAnsi="Times New Roman" w:cs="Times New Roman"/>
                <w:b/>
                <w:sz w:val="24"/>
                <w:szCs w:val="24"/>
                <w:lang w:val="ru-RU"/>
              </w:rPr>
            </w:pP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b/>
                <w:bCs/>
                <w:sz w:val="24"/>
                <w:szCs w:val="24"/>
                <w:lang w:val="ru-RU"/>
              </w:rPr>
              <w:t>Постановка задачи</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b/>
                <w:sz w:val="24"/>
                <w:szCs w:val="24"/>
                <w:lang w:val="ru-RU"/>
              </w:rPr>
              <w:t>Определить</w:t>
            </w:r>
            <w:r w:rsidRPr="005905BA">
              <w:rPr>
                <w:rFonts w:ascii="Times New Roman" w:eastAsia="Calibri" w:hAnsi="Times New Roman" w:cs="Times New Roman"/>
                <w:sz w:val="24"/>
                <w:szCs w:val="24"/>
                <w:lang w:val="ru-RU"/>
              </w:rPr>
              <w:t xml:space="preserve"> экономическую эффективность проекта введения должности специалиста по найму.</w:t>
            </w:r>
          </w:p>
          <w:p w:rsidR="00E7392A" w:rsidRPr="00E7392A" w:rsidRDefault="00E7392A" w:rsidP="00E7392A">
            <w:pPr>
              <w:spacing w:after="0" w:line="240" w:lineRule="auto"/>
              <w:jc w:val="both"/>
              <w:rPr>
                <w:rFonts w:ascii="Times New Roman" w:eastAsia="Times New Roman" w:hAnsi="Times New Roman" w:cs="Times New Roman"/>
                <w:i/>
                <w:sz w:val="24"/>
                <w:szCs w:val="24"/>
                <w:lang w:val="ru-RU" w:eastAsia="ru-RU"/>
              </w:rPr>
            </w:pPr>
          </w:p>
        </w:tc>
      </w:tr>
      <w:tr w:rsidR="00E7392A" w:rsidRPr="00E7392A" w:rsidTr="00AA18F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навыками анализа результатов исследований в системе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7392A" w:rsidRDefault="00E7392A" w:rsidP="00E7392A">
            <w:pPr>
              <w:tabs>
                <w:tab w:val="left" w:pos="6300"/>
              </w:tabs>
              <w:spacing w:after="0" w:line="240" w:lineRule="auto"/>
              <w:jc w:val="both"/>
              <w:rPr>
                <w:rFonts w:ascii="Times New Roman" w:eastAsia="Calibri" w:hAnsi="Times New Roman" w:cs="Times New Roman"/>
                <w:b/>
                <w:i/>
                <w:sz w:val="24"/>
                <w:szCs w:val="24"/>
                <w:lang w:val="ru-RU"/>
              </w:rPr>
            </w:pPr>
            <w:r w:rsidRPr="00E7392A">
              <w:rPr>
                <w:rFonts w:ascii="Times New Roman" w:eastAsia="Calibri" w:hAnsi="Times New Roman" w:cs="Times New Roman"/>
                <w:b/>
                <w:i/>
                <w:sz w:val="24"/>
                <w:szCs w:val="24"/>
                <w:lang w:val="ru-RU"/>
              </w:rPr>
              <w:t>П</w:t>
            </w:r>
            <w:r w:rsidR="005905BA">
              <w:rPr>
                <w:rFonts w:ascii="Times New Roman" w:eastAsia="Calibri" w:hAnsi="Times New Roman" w:cs="Times New Roman"/>
                <w:b/>
                <w:i/>
                <w:sz w:val="24"/>
                <w:szCs w:val="24"/>
                <w:lang w:val="ru-RU"/>
              </w:rPr>
              <w:t>римерный тест</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Компетенция персонала: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знания, навыки, способность к общению;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уровень общих знаний;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способности к работе;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уровень интеллекта.</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Планирование человеческих ресурсов - это...</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процесс определения потребности организации в человеческих ресурсах и разработки методов ее покрытия;</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процесс выбора методов планирования;</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совокупность балансовых, нормативных и математико-статистических ме</w:t>
            </w:r>
            <w:r w:rsidRPr="00066BB3">
              <w:rPr>
                <w:rFonts w:ascii="Times New Roman" w:eastAsia="Times New Roman" w:hAnsi="Times New Roman" w:cs="Times New Roman"/>
                <w:sz w:val="24"/>
                <w:szCs w:val="24"/>
                <w:lang w:val="ru-RU" w:eastAsia="ru-RU"/>
              </w:rPr>
              <w:softHyphen/>
              <w:t>тодов планирования персонала;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совокупность различных планов.</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lastRenderedPageBreak/>
              <w:t>Должностная инструкция:</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перечень выполняемых задач, описание рабочих требований к исполне</w:t>
            </w:r>
            <w:r w:rsidRPr="00066BB3">
              <w:rPr>
                <w:rFonts w:ascii="Times New Roman" w:eastAsia="Times New Roman" w:hAnsi="Times New Roman" w:cs="Times New Roman"/>
                <w:sz w:val="24"/>
                <w:szCs w:val="24"/>
                <w:lang w:val="ru-RU" w:eastAsia="ru-RU"/>
              </w:rPr>
              <w:softHyphen/>
              <w:t xml:space="preserve">нию, права, ответственность работника;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перечень функций работника;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описание рабочего места и требований к работнику,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только описание рабочего места.</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Представьте последовательность этапов процессов профессионального обучения:</w:t>
            </w:r>
          </w:p>
          <w:p w:rsidR="007E63A5" w:rsidRPr="00066BB3" w:rsidRDefault="007E63A5" w:rsidP="007E63A5">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формирование бюджета обучения;</w:t>
            </w:r>
            <w:r w:rsidRPr="00066BB3">
              <w:rPr>
                <w:rFonts w:ascii="Times New Roman" w:eastAsia="Times New Roman" w:hAnsi="Times New Roman" w:cs="Times New Roman"/>
                <w:b/>
                <w:sz w:val="24"/>
                <w:szCs w:val="24"/>
                <w:lang w:val="ru-RU" w:eastAsia="ru-RU"/>
              </w:rPr>
              <w:t>2</w:t>
            </w:r>
          </w:p>
          <w:p w:rsidR="007E63A5" w:rsidRPr="00066BB3" w:rsidRDefault="007E63A5" w:rsidP="007E63A5">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содержание программ и выбор методов обучения;</w:t>
            </w:r>
            <w:r w:rsidRPr="00066BB3">
              <w:rPr>
                <w:rFonts w:ascii="Times New Roman" w:eastAsia="Times New Roman" w:hAnsi="Times New Roman" w:cs="Times New Roman"/>
                <w:b/>
                <w:sz w:val="24"/>
                <w:szCs w:val="24"/>
                <w:lang w:val="ru-RU" w:eastAsia="ru-RU"/>
              </w:rPr>
              <w:t>4</w:t>
            </w:r>
          </w:p>
          <w:p w:rsidR="007E63A5" w:rsidRPr="00066BB3" w:rsidRDefault="007E63A5" w:rsidP="007E63A5">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потребность в развитии персонала;</w:t>
            </w:r>
            <w:r w:rsidRPr="00066BB3">
              <w:rPr>
                <w:rFonts w:ascii="Times New Roman" w:eastAsia="Times New Roman" w:hAnsi="Times New Roman" w:cs="Times New Roman"/>
                <w:b/>
                <w:sz w:val="24"/>
                <w:szCs w:val="24"/>
                <w:lang w:val="ru-RU" w:eastAsia="ru-RU"/>
              </w:rPr>
              <w:t>1</w:t>
            </w:r>
          </w:p>
          <w:p w:rsidR="007E63A5" w:rsidRPr="00066BB3" w:rsidRDefault="007E63A5" w:rsidP="007E63A5">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профессиональное обучение;</w:t>
            </w:r>
            <w:r w:rsidRPr="00066BB3">
              <w:rPr>
                <w:rFonts w:ascii="Times New Roman" w:eastAsia="Times New Roman" w:hAnsi="Times New Roman" w:cs="Times New Roman"/>
                <w:b/>
                <w:sz w:val="24"/>
                <w:szCs w:val="24"/>
                <w:lang w:val="ru-RU" w:eastAsia="ru-RU"/>
              </w:rPr>
              <w:t>5</w:t>
            </w:r>
          </w:p>
          <w:p w:rsidR="007E63A5" w:rsidRPr="00066BB3" w:rsidRDefault="007E63A5" w:rsidP="007E63A5">
            <w:pPr>
              <w:numPr>
                <w:ilvl w:val="1"/>
                <w:numId w:val="7"/>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определение целей обучения.</w:t>
            </w:r>
            <w:r w:rsidRPr="00066BB3">
              <w:rPr>
                <w:rFonts w:ascii="Times New Roman" w:eastAsia="Times New Roman" w:hAnsi="Times New Roman" w:cs="Times New Roman"/>
                <w:b/>
                <w:sz w:val="24"/>
                <w:szCs w:val="24"/>
                <w:lang w:val="ru-RU" w:eastAsia="ru-RU"/>
              </w:rPr>
              <w:t>3</w:t>
            </w:r>
          </w:p>
          <w:p w:rsidR="007E63A5" w:rsidRPr="00066BB3" w:rsidRDefault="007E63A5" w:rsidP="007E63A5">
            <w:pPr>
              <w:numPr>
                <w:ilvl w:val="0"/>
                <w:numId w:val="6"/>
              </w:numPr>
              <w:spacing w:after="0" w:line="240" w:lineRule="auto"/>
              <w:rPr>
                <w:rFonts w:ascii="Times New Roman" w:eastAsia="Times New Roman" w:hAnsi="Times New Roman" w:cs="Times New Roman"/>
                <w:b/>
                <w:bCs/>
                <w:sz w:val="24"/>
                <w:szCs w:val="24"/>
                <w:lang w:val="ru-RU" w:eastAsia="ru-RU"/>
              </w:rPr>
            </w:pPr>
            <w:r w:rsidRPr="00066BB3">
              <w:rPr>
                <w:rFonts w:ascii="Times New Roman" w:eastAsia="Times New Roman" w:hAnsi="Times New Roman" w:cs="Times New Roman"/>
                <w:b/>
                <w:bCs/>
                <w:sz w:val="24"/>
                <w:szCs w:val="24"/>
                <w:lang w:val="ru-RU" w:eastAsia="ru-RU"/>
              </w:rPr>
              <w:t xml:space="preserve">Социальная эффективность </w:t>
            </w:r>
            <w:proofErr w:type="gramStart"/>
            <w:r w:rsidRPr="00066BB3">
              <w:rPr>
                <w:rFonts w:ascii="Times New Roman" w:eastAsia="Times New Roman" w:hAnsi="Times New Roman" w:cs="Times New Roman"/>
                <w:b/>
                <w:bCs/>
                <w:sz w:val="24"/>
                <w:szCs w:val="24"/>
                <w:lang w:val="ru-RU" w:eastAsia="ru-RU"/>
              </w:rPr>
              <w:t>проектов совершенствования системы управления персонала</w:t>
            </w:r>
            <w:proofErr w:type="gramEnd"/>
            <w:r w:rsidRPr="00066BB3">
              <w:rPr>
                <w:rFonts w:ascii="Times New Roman" w:eastAsia="Times New Roman" w:hAnsi="Times New Roman" w:cs="Times New Roman"/>
                <w:b/>
                <w:bCs/>
                <w:sz w:val="24"/>
                <w:szCs w:val="24"/>
                <w:lang w:val="ru-RU" w:eastAsia="ru-RU"/>
              </w:rPr>
              <w:t xml:space="preserve"> определяется для … (лишнее убрать)</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обеспечение надлежащего уровня жизни работников;</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создания благоприятного психологического климата;</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снижение уровня ущерба, наносимого здоровью работников.</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улучшения материального благосостояния персонала.</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Оказывает наибольшее стимулирование на персонал следующая группа методов:</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экономические;</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организационно-распорядительные;</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социально-психологические;</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идеологические.</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Сущность </w:t>
            </w:r>
            <w:proofErr w:type="spellStart"/>
            <w:r w:rsidRPr="00066BB3">
              <w:rPr>
                <w:rFonts w:ascii="Times New Roman" w:eastAsia="Times New Roman" w:hAnsi="Times New Roman" w:cs="Times New Roman"/>
                <w:b/>
                <w:sz w:val="24"/>
                <w:szCs w:val="24"/>
                <w:lang w:val="ru-RU" w:eastAsia="ru-RU"/>
              </w:rPr>
              <w:t>коучинга</w:t>
            </w:r>
            <w:proofErr w:type="spellEnd"/>
            <w:r w:rsidRPr="00066BB3">
              <w:rPr>
                <w:rFonts w:ascii="Times New Roman" w:eastAsia="Times New Roman" w:hAnsi="Times New Roman" w:cs="Times New Roman"/>
                <w:b/>
                <w:sz w:val="24"/>
                <w:szCs w:val="24"/>
                <w:lang w:val="ru-RU" w:eastAsia="ru-RU"/>
              </w:rPr>
              <w:t xml:space="preserve"> заключается в том, что это </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современный способ сплочения коллектива через специальные тренинги.</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процесс, способствующий реализации обучения и развития, повышения компетентности и совершенствованию профессиональных навыков обучающегося.</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совокупность формальных и неформальных правил и законов, по которым существует и развивается фирма.</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совокупность форм обучения.</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lastRenderedPageBreak/>
              <w:t xml:space="preserve">Сущность </w:t>
            </w:r>
            <w:proofErr w:type="spellStart"/>
            <w:r w:rsidRPr="00066BB3">
              <w:rPr>
                <w:rFonts w:ascii="Times New Roman" w:eastAsia="Times New Roman" w:hAnsi="Times New Roman" w:cs="Times New Roman"/>
                <w:b/>
                <w:sz w:val="24"/>
                <w:szCs w:val="24"/>
                <w:lang w:val="ru-RU" w:eastAsia="ru-RU"/>
              </w:rPr>
              <w:t>тимбилдинга</w:t>
            </w:r>
            <w:proofErr w:type="spellEnd"/>
            <w:r w:rsidRPr="00066BB3">
              <w:rPr>
                <w:rFonts w:ascii="Times New Roman" w:eastAsia="Times New Roman" w:hAnsi="Times New Roman" w:cs="Times New Roman"/>
                <w:b/>
                <w:sz w:val="24"/>
                <w:szCs w:val="24"/>
                <w:lang w:val="ru-RU" w:eastAsia="ru-RU"/>
              </w:rPr>
              <w:t xml:space="preserve"> заключается в том, что это…</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процесс, способствующий реализации обучения и развития, повышения компетентности и совершенствования профессиональных навыков обучающегося;</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современный способ сплочения коллектива через специальные тренинги;</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совокупность формальных и неформальных правил и законов, по которым существует и развивается фирма;</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элемент сетевого маркетинга.</w:t>
            </w:r>
          </w:p>
          <w:p w:rsidR="007E63A5" w:rsidRPr="00066BB3" w:rsidRDefault="007E63A5" w:rsidP="007E63A5">
            <w:pPr>
              <w:numPr>
                <w:ilvl w:val="0"/>
                <w:numId w:val="6"/>
              </w:numPr>
              <w:spacing w:after="0" w:line="240" w:lineRule="auto"/>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Перечислите цели управления персоналом </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производственно-технические;</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коммерческие;</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экономические;</w:t>
            </w:r>
          </w:p>
          <w:p w:rsidR="007E63A5" w:rsidRPr="00066BB3" w:rsidRDefault="007E63A5" w:rsidP="007E63A5">
            <w:pPr>
              <w:numPr>
                <w:ilvl w:val="1"/>
                <w:numId w:val="6"/>
              </w:numPr>
              <w:spacing w:after="0" w:line="240" w:lineRule="auto"/>
              <w:rPr>
                <w:rFonts w:ascii="Times New Roman" w:eastAsia="Times New Roman" w:hAnsi="Times New Roman" w:cs="Times New Roman"/>
                <w:bCs/>
                <w:iCs/>
                <w:sz w:val="24"/>
                <w:szCs w:val="24"/>
                <w:lang w:val="ru-RU" w:eastAsia="ru-RU"/>
              </w:rPr>
            </w:pPr>
            <w:r w:rsidRPr="00066BB3">
              <w:rPr>
                <w:rFonts w:ascii="Times New Roman" w:eastAsia="Times New Roman" w:hAnsi="Times New Roman" w:cs="Times New Roman"/>
                <w:bCs/>
                <w:iCs/>
                <w:sz w:val="24"/>
                <w:szCs w:val="24"/>
                <w:lang w:val="ru-RU" w:eastAsia="ru-RU"/>
              </w:rPr>
              <w:t>социально-психологические.</w:t>
            </w:r>
          </w:p>
          <w:p w:rsidR="007E63A5" w:rsidRPr="007E63A5" w:rsidRDefault="007E63A5" w:rsidP="00E7392A">
            <w:pPr>
              <w:tabs>
                <w:tab w:val="left" w:pos="6300"/>
              </w:tabs>
              <w:spacing w:after="0" w:line="240" w:lineRule="auto"/>
              <w:jc w:val="both"/>
              <w:rPr>
                <w:rFonts w:ascii="Times New Roman" w:eastAsia="Calibri" w:hAnsi="Times New Roman" w:cs="Times New Roman"/>
                <w:sz w:val="24"/>
                <w:szCs w:val="24"/>
                <w:lang w:val="ru-RU"/>
              </w:rPr>
            </w:pPr>
          </w:p>
        </w:tc>
      </w:tr>
      <w:tr w:rsidR="00E7392A" w:rsidRPr="002E4362" w:rsidTr="00AA18F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7392A" w:rsidRPr="00E7392A" w:rsidRDefault="00E7392A" w:rsidP="00E7392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E7392A">
              <w:rPr>
                <w:rFonts w:ascii="Times New Roman" w:eastAsia="Times New Roman" w:hAnsi="Times New Roman" w:cs="Times New Roman"/>
                <w:b/>
                <w:bCs/>
                <w:i/>
                <w:sz w:val="24"/>
                <w:szCs w:val="20"/>
                <w:lang w:val="ru-RU" w:eastAsia="ru-RU"/>
              </w:rPr>
              <w:lastRenderedPageBreak/>
              <w:t>ПК-9 способностью разрабатывать программы первоочередных мер по созданию комфортных условий труда в организации, оптимальные режимы труда и отдыха, обеспечения безопасности для различных категорий персонала организации</w:t>
            </w:r>
          </w:p>
        </w:tc>
      </w:tr>
      <w:tr w:rsidR="00E7392A" w:rsidRPr="002E4362" w:rsidTr="00AA18F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основы создания комфортных условий труда в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E63A5" w:rsidRPr="00E7392A" w:rsidRDefault="00E7392A" w:rsidP="007E63A5">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E7392A">
              <w:rPr>
                <w:rFonts w:ascii="Times New Roman" w:eastAsia="Times New Roman" w:hAnsi="Times New Roman" w:cs="Times New Roman"/>
                <w:b/>
                <w:bCs/>
                <w:i/>
                <w:sz w:val="24"/>
                <w:szCs w:val="20"/>
                <w:lang w:val="ru-RU" w:eastAsia="ru-RU"/>
              </w:rPr>
              <w:t xml:space="preserve">Перечень теоретических вопросов к </w:t>
            </w:r>
            <w:r w:rsidR="007E63A5">
              <w:rPr>
                <w:rFonts w:ascii="Times New Roman" w:eastAsia="Times New Roman" w:hAnsi="Times New Roman" w:cs="Times New Roman"/>
                <w:b/>
                <w:bCs/>
                <w:i/>
                <w:sz w:val="24"/>
                <w:szCs w:val="20"/>
                <w:lang w:val="ru-RU" w:eastAsia="ru-RU"/>
              </w:rPr>
              <w:t>зачет</w:t>
            </w:r>
            <w:r w:rsidR="007E63A5" w:rsidRPr="00E7392A">
              <w:rPr>
                <w:rFonts w:ascii="Times New Roman" w:eastAsia="Times New Roman" w:hAnsi="Times New Roman" w:cs="Times New Roman"/>
                <w:b/>
                <w:bCs/>
                <w:i/>
                <w:sz w:val="24"/>
                <w:szCs w:val="20"/>
                <w:lang w:val="ru-RU" w:eastAsia="ru-RU"/>
              </w:rPr>
              <w:t>у:</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Социально-экономическая эффективность мероприятий  </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    Организация системы обучения персонала </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     Методики оценки результатов труда </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      Методики оценки качества труда</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Оценка трудового потенциала</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Показатели развития персонала</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 xml:space="preserve">Методы расчета эффективности инвестирования в человеческие ресурсы </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Организационно-структурные показатели.</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Методы оценки социальной эффективности управления персоналом</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E7392A">
              <w:rPr>
                <w:rFonts w:ascii="Times New Roman" w:eastAsia="Calibri" w:hAnsi="Times New Roman" w:cs="Times New Roman"/>
                <w:iCs/>
                <w:sz w:val="24"/>
                <w:lang w:val="ru-RU"/>
              </w:rPr>
              <w:t>Показатели экономической эффективности использования трудовых ресурсов</w:t>
            </w:r>
          </w:p>
          <w:p w:rsidR="00E7392A" w:rsidRPr="00E7392A" w:rsidRDefault="00E7392A" w:rsidP="00E7392A">
            <w:pPr>
              <w:numPr>
                <w:ilvl w:val="0"/>
                <w:numId w:val="29"/>
              </w:numPr>
              <w:autoSpaceDE w:val="0"/>
              <w:autoSpaceDN w:val="0"/>
              <w:adjustRightInd w:val="0"/>
              <w:spacing w:after="0" w:line="240" w:lineRule="auto"/>
              <w:contextualSpacing/>
              <w:jc w:val="both"/>
              <w:rPr>
                <w:rFonts w:ascii="Times New Roman" w:eastAsia="Calibri" w:hAnsi="Times New Roman" w:cs="Times New Roman"/>
                <w:i/>
                <w:iCs/>
                <w:sz w:val="24"/>
                <w:lang w:val="ru-RU"/>
              </w:rPr>
            </w:pPr>
            <w:r w:rsidRPr="00E7392A">
              <w:rPr>
                <w:rFonts w:ascii="Times New Roman" w:eastAsia="Calibri" w:hAnsi="Times New Roman" w:cs="Times New Roman"/>
                <w:iCs/>
                <w:sz w:val="24"/>
                <w:lang w:val="ru-RU"/>
              </w:rPr>
              <w:t>Эффективность управления персоналом в организации</w:t>
            </w:r>
          </w:p>
        </w:tc>
      </w:tr>
      <w:tr w:rsidR="00E7392A" w:rsidRPr="002E4362" w:rsidTr="00AA18F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разрабатывать оптимальные режимы труда и отдыха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7392A" w:rsidRPr="00E7392A" w:rsidRDefault="00E7392A" w:rsidP="00E7392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E7392A">
              <w:rPr>
                <w:rFonts w:ascii="Times New Roman" w:eastAsia="Times New Roman" w:hAnsi="Times New Roman" w:cs="Times New Roman"/>
                <w:b/>
                <w:i/>
                <w:sz w:val="24"/>
                <w:szCs w:val="24"/>
                <w:lang w:val="ru-RU" w:eastAsia="ru-RU"/>
              </w:rPr>
              <w:t>Примерные практические задания для зачета</w:t>
            </w:r>
          </w:p>
          <w:p w:rsidR="005905BA" w:rsidRPr="005905BA" w:rsidRDefault="005905BA" w:rsidP="005905BA">
            <w:pPr>
              <w:spacing w:after="0" w:line="240" w:lineRule="auto"/>
              <w:ind w:firstLine="567"/>
              <w:rPr>
                <w:rFonts w:ascii="Times New Roman" w:eastAsia="Times New Roman" w:hAnsi="Times New Roman" w:cs="Times New Roman"/>
                <w:b/>
                <w:sz w:val="24"/>
                <w:szCs w:val="24"/>
                <w:lang w:val="ru-RU" w:eastAsia="ru-RU"/>
              </w:rPr>
            </w:pPr>
            <w:r w:rsidRPr="005905BA">
              <w:rPr>
                <w:rFonts w:ascii="Times New Roman" w:eastAsia="Times New Roman" w:hAnsi="Times New Roman" w:cs="Times New Roman"/>
                <w:b/>
                <w:sz w:val="24"/>
                <w:szCs w:val="24"/>
                <w:lang w:val="ru-RU" w:eastAsia="ru-RU"/>
              </w:rPr>
              <w:t>Практическое задание 2.3</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p>
          <w:p w:rsidR="005905BA" w:rsidRPr="005905BA" w:rsidRDefault="005905BA" w:rsidP="005905BA">
            <w:pPr>
              <w:shd w:val="clear" w:color="auto" w:fill="FFFFFF"/>
              <w:spacing w:after="0" w:line="240" w:lineRule="auto"/>
              <w:jc w:val="both"/>
              <w:rPr>
                <w:rFonts w:ascii="Times New Roman" w:eastAsia="Times New Roman" w:hAnsi="Times New Roman" w:cs="Times New Roman"/>
                <w:b/>
                <w:bCs/>
                <w:sz w:val="24"/>
                <w:szCs w:val="24"/>
                <w:lang w:val="ru-RU" w:eastAsia="zh-CN"/>
              </w:rPr>
            </w:pPr>
          </w:p>
          <w:p w:rsidR="005905BA" w:rsidRPr="005905BA" w:rsidRDefault="005905BA" w:rsidP="005905BA">
            <w:pPr>
              <w:shd w:val="clear" w:color="auto" w:fill="FFFFFF"/>
              <w:spacing w:after="0" w:line="240" w:lineRule="auto"/>
              <w:jc w:val="both"/>
              <w:rPr>
                <w:rFonts w:ascii="Times New Roman" w:eastAsia="Calibri" w:hAnsi="Times New Roman" w:cs="Times New Roman"/>
                <w:sz w:val="24"/>
                <w:szCs w:val="24"/>
                <w:lang w:val="ru-RU"/>
              </w:rPr>
            </w:pPr>
            <w:r w:rsidRPr="005905BA">
              <w:rPr>
                <w:rFonts w:ascii="Times New Roman" w:eastAsia="Times New Roman" w:hAnsi="Times New Roman" w:cs="Times New Roman"/>
                <w:b/>
                <w:bCs/>
                <w:sz w:val="24"/>
                <w:szCs w:val="24"/>
                <w:lang w:val="ru-RU" w:eastAsia="zh-CN"/>
              </w:rPr>
              <w:t>по теме: «Выбор варианта оплаты за обучение»</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i/>
                <w:iCs/>
                <w:sz w:val="24"/>
                <w:szCs w:val="24"/>
                <w:lang w:val="ru-RU"/>
              </w:rPr>
            </w:pPr>
            <w:r w:rsidRPr="005905BA">
              <w:rPr>
                <w:rFonts w:ascii="Times New Roman" w:eastAsia="Calibri" w:hAnsi="Times New Roman" w:cs="Times New Roman"/>
                <w:b/>
                <w:iCs/>
                <w:sz w:val="24"/>
                <w:szCs w:val="24"/>
                <w:lang w:val="ru-RU"/>
              </w:rPr>
              <w:lastRenderedPageBreak/>
              <w:t>Исходные данные</w:t>
            </w:r>
            <w:r w:rsidRPr="005905BA">
              <w:rPr>
                <w:rFonts w:ascii="Times New Roman" w:eastAsia="Calibri" w:hAnsi="Times New Roman" w:cs="Times New Roman"/>
                <w:i/>
                <w:iCs/>
                <w:sz w:val="24"/>
                <w:szCs w:val="24"/>
                <w:lang w:val="ru-RU"/>
              </w:rPr>
              <w:t xml:space="preserve">. </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xml:space="preserve">Организация определяет приемлемые условия договора с учебным заведением. В соответствии с договором </w:t>
            </w:r>
            <w:r w:rsidRPr="005905BA">
              <w:rPr>
                <w:rFonts w:ascii="Times New Roman" w:eastAsia="Calibri" w:hAnsi="Times New Roman" w:cs="Times New Roman"/>
                <w:b/>
                <w:bCs/>
                <w:sz w:val="24"/>
                <w:szCs w:val="24"/>
                <w:lang w:val="ru-RU"/>
              </w:rPr>
              <w:t xml:space="preserve">в </w:t>
            </w:r>
            <w:r w:rsidRPr="005905BA">
              <w:rPr>
                <w:rFonts w:ascii="Times New Roman" w:eastAsia="Calibri" w:hAnsi="Times New Roman" w:cs="Times New Roman"/>
                <w:sz w:val="24"/>
                <w:szCs w:val="24"/>
                <w:lang w:val="ru-RU"/>
              </w:rPr>
              <w:t xml:space="preserve">течение четырех лет 20 сотрудников организации пройдут курс годичного обучения (одновременно в течение года будет обучаться 5 человек). </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 xml:space="preserve">Администрация учебного заведения утверждает, что плата за обучение будет возрастать под действием инфляции. Более того, администрация объявила заранее, что намерена увеличивать плату за обучение на 200 дол. США ежегодно в течение трех лет начиная со следующего учебного года (в настоящее время плата за обучение одного сотрудника составляет 200 дол. США за год). </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i/>
                <w:iCs/>
                <w:sz w:val="24"/>
                <w:szCs w:val="24"/>
                <w:lang w:val="ru-RU"/>
              </w:rPr>
            </w:pPr>
            <w:r w:rsidRPr="005905BA">
              <w:rPr>
                <w:rFonts w:ascii="Times New Roman" w:eastAsia="Calibri" w:hAnsi="Times New Roman" w:cs="Times New Roman"/>
                <w:sz w:val="24"/>
                <w:szCs w:val="24"/>
                <w:lang w:val="ru-RU"/>
              </w:rPr>
              <w:t>В этой связи при заключении договора учебное заведение предлагает организации особые условия оплаты: организация вносит плату за обучение всех сотрудников единовременно, за весь период действия договора, исходя из установленной в настоящее время величины оплаты.</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i/>
                <w:iCs/>
                <w:sz w:val="24"/>
                <w:szCs w:val="24"/>
                <w:lang w:val="ru-RU"/>
              </w:rPr>
            </w:pPr>
            <w:r w:rsidRPr="005905BA">
              <w:rPr>
                <w:rFonts w:ascii="Times New Roman" w:eastAsia="Calibri" w:hAnsi="Times New Roman" w:cs="Times New Roman"/>
                <w:b/>
                <w:iCs/>
                <w:sz w:val="24"/>
                <w:szCs w:val="24"/>
                <w:lang w:val="ru-RU"/>
              </w:rPr>
              <w:t>Постановка задачи.</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Какой вариант оплаты (и при каких условиях) предпочтителен для организации?</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b/>
                <w:sz w:val="24"/>
                <w:szCs w:val="24"/>
                <w:lang w:val="ru-RU"/>
              </w:rPr>
            </w:pPr>
            <w:r w:rsidRPr="005905BA">
              <w:rPr>
                <w:rFonts w:ascii="Times New Roman" w:eastAsia="Calibri" w:hAnsi="Times New Roman" w:cs="Times New Roman"/>
                <w:b/>
                <w:sz w:val="24"/>
                <w:szCs w:val="24"/>
                <w:lang w:val="ru-RU"/>
              </w:rPr>
              <w:t>Методические указания</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Для выбора лучшего варианта оплаты организации необходимо определить, действительно ли единовременная оплата обучения (З' = 20 • 2000 = 40 000 дол.) меньше, чем поэтапная оплата обучения (5 • 2000 = 10 000 дол. за 1 -й год обучения + 5 • 2200 = 11 000 дол. за 2-й год обучения + 5 • 2400 = 12 000 дол. за 3-й год обучения + 5 • 2600 = 13 000 дол. за 4-й год обучения). С этой целью следует рассчитать стоимость затрат на поэтапную оплату обучения, приведенную к настоящему моменту (З"), используя следующую формулу:</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noProof/>
                <w:position w:val="-15"/>
                <w:sz w:val="24"/>
                <w:szCs w:val="24"/>
                <w:lang w:val="ru-RU" w:eastAsia="ru-RU"/>
              </w:rPr>
              <w:drawing>
                <wp:inline distT="0" distB="0" distL="0" distR="0">
                  <wp:extent cx="869315" cy="3549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9315" cy="354965"/>
                          </a:xfrm>
                          <a:prstGeom prst="rect">
                            <a:avLst/>
                          </a:prstGeom>
                          <a:solidFill>
                            <a:srgbClr val="FFFFFF"/>
                          </a:solidFill>
                          <a:ln>
                            <a:noFill/>
                          </a:ln>
                        </pic:spPr>
                      </pic:pic>
                    </a:graphicData>
                  </a:graphic>
                </wp:inline>
              </w:drawing>
            </w:r>
            <w:r w:rsidRPr="005905BA">
              <w:rPr>
                <w:rFonts w:ascii="Times New Roman" w:eastAsia="Calibri" w:hAnsi="Times New Roman" w:cs="Times New Roman"/>
                <w:sz w:val="24"/>
                <w:szCs w:val="24"/>
                <w:lang w:val="ru-RU"/>
              </w:rPr>
              <w:t>,</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где З(</w:t>
            </w:r>
            <w:r w:rsidRPr="005905BA">
              <w:rPr>
                <w:rFonts w:ascii="Times New Roman" w:eastAsia="Calibri" w:hAnsi="Times New Roman" w:cs="Times New Roman"/>
                <w:sz w:val="24"/>
                <w:szCs w:val="24"/>
              </w:rPr>
              <w:t>t</w:t>
            </w:r>
            <w:r w:rsidRPr="005905BA">
              <w:rPr>
                <w:rFonts w:ascii="Times New Roman" w:eastAsia="Calibri" w:hAnsi="Times New Roman" w:cs="Times New Roman"/>
                <w:sz w:val="24"/>
                <w:szCs w:val="24"/>
                <w:lang w:val="ru-RU"/>
              </w:rPr>
              <w:t xml:space="preserve">) - затраты, осуществляемые в </w:t>
            </w:r>
            <w:r w:rsidRPr="005905BA">
              <w:rPr>
                <w:rFonts w:ascii="Times New Roman" w:eastAsia="Calibri" w:hAnsi="Times New Roman" w:cs="Times New Roman"/>
                <w:sz w:val="24"/>
                <w:szCs w:val="24"/>
              </w:rPr>
              <w:t>t</w:t>
            </w:r>
            <w:r w:rsidRPr="005905BA">
              <w:rPr>
                <w:rFonts w:ascii="Times New Roman" w:eastAsia="Calibri" w:hAnsi="Times New Roman" w:cs="Times New Roman"/>
                <w:sz w:val="24"/>
                <w:szCs w:val="24"/>
                <w:lang w:val="ru-RU"/>
              </w:rPr>
              <w:t>-м году;</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rPr>
              <w:t>t</w:t>
            </w:r>
            <w:r w:rsidRPr="005905BA">
              <w:rPr>
                <w:rFonts w:ascii="Times New Roman" w:eastAsia="Calibri" w:hAnsi="Times New Roman" w:cs="Times New Roman"/>
                <w:sz w:val="24"/>
                <w:szCs w:val="24"/>
                <w:lang w:val="ru-RU"/>
              </w:rPr>
              <w:t xml:space="preserve"> - шаг расчета;</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Т - год окончания действия договора;</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noProof/>
                <w:position w:val="6"/>
                <w:sz w:val="24"/>
                <w:szCs w:val="24"/>
                <w:lang w:val="ru-RU" w:eastAsia="ru-RU"/>
              </w:rPr>
              <w:drawing>
                <wp:inline distT="0" distB="0" distL="0" distR="0">
                  <wp:extent cx="83185" cy="831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 cy="83185"/>
                          </a:xfrm>
                          <a:prstGeom prst="rect">
                            <a:avLst/>
                          </a:prstGeom>
                          <a:solidFill>
                            <a:srgbClr val="FFFFFF"/>
                          </a:solidFill>
                          <a:ln>
                            <a:noFill/>
                          </a:ln>
                        </pic:spPr>
                      </pic:pic>
                    </a:graphicData>
                  </a:graphic>
                </wp:inline>
              </w:drawing>
            </w:r>
            <w:r w:rsidRPr="005905BA">
              <w:rPr>
                <w:rFonts w:ascii="Times New Roman" w:eastAsia="Calibri" w:hAnsi="Times New Roman" w:cs="Times New Roman"/>
                <w:sz w:val="24"/>
                <w:szCs w:val="24"/>
                <w:lang w:val="ru-RU"/>
              </w:rPr>
              <w:t>(</w:t>
            </w:r>
            <w:r w:rsidRPr="005905BA">
              <w:rPr>
                <w:rFonts w:ascii="Times New Roman" w:eastAsia="Calibri" w:hAnsi="Times New Roman" w:cs="Times New Roman"/>
                <w:sz w:val="24"/>
                <w:szCs w:val="24"/>
              </w:rPr>
              <w:t>t</w:t>
            </w:r>
            <w:r w:rsidRPr="005905BA">
              <w:rPr>
                <w:rFonts w:ascii="Times New Roman" w:eastAsia="Calibri" w:hAnsi="Times New Roman" w:cs="Times New Roman"/>
                <w:sz w:val="24"/>
                <w:szCs w:val="24"/>
                <w:lang w:val="ru-RU"/>
              </w:rPr>
              <w:t>) = 1 /(1 + Е)</w:t>
            </w:r>
            <w:r w:rsidRPr="005905BA">
              <w:rPr>
                <w:rFonts w:ascii="Times New Roman" w:eastAsia="Calibri" w:hAnsi="Times New Roman" w:cs="Times New Roman"/>
                <w:sz w:val="24"/>
                <w:szCs w:val="24"/>
                <w:vertAlign w:val="superscript"/>
              </w:rPr>
              <w:t>t</w:t>
            </w:r>
            <w:r w:rsidRPr="005905BA">
              <w:rPr>
                <w:rFonts w:ascii="Times New Roman" w:eastAsia="Calibri" w:hAnsi="Times New Roman" w:cs="Times New Roman"/>
                <w:sz w:val="24"/>
                <w:szCs w:val="24"/>
                <w:lang w:val="ru-RU"/>
              </w:rPr>
              <w:t xml:space="preserve"> - коэффициент дисконтирования;</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Е - норма дисконта, равная приемлемой для организации норме дохода на капитал*.</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lastRenderedPageBreak/>
              <w:t>* В рыночной экономике величина Е определяется исходя из депозитного процента по вкладам (в постоянных ценах). На практике она принимается больше его значения за счет инфляции и риска, связанного с инвестициями. Приведенная оценка нормы дисконта справедлива для собственного капитала. В случае если инвестируемые средства являются заемными, норма дисконта представляет собой соответствующую процентную ставку, определяемую условиями процентных выплат и погашений по займам.</w:t>
            </w:r>
          </w:p>
          <w:p w:rsidR="005905BA" w:rsidRPr="005905BA" w:rsidRDefault="005905BA" w:rsidP="005905BA">
            <w:pPr>
              <w:shd w:val="clear" w:color="auto" w:fill="FFFFFF"/>
              <w:spacing w:after="0" w:line="240" w:lineRule="auto"/>
              <w:ind w:firstLine="709"/>
              <w:jc w:val="both"/>
              <w:rPr>
                <w:rFonts w:ascii="Times New Roman" w:eastAsia="Calibri" w:hAnsi="Times New Roman" w:cs="Times New Roman"/>
                <w:sz w:val="24"/>
                <w:szCs w:val="24"/>
                <w:lang w:val="ru-RU"/>
              </w:rPr>
            </w:pPr>
            <w:r w:rsidRPr="005905BA">
              <w:rPr>
                <w:rFonts w:ascii="Times New Roman" w:eastAsia="Calibri" w:hAnsi="Times New Roman" w:cs="Times New Roman"/>
                <w:sz w:val="24"/>
                <w:szCs w:val="24"/>
                <w:lang w:val="ru-RU"/>
              </w:rPr>
              <w:t>Предпочтителен вариант оплаты, характеризующийся меньшими затратами, с учетом сложившейся (на сегодня) стоимости, которая, в свою очередь, зависит от нормы дисконта.</w:t>
            </w:r>
          </w:p>
          <w:p w:rsidR="00E7392A" w:rsidRPr="00E7392A" w:rsidRDefault="00E7392A" w:rsidP="00E7392A">
            <w:pPr>
              <w:spacing w:after="0" w:line="240" w:lineRule="auto"/>
              <w:jc w:val="both"/>
              <w:rPr>
                <w:rFonts w:ascii="Times New Roman" w:eastAsia="Times New Roman" w:hAnsi="Times New Roman" w:cs="Times New Roman"/>
                <w:i/>
                <w:sz w:val="24"/>
                <w:szCs w:val="24"/>
                <w:lang w:val="ru-RU" w:eastAsia="ru-RU"/>
              </w:rPr>
            </w:pPr>
          </w:p>
        </w:tc>
      </w:tr>
      <w:tr w:rsidR="00E7392A" w:rsidRPr="00AA18FA" w:rsidTr="00AA18FA">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7392A" w:rsidRPr="00E7392A" w:rsidRDefault="00E7392A" w:rsidP="00E7392A">
            <w:pPr>
              <w:rPr>
                <w:rFonts w:ascii="Times New Roman" w:eastAsia="Times New Roman" w:hAnsi="Times New Roman" w:cs="Times New Roman"/>
                <w:sz w:val="24"/>
                <w:szCs w:val="24"/>
                <w:lang w:val="ru-RU" w:eastAsia="ru-RU"/>
              </w:rPr>
            </w:pPr>
            <w:r w:rsidRPr="00E7392A">
              <w:rPr>
                <w:rFonts w:ascii="Times New Roman" w:eastAsia="Times New Roman" w:hAnsi="Times New Roman" w:cs="Times New Roman"/>
                <w:sz w:val="24"/>
                <w:szCs w:val="24"/>
                <w:lang w:val="ru-RU" w:eastAsia="ru-RU"/>
              </w:rPr>
              <w:t>навыками обеспечения безопасности для различных категорий персонала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E63A5" w:rsidRPr="00066BB3" w:rsidRDefault="007E63A5" w:rsidP="007E63A5">
            <w:pPr>
              <w:spacing w:after="0" w:line="240" w:lineRule="auto"/>
              <w:ind w:firstLine="567"/>
              <w:jc w:val="both"/>
              <w:rPr>
                <w:rFonts w:ascii="Times New Roman" w:eastAsia="Times New Roman" w:hAnsi="Times New Roman" w:cs="Times New Roman"/>
                <w:b/>
                <w:sz w:val="24"/>
                <w:szCs w:val="24"/>
                <w:lang w:val="ru-RU" w:eastAsia="ru-RU"/>
              </w:rPr>
            </w:pPr>
            <w:r w:rsidRPr="00066BB3">
              <w:rPr>
                <w:rFonts w:ascii="Times New Roman" w:eastAsia="Times New Roman" w:hAnsi="Times New Roman" w:cs="Times New Roman"/>
                <w:b/>
                <w:sz w:val="24"/>
                <w:szCs w:val="24"/>
                <w:lang w:val="ru-RU" w:eastAsia="ru-RU"/>
              </w:rPr>
              <w:t xml:space="preserve">Тестовые задания </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Персонал — это...</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личный (штатный) состав организации, объединенный по профессио</w:t>
            </w:r>
            <w:r w:rsidRPr="00066BB3">
              <w:rPr>
                <w:rFonts w:ascii="Times New Roman" w:eastAsia="Times New Roman" w:hAnsi="Times New Roman" w:cs="Times New Roman"/>
                <w:sz w:val="24"/>
                <w:szCs w:val="24"/>
                <w:lang w:val="ru-RU" w:eastAsia="ru-RU"/>
              </w:rPr>
              <w:softHyphen/>
              <w:t>нальным или другим признакам, выполняющий производственные или управленческие функции;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трудоспособная часть населения страны;</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66BB3">
              <w:rPr>
                <w:rFonts w:ascii="Times New Roman" w:eastAsia="Times New Roman" w:hAnsi="Times New Roman" w:cs="Times New Roman"/>
                <w:sz w:val="24"/>
                <w:szCs w:val="24"/>
                <w:lang w:val="ru-RU" w:eastAsia="ru-RU"/>
              </w:rPr>
              <w:softHyphen/>
              <w:t>щая управленческие операции;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часть работников организации (юридически оформленных), выполняю</w:t>
            </w:r>
            <w:r w:rsidRPr="00066BB3">
              <w:rPr>
                <w:rFonts w:ascii="Times New Roman" w:eastAsia="Times New Roman" w:hAnsi="Times New Roman" w:cs="Times New Roman"/>
                <w:sz w:val="24"/>
                <w:szCs w:val="24"/>
                <w:lang w:val="ru-RU" w:eastAsia="ru-RU"/>
              </w:rPr>
              <w:softHyphen/>
              <w:t>щая только производственные операции.</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Методами управления персоналом выступают...</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организационно-распорядительные, демократические, либеральные;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административно-командные, демократические;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организационно-распорядительные, экономические, социально-психологические;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все выше перечисленное.</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Процесс воздействия на человека в целях побуждения его к определен</w:t>
            </w:r>
            <w:r w:rsidRPr="00066BB3">
              <w:rPr>
                <w:rFonts w:ascii="Times New Roman" w:eastAsia="Times New Roman" w:hAnsi="Times New Roman" w:cs="Times New Roman"/>
                <w:b/>
                <w:bCs/>
                <w:sz w:val="24"/>
                <w:szCs w:val="24"/>
                <w:lang w:val="ru-RU" w:eastAsia="ru-RU"/>
              </w:rPr>
              <w:softHyphen/>
              <w:t>ным действиям путем пробуждения в нем определенных мотивов называется...</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мотивированием;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поощрением;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манипулированием;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стимулированием.</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lastRenderedPageBreak/>
              <w:t>Источники покрытия потребности в персонале:</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незаконная коммерческая деятельность;</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«свои» люди и зарубежные партнеры;</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биржи труда, учебные заведения, сотрудники организации;</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обязательное государственное распределение молодых специалистов.</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Рациональный режим труда: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научно обоснованное чередование труда и отдыха;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жесткий распорядок дня;</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гибкий график работы;</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минимальная загруженность работника в рабочее время.</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Какие методы обучения на рабочем месте наиболее эффективны в про</w:t>
            </w:r>
            <w:r w:rsidRPr="00066BB3">
              <w:rPr>
                <w:rFonts w:ascii="Times New Roman" w:eastAsia="Times New Roman" w:hAnsi="Times New Roman" w:cs="Times New Roman"/>
                <w:b/>
                <w:bCs/>
                <w:sz w:val="24"/>
                <w:szCs w:val="24"/>
                <w:lang w:val="ru-RU" w:eastAsia="ru-RU"/>
              </w:rPr>
              <w:softHyphen/>
              <w:t>цессе профессионального развития персонала?</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ротация, использование инструкций, копирование, наставничество, де</w:t>
            </w:r>
            <w:r w:rsidRPr="00066BB3">
              <w:rPr>
                <w:rFonts w:ascii="Times New Roman" w:eastAsia="Times New Roman" w:hAnsi="Times New Roman" w:cs="Times New Roman"/>
                <w:sz w:val="24"/>
                <w:szCs w:val="24"/>
                <w:lang w:val="ru-RU" w:eastAsia="ru-RU"/>
              </w:rPr>
              <w:softHyphen/>
              <w:t xml:space="preserve">легирование полномочий;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ротация, ролевые игры, учебные ситуации;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копирование, деловые игры, моделирование, ротация;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деловые и ролевые игры.</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Расходы на персонал:</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интегральный показатель, включающий все расходы, связанные с функ</w:t>
            </w:r>
            <w:r w:rsidRPr="00066BB3">
              <w:rPr>
                <w:rFonts w:ascii="Times New Roman" w:eastAsia="Times New Roman" w:hAnsi="Times New Roman" w:cs="Times New Roman"/>
                <w:sz w:val="24"/>
                <w:szCs w:val="24"/>
                <w:lang w:val="ru-RU" w:eastAsia="ru-RU"/>
              </w:rPr>
              <w:softHyphen/>
              <w:t xml:space="preserve">ционированием человеческого фактора;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один из показателей по труду;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заработная плата;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государственные дотации.</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b/>
                <w:bCs/>
                <w:sz w:val="24"/>
                <w:szCs w:val="24"/>
                <w:lang w:val="ru-RU" w:eastAsia="ru-RU"/>
              </w:rPr>
              <w:t>Методы построения системы управления персоналом:</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системный анализ, метод сравнений, декомпозиции и т. д.;</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поисков и решений;</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«разделяй и властвуй»;</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ничего из выше перечисленного.</w:t>
            </w:r>
          </w:p>
          <w:p w:rsidR="007E63A5" w:rsidRPr="00066BB3" w:rsidRDefault="007E63A5" w:rsidP="007E63A5">
            <w:pPr>
              <w:numPr>
                <w:ilvl w:val="0"/>
                <w:numId w:val="6"/>
              </w:numPr>
              <w:spacing w:after="0" w:line="240" w:lineRule="auto"/>
              <w:rPr>
                <w:rFonts w:ascii="Times New Roman" w:eastAsia="Times New Roman" w:hAnsi="Times New Roman" w:cs="Times New Roman"/>
                <w:sz w:val="24"/>
                <w:szCs w:val="24"/>
                <w:lang w:val="ru-RU" w:eastAsia="ru-RU"/>
              </w:rPr>
            </w:pPr>
            <w:proofErr w:type="spellStart"/>
            <w:r w:rsidRPr="00066BB3">
              <w:rPr>
                <w:rFonts w:ascii="Times New Roman" w:eastAsia="Times New Roman" w:hAnsi="Times New Roman" w:cs="Times New Roman"/>
                <w:b/>
                <w:bCs/>
                <w:sz w:val="24"/>
                <w:szCs w:val="24"/>
                <w:lang w:val="ru-RU" w:eastAsia="ru-RU"/>
              </w:rPr>
              <w:t>Профессиограмма</w:t>
            </w:r>
            <w:proofErr w:type="spellEnd"/>
            <w:r w:rsidRPr="00066BB3">
              <w:rPr>
                <w:rFonts w:ascii="Times New Roman" w:eastAsia="Times New Roman" w:hAnsi="Times New Roman" w:cs="Times New Roman"/>
                <w:b/>
                <w:bCs/>
                <w:sz w:val="24"/>
                <w:szCs w:val="24"/>
                <w:lang w:val="ru-RU" w:eastAsia="ru-RU"/>
              </w:rPr>
              <w:t>...</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раскрывает как содержание профессии, так и требования, которые она предъявляет к человеку;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это «портрет» идеального сотрудника;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t xml:space="preserve">тоже, что и должностная инструкция; </w:t>
            </w:r>
          </w:p>
          <w:p w:rsidR="007E63A5" w:rsidRPr="00066BB3" w:rsidRDefault="007E63A5" w:rsidP="007E63A5">
            <w:pPr>
              <w:numPr>
                <w:ilvl w:val="1"/>
                <w:numId w:val="6"/>
              </w:numPr>
              <w:spacing w:after="0" w:line="240" w:lineRule="auto"/>
              <w:rPr>
                <w:rFonts w:ascii="Times New Roman" w:eastAsia="Times New Roman" w:hAnsi="Times New Roman" w:cs="Times New Roman"/>
                <w:sz w:val="24"/>
                <w:szCs w:val="24"/>
                <w:lang w:val="ru-RU" w:eastAsia="ru-RU"/>
              </w:rPr>
            </w:pPr>
            <w:r w:rsidRPr="00066BB3">
              <w:rPr>
                <w:rFonts w:ascii="Times New Roman" w:eastAsia="Times New Roman" w:hAnsi="Times New Roman" w:cs="Times New Roman"/>
                <w:sz w:val="24"/>
                <w:szCs w:val="24"/>
                <w:lang w:val="ru-RU" w:eastAsia="ru-RU"/>
              </w:rPr>
              <w:lastRenderedPageBreak/>
              <w:t>все выше перечисленное.</w:t>
            </w:r>
          </w:p>
          <w:p w:rsidR="00E7392A" w:rsidRPr="007E63A5" w:rsidRDefault="00E7392A" w:rsidP="00E7392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Cs/>
                <w:sz w:val="24"/>
                <w:szCs w:val="20"/>
                <w:lang w:val="ru-RU" w:eastAsia="ru-RU"/>
              </w:rPr>
            </w:pPr>
          </w:p>
          <w:p w:rsidR="00E7392A" w:rsidRPr="00E7392A" w:rsidRDefault="00E7392A" w:rsidP="00E7392A">
            <w:pPr>
              <w:tabs>
                <w:tab w:val="left" w:pos="6300"/>
              </w:tabs>
              <w:spacing w:after="0" w:line="240" w:lineRule="auto"/>
              <w:jc w:val="both"/>
              <w:rPr>
                <w:rFonts w:ascii="Times New Roman" w:eastAsia="Calibri" w:hAnsi="Times New Roman" w:cs="Times New Roman"/>
                <w:sz w:val="24"/>
                <w:szCs w:val="24"/>
                <w:lang w:val="ru-RU"/>
              </w:rPr>
            </w:pPr>
          </w:p>
        </w:tc>
      </w:tr>
    </w:tbl>
    <w:p w:rsidR="00E7392A" w:rsidRDefault="00E7392A">
      <w:pPr>
        <w:rPr>
          <w:lang w:val="ru-RU"/>
        </w:rPr>
        <w:sectPr w:rsidR="00E7392A" w:rsidSect="00E7392A">
          <w:pgSz w:w="16840" w:h="11907" w:orient="landscape"/>
          <w:pgMar w:top="851" w:right="1134" w:bottom="850" w:left="810" w:header="708" w:footer="708" w:gutter="0"/>
          <w:cols w:space="708"/>
          <w:docGrid w:linePitch="360"/>
        </w:sectPr>
      </w:pPr>
    </w:p>
    <w:p w:rsidR="00E7392A" w:rsidRDefault="00E7392A" w:rsidP="00E7392A">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E7392A" w:rsidRPr="009464EA" w:rsidRDefault="00E7392A" w:rsidP="00E7392A">
      <w:pPr>
        <w:tabs>
          <w:tab w:val="left" w:pos="851"/>
        </w:tabs>
        <w:spacing w:after="0" w:line="240" w:lineRule="auto"/>
        <w:ind w:firstLine="720"/>
        <w:jc w:val="both"/>
        <w:rPr>
          <w:rStyle w:val="FontStyle20"/>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умений и владений, проводится в форме зачета.</w:t>
      </w:r>
    </w:p>
    <w:p w:rsidR="00E7392A" w:rsidRPr="009464EA" w:rsidRDefault="00E7392A" w:rsidP="00E7392A">
      <w:pPr>
        <w:spacing w:after="0" w:line="240" w:lineRule="auto"/>
        <w:ind w:firstLine="720"/>
        <w:jc w:val="both"/>
        <w:rPr>
          <w:lang w:val="ru-RU"/>
        </w:rPr>
      </w:pPr>
      <w:r>
        <w:rPr>
          <w:rFonts w:ascii="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rsidR="00E7392A" w:rsidRDefault="00E7392A" w:rsidP="00E7392A">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Показатели и критерии оценивания </w:t>
      </w:r>
    </w:p>
    <w:p w:rsidR="00E7392A" w:rsidRDefault="00E7392A" w:rsidP="00E7392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E7392A" w:rsidRDefault="00E7392A" w:rsidP="00E7392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E7392A" w:rsidRDefault="00E7392A" w:rsidP="00E7392A">
      <w:pPr>
        <w:spacing w:after="0" w:line="24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p w:rsidR="00F004D7" w:rsidRDefault="00F004D7">
      <w:pPr>
        <w:rPr>
          <w:lang w:val="ru-RU"/>
        </w:rPr>
        <w:sectPr w:rsidR="00F004D7" w:rsidSect="00E7392A">
          <w:pgSz w:w="11907" w:h="16840"/>
          <w:pgMar w:top="1134" w:right="850" w:bottom="810" w:left="851" w:header="708" w:footer="708" w:gutter="0"/>
          <w:cols w:space="708"/>
          <w:docGrid w:linePitch="360"/>
        </w:sectPr>
      </w:pPr>
    </w:p>
    <w:p w:rsidR="00F004D7" w:rsidRPr="00FD0BBC" w:rsidRDefault="00F004D7" w:rsidP="00F004D7">
      <w:pPr>
        <w:spacing w:after="0" w:line="240" w:lineRule="auto"/>
        <w:ind w:firstLine="709"/>
        <w:jc w:val="right"/>
        <w:rPr>
          <w:rFonts w:ascii="Times New Roman" w:hAnsi="Times New Roman" w:cs="Times New Roman"/>
          <w:b/>
          <w:sz w:val="24"/>
          <w:szCs w:val="24"/>
          <w:lang w:val="ru-RU"/>
        </w:rPr>
      </w:pPr>
      <w:r w:rsidRPr="00FD0BBC">
        <w:rPr>
          <w:rFonts w:ascii="Times New Roman" w:hAnsi="Times New Roman" w:cs="Times New Roman"/>
          <w:b/>
          <w:sz w:val="24"/>
          <w:szCs w:val="24"/>
          <w:lang w:val="ru-RU"/>
        </w:rPr>
        <w:lastRenderedPageBreak/>
        <w:t>Приложение 3</w:t>
      </w:r>
    </w:p>
    <w:p w:rsidR="00F004D7" w:rsidRPr="00FD0BBC" w:rsidRDefault="00F004D7" w:rsidP="00F004D7">
      <w:pPr>
        <w:spacing w:after="0" w:line="240" w:lineRule="auto"/>
        <w:ind w:firstLine="709"/>
        <w:jc w:val="both"/>
        <w:rPr>
          <w:rFonts w:ascii="Times New Roman" w:hAnsi="Times New Roman" w:cs="Times New Roman"/>
          <w:b/>
          <w:sz w:val="24"/>
          <w:szCs w:val="24"/>
          <w:lang w:val="ru-RU"/>
        </w:rPr>
      </w:pPr>
    </w:p>
    <w:p w:rsidR="00F004D7" w:rsidRPr="00FD0BBC" w:rsidRDefault="00F004D7" w:rsidP="00F004D7">
      <w:pPr>
        <w:spacing w:after="0" w:line="240" w:lineRule="auto"/>
        <w:ind w:firstLine="709"/>
        <w:jc w:val="both"/>
        <w:rPr>
          <w:rFonts w:ascii="Times New Roman" w:hAnsi="Times New Roman" w:cs="Times New Roman"/>
          <w:b/>
          <w:sz w:val="24"/>
          <w:szCs w:val="24"/>
          <w:lang w:val="ru-RU"/>
        </w:rPr>
      </w:pPr>
      <w:r w:rsidRPr="00FD0BBC">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b/>
          <w:sz w:val="24"/>
          <w:szCs w:val="24"/>
          <w:lang w:val="ru-RU"/>
        </w:rPr>
        <w:t>Конспект лекции.</w:t>
      </w:r>
      <w:r w:rsidRPr="00FD0BBC">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Для успешного выполнения этой работы советуем: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b/>
          <w:sz w:val="24"/>
          <w:szCs w:val="24"/>
          <w:lang w:val="ru-RU"/>
        </w:rPr>
        <w:lastRenderedPageBreak/>
        <w:t xml:space="preserve">Подготовка к семинарским занятиям. </w:t>
      </w:r>
      <w:r w:rsidRPr="00FD0BBC">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b/>
          <w:sz w:val="24"/>
          <w:szCs w:val="24"/>
          <w:lang w:val="ru-RU"/>
        </w:rPr>
        <w:t>Реферат</w:t>
      </w:r>
      <w:r w:rsidRPr="00FD0BBC">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Студентам предлагается два вида рефератных работ: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FD0BBC">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b/>
          <w:sz w:val="24"/>
          <w:szCs w:val="24"/>
          <w:lang w:val="ru-RU"/>
        </w:rPr>
        <w:t>Доклад</w:t>
      </w:r>
      <w:r w:rsidRPr="00FD0BBC">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F004D7" w:rsidRPr="00FD0BBC" w:rsidRDefault="00F004D7" w:rsidP="00F004D7">
      <w:pPr>
        <w:pStyle w:val="a5"/>
        <w:widowControl/>
        <w:numPr>
          <w:ilvl w:val="0"/>
          <w:numId w:val="30"/>
        </w:numPr>
        <w:tabs>
          <w:tab w:val="left" w:pos="851"/>
        </w:tabs>
        <w:autoSpaceDE/>
        <w:autoSpaceDN/>
        <w:adjustRightInd/>
        <w:ind w:left="0" w:firstLineChars="0" w:firstLine="709"/>
        <w:contextualSpacing/>
      </w:pPr>
      <w:r w:rsidRPr="00FD0BBC">
        <w:t xml:space="preserve">Объем доклада должен согласовываться со временем, отведенным для выступления. </w:t>
      </w:r>
    </w:p>
    <w:p w:rsidR="00F004D7" w:rsidRPr="00FD0BBC" w:rsidRDefault="00F004D7" w:rsidP="00F004D7">
      <w:pPr>
        <w:pStyle w:val="a5"/>
        <w:widowControl/>
        <w:numPr>
          <w:ilvl w:val="0"/>
          <w:numId w:val="30"/>
        </w:numPr>
        <w:tabs>
          <w:tab w:val="left" w:pos="851"/>
        </w:tabs>
        <w:autoSpaceDE/>
        <w:autoSpaceDN/>
        <w:adjustRightInd/>
        <w:ind w:left="0" w:firstLineChars="0" w:firstLine="709"/>
        <w:contextualSpacing/>
      </w:pPr>
      <w:r w:rsidRPr="00FD0BBC">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F004D7" w:rsidRPr="00FD0BBC" w:rsidRDefault="00F004D7" w:rsidP="00F004D7">
      <w:pPr>
        <w:pStyle w:val="a5"/>
        <w:widowControl/>
        <w:numPr>
          <w:ilvl w:val="0"/>
          <w:numId w:val="30"/>
        </w:numPr>
        <w:tabs>
          <w:tab w:val="left" w:pos="851"/>
        </w:tabs>
        <w:autoSpaceDE/>
        <w:autoSpaceDN/>
        <w:adjustRightInd/>
        <w:ind w:left="0" w:firstLineChars="0" w:firstLine="709"/>
        <w:contextualSpacing/>
      </w:pPr>
      <w:r w:rsidRPr="00FD0BBC">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FD0BBC">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D0BBC">
        <w:t>заглядывания</w:t>
      </w:r>
      <w:proofErr w:type="spellEnd"/>
      <w:r w:rsidRPr="00FD0BBC">
        <w:t xml:space="preserve"> в текст.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b/>
          <w:sz w:val="24"/>
          <w:szCs w:val="24"/>
          <w:lang w:val="ru-RU"/>
        </w:rPr>
        <w:t>Презентация</w:t>
      </w:r>
      <w:r w:rsidRPr="00FD0BBC">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F004D7" w:rsidRPr="00FD0BBC" w:rsidRDefault="00F004D7" w:rsidP="00F004D7">
      <w:pPr>
        <w:spacing w:after="0" w:line="240" w:lineRule="auto"/>
        <w:ind w:firstLine="709"/>
        <w:jc w:val="both"/>
        <w:rPr>
          <w:rFonts w:ascii="Times New Roman" w:hAnsi="Times New Roman" w:cs="Times New Roman"/>
          <w:sz w:val="24"/>
          <w:szCs w:val="24"/>
        </w:rPr>
      </w:pPr>
      <w:proofErr w:type="spellStart"/>
      <w:r w:rsidRPr="00FD0BBC">
        <w:rPr>
          <w:rFonts w:ascii="Times New Roman" w:hAnsi="Times New Roman" w:cs="Times New Roman"/>
          <w:sz w:val="24"/>
          <w:szCs w:val="24"/>
        </w:rPr>
        <w:t>Существуетнескольковариантовпрезентаций</w:t>
      </w:r>
      <w:proofErr w:type="spellEnd"/>
      <w:r w:rsidRPr="00FD0BBC">
        <w:rPr>
          <w:rFonts w:ascii="Times New Roman" w:hAnsi="Times New Roman" w:cs="Times New Roman"/>
          <w:sz w:val="24"/>
          <w:szCs w:val="24"/>
        </w:rPr>
        <w:t xml:space="preserve">.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Презентация с выступлением докладчика</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Презентация с комментариями докладчика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Презентация для самостоятельного просмотра, которая может демонстрироваться перед аудиторией без участия докладчика.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Подготовка презентации включает в себя несколько этапов: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1. Планирование презентации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lastRenderedPageBreak/>
        <w:t xml:space="preserve">От ответов на эти вопросы будет зависеть всё построение презентации: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каково предназначение и смысл презентации (демонстрация результатов научной работы, защита дипломного проекта и т.д.);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какую роль будет выполнять презентация в ходе выступления (сопровождение доклада или его иллюстрация);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какова цель презентации (информирование, убеждение или анализ);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на какое время рассчитана презентация (короткое - 5-10 минут или продолжительное - 15-20 минут);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каков размер и состав зрительской аудитории (10-15 человек или 80-100; преподаватели, студенты или смешенная аудитория). </w:t>
      </w:r>
    </w:p>
    <w:p w:rsidR="00F004D7" w:rsidRPr="00FD0BBC" w:rsidRDefault="00F004D7" w:rsidP="00F004D7">
      <w:pPr>
        <w:spacing w:after="0" w:line="240" w:lineRule="auto"/>
        <w:ind w:firstLine="709"/>
        <w:jc w:val="both"/>
        <w:rPr>
          <w:rFonts w:ascii="Times New Roman" w:hAnsi="Times New Roman" w:cs="Times New Roman"/>
          <w:sz w:val="24"/>
          <w:szCs w:val="24"/>
        </w:rPr>
      </w:pPr>
      <w:r w:rsidRPr="00FD0BBC">
        <w:rPr>
          <w:rFonts w:ascii="Times New Roman" w:hAnsi="Times New Roman" w:cs="Times New Roman"/>
          <w:sz w:val="24"/>
          <w:szCs w:val="24"/>
        </w:rPr>
        <w:t xml:space="preserve">2. </w:t>
      </w:r>
      <w:proofErr w:type="spellStart"/>
      <w:r w:rsidRPr="00FD0BBC">
        <w:rPr>
          <w:rFonts w:ascii="Times New Roman" w:hAnsi="Times New Roman" w:cs="Times New Roman"/>
          <w:sz w:val="24"/>
          <w:szCs w:val="24"/>
        </w:rPr>
        <w:t>Структурированиеинформации</w:t>
      </w:r>
      <w:proofErr w:type="spellEnd"/>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в презентации не должна быть менее 10 слайдов, а общее их количество превышать 20 - 25.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основными принципами при составлении презентации должны быть ясность, наглядность, логичность и запоминаемость;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презентация должна иметь сценарий и четкую структуру, в которой будут отражены все причинно-следственные связи,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первый шаг – это определение главной идеи, вокруг которой будет строиться презентация;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сюжеты презентации могут разъяснять или иллюстрировать основные положения доклада в самых разнообразных вариантах. </w:t>
      </w:r>
    </w:p>
    <w:p w:rsidR="00F004D7" w:rsidRPr="00FD0BBC" w:rsidRDefault="00F004D7" w:rsidP="00F004D7">
      <w:pPr>
        <w:pStyle w:val="a5"/>
        <w:ind w:firstLineChars="0" w:firstLine="709"/>
      </w:pPr>
      <w:r w:rsidRPr="00FD0BBC">
        <w:t xml:space="preserve">Очень важно найти правильный баланс между речью докладчика и сопровождающими её мультимедийными элементами. </w:t>
      </w:r>
    </w:p>
    <w:p w:rsidR="00F004D7" w:rsidRPr="00FD0BBC" w:rsidRDefault="00F004D7" w:rsidP="00F004D7">
      <w:pPr>
        <w:pStyle w:val="a5"/>
        <w:ind w:firstLineChars="0" w:firstLine="709"/>
      </w:pPr>
      <w:r w:rsidRPr="00FD0BBC">
        <w:t xml:space="preserve">Для этого целесообразно: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определить, что будет представлено на каждом слайде, что будет в это время говориться, как будет сделан переход к следующему слайду;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самые важные идеи и мысли отразить и на слайдах и произнести словами, тогда как второстепенные – либо словами, либо на слайдах;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информацию на слайдах представить в виде тезисов – они сопровождают подробное изложение мыслей выступающего, а не наоборот;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для разъяснения положений доклада использовать разные виды слайдов: с текстом, с таблицами, с диаграммами;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 любая презентация должна иметь собственную драматургию, в которой есть: </w:t>
      </w:r>
    </w:p>
    <w:p w:rsidR="00F004D7" w:rsidRPr="00FD0BBC" w:rsidRDefault="00F004D7" w:rsidP="00F004D7">
      <w:pPr>
        <w:pStyle w:val="a5"/>
        <w:ind w:firstLineChars="0" w:firstLine="709"/>
      </w:pPr>
      <w:r w:rsidRPr="00FD0BBC">
        <w:t xml:space="preserve">«завязка» - пробуждение интереса аудитории к теме сообщения (яркий наглядный пример); </w:t>
      </w:r>
    </w:p>
    <w:p w:rsidR="00F004D7" w:rsidRPr="00FD0BBC" w:rsidRDefault="00F004D7" w:rsidP="00F004D7">
      <w:pPr>
        <w:pStyle w:val="a5"/>
        <w:ind w:firstLineChars="0" w:firstLine="709"/>
      </w:pPr>
      <w:r w:rsidRPr="00FD0BBC">
        <w:t xml:space="preserve">«развитие» - демонстрация основной информации в логической последовательности (чередование текстовых и графических слайдов); </w:t>
      </w:r>
    </w:p>
    <w:p w:rsidR="00F004D7" w:rsidRPr="00FD0BBC" w:rsidRDefault="00F004D7" w:rsidP="00F004D7">
      <w:pPr>
        <w:pStyle w:val="a5"/>
        <w:ind w:firstLineChars="0" w:firstLine="709"/>
      </w:pPr>
      <w:r w:rsidRPr="00FD0BBC">
        <w:t xml:space="preserve">«кульминация» - представление самого главного, нового, неожиданного (эмоциональный речевой или иллюстративный образ); </w:t>
      </w:r>
    </w:p>
    <w:p w:rsidR="00F004D7" w:rsidRPr="00FD0BBC" w:rsidRDefault="00F004D7" w:rsidP="00F004D7">
      <w:pPr>
        <w:pStyle w:val="a5"/>
        <w:ind w:firstLineChars="0" w:firstLine="709"/>
      </w:pPr>
      <w:r w:rsidRPr="00FD0BBC">
        <w:t xml:space="preserve">«развязка» - формулирование выводов или практических рекомендаций (видеоряд).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3. Оформление презентации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Титульный лист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представляет тему доклада и имя автора (или авторов);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на конференциях обозначает дату и название конференции.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План выступления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формулирует основное содержание доклада (3-4 пункта);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фиксирует порядок изложения информации;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Содержание презентации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включает текстовую и графическую информацию;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иллюстрирует основные пункты сообщения;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может представлять самостоятельный вариант доклада;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Завершение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обобщает, подводит итоги, суммирует информацию;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может включать список литературы к докладу;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 содержит слова благодарности аудитории.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4. Дизайн презентации </w:t>
      </w:r>
    </w:p>
    <w:p w:rsidR="00F004D7" w:rsidRPr="00FD0BBC" w:rsidRDefault="00F004D7" w:rsidP="00F004D7">
      <w:pPr>
        <w:pStyle w:val="a5"/>
        <w:ind w:firstLineChars="0" w:firstLine="709"/>
      </w:pPr>
      <w:r w:rsidRPr="00FD0BBC">
        <w:t xml:space="preserve">Текстовое оформление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 стоит заполнять слайд слишком большим объемом информации - лучше всего запоминаются не более 3-х фактов, выводов, определений.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Оптимальное число строк на слайде – 6 -11.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Короткие фразы запоминаются визуально лучше. Пункты перечней не должны превышать двух строк на фразу.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Наибольшая эффективность достигается тогда, когда ключевые пункты отображаются по одному на каждом отдельном слайде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Если текст состоит из нескольких абзацев, то необходимо установить </w:t>
      </w:r>
      <w:proofErr w:type="spellStart"/>
      <w:r w:rsidRPr="00FD0BBC">
        <w:t>крас-ную</w:t>
      </w:r>
      <w:proofErr w:type="spellEnd"/>
      <w:r w:rsidRPr="00FD0BBC">
        <w:t xml:space="preserve"> строку и интервал между абзацами.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Ключевые слова в информационном блоке выделяются цветом, шрифтом или композиционно.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Информацию предпочтительнее располагать горизонтально, наиболее важную - в центре экрана.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 следует злоупотреблять большим количеством предлогов, наречий, прилагательных, вводных слов.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Цифровые материалы лучше представить в виде графиков и диаграмм – таблицы с цифровыми данными на слайде воспринимаются плохо.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Необходимо обратить внимание на грамотность написания текста. Ошибки во весь экран производят неприятное впечатление </w:t>
      </w:r>
    </w:p>
    <w:p w:rsidR="00F004D7" w:rsidRPr="00FD0BBC" w:rsidRDefault="00F004D7" w:rsidP="00F004D7">
      <w:pPr>
        <w:pStyle w:val="a5"/>
        <w:ind w:firstLineChars="0" w:firstLine="709"/>
      </w:pPr>
      <w:r w:rsidRPr="00FD0BBC">
        <w:t>Шрифтовое оформление</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Шрифты без засечек (</w:t>
      </w:r>
      <w:proofErr w:type="spellStart"/>
      <w:r w:rsidRPr="00FD0BBC">
        <w:t>Arial</w:t>
      </w:r>
      <w:proofErr w:type="spellEnd"/>
      <w:r w:rsidRPr="00FD0BBC">
        <w:t xml:space="preserve">, </w:t>
      </w:r>
      <w:proofErr w:type="spellStart"/>
      <w:r w:rsidRPr="00FD0BBC">
        <w:t>Tahoma</w:t>
      </w:r>
      <w:proofErr w:type="spellEnd"/>
      <w:r w:rsidRPr="00FD0BBC">
        <w:t xml:space="preserve">, </w:t>
      </w:r>
      <w:proofErr w:type="spellStart"/>
      <w:r w:rsidRPr="00FD0BBC">
        <w:t>Verdana</w:t>
      </w:r>
      <w:proofErr w:type="spellEnd"/>
      <w:r w:rsidRPr="00FD0BBC">
        <w:t xml:space="preserve">) читаются легче, чем гротески. Нельзя смешивать различные типы шрифтов в одной презентации.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Шрифтовой контраст можно создать посредством размера шрифта, его толщины, начертания, формы, направления и цвета;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Для заголовка годится размер шрифта 24-54 пункта, а для текста - 18-36 пунктов.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Курсив, подчеркивание, жирный шрифт используются ограниченно, только для смыслового выделения фрагментов текста.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Для основного текста не рекомендуются прописные буквы. </w:t>
      </w:r>
    </w:p>
    <w:p w:rsidR="00F004D7" w:rsidRPr="00FD0BBC" w:rsidRDefault="00F004D7" w:rsidP="00F004D7">
      <w:pPr>
        <w:pStyle w:val="a5"/>
        <w:ind w:firstLineChars="0" w:firstLine="709"/>
      </w:pPr>
      <w:r w:rsidRPr="00FD0BBC">
        <w:t xml:space="preserve">Цветовое оформление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На одном слайде не используется более трех цветов: фон, заголовок, текст.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Цвет шрифта и цвет фона должны контрастировать – текст должен хорошо читаться, но не резать глаза.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Для фона предпочтительнее холодные тона.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Существуют не сочетаемые комбинации цветов. Об этом можно узнать в специальной литературе.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lastRenderedPageBreak/>
        <w:t xml:space="preserve">Черный цвет имеет негативный (мрачный) подтекст. Белый на черном читается плохо.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Нельзя выбирать фон, который содержит активный рисунок. </w:t>
      </w:r>
    </w:p>
    <w:p w:rsidR="00F004D7" w:rsidRPr="00FD0BBC" w:rsidRDefault="00F004D7" w:rsidP="00F004D7">
      <w:pPr>
        <w:pStyle w:val="a5"/>
        <w:ind w:firstLineChars="0" w:firstLine="709"/>
      </w:pPr>
      <w:r w:rsidRPr="00FD0BBC">
        <w:t xml:space="preserve">Композиционное оформление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 приемлемы стили, которые будут отвлекать от презентации.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Крупные объекты в композиции смотрятся неважно.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Вспомогательная информация (управляющие кнопки) не должна преобладать над основной (текстом и иллюстрацией).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Для серьезной презентации отбираются шаблоны, выполненные в деловом стиле. </w:t>
      </w:r>
    </w:p>
    <w:p w:rsidR="00F004D7" w:rsidRPr="00FD0BBC" w:rsidRDefault="00F004D7" w:rsidP="00F004D7">
      <w:pPr>
        <w:pStyle w:val="a5"/>
        <w:ind w:firstLineChars="0" w:firstLine="709"/>
      </w:pPr>
      <w:r w:rsidRPr="00FD0BBC">
        <w:t xml:space="preserve">Анимационное оформление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Анимация используется для привлечения внимания или демонстрации развития какого-либо процесса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 стоит злоупотреблять анимационными эффектами, которые отвлекают от содержания или утомляют глаза читающего.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Особенно нежелательно частое использование таких анимационных эффектов как вылет, вращение, волна, побуквенное появление текста. </w:t>
      </w:r>
    </w:p>
    <w:p w:rsidR="00F004D7" w:rsidRPr="00FD0BBC" w:rsidRDefault="00F004D7" w:rsidP="00F004D7">
      <w:pPr>
        <w:pStyle w:val="a5"/>
        <w:ind w:firstLineChars="0" w:firstLine="709"/>
      </w:pPr>
      <w:r w:rsidRPr="00FD0BBC">
        <w:t xml:space="preserve">Звуковое оформление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Музыку целесообразно включать тогда, когда презентация идет без словесного сопровождения.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Необходимо выбрать оптимальную громкость, чтобы звук был слышан всем слушателем, но не был оглушительным. </w:t>
      </w:r>
    </w:p>
    <w:p w:rsidR="00F004D7" w:rsidRPr="00FD0BBC" w:rsidRDefault="00F004D7" w:rsidP="00F004D7">
      <w:pPr>
        <w:pStyle w:val="a5"/>
        <w:ind w:firstLineChars="0" w:firstLine="709"/>
      </w:pPr>
      <w:r w:rsidRPr="00FD0BBC">
        <w:t xml:space="preserve">Графическое оформление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Рисунки, фотографии, диаграммы призваны дополнить текстовую информацию или передать её в более наглядном виде.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Нельзя представлять рисунки и фото плохого качества или с искаженными пропорциями.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Следует избегать некорректных иллюстраций, которые неправильно или двусмысленно отражают смысл информации.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lastRenderedPageBreak/>
        <w:t xml:space="preserve">Если графическое изображение используется в качестве фона, то текст на этом фоне должен быть хорошо читаем. </w:t>
      </w:r>
    </w:p>
    <w:p w:rsidR="00F004D7" w:rsidRPr="00FD0BBC" w:rsidRDefault="00F004D7" w:rsidP="00F004D7">
      <w:pPr>
        <w:pStyle w:val="a5"/>
        <w:ind w:firstLineChars="0" w:firstLine="709"/>
      </w:pPr>
      <w:r w:rsidRPr="00FD0BBC">
        <w:t xml:space="preserve"> Таблицы и схемы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F004D7" w:rsidRPr="00FD0BBC" w:rsidRDefault="00F004D7" w:rsidP="00F004D7">
      <w:pPr>
        <w:pStyle w:val="a5"/>
        <w:ind w:firstLineChars="0" w:firstLine="709"/>
      </w:pPr>
      <w:r w:rsidRPr="00FD0BBC">
        <w:t>Аудио и видео оформление</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Видео, кино и теле материалы могут быть использованы полностью или фрагментарно в зависимости от целей, которые преследуются.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Продолжительность фильма не должна превышать 15-25 минут, а фрагмента – 4-6 минут.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Нельзя использовать два фильма на одном мероприятии, но показать фрагменты из двух фильмов вполне возможно. </w:t>
      </w:r>
    </w:p>
    <w:p w:rsidR="00F004D7" w:rsidRPr="00FD0BBC" w:rsidRDefault="00F004D7" w:rsidP="00F004D7">
      <w:pPr>
        <w:spacing w:after="0" w:line="240" w:lineRule="auto"/>
        <w:ind w:firstLine="709"/>
        <w:jc w:val="both"/>
        <w:rPr>
          <w:rFonts w:ascii="Times New Roman" w:hAnsi="Times New Roman" w:cs="Times New Roman"/>
          <w:b/>
          <w:sz w:val="24"/>
          <w:szCs w:val="24"/>
          <w:lang w:val="ru-RU"/>
        </w:rPr>
      </w:pPr>
      <w:r w:rsidRPr="00FD0BBC">
        <w:rPr>
          <w:rFonts w:ascii="Times New Roman" w:hAnsi="Times New Roman" w:cs="Times New Roman"/>
          <w:b/>
          <w:sz w:val="24"/>
          <w:szCs w:val="24"/>
          <w:lang w:val="ru-RU"/>
        </w:rPr>
        <w:t>Подготовка к зачёту</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r w:rsidRPr="00FD0BBC">
        <w:rPr>
          <w:rFonts w:ascii="Times New Roman" w:hAnsi="Times New Roman" w:cs="Times New Roman"/>
          <w:sz w:val="24"/>
          <w:szCs w:val="24"/>
          <w:lang w:val="ru-RU"/>
        </w:rPr>
        <w:t xml:space="preserve">Готовиться к зачёту нужно заранее и в несколько этапов. Для этого: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Каждую неделю отводите время для повторения пройденного материала. </w:t>
      </w:r>
    </w:p>
    <w:p w:rsidR="00F004D7" w:rsidRPr="00FD0BBC" w:rsidRDefault="00F004D7" w:rsidP="00F004D7">
      <w:pPr>
        <w:spacing w:after="0" w:line="240" w:lineRule="auto"/>
        <w:ind w:firstLine="709"/>
        <w:jc w:val="both"/>
        <w:rPr>
          <w:rFonts w:ascii="Times New Roman" w:hAnsi="Times New Roman" w:cs="Times New Roman"/>
          <w:sz w:val="24"/>
          <w:szCs w:val="24"/>
        </w:rPr>
      </w:pPr>
      <w:proofErr w:type="spellStart"/>
      <w:r w:rsidRPr="00FD0BBC">
        <w:rPr>
          <w:rFonts w:ascii="Times New Roman" w:hAnsi="Times New Roman" w:cs="Times New Roman"/>
          <w:sz w:val="24"/>
          <w:szCs w:val="24"/>
        </w:rPr>
        <w:t>Непосредственноприподготовке</w:t>
      </w:r>
      <w:proofErr w:type="spellEnd"/>
      <w:r w:rsidRPr="00FD0BBC">
        <w:rPr>
          <w:rFonts w:ascii="Times New Roman" w:hAnsi="Times New Roman" w:cs="Times New Roman"/>
          <w:sz w:val="24"/>
          <w:szCs w:val="24"/>
        </w:rPr>
        <w:t xml:space="preserve">: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Упорядочьте свои конспекты, записи, задания.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Прикиньте время, необходимое вам для повторения каждой части (блока) материала, выносимого на зачет.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Составьте расписание с учетом скорости повторения материала, для чего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F004D7" w:rsidRPr="00FD0BBC" w:rsidRDefault="00F004D7" w:rsidP="00F004D7">
      <w:pPr>
        <w:pStyle w:val="a5"/>
        <w:widowControl/>
        <w:numPr>
          <w:ilvl w:val="0"/>
          <w:numId w:val="30"/>
        </w:numPr>
        <w:autoSpaceDE/>
        <w:autoSpaceDN/>
        <w:adjustRightInd/>
        <w:ind w:left="0" w:firstLineChars="0" w:firstLine="709"/>
        <w:contextualSpacing/>
      </w:pPr>
      <w:r w:rsidRPr="00FD0BBC">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p>
    <w:p w:rsidR="00F004D7" w:rsidRPr="00FD0BBC" w:rsidRDefault="00F004D7" w:rsidP="00F004D7">
      <w:pPr>
        <w:spacing w:after="0" w:line="240" w:lineRule="auto"/>
        <w:ind w:firstLine="709"/>
        <w:jc w:val="both"/>
        <w:rPr>
          <w:rFonts w:ascii="Times New Roman" w:hAnsi="Times New Roman" w:cs="Times New Roman"/>
          <w:sz w:val="24"/>
          <w:szCs w:val="24"/>
          <w:lang w:val="ru-RU"/>
        </w:rPr>
      </w:pPr>
    </w:p>
    <w:p w:rsidR="00481054" w:rsidRPr="00F004D7" w:rsidRDefault="00481054">
      <w:pPr>
        <w:rPr>
          <w:rFonts w:ascii="Times New Roman" w:hAnsi="Times New Roman" w:cs="Times New Roman"/>
          <w:sz w:val="24"/>
          <w:szCs w:val="24"/>
          <w:lang w:val="ru-RU"/>
        </w:rPr>
      </w:pPr>
    </w:p>
    <w:sectPr w:rsidR="00481054" w:rsidRPr="00F004D7" w:rsidSect="00AA18FA">
      <w:pgSz w:w="11907" w:h="16840" w:code="9"/>
      <w:pgMar w:top="1134" w:right="851" w:bottom="851"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27C"/>
    <w:multiLevelType w:val="multilevel"/>
    <w:tmpl w:val="E6AACAAA"/>
    <w:lvl w:ilvl="0">
      <w:start w:val="38"/>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31C063E"/>
    <w:multiLevelType w:val="multilevel"/>
    <w:tmpl w:val="407C6AB6"/>
    <w:lvl w:ilvl="0">
      <w:start w:val="1"/>
      <w:numFmt w:val="decimal"/>
      <w:lvlText w:val="%1)"/>
      <w:lvlJc w:val="left"/>
      <w:pPr>
        <w:tabs>
          <w:tab w:val="num" w:pos="360"/>
        </w:tabs>
        <w:ind w:left="360" w:hanging="360"/>
      </w:pPr>
      <w:rPr>
        <w:rFonts w:hint="default"/>
        <w:b w:val="0"/>
      </w:rPr>
    </w:lvl>
    <w:lvl w:ilvl="1">
      <w:start w:val="1"/>
      <w:numFmt w:val="russianLow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3E345D4"/>
    <w:multiLevelType w:val="hybridMultilevel"/>
    <w:tmpl w:val="589E0EF6"/>
    <w:lvl w:ilvl="0" w:tplc="B51A2A6E">
      <w:start w:val="1"/>
      <w:numFmt w:val="russianLower"/>
      <w:lvlText w:val="%1)"/>
      <w:lvlJc w:val="left"/>
      <w:pPr>
        <w:tabs>
          <w:tab w:val="num" w:pos="1428"/>
        </w:tabs>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D7961"/>
    <w:multiLevelType w:val="hybridMultilevel"/>
    <w:tmpl w:val="54BC1210"/>
    <w:lvl w:ilvl="0" w:tplc="BE88E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0057E8"/>
    <w:multiLevelType w:val="hybridMultilevel"/>
    <w:tmpl w:val="3A2861A2"/>
    <w:lvl w:ilvl="0" w:tplc="0F4C4D02">
      <w:start w:val="46"/>
      <w:numFmt w:val="decimal"/>
      <w:lvlText w:val="%1)"/>
      <w:lvlJc w:val="left"/>
      <w:pPr>
        <w:tabs>
          <w:tab w:val="num" w:pos="1428"/>
        </w:tabs>
        <w:ind w:left="1428" w:hanging="360"/>
      </w:pPr>
      <w:rPr>
        <w:rFonts w:hint="default"/>
      </w:rPr>
    </w:lvl>
    <w:lvl w:ilvl="1" w:tplc="B51A2A6E">
      <w:start w:val="1"/>
      <w:numFmt w:val="russianLower"/>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022300"/>
    <w:multiLevelType w:val="multilevel"/>
    <w:tmpl w:val="E6AACAAA"/>
    <w:lvl w:ilvl="0">
      <w:start w:val="38"/>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63C3398"/>
    <w:multiLevelType w:val="hybridMultilevel"/>
    <w:tmpl w:val="6512FF88"/>
    <w:lvl w:ilvl="0" w:tplc="700C1ED6">
      <w:start w:val="1"/>
      <w:numFmt w:val="decimal"/>
      <w:lvlText w:val="%1."/>
      <w:lvlJc w:val="left"/>
      <w:pPr>
        <w:ind w:left="1116" w:hanging="360"/>
      </w:pPr>
      <w:rPr>
        <w:rFonts w:ascii="Times New Roman" w:hAnsi="Times New Roman" w:cs="Times New Roman" w:hint="default"/>
        <w:color w:val="000000"/>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7">
    <w:nsid w:val="19D53916"/>
    <w:multiLevelType w:val="hybridMultilevel"/>
    <w:tmpl w:val="6980E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101D06"/>
    <w:multiLevelType w:val="hybridMultilevel"/>
    <w:tmpl w:val="4184F018"/>
    <w:lvl w:ilvl="0" w:tplc="6C7C4A52">
      <w:start w:val="1"/>
      <w:numFmt w:val="decimal"/>
      <w:lvlText w:val="%1."/>
      <w:lvlJc w:val="left"/>
      <w:pPr>
        <w:tabs>
          <w:tab w:val="num" w:pos="720"/>
        </w:tabs>
        <w:ind w:left="720" w:hanging="360"/>
      </w:pPr>
      <w:rPr>
        <w:rFonts w:hint="default"/>
      </w:rPr>
    </w:lvl>
    <w:lvl w:ilvl="1" w:tplc="B51A2A6E">
      <w:start w:val="1"/>
      <w:numFmt w:val="russianLower"/>
      <w:lvlText w:val="%2)"/>
      <w:lvlJc w:val="left"/>
      <w:pPr>
        <w:ind w:left="1440" w:hanging="360"/>
      </w:pPr>
      <w:rPr>
        <w:rFonts w:hint="default"/>
        <w:b w:val="0"/>
      </w:rPr>
    </w:lvl>
    <w:lvl w:ilvl="2" w:tplc="09E862F6" w:tentative="1">
      <w:start w:val="1"/>
      <w:numFmt w:val="lowerRoman"/>
      <w:lvlText w:val="%3."/>
      <w:lvlJc w:val="right"/>
      <w:pPr>
        <w:ind w:left="2160" w:hanging="180"/>
      </w:pPr>
      <w:rPr>
        <w:rFonts w:hint="default"/>
      </w:rPr>
    </w:lvl>
    <w:lvl w:ilvl="3" w:tplc="13587E0C" w:tentative="1">
      <w:start w:val="1"/>
      <w:numFmt w:val="decimal"/>
      <w:lvlText w:val="%4."/>
      <w:lvlJc w:val="left"/>
      <w:pPr>
        <w:ind w:left="2880" w:hanging="360"/>
      </w:pPr>
      <w:rPr>
        <w:rFonts w:hint="default"/>
      </w:rPr>
    </w:lvl>
    <w:lvl w:ilvl="4" w:tplc="FADEBD14" w:tentative="1">
      <w:start w:val="1"/>
      <w:numFmt w:val="lowerLetter"/>
      <w:lvlText w:val="%5."/>
      <w:lvlJc w:val="left"/>
      <w:pPr>
        <w:ind w:left="3600" w:hanging="360"/>
      </w:pPr>
      <w:rPr>
        <w:rFonts w:hint="default"/>
      </w:rPr>
    </w:lvl>
    <w:lvl w:ilvl="5" w:tplc="1EBED2D2" w:tentative="1">
      <w:start w:val="1"/>
      <w:numFmt w:val="lowerRoman"/>
      <w:lvlText w:val="%6."/>
      <w:lvlJc w:val="right"/>
      <w:pPr>
        <w:ind w:left="4320" w:hanging="180"/>
      </w:pPr>
      <w:rPr>
        <w:rFonts w:hint="default"/>
      </w:rPr>
    </w:lvl>
    <w:lvl w:ilvl="6" w:tplc="6D4446AA" w:tentative="1">
      <w:start w:val="1"/>
      <w:numFmt w:val="decimal"/>
      <w:lvlText w:val="%7."/>
      <w:lvlJc w:val="left"/>
      <w:pPr>
        <w:ind w:left="5040" w:hanging="360"/>
      </w:pPr>
      <w:rPr>
        <w:rFonts w:hint="default"/>
      </w:rPr>
    </w:lvl>
    <w:lvl w:ilvl="7" w:tplc="3AECF6E2" w:tentative="1">
      <w:start w:val="1"/>
      <w:numFmt w:val="lowerLetter"/>
      <w:lvlText w:val="%8."/>
      <w:lvlJc w:val="left"/>
      <w:pPr>
        <w:ind w:left="5760" w:hanging="360"/>
      </w:pPr>
      <w:rPr>
        <w:rFonts w:hint="default"/>
      </w:rPr>
    </w:lvl>
    <w:lvl w:ilvl="8" w:tplc="C598D252" w:tentative="1">
      <w:start w:val="1"/>
      <w:numFmt w:val="lowerRoman"/>
      <w:lvlText w:val="%9."/>
      <w:lvlJc w:val="right"/>
      <w:pPr>
        <w:ind w:left="6480" w:hanging="180"/>
      </w:pPr>
      <w:rPr>
        <w:rFonts w:hint="default"/>
      </w:rPr>
    </w:lvl>
  </w:abstractNum>
  <w:abstractNum w:abstractNumId="9">
    <w:nsid w:val="1FF53244"/>
    <w:multiLevelType w:val="multilevel"/>
    <w:tmpl w:val="2C46EBF8"/>
    <w:lvl w:ilvl="0">
      <w:start w:val="38"/>
      <w:numFmt w:val="decimal"/>
      <w:lvlText w:val="%1)"/>
      <w:lvlJc w:val="left"/>
      <w:pPr>
        <w:ind w:left="360" w:hanging="360"/>
      </w:pPr>
      <w:rPr>
        <w:rFonts w:hint="default"/>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33B42E5"/>
    <w:multiLevelType w:val="hybridMultilevel"/>
    <w:tmpl w:val="1A4E6C96"/>
    <w:lvl w:ilvl="0" w:tplc="83E2F354">
      <w:start w:val="1"/>
      <w:numFmt w:val="decimal"/>
      <w:lvlText w:val="%1."/>
      <w:lvlJc w:val="left"/>
      <w:pPr>
        <w:tabs>
          <w:tab w:val="num" w:pos="720"/>
        </w:tabs>
        <w:ind w:left="720" w:hanging="360"/>
      </w:pPr>
      <w:rPr>
        <w:rFonts w:hint="default"/>
      </w:rPr>
    </w:lvl>
    <w:lvl w:ilvl="1" w:tplc="B51A2A6E">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59417E"/>
    <w:multiLevelType w:val="multilevel"/>
    <w:tmpl w:val="A6DE2D14"/>
    <w:lvl w:ilvl="0">
      <w:start w:val="5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ascii="Calibri" w:hAnsi="Calibri"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BF461AB"/>
    <w:multiLevelType w:val="multilevel"/>
    <w:tmpl w:val="F7E6EEA8"/>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b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ECE4D02"/>
    <w:multiLevelType w:val="multilevel"/>
    <w:tmpl w:val="264C7540"/>
    <w:lvl w:ilvl="0">
      <w:start w:val="51"/>
      <w:numFmt w:val="decimal"/>
      <w:lvlText w:val="%1)"/>
      <w:lvlJc w:val="left"/>
      <w:pPr>
        <w:ind w:left="360" w:hanging="360"/>
      </w:pPr>
      <w:rPr>
        <w:rFonts w:hint="default"/>
        <w:b w:val="0"/>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2260F54"/>
    <w:multiLevelType w:val="hybridMultilevel"/>
    <w:tmpl w:val="BD86787A"/>
    <w:lvl w:ilvl="0" w:tplc="6A884CB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CF286C"/>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572098"/>
    <w:multiLevelType w:val="multilevel"/>
    <w:tmpl w:val="5EFA0088"/>
    <w:lvl w:ilvl="0">
      <w:start w:val="51"/>
      <w:numFmt w:val="decimal"/>
      <w:lvlText w:val="%1)"/>
      <w:lvlJc w:val="left"/>
      <w:pPr>
        <w:ind w:left="360" w:hanging="360"/>
      </w:pPr>
      <w:rPr>
        <w:rFonts w:hint="default"/>
        <w:b w:val="0"/>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F3F5F1F"/>
    <w:multiLevelType w:val="hybridMultilevel"/>
    <w:tmpl w:val="DA12A1AC"/>
    <w:lvl w:ilvl="0" w:tplc="E904EE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0BE4BE0"/>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004F3B"/>
    <w:multiLevelType w:val="multilevel"/>
    <w:tmpl w:val="B3FE9A7C"/>
    <w:lvl w:ilvl="0">
      <w:start w:val="51"/>
      <w:numFmt w:val="decimal"/>
      <w:lvlText w:val="%1)"/>
      <w:lvlJc w:val="left"/>
      <w:pPr>
        <w:ind w:left="360" w:hanging="360"/>
      </w:pPr>
      <w:rPr>
        <w:rFonts w:hint="default"/>
        <w:b w:val="0"/>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58FA33BE"/>
    <w:multiLevelType w:val="hybridMultilevel"/>
    <w:tmpl w:val="A03219F6"/>
    <w:lvl w:ilvl="0" w:tplc="D208026E">
      <w:start w:val="1"/>
      <w:numFmt w:val="decimal"/>
      <w:lvlText w:val="%1."/>
      <w:lvlJc w:val="left"/>
      <w:pPr>
        <w:tabs>
          <w:tab w:val="num" w:pos="720"/>
        </w:tabs>
        <w:ind w:left="720" w:hanging="360"/>
      </w:pPr>
    </w:lvl>
    <w:lvl w:ilvl="1" w:tplc="7BEC88D8">
      <w:numFmt w:val="none"/>
      <w:lvlText w:val=""/>
      <w:lvlJc w:val="left"/>
      <w:pPr>
        <w:tabs>
          <w:tab w:val="num" w:pos="360"/>
        </w:tabs>
        <w:ind w:left="0" w:firstLine="0"/>
      </w:pPr>
    </w:lvl>
    <w:lvl w:ilvl="2" w:tplc="70FABE58">
      <w:numFmt w:val="none"/>
      <w:lvlText w:val=""/>
      <w:lvlJc w:val="left"/>
      <w:pPr>
        <w:tabs>
          <w:tab w:val="num" w:pos="360"/>
        </w:tabs>
        <w:ind w:left="0" w:firstLine="0"/>
      </w:pPr>
    </w:lvl>
    <w:lvl w:ilvl="3" w:tplc="B62E74F6">
      <w:numFmt w:val="none"/>
      <w:lvlText w:val=""/>
      <w:lvlJc w:val="left"/>
      <w:pPr>
        <w:tabs>
          <w:tab w:val="num" w:pos="360"/>
        </w:tabs>
        <w:ind w:left="0" w:firstLine="0"/>
      </w:pPr>
    </w:lvl>
    <w:lvl w:ilvl="4" w:tplc="8B549B46">
      <w:numFmt w:val="none"/>
      <w:lvlText w:val=""/>
      <w:lvlJc w:val="left"/>
      <w:pPr>
        <w:tabs>
          <w:tab w:val="num" w:pos="360"/>
        </w:tabs>
        <w:ind w:left="0" w:firstLine="0"/>
      </w:pPr>
    </w:lvl>
    <w:lvl w:ilvl="5" w:tplc="6B086F6C">
      <w:numFmt w:val="none"/>
      <w:lvlText w:val=""/>
      <w:lvlJc w:val="left"/>
      <w:pPr>
        <w:tabs>
          <w:tab w:val="num" w:pos="360"/>
        </w:tabs>
        <w:ind w:left="0" w:firstLine="0"/>
      </w:pPr>
    </w:lvl>
    <w:lvl w:ilvl="6" w:tplc="00482E22">
      <w:numFmt w:val="none"/>
      <w:lvlText w:val=""/>
      <w:lvlJc w:val="left"/>
      <w:pPr>
        <w:tabs>
          <w:tab w:val="num" w:pos="360"/>
        </w:tabs>
        <w:ind w:left="0" w:firstLine="0"/>
      </w:pPr>
    </w:lvl>
    <w:lvl w:ilvl="7" w:tplc="3F249136">
      <w:numFmt w:val="none"/>
      <w:lvlText w:val=""/>
      <w:lvlJc w:val="left"/>
      <w:pPr>
        <w:tabs>
          <w:tab w:val="num" w:pos="360"/>
        </w:tabs>
        <w:ind w:left="0" w:firstLine="0"/>
      </w:pPr>
    </w:lvl>
    <w:lvl w:ilvl="8" w:tplc="B51A2A6E">
      <w:start w:val="1"/>
      <w:numFmt w:val="russianLower"/>
      <w:lvlText w:val="%9)"/>
      <w:lvlJc w:val="left"/>
      <w:pPr>
        <w:tabs>
          <w:tab w:val="num" w:pos="360"/>
        </w:tabs>
        <w:ind w:left="0" w:firstLine="0"/>
      </w:pPr>
      <w:rPr>
        <w:rFonts w:hint="default"/>
      </w:rPr>
    </w:lvl>
  </w:abstractNum>
  <w:abstractNum w:abstractNumId="22">
    <w:nsid w:val="5B0A64E7"/>
    <w:multiLevelType w:val="hybridMultilevel"/>
    <w:tmpl w:val="85B60E62"/>
    <w:lvl w:ilvl="0" w:tplc="D5EAEDFA">
      <w:start w:val="1"/>
      <w:numFmt w:val="russianLower"/>
      <w:lvlText w:val="%1)"/>
      <w:lvlJc w:val="left"/>
      <w:pPr>
        <w:ind w:left="1080" w:hanging="360"/>
      </w:pPr>
      <w:rPr>
        <w:rFonts w:ascii="Calibri" w:hAnsi="Calibri"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C53344D"/>
    <w:multiLevelType w:val="hybridMultilevel"/>
    <w:tmpl w:val="C590D6A8"/>
    <w:lvl w:ilvl="0" w:tplc="5F94130E">
      <w:start w:val="1"/>
      <w:numFmt w:val="decimal"/>
      <w:lvlText w:val="%1."/>
      <w:lvlJc w:val="left"/>
      <w:pPr>
        <w:tabs>
          <w:tab w:val="num" w:pos="720"/>
        </w:tabs>
        <w:ind w:left="720" w:hanging="360"/>
      </w:pPr>
      <w:rPr>
        <w:rFonts w:hint="default"/>
      </w:rPr>
    </w:lvl>
    <w:lvl w:ilvl="1" w:tplc="B51A2A6E">
      <w:start w:val="1"/>
      <w:numFmt w:val="russianLower"/>
      <w:lvlText w:val="%2)"/>
      <w:lvlJc w:val="left"/>
      <w:pPr>
        <w:ind w:left="1440" w:hanging="360"/>
      </w:pPr>
      <w:rPr>
        <w:rFonts w:hint="default"/>
        <w:b w:val="0"/>
      </w:rPr>
    </w:lvl>
    <w:lvl w:ilvl="2" w:tplc="2D129BB2" w:tentative="1">
      <w:start w:val="1"/>
      <w:numFmt w:val="lowerRoman"/>
      <w:lvlText w:val="%3."/>
      <w:lvlJc w:val="right"/>
      <w:pPr>
        <w:ind w:left="2160" w:hanging="180"/>
      </w:pPr>
      <w:rPr>
        <w:rFonts w:hint="default"/>
      </w:rPr>
    </w:lvl>
    <w:lvl w:ilvl="3" w:tplc="69765B6E" w:tentative="1">
      <w:start w:val="1"/>
      <w:numFmt w:val="decimal"/>
      <w:lvlText w:val="%4."/>
      <w:lvlJc w:val="left"/>
      <w:pPr>
        <w:ind w:left="2880" w:hanging="360"/>
      </w:pPr>
      <w:rPr>
        <w:rFonts w:hint="default"/>
      </w:rPr>
    </w:lvl>
    <w:lvl w:ilvl="4" w:tplc="107011D8" w:tentative="1">
      <w:start w:val="1"/>
      <w:numFmt w:val="lowerLetter"/>
      <w:lvlText w:val="%5."/>
      <w:lvlJc w:val="left"/>
      <w:pPr>
        <w:ind w:left="3600" w:hanging="360"/>
      </w:pPr>
      <w:rPr>
        <w:rFonts w:hint="default"/>
      </w:rPr>
    </w:lvl>
    <w:lvl w:ilvl="5" w:tplc="F0E63088" w:tentative="1">
      <w:start w:val="1"/>
      <w:numFmt w:val="lowerRoman"/>
      <w:lvlText w:val="%6."/>
      <w:lvlJc w:val="right"/>
      <w:pPr>
        <w:ind w:left="4320" w:hanging="180"/>
      </w:pPr>
      <w:rPr>
        <w:rFonts w:hint="default"/>
      </w:rPr>
    </w:lvl>
    <w:lvl w:ilvl="6" w:tplc="579694BA" w:tentative="1">
      <w:start w:val="1"/>
      <w:numFmt w:val="decimal"/>
      <w:lvlText w:val="%7."/>
      <w:lvlJc w:val="left"/>
      <w:pPr>
        <w:ind w:left="5040" w:hanging="360"/>
      </w:pPr>
      <w:rPr>
        <w:rFonts w:hint="default"/>
      </w:rPr>
    </w:lvl>
    <w:lvl w:ilvl="7" w:tplc="4DF29F82" w:tentative="1">
      <w:start w:val="1"/>
      <w:numFmt w:val="lowerLetter"/>
      <w:lvlText w:val="%8."/>
      <w:lvlJc w:val="left"/>
      <w:pPr>
        <w:ind w:left="5760" w:hanging="360"/>
      </w:pPr>
      <w:rPr>
        <w:rFonts w:hint="default"/>
      </w:rPr>
    </w:lvl>
    <w:lvl w:ilvl="8" w:tplc="DDB4CAE2" w:tentative="1">
      <w:start w:val="1"/>
      <w:numFmt w:val="lowerRoman"/>
      <w:lvlText w:val="%9."/>
      <w:lvlJc w:val="right"/>
      <w:pPr>
        <w:ind w:left="6480" w:hanging="180"/>
      </w:pPr>
      <w:rPr>
        <w:rFonts w:hint="default"/>
      </w:rPr>
    </w:lvl>
  </w:abstractNum>
  <w:abstractNum w:abstractNumId="24">
    <w:nsid w:val="6AAB6588"/>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6450F2"/>
    <w:multiLevelType w:val="hybridMultilevel"/>
    <w:tmpl w:val="4ACE39E8"/>
    <w:lvl w:ilvl="0" w:tplc="B51A2A6E">
      <w:start w:val="1"/>
      <w:numFmt w:val="russianLower"/>
      <w:lvlText w:val="%1)"/>
      <w:lvlJc w:val="left"/>
      <w:pPr>
        <w:tabs>
          <w:tab w:val="num" w:pos="1428"/>
        </w:tabs>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70DD2FFC"/>
    <w:multiLevelType w:val="multilevel"/>
    <w:tmpl w:val="47528526"/>
    <w:lvl w:ilvl="0">
      <w:start w:val="5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ascii="Calibri" w:hAnsi="Calibri"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7C8844AB"/>
    <w:multiLevelType w:val="hybridMultilevel"/>
    <w:tmpl w:val="908CF870"/>
    <w:lvl w:ilvl="0" w:tplc="0B0068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DB010F7"/>
    <w:multiLevelType w:val="hybridMultilevel"/>
    <w:tmpl w:val="500AFE50"/>
    <w:lvl w:ilvl="0" w:tplc="696A78B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FE82E70"/>
    <w:multiLevelType w:val="multilevel"/>
    <w:tmpl w:val="8DD00D36"/>
    <w:lvl w:ilvl="0">
      <w:start w:val="38"/>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8"/>
  </w:num>
  <w:num w:numId="4">
    <w:abstractNumId w:val="29"/>
  </w:num>
  <w:num w:numId="5">
    <w:abstractNumId w:val="3"/>
  </w:num>
  <w:num w:numId="6">
    <w:abstractNumId w:val="1"/>
  </w:num>
  <w:num w:numId="7">
    <w:abstractNumId w:val="12"/>
  </w:num>
  <w:num w:numId="8">
    <w:abstractNumId w:val="14"/>
  </w:num>
  <w:num w:numId="9">
    <w:abstractNumId w:val="9"/>
  </w:num>
  <w:num w:numId="10">
    <w:abstractNumId w:val="30"/>
  </w:num>
  <w:num w:numId="11">
    <w:abstractNumId w:val="0"/>
  </w:num>
  <w:num w:numId="12">
    <w:abstractNumId w:val="5"/>
  </w:num>
  <w:num w:numId="13">
    <w:abstractNumId w:val="10"/>
  </w:num>
  <w:num w:numId="14">
    <w:abstractNumId w:val="25"/>
  </w:num>
  <w:num w:numId="15">
    <w:abstractNumId w:val="23"/>
  </w:num>
  <w:num w:numId="16">
    <w:abstractNumId w:val="8"/>
  </w:num>
  <w:num w:numId="17">
    <w:abstractNumId w:val="21"/>
  </w:num>
  <w:num w:numId="18">
    <w:abstractNumId w:val="2"/>
  </w:num>
  <w:num w:numId="19">
    <w:abstractNumId w:val="4"/>
  </w:num>
  <w:num w:numId="20">
    <w:abstractNumId w:val="11"/>
  </w:num>
  <w:num w:numId="21">
    <w:abstractNumId w:val="26"/>
  </w:num>
  <w:num w:numId="22">
    <w:abstractNumId w:val="16"/>
  </w:num>
  <w:num w:numId="23">
    <w:abstractNumId w:val="19"/>
  </w:num>
  <w:num w:numId="24">
    <w:abstractNumId w:val="13"/>
  </w:num>
  <w:num w:numId="25">
    <w:abstractNumId w:val="22"/>
  </w:num>
  <w:num w:numId="26">
    <w:abstractNumId w:val="7"/>
  </w:num>
  <w:num w:numId="27">
    <w:abstractNumId w:val="15"/>
  </w:num>
  <w:num w:numId="28">
    <w:abstractNumId w:val="24"/>
  </w:num>
  <w:num w:numId="29">
    <w:abstractNumId w:val="18"/>
  </w:num>
  <w:num w:numId="30">
    <w:abstractNumId w:val="27"/>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94392"/>
    <w:rsid w:val="001D2FC3"/>
    <w:rsid w:val="001F0BC7"/>
    <w:rsid w:val="002E4362"/>
    <w:rsid w:val="0036125E"/>
    <w:rsid w:val="00481054"/>
    <w:rsid w:val="004A2E24"/>
    <w:rsid w:val="005905BA"/>
    <w:rsid w:val="007E63A5"/>
    <w:rsid w:val="00983F4B"/>
    <w:rsid w:val="00990525"/>
    <w:rsid w:val="00AA18FA"/>
    <w:rsid w:val="00AA3891"/>
    <w:rsid w:val="00B175AE"/>
    <w:rsid w:val="00C56643"/>
    <w:rsid w:val="00D31453"/>
    <w:rsid w:val="00E209E2"/>
    <w:rsid w:val="00E7392A"/>
    <w:rsid w:val="00EF1B91"/>
    <w:rsid w:val="00F004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E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rsid w:val="00EF1B9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EF1B91"/>
    <w:rPr>
      <w:rFonts w:ascii="Georgia" w:hAnsi="Georgia" w:cs="Georgia"/>
      <w:sz w:val="12"/>
      <w:szCs w:val="12"/>
    </w:rPr>
  </w:style>
  <w:style w:type="paragraph" w:styleId="a3">
    <w:name w:val="Normal (Web)"/>
    <w:aliases w:val="Обычный (веб) Знак Знак Знак,Обычный (веб) Знак Знак,Обычный (Web),Знак Знак Знак,Знак Знак"/>
    <w:basedOn w:val="a"/>
    <w:link w:val="a4"/>
    <w:uiPriority w:val="99"/>
    <w:qFormat/>
    <w:rsid w:val="00EF1B91"/>
    <w:pPr>
      <w:spacing w:before="100" w:beforeAutospacing="1" w:after="100" w:afterAutospacing="1" w:line="360" w:lineRule="auto"/>
      <w:ind w:firstLine="567"/>
      <w:jc w:val="both"/>
    </w:pPr>
    <w:rPr>
      <w:rFonts w:ascii="Times New Roman" w:eastAsia="Times New Roman" w:hAnsi="Times New Roman" w:cs="Times New Roman"/>
      <w:sz w:val="20"/>
      <w:szCs w:val="24"/>
      <w:lang w:val="ru-RU"/>
    </w:rPr>
  </w:style>
  <w:style w:type="character" w:customStyle="1" w:styleId="a4">
    <w:name w:val="Обычный (веб) Знак"/>
    <w:aliases w:val="Обычный (веб) Знак Знак Знак Знак,Обычный (веб) Знак Знак Знак1,Обычный (Web) Знак,Знак Знак Знак Знак,Знак Знак Знак1"/>
    <w:link w:val="a3"/>
    <w:uiPriority w:val="99"/>
    <w:locked/>
    <w:rsid w:val="00EF1B91"/>
    <w:rPr>
      <w:rFonts w:ascii="Times New Roman" w:eastAsia="Times New Roman" w:hAnsi="Times New Roman" w:cs="Times New Roman"/>
      <w:sz w:val="20"/>
      <w:szCs w:val="24"/>
      <w:lang w:val="ru-RU"/>
    </w:rPr>
  </w:style>
  <w:style w:type="paragraph" w:styleId="a5">
    <w:name w:val="List Paragraph"/>
    <w:basedOn w:val="a"/>
    <w:uiPriority w:val="34"/>
    <w:qFormat/>
    <w:rsid w:val="00F004D7"/>
    <w:pPr>
      <w:widowControl w:val="0"/>
      <w:autoSpaceDE w:val="0"/>
      <w:autoSpaceDN w:val="0"/>
      <w:adjustRightInd w:val="0"/>
      <w:spacing w:after="0" w:line="240" w:lineRule="auto"/>
      <w:ind w:firstLineChars="200" w:firstLine="420"/>
      <w:jc w:val="both"/>
    </w:pPr>
    <w:rPr>
      <w:rFonts w:ascii="Times New Roman" w:eastAsia="Times New Roman" w:hAnsi="Times New Roman" w:cs="Times New Roman"/>
      <w:sz w:val="24"/>
      <w:szCs w:val="24"/>
      <w:lang w:val="ru-RU" w:eastAsia="ru-RU"/>
    </w:rPr>
  </w:style>
  <w:style w:type="paragraph" w:styleId="a6">
    <w:name w:val="Balloon Text"/>
    <w:basedOn w:val="a"/>
    <w:link w:val="a7"/>
    <w:uiPriority w:val="99"/>
    <w:semiHidden/>
    <w:unhideWhenUsed/>
    <w:rsid w:val="00B175A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175AE"/>
    <w:rPr>
      <w:rFonts w:ascii="Tahoma" w:hAnsi="Tahoma" w:cs="Tahoma"/>
      <w:sz w:val="16"/>
      <w:szCs w:val="16"/>
    </w:rPr>
  </w:style>
  <w:style w:type="character" w:styleId="a8">
    <w:name w:val="Hyperlink"/>
    <w:basedOn w:val="a0"/>
    <w:uiPriority w:val="99"/>
    <w:unhideWhenUsed/>
    <w:rsid w:val="002E436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3212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o-online.ru/book/A2117CFA-CA66-49B2-B64C-20F981005441" TargetMode="External"/><Relationship Id="rId13" Type="http://schemas.openxmlformats.org/officeDocument/2006/relationships/hyperlink" Target="http://ecsocman.hse.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magtu.ru:8085/marcweb2/Default.asp"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indow.edu.ru/" TargetMode="External"/><Relationship Id="rId5" Type="http://schemas.openxmlformats.org/officeDocument/2006/relationships/image" Target="media/image1.jpeg"/><Relationship Id="rId15" Type="http://schemas.openxmlformats.org/officeDocument/2006/relationships/hyperlink" Target="http://scopus.com" TargetMode="External"/><Relationship Id="rId10" Type="http://schemas.openxmlformats.org/officeDocument/2006/relationships/hyperlink" Target="https://scholar.google.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library.ru/project_risc.asp" TargetMode="External"/><Relationship Id="rId14" Type="http://schemas.openxmlformats.org/officeDocument/2006/relationships/hyperlink" Target="http://webofscienc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46</Pages>
  <Words>13695</Words>
  <Characters>78062</Characters>
  <Application>Microsoft Office Word</Application>
  <DocSecurity>0</DocSecurity>
  <Lines>650</Lines>
  <Paragraphs>183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2019-2020_38_04_03-зЭУПм-19_13_plx_Оценка экономической и социальной эффективности управления персоналом организации</vt:lpstr>
      <vt:lpstr>Лист1</vt:lpstr>
    </vt:vector>
  </TitlesOfParts>
  <Company>Hewlett-Packard</Company>
  <LinksUpToDate>false</LinksUpToDate>
  <CharactersWithSpaces>91574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2019-2020_38_04_03-зЭУПм-19_13_plx_Оценка экономической и социальной эффективности управления персоналом организации</dc:title>
  <dc:creator>FastReport.NET</dc:creator>
  <cp:lastModifiedBy>Екатерина</cp:lastModifiedBy>
  <cp:revision>12</cp:revision>
  <dcterms:created xsi:type="dcterms:W3CDTF">2020-04-02T17:54:00Z</dcterms:created>
  <dcterms:modified xsi:type="dcterms:W3CDTF">2020-10-31T13:28:00Z</dcterms:modified>
</cp:coreProperties>
</file>