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B062F" w:rsidRPr="00455BA9">
        <w:trPr>
          <w:trHeight w:hRule="exact" w:val="277"/>
        </w:trPr>
        <w:tc>
          <w:tcPr>
            <w:tcW w:w="1135" w:type="dxa"/>
          </w:tcPr>
          <w:p w:rsidR="00FB062F" w:rsidRDefault="00CF201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-299085</wp:posOffset>
                  </wp:positionH>
                  <wp:positionV relativeFrom="paragraph">
                    <wp:posOffset>-377190</wp:posOffset>
                  </wp:positionV>
                  <wp:extent cx="6920838" cy="97917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500" cy="979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FB062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B062F" w:rsidRDefault="00995056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FB062F"/>
        </w:tc>
      </w:tr>
      <w:tr w:rsidR="00FB062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B062F" w:rsidRDefault="00FB062F"/>
        </w:tc>
        <w:tc>
          <w:tcPr>
            <w:tcW w:w="1277" w:type="dxa"/>
          </w:tcPr>
          <w:p w:rsidR="00FB062F" w:rsidRDefault="00FB062F"/>
        </w:tc>
        <w:tc>
          <w:tcPr>
            <w:tcW w:w="6947" w:type="dxa"/>
          </w:tcPr>
          <w:p w:rsidR="00FB062F" w:rsidRDefault="00FB062F"/>
        </w:tc>
      </w:tr>
      <w:tr w:rsidR="00FB062F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B062F" w:rsidRDefault="00FB062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B062F">
        <w:trPr>
          <w:trHeight w:hRule="exact" w:val="416"/>
        </w:trPr>
        <w:tc>
          <w:tcPr>
            <w:tcW w:w="1135" w:type="dxa"/>
          </w:tcPr>
          <w:p w:rsidR="00FB062F" w:rsidRDefault="00FB062F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FB062F"/>
        </w:tc>
      </w:tr>
      <w:tr w:rsidR="00FB062F">
        <w:trPr>
          <w:trHeight w:hRule="exact" w:val="416"/>
        </w:trPr>
        <w:tc>
          <w:tcPr>
            <w:tcW w:w="1135" w:type="dxa"/>
          </w:tcPr>
          <w:p w:rsidR="00FB062F" w:rsidRDefault="00FB062F"/>
        </w:tc>
        <w:tc>
          <w:tcPr>
            <w:tcW w:w="1277" w:type="dxa"/>
          </w:tcPr>
          <w:p w:rsidR="00FB062F" w:rsidRDefault="00FB062F"/>
        </w:tc>
        <w:tc>
          <w:tcPr>
            <w:tcW w:w="6947" w:type="dxa"/>
          </w:tcPr>
          <w:p w:rsidR="00FB062F" w:rsidRDefault="00FB062F"/>
        </w:tc>
      </w:tr>
      <w:tr w:rsidR="00FB062F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FB062F" w:rsidRPr="00995056" w:rsidRDefault="0099505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Декан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ФФКиСМ</w:t>
            </w:r>
            <w:proofErr w:type="spellEnd"/>
          </w:p>
          <w:p w:rsidR="00FB062F" w:rsidRPr="00995056" w:rsidRDefault="0099505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Р.А. Козлов</w:t>
            </w:r>
          </w:p>
          <w:p w:rsidR="00FB062F" w:rsidRPr="00995056" w:rsidRDefault="00FB062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FB062F" w:rsidRDefault="00995056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 г.</w:t>
            </w:r>
          </w:p>
        </w:tc>
      </w:tr>
      <w:tr w:rsidR="00FB062F">
        <w:trPr>
          <w:trHeight w:hRule="exact" w:val="1250"/>
        </w:trPr>
        <w:tc>
          <w:tcPr>
            <w:tcW w:w="1135" w:type="dxa"/>
          </w:tcPr>
          <w:p w:rsidR="00FB062F" w:rsidRDefault="00FB062F"/>
        </w:tc>
        <w:tc>
          <w:tcPr>
            <w:tcW w:w="1277" w:type="dxa"/>
          </w:tcPr>
          <w:p w:rsidR="00FB062F" w:rsidRDefault="00FB062F"/>
        </w:tc>
        <w:tc>
          <w:tcPr>
            <w:tcW w:w="6947" w:type="dxa"/>
          </w:tcPr>
          <w:p w:rsidR="00FB062F" w:rsidRDefault="00FB062F"/>
        </w:tc>
      </w:tr>
      <w:tr w:rsidR="00FB062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B062F">
        <w:trPr>
          <w:trHeight w:hRule="exact" w:val="138"/>
        </w:trPr>
        <w:tc>
          <w:tcPr>
            <w:tcW w:w="1135" w:type="dxa"/>
          </w:tcPr>
          <w:p w:rsidR="00FB062F" w:rsidRDefault="00FB062F"/>
        </w:tc>
        <w:tc>
          <w:tcPr>
            <w:tcW w:w="1277" w:type="dxa"/>
          </w:tcPr>
          <w:p w:rsidR="00FB062F" w:rsidRDefault="00FB062F"/>
        </w:tc>
        <w:tc>
          <w:tcPr>
            <w:tcW w:w="6947" w:type="dxa"/>
          </w:tcPr>
          <w:p w:rsidR="00FB062F" w:rsidRDefault="00FB062F"/>
        </w:tc>
      </w:tr>
      <w:tr w:rsidR="00FB062F" w:rsidRPr="00455BA9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ФИЗКУЛЬТУРНО-ОЗДОРОВИТЕЛЬНЫЕ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ВОЗРАСТА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8"/>
        </w:trPr>
        <w:tc>
          <w:tcPr>
            <w:tcW w:w="1135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 w:rsidRPr="00455BA9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44.04.01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277"/>
        </w:trPr>
        <w:tc>
          <w:tcPr>
            <w:tcW w:w="1135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FB062F">
        <w:trPr>
          <w:trHeight w:hRule="exact" w:val="694"/>
        </w:trPr>
        <w:tc>
          <w:tcPr>
            <w:tcW w:w="1135" w:type="dxa"/>
          </w:tcPr>
          <w:p w:rsidR="00FB062F" w:rsidRDefault="00FB062F"/>
        </w:tc>
        <w:tc>
          <w:tcPr>
            <w:tcW w:w="1277" w:type="dxa"/>
          </w:tcPr>
          <w:p w:rsidR="00FB062F" w:rsidRDefault="00FB062F"/>
        </w:tc>
        <w:tc>
          <w:tcPr>
            <w:tcW w:w="6947" w:type="dxa"/>
          </w:tcPr>
          <w:p w:rsidR="00FB062F" w:rsidRDefault="00FB062F"/>
        </w:tc>
      </w:tr>
      <w:tr w:rsidR="00FB062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FB062F">
        <w:trPr>
          <w:trHeight w:hRule="exact" w:val="2502"/>
        </w:trPr>
        <w:tc>
          <w:tcPr>
            <w:tcW w:w="1135" w:type="dxa"/>
          </w:tcPr>
          <w:p w:rsidR="00FB062F" w:rsidRDefault="00FB062F"/>
        </w:tc>
        <w:tc>
          <w:tcPr>
            <w:tcW w:w="1277" w:type="dxa"/>
          </w:tcPr>
          <w:p w:rsidR="00FB062F" w:rsidRDefault="00FB062F"/>
        </w:tc>
        <w:tc>
          <w:tcPr>
            <w:tcW w:w="6947" w:type="dxa"/>
          </w:tcPr>
          <w:p w:rsidR="00FB062F" w:rsidRDefault="00FB062F"/>
        </w:tc>
      </w:tr>
      <w:tr w:rsidR="00FB062F" w:rsidRPr="00455BA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8"/>
        </w:trPr>
        <w:tc>
          <w:tcPr>
            <w:tcW w:w="1135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proofErr w:type="spellEnd"/>
            <w:r>
              <w:t xml:space="preserve"> </w:t>
            </w:r>
          </w:p>
        </w:tc>
      </w:tr>
      <w:tr w:rsidR="00FB062F">
        <w:trPr>
          <w:trHeight w:hRule="exact" w:val="138"/>
        </w:trPr>
        <w:tc>
          <w:tcPr>
            <w:tcW w:w="1135" w:type="dxa"/>
          </w:tcPr>
          <w:p w:rsidR="00FB062F" w:rsidRDefault="00FB062F"/>
        </w:tc>
        <w:tc>
          <w:tcPr>
            <w:tcW w:w="1277" w:type="dxa"/>
          </w:tcPr>
          <w:p w:rsidR="00FB062F" w:rsidRDefault="00FB062F"/>
        </w:tc>
        <w:tc>
          <w:tcPr>
            <w:tcW w:w="6947" w:type="dxa"/>
          </w:tcPr>
          <w:p w:rsidR="00FB062F" w:rsidRDefault="00FB062F"/>
        </w:tc>
      </w:tr>
      <w:tr w:rsidR="00FB062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B062F">
        <w:trPr>
          <w:trHeight w:hRule="exact" w:val="811"/>
        </w:trPr>
        <w:tc>
          <w:tcPr>
            <w:tcW w:w="1135" w:type="dxa"/>
          </w:tcPr>
          <w:p w:rsidR="00FB062F" w:rsidRDefault="00FB062F"/>
        </w:tc>
        <w:tc>
          <w:tcPr>
            <w:tcW w:w="1277" w:type="dxa"/>
          </w:tcPr>
          <w:p w:rsidR="00FB062F" w:rsidRDefault="00FB062F"/>
        </w:tc>
        <w:tc>
          <w:tcPr>
            <w:tcW w:w="6947" w:type="dxa"/>
          </w:tcPr>
          <w:p w:rsidR="00FB062F" w:rsidRDefault="00FB062F"/>
        </w:tc>
      </w:tr>
      <w:tr w:rsidR="00FB062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FB062F" w:rsidRDefault="009950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B062F" w:rsidRPr="00455BA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44.04.01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22.02.2018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126)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 w:rsidTr="00CF2010">
        <w:trPr>
          <w:trHeight w:hRule="exact" w:val="277"/>
        </w:trPr>
        <w:tc>
          <w:tcPr>
            <w:tcW w:w="937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95056">
              <w:rPr>
                <w:lang w:val="ru-RU"/>
              </w:rPr>
              <w:t xml:space="preserve"> </w:t>
            </w:r>
          </w:p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FB062F" w:rsidRPr="00455B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 w:rsidTr="00CF2010">
        <w:trPr>
          <w:trHeight w:hRule="exact" w:val="277"/>
        </w:trPr>
        <w:tc>
          <w:tcPr>
            <w:tcW w:w="937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ФФКиСМ</w:t>
            </w:r>
            <w:proofErr w:type="spellEnd"/>
            <w:r w:rsidRPr="00995056">
              <w:rPr>
                <w:lang w:val="ru-RU"/>
              </w:rPr>
              <w:t xml:space="preserve"> </w:t>
            </w:r>
          </w:p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FB06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Козлов</w:t>
            </w:r>
            <w:proofErr w:type="spellEnd"/>
            <w:r>
              <w:t xml:space="preserve"> </w:t>
            </w:r>
          </w:p>
        </w:tc>
      </w:tr>
      <w:tr w:rsidR="00FB062F" w:rsidTr="00CF2010">
        <w:trPr>
          <w:trHeight w:hRule="exact" w:val="277"/>
        </w:trPr>
        <w:tc>
          <w:tcPr>
            <w:tcW w:w="9370" w:type="dxa"/>
          </w:tcPr>
          <w:p w:rsidR="00FB062F" w:rsidRDefault="00FB062F"/>
        </w:tc>
      </w:tr>
      <w:tr w:rsidR="00FB06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B062F" w:rsidRPr="00455BA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_______________________Р.Р.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 w:rsidTr="00CF2010">
        <w:trPr>
          <w:trHeight w:hRule="exact" w:val="555"/>
        </w:trPr>
        <w:tc>
          <w:tcPr>
            <w:tcW w:w="937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B062F" w:rsidRPr="00455BA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ФК,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биол.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_________________________Е.Г.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995056">
              <w:rPr>
                <w:lang w:val="ru-RU"/>
              </w:rPr>
              <w:t xml:space="preserve"> </w:t>
            </w:r>
          </w:p>
          <w:p w:rsidR="002C24B0" w:rsidRPr="00995056" w:rsidRDefault="002C24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FB062F" w:rsidRPr="00995056" w:rsidRDefault="002C24B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-3353435</wp:posOffset>
            </wp:positionV>
            <wp:extent cx="5941060" cy="840571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056" w:rsidRPr="00995056">
        <w:rPr>
          <w:lang w:val="ru-RU"/>
        </w:rPr>
        <w:br w:type="page"/>
      </w:r>
    </w:p>
    <w:p w:rsidR="005624B9" w:rsidRPr="005624B9" w:rsidRDefault="00455BA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178E9FE" wp14:editId="26B58BAB">
            <wp:extent cx="5934075" cy="8162925"/>
            <wp:effectExtent l="0" t="0" r="0" b="0"/>
            <wp:docPr id="5" name="Рисунок 5" descr="Описание: 3 лист акт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3 лист актуализа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056" w:rsidRPr="009950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B06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B062F" w:rsidRPr="00455BA9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«Физкультурно-оздоровительные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возраста»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физическому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воспитанию,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-образовательного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эмоциональное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благополучие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возраста.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8"/>
        </w:trPr>
        <w:tc>
          <w:tcPr>
            <w:tcW w:w="1985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 w:rsidRPr="00455BA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тренера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(педагога)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B062F" w:rsidRPr="00455B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FB062F">
        <w:trPr>
          <w:trHeight w:hRule="exact" w:val="138"/>
        </w:trPr>
        <w:tc>
          <w:tcPr>
            <w:tcW w:w="1985" w:type="dxa"/>
          </w:tcPr>
          <w:p w:rsidR="00FB062F" w:rsidRDefault="00FB062F"/>
        </w:tc>
        <w:tc>
          <w:tcPr>
            <w:tcW w:w="7372" w:type="dxa"/>
          </w:tcPr>
          <w:p w:rsidR="00FB062F" w:rsidRDefault="00FB062F"/>
        </w:tc>
      </w:tr>
      <w:tr w:rsidR="00FB062F" w:rsidRPr="00455B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95056">
              <w:rPr>
                <w:lang w:val="ru-RU"/>
              </w:rPr>
              <w:t xml:space="preserve"> </w:t>
            </w:r>
            <w:proofErr w:type="gramEnd"/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«Физкультурно-оздоровительные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возраста»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B062F" w:rsidRPr="00455BA9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(модулей)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предметно-пространственной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спортсменов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разносторонней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занимающихся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избранному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995056">
              <w:rPr>
                <w:lang w:val="ru-RU"/>
              </w:rPr>
              <w:t xml:space="preserve"> </w:t>
            </w:r>
          </w:p>
        </w:tc>
      </w:tr>
    </w:tbl>
    <w:p w:rsidR="00FB062F" w:rsidRPr="00995056" w:rsidRDefault="00995056">
      <w:pPr>
        <w:rPr>
          <w:sz w:val="0"/>
          <w:szCs w:val="0"/>
          <w:lang w:val="ru-RU"/>
        </w:rPr>
      </w:pPr>
      <w:r w:rsidRPr="009950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1856"/>
        <w:gridCol w:w="433"/>
        <w:gridCol w:w="484"/>
        <w:gridCol w:w="520"/>
        <w:gridCol w:w="630"/>
        <w:gridCol w:w="471"/>
        <w:gridCol w:w="1497"/>
        <w:gridCol w:w="1499"/>
        <w:gridCol w:w="1196"/>
      </w:tblGrid>
      <w:tr w:rsidR="00FB062F" w:rsidRPr="00455BA9">
        <w:trPr>
          <w:trHeight w:hRule="exact" w:val="285"/>
        </w:trPr>
        <w:tc>
          <w:tcPr>
            <w:tcW w:w="71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95,7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FB06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8"/>
        </w:trPr>
        <w:tc>
          <w:tcPr>
            <w:tcW w:w="71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B062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62F" w:rsidRDefault="00FB06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62F" w:rsidRDefault="00FB062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</w:tr>
      <w:tr w:rsidR="00FB062F" w:rsidRPr="00455BA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 w:rsidP="001423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 w:rsidRPr="00455BA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 w:rsidP="001423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возраста.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 w:rsidP="001423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школах.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 w:rsidP="001423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возраста.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</w:tr>
      <w:tr w:rsidR="00FB062F" w:rsidRPr="00455BA9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 w:rsidP="001423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 w:rsidRPr="00455BA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 w:rsidP="001423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возраста.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план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онспекта физкультурного занятия и урока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142347" w:rsidRDefault="00995056" w:rsidP="001423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95056">
              <w:rPr>
                <w:lang w:val="ru-RU"/>
              </w:rPr>
              <w:t xml:space="preserve"> </w:t>
            </w:r>
            <w:r w:rsidR="00142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Ритмика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="00142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учреждении.</w:t>
            </w:r>
            <w:r w:rsidRPr="00995056">
              <w:rPr>
                <w:lang w:val="ru-RU"/>
              </w:rPr>
              <w:t xml:space="preserve"> </w:t>
            </w:r>
            <w:r w:rsidRPr="00142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Утренняя</w:t>
            </w:r>
            <w:r w:rsidRPr="00142347">
              <w:rPr>
                <w:lang w:val="ru-RU"/>
              </w:rPr>
              <w:t xml:space="preserve"> </w:t>
            </w:r>
            <w:r w:rsidRPr="00142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142347">
              <w:rPr>
                <w:lang w:val="ru-RU"/>
              </w:rPr>
              <w:t xml:space="preserve"> </w:t>
            </w:r>
            <w:r w:rsidRPr="00142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42347">
              <w:rPr>
                <w:lang w:val="ru-RU"/>
              </w:rPr>
              <w:t xml:space="preserve"> </w:t>
            </w:r>
            <w:r w:rsidRPr="00142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школе.</w:t>
            </w:r>
            <w:r w:rsidRPr="0014234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142347" w:rsidRDefault="00FB06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план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онспекта утренняя гимнастики в ДОУ и СОШ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 w:rsidP="001423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Физкультминутка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общеобразовательной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школе.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план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онспекта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физкультминутк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ДОУ и СОШ.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Закаливающие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сочетании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упражнениями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(воздушные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ванны,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солнечные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ванны).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</w:t>
            </w:r>
            <w:proofErr w:type="spellStart"/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оздоровительног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мероприятия для закаливания организма детей дошкольного и школьного возраста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прогулке.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переменах.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Секция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подготовки.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план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онспекта подвижной игры и игры на перемене в ДОУ и СОШ.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</w:tr>
      <w:tr w:rsidR="00FB06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</w:tr>
      <w:tr w:rsidR="00FB06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</w:tr>
    </w:tbl>
    <w:p w:rsidR="00FB062F" w:rsidRDefault="009950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B06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B062F">
        <w:trPr>
          <w:trHeight w:hRule="exact" w:val="138"/>
        </w:trPr>
        <w:tc>
          <w:tcPr>
            <w:tcW w:w="9357" w:type="dxa"/>
          </w:tcPr>
          <w:p w:rsidR="00FB062F" w:rsidRDefault="00FB062F"/>
        </w:tc>
      </w:tr>
      <w:tr w:rsidR="00FB062F" w:rsidRPr="00455BA9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277"/>
        </w:trPr>
        <w:tc>
          <w:tcPr>
            <w:tcW w:w="935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 w:rsidRPr="00455B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B062F">
        <w:trPr>
          <w:trHeight w:hRule="exact" w:val="138"/>
        </w:trPr>
        <w:tc>
          <w:tcPr>
            <w:tcW w:w="9357" w:type="dxa"/>
          </w:tcPr>
          <w:p w:rsidR="00FB062F" w:rsidRDefault="00FB062F"/>
        </w:tc>
      </w:tr>
      <w:tr w:rsidR="00FB062F" w:rsidRPr="00455B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B062F">
        <w:trPr>
          <w:trHeight w:hRule="exact" w:val="138"/>
        </w:trPr>
        <w:tc>
          <w:tcPr>
            <w:tcW w:w="9357" w:type="dxa"/>
          </w:tcPr>
          <w:p w:rsidR="00FB062F" w:rsidRDefault="00FB062F"/>
        </w:tc>
      </w:tr>
      <w:tr w:rsidR="00FB062F" w:rsidRPr="00455BA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B062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FB062F"/>
        </w:tc>
      </w:tr>
      <w:tr w:rsidR="00FB062F" w:rsidRPr="00455BA9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Завьялова,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Архипова,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Хромин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Тюмень: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Тюменского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Ошкина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Ошкина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Тольятти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обл.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8"/>
        </w:trPr>
        <w:tc>
          <w:tcPr>
            <w:tcW w:w="935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B062F" w:rsidRPr="00455BA9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Евсеев,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Ростов-на-Дону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Феникс,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443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5056">
              <w:rPr>
                <w:lang w:val="ru-RU"/>
              </w:rPr>
              <w:t xml:space="preserve"> </w:t>
            </w:r>
            <w:hyperlink r:id="rId10" w:history="1"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/70303</w:t>
              </w:r>
            </w:hyperlink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Пискунов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"Прометей",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5056">
              <w:rPr>
                <w:lang w:val="ru-RU"/>
              </w:rPr>
              <w:t xml:space="preserve"> </w:t>
            </w:r>
            <w:hyperlink r:id="rId11" w:history="1"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/64251</w:t>
              </w:r>
            </w:hyperlink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Холодов,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Ж.К.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Ж.К.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Холодов,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8"/>
        </w:trPr>
        <w:tc>
          <w:tcPr>
            <w:tcW w:w="935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B062F" w:rsidRPr="00455BA9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дошкольниками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Емельянов,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Абрамкин</w:t>
            </w:r>
            <w:proofErr w:type="spell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5056">
              <w:rPr>
                <w:lang w:val="ru-RU"/>
              </w:rPr>
              <w:t xml:space="preserve"> </w:t>
            </w:r>
            <w:hyperlink r:id="rId12" w:history="1"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=3228.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/1/1136895/3228.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скоростно-силовых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"Легкая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атлетика"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Емельянов,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Абрамкин</w:t>
            </w:r>
            <w:proofErr w:type="spell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5056">
              <w:rPr>
                <w:lang w:val="ru-RU"/>
              </w:rPr>
              <w:t xml:space="preserve"> </w:t>
            </w:r>
            <w:hyperlink r:id="rId13" w:history="1"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=3229.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/1/1136896/3229.</w:t>
              </w:r>
              <w:proofErr w:type="spellStart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21B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Кикотя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Барчукова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8"/>
        </w:trPr>
        <w:tc>
          <w:tcPr>
            <w:tcW w:w="9357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 w:rsidRPr="00455B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95056">
              <w:rPr>
                <w:lang w:val="ru-RU"/>
              </w:rPr>
              <w:t xml:space="preserve"> </w:t>
            </w:r>
          </w:p>
        </w:tc>
      </w:tr>
    </w:tbl>
    <w:p w:rsidR="00FB062F" w:rsidRPr="00995056" w:rsidRDefault="00995056">
      <w:pPr>
        <w:rPr>
          <w:sz w:val="0"/>
          <w:szCs w:val="0"/>
          <w:lang w:val="ru-RU"/>
        </w:rPr>
      </w:pPr>
      <w:r w:rsidRPr="009950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FB062F" w:rsidRPr="00455BA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lang w:val="ru-RU"/>
              </w:rPr>
              <w:lastRenderedPageBreak/>
              <w:t xml:space="preserve"> </w:t>
            </w:r>
          </w:p>
        </w:tc>
      </w:tr>
      <w:tr w:rsidR="00FB062F" w:rsidRPr="00455BA9">
        <w:trPr>
          <w:trHeight w:hRule="exact" w:val="277"/>
        </w:trPr>
        <w:tc>
          <w:tcPr>
            <w:tcW w:w="426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62F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B062F">
        <w:trPr>
          <w:trHeight w:hRule="exact" w:val="555"/>
        </w:trPr>
        <w:tc>
          <w:tcPr>
            <w:tcW w:w="426" w:type="dxa"/>
          </w:tcPr>
          <w:p w:rsidR="00FB062F" w:rsidRDefault="00FB06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818"/>
        </w:trPr>
        <w:tc>
          <w:tcPr>
            <w:tcW w:w="426" w:type="dxa"/>
          </w:tcPr>
          <w:p w:rsidR="00FB062F" w:rsidRDefault="00FB06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555"/>
        </w:trPr>
        <w:tc>
          <w:tcPr>
            <w:tcW w:w="426" w:type="dxa"/>
          </w:tcPr>
          <w:p w:rsidR="00FB062F" w:rsidRDefault="00FB06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285"/>
        </w:trPr>
        <w:tc>
          <w:tcPr>
            <w:tcW w:w="426" w:type="dxa"/>
          </w:tcPr>
          <w:p w:rsidR="00FB062F" w:rsidRDefault="00FB06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285"/>
        </w:trPr>
        <w:tc>
          <w:tcPr>
            <w:tcW w:w="426" w:type="dxa"/>
          </w:tcPr>
          <w:p w:rsidR="00FB062F" w:rsidRDefault="00FB06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138"/>
        </w:trPr>
        <w:tc>
          <w:tcPr>
            <w:tcW w:w="426" w:type="dxa"/>
          </w:tcPr>
          <w:p w:rsidR="00FB062F" w:rsidRDefault="00FB062F"/>
        </w:tc>
        <w:tc>
          <w:tcPr>
            <w:tcW w:w="1985" w:type="dxa"/>
          </w:tcPr>
          <w:p w:rsidR="00FB062F" w:rsidRDefault="00FB062F"/>
        </w:tc>
        <w:tc>
          <w:tcPr>
            <w:tcW w:w="3686" w:type="dxa"/>
          </w:tcPr>
          <w:p w:rsidR="00FB062F" w:rsidRDefault="00FB062F"/>
        </w:tc>
        <w:tc>
          <w:tcPr>
            <w:tcW w:w="3120" w:type="dxa"/>
          </w:tcPr>
          <w:p w:rsidR="00FB062F" w:rsidRDefault="00FB062F"/>
        </w:tc>
        <w:tc>
          <w:tcPr>
            <w:tcW w:w="143" w:type="dxa"/>
          </w:tcPr>
          <w:p w:rsidR="00FB062F" w:rsidRDefault="00FB062F"/>
        </w:tc>
      </w:tr>
      <w:tr w:rsidR="00FB062F" w:rsidRPr="00455BA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>
        <w:trPr>
          <w:trHeight w:hRule="exact" w:val="270"/>
        </w:trPr>
        <w:tc>
          <w:tcPr>
            <w:tcW w:w="426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14"/>
        </w:trPr>
        <w:tc>
          <w:tcPr>
            <w:tcW w:w="426" w:type="dxa"/>
          </w:tcPr>
          <w:p w:rsidR="00FB062F" w:rsidRDefault="00FB062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540"/>
        </w:trPr>
        <w:tc>
          <w:tcPr>
            <w:tcW w:w="426" w:type="dxa"/>
          </w:tcPr>
          <w:p w:rsidR="00FB062F" w:rsidRDefault="00FB062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FB062F"/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826"/>
        </w:trPr>
        <w:tc>
          <w:tcPr>
            <w:tcW w:w="426" w:type="dxa"/>
          </w:tcPr>
          <w:p w:rsidR="00FB062F" w:rsidRDefault="00FB062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555"/>
        </w:trPr>
        <w:tc>
          <w:tcPr>
            <w:tcW w:w="426" w:type="dxa"/>
          </w:tcPr>
          <w:p w:rsidR="00FB062F" w:rsidRDefault="00FB062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555"/>
        </w:trPr>
        <w:tc>
          <w:tcPr>
            <w:tcW w:w="426" w:type="dxa"/>
          </w:tcPr>
          <w:p w:rsidR="00FB062F" w:rsidRDefault="00FB062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Pr="00995056" w:rsidRDefault="00995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9505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555"/>
        </w:trPr>
        <w:tc>
          <w:tcPr>
            <w:tcW w:w="426" w:type="dxa"/>
          </w:tcPr>
          <w:p w:rsidR="00FB062F" w:rsidRDefault="00FB062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>
        <w:trPr>
          <w:trHeight w:hRule="exact" w:val="555"/>
        </w:trPr>
        <w:tc>
          <w:tcPr>
            <w:tcW w:w="426" w:type="dxa"/>
          </w:tcPr>
          <w:p w:rsidR="00FB062F" w:rsidRDefault="00FB062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62F" w:rsidRDefault="009950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FB062F" w:rsidRDefault="00FB062F"/>
        </w:tc>
      </w:tr>
      <w:tr w:rsidR="00FB062F" w:rsidRPr="00455BA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38"/>
        </w:trPr>
        <w:tc>
          <w:tcPr>
            <w:tcW w:w="426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  <w:tr w:rsidR="00FB062F" w:rsidRPr="00455BA9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мышц,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гимнастические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коврики,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гантели,</w:t>
            </w:r>
            <w:r w:rsidRPr="00995056">
              <w:rPr>
                <w:lang w:val="ru-RU"/>
              </w:rPr>
              <w:t xml:space="preserve"> </w:t>
            </w:r>
            <w:proofErr w:type="spell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фитболы</w:t>
            </w:r>
            <w:proofErr w:type="spell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степы,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жгуты.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5056">
              <w:rPr>
                <w:lang w:val="ru-RU"/>
              </w:rPr>
              <w:t xml:space="preserve"> </w:t>
            </w:r>
            <w:proofErr w:type="gramStart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950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95056">
              <w:rPr>
                <w:lang w:val="ru-RU"/>
              </w:rPr>
              <w:t xml:space="preserve"> </w:t>
            </w:r>
          </w:p>
          <w:p w:rsidR="00FB062F" w:rsidRPr="00995056" w:rsidRDefault="0099505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лыжная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база.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контейнеры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лыжного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(лыжи,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палки,</w:t>
            </w:r>
            <w:r w:rsidRPr="00995056">
              <w:rPr>
                <w:lang w:val="ru-RU"/>
              </w:rPr>
              <w:t xml:space="preserve"> </w:t>
            </w:r>
            <w:r w:rsidRPr="009950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ботинки).</w:t>
            </w:r>
            <w:r w:rsidRPr="00995056">
              <w:rPr>
                <w:lang w:val="ru-RU"/>
              </w:rPr>
              <w:t xml:space="preserve"> </w:t>
            </w:r>
          </w:p>
          <w:p w:rsidR="00FB062F" w:rsidRDefault="0099505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95056">
              <w:rPr>
                <w:lang w:val="ru-RU"/>
              </w:rPr>
              <w:t xml:space="preserve"> </w:t>
            </w:r>
          </w:p>
          <w:p w:rsidR="00071EEE" w:rsidRDefault="00071EEE" w:rsidP="00071E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71EEE" w:rsidRDefault="00071EEE" w:rsidP="00071E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B062F" w:rsidRPr="00995056" w:rsidRDefault="00995056" w:rsidP="00071E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5056">
              <w:rPr>
                <w:lang w:val="ru-RU"/>
              </w:rPr>
              <w:t xml:space="preserve"> </w:t>
            </w:r>
          </w:p>
        </w:tc>
      </w:tr>
      <w:tr w:rsidR="00FB062F" w:rsidRPr="00455BA9">
        <w:trPr>
          <w:trHeight w:hRule="exact" w:val="459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062F" w:rsidRPr="00995056" w:rsidRDefault="00FB062F">
            <w:pPr>
              <w:rPr>
                <w:lang w:val="ru-RU"/>
              </w:rPr>
            </w:pPr>
          </w:p>
        </w:tc>
      </w:tr>
    </w:tbl>
    <w:p w:rsidR="00071EEE" w:rsidRDefault="00071EEE">
      <w:pPr>
        <w:rPr>
          <w:lang w:val="ru-RU"/>
        </w:rPr>
      </w:pPr>
    </w:p>
    <w:p w:rsidR="00FB062F" w:rsidRDefault="00071EEE" w:rsidP="00071EEE">
      <w:pPr>
        <w:tabs>
          <w:tab w:val="left" w:pos="6135"/>
        </w:tabs>
        <w:rPr>
          <w:lang w:val="ru-RU"/>
        </w:rPr>
      </w:pPr>
      <w:r>
        <w:rPr>
          <w:lang w:val="ru-RU"/>
        </w:rPr>
        <w:tab/>
      </w:r>
    </w:p>
    <w:p w:rsidR="00071EEE" w:rsidRDefault="00071EEE" w:rsidP="00071EEE">
      <w:pPr>
        <w:tabs>
          <w:tab w:val="left" w:pos="6135"/>
        </w:tabs>
        <w:rPr>
          <w:lang w:val="ru-RU"/>
        </w:rPr>
      </w:pPr>
    </w:p>
    <w:p w:rsidR="00071EEE" w:rsidRDefault="00071EEE" w:rsidP="00071EEE">
      <w:pPr>
        <w:tabs>
          <w:tab w:val="left" w:pos="6135"/>
        </w:tabs>
        <w:rPr>
          <w:lang w:val="ru-RU"/>
        </w:rPr>
      </w:pPr>
    </w:p>
    <w:p w:rsidR="00071EEE" w:rsidRDefault="00071EEE" w:rsidP="00071EEE">
      <w:pPr>
        <w:ind w:left="284"/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071EEE" w:rsidRPr="00071EEE" w:rsidRDefault="00071EEE" w:rsidP="00071EEE">
      <w:pPr>
        <w:ind w:left="284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71EE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071EE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071EEE" w:rsidRPr="00071EEE" w:rsidRDefault="00071EEE" w:rsidP="00071EEE">
      <w:pPr>
        <w:tabs>
          <w:tab w:val="left" w:pos="221"/>
        </w:tabs>
        <w:ind w:right="5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71EE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Тест 1</w:t>
      </w:r>
    </w:p>
    <w:p w:rsidR="00071EEE" w:rsidRPr="00071EEE" w:rsidRDefault="00071EEE" w:rsidP="00071EEE">
      <w:pPr>
        <w:tabs>
          <w:tab w:val="left" w:pos="221"/>
        </w:tabs>
        <w:spacing w:line="216" w:lineRule="exact"/>
        <w:ind w:left="720" w:right="5"/>
        <w:rPr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Общие вопросы теории физического воспитания дошкольников и школьников.</w:t>
      </w:r>
    </w:p>
    <w:p w:rsidR="00071EEE" w:rsidRDefault="00071EEE" w:rsidP="00071EEE">
      <w:pPr>
        <w:tabs>
          <w:tab w:val="left" w:pos="221"/>
        </w:tabs>
        <w:spacing w:line="216" w:lineRule="exact"/>
        <w:ind w:left="720" w:right="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Физическое развитие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это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уровень развития двигательных навыков, умений, физических качеств.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Б) это исторически обусловленный уровень физического развития и высокая степень здоровья, всесторонней физической подготовленности. 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В) 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Г)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процесс изменения форм и функций организма человека в течение индивидуальной жизни.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2. Физическое воспитание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—э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то</w:t>
      </w:r>
    </w:p>
    <w:p w:rsidR="00071EEE" w:rsidRDefault="00071EEE" w:rsidP="00071EEE">
      <w:pPr>
        <w:shd w:val="clear" w:color="auto" w:fill="FFFFFF"/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одна из сторон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физического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воспитании, включающая овладение специальными знаниями, двигательными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наныкамп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и умениями.</w:t>
      </w:r>
    </w:p>
    <w:p w:rsidR="00071EEE" w:rsidRDefault="00071EEE" w:rsidP="00071EEE">
      <w:pPr>
        <w:shd w:val="clear" w:color="auto" w:fill="FFFFFF"/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это движения, двигательные действия, а также сложные виды двигательной деятельности (подвижные игры), отобранные в качестве сре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дств дл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я решения задач физического   воспитания.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Г)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процесс изменения форм и функций организма человека в течение индивидуальной жизни.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3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Физическая подготовка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- это</w:t>
      </w:r>
    </w:p>
    <w:p w:rsidR="00071EEE" w:rsidRDefault="00071EEE" w:rsidP="00071EEE">
      <w:pPr>
        <w:spacing w:after="59" w:line="209" w:lineRule="exact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прикладная направленность физического воспитания по отношению к трудовой или иной деятельности, требующей физической подготовленности (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например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физическая подготовка актера, летчика, космонавта, спортсмена и др.).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Б)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называют всякую деятельность, характерным компонентом которой является активность двигательного аппарата человека.</w:t>
      </w:r>
    </w:p>
    <w:p w:rsidR="00071EEE" w:rsidRDefault="00071EEE" w:rsidP="00071EEE">
      <w:pPr>
        <w:spacing w:after="59" w:line="209" w:lineRule="exact"/>
        <w:ind w:left="720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это исторически обусловленный уровень физического развития и высокая степень здоровья, всесторонней физической подготовленности. </w:t>
      </w:r>
    </w:p>
    <w:p w:rsidR="00071EEE" w:rsidRDefault="00071EEE" w:rsidP="00071EEE">
      <w:pPr>
        <w:tabs>
          <w:tab w:val="left" w:pos="840"/>
        </w:tabs>
        <w:ind w:left="72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4 Задачи физического воспитания дошкольников</w:t>
      </w:r>
    </w:p>
    <w:p w:rsidR="00071EEE" w:rsidRDefault="00071EEE" w:rsidP="00071EEE">
      <w:pPr>
        <w:tabs>
          <w:tab w:val="left" w:pos="84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А) оздоровительная.</w:t>
      </w:r>
    </w:p>
    <w:p w:rsidR="00071EEE" w:rsidRDefault="00071EEE" w:rsidP="00071EEE">
      <w:pPr>
        <w:tabs>
          <w:tab w:val="left" w:pos="84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Б) воспитательная.</w:t>
      </w:r>
    </w:p>
    <w:p w:rsidR="00071EEE" w:rsidRDefault="00071EEE" w:rsidP="00071EEE">
      <w:pPr>
        <w:tabs>
          <w:tab w:val="left" w:pos="84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В) образовательная.</w:t>
      </w:r>
    </w:p>
    <w:p w:rsidR="00071EEE" w:rsidRDefault="00071EEE" w:rsidP="00071EEE">
      <w:pPr>
        <w:tabs>
          <w:tab w:val="left" w:pos="840"/>
        </w:tabs>
        <w:ind w:left="72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Г) все варианты верны.</w:t>
      </w:r>
    </w:p>
    <w:p w:rsidR="00071EEE" w:rsidRDefault="00071EEE" w:rsidP="00071EEE">
      <w:pPr>
        <w:ind w:right="-123"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>еречислите средства физического воспитания</w:t>
      </w:r>
    </w:p>
    <w:p w:rsidR="00071EEE" w:rsidRDefault="00071EEE" w:rsidP="00071EEE">
      <w:pPr>
        <w:ind w:right="-123"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гигиенические факторы.</w:t>
      </w:r>
    </w:p>
    <w:p w:rsidR="00071EEE" w:rsidRDefault="00071EEE" w:rsidP="00071EEE">
      <w:pPr>
        <w:ind w:right="-123"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естественные силы природы.</w:t>
      </w:r>
    </w:p>
    <w:p w:rsidR="00071EEE" w:rsidRDefault="00071EEE" w:rsidP="00071EEE">
      <w:pPr>
        <w:ind w:right="-123"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В) физические упражнения.</w:t>
      </w:r>
    </w:p>
    <w:p w:rsidR="00071EEE" w:rsidRDefault="00071EEE" w:rsidP="00071EEE">
      <w:pPr>
        <w:tabs>
          <w:tab w:val="left" w:pos="840"/>
        </w:tabs>
        <w:ind w:left="72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Г) все варианты верны.</w:t>
      </w:r>
    </w:p>
    <w:p w:rsidR="00071EEE" w:rsidRDefault="00071EEE" w:rsidP="00071EEE">
      <w:pPr>
        <w:ind w:right="-123" w:firstLine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Физкультурное занятие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/>
        </w:rPr>
        <w:t>—э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/>
        </w:rPr>
        <w:t>то</w:t>
      </w:r>
    </w:p>
    <w:p w:rsidR="00071EEE" w:rsidRDefault="00071EEE" w:rsidP="00071EEE">
      <w:pPr>
        <w:ind w:left="720" w:right="-123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А) основная форма организованного систематического обучения физическим упражнениям.</w:t>
      </w:r>
    </w:p>
    <w:p w:rsidR="00071EEE" w:rsidRDefault="00071EEE" w:rsidP="00071EEE">
      <w:pPr>
        <w:ind w:left="720" w:right="-12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ru-RU"/>
        </w:rPr>
        <w:t>кратковременные физические упражнения — проводится в средней, старшей и подготовительной группах в перерыве между занятиями, а также в процессе занятий, требующих интеллектуального напряжения.</w:t>
      </w:r>
    </w:p>
    <w:p w:rsidR="00071EEE" w:rsidRDefault="00071EEE" w:rsidP="00071EEE">
      <w:pPr>
        <w:ind w:left="720" w:right="-12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071EEE" w:rsidRDefault="00071EEE" w:rsidP="00071EEE">
      <w:pPr>
        <w:spacing w:line="209" w:lineRule="exact"/>
        <w:ind w:left="7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Г) это движения, двигательные действия, а также сложные виды двигательной деятельности (подвижные игры), отобранные в качестве сре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дств дл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я решения задач физического воспитания.</w:t>
      </w:r>
    </w:p>
    <w:p w:rsidR="00071EEE" w:rsidRDefault="00071EEE" w:rsidP="00071EEE">
      <w:pPr>
        <w:ind w:left="720" w:right="-12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lang w:val="ru-RU"/>
        </w:rPr>
        <w:t>Тест</w:t>
      </w:r>
      <w:proofErr w:type="gramStart"/>
      <w:r>
        <w:rPr>
          <w:rStyle w:val="FontStyle20"/>
          <w:rFonts w:ascii="Times New Roman" w:hAnsi="Times New Roman" w:cs="Times New Roman"/>
          <w:b/>
          <w:lang w:val="ru-RU"/>
        </w:rPr>
        <w:t>2</w:t>
      </w:r>
      <w:proofErr w:type="gramEnd"/>
    </w:p>
    <w:p w:rsidR="00071EEE" w:rsidRDefault="00071EEE" w:rsidP="00071EEE">
      <w:pPr>
        <w:ind w:left="720" w:right="-123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Методика физического воспитания детей дошкольного и школьного возраста.</w:t>
      </w:r>
    </w:p>
    <w:p w:rsidR="00071EEE" w:rsidRDefault="00071EEE" w:rsidP="00071EEE">
      <w:pPr>
        <w:ind w:left="720" w:right="-123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 </w:t>
      </w: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Информационно-рецептивный метод характеризуется-</w:t>
      </w:r>
    </w:p>
    <w:p w:rsidR="00071EEE" w:rsidRDefault="00071EEE" w:rsidP="00071EEE">
      <w:pPr>
        <w:tabs>
          <w:tab w:val="left" w:pos="720"/>
        </w:tabs>
        <w:ind w:left="720" w:right="-123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А)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Б)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В) продуманное, целенаправленное использование педагогом методов и приемов обучения способствует развитию творчества.</w:t>
      </w:r>
    </w:p>
    <w:p w:rsidR="00071EEE" w:rsidRDefault="00071EEE" w:rsidP="00071EEE">
      <w:pPr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Г) реализуется с возможно полной регламентацией, которая предполагает соблюдение следующих условий:</w:t>
      </w:r>
    </w:p>
    <w:p w:rsidR="00071EEE" w:rsidRDefault="00071EEE" w:rsidP="00071EEE">
      <w:pPr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071EEE" w:rsidRDefault="00071EEE" w:rsidP="00071EEE">
      <w:pPr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071EEE" w:rsidRDefault="00071EEE" w:rsidP="00071EEE">
      <w:pPr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ее воздействием и т.д.).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2 Метод круговой тренировки заключается-</w:t>
      </w:r>
    </w:p>
    <w:p w:rsidR="00071EEE" w:rsidRDefault="00071EEE" w:rsidP="00071EEE">
      <w:pPr>
        <w:tabs>
          <w:tab w:val="left" w:pos="720"/>
        </w:tabs>
        <w:ind w:left="720" w:right="-12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что ребенок передвигается по заданному кругу, выполняя определенные упражнения или задания, позволяющие разносторонне воздействовать на мышцы, различные органы и системы организма.</w:t>
      </w:r>
    </w:p>
    <w:p w:rsidR="00071EEE" w:rsidRDefault="00071EEE" w:rsidP="00071EEE">
      <w:pPr>
        <w:ind w:left="720" w:right="-12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продуманное, целенаправленное использование педагогом методов и приемов обучения способствует развитию творчества.</w:t>
      </w:r>
    </w:p>
    <w:p w:rsidR="00071EEE" w:rsidRDefault="00071EEE" w:rsidP="00071EEE">
      <w:pPr>
        <w:ind w:left="720" w:hanging="1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продуманное, целенаправленное использование педагогом методов и приемов обучения способствует развитию творчества.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3 Метод строго регламентированного упражнения</w:t>
      </w:r>
    </w:p>
    <w:p w:rsidR="00071EEE" w:rsidRDefault="00071EEE" w:rsidP="00071EEE">
      <w:pPr>
        <w:ind w:left="720" w:hanging="12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продуманное, целенаправленное использование педагогом методов и приемов обучения способствует развитию творчества.</w:t>
      </w:r>
    </w:p>
    <w:p w:rsidR="00071EEE" w:rsidRDefault="00071EEE" w:rsidP="00071EEE">
      <w:pPr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Б) реализуется с возможно полной регламентацией, которая предполагает соблюдение следующих условий:</w:t>
      </w:r>
    </w:p>
    <w:p w:rsidR="00071EEE" w:rsidRDefault="00071EEE" w:rsidP="00071EEE">
      <w:pPr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071EEE" w:rsidRDefault="00071EEE" w:rsidP="00071EEE">
      <w:pPr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071EEE" w:rsidRDefault="00071EEE" w:rsidP="00071EEE">
      <w:pPr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ее воздействием и т.д.).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 проблемного обучения-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А)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071EEE" w:rsidRDefault="00071EEE" w:rsidP="00071EEE">
      <w:pPr>
        <w:tabs>
          <w:tab w:val="left" w:pos="720"/>
        </w:tabs>
        <w:ind w:left="720" w:right="-123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Б)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В)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Г) продуманное, целенаправленное использование педагогом методов и приемов обучения способствует развитию творчества.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Ключ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1 раздел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1-г, 2-б, 3-а, 4-г, 5-г, 6-а.</w:t>
      </w:r>
    </w:p>
    <w:p w:rsidR="00071EEE" w:rsidRDefault="00071EEE" w:rsidP="00071EEE">
      <w:pPr>
        <w:tabs>
          <w:tab w:val="left" w:pos="720"/>
        </w:tabs>
        <w:ind w:left="72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>2 раздел</w:t>
      </w:r>
    </w:p>
    <w:p w:rsidR="00071EEE" w:rsidRPr="00071EEE" w:rsidRDefault="00071EEE" w:rsidP="00071EEE">
      <w:pPr>
        <w:tabs>
          <w:tab w:val="left" w:pos="720"/>
        </w:tabs>
        <w:ind w:left="72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1-б, 2-а, 3-б, 4-б.</w:t>
      </w:r>
    </w:p>
    <w:p w:rsidR="00071EEE" w:rsidRPr="00071EEE" w:rsidRDefault="00071EEE" w:rsidP="00071EEE">
      <w:pPr>
        <w:jc w:val="center"/>
        <w:rPr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Примерный перечень тем рефератов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Современные представления о здоровье человека. Факторы, определяющие здоровье.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2. Основные показатели индивидуального здоровья.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Демографические тенденции показателей здоровья групп населения.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 Факторы риска, их роль в ослаблении здоровья.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5. ЗОЖ, принципы ВОЗ по обеспечению ЗОЖ.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Мотивация потребностей занятий ФК и спортом.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Биологический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энергопотенциал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Его роль в профилактике социально-детерминированных заболеваний.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Гиподинамия и гипокинезия. Их роль в профилактике «болезней адаптации».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Методологические подходы к ФК индивида.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Роль физических упражнений в ослаблении и профилактике биосоциальных факторов риска. 11. Общий и социальный эффект оздоровительных занятий.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12. Особенности показателей здоровья детей дошкольного и младшего школьного возраста.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13. Особенности психофизического состояния подростков и юношей.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Особенности физической культуры лиц среднего и пожилого возраста.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Дозировка физических нагрузок. Принципы и методы дозировки.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Показания и противопоказания ОФК.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Особенности методики развития аэробной выносливости. 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18. Особенности методики развития аэробной силовой выносливости. 19. Особенности методики развития и сохранения гибкости.</w:t>
      </w: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071EEE" w:rsidRDefault="00071EEE" w:rsidP="00071EE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071EEE" w:rsidRDefault="00071EEE" w:rsidP="00071E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71EEE" w:rsidRDefault="00071EEE" w:rsidP="00071E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9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071EEE" w:rsidTr="00071EEE">
        <w:trPr>
          <w:tblHeader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 индикатора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 достижения компетенции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071EEE" w:rsidRPr="00455BA9" w:rsidTr="00071EEE"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(модулей)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</w:p>
        </w:tc>
      </w:tr>
      <w:tr w:rsidR="00071EEE" w:rsidRPr="00455BA9" w:rsidTr="00071EE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071EEE" w:rsidRDefault="00071EEE" w:rsidP="00071EE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59"/>
              </w:tabs>
              <w:ind w:left="340" w:hanging="295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071EEE" w:rsidRDefault="00071EEE" w:rsidP="00071EE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59"/>
              </w:tabs>
              <w:ind w:left="340" w:hanging="295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школах.</w:t>
            </w:r>
          </w:p>
          <w:p w:rsidR="00071EEE" w:rsidRDefault="00071EEE" w:rsidP="00071EE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59"/>
              </w:tabs>
              <w:ind w:left="340" w:hanging="295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возраста.</w:t>
            </w:r>
          </w:p>
          <w:p w:rsidR="00071EEE" w:rsidRDefault="00071EEE" w:rsidP="00071EE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59"/>
              </w:tabs>
              <w:ind w:left="340" w:hanging="295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культуре)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возраста.</w:t>
            </w:r>
          </w:p>
          <w:p w:rsidR="00071EEE" w:rsidRDefault="00334A32" w:rsidP="00071EE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59"/>
              </w:tabs>
              <w:ind w:left="340" w:hanging="295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Ритмика </w:t>
            </w:r>
            <w:r w:rsidR="00071E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071EEE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среднем</w:t>
            </w:r>
            <w:r w:rsidR="00071EEE">
              <w:rPr>
                <w:sz w:val="24"/>
                <w:szCs w:val="24"/>
                <w:lang w:val="ru-RU"/>
              </w:rPr>
              <w:t xml:space="preserve"> </w:t>
            </w:r>
            <w:r w:rsidR="00071E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="00071EEE">
              <w:rPr>
                <w:sz w:val="24"/>
                <w:szCs w:val="24"/>
                <w:lang w:val="ru-RU"/>
              </w:rPr>
              <w:t xml:space="preserve"> </w:t>
            </w:r>
            <w:r w:rsidR="00071E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учреждении.</w:t>
            </w:r>
            <w:r w:rsidR="00071EEE">
              <w:rPr>
                <w:sz w:val="24"/>
                <w:szCs w:val="24"/>
                <w:lang w:val="ru-RU"/>
              </w:rPr>
              <w:t xml:space="preserve"> </w:t>
            </w:r>
            <w:r w:rsidR="00071EEE" w:rsidRPr="00334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Утренняя</w:t>
            </w:r>
            <w:r w:rsidR="00071EEE" w:rsidRPr="00334A32">
              <w:rPr>
                <w:sz w:val="24"/>
                <w:szCs w:val="24"/>
                <w:lang w:val="ru-RU"/>
              </w:rPr>
              <w:t xml:space="preserve"> </w:t>
            </w:r>
            <w:r w:rsidR="00071EEE" w:rsidRPr="00334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</w:t>
            </w:r>
            <w:r w:rsidR="00071EEE" w:rsidRPr="00334A32">
              <w:rPr>
                <w:sz w:val="24"/>
                <w:szCs w:val="24"/>
                <w:lang w:val="ru-RU"/>
              </w:rPr>
              <w:t xml:space="preserve"> </w:t>
            </w:r>
            <w:r w:rsidR="00071EEE" w:rsidRPr="00334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071EEE" w:rsidRPr="00334A32">
              <w:rPr>
                <w:sz w:val="24"/>
                <w:szCs w:val="24"/>
                <w:lang w:val="ru-RU"/>
              </w:rPr>
              <w:t xml:space="preserve"> </w:t>
            </w:r>
            <w:r w:rsidR="00071EEE" w:rsidRPr="00334A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</w:p>
          <w:p w:rsidR="00071EEE" w:rsidRDefault="00071EEE" w:rsidP="00071EE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59"/>
              </w:tabs>
              <w:ind w:left="340" w:hanging="295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Физкультминутка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</w:p>
          <w:p w:rsidR="00071EEE" w:rsidRDefault="00071EEE" w:rsidP="00071EE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59"/>
              </w:tabs>
              <w:ind w:left="340" w:hanging="295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(воздушные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ванны,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солнечные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ванны).</w:t>
            </w:r>
          </w:p>
          <w:p w:rsidR="00071EEE" w:rsidRDefault="00071EEE" w:rsidP="00071EEE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59"/>
              </w:tabs>
              <w:ind w:left="340" w:hanging="295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прогулке.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переменах.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</w:p>
        </w:tc>
      </w:tr>
      <w:tr w:rsidR="00071EEE" w:rsidRPr="00455BA9" w:rsidTr="00071EEE">
        <w:trPr>
          <w:trHeight w:val="59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ПК-1.2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предметно-пространственной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Примерный перечень практических заданий:</w:t>
            </w:r>
          </w:p>
          <w:p w:rsidR="00071EEE" w:rsidRDefault="00071EEE" w:rsidP="002952C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 комплекс упражнений оздоровительной направленности и провести занятие с учебной группой.</w:t>
            </w:r>
          </w:p>
          <w:p w:rsidR="00071EEE" w:rsidRDefault="00071EEE" w:rsidP="002952C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Подготовить и провести спортивный праздник.</w:t>
            </w:r>
          </w:p>
        </w:tc>
      </w:tr>
      <w:tr w:rsidR="00071EEE" w:rsidRPr="00455BA9" w:rsidTr="00071EEE">
        <w:trPr>
          <w:trHeight w:val="57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ПК-1.3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:rsidR="00071EEE" w:rsidRPr="00334A32" w:rsidRDefault="00071EEE" w:rsidP="00071EEE">
            <w:pPr>
              <w:pStyle w:val="a8"/>
              <w:numPr>
                <w:ilvl w:val="0"/>
                <w:numId w:val="3"/>
              </w:numPr>
              <w:ind w:left="317" w:hanging="283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34A3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Составить распорядок дня для учащихся начальной школы.</w:t>
            </w:r>
          </w:p>
          <w:p w:rsidR="00071EEE" w:rsidRPr="00071EEE" w:rsidRDefault="00071EEE" w:rsidP="00334A32">
            <w:pPr>
              <w:pStyle w:val="a8"/>
              <w:numPr>
                <w:ilvl w:val="0"/>
                <w:numId w:val="3"/>
              </w:numPr>
              <w:ind w:left="317" w:hanging="283"/>
              <w:rPr>
                <w:lang w:val="ru-RU"/>
              </w:rPr>
            </w:pPr>
            <w:r w:rsidRPr="00334A3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Составить рацион питания на неделю для детей школьного возраста.</w:t>
            </w:r>
          </w:p>
        </w:tc>
      </w:tr>
      <w:tr w:rsidR="00071EEE" w:rsidRPr="00455BA9" w:rsidTr="00071EEE">
        <w:tc>
          <w:tcPr>
            <w:tcW w:w="9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ПК-2: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спортсменов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</w:p>
        </w:tc>
      </w:tr>
      <w:tr w:rsidR="00071EEE" w:rsidRPr="00455BA9" w:rsidTr="00071EE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ПК-2.1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разносторонней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занимающихся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071EEE" w:rsidRDefault="00071EE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Понятия «Здоровье», «Здоровый образ жизни», виды здоровья.</w:t>
            </w:r>
          </w:p>
          <w:p w:rsidR="00071EEE" w:rsidRDefault="00071EE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2.  Общая  характеристика  значения  занятий  физическими  упражнениями.</w:t>
            </w:r>
          </w:p>
          <w:p w:rsidR="00071EEE" w:rsidRDefault="00071EE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3.Влияние занятий физическими упражнениями на функциональные системы организма.</w:t>
            </w:r>
          </w:p>
          <w:p w:rsidR="00071EEE" w:rsidRDefault="00071EE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4. Влияние занятий физическими упражнениями на развитие физических, психических и психофизиологических качеств.</w:t>
            </w:r>
          </w:p>
          <w:p w:rsidR="00071EEE" w:rsidRDefault="00071EE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5.Физиологический механизм оздоровительного влияния занятий физическими упражнениями.</w:t>
            </w:r>
          </w:p>
          <w:p w:rsidR="00071EEE" w:rsidRDefault="00071EE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6. Принципы программирования  и  проведения физкультурно-оздоровительных занятий.</w:t>
            </w:r>
          </w:p>
          <w:p w:rsidR="00071EEE" w:rsidRDefault="00071EEE">
            <w:pPr>
              <w:shd w:val="clear" w:color="auto" w:fill="FFFFFF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7. Методы проведения физкультурно-оздоровительных занятий.</w:t>
            </w:r>
          </w:p>
        </w:tc>
      </w:tr>
      <w:tr w:rsidR="00071EEE" w:rsidRPr="00455BA9" w:rsidTr="00071EEE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ПК-2.2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EEE" w:rsidRDefault="00071EEE">
            <w:pPr>
              <w:tabs>
                <w:tab w:val="left" w:pos="176"/>
                <w:tab w:val="left" w:pos="459"/>
              </w:tabs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ru-RU"/>
              </w:rPr>
              <w:t>Практические задания:</w:t>
            </w:r>
          </w:p>
          <w:p w:rsidR="00071EEE" w:rsidRDefault="00071EEE">
            <w:pPr>
              <w:pStyle w:val="a8"/>
              <w:tabs>
                <w:tab w:val="left" w:pos="-108"/>
                <w:tab w:val="left" w:pos="459"/>
              </w:tabs>
              <w:ind w:left="34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Организовать занятия с применением современных физкультурно-оздоровительных технологий (утренняя гимнастика, </w:t>
            </w:r>
            <w:proofErr w:type="spellStart"/>
            <w:r>
              <w:rPr>
                <w:szCs w:val="24"/>
                <w:lang w:val="ru-RU"/>
              </w:rPr>
              <w:t>фитбол</w:t>
            </w:r>
            <w:proofErr w:type="spellEnd"/>
            <w:r>
              <w:rPr>
                <w:szCs w:val="24"/>
                <w:lang w:val="ru-RU"/>
              </w:rPr>
              <w:t>, физкультурный праздник, скандинавская ходьба).</w:t>
            </w:r>
          </w:p>
        </w:tc>
      </w:tr>
    </w:tbl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1EEE" w:rsidRPr="00334A32" w:rsidRDefault="00071EEE" w:rsidP="00071EE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4A32">
        <w:rPr>
          <w:rFonts w:ascii="Times New Roman" w:hAnsi="Times New Roman" w:cs="Times New Roman"/>
          <w:b/>
          <w:sz w:val="24"/>
          <w:szCs w:val="24"/>
          <w:lang w:val="ru-RU"/>
        </w:rPr>
        <w:t>Порядок проведения промежуточной аттестации, показатели и критерии оценивания:</w:t>
      </w:r>
    </w:p>
    <w:p w:rsidR="00071EEE" w:rsidRPr="00334A32" w:rsidRDefault="00071EEE" w:rsidP="00071EEE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34A3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71EEE" w:rsidRPr="00334A32" w:rsidRDefault="00071EEE" w:rsidP="00071EEE">
      <w:pPr>
        <w:pStyle w:val="Style11"/>
        <w:widowControl/>
        <w:ind w:firstLine="0"/>
        <w:rPr>
          <w:bCs/>
          <w:caps/>
        </w:rPr>
      </w:pPr>
      <w:r>
        <w:rPr>
          <w:iCs/>
        </w:rPr>
        <w:t>Требования, предъявляемые к студентам, для получения экзамена по дисциплине</w:t>
      </w:r>
      <w:r>
        <w:rPr>
          <w:rStyle w:val="FontStyle17"/>
        </w:rPr>
        <w:t xml:space="preserve"> </w:t>
      </w:r>
      <w:r w:rsidRPr="00334A32">
        <w:rPr>
          <w:rStyle w:val="FontStyle17"/>
          <w:sz w:val="24"/>
          <w:szCs w:val="24"/>
        </w:rPr>
        <w:t>«Физкультурно-оздоровительные технологии для детей школьного возраста»</w:t>
      </w:r>
      <w:r w:rsidRPr="00334A32">
        <w:rPr>
          <w:iCs/>
        </w:rPr>
        <w:t>:</w:t>
      </w:r>
    </w:p>
    <w:p w:rsidR="00071EEE" w:rsidRDefault="00071EEE" w:rsidP="00071EEE">
      <w:pPr>
        <w:pStyle w:val="a6"/>
        <w:tabs>
          <w:tab w:val="left" w:pos="993"/>
        </w:tabs>
        <w:ind w:firstLine="0"/>
        <w:rPr>
          <w:rFonts w:ascii="Times New Roman" w:hAnsi="Times New Roman" w:cs="Times New Roman"/>
          <w:i w:val="0"/>
          <w:iCs w:val="0"/>
          <w:lang w:val="ru-RU"/>
        </w:rPr>
      </w:pPr>
      <w:r>
        <w:rPr>
          <w:rFonts w:ascii="Times New Roman" w:hAnsi="Times New Roman" w:cs="Times New Roman"/>
          <w:i w:val="0"/>
          <w:iCs w:val="0"/>
          <w:lang w:val="ru-RU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071EEE" w:rsidRDefault="00071EEE" w:rsidP="00071EEE">
      <w:pPr>
        <w:pStyle w:val="a6"/>
        <w:tabs>
          <w:tab w:val="left" w:pos="993"/>
        </w:tabs>
        <w:ind w:firstLine="0"/>
        <w:rPr>
          <w:rFonts w:ascii="Times New Roman" w:hAnsi="Times New Roman" w:cs="Times New Roman"/>
          <w:i w:val="0"/>
          <w:iCs w:val="0"/>
          <w:lang w:val="ru-RU"/>
        </w:rPr>
      </w:pPr>
      <w:r>
        <w:rPr>
          <w:rFonts w:ascii="Times New Roman" w:hAnsi="Times New Roman" w:cs="Times New Roman"/>
          <w:i w:val="0"/>
          <w:lang w:val="ru-RU"/>
        </w:rPr>
        <w:lastRenderedPageBreak/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 результатов опросов по пройденным темам.</w:t>
      </w:r>
    </w:p>
    <w:p w:rsidR="00455BA9" w:rsidRPr="00DF2CB8" w:rsidRDefault="00455BA9" w:rsidP="00455BA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DF2CB8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подготовленности студента:</w:t>
      </w:r>
    </w:p>
    <w:p w:rsidR="00455BA9" w:rsidRPr="00DF2CB8" w:rsidRDefault="00455BA9" w:rsidP="00455B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F2CB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F2CB8">
        <w:rPr>
          <w:rFonts w:ascii="Times New Roman" w:hAnsi="Times New Roman"/>
          <w:b/>
          <w:sz w:val="24"/>
          <w:szCs w:val="24"/>
          <w:lang w:val="ru-RU"/>
        </w:rPr>
        <w:t>«зачтено»</w:t>
      </w:r>
      <w:r w:rsidRPr="00DF2CB8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DF2CB8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DF2CB8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55BA9" w:rsidRPr="00DF2CB8" w:rsidRDefault="00455BA9" w:rsidP="00455B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F2CB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F2CB8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DF2CB8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 w:rsidRPr="00DF2CB8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DF2CB8">
        <w:rPr>
          <w:rFonts w:ascii="Times New Roman" w:hAnsi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55BA9" w:rsidRPr="00DF2CB8" w:rsidRDefault="00455BA9" w:rsidP="00455BA9">
      <w:pPr>
        <w:spacing w:after="0" w:line="240" w:lineRule="auto"/>
        <w:ind w:firstLine="709"/>
        <w:jc w:val="both"/>
        <w:rPr>
          <w:lang w:val="ru-RU"/>
        </w:rPr>
      </w:pPr>
    </w:p>
    <w:p w:rsidR="00071EEE" w:rsidRDefault="00071EEE" w:rsidP="00071EEE">
      <w:pPr>
        <w:spacing w:after="120"/>
        <w:ind w:left="142" w:right="2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071EEE" w:rsidRDefault="00071EEE" w:rsidP="00071EE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 3</w:t>
      </w:r>
    </w:p>
    <w:p w:rsidR="00071EEE" w:rsidRDefault="00071EEE" w:rsidP="00071EE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Методические указания для студентов</w:t>
      </w:r>
    </w:p>
    <w:p w:rsidR="00071EEE" w:rsidRDefault="00071EEE" w:rsidP="00071E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kern w:val="24"/>
          <w:sz w:val="24"/>
          <w:szCs w:val="24"/>
          <w:lang w:val="ru-RU"/>
        </w:rPr>
      </w:pPr>
      <w:bookmarkStart w:id="1" w:name="_Hlk24483981"/>
      <w:r>
        <w:rPr>
          <w:rFonts w:ascii="Times New Roman" w:hAnsi="Times New Roman" w:cs="Times New Roman"/>
          <w:spacing w:val="-2"/>
          <w:kern w:val="24"/>
          <w:sz w:val="24"/>
          <w:szCs w:val="24"/>
          <w:lang w:val="ru-RU"/>
        </w:rPr>
        <w:t>Процесс обучения дисциплине «</w:t>
      </w:r>
      <w:r>
        <w:rPr>
          <w:rStyle w:val="FontStyle17"/>
          <w:sz w:val="24"/>
          <w:szCs w:val="24"/>
          <w:lang w:val="ru-RU"/>
        </w:rPr>
        <w:t>Физкультурно-оздоровительные технологии для детей школьного возраста</w:t>
      </w:r>
      <w:r>
        <w:rPr>
          <w:rFonts w:ascii="Times New Roman" w:hAnsi="Times New Roman" w:cs="Times New Roman"/>
          <w:spacing w:val="-2"/>
          <w:kern w:val="24"/>
          <w:sz w:val="24"/>
          <w:szCs w:val="24"/>
          <w:lang w:val="ru-RU"/>
        </w:rPr>
        <w:t>» включает в себя: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kern w:val="24"/>
          <w:sz w:val="24"/>
          <w:szCs w:val="24"/>
          <w:lang w:val="ru-RU"/>
        </w:rPr>
        <w:t>аудиторную работу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- посещение лекционных занятий, оформление конспектов лекций;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- выполнение тестовых заданий.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kern w:val="24"/>
          <w:sz w:val="24"/>
          <w:szCs w:val="24"/>
          <w:lang w:val="ru-RU"/>
        </w:rPr>
        <w:t>самостоятельную работу (внеаудиторную работу)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- проработка конспектов лекций;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- проработка материала, представленного в основной, дополнительной литературе и в перечне методических указаний по проведению учебных занятий;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- подготовка и оформление реферата по дисциплине;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 подготовка к экзамену. 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Успешное изучение дисциплины осуществляется при выполнении всех перечисленных видов работ.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– это сложное дидактическое образование, отражающее особенности взаимосвязанной деятельности преподавателей и студентов. Для преподавателя самостоятельная работа является методом, и средством обучения, и формой учебного взаимодействия со студентами. По отношению к студенту самостоятельная работа выступает и как метод учения, то есть способ познавательной деятельности и как ее форма. </w:t>
      </w:r>
    </w:p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Целью самостоятельной работы студентов является следующее:</w:t>
      </w:r>
    </w:p>
    <w:p w:rsidR="00071EEE" w:rsidRDefault="00071EEE" w:rsidP="00071EEE">
      <w:pPr>
        <w:numPr>
          <w:ilvl w:val="0"/>
          <w:numId w:val="4"/>
        </w:numPr>
        <w:tabs>
          <w:tab w:val="clear" w:pos="360"/>
          <w:tab w:val="num" w:pos="567"/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максимально возможное расширение и углубление знаний по проблемам, рассматриваемым в изучаемом курсе;</w:t>
      </w:r>
    </w:p>
    <w:p w:rsidR="00071EEE" w:rsidRDefault="00071EEE" w:rsidP="00071EEE">
      <w:pPr>
        <w:numPr>
          <w:ilvl w:val="0"/>
          <w:numId w:val="4"/>
        </w:numPr>
        <w:tabs>
          <w:tab w:val="clear" w:pos="360"/>
          <w:tab w:val="num" w:pos="567"/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развитие навыков самодиагностики и самоанализа;</w:t>
      </w:r>
    </w:p>
    <w:p w:rsidR="00071EEE" w:rsidRDefault="00071EEE" w:rsidP="00071EEE">
      <w:pPr>
        <w:numPr>
          <w:ilvl w:val="0"/>
          <w:numId w:val="4"/>
        </w:numPr>
        <w:tabs>
          <w:tab w:val="clear" w:pos="360"/>
          <w:tab w:val="num" w:pos="567"/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формирование целостного представления о своей личности и индивидуальности;</w:t>
      </w:r>
    </w:p>
    <w:p w:rsidR="00071EEE" w:rsidRDefault="00071EEE" w:rsidP="00071EEE">
      <w:pPr>
        <w:numPr>
          <w:ilvl w:val="0"/>
          <w:numId w:val="4"/>
        </w:numPr>
        <w:tabs>
          <w:tab w:val="clear" w:pos="360"/>
          <w:tab w:val="num" w:pos="567"/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прогнозирование и в дальнейшем реализация возможных путей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самокоррекции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71EEE" w:rsidRDefault="00071EEE" w:rsidP="00071EEE">
      <w:pPr>
        <w:numPr>
          <w:ilvl w:val="0"/>
          <w:numId w:val="4"/>
        </w:numPr>
        <w:tabs>
          <w:tab w:val="clear" w:pos="360"/>
          <w:tab w:val="num" w:pos="567"/>
          <w:tab w:val="left" w:pos="851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обеспечение компетентности, адаптивности и конструктивности поведения студента как будущего специалиста и жизненно успешного человека.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Характеристика метода самостоятельного изучения литературы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Научиться работать с книгой для студента значит, прежде всего, приобрести хорошие навыки самостоятельного изучения учебных материалов. 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Ведущие специалисты в области методики отмечают, что работа с книгой требует:</w:t>
      </w:r>
    </w:p>
    <w:p w:rsidR="00071EEE" w:rsidRDefault="00071EEE" w:rsidP="00071E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сосредоточиваться на том, что читаешь;</w:t>
      </w:r>
    </w:p>
    <w:p w:rsidR="00071EEE" w:rsidRDefault="00071EEE" w:rsidP="00071E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выделять суть </w:t>
      </w:r>
      <w:proofErr w:type="gramStart"/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читаемого</w:t>
      </w:r>
      <w:proofErr w:type="gramEnd"/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, отбрасывая мелочи;</w:t>
      </w:r>
    </w:p>
    <w:p w:rsidR="00071EEE" w:rsidRDefault="00071EEE" w:rsidP="00071E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охватывать мысль автора вполне ясно и отчетливо: это помогает выработке </w:t>
      </w: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lastRenderedPageBreak/>
        <w:t>ясности и отчетливости собственных мыслей;</w:t>
      </w:r>
    </w:p>
    <w:p w:rsidR="00071EEE" w:rsidRDefault="00071EEE" w:rsidP="00071E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spellStart"/>
      <w:r>
        <w:rPr>
          <w:rFonts w:ascii="Times New Roman" w:hAnsi="Times New Roman" w:cs="Times New Roman"/>
          <w:kern w:val="24"/>
          <w:sz w:val="24"/>
          <w:szCs w:val="24"/>
        </w:rPr>
        <w:t>мыслить</w:t>
      </w:r>
      <w:proofErr w:type="spellEnd"/>
      <w:r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24"/>
          <w:sz w:val="24"/>
          <w:szCs w:val="24"/>
        </w:rPr>
        <w:t>последовательно</w:t>
      </w:r>
      <w:proofErr w:type="spellEnd"/>
      <w:r>
        <w:rPr>
          <w:rFonts w:ascii="Times New Roman" w:hAnsi="Times New Roman" w:cs="Times New Roman"/>
          <w:kern w:val="24"/>
          <w:sz w:val="24"/>
          <w:szCs w:val="24"/>
        </w:rPr>
        <w:t>;</w:t>
      </w:r>
    </w:p>
    <w:p w:rsidR="00071EEE" w:rsidRDefault="00071EEE" w:rsidP="00071E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воображать ярко и отчетливо, переживая то, что читаешь.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Не утратила своей силы старая истина: книги хороши лишь для тех людей, которые умеют их читать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ru-RU"/>
        </w:rPr>
        <w:t>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Работать над книгой надо с карандашом в руках. Различные записи прочитанного дисциплинируют читателя, облегчают его умственный труд, мобилизуют внимание, позволяют выделить главное. Записи контролируют восприятие </w:t>
      </w:r>
      <w:proofErr w:type="gramStart"/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прочитанного</w:t>
      </w:r>
      <w:proofErr w:type="gramEnd"/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. Они облегчают запоминание и предохраняют от возможных неточностей.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Рекомендуемые виды записей.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ru-RU"/>
        </w:rPr>
        <w:t xml:space="preserve">Заметки на полях. План </w:t>
      </w:r>
      <w:proofErr w:type="gramStart"/>
      <w:r>
        <w:rPr>
          <w:rFonts w:ascii="Times New Roman" w:hAnsi="Times New Roman" w:cs="Times New Roman"/>
          <w:i/>
          <w:iCs/>
          <w:kern w:val="24"/>
          <w:sz w:val="24"/>
          <w:szCs w:val="24"/>
          <w:lang w:val="ru-RU"/>
        </w:rPr>
        <w:t>прочитанного</w:t>
      </w:r>
      <w:proofErr w:type="gramEnd"/>
      <w:r>
        <w:rPr>
          <w:rFonts w:ascii="Times New Roman" w:hAnsi="Times New Roman" w:cs="Times New Roman"/>
          <w:i/>
          <w:iCs/>
          <w:kern w:val="24"/>
          <w:sz w:val="24"/>
          <w:szCs w:val="24"/>
          <w:lang w:val="ru-RU"/>
        </w:rPr>
        <w:t xml:space="preserve">. Выписки. Тезисы. Конспект. </w:t>
      </w: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Конспекты условно подразделяют на плановые, текстуальные, свободные, тематические.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ru-RU"/>
        </w:rPr>
        <w:t xml:space="preserve">План-конспект </w:t>
      </w: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— запись, в которой каждому пункту плана отвечает определенная часть конспекта, кроме тех случаев, когда дополнений и разъяснений плана не требуется. Схематический план-конспект отражает логическую структуру и взаимосвязь отдельных положений источника чаще всего в графическом виде.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ru-RU"/>
        </w:rPr>
        <w:t xml:space="preserve">Текстуальный конспект </w:t>
      </w: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— это конспект, созданный в основном из отрывков подлинника (цитат), это прекрасный источник дословных высказываний автора, а также приводимых им фактов. Текстуальные выписки связаны друг с другом цепью логических переходов, могут быть снабжены планом и включать отдельные тезисы в изложении конспектирующего или автора.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ru-RU"/>
        </w:rPr>
        <w:t xml:space="preserve">Свободный конспект </w:t>
      </w: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сочетает выписки, цитаты, иногда тезисы; часть его текста может быть снабжена планом. Это наиболее полноценный вид конспекта. Он способствует лучшему усвоению материала и развитию творческой активности читателя, не привязывая его к авторским формулировкам.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ru-RU"/>
        </w:rPr>
        <w:t xml:space="preserve">Тематический конспект </w:t>
      </w: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дает более или менее исчерпывающий ответ на поставленный вопрос (тему) на основе использования ряда источников. Специфика его в том, что, разрабатывая определенную тему, он может полно не отображать содержание каждого из изучаемых произведений. 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Общий объем конспекта должен быть меньше изучаемого текста в 10-15 раз. Подобное сокращение достигается как за счет тщательного отбора материала, так и в результате краткого изложения и экономии речевых средств (сокращение слов и общеупотребительных выражений).</w:t>
      </w:r>
    </w:p>
    <w:p w:rsidR="00071EEE" w:rsidRDefault="00071EEE" w:rsidP="00071EE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24"/>
          <w:sz w:val="24"/>
          <w:szCs w:val="24"/>
          <w:lang w:val="ru-RU"/>
        </w:rPr>
        <w:t>Рассмотренные формы записи можно успешно использовать при подготовке устного выступления (доклада) на практическом (семинарском) занятии, написании письменной работы.</w:t>
      </w:r>
    </w:p>
    <w:bookmarkEnd w:id="1"/>
    <w:p w:rsidR="00071EEE" w:rsidRDefault="00071EEE" w:rsidP="00071EE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val="ru-RU"/>
        </w:rPr>
      </w:pPr>
    </w:p>
    <w:p w:rsidR="00071EEE" w:rsidRPr="00071EEE" w:rsidRDefault="00071EEE" w:rsidP="00071EEE">
      <w:pPr>
        <w:tabs>
          <w:tab w:val="left" w:pos="6135"/>
        </w:tabs>
        <w:rPr>
          <w:lang w:val="ru-RU"/>
        </w:rPr>
      </w:pPr>
    </w:p>
    <w:sectPr w:rsidR="00071EEE" w:rsidRPr="00071EEE" w:rsidSect="00FB062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4A777301"/>
    <w:multiLevelType w:val="hybridMultilevel"/>
    <w:tmpl w:val="96468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025DF"/>
    <w:multiLevelType w:val="hybridMultilevel"/>
    <w:tmpl w:val="E3ACC71C"/>
    <w:lvl w:ilvl="0" w:tplc="2AAEBF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941EB7"/>
    <w:multiLevelType w:val="hybridMultilevel"/>
    <w:tmpl w:val="2B6413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6E2844"/>
    <w:multiLevelType w:val="multilevel"/>
    <w:tmpl w:val="C3BA3C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405"/>
        </w:tabs>
        <w:ind w:left="405" w:hanging="40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1EEE"/>
    <w:rsid w:val="00142347"/>
    <w:rsid w:val="001B28AA"/>
    <w:rsid w:val="001F0BC7"/>
    <w:rsid w:val="002C24B0"/>
    <w:rsid w:val="00334A32"/>
    <w:rsid w:val="00455BA9"/>
    <w:rsid w:val="005624B9"/>
    <w:rsid w:val="00760FDD"/>
    <w:rsid w:val="00995056"/>
    <w:rsid w:val="00CF2010"/>
    <w:rsid w:val="00D31453"/>
    <w:rsid w:val="00E209E2"/>
    <w:rsid w:val="00FB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0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5056"/>
    <w:rPr>
      <w:color w:val="0000FF" w:themeColor="hyperlink"/>
      <w:u w:val="single"/>
    </w:rPr>
  </w:style>
  <w:style w:type="paragraph" w:styleId="a6">
    <w:name w:val="Body Text Indent"/>
    <w:basedOn w:val="a"/>
    <w:link w:val="a7"/>
    <w:semiHidden/>
    <w:unhideWhenUsed/>
    <w:rsid w:val="00071EEE"/>
    <w:pPr>
      <w:spacing w:after="0" w:line="240" w:lineRule="auto"/>
      <w:ind w:firstLine="709"/>
      <w:jc w:val="both"/>
    </w:pPr>
    <w:rPr>
      <w:i/>
      <w:i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071EEE"/>
    <w:rPr>
      <w:i/>
      <w:iCs/>
      <w:sz w:val="24"/>
      <w:szCs w:val="24"/>
    </w:rPr>
  </w:style>
  <w:style w:type="paragraph" w:styleId="a8">
    <w:name w:val="List Paragraph"/>
    <w:basedOn w:val="a"/>
    <w:qFormat/>
    <w:rsid w:val="00071EE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1">
    <w:name w:val="Style11"/>
    <w:basedOn w:val="a"/>
    <w:rsid w:val="00071EE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071EEE"/>
    <w:rPr>
      <w:rFonts w:ascii="Georgia" w:hAnsi="Georgia" w:cs="Georgia" w:hint="default"/>
      <w:sz w:val="12"/>
      <w:szCs w:val="12"/>
    </w:rPr>
  </w:style>
  <w:style w:type="character" w:customStyle="1" w:styleId="FontStyle17">
    <w:name w:val="Font Style17"/>
    <w:rsid w:val="00071EEE"/>
    <w:rPr>
      <w:rFonts w:ascii="Times New Roman" w:hAnsi="Times New Roman" w:cs="Times New Roman" w:hint="default"/>
      <w:b/>
      <w:bCs/>
      <w:sz w:val="16"/>
      <w:szCs w:val="16"/>
    </w:rPr>
  </w:style>
  <w:style w:type="table" w:styleId="a9">
    <w:name w:val="Table Grid"/>
    <w:basedOn w:val="a1"/>
    <w:uiPriority w:val="59"/>
    <w:rsid w:val="00071EE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8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magtu.informsystema.ru/uploader/fileUpload?name=3229.pdf&amp;show=dcatalogues/1/1136896/3229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228.pdf&amp;show=dcatalogues/1/1136895/3228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e.lanbook.com/book/6425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70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3309</Words>
  <Characters>25876</Characters>
  <Application>Microsoft Office Word</Application>
  <DocSecurity>0</DocSecurity>
  <Lines>215</Lines>
  <Paragraphs>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29127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2019-2020_44_04_01-зКПОм-19-2_53_plx_Физкультурно-оздоровительные технологии для детей школьного возраста</dc:title>
  <dc:creator>FastReport.NET</dc:creator>
  <cp:lastModifiedBy>Голубева О.А.</cp:lastModifiedBy>
  <cp:revision>3</cp:revision>
  <dcterms:created xsi:type="dcterms:W3CDTF">2020-10-30T04:21:00Z</dcterms:created>
  <dcterms:modified xsi:type="dcterms:W3CDTF">2020-11-13T07:02:00Z</dcterms:modified>
</cp:coreProperties>
</file>