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7EC" w:rsidRDefault="00F67F08" w:rsidP="00F67F08">
      <w:pPr>
        <w:ind w:left="-567"/>
        <w:rPr>
          <w:sz w:val="0"/>
          <w:szCs w:val="0"/>
        </w:rPr>
      </w:pPr>
      <w:r>
        <w:t xml:space="preserve"> </w:t>
      </w:r>
      <w:r>
        <w:rPr>
          <w:sz w:val="0"/>
          <w:szCs w:val="0"/>
        </w:rPr>
        <w:t xml:space="preserve"> </w:t>
      </w:r>
      <w:r w:rsidR="001E2D36">
        <w:rPr>
          <w:noProof/>
          <w:sz w:val="0"/>
          <w:szCs w:val="0"/>
        </w:rPr>
        <w:drawing>
          <wp:inline distT="0" distB="0" distL="0" distR="0">
            <wp:extent cx="8855456" cy="6361731"/>
            <wp:effectExtent l="8573" t="0" r="0" b="0"/>
            <wp:docPr id="5" name="Рисунок 5" descr="E:\Аккредитация\РПД для размещения по преподам\IMG_20201126_13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ккредитация\РПД для размещения по преподам\IMG_20201126_134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5" t="10700" r="6983" b="6373"/>
                    <a:stretch/>
                  </pic:blipFill>
                  <pic:spPr bwMode="auto">
                    <a:xfrm rot="5400000">
                      <a:off x="0" y="0"/>
                      <a:ext cx="8873480" cy="637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F08" w:rsidRDefault="006C2CC9" w:rsidP="00F67F08">
      <w:pPr>
        <w:rPr>
          <w:sz w:val="0"/>
          <w:szCs w:val="0"/>
        </w:rPr>
      </w:pPr>
      <w:bookmarkStart w:id="0" w:name="_GoBack"/>
      <w:r>
        <w:rPr>
          <w:noProof/>
          <w:sz w:val="0"/>
          <w:szCs w:val="0"/>
        </w:rPr>
        <w:lastRenderedPageBreak/>
        <w:drawing>
          <wp:inline distT="0" distB="0" distL="0" distR="0" wp14:anchorId="46A10593" wp14:editId="2A5FBE9B">
            <wp:extent cx="8267564" cy="6527305"/>
            <wp:effectExtent l="0" t="6350" r="0" b="0"/>
            <wp:docPr id="6" name="Рисунок 6" descr="E:\Аккредитация\РПД для размещения по преподам\IMG_20201126_13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ккредитация\РПД для размещения по преподам\IMG_20201126_134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2" r="21991" b="10243"/>
                    <a:stretch/>
                  </pic:blipFill>
                  <pic:spPr bwMode="auto">
                    <a:xfrm rot="5400000">
                      <a:off x="0" y="0"/>
                      <a:ext cx="8271234" cy="653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67F08" w:rsidRDefault="00F67F08" w:rsidP="00F67F08">
      <w:pPr>
        <w:rPr>
          <w:sz w:val="0"/>
          <w:szCs w:val="0"/>
        </w:rPr>
      </w:pPr>
      <w:r>
        <w:rPr>
          <w:sz w:val="0"/>
          <w:szCs w:val="0"/>
        </w:rPr>
        <w:t>Ъ</w:t>
      </w:r>
    </w:p>
    <w:p w:rsidR="00F67F08" w:rsidRDefault="00F67F08" w:rsidP="00F67F08">
      <w:pPr>
        <w:rPr>
          <w:sz w:val="0"/>
          <w:szCs w:val="0"/>
        </w:rPr>
      </w:pPr>
    </w:p>
    <w:p w:rsidR="00F67F08" w:rsidRDefault="00F67F08" w:rsidP="00F67F08">
      <w:pPr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 wp14:anchorId="1E93351F" wp14:editId="106997CB">
            <wp:extent cx="5941060" cy="7228115"/>
            <wp:effectExtent l="0" t="0" r="0" b="0"/>
            <wp:docPr id="4" name="Рисунок 4" descr="D:\РПД для размещения\лист измен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ПД для размещения\лист изменен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06"/>
                    <a:stretch/>
                  </pic:blipFill>
                  <pic:spPr bwMode="auto">
                    <a:xfrm>
                      <a:off x="0" y="0"/>
                      <a:ext cx="5941060" cy="72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F08" w:rsidRDefault="00F67F08" w:rsidP="00F67F08">
      <w:pPr>
        <w:rPr>
          <w:sz w:val="0"/>
          <w:szCs w:val="0"/>
        </w:rPr>
      </w:pPr>
    </w:p>
    <w:p w:rsidR="00F67F08" w:rsidRDefault="00F67F08" w:rsidP="00F67F08">
      <w:pPr>
        <w:rPr>
          <w:sz w:val="0"/>
          <w:szCs w:val="0"/>
        </w:rPr>
      </w:pPr>
    </w:p>
    <w:p w:rsidR="00F67F08" w:rsidRDefault="00F67F08" w:rsidP="00F67F08">
      <w:pPr>
        <w:rPr>
          <w:sz w:val="0"/>
          <w:szCs w:val="0"/>
        </w:rPr>
      </w:pPr>
    </w:p>
    <w:p w:rsidR="00F67F08" w:rsidRDefault="00F67F08" w:rsidP="00F67F08">
      <w:pPr>
        <w:rPr>
          <w:sz w:val="0"/>
          <w:szCs w:val="0"/>
        </w:rPr>
      </w:pPr>
    </w:p>
    <w:p w:rsidR="00F67F08" w:rsidRDefault="00F67F08" w:rsidP="00F67F08">
      <w:pPr>
        <w:rPr>
          <w:sz w:val="0"/>
          <w:szCs w:val="0"/>
        </w:rPr>
      </w:pPr>
    </w:p>
    <w:p w:rsidR="00F67F08" w:rsidRDefault="00F67F08" w:rsidP="00F67F08">
      <w:pPr>
        <w:rPr>
          <w:sz w:val="0"/>
          <w:szCs w:val="0"/>
        </w:rPr>
      </w:pPr>
    </w:p>
    <w:p w:rsidR="00F67F08" w:rsidRDefault="00F67F08" w:rsidP="00F67F08">
      <w:pPr>
        <w:rPr>
          <w:sz w:val="0"/>
          <w:szCs w:val="0"/>
        </w:rPr>
      </w:pPr>
    </w:p>
    <w:p w:rsidR="00F67F08" w:rsidRDefault="00F67F08" w:rsidP="00F67F08">
      <w:pPr>
        <w:rPr>
          <w:sz w:val="0"/>
          <w:szCs w:val="0"/>
        </w:rPr>
      </w:pPr>
    </w:p>
    <w:p w:rsidR="00F67F08" w:rsidRDefault="00F67F08" w:rsidP="00F67F08">
      <w:pPr>
        <w:rPr>
          <w:sz w:val="0"/>
          <w:szCs w:val="0"/>
        </w:rPr>
      </w:pPr>
    </w:p>
    <w:p w:rsidR="00F67F08" w:rsidRDefault="00F67F08" w:rsidP="00F67F08">
      <w:pPr>
        <w:rPr>
          <w:sz w:val="0"/>
          <w:szCs w:val="0"/>
        </w:rPr>
      </w:pPr>
    </w:p>
    <w:p w:rsidR="00F67F08" w:rsidRDefault="00F67F08" w:rsidP="00F67F08">
      <w:pPr>
        <w:rPr>
          <w:sz w:val="0"/>
          <w:szCs w:val="0"/>
        </w:rPr>
      </w:pPr>
    </w:p>
    <w:p w:rsidR="00F67F08" w:rsidRDefault="00F67F08" w:rsidP="00F67F08">
      <w:pPr>
        <w:rPr>
          <w:sz w:val="0"/>
          <w:szCs w:val="0"/>
        </w:rPr>
      </w:pPr>
    </w:p>
    <w:p w:rsidR="00F67F08" w:rsidRDefault="00F67F08" w:rsidP="00F67F08">
      <w:pPr>
        <w:rPr>
          <w:sz w:val="0"/>
          <w:szCs w:val="0"/>
        </w:rPr>
      </w:pPr>
    </w:p>
    <w:p w:rsidR="00F67F08" w:rsidRDefault="00F67F08" w:rsidP="00F67F08">
      <w:pPr>
        <w:rPr>
          <w:sz w:val="0"/>
          <w:szCs w:val="0"/>
        </w:rPr>
      </w:pPr>
    </w:p>
    <w:p w:rsidR="00F67F08" w:rsidRDefault="00F67F08" w:rsidP="00F67F08">
      <w:pPr>
        <w:rPr>
          <w:sz w:val="0"/>
          <w:szCs w:val="0"/>
        </w:rPr>
      </w:pPr>
    </w:p>
    <w:p w:rsidR="00F67F08" w:rsidRPr="00F67F08" w:rsidRDefault="00F67F08" w:rsidP="00F67F08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567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67EC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B567EC">
        <w:trPr>
          <w:trHeight w:hRule="exact" w:val="380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67F08">
              <w:t xml:space="preserve"> </w:t>
            </w:r>
            <w:r w:rsidR="00F67F08"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Обследование</w:t>
            </w:r>
            <w:r w:rsidR="00F67F08" w:rsidRPr="00F67F08">
              <w:t xml:space="preserve"> </w:t>
            </w:r>
            <w:r w:rsidR="00F67F08"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r w:rsidR="00F67F08" w:rsidRPr="00F67F08">
              <w:t xml:space="preserve"> </w:t>
            </w:r>
            <w:r w:rsidR="00F67F08"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F67F08" w:rsidRPr="00F67F08">
              <w:t xml:space="preserve"> </w:t>
            </w:r>
            <w:r w:rsidR="00F67F08"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</w:t>
            </w:r>
            <w:r w:rsidR="00F67F08"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F67F08">
              <w:t xml:space="preserve"> </w:t>
            </w:r>
            <w:r w:rsidR="00EB13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обследования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7F08">
              <w:t xml:space="preserve"> </w:t>
            </w:r>
            <w:r w:rsidR="00EB13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F67F08">
              <w:t xml:space="preserve"> </w:t>
            </w:r>
            <w:r w:rsidR="00EB13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нических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средств.</w:t>
            </w:r>
            <w:r w:rsidRPr="00F67F08">
              <w:t xml:space="preserve"> </w:t>
            </w:r>
          </w:p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F67F08">
              <w:t xml:space="preserve"> </w:t>
            </w:r>
            <w:r w:rsidR="00EB13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обследования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F67F08">
              <w:t xml:space="preserve"> </w:t>
            </w:r>
            <w:r w:rsidR="00EB13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обследований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обследования.</w:t>
            </w:r>
            <w:r w:rsidRPr="00F67F08">
              <w:t xml:space="preserve"> </w:t>
            </w:r>
          </w:p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разделы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дисциплины:</w:t>
            </w:r>
            <w:r w:rsidRPr="00F67F08">
              <w:t xml:space="preserve"> </w:t>
            </w:r>
          </w:p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обследования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сооружений.</w:t>
            </w:r>
            <w:r w:rsidRPr="00F67F08">
              <w:t xml:space="preserve"> </w:t>
            </w:r>
          </w:p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Этапы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обследований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 w:rsidRPr="00F67F08">
              <w:t xml:space="preserve"> </w:t>
            </w:r>
          </w:p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Подготовительные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работы.</w:t>
            </w:r>
            <w:r w:rsidRPr="00F67F08">
              <w:t xml:space="preserve"> </w:t>
            </w:r>
          </w:p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Предварительное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(визуальное)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обследование.</w:t>
            </w:r>
            <w:r w:rsidRPr="00F67F08">
              <w:t xml:space="preserve"> </w:t>
            </w:r>
          </w:p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Детальное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(инструментальное)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обследование,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конструкций.</w:t>
            </w:r>
            <w:r w:rsidRPr="00F67F08">
              <w:t xml:space="preserve"> </w:t>
            </w:r>
          </w:p>
          <w:p w:rsidR="00B567EC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обследования.</w:t>
            </w:r>
            <w:r>
              <w:t xml:space="preserve"> </w:t>
            </w:r>
          </w:p>
          <w:p w:rsidR="00B567EC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B567EC">
        <w:trPr>
          <w:trHeight w:hRule="exact" w:val="138"/>
        </w:trPr>
        <w:tc>
          <w:tcPr>
            <w:tcW w:w="1985" w:type="dxa"/>
          </w:tcPr>
          <w:p w:rsidR="00B567EC" w:rsidRDefault="00B567EC"/>
        </w:tc>
        <w:tc>
          <w:tcPr>
            <w:tcW w:w="7372" w:type="dxa"/>
          </w:tcPr>
          <w:p w:rsidR="00B567EC" w:rsidRDefault="00B567EC"/>
        </w:tc>
      </w:tr>
      <w:tr w:rsidR="00B567EC" w:rsidRPr="00EB1388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F67F08">
              <w:t xml:space="preserve"> </w:t>
            </w:r>
          </w:p>
        </w:tc>
      </w:tr>
      <w:tr w:rsidR="00B567EC" w:rsidRPr="00EB1388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Обследование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формируемую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участниками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F67F08">
              <w:t xml:space="preserve"> </w:t>
            </w:r>
          </w:p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F67F08">
              <w:t xml:space="preserve"> </w:t>
            </w:r>
          </w:p>
        </w:tc>
      </w:tr>
      <w:tr w:rsidR="00B567EC" w:rsidRPr="00EB138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строительно-монтажных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F67F08">
              <w:t xml:space="preserve"> </w:t>
            </w:r>
          </w:p>
        </w:tc>
      </w:tr>
      <w:tr w:rsidR="00B567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67EC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</w:p>
        </w:tc>
      </w:tr>
      <w:tr w:rsidR="00B567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67EC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>
              <w:t xml:space="preserve"> </w:t>
            </w:r>
          </w:p>
        </w:tc>
      </w:tr>
      <w:tr w:rsidR="00B567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67EC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B567EC" w:rsidRPr="00EB138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F67F08">
              <w:t xml:space="preserve"> </w:t>
            </w:r>
          </w:p>
        </w:tc>
      </w:tr>
      <w:tr w:rsidR="00B567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67EC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B567E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67EC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B567EC" w:rsidRPr="00EB138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процедуре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67F08">
              <w:t xml:space="preserve"> </w:t>
            </w:r>
          </w:p>
        </w:tc>
      </w:tr>
      <w:tr w:rsidR="00B567EC" w:rsidRPr="00EB1388">
        <w:trPr>
          <w:trHeight w:hRule="exact" w:val="138"/>
        </w:trPr>
        <w:tc>
          <w:tcPr>
            <w:tcW w:w="1985" w:type="dxa"/>
          </w:tcPr>
          <w:p w:rsidR="00B567EC" w:rsidRPr="00F67F08" w:rsidRDefault="00B567EC"/>
        </w:tc>
        <w:tc>
          <w:tcPr>
            <w:tcW w:w="7372" w:type="dxa"/>
          </w:tcPr>
          <w:p w:rsidR="00B567EC" w:rsidRPr="00F67F08" w:rsidRDefault="00B567EC"/>
        </w:tc>
      </w:tr>
      <w:tr w:rsidR="00B567EC" w:rsidRPr="00EB138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F67F08">
              <w:t xml:space="preserve"> </w:t>
            </w:r>
            <w:proofErr w:type="gramEnd"/>
          </w:p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F67F08">
              <w:t xml:space="preserve"> </w:t>
            </w:r>
          </w:p>
        </w:tc>
      </w:tr>
      <w:tr w:rsidR="00B567EC" w:rsidRPr="00EB138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«Обследование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сооружений»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F67F08">
              <w:t xml:space="preserve"> </w:t>
            </w:r>
          </w:p>
        </w:tc>
      </w:tr>
      <w:tr w:rsidR="00B567EC" w:rsidRPr="00EB1388">
        <w:trPr>
          <w:trHeight w:hRule="exact" w:val="277"/>
        </w:trPr>
        <w:tc>
          <w:tcPr>
            <w:tcW w:w="1985" w:type="dxa"/>
          </w:tcPr>
          <w:p w:rsidR="00B567EC" w:rsidRPr="00F67F08" w:rsidRDefault="00B567EC"/>
        </w:tc>
        <w:tc>
          <w:tcPr>
            <w:tcW w:w="7372" w:type="dxa"/>
          </w:tcPr>
          <w:p w:rsidR="00B567EC" w:rsidRPr="00F67F08" w:rsidRDefault="00B567EC"/>
        </w:tc>
      </w:tr>
      <w:tr w:rsidR="00B567EC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7EC" w:rsidRDefault="00E72A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7EC" w:rsidRDefault="00E72A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</w:tr>
      <w:tr w:rsidR="00B567EC" w:rsidRPr="00EB1388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7EC" w:rsidRPr="00F67F08" w:rsidRDefault="00E72A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подразделений,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руководить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разработкой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F67F08">
              <w:t xml:space="preserve"> </w:t>
            </w:r>
          </w:p>
        </w:tc>
      </w:tr>
      <w:tr w:rsidR="00B567EC" w:rsidRPr="00EB1388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7EC" w:rsidRDefault="00E72A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7EC" w:rsidRPr="00F67F08" w:rsidRDefault="00E72A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разработкой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F67F08">
              <w:t xml:space="preserve"> </w:t>
            </w:r>
          </w:p>
        </w:tc>
      </w:tr>
      <w:tr w:rsidR="00B567EC" w:rsidRPr="00EB138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7EC" w:rsidRDefault="00E72A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7EC" w:rsidRPr="00F67F08" w:rsidRDefault="00E72A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Разрабатывает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контролю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r w:rsidRPr="00F67F08">
              <w:t xml:space="preserve"> </w:t>
            </w:r>
            <w:proofErr w:type="gramStart"/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про-</w:t>
            </w:r>
            <w:proofErr w:type="spellStart"/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цессов</w:t>
            </w:r>
            <w:proofErr w:type="spellEnd"/>
            <w:proofErr w:type="gramEnd"/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анализирует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промышленного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гражданского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строительства</w:t>
            </w:r>
            <w:r w:rsidRPr="00F67F08">
              <w:t xml:space="preserve"> </w:t>
            </w:r>
          </w:p>
        </w:tc>
      </w:tr>
      <w:tr w:rsidR="00B567EC" w:rsidRPr="00EB1388">
        <w:trPr>
          <w:trHeight w:hRule="exact" w:val="136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7EC" w:rsidRPr="00F67F08" w:rsidRDefault="00E72A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руководить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организационно-технологической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подготовкой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строительному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производству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проектом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нормативно-техническую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проектную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документацию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организационно-технического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строительного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F67F08">
              <w:t xml:space="preserve"> </w:t>
            </w:r>
          </w:p>
        </w:tc>
      </w:tr>
      <w:tr w:rsidR="00B567EC" w:rsidRPr="00EB1388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7EC" w:rsidRDefault="00E72A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7EC" w:rsidRPr="00F67F08" w:rsidRDefault="00E72A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Контролирует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подготовку</w:t>
            </w:r>
            <w:r w:rsidRPr="00F67F08">
              <w:t xml:space="preserve"> </w:t>
            </w:r>
            <w:r w:rsidR="00EB13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нительной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 w:rsidRPr="00F67F08">
              <w:t xml:space="preserve"> </w:t>
            </w:r>
          </w:p>
        </w:tc>
      </w:tr>
      <w:tr w:rsidR="00B567EC" w:rsidRPr="00EB138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7EC" w:rsidRDefault="00E72A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67EC" w:rsidRPr="00F67F08" w:rsidRDefault="00E72A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Контролирует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соблюдение</w:t>
            </w:r>
            <w:r w:rsidRPr="00F67F08">
              <w:t xml:space="preserve"> </w:t>
            </w:r>
            <w:proofErr w:type="gramStart"/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техно-логической</w:t>
            </w:r>
            <w:proofErr w:type="gramEnd"/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последовательности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сроков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F67F08">
              <w:t xml:space="preserve"> </w:t>
            </w:r>
          </w:p>
        </w:tc>
      </w:tr>
    </w:tbl>
    <w:p w:rsidR="00B567EC" w:rsidRPr="00F67F08" w:rsidRDefault="00E72AFF">
      <w:pPr>
        <w:rPr>
          <w:sz w:val="0"/>
          <w:szCs w:val="0"/>
        </w:rPr>
      </w:pPr>
      <w:r w:rsidRPr="00F67F0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701"/>
        <w:gridCol w:w="438"/>
        <w:gridCol w:w="579"/>
        <w:gridCol w:w="717"/>
        <w:gridCol w:w="720"/>
        <w:gridCol w:w="579"/>
        <w:gridCol w:w="1572"/>
        <w:gridCol w:w="1709"/>
        <w:gridCol w:w="1287"/>
      </w:tblGrid>
      <w:tr w:rsidR="00B567EC" w:rsidRPr="00EB1388">
        <w:trPr>
          <w:trHeight w:hRule="exact" w:val="285"/>
        </w:trPr>
        <w:tc>
          <w:tcPr>
            <w:tcW w:w="710" w:type="dxa"/>
          </w:tcPr>
          <w:p w:rsidR="00B567EC" w:rsidRPr="00F67F08" w:rsidRDefault="00B567EC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567EC" w:rsidRPr="00F67F08" w:rsidRDefault="00E72A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67F08">
              <w:t xml:space="preserve"> </w:t>
            </w:r>
          </w:p>
        </w:tc>
      </w:tr>
      <w:tr w:rsidR="00B567EC" w:rsidRPr="00EB1388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567EC" w:rsidRPr="00F67F08" w:rsidRDefault="00E72A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F67F08">
              <w:t xml:space="preserve"> </w:t>
            </w:r>
          </w:p>
          <w:p w:rsidR="00B567EC" w:rsidRPr="00F67F08" w:rsidRDefault="00E72A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45,2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F67F08">
              <w:t xml:space="preserve"> </w:t>
            </w:r>
          </w:p>
          <w:p w:rsidR="00B567EC" w:rsidRPr="00F67F08" w:rsidRDefault="00E72A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7F08">
              <w:t xml:space="preserve"> </w:t>
            </w:r>
            <w:proofErr w:type="gramStart"/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67F08">
              <w:t xml:space="preserve"> </w:t>
            </w:r>
          </w:p>
          <w:p w:rsidR="00B567EC" w:rsidRPr="00F67F08" w:rsidRDefault="00E72A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7F08">
              <w:t xml:space="preserve"> </w:t>
            </w:r>
            <w:proofErr w:type="gramStart"/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F67F08">
              <w:t xml:space="preserve"> </w:t>
            </w:r>
          </w:p>
          <w:p w:rsidR="00B567EC" w:rsidRPr="00F67F08" w:rsidRDefault="00E72A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62,8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67F08">
              <w:t xml:space="preserve"> </w:t>
            </w:r>
          </w:p>
          <w:p w:rsidR="00B567EC" w:rsidRPr="00F67F08" w:rsidRDefault="00B567E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567EC" w:rsidRPr="00F67F08" w:rsidRDefault="00B567E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B567EC" w:rsidRPr="00EB1388" w:rsidRDefault="00E72A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B13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EB1388">
              <w:t xml:space="preserve"> </w:t>
            </w:r>
            <w:r w:rsidRPr="00EB13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EB1388">
              <w:t xml:space="preserve"> </w:t>
            </w:r>
            <w:r w:rsidRPr="00EB13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B1388">
              <w:t xml:space="preserve"> </w:t>
            </w:r>
            <w:r w:rsidRPr="00EB13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EB1388">
              <w:t xml:space="preserve"> </w:t>
            </w:r>
          </w:p>
        </w:tc>
      </w:tr>
      <w:tr w:rsidR="00B567EC" w:rsidRPr="00EB1388">
        <w:trPr>
          <w:trHeight w:hRule="exact" w:val="138"/>
        </w:trPr>
        <w:tc>
          <w:tcPr>
            <w:tcW w:w="710" w:type="dxa"/>
          </w:tcPr>
          <w:p w:rsidR="00B567EC" w:rsidRPr="00EB1388" w:rsidRDefault="00B567EC"/>
        </w:tc>
        <w:tc>
          <w:tcPr>
            <w:tcW w:w="1702" w:type="dxa"/>
          </w:tcPr>
          <w:p w:rsidR="00B567EC" w:rsidRPr="00EB1388" w:rsidRDefault="00B567EC"/>
        </w:tc>
        <w:tc>
          <w:tcPr>
            <w:tcW w:w="426" w:type="dxa"/>
          </w:tcPr>
          <w:p w:rsidR="00B567EC" w:rsidRPr="00EB1388" w:rsidRDefault="00B567EC"/>
        </w:tc>
        <w:tc>
          <w:tcPr>
            <w:tcW w:w="568" w:type="dxa"/>
          </w:tcPr>
          <w:p w:rsidR="00B567EC" w:rsidRPr="00EB1388" w:rsidRDefault="00B567EC"/>
        </w:tc>
        <w:tc>
          <w:tcPr>
            <w:tcW w:w="710" w:type="dxa"/>
          </w:tcPr>
          <w:p w:rsidR="00B567EC" w:rsidRPr="00EB1388" w:rsidRDefault="00B567EC"/>
        </w:tc>
        <w:tc>
          <w:tcPr>
            <w:tcW w:w="710" w:type="dxa"/>
          </w:tcPr>
          <w:p w:rsidR="00B567EC" w:rsidRPr="00EB1388" w:rsidRDefault="00B567EC"/>
        </w:tc>
        <w:tc>
          <w:tcPr>
            <w:tcW w:w="568" w:type="dxa"/>
          </w:tcPr>
          <w:p w:rsidR="00B567EC" w:rsidRPr="00EB1388" w:rsidRDefault="00B567EC"/>
        </w:tc>
        <w:tc>
          <w:tcPr>
            <w:tcW w:w="1560" w:type="dxa"/>
          </w:tcPr>
          <w:p w:rsidR="00B567EC" w:rsidRPr="00EB1388" w:rsidRDefault="00B567EC"/>
        </w:tc>
        <w:tc>
          <w:tcPr>
            <w:tcW w:w="1702" w:type="dxa"/>
          </w:tcPr>
          <w:p w:rsidR="00B567EC" w:rsidRPr="00EB1388" w:rsidRDefault="00B567EC"/>
        </w:tc>
        <w:tc>
          <w:tcPr>
            <w:tcW w:w="1277" w:type="dxa"/>
          </w:tcPr>
          <w:p w:rsidR="00B567EC" w:rsidRPr="00EB1388" w:rsidRDefault="00B567EC"/>
        </w:tc>
      </w:tr>
      <w:tr w:rsidR="00B567E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Pr="00F67F08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F67F08">
              <w:t xml:space="preserve"> </w:t>
            </w:r>
          </w:p>
          <w:p w:rsidR="00B567EC" w:rsidRPr="00F67F08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F67F08">
              <w:t xml:space="preserve"> </w:t>
            </w:r>
          </w:p>
          <w:p w:rsidR="00B567EC" w:rsidRPr="00F67F08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F67F08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Pr="00F67F08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67F08">
              <w:t xml:space="preserve"> </w:t>
            </w:r>
          </w:p>
          <w:p w:rsidR="00B567EC" w:rsidRPr="00F67F08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F67F08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B567E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B567E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567EC" w:rsidRDefault="00B567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567EC" w:rsidRDefault="00B567E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B567E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B567E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B567EC"/>
        </w:tc>
      </w:tr>
      <w:tr w:rsidR="00B567EC" w:rsidRPr="00EB1388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Pr="00F67F08" w:rsidRDefault="00E72A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регламентирующие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r w:rsidRPr="00F67F08">
              <w:t xml:space="preserve"> </w:t>
            </w:r>
            <w:r w:rsidR="00EB13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 обследованию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зданий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сооружений</w:t>
            </w:r>
            <w:r w:rsidRPr="00F67F08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Pr="00F67F08" w:rsidRDefault="00B567EC"/>
        </w:tc>
      </w:tr>
      <w:tr w:rsidR="00B567EC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Pr="00F67F08" w:rsidRDefault="00E72A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регламентирующие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r w:rsidRPr="00F67F08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B567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Pr="00F67F08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научно- технической литературы.</w:t>
            </w:r>
          </w:p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>
              <w:t xml:space="preserve"> </w:t>
            </w:r>
          </w:p>
        </w:tc>
      </w:tr>
      <w:tr w:rsidR="00B567E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B567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B567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B567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B567EC"/>
        </w:tc>
      </w:tr>
      <w:tr w:rsidR="00B567EC" w:rsidRPr="00EB138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Pr="00F67F08" w:rsidRDefault="00E72A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Усиление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конструктивных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зданий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сооружений</w:t>
            </w:r>
            <w:r w:rsidRPr="00F67F08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Pr="00F67F08" w:rsidRDefault="00B567EC"/>
        </w:tc>
      </w:tr>
      <w:tr w:rsidR="00B567EC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Общестроительные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мероприятия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B567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Pr="00F67F08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научно- технической литературы.</w:t>
            </w:r>
          </w:p>
          <w:p w:rsidR="00B567EC" w:rsidRPr="00F67F08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  <w:p w:rsidR="00B567EC" w:rsidRPr="00F67F08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</w:t>
            </w:r>
          </w:p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Pr="00F67F08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 w:rsidRPr="00F67F08">
              <w:t xml:space="preserve"> </w:t>
            </w:r>
          </w:p>
          <w:p w:rsidR="00B567EC" w:rsidRPr="00F67F08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67F08">
              <w:t xml:space="preserve"> </w:t>
            </w:r>
            <w:proofErr w:type="spellStart"/>
            <w:proofErr w:type="gramStart"/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</w:t>
            </w:r>
            <w:proofErr w:type="spellEnd"/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-ей</w:t>
            </w:r>
            <w:proofErr w:type="gramEnd"/>
            <w:r w:rsidRPr="00F67F0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>
              <w:t xml:space="preserve"> </w:t>
            </w:r>
          </w:p>
        </w:tc>
      </w:tr>
      <w:tr w:rsidR="00B567EC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Pr="00F67F08" w:rsidRDefault="00E72A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Усиление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грунтов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оснований,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фундаментов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конструкций</w:t>
            </w:r>
            <w:r w:rsidRPr="00F67F08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Pr="00F67F08" w:rsidRDefault="00B567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B567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Pr="00F67F08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научно- технической литературы.</w:t>
            </w:r>
          </w:p>
          <w:p w:rsidR="00B567EC" w:rsidRPr="00F67F08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  <w:p w:rsidR="00B567EC" w:rsidRPr="00F67F08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</w:t>
            </w:r>
          </w:p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Pr="00F67F08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 w:rsidRPr="00F67F08">
              <w:t xml:space="preserve"> </w:t>
            </w:r>
          </w:p>
          <w:p w:rsidR="00B567EC" w:rsidRPr="00F67F08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презентацией</w:t>
            </w:r>
            <w:r w:rsidRPr="00F67F0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>
              <w:t xml:space="preserve"> </w:t>
            </w:r>
          </w:p>
        </w:tc>
      </w:tr>
      <w:tr w:rsidR="00B567E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B567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B567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B567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B567EC"/>
        </w:tc>
      </w:tr>
      <w:tr w:rsidR="00B567EC" w:rsidRPr="00EB1388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Pr="00F67F08" w:rsidRDefault="00E72A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строительно-монтажных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F67F08">
              <w:t xml:space="preserve"> </w:t>
            </w:r>
            <w:r w:rsidR="00EB13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 обследовании</w:t>
            </w:r>
            <w:r w:rsidRPr="00F67F08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Pr="00F67F08" w:rsidRDefault="00B567EC"/>
        </w:tc>
      </w:tr>
      <w:tr w:rsidR="00B567EC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Pr="00F67F08" w:rsidRDefault="00E72AFF" w:rsidP="00EB13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F67F08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B567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 w:rsidP="001E2D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1E2D3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Pr="00F67F08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научно- технической литературы.</w:t>
            </w:r>
          </w:p>
          <w:p w:rsidR="00B567EC" w:rsidRPr="00F67F08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  <w:p w:rsidR="00B567EC" w:rsidRPr="00F67F08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</w:t>
            </w:r>
          </w:p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Pr="00F67F08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 w:rsidRPr="00F67F08">
              <w:t xml:space="preserve"> </w:t>
            </w:r>
          </w:p>
          <w:p w:rsidR="00B567EC" w:rsidRPr="00F67F08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презентацией</w:t>
            </w:r>
            <w:r w:rsidRPr="00F67F0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>
              <w:t xml:space="preserve"> </w:t>
            </w:r>
          </w:p>
        </w:tc>
      </w:tr>
      <w:tr w:rsidR="00B567EC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 w:rsidP="00EB13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r w:rsidR="00EB138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Обследование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промышленных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B567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B567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Pr="00F67F08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научно- технической литературы.</w:t>
            </w:r>
          </w:p>
          <w:p w:rsidR="00B567EC" w:rsidRPr="00F67F08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  <w:p w:rsidR="00B567EC" w:rsidRPr="00F67F08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</w:t>
            </w:r>
          </w:p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Pr="00F67F08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 w:rsidRPr="00F67F08">
              <w:t xml:space="preserve"> </w:t>
            </w:r>
          </w:p>
          <w:p w:rsidR="00B567EC" w:rsidRPr="00F67F08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презентацией</w:t>
            </w:r>
            <w:r w:rsidRPr="00F67F08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>
              <w:t xml:space="preserve"> </w:t>
            </w:r>
          </w:p>
        </w:tc>
      </w:tr>
      <w:tr w:rsidR="00B567E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B567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 w:rsidP="001E2D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</w:t>
            </w:r>
            <w:r w:rsidR="001E2D3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B567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B567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B567EC"/>
        </w:tc>
      </w:tr>
      <w:tr w:rsidR="00B567E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B567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 w:rsidP="001E2D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</w:t>
            </w:r>
            <w:r w:rsidR="001E2D3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B567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B567EC"/>
        </w:tc>
      </w:tr>
      <w:tr w:rsidR="00B567EC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B567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 w:rsidP="001E2D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</w:t>
            </w:r>
            <w:r w:rsidR="001E2D3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B567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B567EC"/>
        </w:tc>
      </w:tr>
    </w:tbl>
    <w:p w:rsidR="00B567EC" w:rsidRDefault="00E72A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567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67EC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B567EC">
        <w:trPr>
          <w:trHeight w:hRule="exact" w:val="138"/>
        </w:trPr>
        <w:tc>
          <w:tcPr>
            <w:tcW w:w="9357" w:type="dxa"/>
          </w:tcPr>
          <w:p w:rsidR="00B567EC" w:rsidRDefault="00B567EC"/>
        </w:tc>
      </w:tr>
      <w:tr w:rsidR="00B567EC" w:rsidRPr="00EB1388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67F08">
              <w:t xml:space="preserve"> </w:t>
            </w:r>
          </w:p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ориентированные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студенту.</w:t>
            </w:r>
            <w:r w:rsidRPr="00F67F08">
              <w:t xml:space="preserve"> </w:t>
            </w:r>
          </w:p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F67F08">
              <w:t xml:space="preserve"> </w:t>
            </w:r>
          </w:p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Pr="00F67F08">
              <w:t xml:space="preserve"> </w:t>
            </w:r>
          </w:p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проходят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традиционной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лекций-консультаций,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выдается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самостоятельного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7F08">
              <w:t xml:space="preserve"> </w:t>
            </w:r>
            <w:proofErr w:type="gramStart"/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под-готовки</w:t>
            </w:r>
            <w:proofErr w:type="gramEnd"/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лектору,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таким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образом,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проходят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типу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вопросы-ответы-дискуссия.</w:t>
            </w:r>
            <w:r w:rsidRPr="00F67F08">
              <w:t xml:space="preserve"> </w:t>
            </w:r>
          </w:p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закрепляется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выполняются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плану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пройденной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теме.</w:t>
            </w:r>
            <w:r w:rsidRPr="00F67F08">
              <w:t xml:space="preserve"> </w:t>
            </w:r>
            <w:proofErr w:type="gramStart"/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контекстного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позволяют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усвоить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путем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связей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конкретным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знанием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опережающая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эвристическая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путем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искусно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сформулированных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наводящих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побуждает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прийти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самостоятельному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правильному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ответу.</w:t>
            </w:r>
            <w:r w:rsidRPr="00F67F08">
              <w:t xml:space="preserve"> </w:t>
            </w:r>
            <w:proofErr w:type="gramEnd"/>
          </w:p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 w:rsidRPr="00F67F08">
              <w:t xml:space="preserve"> </w:t>
            </w:r>
          </w:p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значимого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Pr="00F67F08">
              <w:t xml:space="preserve"> </w:t>
            </w:r>
          </w:p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F67F08">
              <w:t xml:space="preserve"> </w:t>
            </w:r>
          </w:p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Семинар-дискуссия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мнений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изучаемого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F67F08">
              <w:t xml:space="preserve"> </w:t>
            </w:r>
          </w:p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t xml:space="preserve"> </w:t>
            </w:r>
          </w:p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t xml:space="preserve"> </w:t>
            </w:r>
          </w:p>
        </w:tc>
      </w:tr>
      <w:tr w:rsidR="00B567EC" w:rsidRPr="00EB1388">
        <w:trPr>
          <w:trHeight w:hRule="exact" w:val="277"/>
        </w:trPr>
        <w:tc>
          <w:tcPr>
            <w:tcW w:w="9357" w:type="dxa"/>
          </w:tcPr>
          <w:p w:rsidR="00B567EC" w:rsidRPr="00F67F08" w:rsidRDefault="00B567EC"/>
        </w:tc>
      </w:tr>
      <w:tr w:rsidR="00B567EC" w:rsidRPr="00EB13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F67F08">
              <w:t xml:space="preserve"> </w:t>
            </w:r>
            <w:proofErr w:type="gramStart"/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67F08">
              <w:t xml:space="preserve"> </w:t>
            </w:r>
          </w:p>
        </w:tc>
      </w:tr>
      <w:tr w:rsidR="00B567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67EC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567EC">
        <w:trPr>
          <w:trHeight w:hRule="exact" w:val="138"/>
        </w:trPr>
        <w:tc>
          <w:tcPr>
            <w:tcW w:w="9357" w:type="dxa"/>
          </w:tcPr>
          <w:p w:rsidR="00B567EC" w:rsidRDefault="00B567EC"/>
        </w:tc>
      </w:tr>
      <w:tr w:rsidR="00B567EC" w:rsidRPr="00EB13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F67F08">
              <w:t xml:space="preserve"> </w:t>
            </w:r>
          </w:p>
        </w:tc>
      </w:tr>
      <w:tr w:rsidR="00B567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67EC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567EC">
        <w:trPr>
          <w:trHeight w:hRule="exact" w:val="138"/>
        </w:trPr>
        <w:tc>
          <w:tcPr>
            <w:tcW w:w="9357" w:type="dxa"/>
          </w:tcPr>
          <w:p w:rsidR="00B567EC" w:rsidRDefault="00B567EC"/>
        </w:tc>
      </w:tr>
      <w:tr w:rsidR="00B567EC" w:rsidRPr="00EB138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67F08">
              <w:t xml:space="preserve"> </w:t>
            </w:r>
          </w:p>
        </w:tc>
      </w:tr>
      <w:tr w:rsidR="00B567E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67EC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B567EC" w:rsidRPr="00EB1388">
        <w:trPr>
          <w:trHeight w:hRule="exact" w:val="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Казаков,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gramStart"/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монография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Казаков,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Адам.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67F0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978-5-8114-3736-8.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67F08">
              <w:t xml:space="preserve"> </w:t>
            </w:r>
            <w:hyperlink r:id="rId9" w:history="1">
              <w:r w:rsidR="00F67F08" w:rsidRPr="004F607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https://e.lanbook.com/book/119618</w:t>
              </w:r>
            </w:hyperlink>
            <w:r w:rsid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7F08">
              <w:t xml:space="preserve"> </w:t>
            </w:r>
            <w:proofErr w:type="spellStart"/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F67F08">
              <w:t xml:space="preserve"> </w:t>
            </w:r>
          </w:p>
          <w:p w:rsidR="00B567EC" w:rsidRPr="00F67F08" w:rsidRDefault="00B567EC" w:rsidP="00F67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B567EC" w:rsidRPr="00F67F08" w:rsidRDefault="00E72AFF">
      <w:pPr>
        <w:rPr>
          <w:sz w:val="0"/>
          <w:szCs w:val="0"/>
        </w:rPr>
      </w:pPr>
      <w:r w:rsidRPr="00F67F0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"/>
        <w:gridCol w:w="2903"/>
        <w:gridCol w:w="3993"/>
        <w:gridCol w:w="2823"/>
        <w:gridCol w:w="89"/>
      </w:tblGrid>
      <w:tr w:rsidR="00B567EC" w:rsidTr="001E2D36">
        <w:trPr>
          <w:trHeight w:hRule="exact" w:val="285"/>
        </w:trPr>
        <w:tc>
          <w:tcPr>
            <w:tcW w:w="1004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67EC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B567EC" w:rsidRPr="00EB1388" w:rsidTr="001E2D36">
        <w:trPr>
          <w:trHeight w:hRule="exact" w:val="3260"/>
        </w:trPr>
        <w:tc>
          <w:tcPr>
            <w:tcW w:w="1004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Сычёв,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С.А.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Перспективные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монография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С.А.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Сычёв,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Бадьин.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67F08">
              <w:t xml:space="preserve"> </w:t>
            </w:r>
            <w:proofErr w:type="gramStart"/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292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67F08">
              <w:t xml:space="preserve"> </w:t>
            </w:r>
            <w:hyperlink r:id="rId10" w:history="1">
              <w:r w:rsidR="00F67F08" w:rsidRPr="004F607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https://e.lanbook.com/book/96869</w:t>
              </w:r>
            </w:hyperlink>
            <w:r w:rsid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7F08">
              <w:t xml:space="preserve"> </w:t>
            </w:r>
            <w:proofErr w:type="spellStart"/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F67F08">
              <w:t xml:space="preserve"> </w:t>
            </w:r>
          </w:p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капитальный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жилых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общественных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зданий: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Справочник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производителя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работ/</w:t>
            </w:r>
            <w:r w:rsidRPr="00F67F08">
              <w:t xml:space="preserve"> </w:t>
            </w:r>
            <w:proofErr w:type="spellStart"/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В.Л.Вольфсон</w:t>
            </w:r>
            <w:proofErr w:type="spellEnd"/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67F08">
              <w:t xml:space="preserve"> </w:t>
            </w:r>
            <w:proofErr w:type="spellStart"/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В.А.Ильяшенко</w:t>
            </w:r>
            <w:proofErr w:type="spellEnd"/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67F08">
              <w:t xml:space="preserve"> </w:t>
            </w:r>
            <w:proofErr w:type="spellStart"/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Р.Г.Комарчик</w:t>
            </w:r>
            <w:proofErr w:type="spellEnd"/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F67F08">
              <w:t xml:space="preserve"> </w:t>
            </w:r>
            <w:proofErr w:type="spellStart"/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Стройиздат</w:t>
            </w:r>
            <w:proofErr w:type="spellEnd"/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1996.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7F0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5-274-02016-Х.</w:t>
            </w:r>
            <w:r w:rsidRPr="00F67F08">
              <w:t xml:space="preserve"> </w:t>
            </w:r>
          </w:p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t xml:space="preserve"> </w:t>
            </w:r>
          </w:p>
        </w:tc>
      </w:tr>
      <w:tr w:rsidR="00B567EC" w:rsidRPr="00EB1388" w:rsidTr="001E2D36">
        <w:trPr>
          <w:trHeight w:hRule="exact" w:val="80"/>
        </w:trPr>
        <w:tc>
          <w:tcPr>
            <w:tcW w:w="322" w:type="dxa"/>
          </w:tcPr>
          <w:p w:rsidR="00B567EC" w:rsidRPr="00F67F08" w:rsidRDefault="00B567EC"/>
        </w:tc>
        <w:tc>
          <w:tcPr>
            <w:tcW w:w="2607" w:type="dxa"/>
          </w:tcPr>
          <w:p w:rsidR="00B567EC" w:rsidRPr="00F67F08" w:rsidRDefault="00B567EC"/>
        </w:tc>
        <w:tc>
          <w:tcPr>
            <w:tcW w:w="3978" w:type="dxa"/>
          </w:tcPr>
          <w:p w:rsidR="00B567EC" w:rsidRPr="00F67F08" w:rsidRDefault="00B567EC"/>
        </w:tc>
        <w:tc>
          <w:tcPr>
            <w:tcW w:w="3026" w:type="dxa"/>
          </w:tcPr>
          <w:p w:rsidR="00B567EC" w:rsidRPr="00F67F08" w:rsidRDefault="00B567EC"/>
        </w:tc>
        <w:tc>
          <w:tcPr>
            <w:tcW w:w="114" w:type="dxa"/>
          </w:tcPr>
          <w:p w:rsidR="00B567EC" w:rsidRPr="00F67F08" w:rsidRDefault="00B567EC"/>
        </w:tc>
      </w:tr>
      <w:tr w:rsidR="00B567EC" w:rsidTr="001E2D36">
        <w:trPr>
          <w:trHeight w:hRule="exact" w:val="285"/>
        </w:trPr>
        <w:tc>
          <w:tcPr>
            <w:tcW w:w="1004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67EC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B567EC" w:rsidRPr="00EB1388" w:rsidTr="001E2D36">
        <w:trPr>
          <w:trHeight w:hRule="exact" w:val="1637"/>
        </w:trPr>
        <w:tc>
          <w:tcPr>
            <w:tcW w:w="1004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Андреев,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Монтаж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многоэтажных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каркасных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сборных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железобетонных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Андреев.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67F08">
              <w:t xml:space="preserve"> </w:t>
            </w:r>
            <w:proofErr w:type="gramStart"/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F67F08">
              <w:t xml:space="preserve"> </w:t>
            </w:r>
            <w:hyperlink r:id="rId11" w:history="1">
              <w:r w:rsidR="00F67F08" w:rsidRPr="004F607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https://magtu.informsystema.ru/uploader/fileUpload?name=2474.pdf&amp;show=dcatalogues/1/1130218/2474.pdf&amp;view=true</w:t>
              </w:r>
            </w:hyperlink>
            <w:r w:rsid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F67F08">
              <w:t xml:space="preserve"> </w:t>
            </w:r>
          </w:p>
        </w:tc>
      </w:tr>
      <w:tr w:rsidR="00B567EC" w:rsidRPr="00EB1388" w:rsidTr="001E2D36">
        <w:trPr>
          <w:trHeight w:hRule="exact" w:val="138"/>
        </w:trPr>
        <w:tc>
          <w:tcPr>
            <w:tcW w:w="322" w:type="dxa"/>
          </w:tcPr>
          <w:p w:rsidR="00B567EC" w:rsidRPr="00F67F08" w:rsidRDefault="00B567EC"/>
        </w:tc>
        <w:tc>
          <w:tcPr>
            <w:tcW w:w="2607" w:type="dxa"/>
          </w:tcPr>
          <w:p w:rsidR="00B567EC" w:rsidRPr="00F67F08" w:rsidRDefault="00B567EC"/>
        </w:tc>
        <w:tc>
          <w:tcPr>
            <w:tcW w:w="3978" w:type="dxa"/>
          </w:tcPr>
          <w:p w:rsidR="00B567EC" w:rsidRPr="00F67F08" w:rsidRDefault="00B567EC"/>
        </w:tc>
        <w:tc>
          <w:tcPr>
            <w:tcW w:w="3026" w:type="dxa"/>
          </w:tcPr>
          <w:p w:rsidR="00B567EC" w:rsidRPr="00F67F08" w:rsidRDefault="00B567EC"/>
        </w:tc>
        <w:tc>
          <w:tcPr>
            <w:tcW w:w="114" w:type="dxa"/>
          </w:tcPr>
          <w:p w:rsidR="00B567EC" w:rsidRPr="00F67F08" w:rsidRDefault="00B567EC"/>
        </w:tc>
      </w:tr>
      <w:tr w:rsidR="00B567EC" w:rsidRPr="00EB1388" w:rsidTr="001E2D36">
        <w:trPr>
          <w:trHeight w:hRule="exact" w:val="277"/>
        </w:trPr>
        <w:tc>
          <w:tcPr>
            <w:tcW w:w="1004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F67F08">
              <w:t xml:space="preserve"> </w:t>
            </w:r>
          </w:p>
        </w:tc>
      </w:tr>
      <w:tr w:rsidR="00B567EC" w:rsidRPr="00EB1388" w:rsidTr="001E2D36">
        <w:trPr>
          <w:trHeight w:val="293"/>
        </w:trPr>
        <w:tc>
          <w:tcPr>
            <w:tcW w:w="10047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t xml:space="preserve"> </w:t>
            </w:r>
          </w:p>
        </w:tc>
      </w:tr>
      <w:tr w:rsidR="00B567EC" w:rsidRPr="00EB1388" w:rsidTr="001E2D36">
        <w:trPr>
          <w:trHeight w:hRule="exact" w:val="277"/>
        </w:trPr>
        <w:tc>
          <w:tcPr>
            <w:tcW w:w="10047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567EC" w:rsidRPr="00F67F08" w:rsidRDefault="00B567EC"/>
        </w:tc>
      </w:tr>
      <w:tr w:rsidR="00B567EC" w:rsidRPr="00EB1388" w:rsidTr="001E2D36">
        <w:trPr>
          <w:trHeight w:hRule="exact" w:val="277"/>
        </w:trPr>
        <w:tc>
          <w:tcPr>
            <w:tcW w:w="322" w:type="dxa"/>
          </w:tcPr>
          <w:p w:rsidR="00B567EC" w:rsidRPr="00F67F08" w:rsidRDefault="00B567EC"/>
        </w:tc>
        <w:tc>
          <w:tcPr>
            <w:tcW w:w="2607" w:type="dxa"/>
          </w:tcPr>
          <w:p w:rsidR="00B567EC" w:rsidRPr="00F67F08" w:rsidRDefault="00B567EC"/>
        </w:tc>
        <w:tc>
          <w:tcPr>
            <w:tcW w:w="3978" w:type="dxa"/>
          </w:tcPr>
          <w:p w:rsidR="00B567EC" w:rsidRPr="00F67F08" w:rsidRDefault="00B567EC"/>
        </w:tc>
        <w:tc>
          <w:tcPr>
            <w:tcW w:w="3026" w:type="dxa"/>
          </w:tcPr>
          <w:p w:rsidR="00B567EC" w:rsidRPr="00F67F08" w:rsidRDefault="00B567EC"/>
        </w:tc>
        <w:tc>
          <w:tcPr>
            <w:tcW w:w="114" w:type="dxa"/>
          </w:tcPr>
          <w:p w:rsidR="00B567EC" w:rsidRPr="00F67F08" w:rsidRDefault="00B567EC"/>
        </w:tc>
      </w:tr>
      <w:tr w:rsidR="00B567EC" w:rsidTr="001E2D36">
        <w:trPr>
          <w:trHeight w:hRule="exact" w:val="285"/>
        </w:trPr>
        <w:tc>
          <w:tcPr>
            <w:tcW w:w="1004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67EC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B567EC" w:rsidTr="001E2D36">
        <w:trPr>
          <w:trHeight w:hRule="exact" w:val="555"/>
        </w:trPr>
        <w:tc>
          <w:tcPr>
            <w:tcW w:w="322" w:type="dxa"/>
          </w:tcPr>
          <w:p w:rsidR="00B567EC" w:rsidRDefault="00B567EC"/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14" w:type="dxa"/>
          </w:tcPr>
          <w:p w:rsidR="00B567EC" w:rsidRDefault="00B567EC"/>
        </w:tc>
      </w:tr>
      <w:tr w:rsidR="00B567EC" w:rsidTr="001E2D36">
        <w:trPr>
          <w:trHeight w:hRule="exact" w:val="818"/>
        </w:trPr>
        <w:tc>
          <w:tcPr>
            <w:tcW w:w="322" w:type="dxa"/>
          </w:tcPr>
          <w:p w:rsidR="00B567EC" w:rsidRDefault="00B567EC"/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Pr="00D778AC" w:rsidRDefault="00E72AFF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D778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D778AC">
              <w:rPr>
                <w:lang w:val="en-US"/>
              </w:rPr>
              <w:t xml:space="preserve"> </w:t>
            </w:r>
            <w:r w:rsidRPr="00D778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D778AC">
              <w:rPr>
                <w:lang w:val="en-US"/>
              </w:rPr>
              <w:t xml:space="preserve"> </w:t>
            </w:r>
            <w:r w:rsidRPr="00D778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D778AC">
              <w:rPr>
                <w:lang w:val="en-US"/>
              </w:rPr>
              <w:t xml:space="preserve"> </w:t>
            </w:r>
            <w:r w:rsidRPr="00D778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778AC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D778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D778AC">
              <w:rPr>
                <w:lang w:val="en-US"/>
              </w:rPr>
              <w:t xml:space="preserve"> </w:t>
            </w:r>
          </w:p>
        </w:tc>
        <w:tc>
          <w:tcPr>
            <w:tcW w:w="3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4" w:type="dxa"/>
          </w:tcPr>
          <w:p w:rsidR="00B567EC" w:rsidRDefault="00B567EC"/>
        </w:tc>
      </w:tr>
      <w:tr w:rsidR="00B567EC" w:rsidTr="001E2D36">
        <w:trPr>
          <w:trHeight w:hRule="exact" w:val="555"/>
        </w:trPr>
        <w:tc>
          <w:tcPr>
            <w:tcW w:w="322" w:type="dxa"/>
          </w:tcPr>
          <w:p w:rsidR="00B567EC" w:rsidRDefault="00B567EC"/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4" w:type="dxa"/>
          </w:tcPr>
          <w:p w:rsidR="00B567EC" w:rsidRDefault="00B567EC"/>
        </w:tc>
      </w:tr>
      <w:tr w:rsidR="00B567EC" w:rsidTr="001E2D36">
        <w:trPr>
          <w:trHeight w:hRule="exact" w:val="285"/>
        </w:trPr>
        <w:tc>
          <w:tcPr>
            <w:tcW w:w="322" w:type="dxa"/>
          </w:tcPr>
          <w:p w:rsidR="00B567EC" w:rsidRDefault="00B567EC"/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4" w:type="dxa"/>
          </w:tcPr>
          <w:p w:rsidR="00B567EC" w:rsidRDefault="00B567EC"/>
        </w:tc>
      </w:tr>
      <w:tr w:rsidR="00B567EC" w:rsidTr="001E2D36">
        <w:trPr>
          <w:trHeight w:hRule="exact" w:val="826"/>
        </w:trPr>
        <w:tc>
          <w:tcPr>
            <w:tcW w:w="322" w:type="dxa"/>
          </w:tcPr>
          <w:p w:rsidR="00B567EC" w:rsidRDefault="00B567EC"/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4" w:type="dxa"/>
          </w:tcPr>
          <w:p w:rsidR="00B567EC" w:rsidRDefault="00B567EC"/>
        </w:tc>
      </w:tr>
      <w:tr w:rsidR="00B567EC" w:rsidTr="001E2D36">
        <w:trPr>
          <w:trHeight w:hRule="exact" w:val="826"/>
        </w:trPr>
        <w:tc>
          <w:tcPr>
            <w:tcW w:w="322" w:type="dxa"/>
          </w:tcPr>
          <w:p w:rsidR="00B567EC" w:rsidRDefault="00B567EC"/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</w:p>
        </w:tc>
        <w:tc>
          <w:tcPr>
            <w:tcW w:w="3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4" w:type="dxa"/>
          </w:tcPr>
          <w:p w:rsidR="00B567EC" w:rsidRDefault="00B567EC"/>
        </w:tc>
      </w:tr>
      <w:tr w:rsidR="00B567EC" w:rsidTr="001E2D36">
        <w:trPr>
          <w:trHeight w:hRule="exact" w:val="285"/>
        </w:trPr>
        <w:tc>
          <w:tcPr>
            <w:tcW w:w="322" w:type="dxa"/>
          </w:tcPr>
          <w:p w:rsidR="00B567EC" w:rsidRDefault="00B567EC"/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3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4" w:type="dxa"/>
          </w:tcPr>
          <w:p w:rsidR="00B567EC" w:rsidRDefault="00B567EC"/>
        </w:tc>
      </w:tr>
      <w:tr w:rsidR="00B567EC" w:rsidTr="001E2D36">
        <w:trPr>
          <w:trHeight w:hRule="exact" w:val="826"/>
        </w:trPr>
        <w:tc>
          <w:tcPr>
            <w:tcW w:w="322" w:type="dxa"/>
          </w:tcPr>
          <w:p w:rsidR="00B567EC" w:rsidRDefault="00B567EC"/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Pr="00D778AC" w:rsidRDefault="00E72AFF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D778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D778AC">
              <w:rPr>
                <w:lang w:val="en-US"/>
              </w:rPr>
              <w:t xml:space="preserve"> </w:t>
            </w:r>
            <w:r w:rsidRPr="00D778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D778AC">
              <w:rPr>
                <w:lang w:val="en-US"/>
              </w:rPr>
              <w:t xml:space="preserve"> </w:t>
            </w:r>
            <w:r w:rsidRPr="00D778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  <w:r w:rsidRPr="00D778AC">
              <w:rPr>
                <w:lang w:val="en-US"/>
              </w:rPr>
              <w:t xml:space="preserve"> </w:t>
            </w:r>
            <w:r w:rsidRPr="00D778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D778AC">
              <w:rPr>
                <w:lang w:val="en-US"/>
              </w:rPr>
              <w:t xml:space="preserve"> </w:t>
            </w:r>
            <w:r w:rsidRPr="00D778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778AC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D778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D778AC">
              <w:rPr>
                <w:lang w:val="en-US"/>
              </w:rPr>
              <w:t xml:space="preserve"> </w:t>
            </w:r>
          </w:p>
        </w:tc>
        <w:tc>
          <w:tcPr>
            <w:tcW w:w="3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4" w:type="dxa"/>
          </w:tcPr>
          <w:p w:rsidR="00B567EC" w:rsidRDefault="00B567EC"/>
        </w:tc>
      </w:tr>
      <w:tr w:rsidR="00B567EC" w:rsidTr="001E2D36">
        <w:trPr>
          <w:trHeight w:hRule="exact" w:val="1637"/>
        </w:trPr>
        <w:tc>
          <w:tcPr>
            <w:tcW w:w="322" w:type="dxa"/>
          </w:tcPr>
          <w:p w:rsidR="00B567EC" w:rsidRDefault="00B567EC"/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Pr="00F67F08" w:rsidRDefault="00E72AFF">
            <w:pPr>
              <w:spacing w:after="0" w:line="240" w:lineRule="auto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"Технология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строительных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процессов"</w:t>
            </w:r>
            <w:r w:rsidRPr="00F67F08">
              <w:t xml:space="preserve"> </w:t>
            </w:r>
          </w:p>
        </w:tc>
        <w:tc>
          <w:tcPr>
            <w:tcW w:w="3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К-278-11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15.07.2011</w:t>
            </w:r>
            <w:r>
              <w:t xml:space="preserve"> </w:t>
            </w:r>
          </w:p>
        </w:tc>
        <w:tc>
          <w:tcPr>
            <w:tcW w:w="3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4" w:type="dxa"/>
          </w:tcPr>
          <w:p w:rsidR="00B567EC" w:rsidRDefault="00B567EC"/>
        </w:tc>
      </w:tr>
    </w:tbl>
    <w:p w:rsidR="00B567EC" w:rsidRDefault="00E72A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"/>
        <w:gridCol w:w="1930"/>
        <w:gridCol w:w="3579"/>
        <w:gridCol w:w="3321"/>
        <w:gridCol w:w="133"/>
      </w:tblGrid>
      <w:tr w:rsidR="00B567EC" w:rsidTr="00C944FB">
        <w:trPr>
          <w:trHeight w:hRule="exact" w:val="285"/>
        </w:trPr>
        <w:tc>
          <w:tcPr>
            <w:tcW w:w="393" w:type="dxa"/>
          </w:tcPr>
          <w:p w:rsidR="00B567EC" w:rsidRDefault="00B567EC"/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3" w:type="dxa"/>
          </w:tcPr>
          <w:p w:rsidR="00B567EC" w:rsidRDefault="00B567EC"/>
        </w:tc>
      </w:tr>
      <w:tr w:rsidR="00B567EC" w:rsidTr="00C944FB">
        <w:trPr>
          <w:trHeight w:hRule="exact" w:val="138"/>
        </w:trPr>
        <w:tc>
          <w:tcPr>
            <w:tcW w:w="393" w:type="dxa"/>
          </w:tcPr>
          <w:p w:rsidR="00B567EC" w:rsidRDefault="00B567EC"/>
        </w:tc>
        <w:tc>
          <w:tcPr>
            <w:tcW w:w="1930" w:type="dxa"/>
          </w:tcPr>
          <w:p w:rsidR="00B567EC" w:rsidRDefault="00B567EC"/>
        </w:tc>
        <w:tc>
          <w:tcPr>
            <w:tcW w:w="3579" w:type="dxa"/>
          </w:tcPr>
          <w:p w:rsidR="00B567EC" w:rsidRDefault="00B567EC"/>
        </w:tc>
        <w:tc>
          <w:tcPr>
            <w:tcW w:w="3321" w:type="dxa"/>
          </w:tcPr>
          <w:p w:rsidR="00B567EC" w:rsidRDefault="00B567EC"/>
        </w:tc>
        <w:tc>
          <w:tcPr>
            <w:tcW w:w="133" w:type="dxa"/>
          </w:tcPr>
          <w:p w:rsidR="00B567EC" w:rsidRDefault="00B567EC"/>
        </w:tc>
      </w:tr>
      <w:tr w:rsidR="00B567EC" w:rsidRPr="00EB1388" w:rsidTr="00C944FB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F67F08">
              <w:t xml:space="preserve"> </w:t>
            </w:r>
          </w:p>
        </w:tc>
      </w:tr>
      <w:tr w:rsidR="00B567EC" w:rsidTr="00C944FB">
        <w:trPr>
          <w:trHeight w:hRule="exact" w:val="270"/>
        </w:trPr>
        <w:tc>
          <w:tcPr>
            <w:tcW w:w="393" w:type="dxa"/>
          </w:tcPr>
          <w:p w:rsidR="00B567EC" w:rsidRPr="00F67F08" w:rsidRDefault="00B567EC"/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E72AF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3" w:type="dxa"/>
          </w:tcPr>
          <w:p w:rsidR="00B567EC" w:rsidRDefault="00B567EC"/>
        </w:tc>
      </w:tr>
      <w:tr w:rsidR="00B567EC" w:rsidTr="00C944FB">
        <w:trPr>
          <w:trHeight w:hRule="exact" w:val="14"/>
        </w:trPr>
        <w:tc>
          <w:tcPr>
            <w:tcW w:w="393" w:type="dxa"/>
          </w:tcPr>
          <w:p w:rsidR="00B567EC" w:rsidRDefault="00B567EC"/>
        </w:tc>
        <w:tc>
          <w:tcPr>
            <w:tcW w:w="55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Pr="00F67F08" w:rsidRDefault="00E72A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67F0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67F0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67F0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67F0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F67F08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1E2D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2" w:history="1">
              <w:r w:rsidR="00F67F08" w:rsidRPr="004F607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72AFF">
              <w:t xml:space="preserve"> </w:t>
            </w:r>
          </w:p>
        </w:tc>
        <w:tc>
          <w:tcPr>
            <w:tcW w:w="133" w:type="dxa"/>
          </w:tcPr>
          <w:p w:rsidR="00B567EC" w:rsidRDefault="00B567EC"/>
        </w:tc>
      </w:tr>
      <w:tr w:rsidR="00B567EC" w:rsidTr="00C944FB">
        <w:trPr>
          <w:trHeight w:hRule="exact" w:val="540"/>
        </w:trPr>
        <w:tc>
          <w:tcPr>
            <w:tcW w:w="393" w:type="dxa"/>
          </w:tcPr>
          <w:p w:rsidR="00B567EC" w:rsidRDefault="00B567EC"/>
        </w:tc>
        <w:tc>
          <w:tcPr>
            <w:tcW w:w="55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B567EC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Default="00B567EC"/>
        </w:tc>
        <w:tc>
          <w:tcPr>
            <w:tcW w:w="133" w:type="dxa"/>
          </w:tcPr>
          <w:p w:rsidR="00B567EC" w:rsidRDefault="00B567EC"/>
        </w:tc>
      </w:tr>
      <w:tr w:rsidR="00B567EC" w:rsidRPr="001E2D36" w:rsidTr="00C944FB">
        <w:trPr>
          <w:trHeight w:hRule="exact" w:val="555"/>
        </w:trPr>
        <w:tc>
          <w:tcPr>
            <w:tcW w:w="393" w:type="dxa"/>
          </w:tcPr>
          <w:p w:rsidR="00B567EC" w:rsidRDefault="00B567EC"/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Pr="00F67F08" w:rsidRDefault="00E72A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F67F08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Pr="00D778AC" w:rsidRDefault="00E72AFF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D778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D778AC">
              <w:rPr>
                <w:lang w:val="en-US"/>
              </w:rPr>
              <w:t xml:space="preserve"> </w:t>
            </w:r>
            <w:hyperlink r:id="rId13" w:history="1">
              <w:r w:rsidR="00F67F08" w:rsidRPr="00D778A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F67F08" w:rsidRPr="00D778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778AC">
              <w:rPr>
                <w:lang w:val="en-US"/>
              </w:rPr>
              <w:t xml:space="preserve"> </w:t>
            </w:r>
          </w:p>
        </w:tc>
        <w:tc>
          <w:tcPr>
            <w:tcW w:w="133" w:type="dxa"/>
          </w:tcPr>
          <w:p w:rsidR="00B567EC" w:rsidRPr="00D778AC" w:rsidRDefault="00B567EC">
            <w:pPr>
              <w:rPr>
                <w:lang w:val="en-US"/>
              </w:rPr>
            </w:pPr>
          </w:p>
        </w:tc>
      </w:tr>
      <w:tr w:rsidR="00B567EC" w:rsidRPr="001E2D36" w:rsidTr="00C944FB">
        <w:trPr>
          <w:trHeight w:hRule="exact" w:val="555"/>
        </w:trPr>
        <w:tc>
          <w:tcPr>
            <w:tcW w:w="393" w:type="dxa"/>
          </w:tcPr>
          <w:p w:rsidR="00B567EC" w:rsidRPr="00D778AC" w:rsidRDefault="00B567EC">
            <w:pPr>
              <w:rPr>
                <w:lang w:val="en-US"/>
              </w:rPr>
            </w:pPr>
          </w:p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Pr="00F67F08" w:rsidRDefault="00E72A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F67F0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67F0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67F08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Pr="00D778AC" w:rsidRDefault="00E72AFF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D778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D778AC">
              <w:rPr>
                <w:lang w:val="en-US"/>
              </w:rPr>
              <w:t xml:space="preserve"> </w:t>
            </w:r>
            <w:hyperlink r:id="rId14" w:history="1">
              <w:r w:rsidR="00F67F08" w:rsidRPr="00D778A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F67F08" w:rsidRPr="00D778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778AC">
              <w:rPr>
                <w:lang w:val="en-US"/>
              </w:rPr>
              <w:t xml:space="preserve"> </w:t>
            </w:r>
          </w:p>
        </w:tc>
        <w:tc>
          <w:tcPr>
            <w:tcW w:w="133" w:type="dxa"/>
          </w:tcPr>
          <w:p w:rsidR="00B567EC" w:rsidRPr="00D778AC" w:rsidRDefault="00B567EC">
            <w:pPr>
              <w:rPr>
                <w:lang w:val="en-US"/>
              </w:rPr>
            </w:pPr>
          </w:p>
        </w:tc>
      </w:tr>
      <w:tr w:rsidR="00B567EC" w:rsidRPr="001E2D36" w:rsidTr="00C944FB">
        <w:trPr>
          <w:trHeight w:hRule="exact" w:val="826"/>
        </w:trPr>
        <w:tc>
          <w:tcPr>
            <w:tcW w:w="393" w:type="dxa"/>
          </w:tcPr>
          <w:p w:rsidR="00B567EC" w:rsidRPr="00D778AC" w:rsidRDefault="00B567EC">
            <w:pPr>
              <w:rPr>
                <w:lang w:val="en-US"/>
              </w:rPr>
            </w:pPr>
          </w:p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Pr="00F67F08" w:rsidRDefault="00E72AF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F67F08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67EC" w:rsidRPr="00D778AC" w:rsidRDefault="00E72AFF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D778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D778AC">
              <w:rPr>
                <w:lang w:val="en-US"/>
              </w:rPr>
              <w:t xml:space="preserve"> </w:t>
            </w:r>
            <w:hyperlink r:id="rId15" w:history="1">
              <w:r w:rsidR="00F67F08" w:rsidRPr="00D778A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F67F08" w:rsidRPr="00D778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D778AC">
              <w:rPr>
                <w:lang w:val="en-US"/>
              </w:rPr>
              <w:t xml:space="preserve"> </w:t>
            </w:r>
          </w:p>
        </w:tc>
        <w:tc>
          <w:tcPr>
            <w:tcW w:w="133" w:type="dxa"/>
          </w:tcPr>
          <w:p w:rsidR="00B567EC" w:rsidRPr="00D778AC" w:rsidRDefault="00B567EC">
            <w:pPr>
              <w:rPr>
                <w:lang w:val="en-US"/>
              </w:rPr>
            </w:pPr>
          </w:p>
        </w:tc>
      </w:tr>
      <w:tr w:rsidR="00B567EC" w:rsidRPr="00EB1388" w:rsidTr="00C944FB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67F08">
              <w:t xml:space="preserve"> </w:t>
            </w:r>
          </w:p>
        </w:tc>
      </w:tr>
      <w:tr w:rsidR="00B567EC" w:rsidRPr="00EB1388" w:rsidTr="00C944FB">
        <w:trPr>
          <w:trHeight w:hRule="exact" w:val="138"/>
        </w:trPr>
        <w:tc>
          <w:tcPr>
            <w:tcW w:w="393" w:type="dxa"/>
          </w:tcPr>
          <w:p w:rsidR="00B567EC" w:rsidRPr="00F67F08" w:rsidRDefault="00B567EC"/>
        </w:tc>
        <w:tc>
          <w:tcPr>
            <w:tcW w:w="1930" w:type="dxa"/>
          </w:tcPr>
          <w:p w:rsidR="00B567EC" w:rsidRPr="00F67F08" w:rsidRDefault="00B567EC"/>
        </w:tc>
        <w:tc>
          <w:tcPr>
            <w:tcW w:w="3579" w:type="dxa"/>
          </w:tcPr>
          <w:p w:rsidR="00B567EC" w:rsidRPr="00F67F08" w:rsidRDefault="00B567EC"/>
        </w:tc>
        <w:tc>
          <w:tcPr>
            <w:tcW w:w="3321" w:type="dxa"/>
          </w:tcPr>
          <w:p w:rsidR="00B567EC" w:rsidRPr="00F67F08" w:rsidRDefault="00B567EC"/>
        </w:tc>
        <w:tc>
          <w:tcPr>
            <w:tcW w:w="133" w:type="dxa"/>
          </w:tcPr>
          <w:p w:rsidR="00B567EC" w:rsidRPr="00F67F08" w:rsidRDefault="00B567EC"/>
        </w:tc>
      </w:tr>
      <w:tr w:rsidR="00B567EC" w:rsidRPr="00EB1388" w:rsidTr="00C944FB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67EC" w:rsidRPr="00F67F08" w:rsidRDefault="00E72AF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67F08">
              <w:t xml:space="preserve"> </w:t>
            </w:r>
            <w:r w:rsidRPr="00F67F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F67F08">
              <w:t xml:space="preserve"> </w:t>
            </w:r>
          </w:p>
        </w:tc>
      </w:tr>
      <w:tr w:rsidR="00B567EC" w:rsidRPr="00EB1388" w:rsidTr="00C944FB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567EC" w:rsidRPr="00C944FB" w:rsidRDefault="00E72AF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типа.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67EC" w:rsidRPr="00C944FB" w:rsidRDefault="00E72AF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аудитории: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67EC" w:rsidRPr="00C944FB" w:rsidRDefault="00E72AF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67EC" w:rsidRPr="00C944FB" w:rsidRDefault="00E72AF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аудитории: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Наглядные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материалы.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67EC" w:rsidRPr="00C944FB" w:rsidRDefault="00E72AF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67EC" w:rsidRPr="00C944FB" w:rsidRDefault="00E72AF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аудитории: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Office,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67EC" w:rsidRPr="00C944FB" w:rsidRDefault="00E72AF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67EC" w:rsidRPr="00C944FB" w:rsidRDefault="00E72AF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аудитории: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67EC" w:rsidRPr="00C944FB" w:rsidRDefault="00E72AF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567EC" w:rsidRPr="00EB1388" w:rsidTr="00C944FB">
        <w:trPr>
          <w:trHeight w:val="517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567EC" w:rsidRPr="00C944FB" w:rsidRDefault="00B567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44FB" w:rsidRDefault="00C944FB" w:rsidP="00C944FB">
      <w:pPr>
        <w:pStyle w:val="a9"/>
        <w:ind w:firstLine="567"/>
        <w:rPr>
          <w:b/>
          <w:i w:val="0"/>
        </w:rPr>
      </w:pPr>
    </w:p>
    <w:p w:rsidR="00C944FB" w:rsidRDefault="00C944FB" w:rsidP="00C944FB">
      <w:pPr>
        <w:pStyle w:val="a9"/>
        <w:ind w:firstLine="567"/>
        <w:rPr>
          <w:b/>
          <w:i w:val="0"/>
        </w:rPr>
      </w:pPr>
    </w:p>
    <w:p w:rsidR="00C944FB" w:rsidRDefault="00C944FB" w:rsidP="00C944FB">
      <w:pPr>
        <w:pStyle w:val="a9"/>
        <w:ind w:firstLine="567"/>
        <w:rPr>
          <w:b/>
          <w:i w:val="0"/>
        </w:rPr>
      </w:pPr>
    </w:p>
    <w:p w:rsidR="00C944FB" w:rsidRDefault="00C944FB" w:rsidP="00C944FB">
      <w:pPr>
        <w:pStyle w:val="a9"/>
        <w:ind w:firstLine="567"/>
        <w:jc w:val="right"/>
        <w:rPr>
          <w:b/>
          <w:i w:val="0"/>
        </w:rPr>
      </w:pPr>
      <w:r>
        <w:rPr>
          <w:b/>
          <w:i w:val="0"/>
        </w:rPr>
        <w:t>Приложение 1</w:t>
      </w:r>
    </w:p>
    <w:p w:rsidR="00C944FB" w:rsidRPr="00C944FB" w:rsidRDefault="00C944FB" w:rsidP="00C944FB">
      <w:pPr>
        <w:pStyle w:val="a9"/>
        <w:ind w:firstLine="567"/>
        <w:rPr>
          <w:b/>
          <w:i w:val="0"/>
        </w:rPr>
      </w:pPr>
      <w:r w:rsidRPr="00C944FB">
        <w:rPr>
          <w:b/>
          <w:i w:val="0"/>
        </w:rPr>
        <w:t xml:space="preserve">Учебно-методическое обеспечение самостоятельной работы </w:t>
      </w:r>
      <w:proofErr w:type="gramStart"/>
      <w:r w:rsidRPr="00C944FB">
        <w:rPr>
          <w:b/>
          <w:i w:val="0"/>
        </w:rPr>
        <w:t>обучающихся</w:t>
      </w:r>
      <w:proofErr w:type="gramEnd"/>
    </w:p>
    <w:p w:rsidR="00C944FB" w:rsidRPr="00C944FB" w:rsidRDefault="00C944FB" w:rsidP="00C944F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944FB" w:rsidRPr="00C944FB" w:rsidRDefault="00C944FB" w:rsidP="00C944FB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44FB">
        <w:rPr>
          <w:rFonts w:ascii="Times New Roman" w:hAnsi="Times New Roman" w:cs="Times New Roman"/>
          <w:color w:val="000000"/>
          <w:sz w:val="24"/>
          <w:szCs w:val="24"/>
        </w:rPr>
        <w:t xml:space="preserve">Задачами дисциплины являются формирование у студента знаний о теоретических основах производства основных видов строительно-монтажных работ, об основных технических средствах строительных процессов и их рациональном выборе. Приобретение </w:t>
      </w:r>
      <w:proofErr w:type="gramStart"/>
      <w:r w:rsidRPr="00C944FB">
        <w:rPr>
          <w:rFonts w:ascii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C944FB">
        <w:rPr>
          <w:rFonts w:ascii="Times New Roman" w:hAnsi="Times New Roman" w:cs="Times New Roman"/>
          <w:color w:val="000000"/>
          <w:sz w:val="24"/>
          <w:szCs w:val="24"/>
        </w:rPr>
        <w:t xml:space="preserve"> навыков разработки технологической и ведения исполнительной документации, формирование умений проводить количественную и качественную оценки выполнения строительно-монтажных работ, анализировать пооперационные составы строительных процессов с последующей разработкой.</w:t>
      </w:r>
    </w:p>
    <w:p w:rsidR="00C944FB" w:rsidRPr="00C944FB" w:rsidRDefault="00C944FB" w:rsidP="00C944FB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44FB">
        <w:rPr>
          <w:rFonts w:ascii="Times New Roman" w:hAnsi="Times New Roman" w:cs="Times New Roman"/>
          <w:color w:val="000000"/>
          <w:sz w:val="24"/>
          <w:szCs w:val="24"/>
        </w:rPr>
        <w:t>Структура дисциплины содержит следующие виды учебной работы – лекции, практические занятия, самостоятельную работу.</w:t>
      </w:r>
    </w:p>
    <w:p w:rsidR="00C944FB" w:rsidRPr="00C944FB" w:rsidRDefault="00C944FB" w:rsidP="00C944FB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44FB">
        <w:rPr>
          <w:rFonts w:ascii="Times New Roman" w:hAnsi="Times New Roman" w:cs="Times New Roman"/>
          <w:color w:val="000000"/>
          <w:sz w:val="24"/>
          <w:szCs w:val="24"/>
        </w:rPr>
        <w:lastRenderedPageBreak/>
        <w:t>Курс лекций охватывает аспект тем, составляющих основу технологии строительного производства – особенности выполнения отдельных видов строительно-монтажных работ, требования к качеству и технике безопасности при их производстве. А также действующую систему нормативно-правовых документов, взаимодействие участников создания объектов, состав документации по производству работ.</w:t>
      </w:r>
    </w:p>
    <w:p w:rsidR="00C944FB" w:rsidRPr="00C944FB" w:rsidRDefault="00C944FB" w:rsidP="00C944FB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44FB">
        <w:rPr>
          <w:rFonts w:ascii="Times New Roman" w:hAnsi="Times New Roman" w:cs="Times New Roman"/>
          <w:color w:val="000000"/>
          <w:sz w:val="24"/>
          <w:szCs w:val="24"/>
        </w:rPr>
        <w:t>Но при этом значительная доля закрепления материала состоит в самостоятельной работе и, прежде всего, в тщательном изучении дополнительной и учебно-методической литературы по каждой теме дисциплины.</w:t>
      </w:r>
    </w:p>
    <w:p w:rsidR="00C944FB" w:rsidRPr="00C944FB" w:rsidRDefault="00C944FB" w:rsidP="00C944FB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44FB">
        <w:rPr>
          <w:rFonts w:ascii="Times New Roman" w:hAnsi="Times New Roman" w:cs="Times New Roman"/>
          <w:color w:val="000000"/>
          <w:sz w:val="24"/>
          <w:szCs w:val="24"/>
        </w:rPr>
        <w:t>По индивидуальным заданиям обучающиеся подготавливают доклады с видео презентацией.</w:t>
      </w:r>
    </w:p>
    <w:p w:rsidR="00C944FB" w:rsidRPr="00C944FB" w:rsidRDefault="00C944FB" w:rsidP="00C944F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944FB">
        <w:rPr>
          <w:rFonts w:ascii="Times New Roman" w:hAnsi="Times New Roman" w:cs="Times New Roman"/>
          <w:b/>
          <w:color w:val="000000"/>
          <w:sz w:val="24"/>
          <w:szCs w:val="24"/>
        </w:rPr>
        <w:t>Тестовые задания</w:t>
      </w:r>
    </w:p>
    <w:p w:rsidR="00C944FB" w:rsidRPr="00C944FB" w:rsidRDefault="00C944FB" w:rsidP="00C944FB">
      <w:pPr>
        <w:rPr>
          <w:rFonts w:ascii="Times New Roman" w:hAnsi="Times New Roman" w:cs="Times New Roman"/>
          <w:sz w:val="24"/>
          <w:szCs w:val="24"/>
        </w:rPr>
      </w:pPr>
    </w:p>
    <w:p w:rsidR="00C944FB" w:rsidRPr="00C944FB" w:rsidRDefault="00C944FB" w:rsidP="00C944FB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944FB">
        <w:rPr>
          <w:rFonts w:ascii="Times New Roman" w:hAnsi="Times New Roman" w:cs="Times New Roman"/>
          <w:sz w:val="24"/>
          <w:szCs w:val="24"/>
        </w:rPr>
        <w:t>Определите правильные ответы на вопросы, приведенные в таблице.</w:t>
      </w:r>
    </w:p>
    <w:p w:rsidR="00C944FB" w:rsidRPr="00C944FB" w:rsidRDefault="00C944FB" w:rsidP="00C944FB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7088"/>
      </w:tblGrid>
      <w:tr w:rsidR="00C944FB" w:rsidRPr="00C944FB" w:rsidTr="0096279A">
        <w:trPr>
          <w:tblHeader/>
        </w:trPr>
        <w:tc>
          <w:tcPr>
            <w:tcW w:w="567" w:type="dxa"/>
          </w:tcPr>
          <w:p w:rsidR="00C944FB" w:rsidRPr="00C944FB" w:rsidRDefault="00C944FB" w:rsidP="0096279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C944FB" w:rsidRPr="00C944FB" w:rsidRDefault="00C944FB" w:rsidP="0096279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Вопрос</w:t>
            </w:r>
          </w:p>
        </w:tc>
        <w:tc>
          <w:tcPr>
            <w:tcW w:w="7088" w:type="dxa"/>
          </w:tcPr>
          <w:p w:rsidR="00C944FB" w:rsidRPr="00C944FB" w:rsidRDefault="00C944FB" w:rsidP="0096279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Ответы</w:t>
            </w:r>
          </w:p>
        </w:tc>
      </w:tr>
      <w:tr w:rsidR="00C944FB" w:rsidRPr="00EB1388" w:rsidTr="0096279A">
        <w:tc>
          <w:tcPr>
            <w:tcW w:w="567" w:type="dxa"/>
          </w:tcPr>
          <w:p w:rsidR="00C944FB" w:rsidRPr="00C944FB" w:rsidRDefault="00C944FB" w:rsidP="00962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C944FB" w:rsidRPr="00C944FB" w:rsidRDefault="00C944FB" w:rsidP="0096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Техническое обследование 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это …</w:t>
            </w:r>
          </w:p>
          <w:p w:rsidR="00C944FB" w:rsidRPr="00C944FB" w:rsidRDefault="00C944FB" w:rsidP="0096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C944FB" w:rsidRPr="00C944FB" w:rsidRDefault="00C944FB" w:rsidP="00962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1) определение технического состояния и эксплуатационных свойств конструктивных элементов зданий, соответствия их нормативными параметрами и режимам </w:t>
            </w:r>
            <w:proofErr w:type="gram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функционировании</w:t>
            </w:r>
            <w:proofErr w:type="gram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944FB" w:rsidRPr="00C944FB" w:rsidRDefault="00C944FB" w:rsidP="00962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2) компле</w:t>
            </w:r>
            <w:proofErr w:type="gram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кс стр</w:t>
            </w:r>
            <w:proofErr w:type="gram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оительных работ и организационно-технических мероприятий, связанных с изменением основных технико-экономических показателей здания;</w:t>
            </w:r>
          </w:p>
          <w:p w:rsidR="00C944FB" w:rsidRPr="00C944FB" w:rsidRDefault="00C944FB" w:rsidP="00962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3) комплекс работ, проводимых для улучшения эксплуатационных каче</w:t>
            </w:r>
            <w:proofErr w:type="gram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ств зд</w:t>
            </w:r>
            <w:proofErr w:type="gram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ания путем выполнения капитального ремонта, модернизации, реконструкции или аварийно-восстановительных работ</w:t>
            </w:r>
          </w:p>
        </w:tc>
      </w:tr>
      <w:tr w:rsidR="00C944FB" w:rsidRPr="00EB1388" w:rsidTr="0096279A">
        <w:tc>
          <w:tcPr>
            <w:tcW w:w="567" w:type="dxa"/>
          </w:tcPr>
          <w:p w:rsidR="00C944FB" w:rsidRPr="00C944FB" w:rsidRDefault="00C944FB" w:rsidP="00962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C944FB" w:rsidRPr="00C944FB" w:rsidRDefault="00C944FB" w:rsidP="0096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Реконструкция здания – это …</w:t>
            </w:r>
          </w:p>
        </w:tc>
        <w:tc>
          <w:tcPr>
            <w:tcW w:w="7088" w:type="dxa"/>
          </w:tcPr>
          <w:p w:rsidR="00C944FB" w:rsidRPr="00C944FB" w:rsidRDefault="00C944FB" w:rsidP="00962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1) компле</w:t>
            </w:r>
            <w:proofErr w:type="gram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кс стр</w:t>
            </w:r>
            <w:proofErr w:type="gram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оительных работ и организационно-технических мероприятий, связанных с изменением основных технико-экономических показателей здания;</w:t>
            </w:r>
          </w:p>
          <w:p w:rsidR="00C944FB" w:rsidRPr="00C944FB" w:rsidRDefault="00C944FB" w:rsidP="00962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2) комплекс работ, проводимых для улучшения эксплуатационных каче</w:t>
            </w:r>
            <w:proofErr w:type="gram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ств зд</w:t>
            </w:r>
            <w:proofErr w:type="gram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ания путем выполнения капитального ремонта, модернизации, реконструкции или аварийно-восстановительных работ;</w:t>
            </w:r>
          </w:p>
          <w:p w:rsidR="00C944FB" w:rsidRPr="00C944FB" w:rsidRDefault="00C944FB" w:rsidP="009627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3) компле</w:t>
            </w:r>
            <w:proofErr w:type="gram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кс стр</w:t>
            </w:r>
            <w:proofErr w:type="gram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оительных работ и организационно-технических мероприятий по устранению физического и морального износа, не связанных с изменением основных технико-экономических характеристик здания</w:t>
            </w:r>
          </w:p>
        </w:tc>
      </w:tr>
      <w:tr w:rsidR="00C944FB" w:rsidRPr="00EB1388" w:rsidTr="0096279A">
        <w:tc>
          <w:tcPr>
            <w:tcW w:w="567" w:type="dxa"/>
          </w:tcPr>
          <w:p w:rsidR="00C944FB" w:rsidRPr="00C944FB" w:rsidRDefault="00C944FB" w:rsidP="00962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68" w:type="dxa"/>
          </w:tcPr>
          <w:p w:rsidR="00C944FB" w:rsidRPr="00C944FB" w:rsidRDefault="00C944FB" w:rsidP="009627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Мoрaльный</w:t>
            </w:r>
            <w:proofErr w:type="spellEnd"/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изнoc</w:t>
            </w:r>
            <w:proofErr w:type="spellEnd"/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здaния</w:t>
            </w:r>
            <w:proofErr w:type="spellEnd"/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это …</w:t>
            </w:r>
          </w:p>
          <w:p w:rsidR="00C944FB" w:rsidRPr="00C944FB" w:rsidRDefault="00C944FB" w:rsidP="0096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пocтeпeннoe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вo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врeмeни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oтклoнeниe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ocнoвных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экcплуaтaциoнных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пoкaзaтeлeй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oт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coврeмeннoгo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урoвня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тeхничecких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трeбoвaний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экcплуaтaции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здaний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cooружeний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ухудшeниe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тeхничecких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cвязaнных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c ними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экcплуaтaциoнных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пoкaзaтeлeй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здaния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вызвaннoe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oбъeктивными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причинaми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3) восстановление утраченных характеристик строительных конструкций или их повышение с целью приведения в соответствие с изменившимися условиями эксплуатации</w:t>
            </w:r>
          </w:p>
        </w:tc>
      </w:tr>
      <w:tr w:rsidR="00C944FB" w:rsidRPr="00EB1388" w:rsidTr="0096279A">
        <w:tc>
          <w:tcPr>
            <w:tcW w:w="567" w:type="dxa"/>
          </w:tcPr>
          <w:p w:rsidR="00C944FB" w:rsidRPr="00C944FB" w:rsidRDefault="00C944FB" w:rsidP="0096279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C944FB" w:rsidRPr="00C944FB" w:rsidRDefault="00C944FB" w:rsidP="009627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Капитальный ремонт – это …</w:t>
            </w: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</w:p>
        </w:tc>
        <w:tc>
          <w:tcPr>
            <w:tcW w:w="7088" w:type="dxa"/>
          </w:tcPr>
          <w:p w:rsidR="00C944FB" w:rsidRPr="00C944FB" w:rsidRDefault="00C944FB" w:rsidP="0096279A">
            <w:pPr>
              <w:pStyle w:val="a7"/>
              <w:widowControl/>
              <w:numPr>
                <w:ilvl w:val="0"/>
                <w:numId w:val="1"/>
              </w:numPr>
              <w:tabs>
                <w:tab w:val="left" w:pos="271"/>
              </w:tabs>
              <w:autoSpaceDE/>
              <w:autoSpaceDN/>
              <w:adjustRightInd/>
              <w:ind w:left="34" w:firstLine="0"/>
              <w:contextualSpacing/>
              <w:jc w:val="both"/>
              <w:rPr>
                <w:bCs/>
              </w:rPr>
            </w:pPr>
            <w:r w:rsidRPr="00C944FB">
              <w:t>ремонт с целью восстановления его ресурса с заменой при необходимости конструктивных элементов и систем инженерного оборудования, а также улучшения эксплуатационных показателей</w:t>
            </w:r>
          </w:p>
          <w:p w:rsidR="00C944FB" w:rsidRPr="00C944FB" w:rsidRDefault="00C944FB" w:rsidP="0096279A">
            <w:pPr>
              <w:pStyle w:val="a7"/>
              <w:widowControl/>
              <w:numPr>
                <w:ilvl w:val="0"/>
                <w:numId w:val="1"/>
              </w:numPr>
              <w:tabs>
                <w:tab w:val="left" w:pos="271"/>
              </w:tabs>
              <w:autoSpaceDE/>
              <w:autoSpaceDN/>
              <w:adjustRightInd/>
              <w:ind w:left="34" w:firstLine="0"/>
              <w:contextualSpacing/>
              <w:jc w:val="both"/>
              <w:rPr>
                <w:bCs/>
              </w:rPr>
            </w:pPr>
            <w:r w:rsidRPr="00C944FB">
              <w:t>компле</w:t>
            </w:r>
            <w:proofErr w:type="gramStart"/>
            <w:r w:rsidRPr="00C944FB">
              <w:t>кс стр</w:t>
            </w:r>
            <w:proofErr w:type="gramEnd"/>
            <w:r w:rsidRPr="00C944FB">
              <w:t>оительных работ и организационно-технических мероприятий, связанных с изменением основных технико-экономических показателей здания</w:t>
            </w:r>
          </w:p>
          <w:p w:rsidR="00C944FB" w:rsidRPr="00C944FB" w:rsidRDefault="00C944FB" w:rsidP="0096279A">
            <w:pPr>
              <w:pStyle w:val="a7"/>
              <w:widowControl/>
              <w:numPr>
                <w:ilvl w:val="0"/>
                <w:numId w:val="1"/>
              </w:numPr>
              <w:tabs>
                <w:tab w:val="left" w:pos="271"/>
              </w:tabs>
              <w:autoSpaceDE/>
              <w:autoSpaceDN/>
              <w:adjustRightInd/>
              <w:ind w:left="34" w:firstLine="0"/>
              <w:contextualSpacing/>
              <w:jc w:val="both"/>
              <w:rPr>
                <w:bCs/>
              </w:rPr>
            </w:pPr>
            <w:r w:rsidRPr="00C944FB">
              <w:t>комплекс работ, проводимых для улучшения эксплуатационных каче</w:t>
            </w:r>
            <w:proofErr w:type="gramStart"/>
            <w:r w:rsidRPr="00C944FB">
              <w:t>ств зд</w:t>
            </w:r>
            <w:proofErr w:type="gramEnd"/>
            <w:r w:rsidRPr="00C944FB">
              <w:t>ания путем выполнения капитального ремонта, модернизации</w:t>
            </w:r>
          </w:p>
        </w:tc>
      </w:tr>
      <w:tr w:rsidR="00C944FB" w:rsidRPr="00EB1388" w:rsidTr="0096279A">
        <w:tc>
          <w:tcPr>
            <w:tcW w:w="567" w:type="dxa"/>
          </w:tcPr>
          <w:p w:rsidR="00C944FB" w:rsidRPr="00C944FB" w:rsidRDefault="00C944FB" w:rsidP="0096279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C944FB" w:rsidRPr="00C944FB" w:rsidRDefault="00C944FB" w:rsidP="0096279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Усиление конструкций – это …</w:t>
            </w:r>
          </w:p>
        </w:tc>
        <w:tc>
          <w:tcPr>
            <w:tcW w:w="7088" w:type="dxa"/>
          </w:tcPr>
          <w:p w:rsidR="00C944FB" w:rsidRPr="00C944FB" w:rsidRDefault="00C944FB" w:rsidP="0096279A">
            <w:pPr>
              <w:pStyle w:val="a7"/>
              <w:widowControl/>
              <w:numPr>
                <w:ilvl w:val="0"/>
                <w:numId w:val="2"/>
              </w:numPr>
              <w:tabs>
                <w:tab w:val="left" w:pos="318"/>
              </w:tabs>
              <w:autoSpaceDE/>
              <w:autoSpaceDN/>
              <w:adjustRightInd/>
              <w:ind w:left="34" w:firstLine="0"/>
              <w:contextualSpacing/>
              <w:jc w:val="both"/>
              <w:rPr>
                <w:bCs/>
              </w:rPr>
            </w:pPr>
            <w:r w:rsidRPr="00C944FB">
              <w:t>восстановление утраченных характеристик строительных конструкций или их повышение с целью приведения в соответствие с изменившимися условиями эксплуатации</w:t>
            </w:r>
          </w:p>
          <w:p w:rsidR="00C944FB" w:rsidRPr="00C944FB" w:rsidRDefault="00C944FB" w:rsidP="0096279A">
            <w:pPr>
              <w:pStyle w:val="a7"/>
              <w:widowControl/>
              <w:numPr>
                <w:ilvl w:val="0"/>
                <w:numId w:val="2"/>
              </w:numPr>
              <w:tabs>
                <w:tab w:val="left" w:pos="318"/>
              </w:tabs>
              <w:autoSpaceDE/>
              <w:autoSpaceDN/>
              <w:adjustRightInd/>
              <w:ind w:left="34" w:firstLine="0"/>
              <w:contextualSpacing/>
              <w:jc w:val="both"/>
              <w:rPr>
                <w:bCs/>
              </w:rPr>
            </w:pPr>
            <w:r w:rsidRPr="00C944FB">
              <w:t>определение технического состояния и эксплуатационных свойств конструктивных элементов зданий, соответствия их нормативными параметрами и режимам функционирования</w:t>
            </w:r>
          </w:p>
          <w:p w:rsidR="00C944FB" w:rsidRPr="00C944FB" w:rsidRDefault="00C944FB" w:rsidP="0096279A">
            <w:pPr>
              <w:pStyle w:val="a7"/>
              <w:widowControl/>
              <w:numPr>
                <w:ilvl w:val="0"/>
                <w:numId w:val="2"/>
              </w:numPr>
              <w:tabs>
                <w:tab w:val="left" w:pos="318"/>
              </w:tabs>
              <w:autoSpaceDE/>
              <w:autoSpaceDN/>
              <w:adjustRightInd/>
              <w:ind w:left="34" w:firstLine="0"/>
              <w:contextualSpacing/>
              <w:jc w:val="both"/>
              <w:rPr>
                <w:bCs/>
              </w:rPr>
            </w:pPr>
            <w:r w:rsidRPr="00C944FB">
              <w:t>компле</w:t>
            </w:r>
            <w:proofErr w:type="gramStart"/>
            <w:r w:rsidRPr="00C944FB">
              <w:t>кс стр</w:t>
            </w:r>
            <w:proofErr w:type="gramEnd"/>
            <w:r w:rsidRPr="00C944FB">
              <w:t>оительных работ и организационно-технических мероприятий, связанных с изменением основных технико-экономических показателей здания</w:t>
            </w:r>
          </w:p>
        </w:tc>
      </w:tr>
      <w:tr w:rsidR="00C944FB" w:rsidRPr="00EB1388" w:rsidTr="0096279A">
        <w:tc>
          <w:tcPr>
            <w:tcW w:w="567" w:type="dxa"/>
          </w:tcPr>
          <w:p w:rsidR="00C944FB" w:rsidRPr="00C944FB" w:rsidRDefault="00C944FB" w:rsidP="0096279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C944FB" w:rsidRPr="00C944FB" w:rsidRDefault="00C944FB" w:rsidP="0096279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Повреждение конструкции – это …</w:t>
            </w:r>
          </w:p>
        </w:tc>
        <w:tc>
          <w:tcPr>
            <w:tcW w:w="7088" w:type="dxa"/>
          </w:tcPr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1) 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событие, заключающееся в нарушении исправности в целом или части строительной конструкции вследствие влияния внешних воздействий, превышающих уровень, установленный нормативно-техническими требованиями</w:t>
            </w:r>
          </w:p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2) 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отрыв, расчленение на части, разделение сплошной конструкции на отдельные части под действием нагрузок и воздействий</w:t>
            </w:r>
          </w:p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3)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отдельное несоответствие строительных конструкций, инженерного оборудования, их элементов и деталей требованиям, установленным нормативно-техническими документами.</w:t>
            </w:r>
          </w:p>
        </w:tc>
      </w:tr>
      <w:tr w:rsidR="00C944FB" w:rsidRPr="00EB1388" w:rsidTr="0096279A">
        <w:tc>
          <w:tcPr>
            <w:tcW w:w="567" w:type="dxa"/>
          </w:tcPr>
          <w:p w:rsidR="00C944FB" w:rsidRPr="00C944FB" w:rsidRDefault="00C944FB" w:rsidP="0096279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C944FB" w:rsidRPr="00C944FB" w:rsidRDefault="00C944FB" w:rsidP="009627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Дефект – это …</w:t>
            </w:r>
          </w:p>
        </w:tc>
        <w:tc>
          <w:tcPr>
            <w:tcW w:w="7088" w:type="dxa"/>
          </w:tcPr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1) каждое отдельное несоответствие строительных конструкций, инженерного оборудования, их элементов и деталей требованиями, установленными нормативно – техническими документами</w:t>
            </w:r>
          </w:p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2) 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установленная оценка технического состояния здания 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(элемента), соответствующая установленному уровню физического износа (60-80%)</w:t>
            </w:r>
          </w:p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3) 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процесс замещения или восстановления основных фондов, выбывающих из процесса жизнедеятельности в результате физического и морального износ</w:t>
            </w:r>
          </w:p>
        </w:tc>
      </w:tr>
      <w:tr w:rsidR="00C944FB" w:rsidRPr="00EB1388" w:rsidTr="0096279A">
        <w:tc>
          <w:tcPr>
            <w:tcW w:w="567" w:type="dxa"/>
          </w:tcPr>
          <w:p w:rsidR="00C944FB" w:rsidRPr="00C944FB" w:rsidRDefault="00C944FB" w:rsidP="0096279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2268" w:type="dxa"/>
          </w:tcPr>
          <w:p w:rsidR="00C944FB" w:rsidRPr="00C944FB" w:rsidRDefault="00C944FB" w:rsidP="009627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Долговечность – это</w:t>
            </w:r>
          </w:p>
        </w:tc>
        <w:tc>
          <w:tcPr>
            <w:tcW w:w="7088" w:type="dxa"/>
          </w:tcPr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1) с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войство объекта (элемента) сохранять работоспособность до наступления предельного состояния при установленной системе технического обслуживания и ремонта</w:t>
            </w:r>
          </w:p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2)  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характеристика прочности, долговечности, важности, основательности</w:t>
            </w:r>
          </w:p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3) н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есоответствие современным требованиям основных параметров здания, определяющих условия проживания, объем и качество предоставляемых услуг</w:t>
            </w:r>
          </w:p>
        </w:tc>
      </w:tr>
      <w:tr w:rsidR="00C944FB" w:rsidRPr="00EB1388" w:rsidTr="0096279A">
        <w:tc>
          <w:tcPr>
            <w:tcW w:w="567" w:type="dxa"/>
          </w:tcPr>
          <w:p w:rsidR="00C944FB" w:rsidRPr="00C944FB" w:rsidRDefault="00C944FB" w:rsidP="0096279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C944FB" w:rsidRPr="00C944FB" w:rsidRDefault="00C944FB" w:rsidP="009627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Ветхость – это …</w:t>
            </w:r>
          </w:p>
        </w:tc>
        <w:tc>
          <w:tcPr>
            <w:tcW w:w="7088" w:type="dxa"/>
          </w:tcPr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1) 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установленная оценка технического состояния здания (элемента), соответствующая установленному уровню физического износа (60-80%)</w:t>
            </w:r>
          </w:p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2) 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каждое отдельное несоответствие строительных конструкций, инженерного оборудования, их элементов и деталей требованиями, установленными нормативно – техническими документами</w:t>
            </w:r>
          </w:p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3) 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процесс замещения или восстановления основных фондов, выбывающих из процесса жизнедеятельности в результате физического и морального износ</w:t>
            </w:r>
          </w:p>
        </w:tc>
      </w:tr>
      <w:tr w:rsidR="00C944FB" w:rsidRPr="00EB1388" w:rsidTr="0096279A">
        <w:tc>
          <w:tcPr>
            <w:tcW w:w="567" w:type="dxa"/>
          </w:tcPr>
          <w:p w:rsidR="00C944FB" w:rsidRPr="00C944FB" w:rsidRDefault="00C944FB" w:rsidP="0096279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C944FB" w:rsidRPr="00C944FB" w:rsidRDefault="00C944FB" w:rsidP="009627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ремонт здания – это</w:t>
            </w:r>
          </w:p>
        </w:tc>
        <w:tc>
          <w:tcPr>
            <w:tcW w:w="7088" w:type="dxa"/>
          </w:tcPr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1) 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ремонт здания с целью восстановления исправности (работоспособности) его конструкций и инженерных систем для поддержания эксплуатационных показателей</w:t>
            </w:r>
          </w:p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2)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процесс замещения или восстановления основных фондов, выбывающих из процесса жизнедеятельности в результате физического и морального износа</w:t>
            </w:r>
          </w:p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3) 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комплекс научно производственных мероприятий обеспечивающих восстановление утраченного архитектурно-исторического облика здания</w:t>
            </w:r>
          </w:p>
        </w:tc>
      </w:tr>
      <w:tr w:rsidR="00C944FB" w:rsidRPr="00EB1388" w:rsidTr="0096279A">
        <w:tc>
          <w:tcPr>
            <w:tcW w:w="567" w:type="dxa"/>
          </w:tcPr>
          <w:p w:rsidR="00C944FB" w:rsidRPr="00C944FB" w:rsidRDefault="00C944FB" w:rsidP="0096279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C944FB" w:rsidRPr="00C944FB" w:rsidRDefault="00C944FB" w:rsidP="009627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Инженерные системы зданий 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это …</w:t>
            </w:r>
          </w:p>
        </w:tc>
        <w:tc>
          <w:tcPr>
            <w:tcW w:w="7088" w:type="dxa"/>
          </w:tcPr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1) 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внутренние сети и оборудование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ресурсообеспечения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, эксплуатационн</w:t>
            </w:r>
            <w:proofErr w:type="gram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технической и массовой информации, сбора и складирования твердых отходов, перемещения людей, 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централизованных охранно-запорных систем</w:t>
            </w:r>
          </w:p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2) п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роцесс замещения или восстановления основных фондов, выбывающих из процесса жизнедеятельности в результате физического и морального износа</w:t>
            </w:r>
          </w:p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3) к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омплекс научно производственных мероприятий обеспечивающих восстановление утраченного архитектурно-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историчес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-кого облика здания</w:t>
            </w:r>
          </w:p>
        </w:tc>
      </w:tr>
      <w:tr w:rsidR="00C944FB" w:rsidRPr="00EB1388" w:rsidTr="0096279A">
        <w:tc>
          <w:tcPr>
            <w:tcW w:w="567" w:type="dxa"/>
          </w:tcPr>
          <w:p w:rsidR="00C944FB" w:rsidRPr="00C944FB" w:rsidRDefault="00C944FB" w:rsidP="0096279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12</w:t>
            </w:r>
          </w:p>
        </w:tc>
        <w:tc>
          <w:tcPr>
            <w:tcW w:w="2268" w:type="dxa"/>
          </w:tcPr>
          <w:p w:rsidR="00C944FB" w:rsidRPr="00C944FB" w:rsidRDefault="00C944FB" w:rsidP="009627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Срок службы – это …</w:t>
            </w:r>
          </w:p>
        </w:tc>
        <w:tc>
          <w:tcPr>
            <w:tcW w:w="7088" w:type="dxa"/>
          </w:tcPr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1) календарная продолжительность функционирования конструктивных элементов и здания в целом при условии осуществления мероприятий технического обслуживания и ремонта</w:t>
            </w:r>
          </w:p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2) государственная система регистрации и учета земельных участков и недвижимости </w:t>
            </w:r>
          </w:p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3) квалифицированная оценка проектов, технологических и технических решений, условий строительства, эксплуатации и переустройства зданий, причин возникновения дефектов</w:t>
            </w:r>
          </w:p>
        </w:tc>
      </w:tr>
      <w:tr w:rsidR="00C944FB" w:rsidRPr="00EB1388" w:rsidTr="0096279A">
        <w:tc>
          <w:tcPr>
            <w:tcW w:w="567" w:type="dxa"/>
          </w:tcPr>
          <w:p w:rsidR="00C944FB" w:rsidRPr="00C944FB" w:rsidRDefault="00C944FB" w:rsidP="0096279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:rsidR="00C944FB" w:rsidRPr="00C944FB" w:rsidRDefault="00C944FB" w:rsidP="009627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Перепланировка – это …</w:t>
            </w:r>
          </w:p>
        </w:tc>
        <w:tc>
          <w:tcPr>
            <w:tcW w:w="7088" w:type="dxa"/>
          </w:tcPr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1) комплекс работ, проводимых для улучшения эксплуатационных каче</w:t>
            </w:r>
            <w:proofErr w:type="gram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ств зд</w:t>
            </w:r>
            <w:proofErr w:type="gram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ания путем выполнения капитального ремонта, модернизации, реконструкции или аварийно-восстановительных работ</w:t>
            </w:r>
          </w:p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2) мероприятие, направленное на изменение планировочной структуры квартиры, секции и здания в целях модернизации </w:t>
            </w:r>
          </w:p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3) компле</w:t>
            </w:r>
            <w:proofErr w:type="gram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кс стр</w:t>
            </w:r>
            <w:proofErr w:type="gram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оительных работ и организационно-технических мероприятий по устранению физического и морального износа, не связанных с изменением основных технико-экономических характеристик здания</w:t>
            </w:r>
          </w:p>
        </w:tc>
      </w:tr>
      <w:tr w:rsidR="00C944FB" w:rsidRPr="00EB1388" w:rsidTr="0096279A">
        <w:tc>
          <w:tcPr>
            <w:tcW w:w="567" w:type="dxa"/>
          </w:tcPr>
          <w:p w:rsidR="00C944FB" w:rsidRPr="00C944FB" w:rsidRDefault="00C944FB" w:rsidP="0096279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C944FB" w:rsidRPr="00C944FB" w:rsidRDefault="00C944FB" w:rsidP="0096279A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Физичecкий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изнoc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здaния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– это</w:t>
            </w:r>
            <w:proofErr w:type="gram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44FB" w:rsidRPr="00C944FB" w:rsidRDefault="00C944FB" w:rsidP="0096279A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пocтeпeннoe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вo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врeмeни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oтклoнeниe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ocнoвных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экcплуaтa-циoнных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пoкaзaтeлeй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oт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coврeмeннoгo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урoвня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тeхничecких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трeбoвaний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экcплуaтaции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здaний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cooружeний</w:t>
            </w:r>
            <w:proofErr w:type="spellEnd"/>
          </w:p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ухудшeниe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тeхничecких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cвязaнных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c ними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экcплуaтaциoнных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пoкaзaтeлeй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здaния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вызвaннoe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oбъeктивными</w:t>
            </w:r>
            <w:proofErr w:type="spell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причинaми</w:t>
            </w:r>
            <w:proofErr w:type="spellEnd"/>
          </w:p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3) восстановление утраченных характеристик строительных конструкций или их повышение с целью приведения в соответствие с изменившимися условиями эксплуатации</w:t>
            </w:r>
          </w:p>
        </w:tc>
      </w:tr>
      <w:tr w:rsidR="00C944FB" w:rsidRPr="00EB1388" w:rsidTr="0096279A">
        <w:tc>
          <w:tcPr>
            <w:tcW w:w="567" w:type="dxa"/>
          </w:tcPr>
          <w:p w:rsidR="00C944FB" w:rsidRPr="00C944FB" w:rsidRDefault="00C944FB" w:rsidP="0096279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15</w:t>
            </w:r>
          </w:p>
        </w:tc>
        <w:tc>
          <w:tcPr>
            <w:tcW w:w="2268" w:type="dxa"/>
          </w:tcPr>
          <w:p w:rsidR="00C944FB" w:rsidRPr="00C944FB" w:rsidRDefault="00C944FB" w:rsidP="0096279A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Реставрация – это …</w:t>
            </w:r>
          </w:p>
          <w:p w:rsidR="00C944FB" w:rsidRPr="00C944FB" w:rsidRDefault="00C944FB" w:rsidP="009627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8" w:type="dxa"/>
          </w:tcPr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1) комплекс научно-производственных мероприятий, обеспечивающих восстановление утраченного архитектурно-исторического облика здания</w:t>
            </w:r>
          </w:p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2) компле</w:t>
            </w:r>
            <w:proofErr w:type="gram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кс стр</w:t>
            </w:r>
            <w:proofErr w:type="gram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оительных работ и организационно-технических мероприятий, связанных с изменением основных технико-экономических показателей здания</w:t>
            </w:r>
          </w:p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3) комплекс работ, проводимых для улучшения эксплуатационных каче</w:t>
            </w:r>
            <w:proofErr w:type="gram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ств зд</w:t>
            </w:r>
            <w:proofErr w:type="gram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ания путем выполнения капитального ремонта, модернизации, реконструкции или аварийно-восстановительных работ</w:t>
            </w:r>
          </w:p>
        </w:tc>
      </w:tr>
      <w:tr w:rsidR="00C944FB" w:rsidRPr="00C944FB" w:rsidTr="0096279A">
        <w:tc>
          <w:tcPr>
            <w:tcW w:w="567" w:type="dxa"/>
          </w:tcPr>
          <w:p w:rsidR="00C944FB" w:rsidRPr="00C944FB" w:rsidRDefault="00C944FB" w:rsidP="0096279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:rsidR="00C944FB" w:rsidRPr="00C944FB" w:rsidRDefault="00C944FB" w:rsidP="0096279A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Физический износ определяется методом…</w:t>
            </w:r>
          </w:p>
        </w:tc>
        <w:tc>
          <w:tcPr>
            <w:tcW w:w="7088" w:type="dxa"/>
          </w:tcPr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1) сложения величин физического износа отдельных конструктивных элементов</w:t>
            </w:r>
          </w:p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2) визуального осмотра</w:t>
            </w:r>
          </w:p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3) постановки чертежей</w:t>
            </w:r>
          </w:p>
        </w:tc>
      </w:tr>
      <w:tr w:rsidR="00C944FB" w:rsidRPr="00EB1388" w:rsidTr="0096279A">
        <w:tc>
          <w:tcPr>
            <w:tcW w:w="567" w:type="dxa"/>
          </w:tcPr>
          <w:p w:rsidR="00C944FB" w:rsidRPr="00C944FB" w:rsidRDefault="00C944FB" w:rsidP="0096279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:rsidR="00C944FB" w:rsidRPr="00C944FB" w:rsidRDefault="00C944FB" w:rsidP="0096279A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Перепланировка – это …</w:t>
            </w:r>
          </w:p>
          <w:p w:rsidR="00C944FB" w:rsidRPr="00C944FB" w:rsidRDefault="00C944FB" w:rsidP="009627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8" w:type="dxa"/>
          </w:tcPr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1) комплекс работ, проводимых для улучшения эксплуатационных каче</w:t>
            </w:r>
            <w:proofErr w:type="gram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ств зд</w:t>
            </w:r>
            <w:proofErr w:type="gram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ания путем выполнения капитального ремонта, модернизации, реконструкции или аварийно-восстановительных работ</w:t>
            </w:r>
          </w:p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2) мероприятие, направленное на изменение планировочной структуры квартиры, секции и здания в целях модернизации</w:t>
            </w:r>
          </w:p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3) компле</w:t>
            </w:r>
            <w:proofErr w:type="gram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кс стр</w:t>
            </w:r>
            <w:proofErr w:type="gram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оительных работ и организационно-технических мероприятий по устранению физического и морального износа, не связанных с изменением основных технико-экономических характеристик здания</w:t>
            </w:r>
          </w:p>
        </w:tc>
      </w:tr>
      <w:tr w:rsidR="00C944FB" w:rsidRPr="00EB1388" w:rsidTr="0096279A">
        <w:tc>
          <w:tcPr>
            <w:tcW w:w="567" w:type="dxa"/>
          </w:tcPr>
          <w:p w:rsidR="00C944FB" w:rsidRPr="00C944FB" w:rsidRDefault="00C944FB" w:rsidP="0096279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:rsidR="00C944FB" w:rsidRPr="00C944FB" w:rsidRDefault="00C944FB" w:rsidP="0096279A">
            <w:pPr>
              <w:ind w:left="3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Реновация – это …</w:t>
            </w:r>
          </w:p>
        </w:tc>
        <w:tc>
          <w:tcPr>
            <w:tcW w:w="7088" w:type="dxa"/>
          </w:tcPr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1) процесс замещения или восстановления основных фондов, выбывающих из процесса жизнедеятельности в результате физического и морального износ</w:t>
            </w:r>
          </w:p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2) государственная система регистрации и учета земельных участков и недвижимости</w:t>
            </w:r>
          </w:p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3) календарная продолжительность функционирования конструктивных элементов и здания в целом при условии осуществления мероприятий технического обслуживания и ремонта</w:t>
            </w:r>
          </w:p>
        </w:tc>
      </w:tr>
      <w:tr w:rsidR="00C944FB" w:rsidRPr="00EB1388" w:rsidTr="0096279A">
        <w:tc>
          <w:tcPr>
            <w:tcW w:w="567" w:type="dxa"/>
          </w:tcPr>
          <w:p w:rsidR="00C944FB" w:rsidRPr="00C944FB" w:rsidRDefault="00C944FB" w:rsidP="0096279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Работы по восстановлению и 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усилению фундаментов, как </w:t>
            </w:r>
            <w:proofErr w:type="gramStart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правило</w:t>
            </w:r>
            <w:proofErr w:type="gramEnd"/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начинают с (со)…</w:t>
            </w:r>
          </w:p>
        </w:tc>
        <w:tc>
          <w:tcPr>
            <w:tcW w:w="7088" w:type="dxa"/>
          </w:tcPr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1) с цоколя</w:t>
            </w:r>
          </w:p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2) с нуля</w:t>
            </w:r>
          </w:p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3) со вскрытия участками тела фундамента</w:t>
            </w:r>
          </w:p>
        </w:tc>
      </w:tr>
      <w:tr w:rsidR="00C944FB" w:rsidRPr="00EB1388" w:rsidTr="0096279A">
        <w:tc>
          <w:tcPr>
            <w:tcW w:w="567" w:type="dxa"/>
          </w:tcPr>
          <w:p w:rsidR="00C944FB" w:rsidRPr="00C944FB" w:rsidRDefault="00C944FB" w:rsidP="0096279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</w:t>
            </w:r>
          </w:p>
        </w:tc>
        <w:tc>
          <w:tcPr>
            <w:tcW w:w="2268" w:type="dxa"/>
          </w:tcPr>
          <w:p w:rsidR="00C944FB" w:rsidRPr="00C944FB" w:rsidRDefault="00C944FB" w:rsidP="0096279A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Для повышения устойчивости стен устраивают...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7088" w:type="dxa"/>
          </w:tcPr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1) систему накладок из швеллерного профиля и тяжей круглого, полосового или квадратного сечения</w:t>
            </w:r>
          </w:p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2) систему упрочнения стен</w:t>
            </w:r>
          </w:p>
          <w:p w:rsidR="00C944FB" w:rsidRPr="00C944FB" w:rsidRDefault="00C944FB" w:rsidP="0096279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3) систему погружения свай</w:t>
            </w:r>
          </w:p>
        </w:tc>
      </w:tr>
    </w:tbl>
    <w:p w:rsidR="00C944FB" w:rsidRPr="00C944FB" w:rsidRDefault="00C944FB" w:rsidP="00C944FB">
      <w:pPr>
        <w:rPr>
          <w:rFonts w:ascii="Times New Roman" w:hAnsi="Times New Roman" w:cs="Times New Roman"/>
          <w:sz w:val="24"/>
          <w:szCs w:val="24"/>
        </w:rPr>
      </w:pPr>
    </w:p>
    <w:p w:rsidR="00C944FB" w:rsidRPr="00C944FB" w:rsidRDefault="00C944FB" w:rsidP="00C944F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44FB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C944FB" w:rsidRPr="00C944FB" w:rsidRDefault="00C944FB" w:rsidP="00C944F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44FB">
        <w:rPr>
          <w:rFonts w:ascii="Times New Roman" w:hAnsi="Times New Roman" w:cs="Times New Roman"/>
          <w:b/>
          <w:sz w:val="24"/>
          <w:szCs w:val="24"/>
        </w:rPr>
        <w:t>Оценочные средства для проведения промежуточной аттестации</w:t>
      </w:r>
    </w:p>
    <w:p w:rsidR="00C944FB" w:rsidRPr="00C944FB" w:rsidRDefault="00C944FB" w:rsidP="00C944FB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C944FB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C944FB" w:rsidRPr="00C944FB" w:rsidRDefault="00C944FB" w:rsidP="00C944FB">
      <w:pPr>
        <w:tabs>
          <w:tab w:val="left" w:pos="851"/>
        </w:tabs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</w:p>
    <w:tbl>
      <w:tblPr>
        <w:tblW w:w="4974" w:type="pct"/>
        <w:tblInd w:w="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2"/>
        <w:gridCol w:w="2878"/>
        <w:gridCol w:w="5866"/>
      </w:tblGrid>
      <w:tr w:rsidR="00C944FB" w:rsidRPr="00C944FB" w:rsidTr="0096279A">
        <w:trPr>
          <w:trHeight w:val="753"/>
          <w:tblHeader/>
        </w:trPr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44FB" w:rsidRPr="00C944FB" w:rsidRDefault="00C944FB" w:rsidP="009627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  <w:p w:rsidR="00C944FB" w:rsidRPr="00C944FB" w:rsidRDefault="00C944FB" w:rsidP="009627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индикатора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44FB" w:rsidRPr="00C944FB" w:rsidRDefault="00C944FB" w:rsidP="009627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Индикатор достижения </w:t>
            </w:r>
          </w:p>
        </w:tc>
        <w:tc>
          <w:tcPr>
            <w:tcW w:w="29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44FB" w:rsidRPr="00C944FB" w:rsidRDefault="00C944FB" w:rsidP="009627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C944FB" w:rsidRPr="00EB1388" w:rsidTr="0096279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44FB" w:rsidRPr="00C944FB" w:rsidRDefault="00C944FB" w:rsidP="009627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/>
                <w:sz w:val="24"/>
                <w:szCs w:val="24"/>
              </w:rPr>
              <w:t>ПК-1: Способность осуществлять планирование, анализ результатов деятельности строительной организации и ее подразделений, руководить разработкой проекта производства работ</w:t>
            </w:r>
          </w:p>
        </w:tc>
      </w:tr>
      <w:tr w:rsidR="00C944FB" w:rsidRPr="00EB1388" w:rsidTr="0096279A">
        <w:trPr>
          <w:trHeight w:val="225"/>
        </w:trPr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44FB" w:rsidRPr="00C944FB" w:rsidRDefault="00C944FB" w:rsidP="009627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ПК-1.1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44FB" w:rsidRPr="00C944FB" w:rsidRDefault="00C944FB" w:rsidP="009627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Разрабатывает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контролю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анализирует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объекте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промышленного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гражданского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строительства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44FB" w:rsidRPr="00C944FB" w:rsidRDefault="00C944FB" w:rsidP="0096279A">
            <w:pPr>
              <w:pStyle w:val="Default"/>
              <w:ind w:left="338"/>
              <w:rPr>
                <w:b/>
                <w:color w:val="auto"/>
              </w:rPr>
            </w:pPr>
            <w:r w:rsidRPr="00C944FB">
              <w:rPr>
                <w:b/>
                <w:color w:val="auto"/>
              </w:rPr>
              <w:t>Теоретические вопросы: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1. Цели технического обследования зданий и сооружений.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2. Задачи обследования зданий и сооружений.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3. Назовите этапы технического обследования зданий и сооружений.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4. Категории технического состояния.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5. Работы, выполняемые при проведении подготовительных работ.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6. Работы, выполняемые при проведении визуального обследования.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7. Работы, выполняемые при проведении детального обследования?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8. Цель сбора технической документации.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9. Виды технических документов.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10. Программа работ при обследовании.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11. Конструкции, подлежащие осмотру.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12. Приспособления для осмотра зданий и сооружений.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13. Освидетельствование основания и фундаментов.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14. Проведение инженерно-геологических и инженерно-гидрологических изысканий.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 xml:space="preserve">15. Методы обнаружения трещин и скрытых </w:t>
            </w:r>
            <w:r w:rsidRPr="00C944FB">
              <w:rPr>
                <w:color w:val="auto"/>
              </w:rPr>
              <w:lastRenderedPageBreak/>
              <w:t>дефектов стальных конструкций.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16. Виды обмерных работ и их проведение.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17. Программные комплексы для расчетов.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18. Поверочный расчет конструкций.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19. Проведение испытаний конструкций при обследовании зданий и сооружений.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20. Методы определения прочности бетона.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21. Обор проб в каменных, деревянных и бетонных конструкциях.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22. Операции при освидетельствовании сварных швов.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23. Содержание технического отчета.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24. Содержание графической части технического отчета.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25. Содержание приложения, выводов, заключения.</w:t>
            </w:r>
          </w:p>
          <w:p w:rsidR="00C944FB" w:rsidRPr="00C944FB" w:rsidRDefault="00C944FB" w:rsidP="0096279A">
            <w:pPr>
              <w:spacing w:line="240" w:lineRule="auto"/>
              <w:ind w:firstLine="4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4FB" w:rsidRPr="00C944FB" w:rsidRDefault="00C944FB" w:rsidP="0096279A">
            <w:pPr>
              <w:spacing w:line="240" w:lineRule="auto"/>
              <w:ind w:firstLine="4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задания: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1. Что осматривают при освидетельствовании конструкций здания?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2. Перечислите характерные дефекты каменных конструкций;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3. Перечислите характерные повреждения каменных конструкций;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4. Перечислите характерные дефекты деревянных конструкций;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5. Перечислите характерные повреждения деревянных конструкций;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6. Перечислите характерные дефекты железобетонных конструкций;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7. Перечислите характерные повреждения железобетонных конструкций;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8. Перечислите характерные дефекты бетонных конструкций;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9. Перечислите характерные повреждения бетонных конструкций;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10. Перечислите характерные дефекты металлических конструкций;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11. Перечислите характерные повреждения металлических конструкций;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12. Что проверяют при освидетельствовании ферм?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13. Что проверяют при освидетельствовании связей?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14. Что проверяют при освидетельствовании прогонов?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15. Что проверяют при освидетельствовании колонн?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16. Что проверяют при освидетельствовании подкрановых балок?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lastRenderedPageBreak/>
              <w:t>17. Что проверяют при освидетельствовании узлов крепления балок к колоннам?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18. Что проверяют при освидетельствовании узлов крепления крановых путей?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19. Перечислите характерные дефекты и повреждения фундаментов;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20. В каких местах отбираются пробы для испытаний в фермах?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21. В каких местах отбираются пробы для испытаний в балках?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22. В каких местах отбираются пробы для испытаний в колоннах?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23. В каких местах отбираются пробы для испытаний в связях?</w:t>
            </w:r>
          </w:p>
          <w:p w:rsidR="00C944FB" w:rsidRPr="00C944FB" w:rsidRDefault="00C944FB" w:rsidP="0096279A">
            <w:pPr>
              <w:pStyle w:val="Default"/>
              <w:ind w:left="57" w:right="57" w:firstLine="170"/>
              <w:rPr>
                <w:color w:val="auto"/>
              </w:rPr>
            </w:pPr>
            <w:r w:rsidRPr="00C944FB">
              <w:rPr>
                <w:color w:val="auto"/>
              </w:rPr>
              <w:t>24. В каких местах отбираются пробы для испытаний в стенах?</w:t>
            </w:r>
          </w:p>
          <w:p w:rsidR="00C944FB" w:rsidRPr="00C944FB" w:rsidRDefault="00C944FB" w:rsidP="0096279A">
            <w:pPr>
              <w:spacing w:line="240" w:lineRule="auto"/>
              <w:ind w:firstLine="4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Индивидуальные задания:</w:t>
            </w:r>
          </w:p>
          <w:p w:rsidR="00C944FB" w:rsidRPr="00C944FB" w:rsidRDefault="00C944FB" w:rsidP="00C944FB">
            <w:pPr>
              <w:pStyle w:val="Default"/>
              <w:numPr>
                <w:ilvl w:val="0"/>
                <w:numId w:val="3"/>
              </w:numPr>
              <w:ind w:right="57"/>
              <w:rPr>
                <w:color w:val="auto"/>
              </w:rPr>
            </w:pPr>
            <w:r w:rsidRPr="00C944FB">
              <w:rPr>
                <w:color w:val="auto"/>
              </w:rPr>
              <w:t>Проект производства работ на различные виды СМР  по результатам обследований.</w:t>
            </w:r>
          </w:p>
          <w:p w:rsidR="00C944FB" w:rsidRPr="00C944FB" w:rsidRDefault="00C944FB" w:rsidP="00C944FB">
            <w:pPr>
              <w:pStyle w:val="ab"/>
              <w:numPr>
                <w:ilvl w:val="0"/>
                <w:numId w:val="3"/>
              </w:numPr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Учет результатов обследования при проектировании ППР при реконструкции.</w:t>
            </w:r>
          </w:p>
        </w:tc>
      </w:tr>
      <w:tr w:rsidR="00C944FB" w:rsidRPr="00EB1388" w:rsidTr="0096279A">
        <w:trPr>
          <w:trHeight w:val="739"/>
        </w:trPr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44FB" w:rsidRPr="00C944FB" w:rsidRDefault="00C944FB" w:rsidP="009627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ПК-1.2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44FB" w:rsidRPr="00C944FB" w:rsidRDefault="00C944FB" w:rsidP="009627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разработкой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2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44FB" w:rsidRPr="00C944FB" w:rsidRDefault="00C944FB" w:rsidP="009627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44FB" w:rsidRPr="00EB1388" w:rsidTr="0096279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44FB" w:rsidRPr="00C944FB" w:rsidRDefault="00C944FB" w:rsidP="009627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ПК-2: Способность руководить организационно-технологической подготовкой к строительному производству в соответствии с проектом производства работ, анализировать и использовать нормативно-техническую и проектную документацию в процессе организационно-технического и технологического сопровождения строительного производства</w:t>
            </w:r>
          </w:p>
        </w:tc>
      </w:tr>
      <w:tr w:rsidR="00C944FB" w:rsidRPr="00EB1388" w:rsidTr="0096279A">
        <w:trPr>
          <w:trHeight w:val="225"/>
        </w:trPr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44FB" w:rsidRPr="00C944FB" w:rsidRDefault="00C944FB" w:rsidP="009627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ПК-2.1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44FB" w:rsidRPr="00C944FB" w:rsidRDefault="00C944FB" w:rsidP="009627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Контролирует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соблюдение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технологической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последовательности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сроков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44FB" w:rsidRPr="00C944FB" w:rsidRDefault="00C944FB" w:rsidP="0096279A">
            <w:pPr>
              <w:pStyle w:val="a7"/>
              <w:ind w:right="57"/>
              <w:rPr>
                <w:b/>
              </w:rPr>
            </w:pPr>
            <w:r w:rsidRPr="00C944FB">
              <w:rPr>
                <w:b/>
              </w:rPr>
              <w:t>Теоретические вопросы:</w:t>
            </w:r>
          </w:p>
          <w:p w:rsidR="00C944FB" w:rsidRPr="00C944FB" w:rsidRDefault="00C944FB" w:rsidP="00C944FB">
            <w:pPr>
              <w:pStyle w:val="a7"/>
              <w:widowControl/>
              <w:numPr>
                <w:ilvl w:val="0"/>
                <w:numId w:val="4"/>
              </w:numPr>
              <w:tabs>
                <w:tab w:val="left" w:pos="480"/>
              </w:tabs>
              <w:autoSpaceDE/>
              <w:autoSpaceDN/>
              <w:adjustRightInd/>
              <w:spacing w:after="200"/>
              <w:ind w:left="55" w:right="57" w:firstLine="141"/>
              <w:contextualSpacing/>
            </w:pPr>
            <w:r w:rsidRPr="00C944FB">
              <w:t>Особенности контроля производства СМР по результатам обследования.</w:t>
            </w:r>
          </w:p>
          <w:p w:rsidR="00C944FB" w:rsidRPr="00C944FB" w:rsidRDefault="00C944FB" w:rsidP="00C944FB">
            <w:pPr>
              <w:pStyle w:val="a7"/>
              <w:widowControl/>
              <w:numPr>
                <w:ilvl w:val="0"/>
                <w:numId w:val="4"/>
              </w:numPr>
              <w:tabs>
                <w:tab w:val="left" w:pos="480"/>
              </w:tabs>
              <w:autoSpaceDE/>
              <w:autoSpaceDN/>
              <w:adjustRightInd/>
              <w:spacing w:after="200"/>
              <w:ind w:left="55" w:right="57" w:firstLine="141"/>
              <w:contextualSpacing/>
            </w:pPr>
            <w:r w:rsidRPr="00C944FB">
              <w:t>Причины обследования конструкций при проведении СМР.</w:t>
            </w:r>
          </w:p>
          <w:p w:rsidR="00C944FB" w:rsidRPr="00C944FB" w:rsidRDefault="00C944FB" w:rsidP="00C944FB">
            <w:pPr>
              <w:pStyle w:val="a7"/>
              <w:widowControl/>
              <w:numPr>
                <w:ilvl w:val="0"/>
                <w:numId w:val="4"/>
              </w:numPr>
              <w:tabs>
                <w:tab w:val="left" w:pos="480"/>
              </w:tabs>
              <w:autoSpaceDE/>
              <w:autoSpaceDN/>
              <w:adjustRightInd/>
              <w:spacing w:after="200"/>
              <w:ind w:left="55" w:right="57" w:firstLine="141"/>
              <w:contextualSpacing/>
            </w:pPr>
            <w:r w:rsidRPr="00C944FB">
              <w:t>Производство СМР по результатам обследования.</w:t>
            </w:r>
          </w:p>
          <w:p w:rsidR="00C944FB" w:rsidRPr="00C944FB" w:rsidRDefault="00C944FB" w:rsidP="00C944FB">
            <w:pPr>
              <w:pStyle w:val="a7"/>
              <w:widowControl/>
              <w:numPr>
                <w:ilvl w:val="0"/>
                <w:numId w:val="4"/>
              </w:numPr>
              <w:tabs>
                <w:tab w:val="left" w:pos="480"/>
              </w:tabs>
              <w:autoSpaceDE/>
              <w:autoSpaceDN/>
              <w:adjustRightInd/>
              <w:spacing w:after="200"/>
              <w:ind w:left="55" w:right="57" w:firstLine="141"/>
              <w:contextualSpacing/>
            </w:pPr>
            <w:r w:rsidRPr="00C944FB">
              <w:t>Дефекты и повреждения при проведении СМР.</w:t>
            </w:r>
          </w:p>
          <w:p w:rsidR="00C944FB" w:rsidRPr="00C944FB" w:rsidRDefault="00C944FB" w:rsidP="00C944FB">
            <w:pPr>
              <w:pStyle w:val="a7"/>
              <w:widowControl/>
              <w:numPr>
                <w:ilvl w:val="0"/>
                <w:numId w:val="4"/>
              </w:numPr>
              <w:tabs>
                <w:tab w:val="left" w:pos="480"/>
              </w:tabs>
              <w:autoSpaceDE/>
              <w:autoSpaceDN/>
              <w:adjustRightInd/>
              <w:spacing w:after="200"/>
              <w:ind w:left="55" w:right="57" w:firstLine="141"/>
              <w:contextualSpacing/>
            </w:pPr>
            <w:r w:rsidRPr="00C944FB">
              <w:t>Временные сроки и совмещение технологических операций усиления и замены конструкций по результатам обследования.</w:t>
            </w:r>
          </w:p>
          <w:p w:rsidR="00C944FB" w:rsidRPr="00EB1388" w:rsidRDefault="00C944FB" w:rsidP="0096279A">
            <w:pPr>
              <w:pStyle w:val="2"/>
              <w:numPr>
                <w:ilvl w:val="1"/>
                <w:numId w:val="0"/>
              </w:numPr>
              <w:tabs>
                <w:tab w:val="left" w:pos="331"/>
                <w:tab w:val="left" w:pos="480"/>
              </w:tabs>
              <w:autoSpaceDE w:val="0"/>
              <w:autoSpaceDN w:val="0"/>
              <w:adjustRightInd w:val="0"/>
              <w:ind w:left="55" w:right="57" w:firstLine="141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EB138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Практические занятия по темам:</w:t>
            </w:r>
          </w:p>
          <w:p w:rsidR="00C944FB" w:rsidRPr="00C944FB" w:rsidRDefault="00C944FB" w:rsidP="0096279A">
            <w:pPr>
              <w:tabs>
                <w:tab w:val="left" w:pos="480"/>
              </w:tabs>
              <w:autoSpaceDE w:val="0"/>
              <w:autoSpaceDN w:val="0"/>
              <w:adjustRightInd w:val="0"/>
              <w:spacing w:line="240" w:lineRule="auto"/>
              <w:ind w:left="55" w:right="57" w:firstLine="141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1. Оформление схемы замены или усиления строительных конструкций.</w:t>
            </w:r>
          </w:p>
          <w:p w:rsidR="00C944FB" w:rsidRPr="00C944FB" w:rsidRDefault="00C944FB" w:rsidP="0096279A">
            <w:pPr>
              <w:tabs>
                <w:tab w:val="left" w:pos="480"/>
              </w:tabs>
              <w:autoSpaceDE w:val="0"/>
              <w:autoSpaceDN w:val="0"/>
              <w:adjustRightInd w:val="0"/>
              <w:spacing w:line="240" w:lineRule="auto"/>
              <w:ind w:left="55" w:right="57" w:firstLine="141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2. Оформление журнала работ по монтажу строительных конструкций.  </w:t>
            </w:r>
          </w:p>
          <w:p w:rsidR="00C944FB" w:rsidRPr="00C944FB" w:rsidRDefault="00C944FB" w:rsidP="0096279A">
            <w:pPr>
              <w:pStyle w:val="ab"/>
              <w:tabs>
                <w:tab w:val="left" w:pos="5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kern w:val="24"/>
                <w:sz w:val="24"/>
                <w:szCs w:val="24"/>
              </w:rPr>
              <w:t>3. Оформление акта освидетельствования скрытых работ при усилении конструкций.</w:t>
            </w:r>
          </w:p>
        </w:tc>
      </w:tr>
      <w:tr w:rsidR="00C944FB" w:rsidRPr="00C944FB" w:rsidTr="0096279A">
        <w:trPr>
          <w:trHeight w:val="757"/>
        </w:trPr>
        <w:tc>
          <w:tcPr>
            <w:tcW w:w="53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44FB" w:rsidRPr="00C944FB" w:rsidRDefault="00C944FB" w:rsidP="009627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>ПК-2.2</w:t>
            </w:r>
          </w:p>
        </w:tc>
        <w:tc>
          <w:tcPr>
            <w:tcW w:w="149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44FB" w:rsidRPr="00C944FB" w:rsidRDefault="00C944FB" w:rsidP="009627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Контролирует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подготовку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исполнительной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 w:rsidRPr="00C9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2" w:type="pct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44FB" w:rsidRPr="00C944FB" w:rsidRDefault="00C944FB" w:rsidP="0096279A">
            <w:pPr>
              <w:widowControl w:val="0"/>
              <w:tabs>
                <w:tab w:val="left" w:pos="24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44FB" w:rsidRPr="00C944FB" w:rsidRDefault="00C944FB" w:rsidP="00C944FB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  <w:sectPr w:rsidR="00C944FB" w:rsidRPr="00C944FB" w:rsidSect="00C944FB">
          <w:pgSz w:w="11907" w:h="16840" w:code="9"/>
          <w:pgMar w:top="851" w:right="794" w:bottom="1701" w:left="1134" w:header="720" w:footer="720" w:gutter="0"/>
          <w:cols w:space="720"/>
          <w:noEndnote/>
          <w:docGrid w:linePitch="299"/>
        </w:sectPr>
      </w:pPr>
    </w:p>
    <w:p w:rsidR="00C944FB" w:rsidRPr="00C944FB" w:rsidRDefault="00C944FB" w:rsidP="00C944FB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C944FB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C944FB" w:rsidRPr="00C944FB" w:rsidRDefault="00C944FB" w:rsidP="00C944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944FB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«Обследование зданий и сооружений» включает теоретические вопросы, позволяющие оценить уровень усвоения </w:t>
      </w:r>
      <w:proofErr w:type="gramStart"/>
      <w:r w:rsidRPr="00C944FB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944FB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C944FB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C944FB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зачета.</w:t>
      </w:r>
    </w:p>
    <w:p w:rsidR="00C944FB" w:rsidRPr="00C944FB" w:rsidRDefault="00C944FB" w:rsidP="00C944F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44FB" w:rsidRPr="00C944FB" w:rsidRDefault="00C944FB" w:rsidP="00C944F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44FB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зачета с оценкой:</w:t>
      </w:r>
    </w:p>
    <w:p w:rsidR="00EB1388" w:rsidRPr="00EB1388" w:rsidRDefault="00EB1388" w:rsidP="00EB1388">
      <w:pPr>
        <w:tabs>
          <w:tab w:val="left" w:pos="851"/>
        </w:tabs>
        <w:spacing w:after="0"/>
        <w:ind w:right="-6238"/>
        <w:rPr>
          <w:rFonts w:ascii="Times New Roman" w:hAnsi="Times New Roman" w:cs="Times New Roman"/>
          <w:sz w:val="24"/>
          <w:szCs w:val="24"/>
        </w:rPr>
      </w:pPr>
      <w:r w:rsidRPr="00EB1388">
        <w:rPr>
          <w:rFonts w:ascii="Times New Roman" w:hAnsi="Times New Roman" w:cs="Times New Roman"/>
          <w:sz w:val="24"/>
          <w:szCs w:val="24"/>
        </w:rPr>
        <w:t xml:space="preserve">В результате проведения зачета обучающемуся выставляется оценка «зачтено» или </w:t>
      </w:r>
    </w:p>
    <w:p w:rsidR="00EB1388" w:rsidRPr="00EB1388" w:rsidRDefault="00EB1388" w:rsidP="00EB1388">
      <w:pPr>
        <w:tabs>
          <w:tab w:val="left" w:pos="851"/>
        </w:tabs>
        <w:spacing w:after="0"/>
        <w:ind w:right="-6238"/>
        <w:rPr>
          <w:rFonts w:ascii="Times New Roman" w:hAnsi="Times New Roman" w:cs="Times New Roman"/>
          <w:sz w:val="24"/>
          <w:szCs w:val="24"/>
        </w:rPr>
      </w:pPr>
      <w:r w:rsidRPr="00EB1388">
        <w:rPr>
          <w:rFonts w:ascii="Times New Roman" w:hAnsi="Times New Roman" w:cs="Times New Roman"/>
          <w:sz w:val="24"/>
          <w:szCs w:val="24"/>
        </w:rPr>
        <w:t>«не зачтено».</w:t>
      </w:r>
    </w:p>
    <w:p w:rsidR="00EB1388" w:rsidRPr="00EB1388" w:rsidRDefault="00EB1388" w:rsidP="00EB1388">
      <w:pPr>
        <w:spacing w:after="0"/>
        <w:ind w:right="-623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B13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Оценку «</w:t>
      </w:r>
      <w:r w:rsidRPr="00EB138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зачтено</w:t>
      </w:r>
      <w:r w:rsidRPr="00EB13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заслуживает студент, успешно выполнивший задания, </w:t>
      </w:r>
    </w:p>
    <w:p w:rsidR="00EB1388" w:rsidRPr="00EB1388" w:rsidRDefault="00EB1388" w:rsidP="00EB1388">
      <w:pPr>
        <w:spacing w:after="0"/>
        <w:ind w:right="-623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B13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предусмотренные программой дисциплины, знакомый с основной литературой, </w:t>
      </w:r>
    </w:p>
    <w:p w:rsidR="00EB1388" w:rsidRPr="00EB1388" w:rsidRDefault="00EB1388" w:rsidP="00EB1388">
      <w:pPr>
        <w:spacing w:after="0"/>
        <w:ind w:right="-623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B13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рекомендованной программой, </w:t>
      </w:r>
      <w:proofErr w:type="gramStart"/>
      <w:r w:rsidRPr="00EB13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продемонстрировавший</w:t>
      </w:r>
      <w:proofErr w:type="gramEnd"/>
      <w:r w:rsidRPr="00EB13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умения и навыки в рамках </w:t>
      </w:r>
    </w:p>
    <w:p w:rsidR="00EB1388" w:rsidRPr="00EB1388" w:rsidRDefault="00EB1388" w:rsidP="00EB1388">
      <w:pPr>
        <w:spacing w:after="0"/>
        <w:ind w:right="-623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B13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формируемых компетенций на достаточном уровне освоения.</w:t>
      </w:r>
    </w:p>
    <w:p w:rsidR="00EB1388" w:rsidRPr="00EB1388" w:rsidRDefault="00EB1388" w:rsidP="00EB1388">
      <w:pPr>
        <w:spacing w:after="0"/>
        <w:ind w:right="-623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B13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Оценка «</w:t>
      </w:r>
      <w:r w:rsidRPr="00EB138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не зачтено</w:t>
      </w:r>
      <w:r w:rsidRPr="00EB13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выставляется студенту, обнаружившему пробелы в знаниях </w:t>
      </w:r>
    </w:p>
    <w:p w:rsidR="00EB1388" w:rsidRPr="00EB1388" w:rsidRDefault="00EB1388" w:rsidP="00EB1388">
      <w:pPr>
        <w:spacing w:after="0"/>
        <w:ind w:right="-623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B13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основного </w:t>
      </w:r>
      <w:r w:rsidRPr="00EB1388">
        <w:rPr>
          <w:rFonts w:ascii="Times New Roman" w:eastAsia="Calibri" w:hAnsi="Times New Roman" w:cs="Times New Roman"/>
          <w:color w:val="000000"/>
          <w:sz w:val="24"/>
          <w:szCs w:val="24"/>
        </w:rPr>
        <w:t>учебного</w:t>
      </w:r>
      <w:r w:rsidRPr="00EB13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материала, </w:t>
      </w:r>
      <w:proofErr w:type="gramStart"/>
      <w:r w:rsidRPr="00EB13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допустившему</w:t>
      </w:r>
      <w:proofErr w:type="gramEnd"/>
      <w:r w:rsidRPr="00EB13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принципиальные ошибки в выполнении </w:t>
      </w:r>
    </w:p>
    <w:p w:rsidR="00EB1388" w:rsidRPr="00EB1388" w:rsidRDefault="00EB1388" w:rsidP="00EB1388">
      <w:pPr>
        <w:spacing w:after="0"/>
        <w:ind w:right="-623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B13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предусмотренных в программе заданий, не </w:t>
      </w:r>
      <w:proofErr w:type="gramStart"/>
      <w:r w:rsidRPr="00EB13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освоившему</w:t>
      </w:r>
      <w:proofErr w:type="gramEnd"/>
      <w:r w:rsidRPr="00EB13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умения и навыки в рамках </w:t>
      </w:r>
    </w:p>
    <w:p w:rsidR="00EB1388" w:rsidRPr="00EB1388" w:rsidRDefault="00EB1388" w:rsidP="00EB1388">
      <w:pPr>
        <w:spacing w:after="0"/>
        <w:ind w:right="-623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B13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формируемых компетенций на достаточном уровне.</w:t>
      </w:r>
    </w:p>
    <w:p w:rsidR="00B567EC" w:rsidRPr="00F67F08" w:rsidRDefault="00B567EC"/>
    <w:sectPr w:rsidR="00B567EC" w:rsidRPr="00F67F0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25602"/>
    <w:multiLevelType w:val="hybridMultilevel"/>
    <w:tmpl w:val="5DD66FC8"/>
    <w:lvl w:ilvl="0" w:tplc="C9AED0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8E0E32"/>
    <w:multiLevelType w:val="hybridMultilevel"/>
    <w:tmpl w:val="100043B2"/>
    <w:lvl w:ilvl="0" w:tplc="0FE872AE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2">
    <w:nsid w:val="632E1AA5"/>
    <w:multiLevelType w:val="hybridMultilevel"/>
    <w:tmpl w:val="6F06AF00"/>
    <w:lvl w:ilvl="0" w:tplc="875A2218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>
    <w:nsid w:val="754817C7"/>
    <w:multiLevelType w:val="hybridMultilevel"/>
    <w:tmpl w:val="4D46EA36"/>
    <w:lvl w:ilvl="0" w:tplc="F6BE991C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E2D36"/>
    <w:rsid w:val="001F0BC7"/>
    <w:rsid w:val="006C2CC9"/>
    <w:rsid w:val="00B567EC"/>
    <w:rsid w:val="00C944FB"/>
    <w:rsid w:val="00D31453"/>
    <w:rsid w:val="00D778AC"/>
    <w:rsid w:val="00E209E2"/>
    <w:rsid w:val="00E72AFF"/>
    <w:rsid w:val="00EB1388"/>
    <w:rsid w:val="00F6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44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AF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67F0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67F08"/>
    <w:rPr>
      <w:color w:val="800080" w:themeColor="followedHyperlink"/>
      <w:u w:val="single"/>
    </w:rPr>
  </w:style>
  <w:style w:type="paragraph" w:styleId="a7">
    <w:name w:val="List Paragraph"/>
    <w:basedOn w:val="a"/>
    <w:link w:val="a8"/>
    <w:uiPriority w:val="34"/>
    <w:qFormat/>
    <w:rsid w:val="00C944FB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rsid w:val="00C944FB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C944FB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944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Body Text"/>
    <w:basedOn w:val="a"/>
    <w:link w:val="ac"/>
    <w:uiPriority w:val="99"/>
    <w:unhideWhenUsed/>
    <w:rsid w:val="00C944FB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C944FB"/>
  </w:style>
  <w:style w:type="character" w:customStyle="1" w:styleId="FontStyle16">
    <w:name w:val="Font Style16"/>
    <w:basedOn w:val="a0"/>
    <w:rsid w:val="00C944F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C944FB"/>
    <w:rPr>
      <w:rFonts w:ascii="Georgia" w:hAnsi="Georgia" w:cs="Georgia"/>
      <w:sz w:val="12"/>
      <w:szCs w:val="12"/>
    </w:rPr>
  </w:style>
  <w:style w:type="paragraph" w:customStyle="1" w:styleId="Default">
    <w:name w:val="Default"/>
    <w:rsid w:val="00C944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8">
    <w:name w:val="Абзац списка Знак"/>
    <w:link w:val="a7"/>
    <w:uiPriority w:val="34"/>
    <w:rsid w:val="00C944FB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44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AF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67F0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67F08"/>
    <w:rPr>
      <w:color w:val="800080" w:themeColor="followedHyperlink"/>
      <w:u w:val="single"/>
    </w:rPr>
  </w:style>
  <w:style w:type="paragraph" w:styleId="a7">
    <w:name w:val="List Paragraph"/>
    <w:basedOn w:val="a"/>
    <w:link w:val="a8"/>
    <w:uiPriority w:val="34"/>
    <w:qFormat/>
    <w:rsid w:val="00C944FB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rsid w:val="00C944FB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C944FB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944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Body Text"/>
    <w:basedOn w:val="a"/>
    <w:link w:val="ac"/>
    <w:uiPriority w:val="99"/>
    <w:unhideWhenUsed/>
    <w:rsid w:val="00C944FB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C944FB"/>
  </w:style>
  <w:style w:type="character" w:customStyle="1" w:styleId="FontStyle16">
    <w:name w:val="Font Style16"/>
    <w:basedOn w:val="a0"/>
    <w:rsid w:val="00C944F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C944FB"/>
    <w:rPr>
      <w:rFonts w:ascii="Georgia" w:hAnsi="Georgia" w:cs="Georgia"/>
      <w:sz w:val="12"/>
      <w:szCs w:val="12"/>
    </w:rPr>
  </w:style>
  <w:style w:type="paragraph" w:customStyle="1" w:styleId="Default">
    <w:name w:val="Default"/>
    <w:rsid w:val="00C944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8">
    <w:name w:val="Абзац списка Знак"/>
    <w:link w:val="a7"/>
    <w:uiPriority w:val="34"/>
    <w:rsid w:val="00C944FB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dlib.eastview.com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2474.pdf&amp;show=dcatalogues/1/1130218/2474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e.lanbook.com/book/9686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119618" TargetMode="External"/><Relationship Id="rId14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4069</Words>
  <Characters>23199</Characters>
  <Application>Microsoft Office Word</Application>
  <DocSecurity>0</DocSecurity>
  <Lines>193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2019-2020_m08_04_01-ССм-19-1_55_plx_Обследование зданий и сооружений</vt:lpstr>
      <vt:lpstr>Лист1</vt:lpstr>
    </vt:vector>
  </TitlesOfParts>
  <Company/>
  <LinksUpToDate>false</LinksUpToDate>
  <CharactersWithSpaces>27214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2019-2020_m08_04_01-ССм-19-1_55_plx_Обследование зданий и сооружений</dc:title>
  <dc:creator>FastReport.NET</dc:creator>
  <cp:lastModifiedBy>Пивоварова Е.А.</cp:lastModifiedBy>
  <cp:revision>6</cp:revision>
  <cp:lastPrinted>2020-11-26T05:13:00Z</cp:lastPrinted>
  <dcterms:created xsi:type="dcterms:W3CDTF">2020-11-25T11:20:00Z</dcterms:created>
  <dcterms:modified xsi:type="dcterms:W3CDTF">2020-11-26T09:43:00Z</dcterms:modified>
</cp:coreProperties>
</file>