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37C" w:rsidRDefault="00DF7664" w:rsidP="00A3437C">
      <w:pPr>
        <w:ind w:left="-567"/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59011" cy="8381373"/>
            <wp:effectExtent l="0" t="0" r="0" b="0"/>
            <wp:docPr id="3" name="Рисунок 3" descr="E:\Аккредитация\РПД для размещения по преподам\Пермяков\Горбунова\IMG_20201126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кредитация\РПД для размещения по преподам\Пермяков\Горбунова\IMG_20201126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6" r="5363" b="10126"/>
                    <a:stretch/>
                  </pic:blipFill>
                  <pic:spPr bwMode="auto">
                    <a:xfrm>
                      <a:off x="0" y="0"/>
                      <a:ext cx="5959069" cy="83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594418" cy="8383712"/>
            <wp:effectExtent l="0" t="0" r="0" b="0"/>
            <wp:docPr id="6" name="Рисунок 6" descr="D:\РПД для размещения\Пермяков\Горбунова\IMG_20201125_13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ПД для размещения\Пермяков\Горбунова\IMG_20201125_13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3" r="9342" b="24542"/>
                    <a:stretch/>
                  </pic:blipFill>
                  <pic:spPr bwMode="auto">
                    <a:xfrm>
                      <a:off x="0" y="0"/>
                      <a:ext cx="6594481" cy="838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46A09D13" wp14:editId="1AB6C5B6">
            <wp:extent cx="6267236" cy="7624953"/>
            <wp:effectExtent l="0" t="0" r="0" b="0"/>
            <wp:docPr id="4" name="Рисунок 4" descr="D:\РПД для размещения\л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лист измене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6"/>
                    <a:stretch/>
                  </pic:blipFill>
                  <pic:spPr bwMode="auto">
                    <a:xfrm>
                      <a:off x="0" y="0"/>
                      <a:ext cx="6271906" cy="76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Default="00A3437C" w:rsidP="00A3437C">
      <w:pPr>
        <w:ind w:left="-567"/>
        <w:rPr>
          <w:sz w:val="0"/>
          <w:szCs w:val="0"/>
          <w:lang w:val="ru-RU"/>
        </w:rPr>
      </w:pPr>
    </w:p>
    <w:p w:rsidR="00A3437C" w:rsidRPr="00A3437C" w:rsidRDefault="00A3437C" w:rsidP="00A3437C">
      <w:pPr>
        <w:ind w:left="-567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73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E7387" w:rsidRPr="00DF7664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хозяйственными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ситуациями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строи-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тельстве</w:t>
            </w:r>
            <w:proofErr w:type="spellEnd"/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экономическую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-но-технологических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строительстве;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оце-нивать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экономическую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стро-ительных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услуг.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138"/>
        </w:trPr>
        <w:tc>
          <w:tcPr>
            <w:tcW w:w="1985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 w:rsidRPr="00DF766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3E7387" w:rsidRPr="00DF76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E73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E7387">
        <w:trPr>
          <w:trHeight w:hRule="exact" w:val="138"/>
        </w:trPr>
        <w:tc>
          <w:tcPr>
            <w:tcW w:w="1985" w:type="dxa"/>
          </w:tcPr>
          <w:p w:rsidR="003E7387" w:rsidRDefault="003E7387"/>
        </w:tc>
        <w:tc>
          <w:tcPr>
            <w:tcW w:w="7372" w:type="dxa"/>
          </w:tcPr>
          <w:p w:rsidR="003E7387" w:rsidRDefault="003E7387"/>
        </w:tc>
      </w:tr>
      <w:tr w:rsidR="003E7387" w:rsidRPr="00DF76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82DBA">
              <w:rPr>
                <w:lang w:val="ru-RU"/>
              </w:rPr>
              <w:t xml:space="preserve"> </w:t>
            </w:r>
            <w:proofErr w:type="gramEnd"/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277"/>
        </w:trPr>
        <w:tc>
          <w:tcPr>
            <w:tcW w:w="1985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E7387" w:rsidRPr="00DF7664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82DBA">
              <w:rPr>
                <w:lang w:val="ru-RU"/>
              </w:rPr>
              <w:t xml:space="preserve"> </w:t>
            </w:r>
            <w:r w:rsidR="00B766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строительному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производству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нормативно-техническую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A3437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82DBA">
              <w:rPr>
                <w:lang w:val="ru-RU"/>
              </w:rPr>
              <w:t xml:space="preserve"> </w:t>
            </w:r>
            <w:r w:rsidR="00B766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нительной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техно-логической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82DBA">
              <w:rPr>
                <w:lang w:val="ru-RU"/>
              </w:rPr>
              <w:t xml:space="preserve"> </w:t>
            </w:r>
          </w:p>
        </w:tc>
      </w:tr>
    </w:tbl>
    <w:p w:rsidR="003E7387" w:rsidRPr="00182DBA" w:rsidRDefault="000979C4">
      <w:pPr>
        <w:rPr>
          <w:sz w:val="0"/>
          <w:szCs w:val="0"/>
          <w:lang w:val="ru-RU"/>
        </w:rPr>
      </w:pPr>
      <w:r w:rsidRPr="00182D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490"/>
        <w:gridCol w:w="401"/>
        <w:gridCol w:w="538"/>
        <w:gridCol w:w="631"/>
        <w:gridCol w:w="699"/>
        <w:gridCol w:w="532"/>
        <w:gridCol w:w="1546"/>
        <w:gridCol w:w="1618"/>
        <w:gridCol w:w="1247"/>
      </w:tblGrid>
      <w:tr w:rsidR="003E7387" w:rsidRPr="00DF7664">
        <w:trPr>
          <w:trHeight w:hRule="exact" w:val="285"/>
        </w:trPr>
        <w:tc>
          <w:tcPr>
            <w:tcW w:w="710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48,4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95,9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3E7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138"/>
        </w:trPr>
        <w:tc>
          <w:tcPr>
            <w:tcW w:w="710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E738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7387" w:rsidRDefault="003E7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7387" w:rsidRDefault="003E738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  <w:tr w:rsidR="003E738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капитальном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  <w:tr w:rsidR="003E7387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трудовых ресурсов. Экономическая сущность и показатели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производительно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в строительстве.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эксплуатацию строительных машин и механизмов в составе прямых затрат.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материальных ресурсов. Стоимость материалов в составе прямых затрат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учета и порядок начисления накладных расходов в строительстве.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Назначение и порядок начисления сметной прибыли в строительстве.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начисления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накладных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  <w:tr w:rsidR="003E7387" w:rsidRPr="00DF766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ценообразвания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ГЭСН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Сборники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ГЭСН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назачение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расценок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Сборники единичных расценок: виды, назначение и содержание. Открытые и закрытые единичные расценки.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ТСЦ (СЦМ):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Временные здания и сооружения: виды, документ, методика учета стоимости в строительных сметах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зимнее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  <w:tr w:rsidR="003E7387" w:rsidRPr="00DF766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капитальном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сметы.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3E7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3E7387" w:rsidRPr="00182DBA" w:rsidRDefault="003E7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3.1.1</w:t>
            </w:r>
            <w:proofErr w:type="gramStart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азисно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индексный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3E7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Ресурсно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индексный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3E7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3.1.3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Укрупненный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 данные для составления локальных сметных расчетов (смет). Методы определения сметной стоимости строительства при составлении смет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основа базисно - индексного метода составления смет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основа ресурсного метода составления смет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условия применения укрупненных сметных нормативов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сметы.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Лимитированные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Объектные сметы и объектные сметные расчеты. Резерв средств на непредвиденные работы и затраты.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возвратных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Сводный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Сводный сметный расчет стоимости строительства. Состав прочих работ и затрат (глава 9 сводного сметного расчета)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3E73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  <w:tr w:rsidR="003E7387" w:rsidRPr="00DF766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основных фондов в натуральном и стоимостном выражении. Первоначальная, </w:t>
            </w:r>
            <w:proofErr w:type="spellStart"/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восстановительн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</w:t>
            </w:r>
            <w:proofErr w:type="spellEnd"/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остаточная стоимость основных фондов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3E738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оборотных средств. Оборотные фонды. Фонды обращения. Источники формирования оборотных средств: собственные, приравненные к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собственным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заемные средства.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3E738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прибыли. Понятие и порядок определения сметной, плановой, фактической и балансовой прибыли. Распределение прибыли, полученной строительной организацией. Понятие чистой прибыли и резервного фонда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3E7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Сметный, плановый, фактический уровень рентабельности. Экстенсивные и интенсивные факторы, влияющие на показатель рентабельности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3E7387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4.5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имущество,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добавленную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proofErr w:type="spellStart"/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строительных организаций. Налоги - обязательные платежи и взимаемые государством с населения, предприятий и организаций, зачисляемые в доходы федерального, </w:t>
            </w:r>
            <w:proofErr w:type="spellStart"/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республиканског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или местного бюджетов.</w:t>
            </w:r>
          </w:p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Функции налогов. Объекты </w:t>
            </w:r>
            <w:proofErr w:type="spellStart"/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Принципы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я. Виды налогов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3E73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  <w:tr w:rsidR="003E7387" w:rsidRPr="00DF766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Инвестиционная деятельность в РФ. Состав </w:t>
            </w:r>
            <w:proofErr w:type="spellStart"/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комплекса.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3E738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определения эффективности инвестиций. Показатели общей экономической эффективности инвестиций: интегральный эффект, норма рентабельности инвестиций, срок окупаемости инвестиций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3E738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</w:t>
            </w: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Фактор времени в строительстве и его учет.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Дисконтировани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затрат, понятие норм дисконта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3E73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  <w:tr w:rsidR="003E738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  <w:tr w:rsidR="003E738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</w:tr>
    </w:tbl>
    <w:p w:rsidR="003E7387" w:rsidRDefault="000979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7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E7387">
        <w:trPr>
          <w:trHeight w:hRule="exact" w:val="138"/>
        </w:trPr>
        <w:tc>
          <w:tcPr>
            <w:tcW w:w="9357" w:type="dxa"/>
          </w:tcPr>
          <w:p w:rsidR="003E7387" w:rsidRDefault="003E7387"/>
        </w:tc>
      </w:tr>
      <w:tr w:rsidR="003E7387" w:rsidRPr="00DF7664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формах: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алгоритму;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практикума;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лекция-визуализация;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277"/>
        </w:trPr>
        <w:tc>
          <w:tcPr>
            <w:tcW w:w="9357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 w:rsidRPr="00DF76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82DBA">
              <w:rPr>
                <w:lang w:val="ru-RU"/>
              </w:rPr>
              <w:t xml:space="preserve"> </w:t>
            </w:r>
          </w:p>
        </w:tc>
      </w:tr>
      <w:tr w:rsidR="003E7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E7387">
        <w:trPr>
          <w:trHeight w:hRule="exact" w:val="138"/>
        </w:trPr>
        <w:tc>
          <w:tcPr>
            <w:tcW w:w="9357" w:type="dxa"/>
          </w:tcPr>
          <w:p w:rsidR="003E7387" w:rsidRDefault="003E7387"/>
        </w:tc>
      </w:tr>
      <w:tr w:rsidR="003E7387" w:rsidRPr="00DF76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E7387">
        <w:trPr>
          <w:trHeight w:hRule="exact" w:val="138"/>
        </w:trPr>
        <w:tc>
          <w:tcPr>
            <w:tcW w:w="9357" w:type="dxa"/>
          </w:tcPr>
          <w:p w:rsidR="003E7387" w:rsidRDefault="003E7387"/>
        </w:tc>
      </w:tr>
      <w:tr w:rsidR="003E7387" w:rsidRPr="00DF766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738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3E7387"/>
        </w:tc>
      </w:tr>
      <w:tr w:rsidR="003E7387" w:rsidRPr="00DF7664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стройиндустрии</w:t>
            </w:r>
            <w:proofErr w:type="gramStart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Н.Е.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978-5-4323-0004-1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DBA">
              <w:rPr>
                <w:lang w:val="ru-RU"/>
              </w:rPr>
              <w:t xml:space="preserve"> </w:t>
            </w:r>
            <w:hyperlink r:id="rId8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studentlibrary</w:t>
              </w:r>
              <w:proofErr w:type="spellEnd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9785432300041.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 w:rsid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06.11.2020).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82DBA">
              <w:rPr>
                <w:lang w:val="ru-RU"/>
              </w:rPr>
              <w:t xml:space="preserve"> </w:t>
            </w:r>
          </w:p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Кочурко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Кочурко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Черноиван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Кулак,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Яловая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978-985-06-2857-2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DBA">
              <w:rPr>
                <w:lang w:val="ru-RU"/>
              </w:rPr>
              <w:t xml:space="preserve"> </w:t>
            </w:r>
            <w:hyperlink r:id="rId9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studentlibrary</w:t>
              </w:r>
              <w:proofErr w:type="spellEnd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9789850628572.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 w:rsid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06.11.2020).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138"/>
        </w:trPr>
        <w:tc>
          <w:tcPr>
            <w:tcW w:w="9357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7387" w:rsidRPr="00DF766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Проектно-сметное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(Среднее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978-5-16-015426-8.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DBA">
              <w:rPr>
                <w:lang w:val="ru-RU"/>
              </w:rPr>
              <w:t xml:space="preserve"> </w:t>
            </w:r>
            <w:hyperlink r:id="rId10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/1142622</w:t>
              </w:r>
            </w:hyperlink>
            <w:r w:rsid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>
        <w:trPr>
          <w:trHeight w:hRule="exact" w:val="138"/>
        </w:trPr>
        <w:tc>
          <w:tcPr>
            <w:tcW w:w="9357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738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Самохина,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«Сметное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ценообразование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270800.62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«Строительство»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2015-32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</w:tbl>
    <w:p w:rsidR="003E7387" w:rsidRDefault="000979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996"/>
        <w:gridCol w:w="3568"/>
        <w:gridCol w:w="3321"/>
        <w:gridCol w:w="136"/>
      </w:tblGrid>
      <w:tr w:rsidR="003E7387" w:rsidRPr="00DF7664" w:rsidTr="00B766E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 w:rsidTr="00B766E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"Гранд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Смета"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7,0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версия)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 w:rsidTr="00B766E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minstroyrf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minstroyrf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 w:rsidTr="00B766E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minregion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minregion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 w:rsidTr="00B766E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smetnoedelo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smetnoedelo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 w:rsidTr="00B766E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profsmeta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dn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сметчика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profsmeta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dn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lang w:val="ru-RU"/>
              </w:rPr>
              <w:t xml:space="preserve"> </w:t>
            </w:r>
          </w:p>
        </w:tc>
      </w:tr>
      <w:tr w:rsidR="003E7387" w:rsidTr="00B766EF">
        <w:trPr>
          <w:trHeight w:hRule="exact" w:val="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polpred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2DBA">
              <w:rPr>
                <w:lang w:val="ru-RU"/>
              </w:rPr>
              <w:t xml:space="preserve"> </w:t>
            </w:r>
          </w:p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https://www.polpred.com/</w:t>
            </w:r>
            <w:r>
              <w:t xml:space="preserve"> </w:t>
            </w:r>
          </w:p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E7387" w:rsidTr="00B766EF">
        <w:trPr>
          <w:trHeight w:hRule="exact" w:val="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studentlibrary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2DBA">
              <w:rPr>
                <w:lang w:val="ru-RU"/>
              </w:rPr>
              <w:t xml:space="preserve"> </w:t>
            </w:r>
          </w:p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http://www.studentlibrary.ru/</w:t>
            </w:r>
            <w:r>
              <w:t xml:space="preserve"> </w:t>
            </w:r>
          </w:p>
        </w:tc>
      </w:tr>
      <w:tr w:rsidR="003E7387" w:rsidRPr="00DF7664" w:rsidTr="00B766E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elibrary</w:t>
            </w:r>
            <w:proofErr w:type="spellEnd"/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2DB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</w:t>
            </w:r>
            <w:proofErr w:type="gramEnd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RPr="00DF7664" w:rsidTr="00B766EF">
        <w:trPr>
          <w:trHeight w:hRule="exact" w:val="277"/>
        </w:trPr>
        <w:tc>
          <w:tcPr>
            <w:tcW w:w="403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3568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</w:tr>
      <w:tr w:rsidR="003E7387" w:rsidTr="00B766E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E7387" w:rsidTr="00B766EF">
        <w:trPr>
          <w:trHeight w:hRule="exact" w:val="555"/>
        </w:trPr>
        <w:tc>
          <w:tcPr>
            <w:tcW w:w="403" w:type="dxa"/>
          </w:tcPr>
          <w:p w:rsidR="003E7387" w:rsidRDefault="003E7387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818"/>
        </w:trPr>
        <w:tc>
          <w:tcPr>
            <w:tcW w:w="403" w:type="dxa"/>
          </w:tcPr>
          <w:p w:rsidR="003E7387" w:rsidRDefault="003E7387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555"/>
        </w:trPr>
        <w:tc>
          <w:tcPr>
            <w:tcW w:w="403" w:type="dxa"/>
          </w:tcPr>
          <w:p w:rsidR="003E7387" w:rsidRDefault="003E7387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555"/>
        </w:trPr>
        <w:tc>
          <w:tcPr>
            <w:tcW w:w="403" w:type="dxa"/>
          </w:tcPr>
          <w:p w:rsidR="003E7387" w:rsidRDefault="003E7387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Гранд-Смета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Д-1085-18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29.08.2018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826"/>
        </w:trPr>
        <w:tc>
          <w:tcPr>
            <w:tcW w:w="403" w:type="dxa"/>
          </w:tcPr>
          <w:p w:rsidR="003E7387" w:rsidRDefault="003E7387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в.8</w:t>
            </w:r>
            <w:r w:rsidRPr="00182DBA">
              <w:rPr>
                <w:lang w:val="ru-RU"/>
              </w:rPr>
              <w:t xml:space="preserve"> </w:t>
            </w:r>
            <w:proofErr w:type="gram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</w:t>
            </w:r>
            <w:proofErr w:type="gram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ВУЗ(для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10\05-КП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14.09.2005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1637"/>
        </w:trPr>
        <w:tc>
          <w:tcPr>
            <w:tcW w:w="403" w:type="dxa"/>
          </w:tcPr>
          <w:p w:rsidR="003E7387" w:rsidRDefault="003E7387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процессов"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138"/>
        </w:trPr>
        <w:tc>
          <w:tcPr>
            <w:tcW w:w="403" w:type="dxa"/>
          </w:tcPr>
          <w:p w:rsidR="003E7387" w:rsidRDefault="003E7387"/>
        </w:tc>
        <w:tc>
          <w:tcPr>
            <w:tcW w:w="1996" w:type="dxa"/>
          </w:tcPr>
          <w:p w:rsidR="003E7387" w:rsidRDefault="003E7387"/>
        </w:tc>
        <w:tc>
          <w:tcPr>
            <w:tcW w:w="3568" w:type="dxa"/>
          </w:tcPr>
          <w:p w:rsidR="003E7387" w:rsidRDefault="003E7387"/>
        </w:tc>
        <w:tc>
          <w:tcPr>
            <w:tcW w:w="3321" w:type="dxa"/>
          </w:tcPr>
          <w:p w:rsidR="003E7387" w:rsidRDefault="003E7387"/>
        </w:tc>
        <w:tc>
          <w:tcPr>
            <w:tcW w:w="136" w:type="dxa"/>
          </w:tcPr>
          <w:p w:rsidR="003E7387" w:rsidRDefault="003E7387"/>
        </w:tc>
      </w:tr>
      <w:tr w:rsidR="003E7387" w:rsidRPr="00DF7664" w:rsidTr="00B766E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097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82DBA">
              <w:rPr>
                <w:lang w:val="ru-RU"/>
              </w:rPr>
              <w:t xml:space="preserve"> </w:t>
            </w:r>
          </w:p>
        </w:tc>
      </w:tr>
      <w:tr w:rsidR="003E7387" w:rsidTr="00B766EF">
        <w:trPr>
          <w:trHeight w:hRule="exact" w:val="270"/>
        </w:trPr>
        <w:tc>
          <w:tcPr>
            <w:tcW w:w="403" w:type="dxa"/>
          </w:tcPr>
          <w:p w:rsidR="003E7387" w:rsidRPr="00182DBA" w:rsidRDefault="003E7387">
            <w:pPr>
              <w:rPr>
                <w:lang w:val="ru-RU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14"/>
        </w:trPr>
        <w:tc>
          <w:tcPr>
            <w:tcW w:w="403" w:type="dxa"/>
          </w:tcPr>
          <w:p w:rsidR="003E7387" w:rsidRDefault="003E7387"/>
        </w:tc>
        <w:tc>
          <w:tcPr>
            <w:tcW w:w="55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DF76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79C4"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540"/>
        </w:trPr>
        <w:tc>
          <w:tcPr>
            <w:tcW w:w="403" w:type="dxa"/>
          </w:tcPr>
          <w:p w:rsidR="003E7387" w:rsidRDefault="003E7387"/>
        </w:tc>
        <w:tc>
          <w:tcPr>
            <w:tcW w:w="55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3E7387"/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826"/>
        </w:trPr>
        <w:tc>
          <w:tcPr>
            <w:tcW w:w="403" w:type="dxa"/>
          </w:tcPr>
          <w:p w:rsidR="003E7387" w:rsidRDefault="003E7387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182DBA" w:rsidRPr="00182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555"/>
        </w:trPr>
        <w:tc>
          <w:tcPr>
            <w:tcW w:w="403" w:type="dxa"/>
          </w:tcPr>
          <w:p w:rsidR="003E7387" w:rsidRDefault="003E7387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82DBA" w:rsidRPr="00182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  <w:tr w:rsidR="003E7387" w:rsidTr="00B766EF">
        <w:trPr>
          <w:trHeight w:hRule="exact" w:val="555"/>
        </w:trPr>
        <w:tc>
          <w:tcPr>
            <w:tcW w:w="403" w:type="dxa"/>
          </w:tcPr>
          <w:p w:rsidR="003E7387" w:rsidRDefault="003E7387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182DBA" w:rsidRPr="00182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6" w:type="dxa"/>
          </w:tcPr>
          <w:p w:rsidR="003E7387" w:rsidRDefault="003E7387"/>
        </w:tc>
      </w:tr>
    </w:tbl>
    <w:p w:rsidR="003E7387" w:rsidRDefault="000979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3E7387" w:rsidTr="00C87EE8">
        <w:trPr>
          <w:trHeight w:hRule="exact" w:val="826"/>
        </w:trPr>
        <w:tc>
          <w:tcPr>
            <w:tcW w:w="313" w:type="dxa"/>
          </w:tcPr>
          <w:p w:rsidR="003E7387" w:rsidRDefault="003E738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182DBA" w:rsidRPr="00182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8" w:type="dxa"/>
          </w:tcPr>
          <w:p w:rsidR="003E7387" w:rsidRDefault="003E7387"/>
        </w:tc>
      </w:tr>
      <w:tr w:rsidR="003E7387" w:rsidTr="00C87EE8">
        <w:trPr>
          <w:trHeight w:hRule="exact" w:val="555"/>
        </w:trPr>
        <w:tc>
          <w:tcPr>
            <w:tcW w:w="313" w:type="dxa"/>
          </w:tcPr>
          <w:p w:rsidR="003E7387" w:rsidRDefault="003E738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DF76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82DBA" w:rsidRPr="00182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79C4">
              <w:t xml:space="preserve"> </w:t>
            </w:r>
          </w:p>
        </w:tc>
        <w:tc>
          <w:tcPr>
            <w:tcW w:w="108" w:type="dxa"/>
          </w:tcPr>
          <w:p w:rsidR="003E7387" w:rsidRDefault="003E7387"/>
        </w:tc>
      </w:tr>
      <w:tr w:rsidR="003E7387" w:rsidTr="00C87EE8">
        <w:trPr>
          <w:trHeight w:hRule="exact" w:val="555"/>
        </w:trPr>
        <w:tc>
          <w:tcPr>
            <w:tcW w:w="313" w:type="dxa"/>
          </w:tcPr>
          <w:p w:rsidR="003E7387" w:rsidRDefault="003E738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DF76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82DBA" w:rsidRPr="00182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79C4">
              <w:t xml:space="preserve"> </w:t>
            </w:r>
          </w:p>
        </w:tc>
        <w:tc>
          <w:tcPr>
            <w:tcW w:w="108" w:type="dxa"/>
          </w:tcPr>
          <w:p w:rsidR="003E7387" w:rsidRDefault="003E7387"/>
        </w:tc>
      </w:tr>
      <w:tr w:rsidR="003E7387" w:rsidTr="00C87EE8">
        <w:trPr>
          <w:trHeight w:hRule="exact" w:val="555"/>
        </w:trPr>
        <w:tc>
          <w:tcPr>
            <w:tcW w:w="313" w:type="dxa"/>
          </w:tcPr>
          <w:p w:rsidR="003E7387" w:rsidRDefault="003E738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097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182D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DF76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79C4">
              <w:t xml:space="preserve"> </w:t>
            </w:r>
          </w:p>
        </w:tc>
        <w:tc>
          <w:tcPr>
            <w:tcW w:w="108" w:type="dxa"/>
          </w:tcPr>
          <w:p w:rsidR="003E7387" w:rsidRDefault="003E7387"/>
        </w:tc>
      </w:tr>
      <w:tr w:rsidR="003E7387" w:rsidTr="00C87EE8">
        <w:trPr>
          <w:trHeight w:hRule="exact" w:val="826"/>
        </w:trPr>
        <w:tc>
          <w:tcPr>
            <w:tcW w:w="313" w:type="dxa"/>
          </w:tcPr>
          <w:p w:rsidR="003E7387" w:rsidRDefault="003E738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2DBA">
              <w:rPr>
                <w:lang w:val="ru-RU"/>
              </w:rPr>
              <w:t xml:space="preserve"> </w:t>
            </w:r>
            <w:proofErr w:type="spellStart"/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82D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DF76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79C4">
              <w:t xml:space="preserve"> </w:t>
            </w:r>
          </w:p>
        </w:tc>
        <w:tc>
          <w:tcPr>
            <w:tcW w:w="108" w:type="dxa"/>
          </w:tcPr>
          <w:p w:rsidR="003E7387" w:rsidRDefault="003E7387"/>
        </w:tc>
      </w:tr>
      <w:tr w:rsidR="003E7387" w:rsidTr="00C87EE8">
        <w:trPr>
          <w:trHeight w:hRule="exact" w:val="555"/>
        </w:trPr>
        <w:tc>
          <w:tcPr>
            <w:tcW w:w="313" w:type="dxa"/>
          </w:tcPr>
          <w:p w:rsidR="003E7387" w:rsidRDefault="003E7387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Pr="00182DBA" w:rsidRDefault="00097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2DB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387" w:rsidRDefault="00DF76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82DBA" w:rsidRPr="003C76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82D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79C4">
              <w:t xml:space="preserve"> </w:t>
            </w:r>
          </w:p>
        </w:tc>
        <w:tc>
          <w:tcPr>
            <w:tcW w:w="108" w:type="dxa"/>
          </w:tcPr>
          <w:p w:rsidR="003E7387" w:rsidRDefault="003E7387"/>
        </w:tc>
      </w:tr>
      <w:tr w:rsidR="003E7387" w:rsidRPr="00DF7664" w:rsidTr="00C87EE8">
        <w:trPr>
          <w:trHeight w:hRule="exact" w:val="5502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87EE8" w:rsidRPr="00EE4F54" w:rsidRDefault="000979C4" w:rsidP="00C87EE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DBA">
              <w:rPr>
                <w:lang w:val="ru-RU"/>
              </w:rPr>
              <w:t xml:space="preserve"> </w:t>
            </w:r>
            <w:r w:rsidRPr="00182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DBA">
              <w:rPr>
                <w:lang w:val="ru-RU"/>
              </w:rPr>
              <w:t xml:space="preserve"> </w:t>
            </w:r>
            <w:r w:rsidR="00C87EE8" w:rsidRPr="00EE4F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C87EE8" w:rsidRPr="00EE4F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87EE8" w:rsidRPr="00EE4F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C87EE8" w:rsidRPr="00EE4F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87EE8" w:rsidRPr="00EE4F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C87EE8" w:rsidRPr="00EE4F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87EE8" w:rsidRPr="00EE4F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="00C87EE8" w:rsidRPr="00EE4F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87EE8" w:rsidRPr="00EE4F54" w:rsidRDefault="00C87EE8" w:rsidP="00C87EE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проведения занятий лекционного типа. Оснащение: мультимедийные средства хранения, передачи и представления информации. </w:t>
            </w:r>
          </w:p>
          <w:p w:rsidR="00C87EE8" w:rsidRPr="00EE4F54" w:rsidRDefault="00C87EE8" w:rsidP="00C87EE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проведения лабораторных занятий, групповых и индивидуальных консультаций, текущего контроля и промежуточной аттестации. </w:t>
            </w:r>
            <w:proofErr w:type="gramStart"/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Оснащение: мультимедийные средства хранения, передачи и представления информации, доска, мультимедийный проектор, экран, плакаты, коллекции материалов, стенды </w:t>
            </w:r>
            <w:proofErr w:type="gramEnd"/>
          </w:p>
          <w:p w:rsidR="00C87EE8" w:rsidRPr="00EE4F54" w:rsidRDefault="00C87EE8" w:rsidP="00C87EE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Помещения для самостоятельной работы </w:t>
            </w:r>
            <w:proofErr w:type="gramStart"/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Оснащение: читальные залы библиотеки, персональные компьютеры с пакетом MS </w:t>
            </w:r>
            <w:proofErr w:type="spellStart"/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Office</w:t>
            </w:r>
            <w:proofErr w:type="spellEnd"/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:rsidR="00C87EE8" w:rsidRDefault="00C87EE8" w:rsidP="00C87EE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оборудования. Оснащение: стеллажи для хранения учебно-наглядных пособий, учебно-методической документации, стеллажи, сейфы для хранения учебного оборудования, инструменты для ремонта лаборато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</w:t>
            </w:r>
            <w:proofErr w:type="spellEnd"/>
          </w:p>
          <w:p w:rsidR="003E7387" w:rsidRDefault="003E738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C87EE8" w:rsidRDefault="00C87EE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C87EE8" w:rsidRDefault="00C87EE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C87EE8" w:rsidRDefault="00C87EE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C87EE8" w:rsidRDefault="00C87EE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C87EE8" w:rsidRDefault="00C87EE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C87EE8" w:rsidRPr="00182DBA" w:rsidRDefault="00C87E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E7387" w:rsidRPr="00DF7664" w:rsidTr="00C87EE8">
        <w:trPr>
          <w:trHeight w:hRule="exact" w:val="14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7387" w:rsidRPr="00182DBA" w:rsidRDefault="003E7387" w:rsidP="000979C4">
            <w:pPr>
              <w:spacing w:before="15" w:after="15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A3437C" w:rsidRPr="00A3437C" w:rsidRDefault="00C87EE8" w:rsidP="00A3437C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lang w:val="ru-RU"/>
        </w:rPr>
        <w:tab/>
      </w:r>
      <w:r w:rsidR="00A3437C">
        <w:rPr>
          <w:rFonts w:ascii="Times New Roman" w:hAnsi="Times New Roman" w:cs="Times New Roman"/>
          <w:b/>
          <w:lang w:val="ru-RU"/>
        </w:rPr>
        <w:t xml:space="preserve"> </w:t>
      </w:r>
      <w:r w:rsidR="00A3437C" w:rsidRPr="00A3437C">
        <w:rPr>
          <w:rFonts w:ascii="Times New Roman" w:hAnsi="Times New Roman" w:cs="Times New Roman"/>
          <w:b/>
          <w:lang w:val="ru-RU"/>
        </w:rPr>
        <w:t xml:space="preserve">Учебно-методическое обеспечение самостоятельной работы </w:t>
      </w:r>
      <w:proofErr w:type="gramStart"/>
      <w:r w:rsidR="00A3437C" w:rsidRPr="00A3437C">
        <w:rPr>
          <w:rFonts w:ascii="Times New Roman" w:hAnsi="Times New Roman" w:cs="Times New Roman"/>
          <w:b/>
          <w:lang w:val="ru-RU"/>
        </w:rPr>
        <w:t>обучающихся</w:t>
      </w:r>
      <w:proofErr w:type="gramEnd"/>
    </w:p>
    <w:p w:rsidR="00A3437C" w:rsidRPr="00A3437C" w:rsidRDefault="00A3437C" w:rsidP="00A3437C">
      <w:pPr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 xml:space="preserve">     По дисциплине «Экономика строительства» предусмотрена аудиторная и внеаудиторная самостоятельная работа </w:t>
      </w:r>
      <w:proofErr w:type="gramStart"/>
      <w:r w:rsidRPr="00A3437C">
        <w:rPr>
          <w:rFonts w:ascii="Times New Roman" w:hAnsi="Times New Roman" w:cs="Times New Roman"/>
          <w:lang w:val="ru-RU"/>
        </w:rPr>
        <w:t>обучающихся</w:t>
      </w:r>
      <w:proofErr w:type="gramEnd"/>
      <w:r w:rsidRPr="00A3437C">
        <w:rPr>
          <w:rFonts w:ascii="Times New Roman" w:hAnsi="Times New Roman" w:cs="Times New Roman"/>
          <w:lang w:val="ru-RU"/>
        </w:rPr>
        <w:t>. Аудиторная самостоятельная работа студентов предполагает проведение на практических занятиях коллоквиумов и расчетных работ.</w:t>
      </w:r>
    </w:p>
    <w:p w:rsidR="00A3437C" w:rsidRPr="00A3437C" w:rsidRDefault="00A3437C" w:rsidP="00A3437C">
      <w:pPr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Примерные аудиторные коллоквиумы (АК):</w:t>
      </w:r>
    </w:p>
    <w:p w:rsidR="00A3437C" w:rsidRPr="00A3437C" w:rsidRDefault="00A3437C" w:rsidP="00A3437C">
      <w:pPr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 xml:space="preserve">АК № 1 </w:t>
      </w:r>
      <w:r w:rsidRPr="00A3437C">
        <w:rPr>
          <w:rFonts w:ascii="Times New Roman" w:hAnsi="Times New Roman" w:cs="Times New Roman"/>
          <w:lang w:val="ru-RU"/>
        </w:rPr>
        <w:t xml:space="preserve">«Действующая система </w:t>
      </w:r>
      <w:proofErr w:type="spellStart"/>
      <w:proofErr w:type="gramStart"/>
      <w:r w:rsidRPr="00A3437C">
        <w:rPr>
          <w:rFonts w:ascii="Times New Roman" w:hAnsi="Times New Roman" w:cs="Times New Roman"/>
          <w:lang w:val="ru-RU"/>
        </w:rPr>
        <w:t>система</w:t>
      </w:r>
      <w:proofErr w:type="spellEnd"/>
      <w:proofErr w:type="gramEnd"/>
      <w:r w:rsidRPr="00A3437C">
        <w:rPr>
          <w:rFonts w:ascii="Times New Roman" w:hAnsi="Times New Roman" w:cs="Times New Roman"/>
          <w:lang w:val="ru-RU"/>
        </w:rPr>
        <w:t xml:space="preserve"> ценообразования в строительстве» </w:t>
      </w:r>
      <w:r w:rsidRPr="00A3437C">
        <w:rPr>
          <w:rFonts w:ascii="Times New Roman" w:hAnsi="Times New Roman" w:cs="Times New Roman"/>
          <w:b/>
          <w:lang w:val="ru-RU"/>
        </w:rPr>
        <w:t>(тест)</w:t>
      </w:r>
      <w:r w:rsidRPr="00A3437C">
        <w:rPr>
          <w:rFonts w:ascii="Times New Roman" w:hAnsi="Times New Roman" w:cs="Times New Roman"/>
          <w:lang w:val="ru-RU"/>
        </w:rPr>
        <w:t>.</w:t>
      </w:r>
    </w:p>
    <w:p w:rsidR="00A3437C" w:rsidRPr="00A3437C" w:rsidRDefault="00A3437C" w:rsidP="00A3437C">
      <w:pPr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АК № 2</w:t>
      </w:r>
      <w:r w:rsidRPr="00A3437C">
        <w:rPr>
          <w:rFonts w:ascii="Times New Roman" w:hAnsi="Times New Roman" w:cs="Times New Roman"/>
          <w:lang w:val="ru-RU"/>
        </w:rPr>
        <w:t xml:space="preserve"> «Состав документации при определении сметной стоимости в капитальном строительстве» </w:t>
      </w:r>
      <w:r w:rsidRPr="00A3437C">
        <w:rPr>
          <w:rFonts w:ascii="Times New Roman" w:hAnsi="Times New Roman" w:cs="Times New Roman"/>
          <w:b/>
          <w:lang w:val="ru-RU"/>
        </w:rPr>
        <w:t>(тест)</w:t>
      </w:r>
      <w:r w:rsidRPr="00A3437C">
        <w:rPr>
          <w:rFonts w:ascii="Times New Roman" w:hAnsi="Times New Roman" w:cs="Times New Roman"/>
          <w:lang w:val="ru-RU"/>
        </w:rPr>
        <w:t>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Внеаудиторная работа обучающихся осуществляется в виде</w:t>
      </w:r>
      <w:proofErr w:type="gramStart"/>
      <w:r w:rsidRPr="00A3437C">
        <w:rPr>
          <w:rFonts w:ascii="Times New Roman" w:hAnsi="Times New Roman" w:cs="Times New Roman"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изучения литературы по соответствующему разделу с проработкой материала;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поиска дополнительной информации по заданной теме (работа с библиографическими материалами, справочниками, каталогами, словарями, энциклопедиями);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подготовки к практическим занятиям.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Оценочные средства для проведения промежуточной аттестации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lastRenderedPageBreak/>
        <w:t xml:space="preserve">ПК-1 </w:t>
      </w:r>
      <w:r w:rsidRPr="00A3437C">
        <w:rPr>
          <w:rFonts w:ascii="yandex-sans" w:eastAsia="Times New Roman" w:hAnsi="yandex-sans" w:cs="Times New Roman"/>
          <w:b/>
          <w:color w:val="000000"/>
          <w:sz w:val="23"/>
          <w:szCs w:val="23"/>
          <w:lang w:val="ru-RU" w:eastAsia="ru-RU"/>
        </w:rPr>
        <w:t>Способность осуществлять планирование, анализ результатов деятельности строительной организац</w:t>
      </w:r>
      <w:proofErr w:type="gramStart"/>
      <w:r w:rsidRPr="00A3437C">
        <w:rPr>
          <w:rFonts w:ascii="yandex-sans" w:eastAsia="Times New Roman" w:hAnsi="yandex-sans" w:cs="Times New Roman"/>
          <w:b/>
          <w:color w:val="000000"/>
          <w:sz w:val="23"/>
          <w:szCs w:val="23"/>
          <w:lang w:val="ru-RU" w:eastAsia="ru-RU"/>
        </w:rPr>
        <w:t>ии и ее</w:t>
      </w:r>
      <w:proofErr w:type="gramEnd"/>
      <w:r w:rsidRPr="00A3437C">
        <w:rPr>
          <w:rFonts w:ascii="yandex-sans" w:eastAsia="Times New Roman" w:hAnsi="yandex-sans" w:cs="Times New Roman"/>
          <w:b/>
          <w:color w:val="000000"/>
          <w:sz w:val="23"/>
          <w:szCs w:val="23"/>
          <w:lang w:val="ru-RU" w:eastAsia="ru-RU"/>
        </w:rPr>
        <w:t xml:space="preserve"> подразделений, руководить разработкой проекта производства</w:t>
      </w:r>
      <w:r w:rsidRPr="00A3437C">
        <w:rPr>
          <w:rFonts w:ascii="Times New Roman" w:hAnsi="Times New Roman" w:cs="Times New Roman"/>
          <w:b/>
          <w:lang w:val="ru-RU"/>
        </w:rPr>
        <w:t xml:space="preserve"> 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ПК – 1.1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знать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A3437C">
        <w:rPr>
          <w:rFonts w:ascii="Times New Roman" w:hAnsi="Times New Roman" w:cs="Times New Roman"/>
          <w:lang w:val="ru-RU"/>
        </w:rPr>
        <w:t>- базовые экономические понятия (цена, стоимость, товар, деньги, доходы, расходы, прибыль, риск, рынок, фирма, государство);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основы ценообразования на рынках товаров и услуг, основные понятия и определения сметного ценообразования в строительстве;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определять размер средств, необходимых для проведения научных исследований и внедрения их результатов.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уметь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искать и собирать финансовую и экономическую информацию (цены на товары, валютные курсы, уровень налогообложения, уровень зарплат);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пользоваться сметно-нормативной базой при разработке сметной документации;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готовить задания для исполнителей по экономической оценке при проведении экспериментальных исследований.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владеть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методами финансового анализа результатов экспериментальных исследований и планирования результатов их внедрения (бюджетирование, оценка будущих доходов и расходов, сравнение условий различных финансовых продуктов, управление рисками);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навыками работы со сметно-нормативной литературой.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ПК – 1.2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знать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A3437C">
        <w:rPr>
          <w:rFonts w:ascii="Times New Roman" w:hAnsi="Times New Roman" w:cs="Times New Roman"/>
          <w:lang w:val="ru-RU"/>
        </w:rPr>
        <w:t>- базовые экономические понятия (цена, стоимость, товар, деньги, доходы, расходы, прибыль, риск, рынок, фирма, государство);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основы ценообразования на рынках товаров и услуг, основные понятия и определения сметного ценообразования в строительстве;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определять размер средств, необходимых для проведения научных исследований и внедрения их результатов.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уметь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искать и собирать финансовую и экономическую информацию (цены на товары, валютные курсы, уровень налогообложения, уровень зарплат);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пользоваться сметно-нормативной базой при разработке сметной документации;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готовить задания для исполнителей по экономической оценке при проведении экспериментальных исследований.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владеть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методами финансового анализа результатов экспериментальных исследований и планирования результатов их внедрения (бюджетирование, оценка будущих доходов и расходов, сравнение условий различных финансовых продуктов, управление рисками);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навыками работы со сметно-нормативной литературой.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b/>
          <w:lang w:val="ru-RU"/>
        </w:rPr>
      </w:pP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</w:p>
    <w:p w:rsidR="00A3437C" w:rsidRPr="00A3437C" w:rsidRDefault="00A3437C" w:rsidP="00A3437C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A3437C">
        <w:rPr>
          <w:rFonts w:ascii="Times New Roman" w:hAnsi="Times New Roman" w:cs="Times New Roman"/>
          <w:b/>
          <w:lang w:val="ru-RU"/>
        </w:rPr>
        <w:t xml:space="preserve">ПК-2 </w:t>
      </w:r>
      <w:r w:rsidRPr="00A3437C">
        <w:rPr>
          <w:rFonts w:ascii="yandex-sans" w:eastAsia="Times New Roman" w:hAnsi="yandex-sans" w:cs="Times New Roman"/>
          <w:b/>
          <w:color w:val="000000"/>
          <w:sz w:val="23"/>
          <w:szCs w:val="23"/>
          <w:lang w:val="ru-RU" w:eastAsia="ru-RU"/>
        </w:rPr>
        <w:t>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ПК-2.1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знать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 xml:space="preserve">- </w:t>
      </w:r>
      <w:r w:rsidRPr="00A3437C">
        <w:rPr>
          <w:rFonts w:ascii="Times New Roman" w:hAnsi="Times New Roman" w:cs="Times New Roman"/>
          <w:lang w:val="ru-RU"/>
        </w:rPr>
        <w:t>сущность и составные части издержек производства, источники и способы оптимизации издержек и прибыли организаций;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lastRenderedPageBreak/>
        <w:t>- значение государственной экономической политики в повышении эффективности экономики, формы ее осуществления (денежно-кредитная, бюджетно-налоговая, социальная), основные методы и инструменты ее осуществления;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методы определения сметной стоимости строительства, порядок и особенности разработки сметной документации;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основные показатели технической и экономической эффективности строительного производства, методы их повышения.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уметь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составлять и анализировать различные виды сметной документации;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разрабатывать мероприятия по повышению технической и экономической эффективности строительного производства.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владеть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 xml:space="preserve">- </w:t>
      </w:r>
      <w:r w:rsidRPr="00A3437C">
        <w:rPr>
          <w:rFonts w:ascii="Times New Roman" w:hAnsi="Times New Roman" w:cs="Times New Roman"/>
          <w:lang w:val="ru-RU"/>
        </w:rPr>
        <w:t>практическими навыками определения сметной стоимости строительства;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способами оценки значимости и практической пригодности полученных результатов.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 xml:space="preserve">ПК-2.2 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знать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 xml:space="preserve">- </w:t>
      </w:r>
      <w:r w:rsidRPr="00A3437C">
        <w:rPr>
          <w:rFonts w:ascii="Times New Roman" w:hAnsi="Times New Roman" w:cs="Times New Roman"/>
          <w:lang w:val="ru-RU"/>
        </w:rPr>
        <w:t>основные понятия и определения экономики строительного проектирования;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принципы организации современного строительного производства;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основные понятия организационно-правовых основ управленческой и предпринимательской деятельности в сфере строительства.</w:t>
      </w:r>
    </w:p>
    <w:p w:rsidR="00A3437C" w:rsidRPr="00A3437C" w:rsidRDefault="00A3437C" w:rsidP="00A3437C">
      <w:pPr>
        <w:spacing w:before="15" w:after="15" w:line="240" w:lineRule="auto"/>
        <w:rPr>
          <w:rFonts w:ascii="Times New Roman" w:hAnsi="Times New Roman" w:cs="Times New Roman"/>
          <w:lang w:val="ru-RU"/>
        </w:rPr>
      </w:pP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уметь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 xml:space="preserve">- </w:t>
      </w:r>
      <w:r w:rsidRPr="00A3437C">
        <w:rPr>
          <w:rFonts w:ascii="Times New Roman" w:hAnsi="Times New Roman" w:cs="Times New Roman"/>
          <w:lang w:val="ru-RU"/>
        </w:rPr>
        <w:t>использовать нормативную и читать техническую документацию;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рассчитывать основные параметры производственной деятельности строительного предприятия;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анализировать параметры производственной деятельности строительного предприятия.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>Обучающийся должен владеть</w:t>
      </w:r>
      <w:proofErr w:type="gramStart"/>
      <w:r w:rsidRPr="00A3437C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b/>
          <w:lang w:val="ru-RU"/>
        </w:rPr>
        <w:t xml:space="preserve">- </w:t>
      </w:r>
      <w:r w:rsidRPr="00A3437C">
        <w:rPr>
          <w:rFonts w:ascii="Times New Roman" w:hAnsi="Times New Roman" w:cs="Times New Roman"/>
          <w:lang w:val="ru-RU"/>
        </w:rPr>
        <w:t>профессиональным языком в области сметного ценообразования и экономики строительного проектирования;</w:t>
      </w:r>
    </w:p>
    <w:p w:rsidR="00A3437C" w:rsidRPr="00A3437C" w:rsidRDefault="00A3437C" w:rsidP="00A3437C">
      <w:pPr>
        <w:spacing w:before="15" w:after="15" w:line="240" w:lineRule="auto"/>
        <w:jc w:val="both"/>
        <w:rPr>
          <w:rFonts w:ascii="Times New Roman" w:hAnsi="Times New Roman" w:cs="Times New Roman"/>
          <w:lang w:val="ru-RU"/>
        </w:rPr>
      </w:pPr>
      <w:r w:rsidRPr="00A3437C">
        <w:rPr>
          <w:rFonts w:ascii="Times New Roman" w:hAnsi="Times New Roman" w:cs="Times New Roman"/>
          <w:lang w:val="ru-RU"/>
        </w:rPr>
        <w:t>- методиками проведения анализа производственной деятельности строительного предприятия; современным программным обеспечением, позволяющим осуществлять анализ производственной деятельности строительного предприятия в автоматизированном режиме.</w:t>
      </w:r>
    </w:p>
    <w:p w:rsidR="000979C4" w:rsidRDefault="000979C4" w:rsidP="00A3437C">
      <w:pPr>
        <w:jc w:val="center"/>
        <w:rPr>
          <w:lang w:val="ru-RU"/>
        </w:rPr>
      </w:pPr>
    </w:p>
    <w:p w:rsidR="00A3437C" w:rsidRDefault="00A3437C" w:rsidP="00A3437C">
      <w:pPr>
        <w:jc w:val="center"/>
        <w:rPr>
          <w:lang w:val="ru-RU"/>
        </w:rPr>
      </w:pPr>
    </w:p>
    <w:p w:rsidR="007C5E57" w:rsidRDefault="007C5E57" w:rsidP="007C5E57">
      <w:pPr>
        <w:jc w:val="center"/>
        <w:rPr>
          <w:rFonts w:ascii="Times New Roman" w:hAnsi="Times New Roman" w:cs="Times New Roman"/>
          <w:b/>
          <w:lang w:val="ru-RU"/>
        </w:rPr>
      </w:pPr>
      <w:r w:rsidRPr="007C5E57">
        <w:rPr>
          <w:rFonts w:ascii="Times New Roman" w:hAnsi="Times New Roman" w:cs="Times New Roman"/>
          <w:b/>
          <w:lang w:val="ru-RU"/>
        </w:rPr>
        <w:t>Порядок проведения промежуточной аттестации, показатели и критерии оценивания:</w:t>
      </w:r>
    </w:p>
    <w:p w:rsidR="007C5E57" w:rsidRPr="007C5E57" w:rsidRDefault="007C5E57" w:rsidP="007C5E57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)</w:t>
      </w:r>
      <w:r w:rsidRPr="007C5E5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proofErr w:type="gramEnd"/>
      <w:r w:rsidRPr="007C5E5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ценочные средства для проведения промежуточной аттестации</w:t>
      </w:r>
    </w:p>
    <w:p w:rsidR="007C5E57" w:rsidRPr="007C5E57" w:rsidRDefault="007C5E57" w:rsidP="007C5E57">
      <w:pPr>
        <w:jc w:val="center"/>
        <w:rPr>
          <w:rFonts w:ascii="Times New Roman" w:hAnsi="Times New Roman" w:cs="Times New Roman"/>
          <w:b/>
          <w:lang w:val="ru-RU"/>
        </w:rPr>
      </w:pPr>
    </w:p>
    <w:p w:rsidR="007C5E57" w:rsidRPr="007C5E57" w:rsidRDefault="007C5E57" w:rsidP="007C5E57">
      <w:pPr>
        <w:rPr>
          <w:rFonts w:ascii="Times New Roman" w:hAnsi="Times New Roman" w:cs="Times New Roman"/>
          <w:b/>
          <w:lang w:val="ru-RU"/>
        </w:rPr>
      </w:pPr>
    </w:p>
    <w:p w:rsidR="007C5E57" w:rsidRPr="001C57A4" w:rsidRDefault="007C5E57" w:rsidP="007C5E57">
      <w:pPr>
        <w:jc w:val="both"/>
        <w:rPr>
          <w:rFonts w:ascii="Times New Roman" w:hAnsi="Times New Roman" w:cs="Times New Roman"/>
        </w:rPr>
      </w:pPr>
      <w:r w:rsidRPr="007C5E57">
        <w:rPr>
          <w:rFonts w:ascii="Times New Roman" w:hAnsi="Times New Roman" w:cs="Times New Roman"/>
          <w:lang w:val="ru-RU"/>
        </w:rPr>
        <w:t xml:space="preserve">      Промежуточная аттестация по дисциплине «Экономика строительства» включает теоретические вопросы, позволяющие оценить уровень освоения </w:t>
      </w:r>
      <w:proofErr w:type="gramStart"/>
      <w:r w:rsidRPr="007C5E57">
        <w:rPr>
          <w:rFonts w:ascii="Times New Roman" w:hAnsi="Times New Roman" w:cs="Times New Roman"/>
          <w:lang w:val="ru-RU"/>
        </w:rPr>
        <w:t>обучающимся</w:t>
      </w:r>
      <w:proofErr w:type="gramEnd"/>
      <w:r w:rsidRPr="007C5E57">
        <w:rPr>
          <w:rFonts w:ascii="Times New Roman" w:hAnsi="Times New Roman" w:cs="Times New Roman"/>
          <w:lang w:val="ru-RU"/>
        </w:rPr>
        <w:t xml:space="preserve"> знаний, степень </w:t>
      </w:r>
      <w:proofErr w:type="spellStart"/>
      <w:r w:rsidRPr="007C5E57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7C5E57">
        <w:rPr>
          <w:rFonts w:ascii="Times New Roman" w:hAnsi="Times New Roman" w:cs="Times New Roman"/>
          <w:lang w:val="ru-RU"/>
        </w:rPr>
        <w:t xml:space="preserve"> умений и владений. </w:t>
      </w:r>
      <w:proofErr w:type="spellStart"/>
      <w:proofErr w:type="gramStart"/>
      <w:r w:rsidRPr="001C57A4">
        <w:rPr>
          <w:rFonts w:ascii="Times New Roman" w:hAnsi="Times New Roman" w:cs="Times New Roman"/>
        </w:rPr>
        <w:t>Проводится</w:t>
      </w:r>
      <w:proofErr w:type="spellEnd"/>
      <w:r w:rsidRPr="001C57A4">
        <w:rPr>
          <w:rFonts w:ascii="Times New Roman" w:hAnsi="Times New Roman" w:cs="Times New Roman"/>
        </w:rPr>
        <w:t xml:space="preserve"> в </w:t>
      </w:r>
      <w:proofErr w:type="spellStart"/>
      <w:r w:rsidRPr="001C57A4">
        <w:rPr>
          <w:rFonts w:ascii="Times New Roman" w:hAnsi="Times New Roman" w:cs="Times New Roman"/>
        </w:rPr>
        <w:t>форме</w:t>
      </w:r>
      <w:proofErr w:type="spellEnd"/>
      <w:r w:rsidRPr="001C57A4">
        <w:rPr>
          <w:rFonts w:ascii="Times New Roman" w:hAnsi="Times New Roman" w:cs="Times New Roman"/>
        </w:rPr>
        <w:t xml:space="preserve"> </w:t>
      </w:r>
      <w:proofErr w:type="spellStart"/>
      <w:r w:rsidRPr="001C57A4">
        <w:rPr>
          <w:rFonts w:ascii="Times New Roman" w:hAnsi="Times New Roman" w:cs="Times New Roman"/>
        </w:rPr>
        <w:t>экзамена</w:t>
      </w:r>
      <w:proofErr w:type="spellEnd"/>
      <w:r w:rsidRPr="001C57A4">
        <w:rPr>
          <w:rFonts w:ascii="Times New Roman" w:hAnsi="Times New Roman" w:cs="Times New Roman"/>
        </w:rPr>
        <w:t>.</w:t>
      </w:r>
      <w:proofErr w:type="gramEnd"/>
    </w:p>
    <w:p w:rsidR="007C5E57" w:rsidRDefault="007C5E57" w:rsidP="007C5E57">
      <w:pPr>
        <w:rPr>
          <w:rFonts w:ascii="Times New Roman" w:hAnsi="Times New Roman" w:cs="Times New Roman"/>
          <w:b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1725"/>
        <w:gridCol w:w="3600"/>
        <w:gridCol w:w="4564"/>
      </w:tblGrid>
      <w:tr w:rsidR="007C5E57" w:rsidTr="000E548B">
        <w:tc>
          <w:tcPr>
            <w:tcW w:w="1725" w:type="dxa"/>
            <w:vAlign w:val="center"/>
          </w:tcPr>
          <w:p w:rsidR="007C5E57" w:rsidRPr="002A46E8" w:rsidRDefault="007C5E57" w:rsidP="000E54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46E8">
              <w:rPr>
                <w:rFonts w:ascii="Times New Roman" w:hAnsi="Times New Roman" w:cs="Times New Roman"/>
                <w:b/>
              </w:rPr>
              <w:t>Код индикатора</w:t>
            </w:r>
          </w:p>
        </w:tc>
        <w:tc>
          <w:tcPr>
            <w:tcW w:w="3600" w:type="dxa"/>
            <w:vAlign w:val="center"/>
          </w:tcPr>
          <w:p w:rsidR="007C5E57" w:rsidRPr="002A46E8" w:rsidRDefault="007C5E57" w:rsidP="000E54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Индикатор достижения компетенции</w:t>
            </w:r>
          </w:p>
        </w:tc>
        <w:tc>
          <w:tcPr>
            <w:tcW w:w="4564" w:type="dxa"/>
            <w:vAlign w:val="center"/>
          </w:tcPr>
          <w:p w:rsidR="007C5E57" w:rsidRDefault="007C5E57" w:rsidP="000E54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Оценочные средства</w:t>
            </w:r>
          </w:p>
        </w:tc>
      </w:tr>
      <w:tr w:rsidR="007C5E57" w:rsidRPr="00DF7664" w:rsidTr="000E548B">
        <w:tc>
          <w:tcPr>
            <w:tcW w:w="9889" w:type="dxa"/>
            <w:gridSpan w:val="3"/>
          </w:tcPr>
          <w:p w:rsidR="007C5E57" w:rsidRPr="00AA3BD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A2AE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 xml:space="preserve">ПК – 1 </w:t>
            </w:r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Способность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осуществлять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планирование,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анализ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результатов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деятельности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строительной организац</w:t>
            </w:r>
            <w:proofErr w:type="gramStart"/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ии и ее</w:t>
            </w:r>
            <w:proofErr w:type="gramEnd"/>
            <w:r w:rsidRPr="00AA3BD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подразделений, руководить разработкой проекта производства</w:t>
            </w:r>
          </w:p>
          <w:p w:rsidR="007C5E57" w:rsidRPr="004A2AE8" w:rsidRDefault="007C5E57" w:rsidP="000E548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  <w:p w:rsidR="007C5E57" w:rsidRPr="004A2AE8" w:rsidRDefault="007C5E57" w:rsidP="000E548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7C5E57" w:rsidRPr="00DF7664" w:rsidTr="000E548B">
        <w:tc>
          <w:tcPr>
            <w:tcW w:w="1725" w:type="dxa"/>
          </w:tcPr>
          <w:p w:rsidR="007C5E57" w:rsidRPr="00034FFC" w:rsidRDefault="007C5E57" w:rsidP="000E548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5254AA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>ПК-1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.1</w:t>
            </w:r>
            <w:r w:rsidRPr="005254AA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600" w:type="dxa"/>
          </w:tcPr>
          <w:p w:rsidR="007C5E57" w:rsidRPr="002B41F1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  </w:t>
            </w:r>
            <w:r w:rsidRPr="002B4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Разрабатывает мероприятия</w:t>
            </w:r>
          </w:p>
          <w:p w:rsidR="007C5E57" w:rsidRPr="002B41F1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B4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контролю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B4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производственных процессов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 анализирует их </w:t>
            </w:r>
            <w:r w:rsidRPr="002B4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результаты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B4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 объекте промышленного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B41F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гражданского строительства</w:t>
            </w:r>
          </w:p>
          <w:p w:rsidR="007C5E57" w:rsidRPr="004A2AE8" w:rsidRDefault="007C5E57" w:rsidP="000E548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7C5E57" w:rsidRDefault="007C5E57" w:rsidP="000E548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vMerge w:val="restart"/>
          </w:tcPr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Т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еоретические вопросы к зачету и  экзамену: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Понятие и роль сметной стоимости в капитальном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строительстве.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Состав и структура сметной стоимости и себестоимости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строительных работ.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Состав прямых затрат.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Определение размера средств на оплату труда в составе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прямых затрат.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Сущность тарифной системы оплаты труда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строительстве.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Затраты на эксплуатацию строительных машин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механизмов в составе прямых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затрат.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Стоимость материалов в составе прямых затрат.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Определение термина «франко» и виды отпускных цен.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Учет погрузочных и разгрузочных работ по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строительным материалам в сметах.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Стоимость перевозки строительных материалов в сметах.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Сущность заготовительно-складских затрат в структуре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стоимости строительных материалов и их учёт.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. Необходимость учета и порядок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начисления накладных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расходов в строительстве.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13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Группы статей затрат накладных расходов.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14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Назначение и порядок начисления сметной прибыли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строительстве.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15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База начисления накладных расходов и сметной прибыли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строительстве.</w:t>
            </w:r>
          </w:p>
          <w:p w:rsidR="007C5E57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7C5E57" w:rsidTr="000E548B">
        <w:tc>
          <w:tcPr>
            <w:tcW w:w="1725" w:type="dxa"/>
          </w:tcPr>
          <w:p w:rsidR="007C5E57" w:rsidRPr="004A2AE8" w:rsidRDefault="007C5E57" w:rsidP="000E548B">
            <w:pPr>
              <w:shd w:val="clear" w:color="auto" w:fill="FFFFFF"/>
              <w:rPr>
                <w:rFonts w:ascii="yandex-sans" w:hAnsi="yandex-sans"/>
                <w:b/>
                <w:color w:val="000000"/>
                <w:sz w:val="23"/>
                <w:szCs w:val="23"/>
              </w:rPr>
            </w:pPr>
            <w:r w:rsidRPr="004A2AE8">
              <w:rPr>
                <w:rFonts w:ascii="yandex-sans" w:hAnsi="yandex-sans"/>
                <w:b/>
                <w:color w:val="000000"/>
                <w:sz w:val="23"/>
                <w:szCs w:val="23"/>
              </w:rPr>
              <w:t>ПК – 1.2</w:t>
            </w:r>
          </w:p>
        </w:tc>
        <w:tc>
          <w:tcPr>
            <w:tcW w:w="3600" w:type="dxa"/>
          </w:tcPr>
          <w:p w:rsidR="007C5E57" w:rsidRPr="00472155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  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Руководит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разработкой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проекта производства работ</w:t>
            </w:r>
          </w:p>
          <w:p w:rsidR="007C5E57" w:rsidRPr="001A33B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7C5E57" w:rsidRPr="00B11399" w:rsidRDefault="007C5E57" w:rsidP="000E548B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4564" w:type="dxa"/>
            <w:vMerge/>
          </w:tcPr>
          <w:p w:rsidR="007C5E57" w:rsidRDefault="007C5E57" w:rsidP="000E548B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7C5E57" w:rsidRPr="00DF7664" w:rsidTr="000E548B">
        <w:tc>
          <w:tcPr>
            <w:tcW w:w="9889" w:type="dxa"/>
            <w:gridSpan w:val="3"/>
          </w:tcPr>
          <w:p w:rsidR="007C5E57" w:rsidRPr="00472155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34FFC">
              <w:rPr>
                <w:rFonts w:ascii="Times New Roman" w:hAnsi="Times New Roman" w:cs="Times New Roman"/>
                <w:b/>
              </w:rPr>
              <w:t xml:space="preserve">ПК –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034FFC">
              <w:rPr>
                <w:rFonts w:ascii="Times New Roman" w:hAnsi="Times New Roman" w:cs="Times New Roman"/>
                <w:b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Способность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руководить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организационно-технологической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подготовкой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строительному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производству в соответствии с проектом производства работ, анализировать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использовать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нормативно-техническую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проектную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документацию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процессе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организационно-технического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технологического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сопровождения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строительного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производства</w:t>
            </w:r>
          </w:p>
          <w:p w:rsidR="007C5E57" w:rsidRPr="00034FFC" w:rsidRDefault="007C5E57" w:rsidP="000E548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C5E57" w:rsidRPr="00DF7664" w:rsidTr="000E548B">
        <w:tc>
          <w:tcPr>
            <w:tcW w:w="1725" w:type="dxa"/>
          </w:tcPr>
          <w:p w:rsidR="007C5E57" w:rsidRPr="00034FFC" w:rsidRDefault="007C5E57" w:rsidP="000E54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 – 2.1</w:t>
            </w:r>
          </w:p>
        </w:tc>
        <w:tc>
          <w:tcPr>
            <w:tcW w:w="3600" w:type="dxa"/>
          </w:tcPr>
          <w:p w:rsidR="007C5E57" w:rsidRPr="00472155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Контролирует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соблюдение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технологической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последовательности и сроков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215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выполнения работ</w:t>
            </w:r>
          </w:p>
          <w:p w:rsidR="007C5E57" w:rsidRDefault="007C5E57" w:rsidP="000E548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</w:tcPr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F1D7F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Т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еоретические вопросы к зачету и  экзамену:</w:t>
            </w:r>
          </w:p>
          <w:p w:rsidR="007C5E57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Действующая система ценообразования в строительстве.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Виды сметных норм и расценок.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ГЭСН: виды, назначение и содержание.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единичных расценок: виды, назначение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Открытые и закрытые единичные расценки.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ТСЦ (СЦМ): виды, назначение и содержание.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Сборники ТСЦ (СЦЭМ): назначение и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содержание.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Сборник цен на перевозку грузов: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назначение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Состав лимитированных затрат.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Временные здания и сооружения: виды, документ,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методика учета стоимости в строительных сметах.</w:t>
            </w:r>
          </w:p>
          <w:p w:rsidR="007C5E57" w:rsidRPr="001F1D7F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11.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Зимнее удорожание работ: фактор, документ, методика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F1D7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учета стоимости в строительных сметах.</w:t>
            </w:r>
          </w:p>
          <w:p w:rsidR="007C5E57" w:rsidRDefault="007C5E57" w:rsidP="000E548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7C5E57" w:rsidRPr="0095503D" w:rsidTr="000E548B">
        <w:tc>
          <w:tcPr>
            <w:tcW w:w="1725" w:type="dxa"/>
          </w:tcPr>
          <w:p w:rsidR="007C5E57" w:rsidRPr="0095503D" w:rsidRDefault="007C5E57" w:rsidP="000E54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0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– 2.2</w:t>
            </w:r>
          </w:p>
        </w:tc>
        <w:tc>
          <w:tcPr>
            <w:tcW w:w="3600" w:type="dxa"/>
          </w:tcPr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Контролирует подготовку исполнительной документации</w:t>
            </w:r>
          </w:p>
          <w:p w:rsidR="007C5E57" w:rsidRPr="0095503D" w:rsidRDefault="007C5E57" w:rsidP="000E5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4" w:type="dxa"/>
          </w:tcPr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Теоретические вопросы к зачету и  экзамену: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1.Сводный сметный расчет стоимости строительства.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2.Состав прочих работ и затрат (глава 9 сводного сметного расчета).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3.Сводка затрат.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4.Методическая и сметно-нормативная база ценообразования в строительстве.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5.Понятие и виды себестоимости.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6.Постатейная группировка затрат, включаемых в себестоимость.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7.Поэлементная группировка затрат, включаемых в себестоимость.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8.Пути снижения себестоимости работ.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9.Понятие инвестиций и инвестиционной деятельности.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Состав инвестиционного комплекса.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Источники финансирования инвестиций.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Показатели общей экономической эффективности.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Показатели сравнительной экономической эффективности.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Понятие дисконтирования затрат.</w:t>
            </w:r>
          </w:p>
          <w:p w:rsidR="007C5E57" w:rsidRPr="0095503D" w:rsidRDefault="007C5E57" w:rsidP="000E5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C5E57" w:rsidRPr="0095503D" w:rsidRDefault="007C5E57" w:rsidP="007C5E57">
      <w:pPr>
        <w:rPr>
          <w:rFonts w:ascii="Times New Roman" w:hAnsi="Times New Roman" w:cs="Times New Roman"/>
          <w:b/>
          <w:sz w:val="24"/>
          <w:szCs w:val="24"/>
        </w:rPr>
      </w:pPr>
    </w:p>
    <w:p w:rsidR="007C5E57" w:rsidRPr="0095503D" w:rsidRDefault="007C5E57" w:rsidP="007C5E57">
      <w:pPr>
        <w:rPr>
          <w:rFonts w:ascii="Times New Roman" w:hAnsi="Times New Roman" w:cs="Times New Roman"/>
          <w:b/>
          <w:sz w:val="24"/>
          <w:szCs w:val="24"/>
        </w:rPr>
      </w:pPr>
    </w:p>
    <w:p w:rsidR="007C5E57" w:rsidRPr="0095503D" w:rsidRDefault="007C5E57" w:rsidP="007C5E5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E57" w:rsidRPr="0095503D" w:rsidRDefault="007C5E57" w:rsidP="007C5E5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5503D" w:rsidRPr="0095503D" w:rsidRDefault="0095503D" w:rsidP="0095503D">
      <w:pPr>
        <w:spacing w:before="24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й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работы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95503D" w:rsidRPr="0095503D" w:rsidRDefault="0095503D" w:rsidP="0095503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курсов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выполнен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5503D" w:rsidRPr="0095503D" w:rsidRDefault="0095503D" w:rsidP="0095503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курсов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выполнен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заданием, </w:t>
      </w:r>
      <w:proofErr w:type="gramStart"/>
      <w:r w:rsidRPr="0095503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информации, но и интеллектуальные навыки решения проблем и задач, нахождения уникальных ответов к проблемам;</w:t>
      </w:r>
    </w:p>
    <w:p w:rsidR="0095503D" w:rsidRPr="0095503D" w:rsidRDefault="0095503D" w:rsidP="0095503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курсов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выполнен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заданием, </w:t>
      </w:r>
      <w:proofErr w:type="gramStart"/>
      <w:r w:rsidRPr="0095503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95503D" w:rsidRPr="0095503D" w:rsidRDefault="0095503D" w:rsidP="0095503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95503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CB45A2" w:rsidRPr="007C5E57" w:rsidRDefault="0095503D" w:rsidP="00CB45A2">
      <w:pPr>
        <w:jc w:val="both"/>
        <w:rPr>
          <w:rFonts w:ascii="Times New Roman" w:hAnsi="Times New Roman" w:cs="Times New Roman"/>
          <w:lang w:val="ru-RU"/>
        </w:rPr>
      </w:pP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5503D">
        <w:rPr>
          <w:rFonts w:ascii="Times New Roman" w:hAnsi="Times New Roman" w:cs="Times New Roman"/>
          <w:sz w:val="24"/>
          <w:szCs w:val="24"/>
          <w:lang w:val="ru-RU"/>
        </w:rPr>
        <w:t xml:space="preserve"> (1 балл) – </w:t>
      </w:r>
      <w:r w:rsidR="00CB45A2" w:rsidRPr="007C5E57">
        <w:rPr>
          <w:rFonts w:ascii="Times New Roman" w:hAnsi="Times New Roman" w:cs="Times New Roman"/>
          <w:lang w:val="ru-RU"/>
        </w:rPr>
        <w:t>обучающийся не может показать интеллектуальные навыки решения простых задач.</w:t>
      </w:r>
    </w:p>
    <w:p w:rsidR="0095503D" w:rsidRPr="0095503D" w:rsidRDefault="0095503D" w:rsidP="0095503D">
      <w:pPr>
        <w:rPr>
          <w:lang w:val="ru-RU"/>
        </w:rPr>
      </w:pPr>
      <w:r w:rsidRPr="0095503D">
        <w:rPr>
          <w:lang w:val="ru-RU"/>
        </w:rPr>
        <w:t>.</w:t>
      </w:r>
    </w:p>
    <w:p w:rsidR="007C5E57" w:rsidRPr="007C5E57" w:rsidRDefault="00CB45A2" w:rsidP="007C5E57">
      <w:pPr>
        <w:rPr>
          <w:rFonts w:ascii="Times New Roman" w:hAnsi="Times New Roman" w:cs="Times New Roman"/>
          <w:b/>
          <w:lang w:val="ru-RU"/>
        </w:rPr>
      </w:pPr>
      <w:r w:rsidRPr="0095503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экзамена:</w:t>
      </w:r>
    </w:p>
    <w:p w:rsidR="007C5E57" w:rsidRPr="007C5E57" w:rsidRDefault="007C5E57" w:rsidP="007C5E57">
      <w:pPr>
        <w:jc w:val="both"/>
        <w:rPr>
          <w:rFonts w:ascii="Times New Roman" w:hAnsi="Times New Roman" w:cs="Times New Roman"/>
          <w:lang w:val="ru-RU"/>
        </w:rPr>
      </w:pPr>
      <w:r w:rsidRPr="007C5E57">
        <w:rPr>
          <w:rFonts w:ascii="Times New Roman" w:hAnsi="Times New Roman" w:cs="Times New Roman"/>
          <w:lang w:val="ru-RU"/>
        </w:rPr>
        <w:t xml:space="preserve">- на оценку </w:t>
      </w:r>
      <w:r w:rsidRPr="007C5E57">
        <w:rPr>
          <w:rFonts w:ascii="Times New Roman" w:hAnsi="Times New Roman" w:cs="Times New Roman"/>
          <w:b/>
          <w:lang w:val="ru-RU"/>
        </w:rPr>
        <w:t>«отлично»</w:t>
      </w:r>
      <w:r w:rsidRPr="007C5E57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7C5E57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7C5E57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</w:t>
      </w:r>
      <w:proofErr w:type="spellStart"/>
      <w:r w:rsidRPr="007C5E57">
        <w:rPr>
          <w:rFonts w:ascii="Times New Roman" w:hAnsi="Times New Roman" w:cs="Times New Roman"/>
          <w:lang w:val="ru-RU"/>
        </w:rPr>
        <w:t>ситуциях</w:t>
      </w:r>
      <w:proofErr w:type="spellEnd"/>
      <w:r w:rsidRPr="007C5E57">
        <w:rPr>
          <w:rFonts w:ascii="Times New Roman" w:hAnsi="Times New Roman" w:cs="Times New Roman"/>
          <w:lang w:val="ru-RU"/>
        </w:rPr>
        <w:t xml:space="preserve"> повышенной сложности.</w:t>
      </w:r>
    </w:p>
    <w:p w:rsidR="007C5E57" w:rsidRPr="007C5E57" w:rsidRDefault="007C5E57" w:rsidP="007C5E57">
      <w:pPr>
        <w:jc w:val="both"/>
        <w:rPr>
          <w:rFonts w:ascii="Times New Roman" w:hAnsi="Times New Roman" w:cs="Times New Roman"/>
          <w:lang w:val="ru-RU"/>
        </w:rPr>
      </w:pPr>
      <w:r w:rsidRPr="007C5E57">
        <w:rPr>
          <w:rFonts w:ascii="Times New Roman" w:hAnsi="Times New Roman" w:cs="Times New Roman"/>
          <w:lang w:val="ru-RU"/>
        </w:rPr>
        <w:t xml:space="preserve">- на оценку </w:t>
      </w:r>
      <w:r w:rsidRPr="007C5E57">
        <w:rPr>
          <w:rFonts w:ascii="Times New Roman" w:hAnsi="Times New Roman" w:cs="Times New Roman"/>
          <w:b/>
          <w:lang w:val="ru-RU"/>
        </w:rPr>
        <w:t>«хорошо»</w:t>
      </w:r>
      <w:r w:rsidRPr="007C5E57">
        <w:rPr>
          <w:rFonts w:ascii="Times New Roman" w:hAnsi="Times New Roman" w:cs="Times New Roman"/>
          <w:lang w:val="ru-RU"/>
        </w:rPr>
        <w:t xml:space="preserve"> (4 балла) - обучающийся демонстрирует средний  уровень </w:t>
      </w:r>
      <w:proofErr w:type="spellStart"/>
      <w:r w:rsidRPr="007C5E57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7C5E57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</w:t>
      </w:r>
      <w:proofErr w:type="gramStart"/>
      <w:r w:rsidRPr="007C5E57">
        <w:rPr>
          <w:rFonts w:ascii="Times New Roman" w:hAnsi="Times New Roman" w:cs="Times New Roman"/>
          <w:lang w:val="ru-RU"/>
        </w:rPr>
        <w:t>на</w:t>
      </w:r>
      <w:proofErr w:type="gramEnd"/>
      <w:r w:rsidRPr="007C5E57">
        <w:rPr>
          <w:rFonts w:ascii="Times New Roman" w:hAnsi="Times New Roman" w:cs="Times New Roman"/>
          <w:lang w:val="ru-RU"/>
        </w:rPr>
        <w:t xml:space="preserve"> новые, нестандартные </w:t>
      </w:r>
      <w:proofErr w:type="spellStart"/>
      <w:r w:rsidRPr="007C5E57">
        <w:rPr>
          <w:rFonts w:ascii="Times New Roman" w:hAnsi="Times New Roman" w:cs="Times New Roman"/>
          <w:lang w:val="ru-RU"/>
        </w:rPr>
        <w:t>ситуции</w:t>
      </w:r>
      <w:proofErr w:type="spellEnd"/>
      <w:r w:rsidRPr="007C5E57">
        <w:rPr>
          <w:rFonts w:ascii="Times New Roman" w:hAnsi="Times New Roman" w:cs="Times New Roman"/>
          <w:lang w:val="ru-RU"/>
        </w:rPr>
        <w:t>.</w:t>
      </w:r>
    </w:p>
    <w:p w:rsidR="007C5E57" w:rsidRPr="007C5E57" w:rsidRDefault="007C5E57" w:rsidP="007C5E57">
      <w:pPr>
        <w:jc w:val="both"/>
        <w:rPr>
          <w:rFonts w:ascii="Times New Roman" w:hAnsi="Times New Roman" w:cs="Times New Roman"/>
          <w:lang w:val="ru-RU"/>
        </w:rPr>
      </w:pPr>
      <w:r w:rsidRPr="007C5E57">
        <w:rPr>
          <w:rFonts w:ascii="Times New Roman" w:hAnsi="Times New Roman" w:cs="Times New Roman"/>
          <w:lang w:val="ru-RU"/>
        </w:rPr>
        <w:t xml:space="preserve">- на оценку </w:t>
      </w:r>
      <w:r w:rsidRPr="007C5E57">
        <w:rPr>
          <w:rFonts w:ascii="Times New Roman" w:hAnsi="Times New Roman" w:cs="Times New Roman"/>
          <w:b/>
          <w:lang w:val="ru-RU"/>
        </w:rPr>
        <w:t>«удовлетворительно»</w:t>
      </w:r>
      <w:r w:rsidRPr="007C5E57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7C5E57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7C5E57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C5E57" w:rsidRPr="007C5E57" w:rsidRDefault="007C5E57" w:rsidP="007C5E57">
      <w:pPr>
        <w:jc w:val="both"/>
        <w:rPr>
          <w:rFonts w:ascii="Times New Roman" w:hAnsi="Times New Roman" w:cs="Times New Roman"/>
          <w:lang w:val="ru-RU"/>
        </w:rPr>
      </w:pPr>
      <w:r w:rsidRPr="007C5E57">
        <w:rPr>
          <w:rFonts w:ascii="Times New Roman" w:hAnsi="Times New Roman" w:cs="Times New Roman"/>
          <w:lang w:val="ru-RU"/>
        </w:rPr>
        <w:t xml:space="preserve">- на оценку </w:t>
      </w:r>
      <w:r w:rsidRPr="007C5E57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7C5E57">
        <w:rPr>
          <w:rFonts w:ascii="Times New Roman" w:hAnsi="Times New Roman" w:cs="Times New Roman"/>
          <w:lang w:val="ru-RU"/>
        </w:rPr>
        <w:t xml:space="preserve"> (2 балла) - </w:t>
      </w:r>
      <w:proofErr w:type="gramStart"/>
      <w:r w:rsidRPr="007C5E57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7C5E57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C5E57" w:rsidRPr="007C5E57" w:rsidRDefault="007C5E57" w:rsidP="007C5E57">
      <w:pPr>
        <w:jc w:val="both"/>
        <w:rPr>
          <w:rFonts w:ascii="Times New Roman" w:hAnsi="Times New Roman" w:cs="Times New Roman"/>
          <w:lang w:val="ru-RU"/>
        </w:rPr>
      </w:pPr>
      <w:r w:rsidRPr="007C5E57">
        <w:rPr>
          <w:rFonts w:ascii="Times New Roman" w:hAnsi="Times New Roman" w:cs="Times New Roman"/>
          <w:lang w:val="ru-RU"/>
        </w:rPr>
        <w:t xml:space="preserve">- на оценку </w:t>
      </w:r>
      <w:r w:rsidRPr="007C5E57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7C5E57">
        <w:rPr>
          <w:rFonts w:ascii="Times New Roman" w:hAnsi="Times New Roman" w:cs="Times New Roman"/>
          <w:lang w:val="ru-RU"/>
        </w:rPr>
        <w:t xml:space="preserve"> (1 балл) – обучающийся не может показать интеллектуальные навыки решения простых задач.</w:t>
      </w:r>
    </w:p>
    <w:p w:rsidR="007C5E57" w:rsidRPr="007C5E57" w:rsidRDefault="007C5E57" w:rsidP="007C5E57">
      <w:pPr>
        <w:jc w:val="both"/>
        <w:rPr>
          <w:rFonts w:ascii="Times New Roman" w:hAnsi="Times New Roman" w:cs="Times New Roman"/>
          <w:lang w:val="ru-RU"/>
        </w:rPr>
      </w:pPr>
    </w:p>
    <w:p w:rsidR="00A3437C" w:rsidRPr="00182DBA" w:rsidRDefault="00A3437C" w:rsidP="00A3437C">
      <w:pPr>
        <w:jc w:val="center"/>
        <w:rPr>
          <w:lang w:val="ru-RU"/>
        </w:rPr>
      </w:pPr>
    </w:p>
    <w:sectPr w:rsidR="00A3437C" w:rsidRPr="00182D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79C4"/>
    <w:rsid w:val="00182DBA"/>
    <w:rsid w:val="001F0BC7"/>
    <w:rsid w:val="003616A2"/>
    <w:rsid w:val="003E7387"/>
    <w:rsid w:val="004308EE"/>
    <w:rsid w:val="00496E94"/>
    <w:rsid w:val="007C5E57"/>
    <w:rsid w:val="0095503D"/>
    <w:rsid w:val="00A3437C"/>
    <w:rsid w:val="00B766EF"/>
    <w:rsid w:val="00BE5756"/>
    <w:rsid w:val="00BF6AA8"/>
    <w:rsid w:val="00C87EE8"/>
    <w:rsid w:val="00CB45A2"/>
    <w:rsid w:val="00D31453"/>
    <w:rsid w:val="00DC4BEB"/>
    <w:rsid w:val="00DF7664"/>
    <w:rsid w:val="00E209E2"/>
    <w:rsid w:val="00EE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DB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82DB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87EE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432300041.html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ecsocman.hs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znanium.com/catalog/product/1142622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udentlibrary.ru/book/ISBN9789850628572.html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4040</Words>
  <Characters>23031</Characters>
  <Application>Microsoft Office Word</Application>
  <DocSecurity>0</DocSecurity>
  <Lines>191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2019-2020_m08_04_01-ССм-19-1_55_plx_Экономика строительства</vt:lpstr>
      <vt:lpstr>Лист1</vt:lpstr>
    </vt:vector>
  </TitlesOfParts>
  <Company/>
  <LinksUpToDate>false</LinksUpToDate>
  <CharactersWithSpaces>27017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2019-2020_m08_04_01-ССм-19-1_55_plx_Экономика строительства</dc:title>
  <dc:creator>FastReport.NET</dc:creator>
  <cp:lastModifiedBy>Пивоварова Е.А.</cp:lastModifiedBy>
  <cp:revision>15</cp:revision>
  <cp:lastPrinted>2020-11-25T09:25:00Z</cp:lastPrinted>
  <dcterms:created xsi:type="dcterms:W3CDTF">2020-11-25T05:24:00Z</dcterms:created>
  <dcterms:modified xsi:type="dcterms:W3CDTF">2020-11-26T12:04:00Z</dcterms:modified>
</cp:coreProperties>
</file>