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BAA" w:rsidRDefault="00227F8D" w:rsidP="00227F8D">
      <w:pPr>
        <w:ind w:hanging="567"/>
        <w:rPr>
          <w:sz w:val="0"/>
          <w:szCs w:val="0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 wp14:anchorId="17254FDF" wp14:editId="0D75DE74">
            <wp:extent cx="6448553" cy="904830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КР магистр. 2020 г..jpg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3" t="5949" r="6557" b="15190"/>
                    <a:stretch/>
                  </pic:blipFill>
                  <pic:spPr bwMode="auto">
                    <a:xfrm>
                      <a:off x="0" y="0"/>
                      <a:ext cx="6450449" cy="9050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5BB1">
        <w:br w:type="page"/>
      </w:r>
    </w:p>
    <w:p w:rsidR="00762BAA" w:rsidRPr="009C5BB1" w:rsidRDefault="00227F8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0CC2A30" wp14:editId="637B5F7B">
            <wp:extent cx="5941060" cy="4320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1" t="7469" r="12465" b="52025"/>
                    <a:stretch/>
                  </pic:blipFill>
                  <pic:spPr bwMode="auto">
                    <a:xfrm>
                      <a:off x="0" y="0"/>
                      <a:ext cx="5941060" cy="432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5BB1" w:rsidRPr="009C5BB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762BA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2BAA" w:rsidRDefault="009C5BB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762BAA">
        <w:trPr>
          <w:trHeight w:hRule="exact" w:val="131"/>
        </w:trPr>
        <w:tc>
          <w:tcPr>
            <w:tcW w:w="3119" w:type="dxa"/>
          </w:tcPr>
          <w:p w:rsidR="00762BAA" w:rsidRDefault="00762BAA"/>
        </w:tc>
        <w:tc>
          <w:tcPr>
            <w:tcW w:w="6238" w:type="dxa"/>
          </w:tcPr>
          <w:p w:rsidR="00762BAA" w:rsidRDefault="00762BAA"/>
        </w:tc>
      </w:tr>
      <w:tr w:rsidR="00762BA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62BAA" w:rsidRDefault="00762BAA"/>
        </w:tc>
      </w:tr>
      <w:tr w:rsidR="00762BAA">
        <w:trPr>
          <w:trHeight w:hRule="exact" w:val="13"/>
        </w:trPr>
        <w:tc>
          <w:tcPr>
            <w:tcW w:w="3119" w:type="dxa"/>
          </w:tcPr>
          <w:p w:rsidR="00762BAA" w:rsidRDefault="00762BAA"/>
        </w:tc>
        <w:tc>
          <w:tcPr>
            <w:tcW w:w="6238" w:type="dxa"/>
          </w:tcPr>
          <w:p w:rsidR="00762BAA" w:rsidRDefault="00762BAA"/>
        </w:tc>
      </w:tr>
      <w:tr w:rsidR="00762BA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62BAA" w:rsidRDefault="00762BAA"/>
        </w:tc>
      </w:tr>
      <w:tr w:rsidR="00762BAA">
        <w:trPr>
          <w:trHeight w:hRule="exact" w:val="96"/>
        </w:trPr>
        <w:tc>
          <w:tcPr>
            <w:tcW w:w="3119" w:type="dxa"/>
          </w:tcPr>
          <w:p w:rsidR="00762BAA" w:rsidRDefault="00762BAA"/>
        </w:tc>
        <w:tc>
          <w:tcPr>
            <w:tcW w:w="6238" w:type="dxa"/>
          </w:tcPr>
          <w:p w:rsidR="00762BAA" w:rsidRDefault="00762BAA"/>
        </w:tc>
      </w:tr>
      <w:tr w:rsidR="00762BAA" w:rsidRPr="00227F8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 w:rsidP="00E92A1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</w:t>
            </w:r>
            <w:r w:rsidR="00E92A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1 - 2022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учебном году на заседании кафедры  Проектирования зданий и строительных конструкций</w:t>
            </w:r>
          </w:p>
        </w:tc>
      </w:tr>
      <w:tr w:rsidR="00762BAA" w:rsidRPr="00227F8D">
        <w:trPr>
          <w:trHeight w:hRule="exact" w:val="138"/>
        </w:trPr>
        <w:tc>
          <w:tcPr>
            <w:tcW w:w="3119" w:type="dxa"/>
          </w:tcPr>
          <w:p w:rsidR="00762BAA" w:rsidRPr="009C5BB1" w:rsidRDefault="00762BA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62BAA" w:rsidRPr="009C5BB1" w:rsidRDefault="00762BAA">
            <w:pPr>
              <w:rPr>
                <w:lang w:val="ru-RU"/>
              </w:rPr>
            </w:pPr>
          </w:p>
        </w:tc>
      </w:tr>
      <w:tr w:rsidR="00762BAA" w:rsidRPr="00227F8D">
        <w:trPr>
          <w:trHeight w:hRule="exact" w:val="555"/>
        </w:trPr>
        <w:tc>
          <w:tcPr>
            <w:tcW w:w="3119" w:type="dxa"/>
          </w:tcPr>
          <w:p w:rsidR="00762BAA" w:rsidRPr="009C5BB1" w:rsidRDefault="00762BA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  </w:t>
            </w:r>
            <w:r w:rsidR="00E92A18"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 __________ 20__ г.  №  __</w:t>
            </w:r>
          </w:p>
          <w:p w:rsidR="00762BAA" w:rsidRPr="009C5BB1" w:rsidRDefault="009C5B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В.Б. Гаврилов</w:t>
            </w:r>
          </w:p>
        </w:tc>
      </w:tr>
      <w:tr w:rsidR="00762BAA" w:rsidRPr="00227F8D">
        <w:trPr>
          <w:trHeight w:hRule="exact" w:val="277"/>
        </w:trPr>
        <w:tc>
          <w:tcPr>
            <w:tcW w:w="3119" w:type="dxa"/>
          </w:tcPr>
          <w:p w:rsidR="00762BAA" w:rsidRPr="009C5BB1" w:rsidRDefault="00762BA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62BAA" w:rsidRPr="009C5BB1" w:rsidRDefault="00762BAA">
            <w:pPr>
              <w:rPr>
                <w:lang w:val="ru-RU"/>
              </w:rPr>
            </w:pPr>
          </w:p>
        </w:tc>
      </w:tr>
      <w:tr w:rsidR="00762BAA" w:rsidRPr="00227F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62BAA" w:rsidRPr="009C5BB1" w:rsidRDefault="00762BAA">
            <w:pPr>
              <w:rPr>
                <w:lang w:val="ru-RU"/>
              </w:rPr>
            </w:pPr>
          </w:p>
        </w:tc>
      </w:tr>
      <w:tr w:rsidR="00762BAA" w:rsidRPr="00227F8D">
        <w:trPr>
          <w:trHeight w:hRule="exact" w:val="13"/>
        </w:trPr>
        <w:tc>
          <w:tcPr>
            <w:tcW w:w="3119" w:type="dxa"/>
          </w:tcPr>
          <w:p w:rsidR="00762BAA" w:rsidRPr="009C5BB1" w:rsidRDefault="00762BA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62BAA" w:rsidRPr="009C5BB1" w:rsidRDefault="00762BAA">
            <w:pPr>
              <w:rPr>
                <w:lang w:val="ru-RU"/>
              </w:rPr>
            </w:pPr>
          </w:p>
        </w:tc>
      </w:tr>
      <w:tr w:rsidR="00762BAA" w:rsidRPr="00227F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62BAA" w:rsidRPr="009C5BB1" w:rsidRDefault="00762BAA">
            <w:pPr>
              <w:rPr>
                <w:lang w:val="ru-RU"/>
              </w:rPr>
            </w:pPr>
          </w:p>
        </w:tc>
      </w:tr>
      <w:tr w:rsidR="00762BAA" w:rsidRPr="00227F8D">
        <w:trPr>
          <w:trHeight w:hRule="exact" w:val="96"/>
        </w:trPr>
        <w:tc>
          <w:tcPr>
            <w:tcW w:w="3119" w:type="dxa"/>
          </w:tcPr>
          <w:p w:rsidR="00762BAA" w:rsidRPr="009C5BB1" w:rsidRDefault="00762BA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62BAA" w:rsidRPr="009C5BB1" w:rsidRDefault="00762BAA">
            <w:pPr>
              <w:rPr>
                <w:lang w:val="ru-RU"/>
              </w:rPr>
            </w:pPr>
          </w:p>
        </w:tc>
      </w:tr>
      <w:tr w:rsidR="00762BAA" w:rsidRPr="00227F8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</w:t>
            </w:r>
            <w:r w:rsidR="00E92A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одобрена для реализации в 2022 - 2023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учебном году на заседании кафедры  Проектирования зданий и строительных конструкций</w:t>
            </w:r>
          </w:p>
        </w:tc>
      </w:tr>
      <w:tr w:rsidR="00762BAA" w:rsidRPr="00227F8D">
        <w:trPr>
          <w:trHeight w:hRule="exact" w:val="138"/>
        </w:trPr>
        <w:tc>
          <w:tcPr>
            <w:tcW w:w="3119" w:type="dxa"/>
          </w:tcPr>
          <w:p w:rsidR="00762BAA" w:rsidRPr="009C5BB1" w:rsidRDefault="00762BA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62BAA" w:rsidRPr="009C5BB1" w:rsidRDefault="00762BAA">
            <w:pPr>
              <w:rPr>
                <w:lang w:val="ru-RU"/>
              </w:rPr>
            </w:pPr>
          </w:p>
        </w:tc>
      </w:tr>
      <w:tr w:rsidR="00762BAA" w:rsidRPr="00227F8D">
        <w:trPr>
          <w:trHeight w:hRule="exact" w:val="555"/>
        </w:trPr>
        <w:tc>
          <w:tcPr>
            <w:tcW w:w="3119" w:type="dxa"/>
          </w:tcPr>
          <w:p w:rsidR="00762BAA" w:rsidRPr="009C5BB1" w:rsidRDefault="00762BA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62BAA" w:rsidRPr="009C5BB1" w:rsidRDefault="009C5B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В.Б. Гаврилов</w:t>
            </w:r>
          </w:p>
        </w:tc>
      </w:tr>
    </w:tbl>
    <w:p w:rsidR="00762BAA" w:rsidRPr="009C5BB1" w:rsidRDefault="009C5BB1">
      <w:pPr>
        <w:rPr>
          <w:sz w:val="0"/>
          <w:szCs w:val="0"/>
          <w:lang w:val="ru-RU"/>
        </w:rPr>
      </w:pPr>
      <w:r w:rsidRPr="009C5BB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62BAA" w:rsidTr="009639D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2BAA" w:rsidRDefault="009C5B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762BAA" w:rsidRPr="00227F8D" w:rsidTr="009639DE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Государственная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итоговая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государственными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экзаменационными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комиссиями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соответствующим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федерального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стандарта.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 w:rsidTr="009639DE">
        <w:trPr>
          <w:trHeight w:hRule="exact" w:val="138"/>
        </w:trPr>
        <w:tc>
          <w:tcPr>
            <w:tcW w:w="9370" w:type="dxa"/>
          </w:tcPr>
          <w:p w:rsidR="00762BAA" w:rsidRPr="009C5BB1" w:rsidRDefault="00762BAA">
            <w:pPr>
              <w:rPr>
                <w:lang w:val="ru-RU"/>
              </w:rPr>
            </w:pPr>
          </w:p>
        </w:tc>
      </w:tr>
      <w:tr w:rsidR="00762BAA" w:rsidRPr="00227F8D" w:rsidTr="009639DE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9639DE" w:rsidRPr="00227F8D" w:rsidTr="009639DE">
        <w:trPr>
          <w:trHeight w:val="19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639DE" w:rsidRPr="009C5BB1" w:rsidRDefault="009639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C5BB1">
              <w:rPr>
                <w:lang w:val="ru-RU"/>
              </w:rPr>
              <w:t xml:space="preserve"> </w:t>
            </w:r>
          </w:p>
          <w:p w:rsidR="009639DE" w:rsidRPr="009C5BB1" w:rsidRDefault="009639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639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 защите ВКР допускается обучающийся, не имеющий академической задолженности и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639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 объеме выполнивший учебный план или индивидуальный учебный план по данной образовательной программе</w:t>
            </w:r>
          </w:p>
          <w:p w:rsidR="009639DE" w:rsidRDefault="009639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639DE" w:rsidRPr="009C5BB1" w:rsidRDefault="009639DE" w:rsidP="00015C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762BAA" w:rsidRPr="009639DE" w:rsidRDefault="009C5BB1">
      <w:pPr>
        <w:rPr>
          <w:sz w:val="0"/>
          <w:szCs w:val="0"/>
          <w:lang w:val="ru-RU"/>
        </w:rPr>
      </w:pPr>
      <w:r w:rsidRPr="009639D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62BAA" w:rsidRPr="00227F8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C5B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3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C5BB1">
              <w:rPr>
                <w:lang w:val="ru-RU"/>
              </w:rPr>
              <w:t xml:space="preserve"> </w:t>
            </w:r>
            <w:proofErr w:type="gramEnd"/>
          </w:p>
          <w:p w:rsidR="00762BAA" w:rsidRPr="009C5BB1" w:rsidRDefault="009C5B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«Подготовка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работы»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Default="009C5B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Default="009C5B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762BAA" w:rsidRPr="00227F8D">
        <w:trPr>
          <w:trHeight w:hRule="exact" w:val="109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формировать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конструктивную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расчетные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элементов;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несущей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программном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комплексе;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расчетных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Default="009C5B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несущей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подбирает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сечение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конструировать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узловые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стыки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металлических,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железобетонных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деревянных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рабочей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сооружения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Default="009C5B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соединений,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спецификации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</w:t>
            </w:r>
            <w:proofErr w:type="gramStart"/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proofErr w:type="gramEnd"/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Default="009C5B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перспективные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планы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перевооружения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Default="009C5B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136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организационно-технологической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строительному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производству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проектом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нормативно-техническую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проектную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документацию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организационно-технического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сопровождения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строительного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Default="009C5B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проверку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комплектности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рабочей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заказчика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Default="009C5B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Контролирует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соблюдение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последовательности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сроков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площадке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управлять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строительством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промышленного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гражданского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назначения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Default="009C5B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оперативное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капитального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коллективом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промышленного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гражданского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Default="009C5B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ПК-6.1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трудовых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ресурсах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сведениям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объектах,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элементах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рельефа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местности,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подземных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надземных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сооружениях,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характеристиках,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опасных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природных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proofErr w:type="spellStart"/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техноприродных</w:t>
            </w:r>
            <w:proofErr w:type="spellEnd"/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9C5BB1">
              <w:rPr>
                <w:lang w:val="ru-RU"/>
              </w:rPr>
              <w:t xml:space="preserve"> </w:t>
            </w:r>
            <w:proofErr w:type="gramEnd"/>
          </w:p>
        </w:tc>
      </w:tr>
      <w:tr w:rsidR="00762BAA" w:rsidRPr="00227F8D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Default="009C5B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ПК-7.1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Подбирает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заданием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вырабатывать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46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Default="009C5B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Анализирует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проблемную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9C5BB1">
              <w:rPr>
                <w:lang w:val="ru-RU"/>
              </w:rPr>
              <w:t xml:space="preserve"> </w:t>
            </w:r>
          </w:p>
        </w:tc>
      </w:tr>
    </w:tbl>
    <w:p w:rsidR="00762BAA" w:rsidRPr="009C5BB1" w:rsidRDefault="009C5BB1">
      <w:pPr>
        <w:rPr>
          <w:sz w:val="0"/>
          <w:szCs w:val="0"/>
          <w:lang w:val="ru-RU"/>
        </w:rPr>
      </w:pPr>
      <w:r w:rsidRPr="009C5BB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62BAA" w:rsidRPr="00227F8D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762BAA">
            <w:pPr>
              <w:rPr>
                <w:lang w:val="ru-RU"/>
              </w:rPr>
            </w:pP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составляющие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ними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Default="009C5B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противоречивой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пробелы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5BB1">
              <w:rPr>
                <w:lang w:val="ru-RU"/>
              </w:rPr>
              <w:t xml:space="preserve"> </w:t>
            </w:r>
            <w:proofErr w:type="gramStart"/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proofErr w:type="gramEnd"/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проектирует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устранению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Default="009C5B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аргументирует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9C5BB1">
              <w:rPr>
                <w:lang w:val="ru-RU"/>
              </w:rPr>
              <w:t xml:space="preserve"> </w:t>
            </w:r>
            <w:proofErr w:type="gramStart"/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proofErr w:type="gramEnd"/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междисциплинарного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подходов;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сценарии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устранения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28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управлять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проектом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жизненного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цикла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Default="009C5B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проектную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задачу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через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Default="009C5B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концепцию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обозначенной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проблемы: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актуальность,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значимость,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сферы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Default="009C5B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устранения,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Default="009C5B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УК-2.4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корректирует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вносит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уточняет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зоны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ответственности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Default="009C5B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УК-2.5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процедуры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механизмы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инфраструктурные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УК-3</w:t>
            </w:r>
            <w:r w:rsidRPr="009C5BB1">
              <w:rPr>
                <w:lang w:val="ru-RU"/>
              </w:rPr>
              <w:t xml:space="preserve"> </w:t>
            </w:r>
            <w:proofErr w:type="gramStart"/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организовывать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командную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Default="009C5B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УК-3.1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командной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членов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Default="009C5B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УК-3.2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Делегирует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полномочия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членам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распределяет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поручения,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корректирует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обратную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Default="009C5B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УК-3.3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привлечением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оппонентов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</w:t>
            </w:r>
            <w:proofErr w:type="gramStart"/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м(</w:t>
            </w:r>
            <w:proofErr w:type="spellStart"/>
            <w:proofErr w:type="gramEnd"/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ых</w:t>
            </w:r>
            <w:proofErr w:type="spellEnd"/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языке(ах),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Default="009C5B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контакты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потребностями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коммуникационные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Default="009C5B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деловую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документацию,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тексты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русском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языках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Default="009C5B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публичных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мероприятиях,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участвует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русском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языках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УК-5</w:t>
            </w:r>
            <w:r w:rsidRPr="009C5BB1">
              <w:rPr>
                <w:lang w:val="ru-RU"/>
              </w:rPr>
              <w:t xml:space="preserve"> </w:t>
            </w:r>
            <w:proofErr w:type="gramStart"/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учитывать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разнообразие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межкультурного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Default="009C5B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УК-5.1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Ориентируется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межкультурных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смысловых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поликультуры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proofErr w:type="spellStart"/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полиязычия</w:t>
            </w:r>
            <w:proofErr w:type="spellEnd"/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Default="009C5B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УК-5.2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толерантного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9C5BB1">
              <w:rPr>
                <w:lang w:val="ru-RU"/>
              </w:rPr>
              <w:t xml:space="preserve"> </w:t>
            </w:r>
          </w:p>
        </w:tc>
      </w:tr>
    </w:tbl>
    <w:p w:rsidR="00762BAA" w:rsidRPr="009C5BB1" w:rsidRDefault="009C5BB1">
      <w:pPr>
        <w:rPr>
          <w:sz w:val="0"/>
          <w:szCs w:val="0"/>
          <w:lang w:val="ru-RU"/>
        </w:rPr>
      </w:pPr>
      <w:r w:rsidRPr="009C5BB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62BAA" w:rsidRPr="00227F8D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УК-6</w:t>
            </w:r>
            <w:r w:rsidRPr="009C5BB1">
              <w:rPr>
                <w:lang w:val="ru-RU"/>
              </w:rPr>
              <w:t xml:space="preserve"> </w:t>
            </w:r>
            <w:proofErr w:type="gramStart"/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реализовывать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приоритеты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самооценки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Default="009C5B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УК-6.1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профессиональной)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самооценки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Default="009C5B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УК-6.2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C5BB1">
              <w:rPr>
                <w:lang w:val="ru-RU"/>
              </w:rPr>
              <w:t xml:space="preserve"> </w:t>
            </w:r>
            <w:proofErr w:type="gramStart"/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инструментов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непрерывного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proofErr w:type="gramEnd"/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Default="009C5B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УК-6.3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Выстраивает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гибкую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траекторию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накопленного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динамично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изменяющихся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личного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</w:t>
            </w:r>
            <w:r w:rsidRPr="009C5BB1">
              <w:rPr>
                <w:lang w:val="ru-RU"/>
              </w:rPr>
              <w:t xml:space="preserve"> </w:t>
            </w:r>
            <w:proofErr w:type="gramStart"/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Default="009C5B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аппарата</w:t>
            </w:r>
            <w:r w:rsidRPr="009C5BB1">
              <w:rPr>
                <w:lang w:val="ru-RU"/>
              </w:rPr>
              <w:t xml:space="preserve">  </w:t>
            </w:r>
          </w:p>
        </w:tc>
      </w:tr>
      <w:tr w:rsidR="00762BAA" w:rsidRPr="00227F8D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Default="009C5B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осмысливать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представлять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информацию,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Default="009C5B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систематизацию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рассматриваемом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Default="009C5B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достоверность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рассматриваемом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Default="009C5B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прикладного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</w:t>
            </w:r>
            <w:r w:rsidRPr="009C5BB1">
              <w:rPr>
                <w:lang w:val="ru-RU"/>
              </w:rPr>
              <w:t xml:space="preserve"> </w:t>
            </w:r>
            <w:proofErr w:type="gramStart"/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ставить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индустрии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жилищно-коммунального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хозяйства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Default="009C5B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Default="009C5B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систематизацию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</w:t>
            </w:r>
            <w:r w:rsidRPr="009C5BB1">
              <w:rPr>
                <w:lang w:val="ru-RU"/>
              </w:rPr>
              <w:t xml:space="preserve"> </w:t>
            </w:r>
            <w:proofErr w:type="gramStart"/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проектную,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распорядительную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документацию,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участвовать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правовых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актов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жилищно-коммунального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хозяйства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Default="009C5B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действующей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нормативно-правовой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регламентирующей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Default="009C5B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нормативно-технической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распорядительной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организовывать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проектно-изыскательские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жилищно-коммунального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хозяйства,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техническую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экспертизу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надзор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соблюдением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Default="009C5B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ОПК-5.1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Default="009C5B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ОПК-5.2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экспертизу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рабочей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нормативно-технических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</w:t>
            </w:r>
            <w:r w:rsidRPr="009C5BB1">
              <w:rPr>
                <w:lang w:val="ru-RU"/>
              </w:rPr>
              <w:t xml:space="preserve"> </w:t>
            </w:r>
          </w:p>
        </w:tc>
      </w:tr>
    </w:tbl>
    <w:p w:rsidR="00762BAA" w:rsidRPr="009C5BB1" w:rsidRDefault="009C5BB1">
      <w:pPr>
        <w:rPr>
          <w:sz w:val="0"/>
          <w:szCs w:val="0"/>
          <w:lang w:val="ru-RU"/>
        </w:rPr>
      </w:pPr>
      <w:r w:rsidRPr="009C5BB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62BAA" w:rsidRPr="00227F8D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ОПК-6</w:t>
            </w:r>
            <w:r w:rsidRPr="009C5BB1">
              <w:rPr>
                <w:lang w:val="ru-RU"/>
              </w:rPr>
              <w:t xml:space="preserve"> </w:t>
            </w:r>
            <w:proofErr w:type="gramStart"/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жилищно-коммунального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хозяйства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Default="009C5B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контролирует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Default="009C5B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документирование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отчётной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ОПК-7</w:t>
            </w:r>
            <w:r w:rsidRPr="009C5BB1">
              <w:rPr>
                <w:lang w:val="ru-RU"/>
              </w:rPr>
              <w:t xml:space="preserve"> </w:t>
            </w:r>
            <w:proofErr w:type="gramStart"/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управлять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организацией,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осуществляющей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жилищно-коммунального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хозяйства,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организовывать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оптимизировать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производственную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Default="009C5B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ОПК-7.1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стратегического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организацией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Default="009C5B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ОПК-7.2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иерархии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структурных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полномочий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ответственности,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исполнителей,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Default="009C5B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ОПК-7.3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Контролирует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подразделениями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установленных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целевых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координирующих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воздействий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принятых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9C5BB1">
              <w:rPr>
                <w:lang w:val="ru-RU"/>
              </w:rPr>
              <w:t xml:space="preserve"> </w:t>
            </w:r>
          </w:p>
        </w:tc>
      </w:tr>
    </w:tbl>
    <w:p w:rsidR="00762BAA" w:rsidRPr="009C5BB1" w:rsidRDefault="009C5BB1">
      <w:pPr>
        <w:rPr>
          <w:sz w:val="0"/>
          <w:szCs w:val="0"/>
          <w:lang w:val="ru-RU"/>
        </w:rPr>
      </w:pPr>
      <w:r w:rsidRPr="009C5BB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1481"/>
        <w:gridCol w:w="410"/>
        <w:gridCol w:w="535"/>
        <w:gridCol w:w="626"/>
        <w:gridCol w:w="679"/>
        <w:gridCol w:w="557"/>
        <w:gridCol w:w="1537"/>
        <w:gridCol w:w="1633"/>
        <w:gridCol w:w="1245"/>
      </w:tblGrid>
      <w:tr w:rsidR="00762BAA" w:rsidRPr="00227F8D" w:rsidTr="00550CFE">
        <w:trPr>
          <w:trHeight w:hRule="exact" w:val="285"/>
        </w:trPr>
        <w:tc>
          <w:tcPr>
            <w:tcW w:w="687" w:type="dxa"/>
          </w:tcPr>
          <w:p w:rsidR="00762BAA" w:rsidRPr="009C5BB1" w:rsidRDefault="00762BAA">
            <w:pPr>
              <w:rPr>
                <w:lang w:val="ru-RU"/>
              </w:rPr>
            </w:pPr>
          </w:p>
        </w:tc>
        <w:tc>
          <w:tcPr>
            <w:tcW w:w="870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762BAA" w:rsidRPr="00227F8D" w:rsidTr="00550CFE">
        <w:trPr>
          <w:trHeight w:hRule="exact" w:val="2423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C5BB1">
              <w:rPr>
                <w:lang w:val="ru-RU"/>
              </w:rPr>
              <w:t xml:space="preserve"> </w:t>
            </w:r>
          </w:p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30,5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C5BB1">
              <w:rPr>
                <w:lang w:val="ru-RU"/>
              </w:rPr>
              <w:t xml:space="preserve"> </w:t>
            </w:r>
          </w:p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5BB1">
              <w:rPr>
                <w:lang w:val="ru-RU"/>
              </w:rPr>
              <w:t xml:space="preserve"> </w:t>
            </w:r>
            <w:proofErr w:type="gramStart"/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C5BB1">
              <w:rPr>
                <w:lang w:val="ru-RU"/>
              </w:rPr>
              <w:t xml:space="preserve"> </w:t>
            </w:r>
          </w:p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5BB1">
              <w:rPr>
                <w:lang w:val="ru-RU"/>
              </w:rPr>
              <w:t xml:space="preserve"> </w:t>
            </w:r>
            <w:proofErr w:type="gramStart"/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30,5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C5BB1">
              <w:rPr>
                <w:lang w:val="ru-RU"/>
              </w:rPr>
              <w:t xml:space="preserve"> </w:t>
            </w:r>
          </w:p>
          <w:p w:rsidR="00762BAA" w:rsidRPr="009C5BB1" w:rsidRDefault="009C5B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185,5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C5BB1">
              <w:rPr>
                <w:lang w:val="ru-RU"/>
              </w:rPr>
              <w:t xml:space="preserve"> </w:t>
            </w:r>
          </w:p>
          <w:p w:rsidR="00762BAA" w:rsidRPr="009C5BB1" w:rsidRDefault="00762B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762BAA" w:rsidRPr="009C5BB1" w:rsidRDefault="00762B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62BAA" w:rsidRPr="00227F8D" w:rsidTr="00550CFE">
        <w:trPr>
          <w:trHeight w:hRule="exact" w:val="138"/>
        </w:trPr>
        <w:tc>
          <w:tcPr>
            <w:tcW w:w="687" w:type="dxa"/>
            <w:tcBorders>
              <w:bottom w:val="single" w:sz="4" w:space="0" w:color="auto"/>
            </w:tcBorders>
          </w:tcPr>
          <w:p w:rsidR="00762BAA" w:rsidRPr="00013392" w:rsidRDefault="00762BAA">
            <w:pPr>
              <w:rPr>
                <w:lang w:val="ru-RU"/>
              </w:rPr>
            </w:pPr>
          </w:p>
        </w:tc>
        <w:tc>
          <w:tcPr>
            <w:tcW w:w="1481" w:type="dxa"/>
            <w:tcBorders>
              <w:bottom w:val="single" w:sz="4" w:space="0" w:color="auto"/>
            </w:tcBorders>
          </w:tcPr>
          <w:p w:rsidR="00762BAA" w:rsidRPr="00013392" w:rsidRDefault="00762BAA">
            <w:pPr>
              <w:rPr>
                <w:lang w:val="ru-RU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</w:tcPr>
          <w:p w:rsidR="00762BAA" w:rsidRPr="00013392" w:rsidRDefault="00762BAA">
            <w:pPr>
              <w:rPr>
                <w:lang w:val="ru-RU"/>
              </w:rPr>
            </w:pPr>
          </w:p>
        </w:tc>
        <w:tc>
          <w:tcPr>
            <w:tcW w:w="535" w:type="dxa"/>
            <w:tcBorders>
              <w:bottom w:val="single" w:sz="4" w:space="0" w:color="auto"/>
            </w:tcBorders>
          </w:tcPr>
          <w:p w:rsidR="00762BAA" w:rsidRPr="00013392" w:rsidRDefault="00762BAA">
            <w:pPr>
              <w:rPr>
                <w:lang w:val="ru-RU"/>
              </w:rPr>
            </w:pPr>
          </w:p>
        </w:tc>
        <w:tc>
          <w:tcPr>
            <w:tcW w:w="626" w:type="dxa"/>
            <w:tcBorders>
              <w:bottom w:val="single" w:sz="4" w:space="0" w:color="auto"/>
            </w:tcBorders>
          </w:tcPr>
          <w:p w:rsidR="00762BAA" w:rsidRPr="00013392" w:rsidRDefault="00762BAA">
            <w:pPr>
              <w:rPr>
                <w:lang w:val="ru-RU"/>
              </w:rPr>
            </w:pPr>
          </w:p>
        </w:tc>
        <w:tc>
          <w:tcPr>
            <w:tcW w:w="679" w:type="dxa"/>
            <w:tcBorders>
              <w:bottom w:val="single" w:sz="4" w:space="0" w:color="auto"/>
            </w:tcBorders>
          </w:tcPr>
          <w:p w:rsidR="00762BAA" w:rsidRPr="00013392" w:rsidRDefault="00762BAA">
            <w:pPr>
              <w:rPr>
                <w:lang w:val="ru-RU"/>
              </w:rPr>
            </w:pPr>
          </w:p>
        </w:tc>
        <w:tc>
          <w:tcPr>
            <w:tcW w:w="557" w:type="dxa"/>
            <w:tcBorders>
              <w:bottom w:val="single" w:sz="4" w:space="0" w:color="auto"/>
            </w:tcBorders>
          </w:tcPr>
          <w:p w:rsidR="00762BAA" w:rsidRPr="00013392" w:rsidRDefault="00762BAA">
            <w:pPr>
              <w:rPr>
                <w:lang w:val="ru-RU"/>
              </w:rPr>
            </w:pPr>
          </w:p>
        </w:tc>
        <w:tc>
          <w:tcPr>
            <w:tcW w:w="1537" w:type="dxa"/>
            <w:tcBorders>
              <w:bottom w:val="single" w:sz="4" w:space="0" w:color="auto"/>
            </w:tcBorders>
          </w:tcPr>
          <w:p w:rsidR="00762BAA" w:rsidRPr="00013392" w:rsidRDefault="00762BAA">
            <w:pPr>
              <w:rPr>
                <w:lang w:val="ru-RU"/>
              </w:rPr>
            </w:pPr>
          </w:p>
        </w:tc>
        <w:tc>
          <w:tcPr>
            <w:tcW w:w="1633" w:type="dxa"/>
            <w:tcBorders>
              <w:bottom w:val="single" w:sz="4" w:space="0" w:color="auto"/>
            </w:tcBorders>
          </w:tcPr>
          <w:p w:rsidR="00762BAA" w:rsidRPr="00013392" w:rsidRDefault="00762BAA">
            <w:pPr>
              <w:rPr>
                <w:lang w:val="ru-RU"/>
              </w:rPr>
            </w:pPr>
          </w:p>
        </w:tc>
        <w:tc>
          <w:tcPr>
            <w:tcW w:w="1245" w:type="dxa"/>
            <w:tcBorders>
              <w:bottom w:val="single" w:sz="4" w:space="0" w:color="auto"/>
            </w:tcBorders>
          </w:tcPr>
          <w:p w:rsidR="00762BAA" w:rsidRPr="00013392" w:rsidRDefault="00762BAA">
            <w:pPr>
              <w:rPr>
                <w:lang w:val="ru-RU"/>
              </w:rPr>
            </w:pPr>
          </w:p>
        </w:tc>
      </w:tr>
      <w:tr w:rsidR="00762BAA" w:rsidTr="00550CFE">
        <w:trPr>
          <w:trHeight w:hRule="exact" w:val="972"/>
        </w:trPr>
        <w:tc>
          <w:tcPr>
            <w:tcW w:w="2168" w:type="dxa"/>
            <w:gridSpan w:val="2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9C5B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762BAA" w:rsidRDefault="009C5B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10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62BAA" w:rsidRDefault="009C5B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40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Pr="009C5BB1" w:rsidRDefault="009C5B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C5BB1">
              <w:rPr>
                <w:lang w:val="ru-RU"/>
              </w:rPr>
              <w:t xml:space="preserve"> </w:t>
            </w:r>
          </w:p>
          <w:p w:rsidR="00762BAA" w:rsidRPr="009C5BB1" w:rsidRDefault="009C5B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C5BB1">
              <w:rPr>
                <w:lang w:val="ru-RU"/>
              </w:rPr>
              <w:t xml:space="preserve"> </w:t>
            </w:r>
          </w:p>
          <w:p w:rsidR="00762BAA" w:rsidRPr="009C5BB1" w:rsidRDefault="009C5B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C5BB1">
              <w:rPr>
                <w:lang w:val="ru-RU"/>
              </w:rPr>
              <w:t xml:space="preserve"> 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62BAA" w:rsidRDefault="009C5B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37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9C5B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762BAA" w:rsidRDefault="009C5B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33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Pr="009C5BB1" w:rsidRDefault="009C5B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</w:p>
          <w:p w:rsidR="00762BAA" w:rsidRPr="009C5BB1" w:rsidRDefault="009C5B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C5BB1">
              <w:rPr>
                <w:lang w:val="ru-RU"/>
              </w:rPr>
              <w:t xml:space="preserve"> </w:t>
            </w:r>
          </w:p>
        </w:tc>
        <w:tc>
          <w:tcPr>
            <w:tcW w:w="1245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9C5B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762BAA" w:rsidTr="00550CFE">
        <w:trPr>
          <w:trHeight w:hRule="exact" w:val="833"/>
        </w:trPr>
        <w:tc>
          <w:tcPr>
            <w:tcW w:w="21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762BAA"/>
        </w:tc>
        <w:tc>
          <w:tcPr>
            <w:tcW w:w="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62BAA" w:rsidRDefault="00762BAA"/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9C5B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9C5B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762BAA" w:rsidRDefault="009C5B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9C5B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62BAA" w:rsidRDefault="00762BAA"/>
        </w:tc>
        <w:tc>
          <w:tcPr>
            <w:tcW w:w="15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762BAA"/>
        </w:tc>
        <w:tc>
          <w:tcPr>
            <w:tcW w:w="16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762BAA"/>
        </w:tc>
        <w:tc>
          <w:tcPr>
            <w:tcW w:w="12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762BAA"/>
        </w:tc>
      </w:tr>
      <w:tr w:rsidR="00762BAA" w:rsidRPr="00227F8D" w:rsidTr="00550CFE">
        <w:trPr>
          <w:trHeight w:hRule="exact" w:val="673"/>
        </w:trPr>
        <w:tc>
          <w:tcPr>
            <w:tcW w:w="25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выпускной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квалификационной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C5BB1">
              <w:rPr>
                <w:lang w:val="ru-RU"/>
              </w:rPr>
              <w:t xml:space="preserve"> </w:t>
            </w:r>
          </w:p>
        </w:tc>
        <w:tc>
          <w:tcPr>
            <w:tcW w:w="681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Pr="009C5BB1" w:rsidRDefault="00762BAA">
            <w:pPr>
              <w:rPr>
                <w:lang w:val="ru-RU"/>
              </w:rPr>
            </w:pPr>
          </w:p>
        </w:tc>
      </w:tr>
      <w:tr w:rsidR="00550CFE" w:rsidRPr="00227F8D" w:rsidTr="00550CFE">
        <w:trPr>
          <w:trHeight w:hRule="exact" w:val="1113"/>
        </w:trPr>
        <w:tc>
          <w:tcPr>
            <w:tcW w:w="21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CFE" w:rsidRPr="00550CFE" w:rsidRDefault="00550CF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руководителя</w:t>
            </w:r>
            <w:proofErr w:type="gramStart"/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C5BB1">
              <w:rPr>
                <w:lang w:val="ru-RU"/>
              </w:rPr>
              <w:t xml:space="preserve"> </w:t>
            </w:r>
            <w:proofErr w:type="gramStart"/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ыбор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утверждение.</w:t>
            </w:r>
            <w:r w:rsidRPr="009C5BB1">
              <w:rPr>
                <w:lang w:val="ru-RU"/>
              </w:rPr>
              <w:t xml:space="preserve"> </w:t>
            </w:r>
            <w:r w:rsidRPr="00550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550CFE">
              <w:rPr>
                <w:lang w:val="ru-RU"/>
              </w:rPr>
              <w:t xml:space="preserve"> </w:t>
            </w:r>
            <w:r w:rsidRPr="00550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550CFE">
              <w:rPr>
                <w:lang w:val="ru-RU"/>
              </w:rPr>
              <w:t xml:space="preserve"> </w:t>
            </w:r>
            <w:r w:rsidRPr="00550C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ВКР</w:t>
            </w:r>
            <w:r w:rsidRPr="00550CFE">
              <w:rPr>
                <w:lang w:val="ru-RU"/>
              </w:rPr>
              <w:t xml:space="preserve"> </w:t>
            </w:r>
          </w:p>
        </w:tc>
        <w:tc>
          <w:tcPr>
            <w:tcW w:w="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CFE" w:rsidRDefault="00550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CFE" w:rsidRDefault="00550CFE"/>
        </w:tc>
        <w:tc>
          <w:tcPr>
            <w:tcW w:w="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CFE" w:rsidRDefault="00550CFE"/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CFE" w:rsidRDefault="00550CFE"/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CFE" w:rsidRDefault="00550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CFE" w:rsidRDefault="00550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CFE" w:rsidRDefault="00550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proofErr w:type="spellEnd"/>
            <w:r>
              <w:t xml:space="preserve"> </w:t>
            </w:r>
          </w:p>
        </w:tc>
        <w:tc>
          <w:tcPr>
            <w:tcW w:w="124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CFE" w:rsidRPr="00870E80" w:rsidRDefault="00550CFE" w:rsidP="00885DDE">
            <w:pPr>
              <w:rPr>
                <w:rFonts w:ascii="Times New Roman" w:hAnsi="Times New Roman" w:cs="Times New Roman"/>
                <w:lang w:val="ru-RU"/>
              </w:rPr>
            </w:pPr>
            <w:r w:rsidRPr="00870E80">
              <w:rPr>
                <w:rFonts w:ascii="Times New Roman" w:hAnsi="Times New Roman" w:cs="Times New Roman"/>
                <w:lang w:val="ru-RU"/>
              </w:rPr>
              <w:t>ОПК-1; ОПК-2; ОПК-3; ОПК-6; ПК-2; ПК-3;  ПК-5</w:t>
            </w:r>
          </w:p>
        </w:tc>
      </w:tr>
      <w:tr w:rsidR="00550CFE" w:rsidTr="00550CFE">
        <w:trPr>
          <w:trHeight w:hRule="exact" w:val="1333"/>
        </w:trPr>
        <w:tc>
          <w:tcPr>
            <w:tcW w:w="21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CFE" w:rsidRDefault="00550CF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аналогов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выбранной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темы.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обзора.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исходных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9C5BB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</w:t>
            </w:r>
            <w:proofErr w:type="spellEnd"/>
            <w:r>
              <w:t xml:space="preserve"> </w:t>
            </w:r>
          </w:p>
        </w:tc>
        <w:tc>
          <w:tcPr>
            <w:tcW w:w="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CFE" w:rsidRDefault="00550CFE"/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CFE" w:rsidRDefault="00550CFE"/>
        </w:tc>
        <w:tc>
          <w:tcPr>
            <w:tcW w:w="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CFE" w:rsidRDefault="00550CFE"/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CFE" w:rsidRDefault="00550CFE"/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CFE" w:rsidRDefault="00550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CFE" w:rsidRDefault="00550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CFE" w:rsidRDefault="00550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4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CFE" w:rsidRDefault="00550CFE"/>
        </w:tc>
      </w:tr>
      <w:tr w:rsidR="00550CFE" w:rsidRPr="00227F8D" w:rsidTr="008F55B5">
        <w:trPr>
          <w:trHeight w:hRule="exact" w:val="917"/>
        </w:trPr>
        <w:tc>
          <w:tcPr>
            <w:tcW w:w="21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CFE" w:rsidRDefault="00550CF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экспериментов.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полученных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9C5BB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ВКР.</w:t>
            </w:r>
            <w:r>
              <w:t xml:space="preserve"> </w:t>
            </w:r>
          </w:p>
        </w:tc>
        <w:tc>
          <w:tcPr>
            <w:tcW w:w="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CFE" w:rsidRDefault="00550CFE"/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CFE" w:rsidRDefault="00550CFE"/>
        </w:tc>
        <w:tc>
          <w:tcPr>
            <w:tcW w:w="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CFE" w:rsidRDefault="00550CFE"/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CFE" w:rsidRDefault="00550CFE"/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CFE" w:rsidRDefault="00550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116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CFE" w:rsidRPr="009C5BB1" w:rsidRDefault="00550C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над </w:t>
            </w:r>
            <w:proofErr w:type="gramStart"/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текстовой</w:t>
            </w:r>
            <w:proofErr w:type="gramEnd"/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графической часть ВКР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CFE" w:rsidRPr="009C5BB1" w:rsidRDefault="00550C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руководителем</w:t>
            </w:r>
            <w:r w:rsidRPr="009C5BB1">
              <w:rPr>
                <w:lang w:val="ru-RU"/>
              </w:rPr>
              <w:t xml:space="preserve"> </w:t>
            </w:r>
          </w:p>
        </w:tc>
        <w:tc>
          <w:tcPr>
            <w:tcW w:w="124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CFE" w:rsidRPr="009C5BB1" w:rsidRDefault="00550CFE">
            <w:pPr>
              <w:rPr>
                <w:lang w:val="ru-RU"/>
              </w:rPr>
            </w:pPr>
          </w:p>
        </w:tc>
      </w:tr>
      <w:tr w:rsidR="00550CFE" w:rsidRPr="00227F8D" w:rsidTr="008F55B5">
        <w:trPr>
          <w:trHeight w:hRule="exact" w:val="1333"/>
        </w:trPr>
        <w:tc>
          <w:tcPr>
            <w:tcW w:w="21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CFE" w:rsidRPr="009C5BB1" w:rsidRDefault="00550CF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процедуры</w:t>
            </w:r>
            <w:r w:rsidRPr="009C5BB1">
              <w:rPr>
                <w:lang w:val="ru-RU"/>
              </w:rPr>
              <w:t xml:space="preserve"> </w:t>
            </w:r>
            <w:proofErr w:type="spellStart"/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нормоконтроля</w:t>
            </w:r>
            <w:proofErr w:type="spellEnd"/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ВКР.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ВКР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руководителем.</w:t>
            </w:r>
            <w:r w:rsidRPr="009C5BB1">
              <w:rPr>
                <w:lang w:val="ru-RU"/>
              </w:rPr>
              <w:t xml:space="preserve"> </w:t>
            </w:r>
          </w:p>
        </w:tc>
        <w:tc>
          <w:tcPr>
            <w:tcW w:w="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CFE" w:rsidRPr="009C5BB1" w:rsidRDefault="00550CFE">
            <w:pPr>
              <w:rPr>
                <w:lang w:val="ru-RU"/>
              </w:rPr>
            </w:pP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CFE" w:rsidRPr="009C5BB1" w:rsidRDefault="00550CFE">
            <w:pPr>
              <w:rPr>
                <w:lang w:val="ru-RU"/>
              </w:rPr>
            </w:pPr>
          </w:p>
        </w:tc>
        <w:tc>
          <w:tcPr>
            <w:tcW w:w="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CFE" w:rsidRPr="009C5BB1" w:rsidRDefault="00550CFE">
            <w:pPr>
              <w:rPr>
                <w:lang w:val="ru-RU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CFE" w:rsidRPr="009C5BB1" w:rsidRDefault="00550CFE">
            <w:pPr>
              <w:rPr>
                <w:lang w:val="ru-RU"/>
              </w:rPr>
            </w:pP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CFE" w:rsidRDefault="00550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CFE" w:rsidRDefault="00550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ВКР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CFE" w:rsidRPr="009C5BB1" w:rsidRDefault="00550C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Пояснительная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записка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ВКР,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</w:t>
            </w:r>
            <w:r w:rsidRPr="009C5BB1">
              <w:rPr>
                <w:lang w:val="ru-RU"/>
              </w:rPr>
              <w:t xml:space="preserve"> </w:t>
            </w:r>
          </w:p>
        </w:tc>
        <w:tc>
          <w:tcPr>
            <w:tcW w:w="124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CFE" w:rsidRPr="009C5BB1" w:rsidRDefault="00550CFE">
            <w:pPr>
              <w:rPr>
                <w:lang w:val="ru-RU"/>
              </w:rPr>
            </w:pPr>
          </w:p>
        </w:tc>
      </w:tr>
      <w:tr w:rsidR="00550CFE" w:rsidRPr="00227F8D" w:rsidTr="008F55B5">
        <w:trPr>
          <w:trHeight w:hRule="exact" w:val="1333"/>
        </w:trPr>
        <w:tc>
          <w:tcPr>
            <w:tcW w:w="21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CFE" w:rsidRPr="009C5BB1" w:rsidRDefault="00550CF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презентационного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9C5BB1">
              <w:rPr>
                <w:lang w:val="ru-RU"/>
              </w:rPr>
              <w:t xml:space="preserve"> </w:t>
            </w:r>
          </w:p>
        </w:tc>
        <w:tc>
          <w:tcPr>
            <w:tcW w:w="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CFE" w:rsidRPr="009C5BB1" w:rsidRDefault="00550CFE">
            <w:pPr>
              <w:rPr>
                <w:lang w:val="ru-RU"/>
              </w:rPr>
            </w:pP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CFE" w:rsidRPr="009C5BB1" w:rsidRDefault="00550CFE">
            <w:pPr>
              <w:rPr>
                <w:lang w:val="ru-RU"/>
              </w:rPr>
            </w:pPr>
          </w:p>
        </w:tc>
        <w:tc>
          <w:tcPr>
            <w:tcW w:w="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CFE" w:rsidRPr="009C5BB1" w:rsidRDefault="00550CFE">
            <w:pPr>
              <w:rPr>
                <w:lang w:val="ru-RU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CFE" w:rsidRPr="009C5BB1" w:rsidRDefault="00550CFE">
            <w:pPr>
              <w:rPr>
                <w:lang w:val="ru-RU"/>
              </w:rPr>
            </w:pP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CFE" w:rsidRDefault="00550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CFE" w:rsidRDefault="00550C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ВКР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CFE" w:rsidRPr="009C5BB1" w:rsidRDefault="00550C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Пояснительная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записка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ВКР,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</w:t>
            </w:r>
            <w:r w:rsidRPr="009C5BB1">
              <w:rPr>
                <w:lang w:val="ru-RU"/>
              </w:rPr>
              <w:t xml:space="preserve"> </w:t>
            </w:r>
          </w:p>
        </w:tc>
        <w:tc>
          <w:tcPr>
            <w:tcW w:w="124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CFE" w:rsidRPr="009C5BB1" w:rsidRDefault="00550CFE">
            <w:pPr>
              <w:rPr>
                <w:lang w:val="ru-RU"/>
              </w:rPr>
            </w:pPr>
          </w:p>
        </w:tc>
      </w:tr>
      <w:tr w:rsidR="00762BAA" w:rsidTr="00550CFE">
        <w:trPr>
          <w:trHeight w:hRule="exact" w:val="277"/>
        </w:trPr>
        <w:tc>
          <w:tcPr>
            <w:tcW w:w="25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9C5B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762BAA"/>
        </w:tc>
        <w:tc>
          <w:tcPr>
            <w:tcW w:w="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762BAA"/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762BAA"/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9C5B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183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762BAA"/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762BAA"/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762BAA"/>
        </w:tc>
      </w:tr>
      <w:tr w:rsidR="00762BAA" w:rsidTr="00550CFE">
        <w:trPr>
          <w:trHeight w:hRule="exact" w:val="454"/>
        </w:trPr>
        <w:tc>
          <w:tcPr>
            <w:tcW w:w="25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9C5B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Выпускной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квалификационной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681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762BAA"/>
        </w:tc>
      </w:tr>
      <w:tr w:rsidR="00762BAA" w:rsidTr="00550CFE">
        <w:trPr>
          <w:trHeight w:hRule="exact" w:val="1113"/>
        </w:trPr>
        <w:tc>
          <w:tcPr>
            <w:tcW w:w="21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Pr="009C5BB1" w:rsidRDefault="009C5B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ВКР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заседании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экзаменационной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комиссии</w:t>
            </w:r>
            <w:r w:rsidRPr="009C5BB1">
              <w:rPr>
                <w:lang w:val="ru-RU"/>
              </w:rPr>
              <w:t xml:space="preserve"> 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9C5B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762BAA"/>
        </w:tc>
        <w:tc>
          <w:tcPr>
            <w:tcW w:w="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762BAA"/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762BAA"/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9C5B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9C5B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ВКР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9C5B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ВКР</w:t>
            </w:r>
            <w:r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762BAA"/>
        </w:tc>
      </w:tr>
      <w:tr w:rsidR="00762BAA" w:rsidTr="00550CFE">
        <w:trPr>
          <w:trHeight w:hRule="exact" w:val="277"/>
        </w:trPr>
        <w:tc>
          <w:tcPr>
            <w:tcW w:w="25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9C5B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762BAA"/>
        </w:tc>
        <w:tc>
          <w:tcPr>
            <w:tcW w:w="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762BAA"/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762BAA"/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9C5B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762BAA"/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762BAA"/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762BAA"/>
        </w:tc>
      </w:tr>
      <w:tr w:rsidR="00762BAA" w:rsidTr="00550CFE">
        <w:trPr>
          <w:trHeight w:hRule="exact" w:val="277"/>
        </w:trPr>
        <w:tc>
          <w:tcPr>
            <w:tcW w:w="25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9C5B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762BAA"/>
        </w:tc>
        <w:tc>
          <w:tcPr>
            <w:tcW w:w="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762BAA"/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762BAA"/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9C5B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185,5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762BAA"/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762BAA"/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762BAA"/>
        </w:tc>
      </w:tr>
      <w:tr w:rsidR="00762BAA" w:rsidTr="00550CFE">
        <w:trPr>
          <w:trHeight w:hRule="exact" w:val="478"/>
        </w:trPr>
        <w:tc>
          <w:tcPr>
            <w:tcW w:w="25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9C5B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762BAA"/>
        </w:tc>
        <w:tc>
          <w:tcPr>
            <w:tcW w:w="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762BAA"/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762BAA"/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9C5B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185,5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762BAA"/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762BAA"/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2BAA" w:rsidRDefault="00762BAA"/>
        </w:tc>
      </w:tr>
    </w:tbl>
    <w:p w:rsidR="00762BAA" w:rsidRDefault="009C5BB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762BAA" w:rsidRPr="00227F8D" w:rsidTr="00671C6C">
        <w:trPr>
          <w:trHeight w:hRule="exact" w:val="293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B90221" w:rsidRPr="00164F9D" w:rsidRDefault="00B90221" w:rsidP="00B90221">
            <w:pPr>
              <w:jc w:val="center"/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5 </w:t>
            </w:r>
            <w:r w:rsidRPr="00164F9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Порядок подготовки и защиты выпускной квалификационной работы</w:t>
            </w:r>
          </w:p>
          <w:p w:rsidR="00762BAA" w:rsidRPr="00B90221" w:rsidRDefault="00762BAA" w:rsidP="00B90221">
            <w:pPr>
              <w:rPr>
                <w:sz w:val="24"/>
                <w:szCs w:val="24"/>
                <w:lang w:val="ru-RU"/>
              </w:rPr>
            </w:pPr>
          </w:p>
        </w:tc>
      </w:tr>
      <w:tr w:rsidR="00762BAA" w:rsidRPr="00227F8D" w:rsidTr="00671C6C">
        <w:trPr>
          <w:trHeight w:hRule="exact" w:val="410"/>
        </w:trPr>
        <w:tc>
          <w:tcPr>
            <w:tcW w:w="9424" w:type="dxa"/>
          </w:tcPr>
          <w:p w:rsidR="00B90221" w:rsidRPr="00B55AAF" w:rsidRDefault="00B90221" w:rsidP="00B90221">
            <w:pPr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B55AAF"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FFFFF"/>
                <w:lang w:val="ru-RU"/>
              </w:rPr>
              <w:t>5.1 Основные направления и тематики выпускных квалификационных работ</w:t>
            </w:r>
          </w:p>
          <w:p w:rsidR="00762BAA" w:rsidRPr="00B90221" w:rsidRDefault="00762BAA">
            <w:pPr>
              <w:rPr>
                <w:lang w:val="ru-RU"/>
              </w:rPr>
            </w:pPr>
          </w:p>
        </w:tc>
      </w:tr>
      <w:tr w:rsidR="00762BAA" w:rsidRPr="00227F8D" w:rsidTr="00671C6C">
        <w:trPr>
          <w:trHeight w:hRule="exact" w:val="4669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B90221" w:rsidRPr="00B90221" w:rsidRDefault="00B90221" w:rsidP="00B90221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B902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Исследование действительной работы трубобетонных элементов;</w:t>
            </w:r>
          </w:p>
          <w:p w:rsidR="00B90221" w:rsidRPr="00B90221" w:rsidRDefault="00B90221" w:rsidP="00B90221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02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Исследование действительной работы сталежелезобетонных элементов;</w:t>
            </w:r>
          </w:p>
          <w:p w:rsidR="00B90221" w:rsidRPr="00B90221" w:rsidRDefault="00B90221" w:rsidP="00B90221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Pr="00B902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Исследование </w:t>
            </w:r>
            <w:proofErr w:type="spellStart"/>
            <w:r w:rsidRPr="00B902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деформативности</w:t>
            </w:r>
            <w:proofErr w:type="spellEnd"/>
            <w:r w:rsidRPr="00B902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железобетонных элементов со спиральным армированием;</w:t>
            </w:r>
          </w:p>
          <w:p w:rsidR="00B90221" w:rsidRPr="00B90221" w:rsidRDefault="00B90221" w:rsidP="00B90221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02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Изучение работы клеевых швов композитных строительных конструкций;</w:t>
            </w:r>
          </w:p>
          <w:p w:rsidR="00B90221" w:rsidRPr="00B90221" w:rsidRDefault="00B90221" w:rsidP="00B90221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02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Исследование трещинообразования бетона методом отрыва концентраторов;</w:t>
            </w:r>
          </w:p>
          <w:p w:rsidR="00B90221" w:rsidRPr="00B90221" w:rsidRDefault="00B90221" w:rsidP="00B90221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02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Изучение действительной работы клеевых швов из эпоксидной смолы элементов металлических конструкций;</w:t>
            </w:r>
          </w:p>
          <w:p w:rsidR="00B90221" w:rsidRPr="00B90221" w:rsidRDefault="00B90221" w:rsidP="00B90221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7. </w:t>
            </w:r>
            <w:r w:rsidRPr="00B902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способа определения прочности клеевых швов в строительных конструкциях;</w:t>
            </w:r>
          </w:p>
          <w:p w:rsidR="00B90221" w:rsidRPr="00B90221" w:rsidRDefault="00B90221" w:rsidP="00B90221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02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Численное моделирование прочности и </w:t>
            </w:r>
            <w:proofErr w:type="spellStart"/>
            <w:r w:rsidRPr="00B902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деформативности</w:t>
            </w:r>
            <w:proofErr w:type="spellEnd"/>
            <w:r w:rsidRPr="00B902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кольцевых образцов стеклопластиковых труб;</w:t>
            </w:r>
          </w:p>
          <w:p w:rsidR="00B90221" w:rsidRPr="00B90221" w:rsidRDefault="00B90221" w:rsidP="00B90221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9. </w:t>
            </w:r>
            <w:r w:rsidRPr="00B902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Исследование трения между бетонным ядром и стальной оболочкой </w:t>
            </w:r>
            <w:proofErr w:type="spellStart"/>
            <w:r w:rsidRPr="00B902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сталетрубобетонных</w:t>
            </w:r>
            <w:proofErr w:type="spellEnd"/>
            <w:r w:rsidRPr="00B902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элементов;</w:t>
            </w:r>
          </w:p>
          <w:p w:rsidR="00762BAA" w:rsidRPr="00B90221" w:rsidRDefault="00B90221" w:rsidP="00B90221">
            <w:pPr>
              <w:spacing w:after="0" w:line="240" w:lineRule="auto"/>
              <w:ind w:firstLine="142"/>
              <w:jc w:val="both"/>
              <w:rPr>
                <w:sz w:val="24"/>
                <w:szCs w:val="24"/>
                <w:lang w:val="ru-RU"/>
              </w:rPr>
            </w:pPr>
            <w:r w:rsidRPr="00B902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10. Исследование прочностных и </w:t>
            </w:r>
            <w:proofErr w:type="spellStart"/>
            <w:r w:rsidRPr="00B902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деформативных</w:t>
            </w:r>
            <w:proofErr w:type="spellEnd"/>
            <w:r w:rsidRPr="00B902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характеристик бетона на </w:t>
            </w:r>
            <w:proofErr w:type="spellStart"/>
            <w:r w:rsidRPr="00B902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микрообразцах</w:t>
            </w:r>
            <w:proofErr w:type="spellEnd"/>
          </w:p>
        </w:tc>
      </w:tr>
      <w:tr w:rsidR="00762BAA" w:rsidRPr="00227F8D" w:rsidTr="00671C6C">
        <w:trPr>
          <w:trHeight w:hRule="exact" w:val="277"/>
        </w:trPr>
        <w:tc>
          <w:tcPr>
            <w:tcW w:w="9424" w:type="dxa"/>
          </w:tcPr>
          <w:p w:rsidR="00B90221" w:rsidRDefault="00B90221" w:rsidP="00B90221">
            <w:pPr>
              <w:contextualSpacing/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B55AAF"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FFFFF"/>
                <w:lang w:val="ru-RU"/>
              </w:rPr>
              <w:t>5.2 Требования к содержанию, объему и структуре выпускной квалификационной работы</w:t>
            </w:r>
          </w:p>
          <w:p w:rsidR="00762BAA" w:rsidRPr="00B90221" w:rsidRDefault="00762BAA">
            <w:pPr>
              <w:rPr>
                <w:lang w:val="ru-RU"/>
              </w:rPr>
            </w:pPr>
          </w:p>
        </w:tc>
      </w:tr>
      <w:tr w:rsidR="00B90221" w:rsidRPr="00227F8D" w:rsidTr="00671C6C">
        <w:trPr>
          <w:trHeight w:hRule="exact" w:val="8664"/>
        </w:trPr>
        <w:tc>
          <w:tcPr>
            <w:tcW w:w="9424" w:type="dxa"/>
          </w:tcPr>
          <w:p w:rsidR="00B90221" w:rsidRPr="00B90221" w:rsidRDefault="00B90221" w:rsidP="00550CFE">
            <w:pPr>
              <w:spacing w:before="120" w:after="0" w:line="264" w:lineRule="auto"/>
              <w:ind w:firstLine="74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02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Выполнение и защита ВКР является формой государственной итоговой аттестации. При выполнении выпускной квалификационной работы, обучающиеся должны показать свои знания, умения и навыки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 Обучающий, выполняющий ВКР должен показать свою способность и умение:</w:t>
            </w:r>
          </w:p>
          <w:p w:rsidR="00B90221" w:rsidRPr="00B90221" w:rsidRDefault="00B90221" w:rsidP="00550CFE">
            <w:pPr>
              <w:spacing w:after="0" w:line="264" w:lineRule="auto"/>
              <w:ind w:firstLine="74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02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определять и формулировать проблему исследования с учетом ее актуальности;</w:t>
            </w:r>
          </w:p>
          <w:p w:rsidR="00B90221" w:rsidRPr="00B90221" w:rsidRDefault="00B90221" w:rsidP="00550CFE">
            <w:pPr>
              <w:spacing w:after="0" w:line="264" w:lineRule="auto"/>
              <w:ind w:firstLine="74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02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ставить цели исследования и определять задачи, необходимые для их достижения;</w:t>
            </w:r>
          </w:p>
          <w:p w:rsidR="00B90221" w:rsidRPr="00B90221" w:rsidRDefault="00B90221" w:rsidP="00550CFE">
            <w:pPr>
              <w:spacing w:after="0" w:line="264" w:lineRule="auto"/>
              <w:ind w:firstLine="74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02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анализировать и обобщать теоретический и эмпирический материал по теме исследования, выявлять противоречия, делать выводы;</w:t>
            </w:r>
          </w:p>
          <w:p w:rsidR="00B90221" w:rsidRPr="00B90221" w:rsidRDefault="00B90221" w:rsidP="00550CFE">
            <w:pPr>
              <w:spacing w:after="0" w:line="264" w:lineRule="auto"/>
              <w:ind w:firstLine="74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02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применять теоретические знания при решении практических задач;</w:t>
            </w:r>
          </w:p>
          <w:p w:rsidR="00B90221" w:rsidRPr="00B90221" w:rsidRDefault="00B90221" w:rsidP="00550CFE">
            <w:pPr>
              <w:spacing w:after="0" w:line="264" w:lineRule="auto"/>
              <w:ind w:firstLine="74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02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делать заключение по теме исследования, обозначать перспективы дальнейшего изучения исследуемого вопроса;</w:t>
            </w:r>
          </w:p>
          <w:p w:rsidR="00B90221" w:rsidRPr="00B90221" w:rsidRDefault="00B90221" w:rsidP="00550CFE">
            <w:pPr>
              <w:spacing w:after="0" w:line="264" w:lineRule="auto"/>
              <w:ind w:firstLine="74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02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оформлять работу в соответствии с установленными требованиями.</w:t>
            </w:r>
          </w:p>
          <w:p w:rsidR="00B90221" w:rsidRPr="00B90221" w:rsidRDefault="00B90221" w:rsidP="00550CFE">
            <w:pPr>
              <w:spacing w:line="264" w:lineRule="auto"/>
              <w:ind w:firstLine="743"/>
              <w:jc w:val="both"/>
              <w:rPr>
                <w:lang w:val="ru-RU"/>
              </w:rPr>
            </w:pPr>
            <w:r w:rsidRPr="00B902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Тема ВКР должна быть актуальной, иметь научно-практическую направленность, соответствовать современному состоянию и перспективам развития науки, техники, технологий, экономики, производства, культуры и социального развития. Для подготовки выпускной квалификационной работы </w:t>
            </w:r>
            <w:proofErr w:type="gramStart"/>
            <w:r w:rsidRPr="00B902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обучающемуся</w:t>
            </w:r>
            <w:proofErr w:type="gramEnd"/>
            <w:r w:rsidRPr="00B902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назначается руководитель и, при необходимости, консультанты. Руководитель ВКР помогает </w:t>
            </w:r>
            <w:proofErr w:type="gramStart"/>
            <w:r w:rsidRPr="00B902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обучающемуся</w:t>
            </w:r>
            <w:proofErr w:type="gramEnd"/>
            <w:r w:rsidRPr="00B902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сформулировать объект, предмет исследования, выявить его актуальность, научную новизну, разработать план исследования; в процессе работы проводит систематические консультации. </w:t>
            </w:r>
            <w:proofErr w:type="gramStart"/>
            <w:r w:rsidRPr="00B902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ВКР обучающимся и отчет перед руководителем реализуется согласно календарному графику работы.</w:t>
            </w:r>
            <w:proofErr w:type="gramEnd"/>
            <w:r w:rsidRPr="00B902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Календарный график работы обучающегося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</w:t>
            </w:r>
          </w:p>
        </w:tc>
      </w:tr>
      <w:tr w:rsidR="00DB720D" w:rsidRPr="00B90221" w:rsidTr="00671C6C">
        <w:trPr>
          <w:trHeight w:hRule="exact" w:val="435"/>
        </w:trPr>
        <w:tc>
          <w:tcPr>
            <w:tcW w:w="9424" w:type="dxa"/>
            <w:vAlign w:val="bottom"/>
          </w:tcPr>
          <w:p w:rsidR="00DB720D" w:rsidRDefault="00DB720D" w:rsidP="00550CFE">
            <w:pPr>
              <w:spacing w:after="0" w:line="240" w:lineRule="auto"/>
              <w:rPr>
                <w:rStyle w:val="dxebasedevex"/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B55AAF">
              <w:rPr>
                <w:rStyle w:val="dxebasedevex"/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FFFFF"/>
                <w:lang w:val="ru-RU"/>
              </w:rPr>
              <w:lastRenderedPageBreak/>
              <w:t>5.3 Правила оформления выпускной квалификационной работы</w:t>
            </w:r>
          </w:p>
          <w:p w:rsidR="0086272A" w:rsidRPr="00550CFE" w:rsidRDefault="0086272A" w:rsidP="00550CFE">
            <w:pPr>
              <w:spacing w:after="0" w:line="240" w:lineRule="auto"/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</w:p>
        </w:tc>
      </w:tr>
      <w:tr w:rsidR="00DB720D" w:rsidRPr="00227F8D" w:rsidTr="00671C6C">
        <w:trPr>
          <w:trHeight w:hRule="exact" w:val="1546"/>
        </w:trPr>
        <w:tc>
          <w:tcPr>
            <w:tcW w:w="9424" w:type="dxa"/>
          </w:tcPr>
          <w:p w:rsidR="00DB720D" w:rsidRDefault="00DB720D" w:rsidP="00550CFE">
            <w:pPr>
              <w:spacing w:line="264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164F9D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При подготовке выпускной квалификационной работы </w:t>
            </w:r>
            <w:proofErr w:type="gramStart"/>
            <w:r w:rsidRPr="00164F9D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обучающийся</w:t>
            </w:r>
            <w:proofErr w:type="gramEnd"/>
            <w:r w:rsidRPr="00164F9D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 руководствуется локальным нормативным актом университета СМК-О-СМГТУ-36-20  Выпускная квалификационная работа: структура, содержание, общие правила выполнения и оформления</w:t>
            </w:r>
          </w:p>
          <w:p w:rsidR="00D22E74" w:rsidRPr="00550CFE" w:rsidRDefault="00D22E74" w:rsidP="00550CFE">
            <w:pPr>
              <w:spacing w:line="264" w:lineRule="auto"/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</w:p>
        </w:tc>
      </w:tr>
      <w:tr w:rsidR="00DB720D" w:rsidRPr="00227F8D" w:rsidTr="00671C6C">
        <w:trPr>
          <w:trHeight w:hRule="exact" w:val="576"/>
        </w:trPr>
        <w:tc>
          <w:tcPr>
            <w:tcW w:w="9424" w:type="dxa"/>
          </w:tcPr>
          <w:p w:rsidR="00DB720D" w:rsidRPr="00B55AAF" w:rsidRDefault="00DB720D" w:rsidP="00DB720D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5.4 </w:t>
            </w:r>
            <w:r w:rsidRPr="00B55AAF"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FFFFF"/>
                <w:lang w:val="ru-RU"/>
              </w:rPr>
              <w:t>Порядок выполнения выпускной квалификационной работы и подготовки текста ВКР для размещения в ЭБС:</w:t>
            </w:r>
          </w:p>
          <w:p w:rsidR="00DB720D" w:rsidRPr="00164F9D" w:rsidRDefault="00DB720D" w:rsidP="00DB720D">
            <w:pPr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</w:p>
        </w:tc>
      </w:tr>
      <w:tr w:rsidR="00DB720D" w:rsidRPr="00227F8D" w:rsidTr="00671C6C">
        <w:trPr>
          <w:trHeight w:hRule="exact" w:val="3234"/>
        </w:trPr>
        <w:tc>
          <w:tcPr>
            <w:tcW w:w="9424" w:type="dxa"/>
          </w:tcPr>
          <w:p w:rsidR="00DB720D" w:rsidRPr="00DB720D" w:rsidRDefault="00DB720D" w:rsidP="00DB72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DB720D" w:rsidRPr="000F6CBA" w:rsidRDefault="00DB720D" w:rsidP="00E92A18">
            <w:pPr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Файл с ВКР необходимо сохранить в формате </w:t>
            </w:r>
            <w:r w:rsidRPr="000F6C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64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pdf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DB720D" w:rsidRPr="00164F9D" w:rsidRDefault="00550CFE" w:rsidP="00E92A18">
            <w:pPr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</w:t>
            </w:r>
            <w:r w:rsidR="00DB720D" w:rsidRPr="00164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айл </w:t>
            </w:r>
            <w:r w:rsidR="008F55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</w:t>
            </w:r>
            <w:r w:rsidR="00DB720D" w:rsidRPr="00164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титульный лист, отзыв, реферат, содержание и текст исследования,</w:t>
            </w:r>
            <w:r w:rsidR="00DB72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изъятием</w:t>
            </w:r>
            <w:r w:rsidR="00DB720D" w:rsidRPr="00164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производственных, технических, экономических, организационных и других сведений, в том числе о результатах интеллектуальной деятельности в научно-технической сфере, о способах осуществления профессиональной деятельности, которые имеют действительную или потенциальную коммерческую ценность в силу неизвестности их третьим лицам, в соответствии с решением правообладателя.</w:t>
            </w:r>
            <w:proofErr w:type="gramEnd"/>
            <w:r w:rsidR="00DB720D" w:rsidRPr="00164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Например, в файл допустимо включить теоретическую часть работы, первую главу, идентичную тексту, проверенному на </w:t>
            </w:r>
            <w:proofErr w:type="spellStart"/>
            <w:r w:rsidR="00DB720D" w:rsidRPr="00164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антиплагиат</w:t>
            </w:r>
            <w:proofErr w:type="spellEnd"/>
            <w:r w:rsidR="00DB720D" w:rsidRPr="00164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B72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B720D" w:rsidRPr="00164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Изъятие определяется решением кафедры. </w:t>
            </w:r>
          </w:p>
          <w:p w:rsidR="00DB720D" w:rsidRPr="00164F9D" w:rsidRDefault="00DB720D" w:rsidP="00E92A18">
            <w:pPr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64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Название файла с текстом ВКР набирается по форме: </w:t>
            </w:r>
            <w:proofErr w:type="spellStart"/>
            <w:r w:rsidRPr="00164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ФамилияИО</w:t>
            </w:r>
            <w:proofErr w:type="spellEnd"/>
            <w:r w:rsidRPr="00164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Тема.</w:t>
            </w:r>
          </w:p>
          <w:p w:rsidR="00DB720D" w:rsidRPr="00164F9D" w:rsidRDefault="00DB720D" w:rsidP="00DB720D">
            <w:pPr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</w:p>
        </w:tc>
      </w:tr>
      <w:tr w:rsidR="00DB720D" w:rsidRPr="00B90221" w:rsidTr="00671C6C">
        <w:trPr>
          <w:trHeight w:hRule="exact" w:val="415"/>
        </w:trPr>
        <w:tc>
          <w:tcPr>
            <w:tcW w:w="9424" w:type="dxa"/>
          </w:tcPr>
          <w:p w:rsidR="00DB720D" w:rsidRPr="00B55AAF" w:rsidRDefault="00DB720D" w:rsidP="00DB720D">
            <w:pPr>
              <w:spacing w:after="0" w:line="240" w:lineRule="auto"/>
              <w:rPr>
                <w:rStyle w:val="dxebasedevex"/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B55AAF">
              <w:rPr>
                <w:rStyle w:val="dxebasedevex"/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5.5 </w:t>
            </w:r>
            <w:proofErr w:type="spellStart"/>
            <w:r w:rsidRPr="00B55AAF">
              <w:rPr>
                <w:rStyle w:val="dxebasedevex"/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FFFFF"/>
              </w:rPr>
              <w:t>Особенности</w:t>
            </w:r>
            <w:proofErr w:type="spellEnd"/>
            <w:r>
              <w:rPr>
                <w:rStyle w:val="dxebasedevex"/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B55AAF">
              <w:rPr>
                <w:rStyle w:val="dxebasedevex"/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FFFFF"/>
              </w:rPr>
              <w:t>процедуры</w:t>
            </w:r>
            <w:proofErr w:type="spellEnd"/>
            <w:r>
              <w:rPr>
                <w:rStyle w:val="dxebasedevex"/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B55AAF">
              <w:rPr>
                <w:rStyle w:val="dxebasedevex"/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FFFFF"/>
              </w:rPr>
              <w:t>защиты</w:t>
            </w:r>
            <w:proofErr w:type="spellEnd"/>
            <w:r w:rsidRPr="00B55AAF">
              <w:rPr>
                <w:rStyle w:val="dxebasedevex"/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FFFFF"/>
              </w:rPr>
              <w:t xml:space="preserve"> ВКР</w:t>
            </w:r>
          </w:p>
          <w:p w:rsidR="00DB720D" w:rsidRPr="00DB720D" w:rsidRDefault="00DB720D" w:rsidP="00DB72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</w:tc>
      </w:tr>
      <w:tr w:rsidR="0086272A" w:rsidRPr="00B90221" w:rsidTr="00671C6C">
        <w:trPr>
          <w:trHeight w:hRule="exact" w:val="7525"/>
        </w:trPr>
        <w:tc>
          <w:tcPr>
            <w:tcW w:w="9424" w:type="dxa"/>
          </w:tcPr>
          <w:p w:rsidR="0086272A" w:rsidRPr="00164F9D" w:rsidRDefault="0086272A" w:rsidP="008627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64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Законченная выпускная квалификационная работа должна пройти процедуру </w:t>
            </w:r>
            <w:proofErr w:type="spellStart"/>
            <w:r w:rsidRPr="00164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нормоконтроля</w:t>
            </w:r>
            <w:proofErr w:type="spellEnd"/>
            <w:r w:rsidRPr="00164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включая проверку на объем заимствований, а затем представлена руководителю для оформления письменного отзыва. Выпускная квалификационная работа, подписанная заведующим кафедрой, имеющая отзыв руководителя работы, допускается к защите и передается в государственную экзаменационную комиссию не позднее, чем за 2 </w:t>
            </w:r>
            <w:proofErr w:type="gramStart"/>
            <w:r w:rsidRPr="00164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календарных</w:t>
            </w:r>
            <w:proofErr w:type="gramEnd"/>
            <w:r w:rsidRPr="00164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дня до даты защиты, также работа размещается в электронно-библиотечной системе университета.</w:t>
            </w:r>
          </w:p>
          <w:p w:rsidR="0086272A" w:rsidRPr="00164F9D" w:rsidRDefault="0086272A" w:rsidP="008627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64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Объявление о защите выпускных работ вывешивается на кафедре за несколько дней до защиты.</w:t>
            </w:r>
          </w:p>
          <w:p w:rsidR="0086272A" w:rsidRPr="00164F9D" w:rsidRDefault="0086272A" w:rsidP="008627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64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Защита выпускной квалификационной работы проводится на заседании государственной экзаменационной комиссии и является публичной. Защита одной выпускной работы не должна превышать 30 минут. </w:t>
            </w:r>
          </w:p>
          <w:p w:rsidR="0086272A" w:rsidRPr="00164F9D" w:rsidRDefault="0086272A" w:rsidP="008627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64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Для сообщения </w:t>
            </w:r>
            <w:proofErr w:type="gramStart"/>
            <w:r w:rsidRPr="00164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обучающемуся</w:t>
            </w:r>
            <w:proofErr w:type="gramEnd"/>
            <w:r w:rsidRPr="00164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предоставляется не более 10 минут. Сообщение по содержанию ВКР сопровождается необходимыми графическими материалами и/или презентацией с раздаточным материалом для членов ГЭК. В ГЭК могут быть представлены также другие материалы, характеризующие научную и практическую ценность выполненной ВКР – печатные статьи с участием выпускника по теме ВКР, документы, указывающие на практическое применение ВКР, макеты, образцы материалов, изделий и т.п. </w:t>
            </w:r>
          </w:p>
          <w:p w:rsidR="0086272A" w:rsidRPr="00164F9D" w:rsidRDefault="0086272A" w:rsidP="008627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64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своем выступлении обучающийся должен отразить:</w:t>
            </w:r>
          </w:p>
          <w:p w:rsidR="0086272A" w:rsidRPr="00164F9D" w:rsidRDefault="0086272A" w:rsidP="008627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64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содержание проблемы и актуальность работы;</w:t>
            </w:r>
          </w:p>
          <w:p w:rsidR="0086272A" w:rsidRPr="00164F9D" w:rsidRDefault="0086272A" w:rsidP="008627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64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цель и задачи работы;</w:t>
            </w:r>
          </w:p>
          <w:p w:rsidR="0086272A" w:rsidRPr="00164F9D" w:rsidRDefault="0086272A" w:rsidP="008627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64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объект и предмет работы;</w:t>
            </w:r>
          </w:p>
          <w:p w:rsidR="0086272A" w:rsidRPr="00164F9D" w:rsidRDefault="0086272A" w:rsidP="008627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64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методику выполнения работы;</w:t>
            </w:r>
          </w:p>
          <w:p w:rsidR="0086272A" w:rsidRPr="00164F9D" w:rsidRDefault="0086272A" w:rsidP="008627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64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полученные теоретические и практические результаты работы;</w:t>
            </w:r>
          </w:p>
          <w:p w:rsidR="0086272A" w:rsidRPr="00164F9D" w:rsidRDefault="0086272A" w:rsidP="008627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64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выводы и заключение.</w:t>
            </w:r>
          </w:p>
          <w:p w:rsidR="0086272A" w:rsidRPr="00B55AAF" w:rsidRDefault="0086272A" w:rsidP="0086272A">
            <w:pPr>
              <w:spacing w:after="0" w:line="240" w:lineRule="auto"/>
              <w:rPr>
                <w:rStyle w:val="dxebasedevex"/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</w:p>
        </w:tc>
      </w:tr>
      <w:tr w:rsidR="00DB720D" w:rsidRPr="00B90221" w:rsidTr="00671C6C">
        <w:trPr>
          <w:trHeight w:hRule="exact" w:val="6095"/>
        </w:trPr>
        <w:tc>
          <w:tcPr>
            <w:tcW w:w="9424" w:type="dxa"/>
          </w:tcPr>
          <w:p w:rsidR="00DB720D" w:rsidRPr="00164F9D" w:rsidRDefault="00DB720D" w:rsidP="00DB720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22E74" w:rsidRDefault="00D22E74" w:rsidP="00DB72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64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выступлении должны быть четко обозначены результаты, полученные в ходе исследования, отмечена теоретическая и практическая ценность полученных результатов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64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DB720D" w:rsidRPr="00164F9D" w:rsidRDefault="00DB720D" w:rsidP="00DB72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64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 окончании выступления выпускнику задаются вопросы по теме его работы. Вопросы могут задавать все присутствующие. Все вопросы протоколируются. </w:t>
            </w:r>
          </w:p>
          <w:p w:rsidR="00DB720D" w:rsidRPr="00164F9D" w:rsidRDefault="00DB720D" w:rsidP="00DB72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64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Затем слово предоставляется научному руководителю, который дает характеристику работы. При отсутствии руководителя отзыв зачитывается </w:t>
            </w:r>
            <w:r w:rsidR="006C1F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секретарем или </w:t>
            </w:r>
            <w:r w:rsidRPr="00164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 из членов ГЭК.</w:t>
            </w:r>
          </w:p>
          <w:p w:rsidR="00DB720D" w:rsidRPr="00164F9D" w:rsidRDefault="00DB720D" w:rsidP="00DB72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64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После этого выступает рецензент или рецензия зачитывается </w:t>
            </w:r>
            <w:r w:rsidR="006C1F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секретарем или </w:t>
            </w:r>
            <w:r w:rsidRPr="00164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одним из членов ГЭК. </w:t>
            </w:r>
          </w:p>
          <w:p w:rsidR="00DB720D" w:rsidRPr="00164F9D" w:rsidRDefault="00DB720D" w:rsidP="00DB72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64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Заслушав официальную рецензию своей работы, студент должен ответить на вопросы и замечания рецензента.</w:t>
            </w:r>
          </w:p>
          <w:p w:rsidR="00DB720D" w:rsidRDefault="00DB720D" w:rsidP="00DB72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64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Затем председатель ГЭК просит присутствующих выступить по существу выпускной квалификационной работы. Выступления членов комиссии и присутствующих на защите (до 2-3 мин. на одного выступающего) в порядке свободной дискуссии и обмена мнениями не являются об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язательным элементом процедуры.</w:t>
            </w:r>
          </w:p>
          <w:p w:rsidR="00DB720D" w:rsidRDefault="00DB720D" w:rsidP="00DB72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64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После дискуссии по теме работы студент выступает с заключительным словом. Этика защиты предписывает при этом выразить благодарность руководителю и рецензенту за проделанную работу, </w:t>
            </w:r>
            <w:r w:rsidR="00671C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секретарю и</w:t>
            </w:r>
            <w:r w:rsidRPr="00164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членам ГЭК и всем присутствующим за внимание.</w:t>
            </w:r>
            <w:r w:rsidR="006C1F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Председатель ГЭК также выражает благодарность </w:t>
            </w:r>
            <w:r w:rsidR="00F42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магистранту </w:t>
            </w:r>
            <w:r w:rsidR="006C1F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="00F423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подготовленный доклад.</w:t>
            </w:r>
            <w:r w:rsidR="006C1F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DB720D" w:rsidRPr="00164F9D" w:rsidRDefault="00DB720D" w:rsidP="00DB72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B720D" w:rsidRPr="00164F9D" w:rsidRDefault="00DB720D" w:rsidP="00DB72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B720D" w:rsidRPr="00DB720D" w:rsidRDefault="00DB720D" w:rsidP="00DB72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</w:tc>
      </w:tr>
      <w:tr w:rsidR="00762BAA" w:rsidRPr="00015C85" w:rsidTr="00671C6C">
        <w:trPr>
          <w:trHeight w:hRule="exact" w:val="569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F42305" w:rsidRPr="00B55AAF" w:rsidRDefault="00F42305" w:rsidP="00F42305">
            <w:pPr>
              <w:pStyle w:val="1"/>
              <w:spacing w:after="0"/>
              <w:ind w:firstLine="0"/>
              <w:rPr>
                <w:rFonts w:eastAsiaTheme="minorEastAsia"/>
                <w:bCs w:val="0"/>
                <w:color w:val="000000"/>
                <w:kern w:val="0"/>
                <w:szCs w:val="24"/>
                <w:lang w:eastAsia="en-US"/>
              </w:rPr>
            </w:pPr>
            <w:r w:rsidRPr="00B55AAF">
              <w:rPr>
                <w:rFonts w:eastAsiaTheme="minorEastAsia"/>
                <w:bCs w:val="0"/>
                <w:color w:val="000000"/>
                <w:kern w:val="0"/>
                <w:szCs w:val="24"/>
                <w:lang w:eastAsia="en-US"/>
              </w:rPr>
              <w:lastRenderedPageBreak/>
              <w:t>5.6</w:t>
            </w:r>
            <w:r w:rsidR="0086272A">
              <w:rPr>
                <w:rFonts w:eastAsiaTheme="minorEastAsia"/>
                <w:bCs w:val="0"/>
                <w:color w:val="000000"/>
                <w:kern w:val="0"/>
                <w:szCs w:val="24"/>
                <w:lang w:eastAsia="en-US"/>
              </w:rPr>
              <w:t xml:space="preserve"> </w:t>
            </w:r>
            <w:r w:rsidRPr="00B55AAF">
              <w:rPr>
                <w:rFonts w:eastAsiaTheme="minorEastAsia"/>
                <w:bCs w:val="0"/>
                <w:color w:val="000000"/>
                <w:kern w:val="0"/>
                <w:szCs w:val="24"/>
                <w:lang w:eastAsia="en-US"/>
              </w:rPr>
              <w:t>Критерии оценки выпускной квалификационной работы</w:t>
            </w:r>
          </w:p>
          <w:p w:rsidR="00762BAA" w:rsidRPr="009C5BB1" w:rsidRDefault="00762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F42305" w:rsidRPr="00227F8D" w:rsidTr="00671C6C">
        <w:trPr>
          <w:trHeight w:hRule="exact" w:val="10493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F42305" w:rsidRPr="00B55AAF" w:rsidRDefault="00F42305" w:rsidP="002E00F6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val="ru-RU" w:eastAsia="ru-RU"/>
              </w:rPr>
            </w:pPr>
            <w:r w:rsidRPr="00B55AA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val="ru-RU" w:eastAsia="ru-RU"/>
              </w:rPr>
              <w:t>Результаты защиты ВКР определяются оценками: «отлично», «хорошо», «удовлетворительно», «неудовлетворительно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val="ru-RU" w:eastAsia="ru-RU"/>
              </w:rPr>
              <w:t xml:space="preserve">» и объявляются в день защиты. </w:t>
            </w:r>
            <w:r w:rsidRPr="00B55AA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val="ru-RU" w:eastAsia="ru-RU"/>
              </w:rPr>
              <w:t>Решение об оценке принимается на закрытом заседании ГЭК по окончании процедуры защиты всех работ, намеченных на данное заседание. Для оценки ВКР государственная экзаменационная комиссия руководствуется следующими критериями:</w:t>
            </w:r>
          </w:p>
          <w:p w:rsidR="00F42305" w:rsidRPr="00B55AAF" w:rsidRDefault="00F42305" w:rsidP="002E00F6">
            <w:pPr>
              <w:ind w:right="170" w:firstLine="709"/>
              <w:contextualSpacing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val="ru-RU" w:eastAsia="ru-RU"/>
              </w:rPr>
            </w:pPr>
            <w:r w:rsidRPr="00B55AA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val="ru-RU" w:eastAsia="ru-RU"/>
              </w:rPr>
              <w:t>– актуальность темы;</w:t>
            </w:r>
          </w:p>
          <w:p w:rsidR="00F42305" w:rsidRPr="00B55AAF" w:rsidRDefault="00F42305" w:rsidP="002E00F6">
            <w:pPr>
              <w:ind w:right="170" w:firstLine="709"/>
              <w:contextualSpacing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val="ru-RU" w:eastAsia="ru-RU"/>
              </w:rPr>
            </w:pPr>
            <w:r w:rsidRPr="00B55AA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val="ru-RU" w:eastAsia="ru-RU"/>
              </w:rPr>
              <w:t xml:space="preserve">– </w:t>
            </w:r>
            <w:proofErr w:type="gramStart"/>
            <w:r w:rsidRPr="00B55AA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val="ru-RU" w:eastAsia="ru-RU"/>
              </w:rPr>
              <w:t>научно-практическое</w:t>
            </w:r>
            <w:proofErr w:type="gramEnd"/>
            <w:r w:rsidRPr="00B55AA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val="ru-RU" w:eastAsia="ru-RU"/>
              </w:rPr>
              <w:t xml:space="preserve"> значением темы;</w:t>
            </w:r>
          </w:p>
          <w:p w:rsidR="00F42305" w:rsidRPr="00B55AAF" w:rsidRDefault="00F42305" w:rsidP="002E00F6">
            <w:pPr>
              <w:ind w:right="170" w:firstLine="709"/>
              <w:contextualSpacing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val="ru-RU" w:eastAsia="ru-RU"/>
              </w:rPr>
            </w:pPr>
            <w:r w:rsidRPr="00B55AA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val="ru-RU" w:eastAsia="ru-RU"/>
              </w:rPr>
              <w:t>– качество выполнения работы, включая демонстрационные и презентационные материалы;</w:t>
            </w:r>
          </w:p>
          <w:p w:rsidR="00F42305" w:rsidRPr="00B55AAF" w:rsidRDefault="00F42305" w:rsidP="002E00F6">
            <w:pPr>
              <w:ind w:right="170" w:firstLine="709"/>
              <w:contextualSpacing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val="ru-RU" w:eastAsia="ru-RU"/>
              </w:rPr>
            </w:pPr>
            <w:r w:rsidRPr="00B55AA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val="ru-RU" w:eastAsia="ru-RU"/>
              </w:rPr>
              <w:t>– содержательность доклада и ответов на вопросы;</w:t>
            </w:r>
          </w:p>
          <w:p w:rsidR="00F42305" w:rsidRDefault="00F42305" w:rsidP="002E00F6">
            <w:pPr>
              <w:ind w:right="170" w:firstLine="709"/>
              <w:contextualSpacing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val="ru-RU" w:eastAsia="ru-RU"/>
              </w:rPr>
            </w:pPr>
            <w:r w:rsidRPr="00B55AA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val="ru-RU" w:eastAsia="ru-RU"/>
              </w:rPr>
              <w:t>– умение представлять работу на защите, уровень речевой культуры.</w:t>
            </w:r>
          </w:p>
          <w:p w:rsidR="00F42305" w:rsidRPr="00D7541D" w:rsidRDefault="00F42305" w:rsidP="002E00F6">
            <w:pPr>
              <w:ind w:right="170" w:firstLine="709"/>
              <w:contextualSpacing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val="ru-RU" w:eastAsia="ru-RU"/>
              </w:rPr>
            </w:pPr>
            <w:r w:rsidRPr="00D7541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val="ru-RU" w:eastAsia="ru-RU"/>
              </w:rPr>
              <w:t>Оценка «</w:t>
            </w:r>
            <w:r w:rsidRPr="00D7541D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0"/>
                <w:lang w:val="ru-RU" w:eastAsia="ru-RU"/>
              </w:rPr>
              <w:t>отлично»</w:t>
            </w:r>
            <w:r w:rsidRPr="00D7541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val="ru-RU" w:eastAsia="ru-RU"/>
              </w:rPr>
              <w:t xml:space="preserve"> (5 баллов) выставляется за глубокое раскрытие темы, полное выполнение поставленных задач, логично изложенное содержание, качественное оформление работы, соответствующее требованиям локальных актов, высокую содержательность доклада и демонстрационного материала, за развернутые и полные ответы на вопросы членов ГЭК.</w:t>
            </w:r>
          </w:p>
          <w:p w:rsidR="00F42305" w:rsidRPr="00D7541D" w:rsidRDefault="00F42305" w:rsidP="002E00F6">
            <w:pPr>
              <w:ind w:right="170" w:firstLine="709"/>
              <w:contextualSpacing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val="ru-RU" w:eastAsia="ru-RU"/>
              </w:rPr>
            </w:pPr>
            <w:r w:rsidRPr="00D7541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val="ru-RU" w:eastAsia="ru-RU"/>
              </w:rPr>
              <w:t xml:space="preserve">Оценка </w:t>
            </w:r>
            <w:r w:rsidRPr="00D7541D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0"/>
                <w:lang w:val="ru-RU" w:eastAsia="ru-RU"/>
              </w:rPr>
              <w:t>«хорошо</w:t>
            </w:r>
            <w:r w:rsidRPr="00D7541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val="ru-RU" w:eastAsia="ru-RU"/>
              </w:rPr>
              <w:t>» (4 балла) – выставляется за полное раскрытие темы, хорошо проработанное содержание без значительных противоречий, в оформлении работы имеются незначительные отклонения от требований, высокую содержательность доклада и демонстрационного материала, за небольшие неточности при ответах на вопросы членов ГЭК.</w:t>
            </w:r>
          </w:p>
          <w:p w:rsidR="00F42305" w:rsidRPr="00D7541D" w:rsidRDefault="00F42305" w:rsidP="002E00F6">
            <w:pPr>
              <w:ind w:right="170" w:firstLine="709"/>
              <w:contextualSpacing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val="ru-RU" w:eastAsia="ru-RU"/>
              </w:rPr>
            </w:pPr>
            <w:r w:rsidRPr="00D7541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val="ru-RU" w:eastAsia="ru-RU"/>
              </w:rPr>
              <w:t>Оценка «</w:t>
            </w:r>
            <w:r w:rsidRPr="00D7541D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0"/>
                <w:lang w:val="ru-RU" w:eastAsia="ru-RU"/>
              </w:rPr>
              <w:t>удовлетворительно»</w:t>
            </w:r>
            <w:r w:rsidRPr="00D7541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val="ru-RU" w:eastAsia="ru-RU"/>
              </w:rPr>
              <w:t xml:space="preserve">  (3 балла) выставляется за неполное раскрытие темы, выводов и предложений, носящих общий характер, в оформлении работы имеются незначительные отклонения </w:t>
            </w:r>
            <w:proofErr w:type="gramStart"/>
            <w:r w:rsidRPr="00D7541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val="ru-RU" w:eastAsia="ru-RU"/>
              </w:rPr>
              <w:t>от</w:t>
            </w:r>
            <w:proofErr w:type="gramEnd"/>
            <w:r w:rsidR="00A3459A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val="ru-RU" w:eastAsia="ru-RU"/>
              </w:rPr>
              <w:t xml:space="preserve"> </w:t>
            </w:r>
            <w:proofErr w:type="gramStart"/>
            <w:r w:rsidRPr="00D7541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val="ru-RU" w:eastAsia="ru-RU"/>
              </w:rPr>
              <w:t>требовании</w:t>
            </w:r>
            <w:proofErr w:type="gramEnd"/>
            <w:r w:rsidRPr="00D7541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val="ru-RU" w:eastAsia="ru-RU"/>
              </w:rPr>
              <w:t>, отсутствие наглядного представления работы и затруднения при ответах на вопросы членов ГЭК.</w:t>
            </w:r>
          </w:p>
          <w:p w:rsidR="00F42305" w:rsidRPr="001B7FD9" w:rsidRDefault="00F42305" w:rsidP="00A3459A">
            <w:pPr>
              <w:spacing w:after="0"/>
              <w:ind w:right="170" w:firstLine="709"/>
              <w:contextualSpacing/>
              <w:jc w:val="both"/>
              <w:rPr>
                <w:color w:val="000000"/>
                <w:sz w:val="24"/>
                <w:lang w:val="ru-RU"/>
              </w:rPr>
            </w:pPr>
            <w:r w:rsidRPr="00D7541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val="ru-RU" w:eastAsia="ru-RU"/>
              </w:rPr>
              <w:t>Оценка «</w:t>
            </w:r>
            <w:r w:rsidRPr="00D7541D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0"/>
                <w:lang w:val="ru-RU" w:eastAsia="ru-RU"/>
              </w:rPr>
              <w:t>неудовлетворительно</w:t>
            </w:r>
            <w:r w:rsidRPr="00D7541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val="ru-RU" w:eastAsia="ru-RU"/>
              </w:rPr>
              <w:t xml:space="preserve">» (2 балла) выставляется за частичное раскрытие темы, необоснованные выводы, за значительные отклонения от требований в оформлении и представлении работы, когда </w:t>
            </w:r>
            <w:proofErr w:type="gramStart"/>
            <w:r w:rsidRPr="00D7541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val="ru-RU" w:eastAsia="ru-RU"/>
              </w:rPr>
              <w:t>обучающийся</w:t>
            </w:r>
            <w:proofErr w:type="gramEnd"/>
            <w:r w:rsidRPr="00D7541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  <w:lang w:val="ru-RU" w:eastAsia="ru-RU"/>
              </w:rPr>
              <w:t xml:space="preserve"> допускает существенные ошибки при ответе на вопросы членов ГЭК. </w:t>
            </w:r>
            <w:r w:rsidRPr="001B7FD9">
              <w:rPr>
                <w:i/>
                <w:lang w:val="ru-RU"/>
              </w:rPr>
              <w:br w:type="page"/>
            </w:r>
          </w:p>
          <w:p w:rsidR="00F42305" w:rsidRDefault="00F42305" w:rsidP="002E00F6">
            <w:pPr>
              <w:pStyle w:val="11"/>
              <w:shd w:val="clear" w:color="auto" w:fill="FFFFFF"/>
              <w:ind w:right="-1" w:firstLine="709"/>
              <w:rPr>
                <w:i/>
                <w:iCs/>
                <w:color w:val="FF0000"/>
                <w:sz w:val="24"/>
                <w:szCs w:val="24"/>
              </w:rPr>
            </w:pPr>
            <w:r w:rsidRPr="008D726D">
              <w:rPr>
                <w:color w:val="000000"/>
                <w:sz w:val="24"/>
              </w:rPr>
              <w:t xml:space="preserve">Оценка </w:t>
            </w:r>
            <w:r w:rsidRPr="008D726D">
              <w:rPr>
                <w:b/>
                <w:color w:val="000000"/>
                <w:sz w:val="24"/>
              </w:rPr>
              <w:t>«неудовлетворительно»</w:t>
            </w:r>
            <w:r w:rsidRPr="008D726D">
              <w:rPr>
                <w:color w:val="000000"/>
                <w:sz w:val="24"/>
              </w:rPr>
              <w:t xml:space="preserve"> (1 балл) выставляется за необоснованные выводы, за значительные отклонения от требований в оформлении и представлении работы, отсутствие наглядного представления работы, когда обучающийся не может ответить на вопросы членов ГЭК.</w:t>
            </w:r>
          </w:p>
          <w:p w:rsidR="00F42305" w:rsidRPr="009C5BB1" w:rsidRDefault="00F423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1C369D" w:rsidRPr="00227F8D" w:rsidTr="00DD1A62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1C369D" w:rsidRPr="009C5BB1" w:rsidRDefault="001C369D" w:rsidP="00DD1A6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6 </w:t>
            </w:r>
            <w:r w:rsidRPr="009922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9922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9922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9922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9922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9922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</w:tc>
      </w:tr>
      <w:tr w:rsidR="001C369D" w:rsidTr="00DD1A62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1C369D" w:rsidRDefault="001C369D" w:rsidP="00DD1A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C369D" w:rsidRPr="00227F8D" w:rsidTr="00DD1A62">
        <w:trPr>
          <w:trHeight w:hRule="exact" w:val="281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1C369D" w:rsidRPr="001C2CC0" w:rsidRDefault="001C369D" w:rsidP="00DD1A6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Лапидус</w:t>
            </w:r>
            <w:proofErr w:type="spellEnd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А.А. Подготовка выпускной квалификационной работы (магистерской диссертации)</w:t>
            </w:r>
            <w:proofErr w:type="gramStart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Методические указания / А.А. </w:t>
            </w:r>
            <w:proofErr w:type="spellStart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Лапидус</w:t>
            </w:r>
            <w:proofErr w:type="spellEnd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М.</w:t>
            </w:r>
            <w:proofErr w:type="gramStart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АСВ, 2016. - 36 с. -</w:t>
            </w:r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ISBN </w:t>
            </w:r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978-5-4323-0160-4 - Текст : электронный // ЭБС "Консультант студента" : [сайт]. -</w:t>
            </w:r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 </w:t>
            </w:r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https</w:t>
            </w:r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9785432301604.</w:t>
            </w:r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 </w:t>
            </w:r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24.10.2020). - Режим доступа</w:t>
            </w:r>
            <w:proofErr w:type="gramStart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подписке.</w:t>
            </w:r>
          </w:p>
          <w:p w:rsidR="001C369D" w:rsidRPr="001C2CC0" w:rsidRDefault="001C369D" w:rsidP="00DD1A6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Москалев, Н.С. Металлические конструкции, включая сварку</w:t>
            </w:r>
            <w:proofErr w:type="gramStart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/ Москалев Н.С., </w:t>
            </w:r>
            <w:proofErr w:type="spellStart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Пронозин</w:t>
            </w:r>
            <w:proofErr w:type="spellEnd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Я.А., </w:t>
            </w:r>
            <w:proofErr w:type="spellStart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Парлашкевич</w:t>
            </w:r>
            <w:proofErr w:type="spellEnd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В.С., </w:t>
            </w:r>
            <w:proofErr w:type="spellStart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Корсун</w:t>
            </w:r>
            <w:proofErr w:type="spellEnd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Н.Д. - М.</w:t>
            </w:r>
            <w:proofErr w:type="gramStart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АСВ, 2018. - 352 с. - ISBN 978-5-4323-0031-7 - Текст : электронный // ЭБС "Консультант студента" : [сайт]. - URL</w:t>
            </w:r>
            <w:proofErr w:type="gramStart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https://www.studentlibrary.ru/book/ISBN9785432300317.html (дата обращения: 28.10.2020). - Режим доступа</w:t>
            </w:r>
            <w:proofErr w:type="gramStart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подписке.</w:t>
            </w:r>
          </w:p>
        </w:tc>
      </w:tr>
      <w:tr w:rsidR="001C369D" w:rsidRPr="00227F8D" w:rsidTr="00DD1A62">
        <w:trPr>
          <w:trHeight w:hRule="exact" w:val="3118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1C369D" w:rsidRPr="001C2CC0" w:rsidRDefault="001C369D" w:rsidP="00DD1A6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</w:t>
            </w:r>
            <w:r w:rsidRPr="001C2C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1C2C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Кумпяк</w:t>
            </w:r>
            <w:proofErr w:type="spellEnd"/>
            <w:r w:rsidRPr="001C2C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О.Г. Железобетонные и каменные конструкции</w:t>
            </w:r>
            <w:proofErr w:type="gramStart"/>
            <w:r w:rsidRPr="001C2C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C2C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Учебник / </w:t>
            </w:r>
            <w:proofErr w:type="spellStart"/>
            <w:r w:rsidRPr="001C2C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Кумпяк</w:t>
            </w:r>
            <w:proofErr w:type="spellEnd"/>
            <w:r w:rsidRPr="001C2C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О.Г. - Изд. 2-е, доп. и </w:t>
            </w:r>
            <w:proofErr w:type="spellStart"/>
            <w:r w:rsidRPr="001C2C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перераб</w:t>
            </w:r>
            <w:proofErr w:type="spellEnd"/>
            <w:r w:rsidRPr="001C2C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- М.</w:t>
            </w:r>
            <w:proofErr w:type="gramStart"/>
            <w:r w:rsidRPr="001C2C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C2C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Издательство АСВ, 2016. - ISBN 978-5-4323-0039-3 - Текст</w:t>
            </w:r>
            <w:proofErr w:type="gramStart"/>
            <w:r w:rsidRPr="001C2C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C2C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 // ЭБС "Консультант студента" : [сайт]. - URL</w:t>
            </w:r>
            <w:proofErr w:type="gramStart"/>
            <w:r w:rsidRPr="001C2C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C2C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https://www.studentlibrary.ru/book/ISBN9785432300393.html (дата обращения: 28.10.2020). - Режим доступа</w:t>
            </w:r>
            <w:proofErr w:type="gramStart"/>
            <w:r w:rsidRPr="001C2C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C2C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подписке.</w:t>
            </w:r>
          </w:p>
          <w:p w:rsidR="001C369D" w:rsidRPr="001C2CC0" w:rsidRDefault="001C369D" w:rsidP="00DD1A6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1C2C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1C2C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Мангушев</w:t>
            </w:r>
            <w:proofErr w:type="spellEnd"/>
            <w:r w:rsidRPr="001C2C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Р.А. Механика грунтов</w:t>
            </w:r>
            <w:proofErr w:type="gramStart"/>
            <w:r w:rsidRPr="001C2C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C2C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Учебник для бакалавров строительства и специалистов по направлению "Строительство уникальных зданий и сооружений" / </w:t>
            </w:r>
            <w:proofErr w:type="spellStart"/>
            <w:r w:rsidRPr="001C2C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Мангушев</w:t>
            </w:r>
            <w:proofErr w:type="spellEnd"/>
            <w:r w:rsidRPr="001C2C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Р.А., Сахаров И.И. - М.</w:t>
            </w:r>
            <w:proofErr w:type="gramStart"/>
            <w:r w:rsidRPr="001C2C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C2C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АСВ, 2020. - 294 с. - ISBN 978-5-4323-0338-7 - Текст : электронный // ЭБС "Консультант студента" : [сайт]. - URL</w:t>
            </w:r>
            <w:proofErr w:type="gramStart"/>
            <w:r w:rsidRPr="001C2C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C2C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https://www.studentlibrary.ru/book/ISBN9785432303387.html (дата обращения: 28.10.2020). - Режим доступа</w:t>
            </w:r>
            <w:proofErr w:type="gramStart"/>
            <w:r w:rsidRPr="001C2C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C2C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подписке.</w:t>
            </w:r>
          </w:p>
          <w:p w:rsidR="001C369D" w:rsidRPr="009C5BB1" w:rsidRDefault="001C369D" w:rsidP="00DD1A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C369D" w:rsidRPr="00227F8D" w:rsidTr="00DD1A62">
        <w:trPr>
          <w:trHeight w:hRule="exact" w:val="138"/>
        </w:trPr>
        <w:tc>
          <w:tcPr>
            <w:tcW w:w="9424" w:type="dxa"/>
          </w:tcPr>
          <w:p w:rsidR="001C369D" w:rsidRPr="009C5BB1" w:rsidRDefault="001C369D" w:rsidP="00DD1A62">
            <w:pPr>
              <w:rPr>
                <w:lang w:val="ru-RU"/>
              </w:rPr>
            </w:pPr>
          </w:p>
        </w:tc>
      </w:tr>
      <w:tr w:rsidR="001C369D" w:rsidTr="00DD1A62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1C369D" w:rsidRDefault="001C369D" w:rsidP="00DD1A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C369D" w:rsidRPr="00227F8D" w:rsidTr="00DD1A62">
        <w:trPr>
          <w:trHeight w:hRule="exact" w:val="4513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1C369D" w:rsidRPr="001C2CC0" w:rsidRDefault="001C369D" w:rsidP="00DD1A6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Кузнецов, B.C. Железобетонные монолитные перекрытия и каменные конструкции многоэтажных зданий. Курсовое и дипломное проектирование</w:t>
            </w:r>
            <w:proofErr w:type="gramStart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Кузнецов B.C., Малахова А.Н., </w:t>
            </w:r>
            <w:proofErr w:type="spellStart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Прокуронова</w:t>
            </w:r>
            <w:proofErr w:type="spellEnd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Е.А. - М.</w:t>
            </w:r>
            <w:proofErr w:type="gramStart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АСВ, 2011. - 216 с. - ISBN 978-5-93093-592-9 - Текст : электронный // ЭБС "Консультант студента" : [сайт]. - URL</w:t>
            </w:r>
            <w:proofErr w:type="gramStart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https://www.studentlibrary.ru/book/ISBN9785930935929.html (дата обращения: 28.10.2020). - Режим доступа</w:t>
            </w:r>
            <w:proofErr w:type="gramStart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подписке.</w:t>
            </w:r>
          </w:p>
          <w:p w:rsidR="001C369D" w:rsidRPr="001C2CC0" w:rsidRDefault="001C369D" w:rsidP="00DD1A6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Нехаев</w:t>
            </w:r>
            <w:proofErr w:type="spellEnd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Г.А. Металлические конструкции в примерах и задачах</w:t>
            </w:r>
            <w:proofErr w:type="gramStart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</w:t>
            </w:r>
            <w:proofErr w:type="spellStart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Нехаев</w:t>
            </w:r>
            <w:proofErr w:type="spellEnd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Г.А., Захарова И.А. - М.</w:t>
            </w:r>
            <w:proofErr w:type="gramStart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АСВ, 2010. - 128 с. - ISBN 978-5-93093-716-9 - Текст : электронный // ЭБС "Консультант студента" : [сайт]. - URL</w:t>
            </w:r>
            <w:proofErr w:type="gramStart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https://www.studentlibrary.ru/book/ISBN9785930937169.html (дата обращения: 28.10.2020). - Режим доступа</w:t>
            </w:r>
            <w:proofErr w:type="gramStart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подписке.</w:t>
            </w:r>
          </w:p>
          <w:p w:rsidR="001C369D" w:rsidRPr="009C5BB1" w:rsidRDefault="001C369D" w:rsidP="00DD1A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Невзоров</w:t>
            </w:r>
            <w:proofErr w:type="spellEnd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А.Л. Основания и фундаменты. Пособие по расчету и конструированию</w:t>
            </w:r>
            <w:proofErr w:type="gramStart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</w:t>
            </w:r>
            <w:proofErr w:type="spellStart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Невзоров</w:t>
            </w:r>
            <w:proofErr w:type="spellEnd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А.Л. - М. : Издательство АСВ, 2018. - 154 с. - ISBN 978-5-4323-0263-3 - Текст : электронный // ЭБС "Консультант студента" : [сайт]. - URL</w:t>
            </w:r>
            <w:proofErr w:type="gramStart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https://www.studentlibrary.ru/book/ISBN9785432302633.html (дата обращения: 28.10.2020). - Режим доступа</w:t>
            </w:r>
            <w:proofErr w:type="gramStart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C2C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подписке.</w:t>
            </w:r>
          </w:p>
        </w:tc>
      </w:tr>
      <w:tr w:rsidR="001C369D" w:rsidRPr="00227F8D" w:rsidTr="00DD1A62">
        <w:trPr>
          <w:trHeight w:hRule="exact" w:val="139"/>
        </w:trPr>
        <w:tc>
          <w:tcPr>
            <w:tcW w:w="9424" w:type="dxa"/>
          </w:tcPr>
          <w:p w:rsidR="001C369D" w:rsidRPr="009C5BB1" w:rsidRDefault="001C369D" w:rsidP="00DD1A62">
            <w:pPr>
              <w:rPr>
                <w:lang w:val="ru-RU"/>
              </w:rPr>
            </w:pPr>
          </w:p>
        </w:tc>
      </w:tr>
      <w:tr w:rsidR="001C369D" w:rsidTr="00DD1A62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1C369D" w:rsidRDefault="001C369D" w:rsidP="00DD1A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C369D" w:rsidRPr="00227F8D" w:rsidTr="00DD1A62">
        <w:trPr>
          <w:trHeight w:hRule="exact" w:val="60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227F8D" w:rsidRPr="00227F8D" w:rsidRDefault="00227F8D" w:rsidP="00227F8D">
            <w:pPr>
              <w:widowControl w:val="0"/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val="ru-RU" w:eastAsia="ru-RU"/>
              </w:rPr>
            </w:pPr>
            <w:r w:rsidRPr="00227F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27F8D">
              <w:rPr>
                <w:rFonts w:ascii="Calibri" w:eastAsia="Times New Roman" w:hAnsi="Calibri" w:cs="Times New Roman"/>
                <w:lang w:val="ru-RU"/>
              </w:rPr>
              <w:t xml:space="preserve">  </w:t>
            </w:r>
            <w:proofErr w:type="spellStart"/>
            <w:r w:rsidRPr="00227F8D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ru-RU"/>
              </w:rPr>
              <w:t>Кришан</w:t>
            </w:r>
            <w:proofErr w:type="spellEnd"/>
            <w:r w:rsidRPr="00227F8D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ru-RU"/>
              </w:rPr>
              <w:t>,</w:t>
            </w:r>
            <w:r w:rsidRPr="00227F8D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val="ru-RU" w:eastAsia="ru-RU"/>
              </w:rPr>
              <w:t xml:space="preserve"> </w:t>
            </w:r>
            <w:r w:rsidRPr="00227F8D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ru-RU"/>
              </w:rPr>
              <w:t>А.Л.</w:t>
            </w:r>
            <w:r w:rsidRPr="00227F8D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val="ru-RU" w:eastAsia="ru-RU"/>
              </w:rPr>
              <w:t xml:space="preserve"> </w:t>
            </w:r>
            <w:r w:rsidRPr="00227F8D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ru-RU"/>
              </w:rPr>
              <w:t>Сейсмическая</w:t>
            </w:r>
            <w:r w:rsidRPr="00227F8D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val="ru-RU" w:eastAsia="ru-RU"/>
              </w:rPr>
              <w:t xml:space="preserve"> </w:t>
            </w:r>
            <w:r w:rsidRPr="00227F8D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ru-RU"/>
              </w:rPr>
              <w:t>нагрузка</w:t>
            </w:r>
            <w:r w:rsidRPr="00227F8D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val="ru-RU" w:eastAsia="ru-RU"/>
              </w:rPr>
              <w:t xml:space="preserve"> </w:t>
            </w:r>
            <w:r w:rsidRPr="00227F8D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ru-RU"/>
              </w:rPr>
              <w:t>на</w:t>
            </w:r>
            <w:r w:rsidRPr="00227F8D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val="ru-RU" w:eastAsia="ru-RU"/>
              </w:rPr>
              <w:t xml:space="preserve"> </w:t>
            </w:r>
            <w:r w:rsidRPr="00227F8D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ru-RU"/>
              </w:rPr>
              <w:t>высотное</w:t>
            </w:r>
            <w:r w:rsidRPr="00227F8D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val="ru-RU" w:eastAsia="ru-RU"/>
              </w:rPr>
              <w:t xml:space="preserve"> </w:t>
            </w:r>
            <w:r w:rsidRPr="00227F8D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ru-RU"/>
              </w:rPr>
              <w:t>здание:</w:t>
            </w:r>
            <w:r w:rsidRPr="00227F8D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val="ru-RU" w:eastAsia="ru-RU"/>
              </w:rPr>
              <w:t xml:space="preserve"> </w:t>
            </w:r>
            <w:r w:rsidRPr="00227F8D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ru-RU"/>
              </w:rPr>
              <w:t>методические</w:t>
            </w:r>
            <w:r w:rsidRPr="00227F8D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val="ru-RU" w:eastAsia="ru-RU"/>
              </w:rPr>
              <w:t xml:space="preserve"> </w:t>
            </w:r>
            <w:r w:rsidRPr="00227F8D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ru-RU"/>
              </w:rPr>
              <w:t>указания</w:t>
            </w:r>
            <w:r w:rsidRPr="00227F8D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val="ru-RU" w:eastAsia="ru-RU"/>
              </w:rPr>
              <w:t xml:space="preserve"> </w:t>
            </w:r>
            <w:r w:rsidRPr="00227F8D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ru-RU"/>
              </w:rPr>
              <w:t>к</w:t>
            </w:r>
            <w:r w:rsidRPr="00227F8D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val="ru-RU" w:eastAsia="ru-RU"/>
              </w:rPr>
              <w:t xml:space="preserve"> </w:t>
            </w:r>
            <w:r w:rsidRPr="00227F8D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ru-RU"/>
              </w:rPr>
              <w:t>практическим</w:t>
            </w:r>
            <w:r w:rsidRPr="00227F8D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val="ru-RU" w:eastAsia="ru-RU"/>
              </w:rPr>
              <w:t xml:space="preserve"> </w:t>
            </w:r>
            <w:r w:rsidRPr="00227F8D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ru-RU"/>
              </w:rPr>
              <w:t>занятиям</w:t>
            </w:r>
            <w:r w:rsidRPr="00227F8D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val="ru-RU" w:eastAsia="ru-RU"/>
              </w:rPr>
              <w:t xml:space="preserve"> </w:t>
            </w:r>
            <w:r w:rsidRPr="00227F8D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ru-RU"/>
              </w:rPr>
              <w:t>по</w:t>
            </w:r>
            <w:r w:rsidRPr="00227F8D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val="ru-RU" w:eastAsia="ru-RU"/>
              </w:rPr>
              <w:t xml:space="preserve"> </w:t>
            </w:r>
            <w:r w:rsidRPr="00227F8D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ru-RU"/>
              </w:rPr>
              <w:t>дисциплине</w:t>
            </w:r>
            <w:r w:rsidRPr="00227F8D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val="ru-RU" w:eastAsia="ru-RU"/>
              </w:rPr>
              <w:t xml:space="preserve"> </w:t>
            </w:r>
            <w:r w:rsidRPr="00227F8D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ru-RU"/>
              </w:rPr>
              <w:t>«Проектирование</w:t>
            </w:r>
            <w:r w:rsidRPr="00227F8D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val="ru-RU" w:eastAsia="ru-RU"/>
              </w:rPr>
              <w:t xml:space="preserve"> </w:t>
            </w:r>
            <w:r w:rsidRPr="00227F8D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ru-RU"/>
              </w:rPr>
              <w:t>высотных</w:t>
            </w:r>
            <w:r w:rsidRPr="00227F8D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val="ru-RU" w:eastAsia="ru-RU"/>
              </w:rPr>
              <w:t xml:space="preserve"> </w:t>
            </w:r>
            <w:r w:rsidRPr="00227F8D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ru-RU"/>
              </w:rPr>
              <w:t>зданий</w:t>
            </w:r>
            <w:r w:rsidRPr="00227F8D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val="ru-RU" w:eastAsia="ru-RU"/>
              </w:rPr>
              <w:t xml:space="preserve"> </w:t>
            </w:r>
            <w:r w:rsidRPr="00227F8D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ru-RU"/>
              </w:rPr>
              <w:t>и</w:t>
            </w:r>
            <w:r w:rsidRPr="00227F8D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val="ru-RU" w:eastAsia="ru-RU"/>
              </w:rPr>
              <w:t xml:space="preserve"> </w:t>
            </w:r>
            <w:r w:rsidRPr="00227F8D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ru-RU"/>
              </w:rPr>
              <w:t>сооружений»</w:t>
            </w:r>
            <w:r w:rsidRPr="00227F8D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val="ru-RU" w:eastAsia="ru-RU"/>
              </w:rPr>
              <w:t xml:space="preserve"> </w:t>
            </w:r>
            <w:r w:rsidRPr="00227F8D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ru-RU"/>
              </w:rPr>
              <w:t>/</w:t>
            </w:r>
            <w:r w:rsidRPr="00227F8D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val="ru-RU" w:eastAsia="ru-RU"/>
              </w:rPr>
              <w:t xml:space="preserve"> </w:t>
            </w:r>
            <w:r w:rsidRPr="00227F8D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ru-RU"/>
              </w:rPr>
              <w:t>А.Л.</w:t>
            </w:r>
            <w:r w:rsidRPr="00227F8D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27F8D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ru-RU"/>
              </w:rPr>
              <w:t>Кришан</w:t>
            </w:r>
            <w:proofErr w:type="spellEnd"/>
            <w:r w:rsidRPr="00227F8D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ru-RU"/>
              </w:rPr>
              <w:t>,</w:t>
            </w:r>
            <w:r w:rsidRPr="00227F8D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val="ru-RU" w:eastAsia="ru-RU"/>
              </w:rPr>
              <w:t xml:space="preserve"> </w:t>
            </w:r>
            <w:r w:rsidRPr="00227F8D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ru-RU"/>
              </w:rPr>
              <w:t>Р.Р.</w:t>
            </w:r>
            <w:r w:rsidRPr="00227F8D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27F8D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ru-RU"/>
              </w:rPr>
              <w:t>Сабиров</w:t>
            </w:r>
            <w:proofErr w:type="spellEnd"/>
            <w:r w:rsidRPr="00227F8D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ru-RU"/>
              </w:rPr>
              <w:t>.</w:t>
            </w:r>
            <w:r w:rsidRPr="00227F8D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val="ru-RU" w:eastAsia="ru-RU"/>
              </w:rPr>
              <w:t xml:space="preserve"> </w:t>
            </w:r>
            <w:r w:rsidRPr="00227F8D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ru-RU"/>
              </w:rPr>
              <w:t>–</w:t>
            </w:r>
            <w:r w:rsidRPr="00227F8D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val="ru-RU" w:eastAsia="ru-RU"/>
              </w:rPr>
              <w:t xml:space="preserve"> </w:t>
            </w:r>
            <w:r w:rsidRPr="00227F8D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ru-RU"/>
              </w:rPr>
              <w:t>Магнитогорск:</w:t>
            </w:r>
            <w:r w:rsidRPr="00227F8D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val="ru-RU" w:eastAsia="ru-RU"/>
              </w:rPr>
              <w:t xml:space="preserve"> </w:t>
            </w:r>
            <w:r w:rsidRPr="00227F8D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ru-RU"/>
              </w:rPr>
              <w:t>Изд-во</w:t>
            </w:r>
            <w:r w:rsidRPr="00227F8D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val="ru-RU" w:eastAsia="ru-RU"/>
              </w:rPr>
              <w:t xml:space="preserve"> </w:t>
            </w:r>
            <w:r w:rsidRPr="00227F8D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ru-RU"/>
              </w:rPr>
              <w:t>Магнитогорск.</w:t>
            </w:r>
            <w:r w:rsidRPr="00227F8D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val="ru-RU" w:eastAsia="ru-RU"/>
              </w:rPr>
              <w:t xml:space="preserve"> </w:t>
            </w:r>
            <w:r w:rsidRPr="00227F8D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ru-RU"/>
              </w:rPr>
              <w:t>Гос.</w:t>
            </w:r>
            <w:r w:rsidRPr="00227F8D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27F8D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ru-RU"/>
              </w:rPr>
              <w:t>Техн</w:t>
            </w:r>
            <w:proofErr w:type="spellEnd"/>
            <w:r w:rsidRPr="00227F8D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ru-RU"/>
              </w:rPr>
              <w:t>.</w:t>
            </w:r>
            <w:r w:rsidRPr="00227F8D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val="ru-RU" w:eastAsia="ru-RU"/>
              </w:rPr>
              <w:t xml:space="preserve"> </w:t>
            </w:r>
            <w:r w:rsidRPr="00227F8D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ru-RU"/>
              </w:rPr>
              <w:t>ун-та</w:t>
            </w:r>
            <w:r w:rsidRPr="00227F8D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val="ru-RU" w:eastAsia="ru-RU"/>
              </w:rPr>
              <w:t xml:space="preserve"> </w:t>
            </w:r>
            <w:r w:rsidRPr="00227F8D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ru-RU"/>
              </w:rPr>
              <w:t>им.</w:t>
            </w:r>
            <w:r w:rsidRPr="00227F8D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27F8D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ru-RU"/>
              </w:rPr>
              <w:t>Г.И.Носова</w:t>
            </w:r>
            <w:proofErr w:type="spellEnd"/>
            <w:r w:rsidRPr="00227F8D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ru-RU"/>
              </w:rPr>
              <w:t>,</w:t>
            </w:r>
            <w:r w:rsidRPr="00227F8D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val="ru-RU" w:eastAsia="ru-RU"/>
              </w:rPr>
              <w:t xml:space="preserve"> </w:t>
            </w:r>
            <w:r w:rsidRPr="00227F8D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ru-RU"/>
              </w:rPr>
              <w:t>2013.</w:t>
            </w:r>
            <w:r w:rsidRPr="00227F8D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val="ru-RU" w:eastAsia="ru-RU"/>
              </w:rPr>
              <w:t xml:space="preserve"> </w:t>
            </w:r>
            <w:r w:rsidRPr="00227F8D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ru-RU"/>
              </w:rPr>
              <w:t>–</w:t>
            </w:r>
            <w:r w:rsidRPr="00227F8D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val="ru-RU" w:eastAsia="ru-RU"/>
              </w:rPr>
              <w:t xml:space="preserve"> </w:t>
            </w:r>
            <w:r w:rsidRPr="00227F8D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ru-RU"/>
              </w:rPr>
              <w:t>20</w:t>
            </w:r>
            <w:r w:rsidRPr="00227F8D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val="ru-RU" w:eastAsia="ru-RU"/>
              </w:rPr>
              <w:t xml:space="preserve"> </w:t>
            </w:r>
            <w:r w:rsidRPr="00227F8D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ru-RU"/>
              </w:rPr>
              <w:t>с</w:t>
            </w:r>
            <w:r w:rsidRPr="00227F8D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val="ru-RU" w:eastAsia="ru-RU"/>
              </w:rPr>
              <w:t xml:space="preserve"> </w:t>
            </w:r>
            <w:r w:rsidRPr="00227F8D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ru-RU"/>
              </w:rPr>
              <w:t>-</w:t>
            </w:r>
            <w:r w:rsidRPr="00227F8D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val="ru-RU" w:eastAsia="ru-RU"/>
              </w:rPr>
              <w:t xml:space="preserve"> </w:t>
            </w:r>
            <w:r w:rsidRPr="00227F8D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ru-RU"/>
              </w:rPr>
              <w:t>Текст</w:t>
            </w:r>
            <w:proofErr w:type="gramStart"/>
            <w:r w:rsidRPr="00227F8D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val="ru-RU" w:eastAsia="ru-RU"/>
              </w:rPr>
              <w:t xml:space="preserve"> </w:t>
            </w:r>
            <w:r w:rsidRPr="00227F8D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ru-RU"/>
              </w:rPr>
              <w:t>:</w:t>
            </w:r>
            <w:proofErr w:type="gramEnd"/>
            <w:r w:rsidRPr="00227F8D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val="ru-RU" w:eastAsia="ru-RU"/>
              </w:rPr>
              <w:t xml:space="preserve"> </w:t>
            </w:r>
            <w:r w:rsidRPr="00227F8D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ru-RU" w:eastAsia="ru-RU"/>
              </w:rPr>
              <w:t>непосредственный.</w:t>
            </w:r>
            <w:r w:rsidRPr="00227F8D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val="ru-RU" w:eastAsia="ru-RU"/>
              </w:rPr>
              <w:t xml:space="preserve"> </w:t>
            </w:r>
          </w:p>
          <w:p w:rsidR="001C369D" w:rsidRPr="009C5BB1" w:rsidRDefault="001C369D" w:rsidP="00DD1A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tbl>
      <w:tblPr>
        <w:tblpPr w:leftFromText="180" w:rightFromText="180" w:vertAnchor="text" w:horzAnchor="margin" w:tblpY="1"/>
        <w:tblW w:w="94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40"/>
        <w:gridCol w:w="4281"/>
        <w:gridCol w:w="88"/>
      </w:tblGrid>
      <w:tr w:rsidR="001C369D" w:rsidRPr="00227F8D" w:rsidTr="00DD1A6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369D" w:rsidRPr="009C5BB1" w:rsidRDefault="001C369D" w:rsidP="00DD1A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1C369D" w:rsidTr="00DD1A6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369D" w:rsidRDefault="001C369D" w:rsidP="00DD1A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1C369D" w:rsidTr="00DD1A62">
        <w:trPr>
          <w:trHeight w:hRule="exact" w:val="555"/>
        </w:trPr>
        <w:tc>
          <w:tcPr>
            <w:tcW w:w="250" w:type="dxa"/>
          </w:tcPr>
          <w:p w:rsidR="001C369D" w:rsidRDefault="001C369D" w:rsidP="00DD1A62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69D" w:rsidRDefault="001C369D" w:rsidP="00DD1A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69D" w:rsidRDefault="001C369D" w:rsidP="00DD1A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69D" w:rsidRDefault="001C369D" w:rsidP="00DD1A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:rsidR="001C369D" w:rsidRDefault="001C369D" w:rsidP="00DD1A62"/>
        </w:tc>
      </w:tr>
      <w:tr w:rsidR="001C369D" w:rsidTr="00DD1A62">
        <w:trPr>
          <w:trHeight w:hRule="exact" w:val="818"/>
        </w:trPr>
        <w:tc>
          <w:tcPr>
            <w:tcW w:w="250" w:type="dxa"/>
          </w:tcPr>
          <w:p w:rsidR="001C369D" w:rsidRDefault="001C369D" w:rsidP="00DD1A62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69D" w:rsidRDefault="001C369D" w:rsidP="00DD1A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69D" w:rsidRDefault="001C369D" w:rsidP="00DD1A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69D" w:rsidRDefault="001C369D" w:rsidP="00DD1A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</w:tcPr>
          <w:p w:rsidR="001C369D" w:rsidRDefault="001C369D" w:rsidP="00DD1A62"/>
        </w:tc>
      </w:tr>
      <w:tr w:rsidR="001C369D" w:rsidTr="00DD1A62">
        <w:trPr>
          <w:trHeight w:hRule="exact" w:val="826"/>
        </w:trPr>
        <w:tc>
          <w:tcPr>
            <w:tcW w:w="250" w:type="dxa"/>
          </w:tcPr>
          <w:p w:rsidR="001C369D" w:rsidRDefault="001C369D" w:rsidP="00DD1A62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69D" w:rsidRDefault="001C369D" w:rsidP="00DD1A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69D" w:rsidRDefault="001C369D" w:rsidP="00DD1A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69D" w:rsidRDefault="001C369D" w:rsidP="00DD1A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88" w:type="dxa"/>
          </w:tcPr>
          <w:p w:rsidR="001C369D" w:rsidRDefault="001C369D" w:rsidP="00DD1A62"/>
        </w:tc>
      </w:tr>
      <w:tr w:rsidR="001C369D" w:rsidTr="00DD1A62">
        <w:trPr>
          <w:trHeight w:hRule="exact" w:val="555"/>
        </w:trPr>
        <w:tc>
          <w:tcPr>
            <w:tcW w:w="250" w:type="dxa"/>
          </w:tcPr>
          <w:p w:rsidR="001C369D" w:rsidRDefault="001C369D" w:rsidP="00DD1A62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69D" w:rsidRDefault="001C369D" w:rsidP="00DD1A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69D" w:rsidRDefault="001C369D" w:rsidP="00DD1A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69D" w:rsidRDefault="001C369D" w:rsidP="00DD1A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:rsidR="001C369D" w:rsidRDefault="001C369D" w:rsidP="00DD1A62"/>
        </w:tc>
      </w:tr>
      <w:tr w:rsidR="001C369D" w:rsidTr="00DD1A62">
        <w:trPr>
          <w:trHeight w:hRule="exact" w:val="285"/>
        </w:trPr>
        <w:tc>
          <w:tcPr>
            <w:tcW w:w="250" w:type="dxa"/>
          </w:tcPr>
          <w:p w:rsidR="001C369D" w:rsidRDefault="001C369D" w:rsidP="00DD1A62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69D" w:rsidRDefault="001C369D" w:rsidP="00DD1A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69D" w:rsidRDefault="001C369D" w:rsidP="00DD1A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69D" w:rsidRDefault="001C369D" w:rsidP="00DD1A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:rsidR="001C369D" w:rsidRDefault="001C369D" w:rsidP="00DD1A62"/>
        </w:tc>
      </w:tr>
      <w:tr w:rsidR="001C369D" w:rsidTr="00DD1A62">
        <w:trPr>
          <w:trHeight w:hRule="exact" w:val="285"/>
        </w:trPr>
        <w:tc>
          <w:tcPr>
            <w:tcW w:w="250" w:type="dxa"/>
          </w:tcPr>
          <w:p w:rsidR="001C369D" w:rsidRDefault="001C369D" w:rsidP="00DD1A62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69D" w:rsidRDefault="001C369D" w:rsidP="00DD1A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69D" w:rsidRDefault="001C369D" w:rsidP="00DD1A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69D" w:rsidRDefault="001C369D" w:rsidP="00DD1A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:rsidR="001C369D" w:rsidRDefault="001C369D" w:rsidP="00DD1A62"/>
        </w:tc>
      </w:tr>
      <w:tr w:rsidR="001C369D" w:rsidTr="00DD1A62">
        <w:trPr>
          <w:trHeight w:hRule="exact" w:val="555"/>
        </w:trPr>
        <w:tc>
          <w:tcPr>
            <w:tcW w:w="250" w:type="dxa"/>
          </w:tcPr>
          <w:p w:rsidR="001C369D" w:rsidRDefault="001C369D" w:rsidP="00DD1A62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69D" w:rsidRDefault="001C369D" w:rsidP="00DD1A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69D" w:rsidRDefault="001C369D" w:rsidP="00DD1A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69D" w:rsidRDefault="001C369D" w:rsidP="00DD1A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:rsidR="001C369D" w:rsidRDefault="001C369D" w:rsidP="00DD1A62"/>
        </w:tc>
      </w:tr>
      <w:tr w:rsidR="001C369D" w:rsidTr="00DD1A62">
        <w:trPr>
          <w:trHeight w:hRule="exact" w:val="285"/>
        </w:trPr>
        <w:tc>
          <w:tcPr>
            <w:tcW w:w="250" w:type="dxa"/>
          </w:tcPr>
          <w:p w:rsidR="001C369D" w:rsidRDefault="001C369D" w:rsidP="00DD1A62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69D" w:rsidRDefault="001C369D" w:rsidP="00DD1A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69D" w:rsidRDefault="001C369D" w:rsidP="00DD1A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69D" w:rsidRDefault="001C369D" w:rsidP="00DD1A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:rsidR="001C369D" w:rsidRDefault="001C369D" w:rsidP="00DD1A62"/>
        </w:tc>
      </w:tr>
      <w:tr w:rsidR="001C369D" w:rsidTr="00DD1A62">
        <w:trPr>
          <w:trHeight w:hRule="exact" w:val="138"/>
        </w:trPr>
        <w:tc>
          <w:tcPr>
            <w:tcW w:w="250" w:type="dxa"/>
          </w:tcPr>
          <w:p w:rsidR="001C369D" w:rsidRDefault="001C369D" w:rsidP="00DD1A62"/>
        </w:tc>
        <w:tc>
          <w:tcPr>
            <w:tcW w:w="1865" w:type="dxa"/>
          </w:tcPr>
          <w:p w:rsidR="001C369D" w:rsidRDefault="001C369D" w:rsidP="00DD1A62"/>
        </w:tc>
        <w:tc>
          <w:tcPr>
            <w:tcW w:w="2940" w:type="dxa"/>
          </w:tcPr>
          <w:p w:rsidR="001C369D" w:rsidRDefault="001C369D" w:rsidP="00DD1A62"/>
        </w:tc>
        <w:tc>
          <w:tcPr>
            <w:tcW w:w="4281" w:type="dxa"/>
          </w:tcPr>
          <w:p w:rsidR="001C369D" w:rsidRDefault="001C369D" w:rsidP="00DD1A62"/>
        </w:tc>
        <w:tc>
          <w:tcPr>
            <w:tcW w:w="88" w:type="dxa"/>
          </w:tcPr>
          <w:p w:rsidR="001C369D" w:rsidRDefault="001C369D" w:rsidP="00DD1A62"/>
        </w:tc>
      </w:tr>
    </w:tbl>
    <w:tbl>
      <w:tblPr>
        <w:tblpPr w:leftFromText="180" w:rightFromText="180" w:vertAnchor="text" w:horzAnchor="margin" w:tblpY="5164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4805"/>
        <w:gridCol w:w="4281"/>
        <w:gridCol w:w="88"/>
      </w:tblGrid>
      <w:tr w:rsidR="001C369D" w:rsidRPr="00227F8D" w:rsidTr="00DD1A62">
        <w:trPr>
          <w:trHeight w:hRule="exact" w:val="630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C369D" w:rsidRDefault="001C369D" w:rsidP="00DD1A62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9C5B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C5BB1">
              <w:rPr>
                <w:lang w:val="ru-RU"/>
              </w:rPr>
              <w:t xml:space="preserve"> </w:t>
            </w:r>
          </w:p>
          <w:p w:rsidR="001C369D" w:rsidRPr="009C5BB1" w:rsidRDefault="001C369D" w:rsidP="00DD1A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C369D" w:rsidTr="00DD1A62">
        <w:trPr>
          <w:trHeight w:hRule="exact" w:val="270"/>
        </w:trPr>
        <w:tc>
          <w:tcPr>
            <w:tcW w:w="250" w:type="dxa"/>
          </w:tcPr>
          <w:p w:rsidR="001C369D" w:rsidRPr="009C5BB1" w:rsidRDefault="001C369D" w:rsidP="00DD1A62">
            <w:pPr>
              <w:rPr>
                <w:lang w:val="ru-RU"/>
              </w:rPr>
            </w:pP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69D" w:rsidRDefault="001C369D" w:rsidP="00DD1A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69D" w:rsidRDefault="001C369D" w:rsidP="00DD1A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:rsidR="001C369D" w:rsidRDefault="001C369D" w:rsidP="00DD1A62"/>
        </w:tc>
      </w:tr>
      <w:tr w:rsidR="001C369D" w:rsidTr="00DD1A62">
        <w:trPr>
          <w:trHeight w:hRule="exact" w:val="14"/>
        </w:trPr>
        <w:tc>
          <w:tcPr>
            <w:tcW w:w="250" w:type="dxa"/>
          </w:tcPr>
          <w:p w:rsidR="001C369D" w:rsidRDefault="001C369D" w:rsidP="00DD1A62"/>
        </w:tc>
        <w:tc>
          <w:tcPr>
            <w:tcW w:w="48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69D" w:rsidRPr="009C5BB1" w:rsidRDefault="001C369D" w:rsidP="00DD1A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C5BB1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69D" w:rsidRDefault="001C369D" w:rsidP="00DD1A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88" w:type="dxa"/>
          </w:tcPr>
          <w:p w:rsidR="001C369D" w:rsidRDefault="001C369D" w:rsidP="00DD1A62"/>
        </w:tc>
      </w:tr>
      <w:tr w:rsidR="001C369D" w:rsidTr="00DD1A62">
        <w:trPr>
          <w:trHeight w:hRule="exact" w:val="811"/>
        </w:trPr>
        <w:tc>
          <w:tcPr>
            <w:tcW w:w="250" w:type="dxa"/>
          </w:tcPr>
          <w:p w:rsidR="001C369D" w:rsidRDefault="001C369D" w:rsidP="00DD1A62"/>
        </w:tc>
        <w:tc>
          <w:tcPr>
            <w:tcW w:w="48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69D" w:rsidRDefault="001C369D" w:rsidP="00DD1A62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69D" w:rsidRDefault="001C369D" w:rsidP="00DD1A62"/>
        </w:tc>
        <w:tc>
          <w:tcPr>
            <w:tcW w:w="88" w:type="dxa"/>
          </w:tcPr>
          <w:p w:rsidR="001C369D" w:rsidRDefault="001C369D" w:rsidP="00DD1A62"/>
        </w:tc>
      </w:tr>
      <w:tr w:rsidR="001C369D" w:rsidTr="00DD1A62">
        <w:trPr>
          <w:trHeight w:hRule="exact" w:val="555"/>
        </w:trPr>
        <w:tc>
          <w:tcPr>
            <w:tcW w:w="250" w:type="dxa"/>
          </w:tcPr>
          <w:p w:rsidR="001C369D" w:rsidRDefault="001C369D" w:rsidP="00DD1A62"/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69D" w:rsidRPr="009C5BB1" w:rsidRDefault="001C369D" w:rsidP="00DD1A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C5B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C5B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C5BB1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69D" w:rsidRDefault="001C369D" w:rsidP="00DD1A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88" w:type="dxa"/>
          </w:tcPr>
          <w:p w:rsidR="001C369D" w:rsidRDefault="001C369D" w:rsidP="00DD1A62"/>
        </w:tc>
      </w:tr>
      <w:tr w:rsidR="001C369D" w:rsidTr="00DD1A62">
        <w:trPr>
          <w:trHeight w:hRule="exact" w:val="555"/>
        </w:trPr>
        <w:tc>
          <w:tcPr>
            <w:tcW w:w="250" w:type="dxa"/>
          </w:tcPr>
          <w:p w:rsidR="001C369D" w:rsidRDefault="001C369D" w:rsidP="00DD1A62"/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69D" w:rsidRPr="009C5BB1" w:rsidRDefault="001C369D" w:rsidP="00DD1A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9C5BB1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69D" w:rsidRDefault="001C369D" w:rsidP="00DD1A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88" w:type="dxa"/>
          </w:tcPr>
          <w:p w:rsidR="001C369D" w:rsidRDefault="001C369D" w:rsidP="00DD1A62"/>
        </w:tc>
      </w:tr>
      <w:tr w:rsidR="001C369D" w:rsidTr="00DD1A62">
        <w:trPr>
          <w:trHeight w:hRule="exact" w:val="555"/>
        </w:trPr>
        <w:tc>
          <w:tcPr>
            <w:tcW w:w="250" w:type="dxa"/>
          </w:tcPr>
          <w:p w:rsidR="001C369D" w:rsidRDefault="001C369D" w:rsidP="00DD1A62"/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69D" w:rsidRDefault="001C369D" w:rsidP="00DD1A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69D" w:rsidRDefault="001C369D" w:rsidP="00DD1A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88" w:type="dxa"/>
          </w:tcPr>
          <w:p w:rsidR="001C369D" w:rsidRDefault="001C369D" w:rsidP="00DD1A62"/>
        </w:tc>
      </w:tr>
      <w:tr w:rsidR="001C369D" w:rsidTr="00DD1A62">
        <w:trPr>
          <w:trHeight w:hRule="exact" w:val="555"/>
        </w:trPr>
        <w:tc>
          <w:tcPr>
            <w:tcW w:w="250" w:type="dxa"/>
          </w:tcPr>
          <w:p w:rsidR="001C369D" w:rsidRDefault="001C369D" w:rsidP="00DD1A62"/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69D" w:rsidRDefault="001C369D" w:rsidP="00DD1A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C5B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69D" w:rsidRDefault="001C369D" w:rsidP="00DD1A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88" w:type="dxa"/>
          </w:tcPr>
          <w:p w:rsidR="001C369D" w:rsidRDefault="001C369D" w:rsidP="00DD1A62"/>
        </w:tc>
      </w:tr>
      <w:tr w:rsidR="001C369D" w:rsidTr="00DD1A62">
        <w:trPr>
          <w:trHeight w:hRule="exact" w:val="826"/>
        </w:trPr>
        <w:tc>
          <w:tcPr>
            <w:tcW w:w="250" w:type="dxa"/>
          </w:tcPr>
          <w:p w:rsidR="001C369D" w:rsidRDefault="001C369D" w:rsidP="00DD1A62"/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69D" w:rsidRPr="009C5BB1" w:rsidRDefault="001C369D" w:rsidP="00DD1A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9C5BB1">
              <w:rPr>
                <w:lang w:val="ru-RU"/>
              </w:rPr>
              <w:t xml:space="preserve"> </w:t>
            </w:r>
            <w:proofErr w:type="spellStart"/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9C5B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9C5B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9C5BB1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69D" w:rsidRDefault="001C369D" w:rsidP="00DD1A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88" w:type="dxa"/>
          </w:tcPr>
          <w:p w:rsidR="001C369D" w:rsidRDefault="001C369D" w:rsidP="00DD1A62"/>
        </w:tc>
      </w:tr>
      <w:tr w:rsidR="001C369D" w:rsidTr="00DD1A62">
        <w:trPr>
          <w:trHeight w:hRule="exact" w:val="555"/>
        </w:trPr>
        <w:tc>
          <w:tcPr>
            <w:tcW w:w="250" w:type="dxa"/>
          </w:tcPr>
          <w:p w:rsidR="001C369D" w:rsidRDefault="001C369D" w:rsidP="00DD1A62"/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69D" w:rsidRPr="009C5BB1" w:rsidRDefault="001C369D" w:rsidP="00DD1A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9C5BB1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69D" w:rsidRDefault="001C369D" w:rsidP="00DD1A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88" w:type="dxa"/>
          </w:tcPr>
          <w:p w:rsidR="001C369D" w:rsidRDefault="001C369D" w:rsidP="00DD1A62"/>
        </w:tc>
      </w:tr>
      <w:tr w:rsidR="001C369D" w:rsidTr="00DD1A62">
        <w:trPr>
          <w:trHeight w:hRule="exact" w:val="555"/>
        </w:trPr>
        <w:tc>
          <w:tcPr>
            <w:tcW w:w="250" w:type="dxa"/>
          </w:tcPr>
          <w:p w:rsidR="001C369D" w:rsidRDefault="001C369D" w:rsidP="00DD1A62"/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69D" w:rsidRPr="009C5BB1" w:rsidRDefault="001C369D" w:rsidP="00DD1A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9C5B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9C5B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9C5BB1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69D" w:rsidRDefault="001C369D" w:rsidP="00DD1A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88" w:type="dxa"/>
          </w:tcPr>
          <w:p w:rsidR="001C369D" w:rsidRDefault="001C369D" w:rsidP="00DD1A62"/>
        </w:tc>
      </w:tr>
      <w:tr w:rsidR="001C369D" w:rsidTr="00DD1A62">
        <w:trPr>
          <w:trHeight w:hRule="exact" w:val="555"/>
        </w:trPr>
        <w:tc>
          <w:tcPr>
            <w:tcW w:w="250" w:type="dxa"/>
          </w:tcPr>
          <w:p w:rsidR="001C369D" w:rsidRDefault="001C369D" w:rsidP="00DD1A62"/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69D" w:rsidRPr="009C5BB1" w:rsidRDefault="001C369D" w:rsidP="00DD1A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C5B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9C5B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9C5BB1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69D" w:rsidRDefault="001C369D" w:rsidP="00DD1A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88" w:type="dxa"/>
          </w:tcPr>
          <w:p w:rsidR="001C369D" w:rsidRDefault="001C369D" w:rsidP="00DD1A62"/>
        </w:tc>
      </w:tr>
      <w:tr w:rsidR="001C369D" w:rsidTr="00DD1A62">
        <w:trPr>
          <w:trHeight w:hRule="exact" w:val="555"/>
        </w:trPr>
        <w:tc>
          <w:tcPr>
            <w:tcW w:w="250" w:type="dxa"/>
          </w:tcPr>
          <w:p w:rsidR="001C369D" w:rsidRDefault="001C369D" w:rsidP="00DD1A62"/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69D" w:rsidRPr="009C5BB1" w:rsidRDefault="001C369D" w:rsidP="00DD1A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9C5BB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9C5BB1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69D" w:rsidRDefault="001C369D" w:rsidP="00DD1A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http://materials.springer.com/</w:t>
            </w:r>
            <w:r>
              <w:t xml:space="preserve"> </w:t>
            </w:r>
          </w:p>
        </w:tc>
        <w:tc>
          <w:tcPr>
            <w:tcW w:w="88" w:type="dxa"/>
          </w:tcPr>
          <w:p w:rsidR="001C369D" w:rsidRDefault="001C369D" w:rsidP="00DD1A62"/>
        </w:tc>
      </w:tr>
      <w:tr w:rsidR="001C369D" w:rsidRPr="00227F8D" w:rsidTr="00DD1A62">
        <w:trPr>
          <w:trHeight w:hRule="exact" w:val="555"/>
        </w:trPr>
        <w:tc>
          <w:tcPr>
            <w:tcW w:w="250" w:type="dxa"/>
          </w:tcPr>
          <w:p w:rsidR="001C369D" w:rsidRDefault="001C369D" w:rsidP="00DD1A62"/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69D" w:rsidRPr="009C5BB1" w:rsidRDefault="001C369D" w:rsidP="00DD1A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C5BB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9C5BB1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69D" w:rsidRPr="009C5BB1" w:rsidRDefault="001C369D" w:rsidP="00DD1A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references</w:t>
            </w:r>
            <w:r w:rsidRPr="009C5BB1">
              <w:rPr>
                <w:lang w:val="ru-RU"/>
              </w:rPr>
              <w:t xml:space="preserve"> </w:t>
            </w:r>
          </w:p>
        </w:tc>
        <w:tc>
          <w:tcPr>
            <w:tcW w:w="88" w:type="dxa"/>
          </w:tcPr>
          <w:p w:rsidR="001C369D" w:rsidRPr="009C5BB1" w:rsidRDefault="001C369D" w:rsidP="00DD1A62">
            <w:pPr>
              <w:rPr>
                <w:lang w:val="ru-RU"/>
              </w:rPr>
            </w:pPr>
          </w:p>
        </w:tc>
      </w:tr>
    </w:tbl>
    <w:p w:rsidR="001C369D" w:rsidRDefault="001C369D" w:rsidP="001C369D">
      <w:pPr>
        <w:rPr>
          <w:lang w:val="ru-RU"/>
        </w:rPr>
      </w:pPr>
    </w:p>
    <w:p w:rsidR="001C369D" w:rsidRDefault="001C369D" w:rsidP="001C369D">
      <w:pPr>
        <w:rPr>
          <w:lang w:val="ru-RU"/>
        </w:rPr>
      </w:pPr>
    </w:p>
    <w:p w:rsidR="001C369D" w:rsidRDefault="001C369D" w:rsidP="001C369D">
      <w:pPr>
        <w:rPr>
          <w:lang w:val="ru-RU"/>
        </w:rPr>
      </w:pPr>
    </w:p>
    <w:tbl>
      <w:tblPr>
        <w:tblpPr w:leftFromText="180" w:rightFromText="180" w:vertAnchor="text" w:horzAnchor="margin" w:tblpY="559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40"/>
        <w:gridCol w:w="4281"/>
        <w:gridCol w:w="88"/>
      </w:tblGrid>
      <w:tr w:rsidR="001C369D" w:rsidRPr="00227F8D" w:rsidTr="00DD1A62">
        <w:trPr>
          <w:trHeight w:hRule="exact" w:val="58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369D" w:rsidRPr="009C5BB1" w:rsidRDefault="001C369D" w:rsidP="00DD1A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C5BB1">
              <w:rPr>
                <w:lang w:val="ru-RU"/>
              </w:rPr>
              <w:t xml:space="preserve"> </w:t>
            </w:r>
          </w:p>
        </w:tc>
      </w:tr>
      <w:tr w:rsidR="001C369D" w:rsidRPr="00227F8D" w:rsidTr="00DD1A62">
        <w:trPr>
          <w:trHeight w:hRule="exact" w:val="138"/>
        </w:trPr>
        <w:tc>
          <w:tcPr>
            <w:tcW w:w="250" w:type="dxa"/>
          </w:tcPr>
          <w:p w:rsidR="001C369D" w:rsidRPr="009C5BB1" w:rsidRDefault="001C369D" w:rsidP="00DD1A62">
            <w:pPr>
              <w:rPr>
                <w:lang w:val="ru-RU"/>
              </w:rPr>
            </w:pPr>
          </w:p>
        </w:tc>
        <w:tc>
          <w:tcPr>
            <w:tcW w:w="1865" w:type="dxa"/>
          </w:tcPr>
          <w:p w:rsidR="001C369D" w:rsidRPr="009C5BB1" w:rsidRDefault="001C369D" w:rsidP="00DD1A62">
            <w:pPr>
              <w:rPr>
                <w:lang w:val="ru-RU"/>
              </w:rPr>
            </w:pPr>
          </w:p>
        </w:tc>
        <w:tc>
          <w:tcPr>
            <w:tcW w:w="2940" w:type="dxa"/>
          </w:tcPr>
          <w:p w:rsidR="001C369D" w:rsidRPr="009C5BB1" w:rsidRDefault="001C369D" w:rsidP="00DD1A62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1C369D" w:rsidRPr="009C5BB1" w:rsidRDefault="001C369D" w:rsidP="00DD1A62">
            <w:pPr>
              <w:rPr>
                <w:lang w:val="ru-RU"/>
              </w:rPr>
            </w:pPr>
          </w:p>
        </w:tc>
        <w:tc>
          <w:tcPr>
            <w:tcW w:w="88" w:type="dxa"/>
          </w:tcPr>
          <w:p w:rsidR="001C369D" w:rsidRPr="009C5BB1" w:rsidRDefault="001C369D" w:rsidP="00DD1A62">
            <w:pPr>
              <w:rPr>
                <w:lang w:val="ru-RU"/>
              </w:rPr>
            </w:pPr>
          </w:p>
        </w:tc>
      </w:tr>
      <w:tr w:rsidR="001C369D" w:rsidRPr="00227F8D" w:rsidTr="00DD1A6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369D" w:rsidRPr="009C5BB1" w:rsidRDefault="001C369D" w:rsidP="00DD1A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C5BB1">
              <w:rPr>
                <w:lang w:val="ru-RU"/>
              </w:rPr>
              <w:t xml:space="preserve"> </w:t>
            </w:r>
          </w:p>
        </w:tc>
      </w:tr>
    </w:tbl>
    <w:tbl>
      <w:tblPr>
        <w:tblpPr w:leftFromText="180" w:rightFromText="180" w:vertAnchor="text" w:horzAnchor="margin" w:tblpY="1822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C369D" w:rsidRPr="00227F8D" w:rsidTr="00DD1A62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C369D" w:rsidRPr="009C5BB1" w:rsidRDefault="001C369D" w:rsidP="00DD1A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(проектор,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оснащенный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компьютером);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демонстрационные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стенды,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пособия.</w:t>
            </w:r>
            <w:r w:rsidRPr="009C5BB1">
              <w:rPr>
                <w:lang w:val="ru-RU"/>
              </w:rPr>
              <w:t xml:space="preserve"> </w:t>
            </w:r>
          </w:p>
          <w:p w:rsidR="001C369D" w:rsidRPr="009C5BB1" w:rsidRDefault="001C369D" w:rsidP="00DD1A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C5B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C5B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9C5BB1">
              <w:rPr>
                <w:lang w:val="ru-RU"/>
              </w:rPr>
              <w:t xml:space="preserve"> </w:t>
            </w:r>
          </w:p>
          <w:p w:rsidR="001C369D" w:rsidRPr="009C5BB1" w:rsidRDefault="001C369D" w:rsidP="00DD1A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демонстрационные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стенды,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пособия.</w:t>
            </w:r>
            <w:r w:rsidRPr="009C5BB1">
              <w:rPr>
                <w:lang w:val="ru-RU"/>
              </w:rPr>
              <w:t xml:space="preserve"> </w:t>
            </w:r>
          </w:p>
          <w:p w:rsidR="001C369D" w:rsidRPr="009C5BB1" w:rsidRDefault="001C369D" w:rsidP="00DD1A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пособий;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C5BB1">
              <w:rPr>
                <w:lang w:val="ru-RU"/>
              </w:rPr>
              <w:t xml:space="preserve">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9C5BB1">
              <w:rPr>
                <w:lang w:val="ru-RU"/>
              </w:rPr>
              <w:t xml:space="preserve"> </w:t>
            </w:r>
          </w:p>
          <w:p w:rsidR="001C369D" w:rsidRPr="009C5BB1" w:rsidRDefault="001C369D" w:rsidP="00DD1A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C5BB1">
              <w:rPr>
                <w:lang w:val="ru-RU"/>
              </w:rPr>
              <w:t xml:space="preserve"> </w:t>
            </w:r>
          </w:p>
        </w:tc>
      </w:tr>
    </w:tbl>
    <w:p w:rsidR="00762BAA" w:rsidRPr="009C5BB1" w:rsidRDefault="00762BAA" w:rsidP="00671C6C">
      <w:pPr>
        <w:rPr>
          <w:lang w:val="ru-RU"/>
        </w:rPr>
      </w:pPr>
    </w:p>
    <w:sectPr w:rsidR="00762BAA" w:rsidRPr="009C5BB1" w:rsidSect="0086272A">
      <w:pgSz w:w="11907" w:h="16840"/>
      <w:pgMar w:top="1134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13392"/>
    <w:rsid w:val="00015C85"/>
    <w:rsid w:val="0002418B"/>
    <w:rsid w:val="00086048"/>
    <w:rsid w:val="001C369D"/>
    <w:rsid w:val="001F0BC7"/>
    <w:rsid w:val="00227F8D"/>
    <w:rsid w:val="002E00F6"/>
    <w:rsid w:val="004B116A"/>
    <w:rsid w:val="00550CFE"/>
    <w:rsid w:val="00671C6C"/>
    <w:rsid w:val="006777AF"/>
    <w:rsid w:val="006C1FA4"/>
    <w:rsid w:val="0072480F"/>
    <w:rsid w:val="00762BAA"/>
    <w:rsid w:val="007A5C37"/>
    <w:rsid w:val="00855CF6"/>
    <w:rsid w:val="0086272A"/>
    <w:rsid w:val="00870E80"/>
    <w:rsid w:val="00885DDE"/>
    <w:rsid w:val="008C37DB"/>
    <w:rsid w:val="008F55B5"/>
    <w:rsid w:val="009639DE"/>
    <w:rsid w:val="009C5BB1"/>
    <w:rsid w:val="00A34101"/>
    <w:rsid w:val="00A3459A"/>
    <w:rsid w:val="00B701A4"/>
    <w:rsid w:val="00B90221"/>
    <w:rsid w:val="00C96F02"/>
    <w:rsid w:val="00D22E74"/>
    <w:rsid w:val="00D31453"/>
    <w:rsid w:val="00DB720D"/>
    <w:rsid w:val="00E209E2"/>
    <w:rsid w:val="00E92A18"/>
    <w:rsid w:val="00F42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BAA"/>
  </w:style>
  <w:style w:type="paragraph" w:styleId="1">
    <w:name w:val="heading 1"/>
    <w:basedOn w:val="a"/>
    <w:next w:val="a"/>
    <w:link w:val="10"/>
    <w:qFormat/>
    <w:rsid w:val="00F42305"/>
    <w:pPr>
      <w:keepNext/>
      <w:spacing w:before="240" w:after="60"/>
      <w:ind w:firstLine="567"/>
      <w:jc w:val="both"/>
      <w:outlineLvl w:val="0"/>
    </w:pPr>
    <w:rPr>
      <w:rFonts w:ascii="Times New Roman" w:eastAsia="Times New Roman" w:hAnsi="Times New Roman" w:cs="Times New Roman"/>
      <w:b/>
      <w:bCs/>
      <w:kern w:val="32"/>
      <w:sz w:val="24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BB1"/>
    <w:rPr>
      <w:rFonts w:ascii="Tahoma" w:hAnsi="Tahoma" w:cs="Tahoma"/>
      <w:sz w:val="16"/>
      <w:szCs w:val="16"/>
    </w:rPr>
  </w:style>
  <w:style w:type="character" w:customStyle="1" w:styleId="dxebasedevex">
    <w:name w:val="dxebase_devex"/>
    <w:basedOn w:val="a0"/>
    <w:rsid w:val="00DB720D"/>
  </w:style>
  <w:style w:type="character" w:customStyle="1" w:styleId="10">
    <w:name w:val="Заголовок 1 Знак"/>
    <w:basedOn w:val="a0"/>
    <w:link w:val="1"/>
    <w:rsid w:val="00F42305"/>
    <w:rPr>
      <w:rFonts w:ascii="Times New Roman" w:eastAsia="Times New Roman" w:hAnsi="Times New Roman" w:cs="Times New Roman"/>
      <w:b/>
      <w:bCs/>
      <w:kern w:val="32"/>
      <w:sz w:val="24"/>
      <w:szCs w:val="32"/>
      <w:lang w:val="ru-RU" w:eastAsia="ru-RU"/>
    </w:rPr>
  </w:style>
  <w:style w:type="paragraph" w:customStyle="1" w:styleId="11">
    <w:name w:val="Обычный1"/>
    <w:rsid w:val="00F42305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3163</Words>
  <Characters>24869</Characters>
  <Application>Microsoft Office Word</Application>
  <DocSecurity>0</DocSecurity>
  <Lines>207</Lines>
  <Paragraphs>55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2019-2020_m08_04_01-ССм-19-2_42_plx_Подготовка к процедуре защиты и защита выпускной квалификационной работы</vt:lpstr>
      <vt:lpstr>Лист1</vt:lpstr>
    </vt:vector>
  </TitlesOfParts>
  <Company>Reanimator Extreme Edition</Company>
  <LinksUpToDate>false</LinksUpToDate>
  <CharactersWithSpaces>27977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2019-2020_m08_04_01-ССм-19-2_42_plx_Подготовка к процедуре защиты и защита выпускной квалификационной работы</dc:title>
  <dc:creator>FastReport.NET</dc:creator>
  <cp:lastModifiedBy>Гаврилов В.Б.</cp:lastModifiedBy>
  <cp:revision>7</cp:revision>
  <dcterms:created xsi:type="dcterms:W3CDTF">2020-10-25T07:03:00Z</dcterms:created>
  <dcterms:modified xsi:type="dcterms:W3CDTF">2020-11-23T14:56:00Z</dcterms:modified>
</cp:coreProperties>
</file>