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3F" w:rsidRDefault="0069473F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2" name="Рисунок 1" descr="E:\РП\РП 2020-2021\Титулы\ИСРм-20\Ращикулина Е.Н\Отсканированные документы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ИСРм-20\Ращикулина Е.Н\Отсканированные документы_page-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73F" w:rsidRDefault="0069473F">
      <w:pPr>
        <w:rPr>
          <w:lang w:val="ru-RU"/>
        </w:rPr>
      </w:pPr>
    </w:p>
    <w:p w:rsidR="0069473F" w:rsidRDefault="0069473F">
      <w:pPr>
        <w:rPr>
          <w:lang w:val="ru-RU"/>
        </w:rPr>
      </w:pPr>
    </w:p>
    <w:p w:rsidR="0069473F" w:rsidRDefault="0069473F">
      <w:pPr>
        <w:rPr>
          <w:lang w:val="ru-RU"/>
        </w:rPr>
      </w:pPr>
    </w:p>
    <w:p w:rsidR="0069473F" w:rsidRDefault="0069473F">
      <w:pPr>
        <w:rPr>
          <w:lang w:val="ru-RU"/>
        </w:rPr>
      </w:pPr>
    </w:p>
    <w:p w:rsidR="0069473F" w:rsidRDefault="0069473F">
      <w:pPr>
        <w:rPr>
          <w:lang w:val="ru-RU"/>
        </w:rPr>
      </w:pPr>
    </w:p>
    <w:p w:rsidR="0069473F" w:rsidRDefault="0069473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3" name="Рисунок 2" descr="E:\РП\РП 2020-2021\Титулы\ИСРм-20\Ращикулина Е.Н\Отсканированные документы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ИСРм-20\Ращикулина Е.Н\Отсканированные документы_page-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73F" w:rsidRDefault="0069473F">
      <w:pPr>
        <w:rPr>
          <w:lang w:val="ru-RU"/>
        </w:rPr>
      </w:pPr>
    </w:p>
    <w:p w:rsidR="0069473F" w:rsidRDefault="0069473F">
      <w:pPr>
        <w:rPr>
          <w:lang w:val="ru-RU"/>
        </w:rPr>
      </w:pPr>
    </w:p>
    <w:p w:rsidR="0069473F" w:rsidRDefault="0069473F">
      <w:pPr>
        <w:rPr>
          <w:lang w:val="ru-RU"/>
        </w:rPr>
      </w:pPr>
    </w:p>
    <w:p w:rsidR="0069473F" w:rsidRDefault="0069473F">
      <w:pPr>
        <w:rPr>
          <w:lang w:val="ru-RU"/>
        </w:rPr>
      </w:pPr>
    </w:p>
    <w:p w:rsidR="0069473F" w:rsidRPr="0069473F" w:rsidRDefault="0069473F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2266E" w:rsidTr="0069473F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266E" w:rsidRDefault="000530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2266E" w:rsidTr="0069473F">
        <w:trPr>
          <w:trHeight w:hRule="exact" w:val="131"/>
        </w:trPr>
        <w:tc>
          <w:tcPr>
            <w:tcW w:w="3119" w:type="dxa"/>
          </w:tcPr>
          <w:p w:rsidR="0042266E" w:rsidRDefault="0042266E"/>
        </w:tc>
        <w:tc>
          <w:tcPr>
            <w:tcW w:w="6252" w:type="dxa"/>
          </w:tcPr>
          <w:p w:rsidR="0042266E" w:rsidRDefault="0042266E"/>
        </w:tc>
      </w:tr>
      <w:tr w:rsidR="0042266E" w:rsidTr="0069473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266E" w:rsidRDefault="0042266E"/>
        </w:tc>
      </w:tr>
      <w:tr w:rsidR="0042266E" w:rsidTr="0069473F">
        <w:trPr>
          <w:trHeight w:hRule="exact" w:val="13"/>
        </w:trPr>
        <w:tc>
          <w:tcPr>
            <w:tcW w:w="3119" w:type="dxa"/>
          </w:tcPr>
          <w:p w:rsidR="0042266E" w:rsidRDefault="0042266E"/>
        </w:tc>
        <w:tc>
          <w:tcPr>
            <w:tcW w:w="6252" w:type="dxa"/>
          </w:tcPr>
          <w:p w:rsidR="0042266E" w:rsidRDefault="0042266E"/>
        </w:tc>
      </w:tr>
      <w:tr w:rsidR="0042266E" w:rsidTr="0069473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266E" w:rsidRDefault="0042266E"/>
        </w:tc>
      </w:tr>
      <w:tr w:rsidR="0042266E" w:rsidTr="0069473F">
        <w:trPr>
          <w:trHeight w:hRule="exact" w:val="96"/>
        </w:trPr>
        <w:tc>
          <w:tcPr>
            <w:tcW w:w="3119" w:type="dxa"/>
          </w:tcPr>
          <w:p w:rsidR="0042266E" w:rsidRDefault="0042266E"/>
        </w:tc>
        <w:tc>
          <w:tcPr>
            <w:tcW w:w="6252" w:type="dxa"/>
          </w:tcPr>
          <w:p w:rsidR="0042266E" w:rsidRDefault="0042266E"/>
        </w:tc>
      </w:tr>
      <w:tr w:rsidR="0042266E" w:rsidRPr="00FB2720" w:rsidTr="0069473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266E" w:rsidRPr="00AF6F3E" w:rsidRDefault="000530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6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42266E" w:rsidRPr="00FB2720" w:rsidTr="0069473F">
        <w:trPr>
          <w:trHeight w:hRule="exact" w:val="138"/>
        </w:trPr>
        <w:tc>
          <w:tcPr>
            <w:tcW w:w="3119" w:type="dxa"/>
          </w:tcPr>
          <w:p w:rsidR="0042266E" w:rsidRPr="00AF6F3E" w:rsidRDefault="0042266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2266E" w:rsidRPr="00AF6F3E" w:rsidRDefault="0042266E">
            <w:pPr>
              <w:rPr>
                <w:lang w:val="ru-RU"/>
              </w:rPr>
            </w:pPr>
          </w:p>
        </w:tc>
      </w:tr>
      <w:tr w:rsidR="0042266E" w:rsidRPr="00FB2720">
        <w:trPr>
          <w:trHeight w:hRule="exact" w:val="555"/>
        </w:trPr>
        <w:tc>
          <w:tcPr>
            <w:tcW w:w="3119" w:type="dxa"/>
          </w:tcPr>
          <w:p w:rsidR="0042266E" w:rsidRPr="00AF6F3E" w:rsidRDefault="0042266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2266E" w:rsidRPr="00AF6F3E" w:rsidRDefault="000530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6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2266E" w:rsidRPr="00AF6F3E" w:rsidRDefault="000530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6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42266E" w:rsidRPr="00FB2720" w:rsidTr="0069473F">
        <w:trPr>
          <w:trHeight w:hRule="exact" w:val="277"/>
        </w:trPr>
        <w:tc>
          <w:tcPr>
            <w:tcW w:w="3119" w:type="dxa"/>
          </w:tcPr>
          <w:p w:rsidR="0042266E" w:rsidRPr="00AF6F3E" w:rsidRDefault="0042266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2266E" w:rsidRPr="00AF6F3E" w:rsidRDefault="0042266E">
            <w:pPr>
              <w:rPr>
                <w:lang w:val="ru-RU"/>
              </w:rPr>
            </w:pPr>
          </w:p>
        </w:tc>
      </w:tr>
      <w:tr w:rsidR="0042266E" w:rsidRPr="00FB2720" w:rsidTr="0069473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266E" w:rsidRPr="00AF6F3E" w:rsidRDefault="0042266E">
            <w:pPr>
              <w:rPr>
                <w:lang w:val="ru-RU"/>
              </w:rPr>
            </w:pPr>
          </w:p>
        </w:tc>
      </w:tr>
      <w:tr w:rsidR="0042266E" w:rsidRPr="00FB2720" w:rsidTr="0069473F">
        <w:trPr>
          <w:trHeight w:hRule="exact" w:val="13"/>
        </w:trPr>
        <w:tc>
          <w:tcPr>
            <w:tcW w:w="3119" w:type="dxa"/>
          </w:tcPr>
          <w:p w:rsidR="0042266E" w:rsidRPr="00AF6F3E" w:rsidRDefault="0042266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2266E" w:rsidRPr="00AF6F3E" w:rsidRDefault="0042266E">
            <w:pPr>
              <w:rPr>
                <w:lang w:val="ru-RU"/>
              </w:rPr>
            </w:pPr>
          </w:p>
        </w:tc>
      </w:tr>
      <w:tr w:rsidR="0042266E" w:rsidRPr="00FB2720" w:rsidTr="0069473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266E" w:rsidRPr="00AF6F3E" w:rsidRDefault="0042266E">
            <w:pPr>
              <w:rPr>
                <w:lang w:val="ru-RU"/>
              </w:rPr>
            </w:pPr>
          </w:p>
        </w:tc>
      </w:tr>
      <w:tr w:rsidR="0042266E" w:rsidRPr="00FB2720" w:rsidTr="0069473F">
        <w:trPr>
          <w:trHeight w:hRule="exact" w:val="96"/>
        </w:trPr>
        <w:tc>
          <w:tcPr>
            <w:tcW w:w="3119" w:type="dxa"/>
          </w:tcPr>
          <w:p w:rsidR="0042266E" w:rsidRPr="00AF6F3E" w:rsidRDefault="0042266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2266E" w:rsidRPr="00AF6F3E" w:rsidRDefault="0042266E">
            <w:pPr>
              <w:rPr>
                <w:lang w:val="ru-RU"/>
              </w:rPr>
            </w:pPr>
          </w:p>
        </w:tc>
      </w:tr>
      <w:tr w:rsidR="0042266E" w:rsidRPr="00FB2720" w:rsidTr="0069473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266E" w:rsidRPr="00AF6F3E" w:rsidRDefault="000530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6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42266E" w:rsidRPr="00FB2720" w:rsidTr="0069473F">
        <w:trPr>
          <w:trHeight w:hRule="exact" w:val="138"/>
        </w:trPr>
        <w:tc>
          <w:tcPr>
            <w:tcW w:w="3119" w:type="dxa"/>
          </w:tcPr>
          <w:p w:rsidR="0042266E" w:rsidRPr="00AF6F3E" w:rsidRDefault="0042266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2266E" w:rsidRPr="00AF6F3E" w:rsidRDefault="0042266E">
            <w:pPr>
              <w:rPr>
                <w:lang w:val="ru-RU"/>
              </w:rPr>
            </w:pPr>
          </w:p>
        </w:tc>
      </w:tr>
      <w:tr w:rsidR="0042266E" w:rsidRPr="00FB2720">
        <w:trPr>
          <w:trHeight w:hRule="exact" w:val="555"/>
        </w:trPr>
        <w:tc>
          <w:tcPr>
            <w:tcW w:w="3119" w:type="dxa"/>
          </w:tcPr>
          <w:p w:rsidR="0042266E" w:rsidRPr="00AF6F3E" w:rsidRDefault="0042266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2266E" w:rsidRPr="00AF6F3E" w:rsidRDefault="000530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6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2266E" w:rsidRPr="00AF6F3E" w:rsidRDefault="000530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6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FB2720" w:rsidRPr="00AF6F3E" w:rsidRDefault="00053038">
      <w:pPr>
        <w:rPr>
          <w:sz w:val="0"/>
          <w:szCs w:val="0"/>
          <w:lang w:val="ru-RU"/>
        </w:rPr>
      </w:pPr>
      <w:r w:rsidRPr="00AF6F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B2720" w:rsidTr="00FB2720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val="82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опытно-экспериментальную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hRule="exact" w:val="138"/>
        </w:trPr>
        <w:tc>
          <w:tcPr>
            <w:tcW w:w="1986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720" w:rsidTr="00FB2720">
        <w:trPr>
          <w:trHeight w:val="41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val="109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карьеры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hRule="exact" w:val="138"/>
        </w:trPr>
        <w:tc>
          <w:tcPr>
            <w:tcW w:w="1986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720" w:rsidTr="00FB2720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hRule="exact" w:val="277"/>
        </w:trPr>
        <w:tc>
          <w:tcPr>
            <w:tcW w:w="1986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720" w:rsidTr="00FB2720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FB2720" w:rsidTr="00FB272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Систематизирует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и/или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B2720" w:rsidRDefault="00FB2720" w:rsidP="00FB272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8"/>
        <w:gridCol w:w="1278"/>
        <w:gridCol w:w="339"/>
        <w:gridCol w:w="485"/>
        <w:gridCol w:w="451"/>
        <w:gridCol w:w="966"/>
        <w:gridCol w:w="573"/>
        <w:gridCol w:w="1701"/>
        <w:gridCol w:w="1599"/>
        <w:gridCol w:w="1330"/>
      </w:tblGrid>
      <w:tr w:rsidR="00FB2720" w:rsidTr="00FB2720">
        <w:trPr>
          <w:trHeight w:hRule="exact" w:val="285"/>
        </w:trPr>
        <w:tc>
          <w:tcPr>
            <w:tcW w:w="710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8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val="3611"/>
        </w:trPr>
        <w:tc>
          <w:tcPr>
            <w:tcW w:w="993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hRule="exact" w:val="138"/>
        </w:trPr>
        <w:tc>
          <w:tcPr>
            <w:tcW w:w="710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720" w:rsidTr="00FB272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hRule="exact" w:val="83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720" w:rsidRDefault="00FB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720" w:rsidRDefault="00FB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720" w:rsidRDefault="00FB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720" w:rsidRDefault="00FB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720" w:rsidRDefault="00FB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720" w:rsidRDefault="00FB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материала учебников, подготовка к практическим занятиям, текущему контролю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720" w:rsidRPr="00FB2720" w:rsidRDefault="00FB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0,5/0,5И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материала учебников, подготовка к практическим занятиям, текущему контролю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720" w:rsidRPr="00FB2720" w:rsidRDefault="00FB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1,5/0,5И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720" w:rsidTr="00FB2720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720" w:rsidRPr="00FB2720" w:rsidRDefault="00FB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720" w:rsidTr="00FB272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эмпирического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эмпирического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интервьюирование,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4/3,5И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доклада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Самоотчеты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720" w:rsidRPr="00FB2720" w:rsidRDefault="00FB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720" w:rsidRPr="00FB2720" w:rsidRDefault="00FB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11,5/3,5И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17/8И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720" w:rsidRDefault="00FB2720" w:rsidP="00FB2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FB2720" w:rsidTr="00FB2720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val="138"/>
        </w:trPr>
        <w:tc>
          <w:tcPr>
            <w:tcW w:w="9357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val="9210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(устно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реконструктивной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балльно-рейтинговая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прилагается);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неимитационные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неигровые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медиа-технологий).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val="277"/>
        </w:trPr>
        <w:tc>
          <w:tcPr>
            <w:tcW w:w="9357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720" w:rsidTr="00FB2720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val="138"/>
        </w:trPr>
        <w:tc>
          <w:tcPr>
            <w:tcW w:w="9357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val="138"/>
        </w:trPr>
        <w:tc>
          <w:tcPr>
            <w:tcW w:w="9357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val="27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val="27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val="2394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Ишбирдин,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Ишмуратова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=1155.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/1/1121182/1155.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социогуманитарного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B2720" w:rsidRDefault="00FB2720" w:rsidP="00FB272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"/>
        <w:gridCol w:w="2137"/>
        <w:gridCol w:w="2522"/>
        <w:gridCol w:w="4659"/>
        <w:gridCol w:w="31"/>
      </w:tblGrid>
      <w:tr w:rsidR="00FB2720" w:rsidTr="00FB2720">
        <w:trPr>
          <w:trHeight w:val="1366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Ращикулина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=2534.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/1/1130336/2534.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hRule="exact" w:val="138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720" w:rsidTr="00FB2720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val="2989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Кимайкина.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=971.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/1/1119068/971.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=2667.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/1/1131361/2667.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hRule="exact" w:val="138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720" w:rsidTr="00FB2720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720" w:rsidTr="00FB2720">
        <w:trPr>
          <w:trHeight w:val="826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Бурилкина.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hRule="exact" w:val="138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720" w:rsidTr="00FB2720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val="277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hRule="exact" w:val="277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720" w:rsidTr="00FB2720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hRule="exact" w:val="555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hRule="exact" w:val="818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hRule="exact" w:val="555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hRule="exact" w:val="285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hRule="exact" w:val="138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hRule="exact" w:val="270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RPr="00FB2720" w:rsidTr="00FB2720">
        <w:trPr>
          <w:trHeight w:hRule="exact" w:val="826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RPr="00FB2720" w:rsidTr="00FB2720">
        <w:trPr>
          <w:trHeight w:hRule="exact" w:val="555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RPr="00FB2720" w:rsidTr="00FB2720">
        <w:trPr>
          <w:trHeight w:hRule="exact" w:val="555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RPr="00FB2720" w:rsidTr="00FB2720">
        <w:trPr>
          <w:trHeight w:hRule="exact" w:val="555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B2720" w:rsidRDefault="00FB27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20" w:rsidTr="00FB2720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B2720" w:rsidTr="00FB2720">
        <w:trPr>
          <w:trHeight w:hRule="exact" w:val="138"/>
        </w:trPr>
        <w:tc>
          <w:tcPr>
            <w:tcW w:w="95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</w:tcPr>
          <w:p w:rsid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720" w:rsidTr="00FB2720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B2720" w:rsidRDefault="00FB2720" w:rsidP="00FB272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B2720" w:rsidTr="00FB2720">
        <w:trPr>
          <w:trHeight w:val="2989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2720" w:rsidRDefault="00FB272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</w:p>
        </w:tc>
      </w:tr>
    </w:tbl>
    <w:p w:rsidR="00FB2720" w:rsidRDefault="00FB2720" w:rsidP="00FB2720">
      <w:pPr>
        <w:tabs>
          <w:tab w:val="left" w:pos="851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FB2720" w:rsidRDefault="00FB2720" w:rsidP="00FB2720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FB2720" w:rsidRDefault="00FB2720" w:rsidP="00FB272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основных средств текущего контроля используется тестирование. В качестве дополнительной формы текущего контроля предлагаются аудиторные и внеаудиторные письменные задания (самостоятельные и контрольные работы). Для оценки самостоятельной работы предлагается использовать учебно-методическое обеспечение в электронном и бумажном виде. </w:t>
      </w:r>
    </w:p>
    <w:p w:rsidR="00FB2720" w:rsidRDefault="00FB2720" w:rsidP="00FB272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Тематика заданий для самостоятельной работы соответствует содержанию разделов дисциплины и относящихся к ним тем. Освоение материала контролируется в процессе проведения лекционных и практических занятий. Контрольные вопросы и задания для проведения текущего контроля выбираются исходя из содержания разделов и относящихся к ним тем. Выполнение домашнего задания обеспечивает непрерывный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процессом усвоения учебного материала каждого обучающегося, своевременное выявление и устранение отставаний и ошибок.</w:t>
      </w:r>
    </w:p>
    <w:p w:rsidR="00FB2720" w:rsidRDefault="00FB2720" w:rsidP="00FB272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Аттестация по итогам освоения дисциплины: зачет с оценкой.</w:t>
      </w:r>
    </w:p>
    <w:p w:rsidR="00FB2720" w:rsidRPr="00FB2720" w:rsidRDefault="00FB2720" w:rsidP="00FB2720">
      <w:pPr>
        <w:tabs>
          <w:tab w:val="left" w:pos="851"/>
        </w:tabs>
        <w:spacing w:after="0" w:line="240" w:lineRule="auto"/>
        <w:ind w:firstLine="851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Материалы для проверки знаний </w:t>
      </w:r>
    </w:p>
    <w:p w:rsidR="00FB2720" w:rsidRDefault="00FB2720" w:rsidP="00FB2720">
      <w:pPr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FB2720" w:rsidRDefault="00FB2720" w:rsidP="00FB2720">
      <w:pPr>
        <w:pStyle w:val="a9"/>
        <w:spacing w:before="240"/>
        <w:jc w:val="center"/>
      </w:pPr>
      <w:r>
        <w:t>Тема 1. Методологические характеристики научного исследования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введение в методологию научного исследования, знакомство с научным исследованием в социальной работе.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понятие научного исследования, его отличительные признаки;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понятие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методологии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фазы научного исследования в социальной работе;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классификацию видов исследования в социальной работе;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этапы исследования в социальной работе;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применять полученные знания в практической исследовательской деятельности магистра социальной работы;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проводить научное исследование в соответствии с его методическим замыслом;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решать этические проблемы исследований в социальной работе;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умением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организовать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научное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исследование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навыками использования различных видов исследования в социальной работе.</w:t>
      </w:r>
    </w:p>
    <w:p w:rsidR="00FB2720" w:rsidRDefault="00FB2720" w:rsidP="00FB2720">
      <w:pP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отличительные особенности научного исследования в социальной 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специфику предмета и стратегию исследования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этапы исследования в социальной 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2720" w:rsidRDefault="00FB2720" w:rsidP="00FB2720">
      <w:pPr>
        <w:suppressAutoHyphens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Сущность понятия «наука». Естественные, общественные, гуманитарные науки.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Подходы к разработке классификации наук.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Сущность понятий «метод», «методика», «методология».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Методы, применяемые в социальных науках.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видов исследования в зависимости от цели и поставленных задач.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Сущность, цели и задачи пилотажного исследования.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Монографическое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сравнительное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Точечное и повторное исследование. Разновидности повторного исследования.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FB2720" w:rsidRDefault="00FB2720" w:rsidP="00FB2720">
      <w:pPr>
        <w:pStyle w:val="2"/>
        <w:ind w:firstLine="709"/>
        <w:jc w:val="center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Тема 2. Понятийный аппарат научного исследования </w:t>
      </w:r>
    </w:p>
    <w:p w:rsidR="00FB2720" w:rsidRDefault="00FB2720" w:rsidP="00FB2720">
      <w:pPr>
        <w:pStyle w:val="2"/>
        <w:ind w:firstLine="709"/>
        <w:jc w:val="center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в социальной сфере</w:t>
      </w:r>
    </w:p>
    <w:p w:rsidR="00FB2720" w:rsidRDefault="00FB2720" w:rsidP="00FB2720">
      <w:pPr>
        <w:pStyle w:val="a9"/>
        <w:spacing w:after="0"/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понятийным аппаратом научного исследования в социальной сфере.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цели и задач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гипотезы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новизны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формулировать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формулировать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формулировать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>цель и задачи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формулировать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гипотезу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формулировать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навыками проведения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научного исследования в социальной работе в различных сферах жизнедеятельности и с различными группами населения.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специфику определения объекта и предмета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специфику методов социальной работы как научной дисциплины;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ценность исследовательских методов и необходимость их использования в деятельности магистра социальной работы;</w:t>
      </w:r>
    </w:p>
    <w:p w:rsidR="00FB2720" w:rsidRDefault="00FB2720" w:rsidP="00FB2720">
      <w:pPr>
        <w:pStyle w:val="a9"/>
        <w:widowControl/>
        <w:numPr>
          <w:ilvl w:val="0"/>
          <w:numId w:val="4"/>
        </w:numPr>
        <w:autoSpaceDE/>
        <w:adjustRightInd/>
        <w:spacing w:after="0"/>
      </w:pPr>
      <w:r>
        <w:t>особенности научного исследования в социальной работе в различных сферах жизнедеятельности и с различными группами населения.</w:t>
      </w: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цели и задач исследования.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гипотезы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новизны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исследованияю</w:t>
      </w:r>
      <w:proofErr w:type="spellEnd"/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Параллельность и общность процессов социальной работы и научно-исследовательских процессов (практических и исследовательских работ).</w:t>
      </w:r>
    </w:p>
    <w:p w:rsidR="00FB2720" w:rsidRDefault="00FB2720" w:rsidP="00FB2720">
      <w:pPr>
        <w:pStyle w:val="2"/>
        <w:ind w:firstLine="709"/>
        <w:jc w:val="center"/>
        <w:rPr>
          <w:b w:val="0"/>
          <w:i w:val="0"/>
          <w:szCs w:val="24"/>
        </w:rPr>
      </w:pPr>
    </w:p>
    <w:p w:rsidR="00FB2720" w:rsidRDefault="00FB2720" w:rsidP="00FB2720">
      <w:pPr>
        <w:pStyle w:val="2"/>
        <w:ind w:firstLine="709"/>
        <w:jc w:val="center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Тема 3. Специфика научного исследования </w:t>
      </w:r>
    </w:p>
    <w:p w:rsidR="00FB2720" w:rsidRDefault="00FB2720" w:rsidP="00FB2720">
      <w:pPr>
        <w:pStyle w:val="2"/>
        <w:ind w:firstLine="709"/>
        <w:jc w:val="center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в социальной сфере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со спецификой научного исследования в социальной сфере.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использования разных видов исследования в социальной работе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специфику методов социальной работы как научной дисциплины;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применять в практической деятельности различные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виды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использовать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исследовательские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методы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навыками проведения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научного исследования в социальной работе в различных сферах жизнедеятельности и с различными группами населения.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особенности использования разных видов исследования в социальной работе;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специфику методов социальной работы как научной дисциплины;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ценность исследовательских методов и необходимость их использования в деятельности магистра социальной работы;</w:t>
      </w:r>
    </w:p>
    <w:p w:rsidR="00FB2720" w:rsidRDefault="00FB2720" w:rsidP="00FB2720">
      <w:pPr>
        <w:pStyle w:val="a9"/>
        <w:widowControl/>
        <w:numPr>
          <w:ilvl w:val="0"/>
          <w:numId w:val="4"/>
        </w:numPr>
        <w:autoSpaceDE/>
        <w:adjustRightInd/>
        <w:spacing w:after="0"/>
      </w:pPr>
      <w:r>
        <w:t>особенности научного исследования в социальной работе в различных сферах жизнедеятельности и с различными группами населения.</w:t>
      </w: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исследования в социальной работе.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Ценность исследовательских методов в социальной работе.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Особенность использования опроса, анализа документов, наблюдения в социальной работе.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 биографического метода в социальной работе.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FB2720" w:rsidRDefault="00FB2720" w:rsidP="00FB2720">
      <w:pPr>
        <w:pStyle w:val="a9"/>
        <w:spacing w:before="240" w:line="360" w:lineRule="auto"/>
        <w:jc w:val="center"/>
      </w:pPr>
      <w:r>
        <w:t>Раздел 2. Основы разработки теоретической части исследования</w:t>
      </w:r>
    </w:p>
    <w:p w:rsidR="00FB2720" w:rsidRDefault="00FB2720" w:rsidP="00FB2720">
      <w:pPr>
        <w:pStyle w:val="a9"/>
        <w:spacing w:line="360" w:lineRule="auto"/>
        <w:ind w:firstLine="720"/>
        <w:jc w:val="center"/>
      </w:pPr>
      <w:r>
        <w:t>Тема 1. Методы теоретического исследования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основными методами теоретического исследования в социальной работе.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понятие о методах </w:t>
      </w:r>
      <w:r>
        <w:rPr>
          <w:rFonts w:ascii="Times New Roman" w:hAnsi="Times New Roman" w:cs="Times New Roman"/>
          <w:sz w:val="24"/>
          <w:szCs w:val="24"/>
          <w:lang w:val="ru-RU"/>
        </w:rPr>
        <w:t>теоретиче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ского исследования: теоретический анализ, индуктивные и дедуктивные методы, изучение литературы, периодической печати, составление библиографии, реферирование, конспектирование, аннотирование, цитирование;</w:t>
      </w:r>
      <w:proofErr w:type="gramEnd"/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основные методы исследования в социальных науках;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применять научные методы исследования в практической деятельности;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использовать различные организационные формы проведения методов исследования;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навыками применения  исследовательских методов в практической деятельности магистра социальной работы.</w:t>
      </w:r>
    </w:p>
    <w:p w:rsidR="00FB2720" w:rsidRDefault="00FB2720" w:rsidP="00FB2720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особенности использования исследовательских методов в социальной работе;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понятие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контент-анализа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организационные формы проведения методов исследования в практической социальной 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Для самоконтроля по теме необходимо ответить на следующие вопросы: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Конкретное социологическое исследование, его отличия от других видов исследования.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Методы теоретиче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ского исследования: теоретический анализ, индуктивные и дедуктивные методы, изучение литературы, периодической печати, составление библиографии, реферирование, конспектирование, аннотирование, цитирование.</w:t>
      </w:r>
      <w:proofErr w:type="gramEnd"/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этапы исследования. Процедуры на этапах исследования.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Специфика разных методов сбора данных в социальной работе.</w:t>
      </w:r>
    </w:p>
    <w:p w:rsidR="00FB2720" w:rsidRDefault="00FB2720" w:rsidP="00FB2720">
      <w:pPr>
        <w:pStyle w:val="a9"/>
        <w:spacing w:line="360" w:lineRule="auto"/>
        <w:ind w:firstLine="720"/>
        <w:jc w:val="center"/>
      </w:pPr>
    </w:p>
    <w:p w:rsidR="00FB2720" w:rsidRDefault="00FB2720" w:rsidP="00FB2720">
      <w:pPr>
        <w:pStyle w:val="a9"/>
        <w:spacing w:line="360" w:lineRule="auto"/>
        <w:ind w:firstLine="720"/>
        <w:jc w:val="center"/>
      </w:pPr>
      <w:r>
        <w:t>Тема 2. Описание способов разрешения научной проблемы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знакомство с основными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способами разрешения проблемы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 исследованиях по социальной работе.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понятие о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способах разрешения проблемы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различные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способов разрешения проблемы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исследования в социальных науках;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применять различные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способов разрешения проблемы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исследования в социальных науках в практической деятельности;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использовать различные организационные формы проведения методов исследования;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разрешения проблемы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исследования в практической деятельности магистра социальной работы.</w:t>
      </w:r>
    </w:p>
    <w:p w:rsidR="00FB2720" w:rsidRDefault="00FB2720" w:rsidP="00FB2720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Описание способов разрешения проблемы: разработку модели изучаемого процесса, условий и обстоятельств изменения ситуации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Организационные формы проведения методов исследования в практической социальной 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B2720" w:rsidRDefault="00FB2720" w:rsidP="00FB2720">
      <w:pPr>
        <w:pStyle w:val="a9"/>
        <w:spacing w:before="240" w:line="360" w:lineRule="auto"/>
        <w:jc w:val="center"/>
      </w:pPr>
      <w:r>
        <w:t>Раздел 3. Основы организации эмпирического исследования</w:t>
      </w:r>
    </w:p>
    <w:p w:rsidR="00FB2720" w:rsidRDefault="00FB2720" w:rsidP="00FB2720">
      <w:pPr>
        <w:pStyle w:val="a9"/>
        <w:spacing w:line="360" w:lineRule="auto"/>
        <w:jc w:val="center"/>
      </w:pPr>
      <w:r>
        <w:t>Тема 1. Анкетирование как метод теоретического исследования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Цель изучения: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анкетированием как методом исследования в социальной работе.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понятие анкетирования как метода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структуру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содержание и основные функции каждой части анкеты;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композиции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проверки графического оформления анкеты;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отличие анкеты от других опросных методов исследования;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составлять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формулировать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формулировать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вводную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проводить анкетирование с различными группами населения;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проверять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составленную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анкету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методикой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обработки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анкетирования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B2720" w:rsidRDefault="00FB2720" w:rsidP="00FB2720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B2720" w:rsidRDefault="00FB2720" w:rsidP="00FB272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структуру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формулировку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вводной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формулировку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композиции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проверки графического оформления анкеты;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отличие анкеты от других опросных методов исследования.</w:t>
      </w: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Анкета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части анкеты, их содержание.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вопросов анкеты по форме.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вопросов анкеты по конструкции ответов.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вопросов анкеты по целям.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вопросов анкеты по содержанию.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формулировок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композиции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проверки графического оформления готовой анкеты.</w:t>
      </w:r>
    </w:p>
    <w:p w:rsidR="00FB2720" w:rsidRDefault="00FB2720" w:rsidP="00FB2720">
      <w:pPr>
        <w:spacing w:before="20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FB2720" w:rsidRDefault="00FB2720" w:rsidP="00FB272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2. Анализ документов как метод теоретического исследования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B2720" w:rsidRDefault="00FB2720" w:rsidP="00FB272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lastRenderedPageBreak/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анализом документов как методом исследования в социальной работе.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понятие анализа документов как метода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классификацию официальных документов в зависимости от типа учреждения;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неофициальных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прессы, или газетно-журнальной периодики;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специальные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выбор необходимых видов документов для проведения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метода анализа документов;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анализировать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анализировать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специальные методы анализа документа;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выявлять т</w:t>
      </w:r>
      <w:r>
        <w:rPr>
          <w:rFonts w:ascii="Times New Roman" w:hAnsi="Times New Roman" w:cs="Times New Roman"/>
          <w:sz w:val="24"/>
          <w:szCs w:val="24"/>
          <w:lang w:val="ru-RU"/>
        </w:rPr>
        <w:t>ипичные ошибки при анализе документов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использовать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контент-анализ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навыками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методикой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контент-анализа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B2720" w:rsidRDefault="00FB2720" w:rsidP="00FB2720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B2720" w:rsidRDefault="00FB2720" w:rsidP="00FB272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 метода анализа документов в социальной работе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классификацию официальных документов в зависимости от типа учреждения, от которого они исходят, а также от характера и содержания документа;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влияние социальных установок издателя редакции и читателей на представленность информации в газете;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косвенную документацию – различного рода печатные издания (кроме прессы), анализ которых может послужить ценным дополнительным материалом при исследовании проблем социальной работы;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использования контент-анализа в исследованиях по социальной работе.</w:t>
      </w: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История появления метода анализа документов.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Применение анализа документов в современных исследованиях.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метода анализа документов.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Специфика анализа документов в социальной работе.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документов по способу фиксирования.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документов по форме изложения.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Источник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Отличие личных и безличных документов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официальных и</w:t>
      </w:r>
      <w:r>
        <w:rPr>
          <w:rFonts w:ascii="Times New Roman" w:hAnsi="Times New Roman" w:cs="Times New Roman"/>
          <w:smallCap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неофициальных.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документов в зависимости от источника информации. Целесообразность их использования.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документов с точки зрения подлинности и истинности.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метода анализа документов на Западе, основные периоды Развитие метода анализа документов в России.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Традиционные (классические) виды анализа документов, их специфика.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Формализованный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количественный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каком случае целесообразно проведение контент-анализа?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Какими критериями должен руководствоваться исследователь при сборе информации из документальных источников?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Проблемы, возникающие при выборе необходимых документов.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контент-анализа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Выбор категорий и единиц контент-анализа. Критерии, предъявляемые к категориям контент-анализа.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Процедура разработки инструментария контент-аналитического исследования.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правила должен соблюдать кодировщик?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FB2720" w:rsidRDefault="00FB2720" w:rsidP="00FB272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3. Наблюдение как метод теоретического исследования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B2720" w:rsidRDefault="00FB2720" w:rsidP="00FB272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наблюдением как методом исследования в социальной работе.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понятие наблюдения как метода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способы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фиксации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метода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наблюдения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наблюдение в процессе исследований в области социальной работы;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фиксировать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вести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дневник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анализировать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методикой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B2720" w:rsidRDefault="00FB2720" w:rsidP="00FB2720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B2720" w:rsidRDefault="00FB2720" w:rsidP="00FB272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 метода наблюдения в социальной работе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отличие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аучного наблюдения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обыденного;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применения наблюдения в процессе исследований в области социальной работы;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знания и умения, которыми должен обладать наблюдатель;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инструкцию проведения исследования, в которой содержатся задания наблюдателю;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надежность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зависимость надежности данных наблюдения от регистрации событий, а также от контроля обоснованности и устойчивости полученной информации;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метода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наблюдения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Научно-организованное и обыденное наблюдение: сходство и отличие.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Процесс наблюдения в социальных науках и наблюдение в естественных науках: сходство и отличие.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социологическому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Основной категориальный аппарат метода наблюдения.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Требования, предъявляемые для повышения общего уровня надежности первичной социальной информации.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Возможные направления наблюдения при проведении неструктурализованного наблюдения. Направления наблюдения для структурализованного наблюдения.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Контролируемое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неконтролируемое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 к целесообразности и этические правила скрытого наблюдения.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наблюдения в зависимости от степени участия или «роли» наблюдателя в исследуемой ситуации.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Требования, предъявляемые к наблюдателю при проведении включенного наблюдения.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наблюдения по условиям организации, по регулярности проведения и частоте проведения.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этапы процесса наблюдения. Работа, осуществляемая на каждом этапе.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(субъективные и объективные), присущие методу наблюдения.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Знания и умения, необходимые наблюдателю.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Типичные ошибки, допускаемые при проведении наблюдения.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для повышения надежности (обоснованности и устойчивости) данных.</w:t>
      </w:r>
    </w:p>
    <w:p w:rsidR="00FB2720" w:rsidRDefault="00FB2720" w:rsidP="00FB2720">
      <w:pPr>
        <w:ind w:left="214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FB2720" w:rsidRDefault="00FB2720" w:rsidP="00FB272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4. Интервью (беседа) как метод теоретического исследования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B2720" w:rsidRDefault="00FB2720" w:rsidP="00FB272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знакомство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интервью (беседой)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как методом исследования в социальной работе.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интервью (беседы)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как метода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специфику интервью, беседы в социальной работе;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процедуру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интервьюера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способы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регистрации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ответов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респондентов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метода интервью (беседы);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интервью (беседу) в процессе исследований в области социальной работы;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«расположить» к себе респондента, заинтересовать его темой разговора;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фиксировать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ответы респондентов в ходе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интервью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поддерживать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беседу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анализировать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методикой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B2720" w:rsidRDefault="00FB2720" w:rsidP="00FB2720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B2720" w:rsidRDefault="00FB2720" w:rsidP="00FB272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использования метода интервью (беседы) в социальной работе с различными категориями клиентов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метода интервью (беседы);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процедуру интервью: выбор объекта; определение места и времени интервью; запись ответов и оформление;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способы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регистрации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ответов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респондентов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требования, предъявляемые к интервьюеру; подготовку интервьюера;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цели первой встречи (интервью) специалиста по социальной работе с клиентом;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требования, предъявляемые для успешного проведения исследования;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эффективного применения телефонного интервью.</w:t>
      </w:r>
    </w:p>
    <w:p w:rsidR="00FB2720" w:rsidRDefault="00FB2720" w:rsidP="00FB2720">
      <w:pPr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Специфика проведения интервью (беседы) в социальной работе.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Достоинства и недостатки, присущие методу интервью.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интервью в зависимости от места проведения.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интервью в зависимости от степени формализации.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виды интервью Вы можете еще перечислить?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Требования, предъявляемые к кандидату в интервьюеры.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эффект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получаемых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ind w:left="214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B2720" w:rsidRDefault="00FB2720" w:rsidP="00FB272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5. Эксперимент как метод теоретического исследования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B2720" w:rsidRDefault="00FB2720" w:rsidP="00FB272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экспериментом как методом исследования в социальной работе.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  <w:lang w:val="ru-RU"/>
        </w:rPr>
        <w:t>эксперимента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как метода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специфику проведения эксперимента в социальной работе;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классификацию экспериментов, проводимых в социальной сфере;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требования к организации эксперимента и его процедуре в области социальной работы;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этапы в постановке эксперимента;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переменных в эксперименте, их измерение и контроль;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эксперимент в процессе исследований в области социальной работы;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составить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программу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сформулировать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гипотезу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создать к</w:t>
      </w:r>
      <w:r>
        <w:rPr>
          <w:rFonts w:ascii="Times New Roman" w:hAnsi="Times New Roman" w:cs="Times New Roman"/>
          <w:sz w:val="24"/>
          <w:szCs w:val="24"/>
          <w:lang w:val="ru-RU"/>
        </w:rPr>
        <w:t>онтрольную и экспериментальную группы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анализировать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навыками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B2720" w:rsidRDefault="00FB2720" w:rsidP="00FB272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использования метода в социальной работе в различных сферах жизнедеятельности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недопустимость механического переноса методик естественнонаучных экспериментов в практику социальной работы;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требования, предъявляемые для успешного проведения исследования;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классификацию экспериментов, проводимых в социальной сфере;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влияние условий на проведение эксперимента;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ошибки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проверку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обоснованности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 и роль эксперимента в социальной работе.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Контрольная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экспериментов по характеру объекта и предмета исследования.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экспериментов по специфике поставленных задач.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экспериментов по характеру экспериментальной ситуации.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экспериментов по логической структуре доказательства гипотезы.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требования к проведению эксперимента.</w:t>
      </w:r>
    </w:p>
    <w:p w:rsidR="00FB2720" w:rsidRDefault="00FB2720" w:rsidP="00FB2720">
      <w:pPr>
        <w:numPr>
          <w:ilvl w:val="0"/>
          <w:numId w:val="4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Выбор зависимых и независимых переменных.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Ошибки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FB2720" w:rsidRDefault="00FB2720" w:rsidP="00FB272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обработки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2720" w:rsidRDefault="00FB2720" w:rsidP="00FB272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</w:p>
    <w:p w:rsidR="00FB2720" w:rsidRDefault="00FB2720" w:rsidP="00FB272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методикой обработки данных исследования в социальной работе.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кодирования или шифрования первичной (собранной) информации;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сущность с</w:t>
      </w:r>
      <w:r>
        <w:rPr>
          <w:rFonts w:ascii="Times New Roman" w:hAnsi="Times New Roman" w:cs="Times New Roman"/>
          <w:sz w:val="24"/>
          <w:szCs w:val="24"/>
          <w:lang w:val="ru-RU"/>
        </w:rPr>
        <w:t>татистического анализа полученной социальной информации;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ехнические средства обработки социальной информации;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правила у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порядочения и систематизации полученных данных;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последовательность действий при качественно-количественном анализе данных;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недостатки количественных и преимущества качественных методов обработки данных;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кодировать или шифровать первичную (собранную) информацию в процессе исследований в области социальной работы;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выбирать средства математической обработки первичных данных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группировать и классифицировать полученные данные;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анализировать  данные повторных и сравнительных исследований;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проводить количественный и качественный анализ полученных данных;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навыками работы с информационными технологиями;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навыками математической обработки первичных данных;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навыками технической обработки социальной информации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FB2720" w:rsidRDefault="00FB2720" w:rsidP="00FB2720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кодирование или шифрование первичной (собранной) информации; 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выбор средств математической обработки первичных данных;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статистический анализ полученной социальной информации; 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технические средства обработки социальной информации;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упорядочение и систематизацию полученных данных; 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анализ данных повторных и сравнительных исследований; 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последовательность действий при качественно-количественном анализе данных; 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недостатки количественных и преимущества качественных методов.</w:t>
      </w:r>
    </w:p>
    <w:p w:rsidR="00FB2720" w:rsidRDefault="00FB2720" w:rsidP="00FB2720">
      <w:pPr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Проведение группировки по количественному признаку.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Проведение группировки по качественным признакам.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Отличие простой группировки собранной информации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перекрестной.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графического изображения статистических данных, используемых в ходе интерпретации социологической информации.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количественного и качественного анализа данных, полученных в ходе исследования.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Подготовка документов к обработке на ЭВМ.</w:t>
      </w:r>
    </w:p>
    <w:p w:rsidR="00FB2720" w:rsidRDefault="00FB2720" w:rsidP="00FB2720">
      <w:pPr>
        <w:ind w:left="214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FB2720" w:rsidRDefault="00FB2720" w:rsidP="00FB2720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7. Подведение итогов, апробация, экспертиза</w:t>
      </w:r>
    </w:p>
    <w:p w:rsidR="00FB2720" w:rsidRDefault="00FB2720" w:rsidP="00FB272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внедрение результатов исследования в социальной работе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подведением итогов, апробацией, экспертизой и внедрением результатов исследования в социальной работе.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общую схему хода научного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 научного познания, логические законы и правила;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методику интерпретации и понимания результатов исследований;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требования к оформлению отчетов о результатах исследований;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пути и формы внедрения результатов исследований в социальной работе;</w:t>
      </w:r>
    </w:p>
    <w:p w:rsidR="00FB2720" w:rsidRDefault="00FB2720" w:rsidP="00FB272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пользоваться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применять логические законы и правила;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обобщать и подводить итоги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оформлять отчет о результатах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апробировать полученные результаты исследования в практической социальной работе;</w:t>
      </w:r>
    </w:p>
    <w:p w:rsidR="00FB2720" w:rsidRDefault="00FB2720" w:rsidP="00FB2720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методикой интерпретации и понимания результатов исследования;</w:t>
      </w:r>
    </w:p>
    <w:p w:rsidR="00FB2720" w:rsidRDefault="00FB2720" w:rsidP="00FB2720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навыками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экспертизы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B2720" w:rsidRDefault="00FB2720" w:rsidP="00FB2720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B2720" w:rsidRDefault="00FB2720" w:rsidP="00FB2720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общую схему хода научного исследования; 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методику интерпретации и понимания результатов исследований;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основные требования к оформлению отчетов о результатах исследования;  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пути и формы внедрения результатов исследований в социальной работе.</w:t>
      </w:r>
    </w:p>
    <w:p w:rsidR="00FB2720" w:rsidRDefault="00FB2720" w:rsidP="00FB2720">
      <w:pPr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FB2720" w:rsidRDefault="00FB2720" w:rsidP="00FB2720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требования к оформлению отчетов о результатах исследований.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Процедура интерпретации полученных в ходе исследования данных.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Подведение результатов исследования и их апробация.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Внедрение результатов исследования в социальной работе.</w:t>
      </w:r>
    </w:p>
    <w:p w:rsidR="00FB2720" w:rsidRDefault="00FB2720" w:rsidP="00FB272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Формулировка идей, концепций, теорий и т.п. в социальной работе.</w:t>
      </w:r>
    </w:p>
    <w:p w:rsidR="00FB2720" w:rsidRDefault="00FB2720" w:rsidP="00FB27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2720" w:rsidRDefault="00FB2720" w:rsidP="00FB272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Примерный перечень вопросов к зачету с оценкой </w:t>
      </w:r>
    </w:p>
    <w:p w:rsidR="00FB2720" w:rsidRDefault="00FB2720" w:rsidP="00FB2720">
      <w:pPr>
        <w:ind w:right="19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B2720" w:rsidRDefault="00FB2720" w:rsidP="00FB2720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5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Сущность понятия «наука». Естественные, общественные, гуманитарные науки.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Подходы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разработке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5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Сущность понятий «метод», «методика», «методология». Методы, применяемые в социальных науках.</w:t>
      </w:r>
    </w:p>
    <w:p w:rsidR="00FB2720" w:rsidRDefault="00FB2720" w:rsidP="00FB2720">
      <w:pPr>
        <w:numPr>
          <w:ilvl w:val="0"/>
          <w:numId w:val="5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5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видов исследования в зависимости от цели и поставленных задач.</w:t>
      </w:r>
    </w:p>
    <w:p w:rsidR="00FB2720" w:rsidRDefault="00FB2720" w:rsidP="00FB2720">
      <w:pPr>
        <w:numPr>
          <w:ilvl w:val="0"/>
          <w:numId w:val="5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Методологические основы, этапность научной работы.</w:t>
      </w:r>
    </w:p>
    <w:p w:rsidR="00FB2720" w:rsidRDefault="00FB2720" w:rsidP="00FB2720">
      <w:pPr>
        <w:numPr>
          <w:ilvl w:val="0"/>
          <w:numId w:val="5"/>
        </w:numPr>
        <w:tabs>
          <w:tab w:val="num" w:pos="360"/>
        </w:tabs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Понятийный аппарат научного исследования в социальной сфере.</w:t>
      </w:r>
    </w:p>
    <w:p w:rsidR="00FB2720" w:rsidRDefault="00FB2720" w:rsidP="00FB2720">
      <w:pPr>
        <w:numPr>
          <w:ilvl w:val="0"/>
          <w:numId w:val="5"/>
        </w:numPr>
        <w:tabs>
          <w:tab w:val="num" w:pos="360"/>
        </w:tabs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Научная новизна и теоретическая значимость, практическая значимость исследования.</w:t>
      </w:r>
    </w:p>
    <w:p w:rsidR="00FB2720" w:rsidRDefault="00FB2720" w:rsidP="00FB2720">
      <w:pPr>
        <w:numPr>
          <w:ilvl w:val="0"/>
          <w:numId w:val="5"/>
        </w:numPr>
        <w:tabs>
          <w:tab w:val="num" w:pos="360"/>
        </w:tabs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Апробация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widowControl w:val="0"/>
        <w:numPr>
          <w:ilvl w:val="0"/>
          <w:numId w:val="5"/>
        </w:numPr>
        <w:suppressAutoHyphens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Методы теоретического исследования: теоретический анализ, индуктивные и дедуктивные методы, изучение литературы, периодической печати, составление библиографии.</w:t>
      </w:r>
    </w:p>
    <w:p w:rsidR="00FB2720" w:rsidRDefault="00FB2720" w:rsidP="00FB2720">
      <w:pPr>
        <w:widowControl w:val="0"/>
        <w:numPr>
          <w:ilvl w:val="0"/>
          <w:numId w:val="5"/>
        </w:numPr>
        <w:suppressAutoHyphens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Методы теоретического исследования: реферирование, конспектирование, аннотирование, цитирование; анализ основных категорий исследования.</w:t>
      </w:r>
    </w:p>
    <w:p w:rsidR="00FB2720" w:rsidRDefault="00FB2720" w:rsidP="00FB2720">
      <w:pPr>
        <w:numPr>
          <w:ilvl w:val="0"/>
          <w:numId w:val="5"/>
        </w:numPr>
        <w:tabs>
          <w:tab w:val="num" w:pos="360"/>
        </w:tabs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5"/>
        </w:numPr>
        <w:tabs>
          <w:tab w:val="num" w:pos="360"/>
        </w:tabs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Анкетирование как метод теоретического исследования.</w:t>
      </w:r>
    </w:p>
    <w:p w:rsidR="00FB2720" w:rsidRDefault="00FB2720" w:rsidP="00FB2720">
      <w:pPr>
        <w:numPr>
          <w:ilvl w:val="0"/>
          <w:numId w:val="5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Анализ документов как метод теоретического исследования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B2720" w:rsidRDefault="00FB2720" w:rsidP="00FB2720">
      <w:pPr>
        <w:numPr>
          <w:ilvl w:val="0"/>
          <w:numId w:val="5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 Наблюдение как научный метод исследования в социальной работе. </w:t>
      </w:r>
      <w:proofErr w:type="spellStart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Классификация</w:t>
      </w:r>
      <w:proofErr w:type="spell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.</w:t>
      </w:r>
    </w:p>
    <w:p w:rsidR="00FB2720" w:rsidRDefault="00FB2720" w:rsidP="00FB2720">
      <w:pPr>
        <w:numPr>
          <w:ilvl w:val="0"/>
          <w:numId w:val="5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Понятие и виды интервью. Факторы, влияющие на проведение интервью.</w:t>
      </w:r>
    </w:p>
    <w:p w:rsidR="00FB2720" w:rsidRDefault="00FB2720" w:rsidP="00FB2720">
      <w:pPr>
        <w:numPr>
          <w:ilvl w:val="0"/>
          <w:numId w:val="5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Беседа как метод исследования в социальной работе.</w:t>
      </w:r>
    </w:p>
    <w:p w:rsidR="00FB2720" w:rsidRDefault="00FB2720" w:rsidP="00FB2720">
      <w:pPr>
        <w:numPr>
          <w:ilvl w:val="0"/>
          <w:numId w:val="5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Понятие об анкетировании. Его виды.</w:t>
      </w:r>
    </w:p>
    <w:p w:rsidR="00FB2720" w:rsidRDefault="00FB2720" w:rsidP="00FB2720">
      <w:pPr>
        <w:numPr>
          <w:ilvl w:val="0"/>
          <w:numId w:val="5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Место и роль эксперимента в социальной работе.</w:t>
      </w:r>
    </w:p>
    <w:p w:rsidR="00FB2720" w:rsidRDefault="00FB2720" w:rsidP="00FB2720">
      <w:pPr>
        <w:numPr>
          <w:ilvl w:val="0"/>
          <w:numId w:val="5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Классификация экспериментов, проводимых в социальной сфере.</w:t>
      </w:r>
    </w:p>
    <w:p w:rsidR="00FB2720" w:rsidRDefault="00FB2720" w:rsidP="00FB272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Методика обработки данных, полученных в ходе исследования.</w:t>
      </w:r>
    </w:p>
    <w:p w:rsidR="00FB2720" w:rsidRDefault="00FB2720" w:rsidP="00FB272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" w:after="0" w:line="240" w:lineRule="auto"/>
        <w:ind w:right="1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Подведение итогов, апробация, экспертиза и внедрение результатов исследования в социальной работе.</w:t>
      </w:r>
    </w:p>
    <w:p w:rsidR="00FB2720" w:rsidRDefault="00FB2720" w:rsidP="00FB2720">
      <w:pPr>
        <w:ind w:left="720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:rsidR="00FB2720" w:rsidRDefault="00FB2720" w:rsidP="00FB2720">
      <w:pPr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Практическое задание.</w:t>
      </w:r>
    </w:p>
    <w:p w:rsidR="00FB2720" w:rsidRDefault="00FB2720" w:rsidP="00FB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Сформулировать цель, задачи, объект, предмет, гипотезу исследования по теме Вашего исследования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Подберите научные статьи (3-5 шт.) по Вашей теме, изучите их, сформулируйте основную идею, социальную проблематику, особенности организации и проведения эмпирического исследования, оцените значимость данной статьи для Вашего исследования.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Сформулировать актуальность выбранной темы.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выбранной теме исследования: определить научный аппарат.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Сформулировать основные противоречия в рамках научного исследования.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Сформулировать научную проблему исследования.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Подготовте сообщение по выбранной теме.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Напишите доклад.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Найти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интернет-источники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содержащие аналитическую информацию по теме курсовой работы. Изучите ее, обобщите, проанализируйте, составьте отчет.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Найти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интернет-источники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содержащие статистическую информацию по теме курсовой работы. Изучите ее, обобщите, проанализируйте, составьте отчет.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Каждому студенту выбрать категорию населения, в зависимости от выбранной темы, и составьте анкету. Проведите анкетирование, обобщите полученные результаты, представьте их, используя, в том числе, графическое отображение.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Разработайте план, содержание интервью. Проведите интервью. Проанализируйте собранную информацию. Результаты представьте графически.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Разбить по этапам проведения исследования. Цель исследования: изучить уровень удовлетворенности людей посещающих отделение дневного пребывания в комплексном центре социального обслуживания населения.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Составте список социальных проблем (тем), по которым необходимо проводить исследования в социальной работе.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Сформулировать актуальность выбранной темы.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выбранной теме исследования: определить научный аппарат.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Сформулировать основные противоречия в рамках научного исследования.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Сформулировать научную проблему исследования.</w:t>
      </w:r>
    </w:p>
    <w:p w:rsid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программу исследования по теме своей курсовой работе или по актуальной социальной проблеме.</w:t>
      </w:r>
    </w:p>
    <w:p w:rsidR="00FB2720" w:rsidRDefault="00FB2720" w:rsidP="00FB27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B2720">
          <w:pgSz w:w="11907" w:h="16840"/>
          <w:pgMar w:top="1134" w:right="850" w:bottom="810" w:left="1701" w:header="708" w:footer="708" w:gutter="0"/>
          <w:cols w:space="720"/>
        </w:sectPr>
      </w:pPr>
    </w:p>
    <w:p w:rsidR="00FB2720" w:rsidRPr="00FB2720" w:rsidRDefault="00FB2720" w:rsidP="00FB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2720" w:rsidRPr="00FB2720" w:rsidRDefault="00FB2720" w:rsidP="00FB272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2720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FB2720" w:rsidRPr="00FB2720" w:rsidRDefault="00FB2720" w:rsidP="00FB272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FB2720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tbl>
      <w:tblPr>
        <w:tblStyle w:val="a5"/>
        <w:tblW w:w="0" w:type="auto"/>
        <w:tblLook w:val="04A0"/>
      </w:tblPr>
      <w:tblGrid>
        <w:gridCol w:w="2518"/>
        <w:gridCol w:w="3544"/>
        <w:gridCol w:w="8363"/>
      </w:tblGrid>
      <w:tr w:rsidR="00FB2720" w:rsidRPr="00FB2720" w:rsidTr="00FB27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20" w:rsidRPr="00FB2720" w:rsidRDefault="00FB2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20" w:rsidRPr="00FB2720" w:rsidRDefault="00FB2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20" w:rsidRPr="00FB2720" w:rsidRDefault="00FB2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B272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B2720" w:rsidRPr="00FB2720" w:rsidTr="00FB2720"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20" w:rsidRPr="00FB2720" w:rsidRDefault="00FB27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публичного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FB2720" w:rsidRPr="00FB2720" w:rsidTr="00FB27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Систематизирует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отчетов.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Подберите научные статьи (3-5 шт.) по Вашей теме, изучите их, сформулируйте основную идею, социальную проблематику, особенности организации и проведения эмпирического исследования, оцените значимость данной статьи для Вашего исследования.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Сформулировать актуальность выбранной темы.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По выбранной теме исследования: определить научный аппарат.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Сформулировать основные противоречия в рамках научного исследования.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Сформулировать научную проблему исследования.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Подготовте сообщение по выбранной теме.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Напишите доклад.</w:t>
            </w:r>
          </w:p>
          <w:p w:rsidR="00FB2720" w:rsidRPr="00FB2720" w:rsidRDefault="00F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Примерный перечень вопросов к зачету по всему курсу:</w:t>
            </w:r>
          </w:p>
          <w:p w:rsidR="00FB2720" w:rsidRPr="00FB2720" w:rsidRDefault="00FB27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научного исследования, его отличительные признаки.</w:t>
            </w:r>
          </w:p>
          <w:p w:rsidR="00FB2720" w:rsidRPr="00FB2720" w:rsidRDefault="00FB27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Виды исследований в социальной работе.</w:t>
            </w:r>
          </w:p>
          <w:p w:rsidR="00FB2720" w:rsidRPr="00FB2720" w:rsidRDefault="00FB27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Методический замысел исследования, его основные этапы.</w:t>
            </w:r>
          </w:p>
          <w:p w:rsidR="00FB2720" w:rsidRPr="00FB2720" w:rsidRDefault="00FB2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Особенности научного исследования в социальной работе в различных сферах жизнедеятельности и с различными группами населения.</w:t>
            </w:r>
          </w:p>
          <w:p w:rsidR="00FB2720" w:rsidRPr="00FB2720" w:rsidRDefault="00FB27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5.Программа научного исследования в области социальной работы.</w:t>
            </w:r>
          </w:p>
          <w:p w:rsidR="00FB2720" w:rsidRPr="00FB2720" w:rsidRDefault="00FB27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Научный аппарат исследования.</w:t>
            </w:r>
          </w:p>
          <w:p w:rsidR="00FB2720" w:rsidRPr="00FB2720" w:rsidRDefault="00FB2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Выборка в области социальной работы.</w:t>
            </w:r>
          </w:p>
          <w:p w:rsidR="00FB2720" w:rsidRPr="00FB2720" w:rsidRDefault="00FB2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Интерпретация результатов исследования.</w:t>
            </w:r>
          </w:p>
          <w:p w:rsidR="00FB2720" w:rsidRPr="00FB2720" w:rsidRDefault="00FB2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Подведение итогов, апробация, экспертиза и внедрение результатов исследования в социальной работе.</w:t>
            </w:r>
          </w:p>
          <w:p w:rsidR="00FB2720" w:rsidRPr="00FB2720" w:rsidRDefault="00FB2720" w:rsidP="00FB2720">
            <w:pPr>
              <w:numPr>
                <w:ilvl w:val="0"/>
                <w:numId w:val="6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Основные этапы исследования. Процедуры на этапах исследования.</w:t>
            </w:r>
          </w:p>
          <w:p w:rsidR="00FB2720" w:rsidRPr="00FB2720" w:rsidRDefault="00FB2720" w:rsidP="00FB2720">
            <w:pPr>
              <w:numPr>
                <w:ilvl w:val="0"/>
                <w:numId w:val="6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Специфика разных методов сбора данных в социальной работе</w:t>
            </w:r>
            <w:proofErr w:type="gramStart"/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B2720" w:rsidRPr="00FB2720" w:rsidRDefault="00FB2720" w:rsidP="00FB2720">
            <w:pPr>
              <w:numPr>
                <w:ilvl w:val="0"/>
                <w:numId w:val="6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Программа исследования, ее функции.</w:t>
            </w:r>
          </w:p>
          <w:p w:rsidR="00FB2720" w:rsidRPr="00FB2720" w:rsidRDefault="00FB2720" w:rsidP="00FB2720">
            <w:pPr>
              <w:numPr>
                <w:ilvl w:val="0"/>
                <w:numId w:val="6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Основные части программы, их содержание.</w:t>
            </w:r>
          </w:p>
          <w:p w:rsidR="00FB2720" w:rsidRPr="00FB2720" w:rsidRDefault="00FB2720" w:rsidP="00FB2720">
            <w:pPr>
              <w:numPr>
                <w:ilvl w:val="0"/>
                <w:numId w:val="6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социологического исследования.</w:t>
            </w:r>
          </w:p>
          <w:p w:rsidR="00FB2720" w:rsidRPr="00FB2720" w:rsidRDefault="00FB2720" w:rsidP="00FB2720">
            <w:pPr>
              <w:numPr>
                <w:ilvl w:val="0"/>
                <w:numId w:val="6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Процесс перевода проблемной ситуации в формулировку проблемы.</w:t>
            </w:r>
          </w:p>
          <w:p w:rsidR="00FB2720" w:rsidRPr="00FB2720" w:rsidRDefault="00FB2720" w:rsidP="00FB2720">
            <w:pPr>
              <w:numPr>
                <w:ilvl w:val="0"/>
                <w:numId w:val="6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Примерная последовательность и структура описания проблемной ситуации.</w:t>
            </w:r>
          </w:p>
          <w:p w:rsidR="00FB2720" w:rsidRPr="00FB2720" w:rsidRDefault="00FB2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Классификация социальных проблем</w:t>
            </w:r>
          </w:p>
          <w:p w:rsidR="00FB2720" w:rsidRPr="00FB2720" w:rsidRDefault="00FB2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 темы докладов:</w:t>
            </w:r>
          </w:p>
          <w:p w:rsidR="00FB2720" w:rsidRPr="00FB2720" w:rsidRDefault="00FB2720" w:rsidP="00FB2720">
            <w:pPr>
              <w:numPr>
                <w:ilvl w:val="0"/>
                <w:numId w:val="7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Графоаналитические методы исследования объекта социальной работы. </w:t>
            </w:r>
          </w:p>
          <w:p w:rsidR="00FB2720" w:rsidRPr="00FB2720" w:rsidRDefault="00FB2720" w:rsidP="00FB2720">
            <w:pPr>
              <w:numPr>
                <w:ilvl w:val="0"/>
                <w:numId w:val="7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Метод цепной подстановки в исследовании объекта социальной работы.</w:t>
            </w:r>
          </w:p>
          <w:p w:rsidR="00FB2720" w:rsidRPr="00FB2720" w:rsidRDefault="00FB2720" w:rsidP="00FB2720">
            <w:pPr>
              <w:numPr>
                <w:ilvl w:val="0"/>
                <w:numId w:val="7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абсолютных</w:t>
            </w:r>
            <w:proofErr w:type="gramEnd"/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разниц в исследовании объекта социальной работы.</w:t>
            </w:r>
          </w:p>
          <w:p w:rsidR="00FB2720" w:rsidRPr="00FB2720" w:rsidRDefault="00FB2720" w:rsidP="00FB2720">
            <w:pPr>
              <w:numPr>
                <w:ilvl w:val="0"/>
                <w:numId w:val="7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Метод корреляционного анализа в исследовании объекта социальной работы.</w:t>
            </w:r>
          </w:p>
          <w:p w:rsidR="00FB2720" w:rsidRPr="00FB2720" w:rsidRDefault="00FB2720" w:rsidP="00FB2720">
            <w:pPr>
              <w:numPr>
                <w:ilvl w:val="0"/>
                <w:numId w:val="7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Метод регрессионного анализа в исследовании объекта социальной работы.</w:t>
            </w:r>
          </w:p>
          <w:p w:rsidR="00FB2720" w:rsidRPr="00FB2720" w:rsidRDefault="00FB2720" w:rsidP="00FB2720">
            <w:pPr>
              <w:numPr>
                <w:ilvl w:val="0"/>
                <w:numId w:val="7"/>
              </w:numPr>
              <w:shd w:val="clear" w:color="auto" w:fill="FFFFFF"/>
              <w:autoSpaceDN w:val="0"/>
              <w:spacing w:line="272" w:lineRule="atLeast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Использование абсолютных показателей при проведении исследований объекта социальной работы. </w:t>
            </w:r>
          </w:p>
          <w:p w:rsidR="00FB2720" w:rsidRPr="00FB2720" w:rsidRDefault="00FB2720">
            <w:pPr>
              <w:shd w:val="clear" w:color="auto" w:fill="FFFFFF"/>
              <w:autoSpaceDN w:val="0"/>
              <w:spacing w:line="272" w:lineRule="atLeast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720" w:rsidRPr="00FB2720" w:rsidTr="00FB27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ОПК-3.2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и/или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публикаций.</w:t>
            </w: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20" w:rsidRPr="00FB2720" w:rsidRDefault="00FB2720" w:rsidP="00FB2720">
            <w:pPr>
              <w:pStyle w:val="a6"/>
              <w:numPr>
                <w:ilvl w:val="5"/>
                <w:numId w:val="8"/>
              </w:numPr>
              <w:ind w:left="540" w:hanging="4037"/>
              <w:rPr>
                <w:szCs w:val="24"/>
              </w:rPr>
            </w:pPr>
            <w:r w:rsidRPr="00FB2720">
              <w:rPr>
                <w:szCs w:val="24"/>
              </w:rPr>
              <w:t>Практические задания: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proofErr w:type="gramStart"/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gramEnd"/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аналитическую информацию по теме курсовой работы. Изучите ее, обобщите, проанализируйте, составьте отчет.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proofErr w:type="gramStart"/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gramEnd"/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статистическую информацию по теме курсовой работы. Изучите ее, обобщите, проанализируйте, составьте отчет.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Каждому студенту выбрать категорию населения, в зависимости от выбранной темы, и составьте анкету. Проведите анкетирование, обобщите полученные результаты, представьте их, используя, в том числе, графическое отображение.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Разработайте план, содержание интервью. Проведите интервью. Проанализируйте собранную информацию. Результаты представьте графически.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Разбить по этапам проведения исследования. Цель исследования: изучить уровень удовлетворенности людей посещающих отделение дневного пребывания в комплексном центре социального обслуживания населения.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Составте список социальных проблем (тем), по которым необходимо проводить исследования в социальной работе.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Сформулировать актуальность выбранной темы.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По выбранной теме исследования: определить научный аппарат.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Сформулировать основные противоречия в рамках научного исследования.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Сформулировать научную проблему исследования.</w:t>
            </w:r>
          </w:p>
          <w:p w:rsidR="00FB2720" w:rsidRPr="00FB2720" w:rsidRDefault="00F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Составить программу исследования по теме своей курсовой работе или по актуальной социальной проблеме.</w:t>
            </w:r>
          </w:p>
          <w:p w:rsidR="00FB2720" w:rsidRPr="00FB2720" w:rsidRDefault="00FB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20" w:rsidRPr="00FB2720" w:rsidRDefault="00FB272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Примерные темы докладов:</w:t>
            </w:r>
          </w:p>
          <w:p w:rsidR="00FB2720" w:rsidRPr="00FB2720" w:rsidRDefault="00FB2720" w:rsidP="00FB2720">
            <w:pPr>
              <w:numPr>
                <w:ilvl w:val="0"/>
                <w:numId w:val="9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Использование количественного контент - анализа в исследовании объекта социальной работы.</w:t>
            </w:r>
          </w:p>
          <w:p w:rsidR="00FB2720" w:rsidRPr="00FB2720" w:rsidRDefault="00FB2720" w:rsidP="00FB2720">
            <w:pPr>
              <w:numPr>
                <w:ilvl w:val="0"/>
                <w:numId w:val="9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Использование контент - анализа в исследовании объекта социальной работы.</w:t>
            </w:r>
          </w:p>
          <w:p w:rsidR="00FB2720" w:rsidRPr="00FB2720" w:rsidRDefault="00FB2720" w:rsidP="00FB2720">
            <w:pPr>
              <w:numPr>
                <w:ilvl w:val="0"/>
                <w:numId w:val="8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Систематизация первичных данных и характеристика объекта (методом сводки, группировки, классификации). </w:t>
            </w:r>
          </w:p>
          <w:p w:rsidR="00FB2720" w:rsidRPr="00FB2720" w:rsidRDefault="00FB2720" w:rsidP="00FB2720">
            <w:pPr>
              <w:numPr>
                <w:ilvl w:val="0"/>
                <w:numId w:val="8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метода включенного наблюдения в социальной работе. </w:t>
            </w:r>
          </w:p>
          <w:p w:rsidR="00FB2720" w:rsidRPr="00FB2720" w:rsidRDefault="00FB2720" w:rsidP="00FB2720">
            <w:pPr>
              <w:numPr>
                <w:ilvl w:val="0"/>
                <w:numId w:val="8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Использование стандартизированного наблюдения в социальной работе.</w:t>
            </w:r>
          </w:p>
          <w:p w:rsidR="00FB2720" w:rsidRPr="00FB2720" w:rsidRDefault="00FB2720" w:rsidP="00FB2720">
            <w:pPr>
              <w:numPr>
                <w:ilvl w:val="0"/>
                <w:numId w:val="8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Графоаналитические методы исследования объекта социальной работы. </w:t>
            </w:r>
          </w:p>
          <w:p w:rsidR="00FB2720" w:rsidRPr="00FB2720" w:rsidRDefault="00FB2720" w:rsidP="00FB2720">
            <w:pPr>
              <w:numPr>
                <w:ilvl w:val="0"/>
                <w:numId w:val="8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Метод цепной подстановки в исследовании объекта социальной работы.</w:t>
            </w:r>
          </w:p>
          <w:p w:rsidR="00FB2720" w:rsidRPr="00FB2720" w:rsidRDefault="00FB2720">
            <w:pPr>
              <w:shd w:val="clear" w:color="auto" w:fill="FFFFFF"/>
              <w:autoSpaceDN w:val="0"/>
              <w:spacing w:line="272" w:lineRule="atLeast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20" w:rsidRPr="00FB2720" w:rsidRDefault="00FB2720">
            <w:pPr>
              <w:shd w:val="clear" w:color="auto" w:fill="FFFFFF"/>
              <w:autoSpaceDN w:val="0"/>
              <w:spacing w:line="272" w:lineRule="atLeast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Вопросы к зачету:</w:t>
            </w:r>
          </w:p>
          <w:p w:rsidR="00FB2720" w:rsidRPr="00FB2720" w:rsidRDefault="00FB2720" w:rsidP="00FB2720">
            <w:pPr>
              <w:numPr>
                <w:ilvl w:val="0"/>
                <w:numId w:val="10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надежности выборки.</w:t>
            </w:r>
          </w:p>
          <w:p w:rsidR="00FB2720" w:rsidRPr="00FB2720" w:rsidRDefault="00FB2720" w:rsidP="00FB2720">
            <w:pPr>
              <w:numPr>
                <w:ilvl w:val="0"/>
                <w:numId w:val="11"/>
              </w:numPr>
              <w:autoSpaceDN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B2720">
              <w:rPr>
                <w:rFonts w:ascii="Times New Roman" w:hAnsi="Times New Roman" w:cs="Times New Roman"/>
                <w:sz w:val="24"/>
                <w:szCs w:val="24"/>
              </w:rPr>
              <w:t>Шкалы</w:t>
            </w:r>
            <w:proofErr w:type="gramEnd"/>
            <w:r w:rsidRPr="00FB2720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в социальных исследованиях.</w:t>
            </w:r>
          </w:p>
        </w:tc>
      </w:tr>
    </w:tbl>
    <w:p w:rsidR="00FB2720" w:rsidRPr="00FB2720" w:rsidRDefault="00FB2720" w:rsidP="00FB272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27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</w:t>
      </w:r>
    </w:p>
    <w:p w:rsidR="00FB2720" w:rsidRPr="00FB2720" w:rsidRDefault="00FB2720" w:rsidP="00FB272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27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подготовке к зачету особое внимание следует обратить на следующие моменты:</w:t>
      </w:r>
    </w:p>
    <w:p w:rsidR="00FB2720" w:rsidRPr="00FB2720" w:rsidRDefault="00FB2720" w:rsidP="00FB272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B272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Ознакомиться с вопросником к зачету, выявить вопросы, по которым недостаточно материала.</w:t>
      </w:r>
    </w:p>
    <w:p w:rsidR="00FB2720" w:rsidRPr="00FB2720" w:rsidRDefault="00FB2720" w:rsidP="00FB272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B27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Внимательно изучить конспекты лекций и содержание записей, сделанных на практических занятиях.</w:t>
      </w:r>
    </w:p>
    <w:p w:rsidR="00FB2720" w:rsidRPr="00FB2720" w:rsidRDefault="00FB2720" w:rsidP="00FB272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27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Ознакомиться со списком рекомендуемой обязательной и дополнительной литературы по каждой теме.</w:t>
      </w:r>
    </w:p>
    <w:p w:rsidR="00FB2720" w:rsidRPr="00FB2720" w:rsidRDefault="00FB2720" w:rsidP="00FB272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27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Изучить материал по учебникам и учебным пособиям.</w:t>
      </w:r>
    </w:p>
    <w:p w:rsidR="00FB2720" w:rsidRPr="00FB2720" w:rsidRDefault="00FB2720" w:rsidP="00FB272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2720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Помнить, что на зачете необходимо не только воспроизвести изученный материал, но и связать теоретический материал с практикой.</w:t>
      </w:r>
    </w:p>
    <w:p w:rsidR="00FB2720" w:rsidRPr="00FB2720" w:rsidRDefault="00FB2720" w:rsidP="00FB272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2720" w:rsidRPr="00FB2720" w:rsidRDefault="00FB2720" w:rsidP="00FB272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2720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FB2720" w:rsidRPr="00FB2720" w:rsidRDefault="00FB2720" w:rsidP="00FB2720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272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B2720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FB2720">
        <w:rPr>
          <w:rFonts w:ascii="Times New Roman" w:hAnsi="Times New Roman" w:cs="Times New Roman"/>
          <w:sz w:val="24"/>
          <w:szCs w:val="24"/>
          <w:lang w:val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B2720" w:rsidRPr="00FB2720" w:rsidRDefault="00FB2720" w:rsidP="00FB2720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272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B2720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FB2720">
        <w:rPr>
          <w:rFonts w:ascii="Times New Roman" w:hAnsi="Times New Roman" w:cs="Times New Roman"/>
          <w:sz w:val="24"/>
          <w:szCs w:val="24"/>
          <w:lang w:val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рассматриваемым проблемам;</w:t>
      </w:r>
    </w:p>
    <w:p w:rsidR="00FB2720" w:rsidRPr="00FB2720" w:rsidRDefault="00FB2720" w:rsidP="00FB2720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272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B2720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FB2720">
        <w:rPr>
          <w:rFonts w:ascii="Times New Roman" w:hAnsi="Times New Roman" w:cs="Times New Roman"/>
          <w:sz w:val="24"/>
          <w:szCs w:val="24"/>
          <w:lang w:val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FB2720" w:rsidRPr="00FB2720" w:rsidRDefault="00FB2720" w:rsidP="00FB2720">
      <w:pPr>
        <w:tabs>
          <w:tab w:val="left" w:pos="848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272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B2720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B2720">
        <w:rPr>
          <w:rFonts w:ascii="Times New Roman" w:hAnsi="Times New Roman" w:cs="Times New Roman"/>
          <w:sz w:val="24"/>
          <w:szCs w:val="24"/>
          <w:lang w:val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B2720" w:rsidRPr="00FB2720" w:rsidRDefault="00FB2720" w:rsidP="00FB272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2266E" w:rsidRPr="00AF6F3E" w:rsidRDefault="0042266E">
      <w:pPr>
        <w:rPr>
          <w:sz w:val="0"/>
          <w:szCs w:val="0"/>
          <w:lang w:val="ru-RU"/>
        </w:rPr>
      </w:pPr>
    </w:p>
    <w:sectPr w:rsidR="0042266E" w:rsidRPr="00AF6F3E" w:rsidSect="00FB2720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A4B"/>
    <w:multiLevelType w:val="hybridMultilevel"/>
    <w:tmpl w:val="F758707A"/>
    <w:lvl w:ilvl="0" w:tplc="8E18D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F2E2C"/>
    <w:multiLevelType w:val="hybridMultilevel"/>
    <w:tmpl w:val="0130E3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2676D3"/>
    <w:multiLevelType w:val="multilevel"/>
    <w:tmpl w:val="D3C4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82BCD"/>
    <w:multiLevelType w:val="hybridMultilevel"/>
    <w:tmpl w:val="455A0206"/>
    <w:lvl w:ilvl="0" w:tplc="63309BA2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6739DB"/>
    <w:multiLevelType w:val="multilevel"/>
    <w:tmpl w:val="95A08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3D2812"/>
    <w:multiLevelType w:val="multilevel"/>
    <w:tmpl w:val="0128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628AF"/>
    <w:multiLevelType w:val="hybridMultilevel"/>
    <w:tmpl w:val="DC809794"/>
    <w:lvl w:ilvl="0" w:tplc="046C218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29BB"/>
    <w:multiLevelType w:val="hybridMultilevel"/>
    <w:tmpl w:val="68D6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C2BB8"/>
    <w:multiLevelType w:val="hybridMultilevel"/>
    <w:tmpl w:val="CF322A3E"/>
    <w:lvl w:ilvl="0" w:tplc="312CA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91B34"/>
    <w:multiLevelType w:val="multilevel"/>
    <w:tmpl w:val="13E6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46708E"/>
    <w:multiLevelType w:val="hybridMultilevel"/>
    <w:tmpl w:val="5804EE06"/>
    <w:lvl w:ilvl="0" w:tplc="5EA8C4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1" w:tplc="0054F998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3038"/>
    <w:rsid w:val="001F0BC7"/>
    <w:rsid w:val="0036363F"/>
    <w:rsid w:val="0042266E"/>
    <w:rsid w:val="00556D96"/>
    <w:rsid w:val="0064219C"/>
    <w:rsid w:val="0069473F"/>
    <w:rsid w:val="00AF6F3E"/>
    <w:rsid w:val="00C76FA9"/>
    <w:rsid w:val="00D31453"/>
    <w:rsid w:val="00D9600A"/>
    <w:rsid w:val="00DD044B"/>
    <w:rsid w:val="00E209E2"/>
    <w:rsid w:val="00FB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6E"/>
  </w:style>
  <w:style w:type="paragraph" w:styleId="1">
    <w:name w:val="heading 1"/>
    <w:basedOn w:val="a"/>
    <w:next w:val="a"/>
    <w:link w:val="10"/>
    <w:uiPriority w:val="9"/>
    <w:qFormat/>
    <w:rsid w:val="00C76FA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272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FA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uiPriority w:val="99"/>
    <w:rsid w:val="00C76FA9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C76FA9"/>
    <w:rPr>
      <w:rFonts w:ascii="Georgia" w:hAnsi="Georgia" w:cs="Georgia"/>
      <w:sz w:val="12"/>
      <w:szCs w:val="12"/>
    </w:rPr>
  </w:style>
  <w:style w:type="table" w:styleId="a5">
    <w:name w:val="Table Grid"/>
    <w:basedOn w:val="a1"/>
    <w:uiPriority w:val="59"/>
    <w:rsid w:val="00053038"/>
    <w:pPr>
      <w:spacing w:after="0" w:line="240" w:lineRule="auto"/>
    </w:pPr>
    <w:rPr>
      <w:lang w:val="ru-RU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303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4">
    <w:name w:val="Style4"/>
    <w:basedOn w:val="a"/>
    <w:rsid w:val="000530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FB2720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FB272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B2720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FB2720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FB27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7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72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34.pdf&amp;show=dcatalogues/1/1130336/2534.pdf&amp;view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1155.pdf&amp;show=dcatalogues/1/1121182/1155.pdf&amp;view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2667.pdf&amp;show=dcatalogues/1/1131361/2667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971.pdf&amp;show=dcatalogues/1/1119068/97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6588</Words>
  <Characters>37557</Characters>
  <Application>Microsoft Office Word</Application>
  <DocSecurity>0</DocSecurity>
  <Lines>312</Lines>
  <Paragraphs>88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44057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ИСРм-20_51_plx_Образование в социально-практической деятельности</dc:title>
  <dc:creator>FastReport.NET</dc:creator>
  <cp:lastModifiedBy>Светлана</cp:lastModifiedBy>
  <cp:revision>3</cp:revision>
  <cp:lastPrinted>2020-10-02T04:55:00Z</cp:lastPrinted>
  <dcterms:created xsi:type="dcterms:W3CDTF">2020-10-30T04:05:00Z</dcterms:created>
  <dcterms:modified xsi:type="dcterms:W3CDTF">2020-10-30T13:31:00Z</dcterms:modified>
</cp:coreProperties>
</file>