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5D3" w:rsidRDefault="00FF09D5" w:rsidP="00367F52">
      <w:pPr>
        <w:ind w:hanging="1134"/>
      </w:pPr>
      <w:r>
        <w:rPr>
          <w:noProof/>
        </w:rPr>
        <w:drawing>
          <wp:inline distT="0" distB="0" distL="0" distR="0">
            <wp:extent cx="6677246" cy="958011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oбос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269" cy="958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5D3">
        <w:br w:type="page"/>
      </w:r>
    </w:p>
    <w:p w:rsidR="001D35D3" w:rsidRDefault="00FF09D5" w:rsidP="00367F52">
      <w:pPr>
        <w:ind w:hanging="993"/>
      </w:pPr>
      <w:r>
        <w:rPr>
          <w:noProof/>
        </w:rPr>
        <w:lastRenderedPageBreak/>
        <w:drawing>
          <wp:inline distT="0" distB="0" distL="0" distR="0">
            <wp:extent cx="6666614" cy="9015429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470" cy="901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5D3">
        <w:br w:type="page"/>
      </w:r>
    </w:p>
    <w:p w:rsidR="00313A91" w:rsidRPr="00313A91" w:rsidRDefault="00313A91" w:rsidP="00313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A91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313A9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"/var/folders/kt/q6pmlrvj6hz3r6jmh0h3lwrm0000gn/T/com.microsoft.Word/WebArchiveCopyPasteTempFiles/page1image20867232" \* MERGEFORMATINET </w:instrText>
      </w:r>
      <w:r w:rsidRPr="00313A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3A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14385"/>
            <wp:effectExtent l="0" t="0" r="3175" b="5715"/>
            <wp:docPr id="13" name="Рисунок 13" descr="page1image2086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20867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A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3283F" w:rsidRPr="00E63858" w:rsidRDefault="0063283F" w:rsidP="00313A91">
      <w:pPr>
        <w:pStyle w:val="1"/>
        <w:spacing w:after="0"/>
        <w:rPr>
          <w:rStyle w:val="FontStyle16"/>
          <w:b/>
          <w:bCs w:val="0"/>
          <w:sz w:val="24"/>
          <w:szCs w:val="24"/>
        </w:rPr>
      </w:pPr>
      <w:r w:rsidRPr="0063283F">
        <w:rPr>
          <w:rStyle w:val="FontStyle16"/>
          <w:sz w:val="24"/>
          <w:szCs w:val="24"/>
        </w:rPr>
        <w:br w:type="page"/>
      </w:r>
      <w:r w:rsidRPr="00E63858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E63858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4A387B">
        <w:rPr>
          <w:rFonts w:ascii="Times New Roman" w:hAnsi="Times New Roman" w:cs="Times New Roman"/>
          <w:sz w:val="24"/>
          <w:szCs w:val="24"/>
          <w:u w:val="single"/>
        </w:rPr>
        <w:t>Обоснование проектных решений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Pr="0063283F">
        <w:rPr>
          <w:rStyle w:val="FontStyle16"/>
          <w:color w:val="C0000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Pr="0063283F">
        <w:rPr>
          <w:rStyle w:val="FontStyle16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Pr="0063283F">
        <w:rPr>
          <w:rStyle w:val="FontStyle16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горных работ  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>В результате освоения дисциплины (модуля)</w:t>
      </w:r>
      <w:r w:rsidR="00367F52" w:rsidRPr="00367F52">
        <w:rPr>
          <w:rStyle w:val="FontStyle16"/>
          <w:sz w:val="24"/>
          <w:szCs w:val="24"/>
        </w:rPr>
        <w:t xml:space="preserve"> </w:t>
      </w:r>
      <w:r w:rsidR="00367F52" w:rsidRPr="0063283F">
        <w:rPr>
          <w:rStyle w:val="FontStyle16"/>
          <w:sz w:val="24"/>
          <w:szCs w:val="24"/>
        </w:rPr>
        <w:t>«</w:t>
      </w:r>
      <w:r w:rsidR="00367F52">
        <w:rPr>
          <w:rFonts w:ascii="Times New Roman" w:hAnsi="Times New Roman" w:cs="Times New Roman"/>
          <w:sz w:val="24"/>
          <w:szCs w:val="24"/>
          <w:u w:val="single"/>
        </w:rPr>
        <w:t>Обоснование проектных решений</w:t>
      </w:r>
      <w:r w:rsidR="00367F52">
        <w:rPr>
          <w:rStyle w:val="FontStyle16"/>
          <w:sz w:val="24"/>
          <w:szCs w:val="24"/>
        </w:rPr>
        <w:t>»</w:t>
      </w:r>
      <w:r w:rsidR="00593B66" w:rsidRPr="0063283F">
        <w:rPr>
          <w:rStyle w:val="FontStyle16"/>
          <w:sz w:val="24"/>
          <w:szCs w:val="24"/>
        </w:rPr>
        <w:t xml:space="preserve">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367F52" w:rsidRPr="00512F5F" w:rsidTr="00367F5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Структурный </w:t>
            </w: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элемент </w:t>
            </w: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367F52" w:rsidRPr="00512F5F" w:rsidTr="00367F5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ПК-18 – владением навыками организации научно-исследовательских работ 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обработки  результатов измерений</w:t>
            </w:r>
          </w:p>
        </w:tc>
      </w:tr>
      <w:tr w:rsidR="00367F52" w:rsidRPr="00512F5F" w:rsidTr="00367F5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обработки результатов равноточных и неравноточных измерений, их функций, оценку точности, методы решения систем линейных уравнений математики, методы строгого уравнивания отдельных видов геодезических построений и геодезических сетей</w:t>
            </w:r>
          </w:p>
        </w:tc>
      </w:tr>
      <w:tr w:rsidR="00367F52" w:rsidRPr="00512F5F" w:rsidTr="00367F5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обрабатывать результаты равноточных и неравноточных измерений, их функций, оценку точности, решать системы линейных уравнений, выполнять строгое уравнивание отдельных видов геодезических построений и сложных сетей</w:t>
            </w:r>
          </w:p>
        </w:tc>
      </w:tr>
      <w:tr w:rsidR="00367F52" w:rsidRPr="00512F5F" w:rsidTr="00367F5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приёмами математической обработки данных полевых измерений, определять наличие ошибок измерений и вычислений, средствами автоматизации вычислительных работ</w:t>
            </w:r>
          </w:p>
        </w:tc>
      </w:tr>
      <w:tr w:rsidR="00367F52" w:rsidRPr="00512F5F" w:rsidTr="00367F5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объекты</w:t>
            </w:r>
          </w:p>
        </w:tc>
      </w:tr>
      <w:tr w:rsidR="00367F52" w:rsidRPr="00512F5F" w:rsidTr="00367F5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</w:tr>
      <w:tr w:rsidR="00367F52" w:rsidRPr="00512F5F" w:rsidTr="00367F5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</w:tr>
      <w:tr w:rsidR="00367F52" w:rsidRPr="00512F5F" w:rsidTr="00367F5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367F52" w:rsidRPr="00512F5F" w:rsidTr="00367F5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ОК-6 –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367F52" w:rsidRPr="00512F5F" w:rsidTr="00367F5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теорию ошибок измерений с основами теории вероятности и математической статистики, способ наименьших квадратов, включающий параметрический и коррелатный способы уравнивания.</w:t>
            </w:r>
          </w:p>
        </w:tc>
      </w:tr>
      <w:tr w:rsidR="00367F52" w:rsidRPr="00512F5F" w:rsidTr="00367F5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оценку точности результатов геодезических измерений и их функций, выполнять оценку точности проектов геодезических сетей, выполнять уравнивание геодезических сетей.</w:t>
            </w:r>
          </w:p>
        </w:tc>
      </w:tr>
      <w:tr w:rsidR="00367F52" w:rsidRPr="00512F5F" w:rsidTr="00367F5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оценки точности результатов геодезических измерений и их функций, методами оценки точности проектов геодезических сетей, методами уравнивания геодезических сетей, программным обеспечением, позволяющим выполнять оценку точности и уравнивание геодезических сетей.</w:t>
            </w:r>
          </w:p>
        </w:tc>
      </w:tr>
      <w:tr w:rsidR="00367F52" w:rsidRPr="00512F5F" w:rsidTr="00367F5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367F52" w:rsidRPr="00512F5F" w:rsidTr="00367F5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обработки результатов равноточных и неравноточных геодезических измерений</w:t>
            </w:r>
          </w:p>
        </w:tc>
      </w:tr>
      <w:tr w:rsidR="00367F52" w:rsidRPr="00512F5F" w:rsidTr="00367F5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367F52" w:rsidRPr="00512F5F" w:rsidTr="00367F5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программными продуктами для автоматизации математической обработки результатов измерений</w:t>
            </w:r>
          </w:p>
        </w:tc>
      </w:tr>
      <w:tr w:rsidR="00367F52" w:rsidRPr="00512F5F" w:rsidTr="00367F5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367F52" w:rsidRPr="00512F5F" w:rsidTr="00367F5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положения инструкций по работе с результатами полевых измерений</w:t>
            </w:r>
          </w:p>
        </w:tc>
      </w:tr>
      <w:tr w:rsidR="00367F52" w:rsidRPr="00512F5F" w:rsidTr="00367F5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367F52" w:rsidRPr="00512F5F" w:rsidTr="00367F5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367F52" w:rsidRPr="00512F5F" w:rsidTr="00367F5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367F52" w:rsidRPr="00512F5F" w:rsidTr="00367F5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условия разработки месторождений полезных ископаемых для их комплексного использования</w:t>
            </w:r>
          </w:p>
        </w:tc>
      </w:tr>
      <w:tr w:rsidR="00367F52" w:rsidRPr="00512F5F" w:rsidTr="00367F5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различные оценки недропользования</w:t>
            </w:r>
          </w:p>
        </w:tc>
      </w:tr>
      <w:tr w:rsidR="00367F52" w:rsidRPr="00512F5F" w:rsidTr="00367F5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F52" w:rsidRPr="00512F5F" w:rsidRDefault="00367F52" w:rsidP="00367F5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способами оценки недропользования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153EC" w:rsidRPr="00C153EC">
        <w:rPr>
          <w:rStyle w:val="FontStyle18"/>
          <w:b w:val="0"/>
          <w:sz w:val="24"/>
          <w:szCs w:val="24"/>
          <w:u w:val="single"/>
        </w:rPr>
        <w:t>3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108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345310" w:rsidRPr="00345310">
        <w:rPr>
          <w:rStyle w:val="FontStyle18"/>
          <w:b w:val="0"/>
          <w:sz w:val="24"/>
          <w:szCs w:val="24"/>
          <w:u w:val="single"/>
        </w:rPr>
        <w:t>15</w:t>
      </w:r>
      <w:r w:rsidR="00A3681A">
        <w:rPr>
          <w:rStyle w:val="FontStyle18"/>
          <w:b w:val="0"/>
          <w:sz w:val="24"/>
          <w:szCs w:val="24"/>
          <w:u w:val="single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 w:rsidR="00A3681A">
        <w:rPr>
          <w:rStyle w:val="FontStyle18"/>
          <w:b w:val="0"/>
          <w:sz w:val="24"/>
          <w:szCs w:val="24"/>
        </w:rPr>
        <w:t xml:space="preserve"> </w:t>
      </w:r>
      <w:r w:rsidR="00345310" w:rsidRPr="00345310">
        <w:rPr>
          <w:rStyle w:val="FontStyle18"/>
          <w:b w:val="0"/>
          <w:sz w:val="24"/>
          <w:szCs w:val="24"/>
          <w:u w:val="single"/>
        </w:rPr>
        <w:t>14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345310" w:rsidRPr="00345310">
        <w:rPr>
          <w:rStyle w:val="FontStyle18"/>
          <w:b w:val="0"/>
          <w:sz w:val="24"/>
          <w:szCs w:val="24"/>
          <w:u w:val="single"/>
        </w:rPr>
        <w:t>1</w:t>
      </w:r>
      <w:r w:rsidR="00D92577">
        <w:rPr>
          <w:rStyle w:val="FontStyle18"/>
          <w:b w:val="0"/>
          <w:sz w:val="24"/>
          <w:szCs w:val="24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 xml:space="preserve">акад. часов </w:t>
      </w:r>
    </w:p>
    <w:p w:rsid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345310">
        <w:rPr>
          <w:rStyle w:val="FontStyle18"/>
          <w:b w:val="0"/>
          <w:sz w:val="24"/>
          <w:szCs w:val="24"/>
          <w:u w:val="single"/>
        </w:rPr>
        <w:t>89,1</w:t>
      </w:r>
      <w:r w:rsidR="00C153EC">
        <w:rPr>
          <w:rStyle w:val="FontStyle18"/>
          <w:b w:val="0"/>
          <w:sz w:val="24"/>
          <w:szCs w:val="24"/>
          <w:u w:val="single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>акад. часов;</w:t>
      </w:r>
    </w:p>
    <w:p w:rsidR="00273CBD" w:rsidRPr="00273CBD" w:rsidRDefault="00273CBD" w:rsidP="00273C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</w:pP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подготовка к зачету – </w:t>
      </w:r>
      <w:r w:rsidRPr="00A874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3,9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часа</w:t>
      </w:r>
      <w:r w:rsidRPr="00273CBD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  <w:t xml:space="preserve"> </w:t>
      </w:r>
    </w:p>
    <w:p w:rsidR="00273CBD" w:rsidRPr="00A451E1" w:rsidRDefault="00273CBD" w:rsidP="00273CB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9"/>
        <w:gridCol w:w="584"/>
        <w:gridCol w:w="609"/>
        <w:gridCol w:w="700"/>
        <w:gridCol w:w="697"/>
        <w:gridCol w:w="1042"/>
        <w:gridCol w:w="3375"/>
        <w:gridCol w:w="3058"/>
        <w:gridCol w:w="1162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A451E1" w:rsidRDefault="00367F52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A451E1" w:rsidRPr="00A451E1" w:rsidTr="00A31CDA">
        <w:trPr>
          <w:trHeight w:val="268"/>
          <w:jc w:val="center"/>
        </w:trPr>
        <w:tc>
          <w:tcPr>
            <w:tcW w:w="1424" w:type="pct"/>
          </w:tcPr>
          <w:p w:rsidR="00A451E1" w:rsidRPr="007353AC" w:rsidRDefault="007353AC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367F52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FD4BD6" w:rsidRPr="007353A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A451E1" w:rsidRPr="00A31CDA" w:rsidRDefault="00367F52" w:rsidP="00DE335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Pr="000F02B9">
              <w:t xml:space="preserve"> 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DE3353" w:rsidRPr="00A31CDA" w:rsidRDefault="00367F52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F5285C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5285C">
              <w:t>16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93239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030D6B" w:rsidRDefault="00030D6B" w:rsidP="00DE3353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8D6EA1" w:rsidRDefault="00367F52" w:rsidP="008D6E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67F52">
              <w:t xml:space="preserve">ОК-6, </w:t>
            </w:r>
            <w:r w:rsidR="008D6EA1">
              <w:t>ПК-18, ПК-20, ПСК-4.1, ПСК-4.3</w:t>
            </w:r>
            <w:r w:rsidR="004A387B">
              <w:t>, ПСК-4.5</w:t>
            </w:r>
          </w:p>
        </w:tc>
      </w:tr>
      <w:tr w:rsidR="00F5285C" w:rsidRPr="00A451E1" w:rsidTr="00F5285C">
        <w:trPr>
          <w:trHeight w:val="422"/>
          <w:jc w:val="center"/>
        </w:trPr>
        <w:tc>
          <w:tcPr>
            <w:tcW w:w="142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Pr="000F02B9">
              <w:t xml:space="preserve"> 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F5285C" w:rsidRPr="00A31CDA" w:rsidRDefault="00367F52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F5285C" w:rsidRPr="00F5285C" w:rsidRDefault="00F5285C" w:rsidP="00F5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F5285C" w:rsidRPr="00586E17" w:rsidRDefault="00932398" w:rsidP="00F5285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F5285C" w:rsidRDefault="00F5285C" w:rsidP="00F5285C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F5285C" w:rsidRPr="00A451E1" w:rsidRDefault="00367F52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67F52">
              <w:t xml:space="preserve">ОК-6, </w:t>
            </w:r>
            <w:r>
              <w:t>П</w:t>
            </w:r>
            <w:r w:rsidR="00F5285C">
              <w:t>К-18, ПК-20, ПСК-4.1, ПСК-4.3, ПСК-4.5</w:t>
            </w:r>
          </w:p>
        </w:tc>
      </w:tr>
      <w:tr w:rsidR="00F5285C" w:rsidRPr="00A451E1" w:rsidTr="00F5285C">
        <w:trPr>
          <w:trHeight w:val="422"/>
          <w:jc w:val="center"/>
        </w:trPr>
        <w:tc>
          <w:tcPr>
            <w:tcW w:w="142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rPr>
                <w:color w:val="C00000"/>
              </w:rPr>
            </w:pPr>
            <w:r>
              <w:lastRenderedPageBreak/>
              <w:t>1.3. Тема.</w:t>
            </w:r>
            <w:r w:rsidRPr="000F02B9">
              <w:t xml:space="preserve"> </w:t>
            </w:r>
            <w:r w:rsidRPr="007353AC">
              <w:t>Задачи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F5285C" w:rsidRPr="00A31CDA" w:rsidRDefault="00367F52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F5285C" w:rsidRPr="00F5285C" w:rsidRDefault="00F5285C" w:rsidP="00F5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F5285C" w:rsidRPr="00586E17" w:rsidRDefault="00932398" w:rsidP="00F5285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F5285C" w:rsidRDefault="00F5285C" w:rsidP="00F5285C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F5285C" w:rsidRPr="00A451E1" w:rsidRDefault="00367F52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67F52">
              <w:t xml:space="preserve">ОК-6, </w:t>
            </w:r>
            <w:r w:rsidR="00F5285C">
              <w:t>ПК-18, ПК-20, ПСК-4.1, ПСК-4.3,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586E17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223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7353AC" w:rsidRDefault="00D92577" w:rsidP="00DE3353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53AC">
              <w:rPr>
                <w:b/>
              </w:rPr>
              <w:t xml:space="preserve"> 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D92577" w:rsidRPr="00A31CDA" w:rsidRDefault="00367F52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D92577" w:rsidRPr="00A31CDA" w:rsidRDefault="00367F52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F5285C" w:rsidP="00DE335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3681A">
              <w:t>1</w:t>
            </w:r>
            <w:r>
              <w:t>6</w:t>
            </w: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92577" w:rsidRPr="00A451E1" w:rsidRDefault="00DE3353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92577" w:rsidRPr="00C823CD" w:rsidRDefault="00C823CD" w:rsidP="00DE33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92738C" w:rsidRDefault="00367F52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92738C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586E17" w:rsidRDefault="00F5285C" w:rsidP="00A368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3681A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23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268"/>
          <w:jc w:val="center"/>
        </w:trPr>
        <w:tc>
          <w:tcPr>
            <w:tcW w:w="1424" w:type="pct"/>
          </w:tcPr>
          <w:p w:rsidR="00D92577" w:rsidRPr="00D7349B" w:rsidRDefault="00D92577" w:rsidP="00DE335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 w:rsidR="00A3681A"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D92577" w:rsidRPr="00D92577" w:rsidRDefault="00367F52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92738C" w:rsidRPr="00D92577" w:rsidRDefault="00367F52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2738C" w:rsidRPr="00A31CDA" w:rsidRDefault="00F5285C" w:rsidP="0092738C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3681A">
              <w:t>1</w:t>
            </w:r>
            <w:r>
              <w:t>6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92738C" w:rsidRPr="00586E17" w:rsidRDefault="00915F68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92738C" w:rsidRPr="00030D6B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030D6B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367F52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92738C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lastRenderedPageBreak/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92738C" w:rsidRPr="00D92577" w:rsidRDefault="00367F52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2738C" w:rsidRPr="00A31CDA" w:rsidRDefault="00932398" w:rsidP="0092738C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92738C" w:rsidRPr="00586E17" w:rsidRDefault="00915F68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367F52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92738C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D1283F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C40707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3681A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223" w:type="pct"/>
            <w:vAlign w:val="center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932398" w:rsidRDefault="00932398" w:rsidP="003453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345310">
              <w:rPr>
                <w:b/>
              </w:rPr>
              <w:t>76</w:t>
            </w: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40707" w:rsidRDefault="00C823CD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>4. Раздел Оценка точности функций измеренных величин</w:t>
            </w:r>
          </w:p>
        </w:tc>
        <w:tc>
          <w:tcPr>
            <w:tcW w:w="186" w:type="pct"/>
            <w:vAlign w:val="center"/>
          </w:tcPr>
          <w:p w:rsidR="00D92577" w:rsidRPr="00D92577" w:rsidRDefault="00367F52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99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t>4.1. Тема Средняя квадратическая 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92738C" w:rsidRPr="00D92577" w:rsidRDefault="00367F52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2738C" w:rsidRPr="00A31CDA" w:rsidRDefault="00932398" w:rsidP="0092738C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3681A">
              <w:t>1</w:t>
            </w:r>
            <w:r>
              <w:t>6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92738C" w:rsidRPr="00586E17" w:rsidRDefault="00915F68" w:rsidP="0092738C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Default="0092738C" w:rsidP="0092738C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92738C" w:rsidRPr="0092738C" w:rsidRDefault="00367F52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92738C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 w:rsidRPr="00CD2645"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AA16E4" w:rsidRPr="00D92577" w:rsidRDefault="00367F52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93239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367F52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AA16E4" w:rsidRPr="00D92577" w:rsidRDefault="00367F52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93239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367F52" w:rsidP="00367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AA16E4" w:rsidRPr="00D92577" w:rsidRDefault="00367F52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367F52" w:rsidP="00367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C40707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A3681A">
              <w:rPr>
                <w:b/>
              </w:rPr>
              <w:t>4</w:t>
            </w:r>
          </w:p>
        </w:tc>
        <w:tc>
          <w:tcPr>
            <w:tcW w:w="223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932398" w:rsidRDefault="00345310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1,52</w:t>
            </w:r>
          </w:p>
        </w:tc>
        <w:tc>
          <w:tcPr>
            <w:tcW w:w="332" w:type="pct"/>
            <w:vAlign w:val="center"/>
          </w:tcPr>
          <w:p w:rsidR="00D92577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462A07" w:rsidRDefault="00462A07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D92577" w:rsidRPr="00D92577" w:rsidRDefault="00367F52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AA16E4" w:rsidRPr="00D92577" w:rsidRDefault="00367F52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345310">
            <w:pPr>
              <w:pStyle w:val="Style14"/>
              <w:widowControl/>
              <w:ind w:firstLine="0"/>
              <w:jc w:val="center"/>
            </w:pPr>
            <w:r>
              <w:t>0.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367F52" w:rsidP="00AA16E4">
            <w:pPr>
              <w:pStyle w:val="Style14"/>
              <w:widowControl/>
              <w:ind w:firstLine="0"/>
              <w:jc w:val="left"/>
            </w:pPr>
            <w:r w:rsidRPr="00367F52">
              <w:t xml:space="preserve">ОК-6, </w:t>
            </w:r>
            <w:r w:rsidR="00AA16E4"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AA16E4" w:rsidRPr="00D92577" w:rsidRDefault="00367F52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367F52" w:rsidP="00AA16E4">
            <w:pPr>
              <w:pStyle w:val="Style14"/>
              <w:widowControl/>
              <w:ind w:firstLine="0"/>
              <w:jc w:val="left"/>
            </w:pPr>
            <w:r w:rsidRPr="00367F52">
              <w:t xml:space="preserve">ОК-6, </w:t>
            </w:r>
            <w:r w:rsidR="00AA16E4">
              <w:t xml:space="preserve">ПК-18, ПК-20, ПСК-4.1, </w:t>
            </w:r>
            <w:r w:rsidR="00AA16E4">
              <w:lastRenderedPageBreak/>
              <w:t>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квадратическая погрешность и вес общей арифметической  середины</w:t>
            </w:r>
          </w:p>
        </w:tc>
        <w:tc>
          <w:tcPr>
            <w:tcW w:w="186" w:type="pct"/>
          </w:tcPr>
          <w:p w:rsidR="00AA16E4" w:rsidRPr="00D92577" w:rsidRDefault="00367F52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367F52" w:rsidP="00AA16E4">
            <w:pPr>
              <w:pStyle w:val="Style14"/>
              <w:widowControl/>
              <w:ind w:firstLine="0"/>
              <w:jc w:val="left"/>
            </w:pPr>
            <w:r w:rsidRPr="00367F52">
              <w:t xml:space="preserve">ОК-6, </w:t>
            </w:r>
            <w:r w:rsidR="00AA16E4"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AA16E4" w:rsidRPr="00D92577" w:rsidRDefault="00367F52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367F52" w:rsidP="00AA16E4">
            <w:pPr>
              <w:pStyle w:val="Style14"/>
              <w:widowControl/>
              <w:ind w:firstLine="0"/>
              <w:jc w:val="left"/>
            </w:pPr>
            <w:r w:rsidRPr="00367F52">
              <w:t xml:space="preserve">ОК-6, </w:t>
            </w:r>
            <w:r w:rsidR="00AA16E4"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AA16E4" w:rsidRPr="00D92577" w:rsidRDefault="00367F52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AA16E4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A16E4">
              <w:t>1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AA16E4" w:rsidRDefault="00915F68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367F52" w:rsidP="00AA16E4">
            <w:pPr>
              <w:pStyle w:val="Style14"/>
              <w:widowControl/>
              <w:ind w:firstLine="0"/>
              <w:jc w:val="left"/>
            </w:pPr>
            <w:r w:rsidRPr="00367F52">
              <w:t xml:space="preserve">ОК-6, </w:t>
            </w:r>
            <w:r w:rsidR="00AA16E4">
              <w:t>ПК-18, ПК-20, ПСК-4.1, ПСК-4.3</w:t>
            </w:r>
            <w:r w:rsidR="004A387B" w:rsidRPr="004A387B">
              <w:t>, ПСК-4.5</w:t>
            </w:r>
          </w:p>
        </w:tc>
      </w:tr>
      <w:tr w:rsidR="00D1283F" w:rsidRPr="00A451E1" w:rsidTr="00586E17">
        <w:trPr>
          <w:trHeight w:val="499"/>
          <w:jc w:val="center"/>
        </w:trPr>
        <w:tc>
          <w:tcPr>
            <w:tcW w:w="1424" w:type="pct"/>
          </w:tcPr>
          <w:p w:rsidR="00D1283F" w:rsidRPr="00586E17" w:rsidRDefault="00D1283F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86" w:type="pct"/>
          </w:tcPr>
          <w:p w:rsidR="00D1283F" w:rsidRPr="00586E17" w:rsidRDefault="00D1283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1283F" w:rsidRPr="00586E17" w:rsidRDefault="0093239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223" w:type="pct"/>
          </w:tcPr>
          <w:p w:rsidR="00D1283F" w:rsidRPr="00586E17" w:rsidRDefault="00D1283F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1283F" w:rsidRPr="00932398" w:rsidRDefault="00345310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332" w:type="pct"/>
            <w:vAlign w:val="center"/>
          </w:tcPr>
          <w:p w:rsidR="00D1283F" w:rsidRPr="00586E17" w:rsidRDefault="00915F68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1283F" w:rsidRPr="00462A07" w:rsidRDefault="00462A0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0F5E9C" w:rsidRPr="00A451E1" w:rsidTr="00586E17">
        <w:trPr>
          <w:trHeight w:val="499"/>
          <w:jc w:val="center"/>
        </w:trPr>
        <w:tc>
          <w:tcPr>
            <w:tcW w:w="1424" w:type="pct"/>
          </w:tcPr>
          <w:p w:rsidR="000F5E9C" w:rsidRPr="00D1283F" w:rsidRDefault="000F5E9C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0F5E9C" w:rsidRPr="00D92577" w:rsidRDefault="00367F52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F5E9C" w:rsidRPr="00A31CDA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F5E9C" w:rsidRPr="00586E17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462A07" w:rsidRPr="00A451E1" w:rsidTr="00586E17">
        <w:trPr>
          <w:trHeight w:val="499"/>
          <w:jc w:val="center"/>
        </w:trPr>
        <w:tc>
          <w:tcPr>
            <w:tcW w:w="1424" w:type="pct"/>
          </w:tcPr>
          <w:p w:rsidR="00462A07" w:rsidRPr="00CD2645" w:rsidRDefault="00462A07" w:rsidP="00462A0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Тема. Задача совместного уравнивания нескольких измеренных величин</w:t>
            </w:r>
          </w:p>
        </w:tc>
        <w:tc>
          <w:tcPr>
            <w:tcW w:w="186" w:type="pct"/>
          </w:tcPr>
          <w:p w:rsidR="00462A07" w:rsidRPr="00D92577" w:rsidRDefault="00367F52" w:rsidP="00462A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462A07" w:rsidRPr="00A31CDA" w:rsidRDefault="00932398" w:rsidP="000233F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233F2">
              <w:t>3</w:t>
            </w:r>
            <w:r>
              <w:t>6</w:t>
            </w:r>
          </w:p>
        </w:tc>
        <w:tc>
          <w:tcPr>
            <w:tcW w:w="223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462A07" w:rsidRPr="00932398" w:rsidRDefault="0093239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462A07" w:rsidRPr="00DE3353" w:rsidRDefault="00345310" w:rsidP="00462A0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462A07" w:rsidRPr="00DE3353" w:rsidRDefault="00462A07" w:rsidP="00462A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462A07" w:rsidRDefault="00462A07" w:rsidP="00462A0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462A07" w:rsidRPr="00A451E1" w:rsidRDefault="00367F52" w:rsidP="00462A07">
            <w:pPr>
              <w:pStyle w:val="Style14"/>
              <w:widowControl/>
              <w:ind w:firstLine="0"/>
              <w:jc w:val="left"/>
            </w:pPr>
            <w:r w:rsidRPr="00367F52">
              <w:t xml:space="preserve">ОК-6, </w:t>
            </w:r>
            <w:r>
              <w:t>П</w:t>
            </w:r>
            <w:r w:rsidR="00462A07">
              <w:t xml:space="preserve">К-18, ПК-20, ПСК-4.1, </w:t>
            </w:r>
            <w:r w:rsidR="00462A07">
              <w:lastRenderedPageBreak/>
              <w:t>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AA16E4" w:rsidRPr="00367F52" w:rsidRDefault="00367F52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0233F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233F2">
              <w:t>3</w:t>
            </w:r>
            <w:r>
              <w:t>6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93239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AA16E4" w:rsidRDefault="00345310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367F52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AA16E4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915F68" w:rsidRPr="00367F52" w:rsidRDefault="00367F52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0233F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233F2">
              <w:t>3</w:t>
            </w:r>
            <w:r>
              <w:t>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915F68" w:rsidRDefault="00345310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367F52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915F68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915F68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915F68" w:rsidRPr="00367F52" w:rsidRDefault="00367F52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0233F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233F2">
              <w:t>3</w:t>
            </w:r>
            <w:r>
              <w:t>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915F68" w:rsidRDefault="00345310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367F52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915F68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915F68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367F52" w:rsidRDefault="00367F52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0233F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233F2">
              <w:t>3</w:t>
            </w:r>
            <w:r>
              <w:t>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915F68" w:rsidRDefault="00345310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915F68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7F52" w:rsidRPr="00367F52">
              <w:t xml:space="preserve"> </w:t>
            </w:r>
            <w:r w:rsidR="00367F52"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К-18, ПК-20, ПСК-4.1, ПСК-4.3</w:t>
            </w:r>
            <w:r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367F52" w:rsidRDefault="00367F52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0233F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233F2">
              <w:t>3</w:t>
            </w:r>
            <w:r>
              <w:t>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915F68" w:rsidRDefault="00345310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367F52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915F68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915F68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367F52" w:rsidRDefault="00367F52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02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3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915F68" w:rsidRDefault="00345310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367F52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915F68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915F68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367F52" w:rsidRDefault="00367F52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02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3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915F68" w:rsidRDefault="00345310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367F52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hAnsi="Times New Roman" w:cs="Times New Roman"/>
                <w:sz w:val="24"/>
                <w:szCs w:val="24"/>
              </w:rPr>
              <w:t xml:space="preserve">ОК-6, </w:t>
            </w:r>
            <w:r w:rsidR="00915F68"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915F68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915F68" w:rsidRPr="00367F52" w:rsidRDefault="00367F52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02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33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38</w:t>
            </w:r>
          </w:p>
        </w:tc>
        <w:tc>
          <w:tcPr>
            <w:tcW w:w="332" w:type="pct"/>
            <w:vAlign w:val="center"/>
          </w:tcPr>
          <w:p w:rsidR="00915F68" w:rsidRDefault="00345310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915F68" w:rsidRPr="00A451E1" w:rsidRDefault="00367F52" w:rsidP="00915F68">
            <w:pPr>
              <w:pStyle w:val="Style14"/>
              <w:widowControl/>
              <w:ind w:firstLine="0"/>
              <w:jc w:val="left"/>
            </w:pPr>
            <w:r w:rsidRPr="00367F52">
              <w:t xml:space="preserve">ОК-6, </w:t>
            </w:r>
            <w:r w:rsidR="00915F68">
              <w:t>ПК-18, ПК-20, ПСК-4.1, ПСК-4.3</w:t>
            </w:r>
            <w:r w:rsidR="00915F68" w:rsidRPr="004A387B"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915F68" w:rsidRPr="00367F52" w:rsidRDefault="00367F52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02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3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34531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345310">
              <w:t>4</w:t>
            </w:r>
          </w:p>
        </w:tc>
        <w:tc>
          <w:tcPr>
            <w:tcW w:w="332" w:type="pct"/>
            <w:vAlign w:val="center"/>
          </w:tcPr>
          <w:p w:rsidR="00915F68" w:rsidRDefault="00345310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0" w:type="pct"/>
          </w:tcPr>
          <w:p w:rsidR="00915F68" w:rsidRPr="00A451E1" w:rsidRDefault="00367F52" w:rsidP="00915F68">
            <w:pPr>
              <w:pStyle w:val="Style14"/>
              <w:widowControl/>
              <w:ind w:firstLine="0"/>
              <w:jc w:val="left"/>
            </w:pPr>
            <w:r>
              <w:t xml:space="preserve">ОК-6, </w:t>
            </w:r>
            <w:r w:rsidR="00915F68">
              <w:t xml:space="preserve">ПК-18, ПК-20, ПСК-4.1, </w:t>
            </w:r>
            <w:r w:rsidR="00915F68">
              <w:lastRenderedPageBreak/>
              <w:t>ПСК-4.3</w:t>
            </w:r>
            <w:r w:rsidR="00915F68" w:rsidRPr="004A387B">
              <w:t>, ПСК-4.5</w:t>
            </w:r>
          </w:p>
        </w:tc>
      </w:tr>
      <w:tr w:rsidR="00A31CDA" w:rsidRPr="00A451E1" w:rsidTr="00586E17">
        <w:trPr>
          <w:trHeight w:val="499"/>
          <w:jc w:val="center"/>
        </w:trPr>
        <w:tc>
          <w:tcPr>
            <w:tcW w:w="1424" w:type="pct"/>
          </w:tcPr>
          <w:p w:rsidR="00A31CDA" w:rsidRPr="00D92577" w:rsidRDefault="00A31CDA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6" w:type="pct"/>
            <w:vAlign w:val="center"/>
          </w:tcPr>
          <w:p w:rsidR="00A31CDA" w:rsidRPr="00C823CD" w:rsidRDefault="00A31CDA" w:rsidP="00DE335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A31CDA" w:rsidRPr="00C823CD" w:rsidRDefault="000233F2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32398">
              <w:rPr>
                <w:b/>
              </w:rPr>
              <w:t>,6</w:t>
            </w:r>
          </w:p>
        </w:tc>
        <w:tc>
          <w:tcPr>
            <w:tcW w:w="223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31CDA" w:rsidRPr="00C823CD" w:rsidRDefault="00345310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3,82</w:t>
            </w:r>
          </w:p>
        </w:tc>
        <w:tc>
          <w:tcPr>
            <w:tcW w:w="332" w:type="pct"/>
            <w:vAlign w:val="center"/>
          </w:tcPr>
          <w:p w:rsidR="00A31CDA" w:rsidRPr="00C823CD" w:rsidRDefault="00345310" w:rsidP="0034531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43,1</w:t>
            </w:r>
          </w:p>
        </w:tc>
        <w:tc>
          <w:tcPr>
            <w:tcW w:w="1075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A31CDA" w:rsidRPr="00C823CD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A31CDA" w:rsidRPr="00A451E1" w:rsidRDefault="00A31CDA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F5285C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Итого по курсу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B0779F" w:rsidRDefault="00345310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B0779F" w:rsidRDefault="00345310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" w:type="pct"/>
            <w:vAlign w:val="center"/>
          </w:tcPr>
          <w:p w:rsidR="00D92577" w:rsidRPr="00B0779F" w:rsidRDefault="00345310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89,1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A16E4" w:rsidRDefault="00B0779F" w:rsidP="00AA16E4">
            <w:pPr>
              <w:pStyle w:val="Style14"/>
              <w:widowControl/>
              <w:snapToGrid w:val="0"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 w:rsidR="00AA16E4">
              <w:rPr>
                <w:b/>
              </w:rPr>
              <w:t xml:space="preserve"> аттестация (зачет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A31CDA">
        <w:trPr>
          <w:trHeight w:val="499"/>
          <w:jc w:val="center"/>
        </w:trPr>
        <w:tc>
          <w:tcPr>
            <w:tcW w:w="1424" w:type="pct"/>
          </w:tcPr>
          <w:p w:rsidR="00F5285C" w:rsidRPr="00F5285C" w:rsidRDefault="00F5285C" w:rsidP="00DE335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86" w:type="pct"/>
          </w:tcPr>
          <w:p w:rsidR="00F5285C" w:rsidRPr="00D92577" w:rsidRDefault="00F5285C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  <w:vAlign w:val="center"/>
          </w:tcPr>
          <w:p w:rsidR="00F5285C" w:rsidRPr="00B0779F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F5285C" w:rsidRPr="00A451E1" w:rsidRDefault="00F5285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5285C" w:rsidRPr="00EF2B61" w:rsidRDefault="00F5285C" w:rsidP="00F5285C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370" w:type="pct"/>
          </w:tcPr>
          <w:p w:rsidR="00F5285C" w:rsidRPr="00A451E1" w:rsidRDefault="00F5285C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F5285C">
        <w:trPr>
          <w:trHeight w:val="499"/>
          <w:jc w:val="center"/>
        </w:trPr>
        <w:tc>
          <w:tcPr>
            <w:tcW w:w="1424" w:type="pct"/>
          </w:tcPr>
          <w:p w:rsidR="00F5285C" w:rsidRPr="00D92577" w:rsidRDefault="00F5285C" w:rsidP="00F5285C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</w:tcPr>
          <w:p w:rsidR="00F5285C" w:rsidRPr="00D92577" w:rsidRDefault="00F5285C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F5285C" w:rsidRPr="00B0779F" w:rsidRDefault="00345310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5285C" w:rsidRPr="00EF2B61" w:rsidRDefault="00F5285C" w:rsidP="00F5285C">
            <w:pPr>
              <w:pStyle w:val="Style14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370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A31CDA">
        <w:trPr>
          <w:trHeight w:val="499"/>
          <w:jc w:val="center"/>
        </w:trPr>
        <w:tc>
          <w:tcPr>
            <w:tcW w:w="1424" w:type="pct"/>
          </w:tcPr>
          <w:p w:rsidR="00F5285C" w:rsidRPr="00D92577" w:rsidRDefault="00F5285C" w:rsidP="00F5285C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5285C" w:rsidRPr="00D92577" w:rsidRDefault="00F5285C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5285C" w:rsidRPr="00B0779F" w:rsidRDefault="00345310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F5285C" w:rsidRPr="00B0779F" w:rsidRDefault="00345310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F5285C" w:rsidRPr="00B0779F" w:rsidRDefault="00345310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89,1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108</w:t>
            </w:r>
          </w:p>
        </w:tc>
        <w:tc>
          <w:tcPr>
            <w:tcW w:w="370" w:type="pct"/>
            <w:shd w:val="clear" w:color="auto" w:fill="auto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«Обоснование проектных решений» используются традиционная и модульно-компетентностная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92738C">
      <w:pPr>
        <w:pStyle w:val="Style2"/>
        <w:widowControl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367F52">
      <w:pPr>
        <w:pStyle w:val="Style2"/>
        <w:widowControl/>
        <w:ind w:firstLine="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Default="0092738C" w:rsidP="00B343B9">
      <w:pPr>
        <w:pStyle w:val="Style2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 w:rsidR="00FF09D5"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3518E8" w:rsidRPr="000F02B9" w:rsidTr="003518E8">
        <w:trPr>
          <w:trHeight w:val="20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FF09D5" w:rsidRPr="00197E55" w:rsidRDefault="00FF09D5" w:rsidP="00FF09D5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197E55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</w:t>
      </w:r>
      <w:r>
        <w:rPr>
          <w:rFonts w:ascii="Times New Roman" w:hAnsi="Times New Roman"/>
          <w:sz w:val="24"/>
          <w:szCs w:val="24"/>
        </w:rPr>
        <w:t>Обоснование проектных решений</w:t>
      </w:r>
      <w:r w:rsidRPr="000F02B9">
        <w:rPr>
          <w:rFonts w:ascii="Times New Roman" w:hAnsi="Times New Roman"/>
          <w:sz w:val="24"/>
          <w:szCs w:val="24"/>
        </w:rPr>
        <w:t>»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FF09D5" w:rsidRPr="000F02B9" w:rsidRDefault="00FF09D5" w:rsidP="00FF09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8D346C" w:rsidRPr="000635A1" w:rsidTr="0072739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346C" w:rsidRPr="000635A1" w:rsidRDefault="008D346C" w:rsidP="00727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0635A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346C" w:rsidRPr="000635A1" w:rsidRDefault="008D346C" w:rsidP="00727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346C" w:rsidRPr="000635A1" w:rsidRDefault="008D346C" w:rsidP="00727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D346C" w:rsidRPr="000635A1" w:rsidTr="0072739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 научно-исследовательских работ 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обработки  результатов измерений</w:t>
            </w:r>
          </w:p>
        </w:tc>
      </w:tr>
      <w:tr w:rsidR="008D346C" w:rsidRPr="000635A1" w:rsidTr="0072739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346C" w:rsidRPr="000635A1" w:rsidRDefault="008D346C" w:rsidP="0072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способы обработки результатов равноточных и неравноточных измерений, их функций, оценку точности, методы решения систем линейных уравнений математики, методы строгого уравнивания отдельных видов геодезических построений и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346C" w:rsidRPr="000635A1" w:rsidRDefault="008D346C" w:rsidP="0072739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Что является условием и причиной возникновения задачи уравнивания?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8D346C" w:rsidRPr="000635A1" w:rsidRDefault="008D346C" w:rsidP="00FF09D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8D346C" w:rsidRPr="000635A1" w:rsidRDefault="008D346C" w:rsidP="0072739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8D346C" w:rsidRPr="000635A1" w:rsidTr="0072739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346C" w:rsidRPr="000635A1" w:rsidRDefault="008D346C" w:rsidP="0072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равноточных и неравноточных измерений, их функций, оценку точности, решать системы линейных уравнений, выполнять строгое уравнивание отдельных видов геодезических построений и сложных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346C" w:rsidRPr="000635A1" w:rsidRDefault="008D346C" w:rsidP="00727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FF09D5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9D5" w:rsidRPr="000635A1" w:rsidRDefault="00FF09D5" w:rsidP="00FF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9D5" w:rsidRPr="000635A1" w:rsidRDefault="00FF09D5" w:rsidP="00FF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приёмами математической обработки данных полевых измерений, определять наличие ошибок измерений и вычислений, средствами автоматизации вычислительных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09D5" w:rsidRDefault="00FF09D5" w:rsidP="00FF09D5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FF09D5" w:rsidRPr="000635A1" w:rsidRDefault="00FF09D5" w:rsidP="00FF09D5">
            <w:pPr>
              <w:tabs>
                <w:tab w:val="left" w:pos="65"/>
              </w:tabs>
              <w:spacing w:after="0" w:line="240" w:lineRule="auto"/>
              <w:ind w:firstLine="3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7E55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одиночного нивелирного хода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8D346C" w:rsidRPr="000635A1" w:rsidTr="0072739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/>
                <w:b/>
                <w:sz w:val="24"/>
                <w:szCs w:val="24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объекты</w:t>
            </w:r>
          </w:p>
        </w:tc>
      </w:tr>
      <w:tr w:rsidR="008D346C" w:rsidRPr="000635A1" w:rsidTr="0072739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346C" w:rsidRPr="000635A1" w:rsidRDefault="008D346C" w:rsidP="0072739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дисциплины «Математическая обработка результатов измерений»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понимают под измерением физической величины?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измерения называют прямыми, косвенными, равноточными и неравноточными?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Что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является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результатом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измерения?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понимается под ошибкой (погрешностью) результата измерения?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ошибки называются грубыми, систематическими, случайными?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функции измеренных величин.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результатов двойных равноточных измерений.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простой арифметической середины.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Общая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арифметическая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середина.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единицы веса.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и вес общей арифметической середины.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понимается под уравниванием результатов измерений?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является условием и причиной возникновения задачи уравнивания?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Принцип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наименьших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квадратов.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Коррелатный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способ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уравнивания.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Параметрический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способ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уравнивания.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Как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составляют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условные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уравнения?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составляют нормальные уравнения и вычисляются коэффициенты нормальных уравнений?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Алгоритм К. Ф. Гаусса решения систем нормальных уравнений?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Контроль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решения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нормальных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уравнений.</w:t>
            </w:r>
          </w:p>
          <w:p w:rsidR="008D346C" w:rsidRPr="000635A1" w:rsidRDefault="008D346C" w:rsidP="008D346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Оценка точности измеренных величин и их функций при уравнивании коррелатным способом.</w:t>
            </w:r>
          </w:p>
          <w:p w:rsidR="008D346C" w:rsidRPr="000635A1" w:rsidRDefault="008D346C" w:rsidP="0072739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8D346C" w:rsidRPr="000635A1" w:rsidTr="0072739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346C" w:rsidRPr="000635A1" w:rsidRDefault="008D346C" w:rsidP="00727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класса;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 с одной узловой точкой;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FF09D5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9D5" w:rsidRPr="000635A1" w:rsidRDefault="00FF09D5" w:rsidP="00FF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09D5" w:rsidRPr="000635A1" w:rsidRDefault="00FF09D5" w:rsidP="00FF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09D5" w:rsidRDefault="00FF09D5" w:rsidP="00FF09D5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FF09D5" w:rsidRPr="000635A1" w:rsidRDefault="00FF09D5" w:rsidP="00FF09D5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  <w:tr w:rsidR="008D346C" w:rsidRPr="000635A1" w:rsidTr="0072739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tabs>
                <w:tab w:val="left" w:pos="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hAnsi="Times New Roman"/>
                <w:b/>
                <w:bCs/>
                <w:sz w:val="24"/>
                <w:szCs w:val="24"/>
              </w:rPr>
              <w:t>ОК-6 –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8D346C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теорию ошибок измерений с основами теории вероятности и математической статистики, способ наименьших квадратов, включающий параметрический и коррелатный способы уравнивания.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346C" w:rsidRPr="000635A1" w:rsidRDefault="008D346C" w:rsidP="0072739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дисциплины «Математическая обработка результатов измерений»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понимают под измерением физической величины?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измерения называют прямыми, косвенными, равноточными и неравноточными?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Что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является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результатом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измерения?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понимается под ошибкой (погрешностью) результата измерения?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ошибки называются грубыми, систематическими, случайными?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функции измеренных величин.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результатов двойных равноточных измерений.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простой арифметической середины.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Общая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арифметическая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середина.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Средняя квадратическая ошибка единицы веса.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квадратическая ошибка и вес общей арифметической середины.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понимается под уравниванием результатов измерений?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является условием и причиной возникновения задачи уравнивания?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Принцип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наименьших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квадратов.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Коррелатный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способ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уравнивания.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Параметрический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способ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уравнивания.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Как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составляют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условные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уравнения?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составляют нормальные уравнения и вычисляются коэффициенты нормальных уравнений?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Алгоритм К. Ф. Гаусса решения систем нормальных уравнений?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Контроль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решения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нормальных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уравнений.</w:t>
            </w:r>
          </w:p>
          <w:p w:rsidR="008D346C" w:rsidRPr="000635A1" w:rsidRDefault="008D346C" w:rsidP="008D346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точности измеренных величин и их функций при уравнивании коррелатным способом.</w:t>
            </w:r>
          </w:p>
          <w:p w:rsidR="008D346C" w:rsidRPr="000635A1" w:rsidRDefault="008D346C" w:rsidP="0072739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8D346C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выполнять оценку точности результатов геодезических измерений и их функций, выполнять оценку точности проектов геодезических сетей, выполнять уравнивание геодезических сетей.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346C" w:rsidRPr="000635A1" w:rsidRDefault="008D346C" w:rsidP="00727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класса;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класса с одной узловой точкой;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FF09D5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9D5" w:rsidRPr="000635A1" w:rsidRDefault="00FF09D5" w:rsidP="00FF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9D5" w:rsidRPr="000635A1" w:rsidRDefault="00FF09D5" w:rsidP="00FF0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 xml:space="preserve">методами оценки точности результатов геодезических измерений и их функций, методами оценки точности проектов геодезических сетей, методами уравнивания геодезических сетей, программным обеспечением, позволяющим </w:t>
            </w: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оценку точности и уравнивание геодезических сетей.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09D5" w:rsidRPr="00CD410C" w:rsidRDefault="00FF09D5" w:rsidP="00FF09D5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Решить задачу:</w:t>
            </w:r>
          </w:p>
          <w:p w:rsidR="00FF09D5" w:rsidRPr="000635A1" w:rsidRDefault="00FF09D5" w:rsidP="00FF09D5">
            <w:pPr>
              <w:tabs>
                <w:tab w:val="left" w:pos="65"/>
              </w:tabs>
              <w:spacing w:after="0" w:line="240" w:lineRule="auto"/>
              <w:ind w:firstLine="46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</w:t>
            </w: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равнивание полигонометрического хода произвольной формы коррелантным способом.</w:t>
            </w:r>
          </w:p>
        </w:tc>
      </w:tr>
      <w:tr w:rsidR="008D346C" w:rsidRPr="000635A1" w:rsidTr="0072739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635A1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8D346C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методики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346C" w:rsidRPr="000635A1" w:rsidRDefault="008D346C" w:rsidP="0072739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Параметрический способ уравнивания.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8D346C" w:rsidRPr="000635A1" w:rsidRDefault="008D346C" w:rsidP="008D34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8D346C" w:rsidRPr="000635A1" w:rsidRDefault="008D346C" w:rsidP="0072739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8D346C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346C" w:rsidRPr="000635A1" w:rsidRDefault="008D346C" w:rsidP="00727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FF09D5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9D5" w:rsidRPr="000635A1" w:rsidRDefault="00FF09D5" w:rsidP="00FF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9D5" w:rsidRPr="000635A1" w:rsidRDefault="00FF09D5" w:rsidP="00FF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программными продуктами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09D5" w:rsidRDefault="00FF09D5" w:rsidP="00FF09D5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FF09D5" w:rsidRPr="000635A1" w:rsidRDefault="00FF09D5" w:rsidP="00FF09D5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одиночного нивелирного хода III класса.</w:t>
            </w:r>
          </w:p>
        </w:tc>
      </w:tr>
      <w:tr w:rsidR="008D346C" w:rsidRPr="000635A1" w:rsidTr="0072739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8D346C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346C" w:rsidRPr="000635A1" w:rsidRDefault="008D346C" w:rsidP="0072739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Средняя квадратическая ошибка результатов равноточных измерений: формулы Гаусса, Бесселя, Ферреро.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8D346C" w:rsidRPr="000635A1" w:rsidRDefault="008D346C" w:rsidP="008D34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8D346C" w:rsidRPr="000635A1" w:rsidRDefault="008D346C" w:rsidP="0072739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8D346C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346C" w:rsidRPr="000635A1" w:rsidRDefault="008D346C" w:rsidP="00727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FF09D5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9D5" w:rsidRPr="000635A1" w:rsidRDefault="00FF09D5" w:rsidP="00FF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9D5" w:rsidRPr="000635A1" w:rsidRDefault="00FF09D5" w:rsidP="00FF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09D5" w:rsidRDefault="00FF09D5" w:rsidP="00FF09D5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FF09D5" w:rsidRPr="000635A1" w:rsidRDefault="00FF09D5" w:rsidP="00FF09D5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46C" w:rsidRPr="000635A1" w:rsidTr="0072739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635A1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8D346C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основные условия разработки месторождений полезных ископаемых для их комплексного использования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346C" w:rsidRPr="000635A1" w:rsidRDefault="008D346C" w:rsidP="0072739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теоретических вопросов к зачёту: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lastRenderedPageBreak/>
              <w:t>Параметрический способ уравнивания.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8D346C" w:rsidRPr="000635A1" w:rsidRDefault="008D346C" w:rsidP="008D346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8D346C" w:rsidRPr="000635A1" w:rsidRDefault="008D346C" w:rsidP="0072739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8D346C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346C" w:rsidRPr="000635A1" w:rsidRDefault="008D346C" w:rsidP="0072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346C" w:rsidRPr="000635A1" w:rsidRDefault="008D346C" w:rsidP="00727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8D346C" w:rsidRPr="000635A1" w:rsidRDefault="008D346C" w:rsidP="008D346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35A1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FF09D5" w:rsidRPr="000635A1" w:rsidTr="007273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9D5" w:rsidRPr="000635A1" w:rsidRDefault="00FF09D5" w:rsidP="00FF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09D5" w:rsidRPr="000635A1" w:rsidRDefault="00FF09D5" w:rsidP="00FF0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A1">
              <w:rPr>
                <w:rFonts w:ascii="Times New Roman" w:hAnsi="Times New Roman"/>
                <w:sz w:val="24"/>
                <w:szCs w:val="24"/>
              </w:rPr>
              <w:t>основными способами 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09D5" w:rsidRDefault="00FF09D5" w:rsidP="00FF09D5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FF09D5" w:rsidRPr="000635A1" w:rsidRDefault="00FF09D5" w:rsidP="00FF09D5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полигонометрического хода произвольной формы коррелантным способом.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823CD" w:rsidRPr="00C823CD" w:rsidRDefault="00C823CD" w:rsidP="00C823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8D346C" w:rsidRPr="000673E5" w:rsidRDefault="008D346C" w:rsidP="008D34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«Обоснование проектных решений»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8D346C" w:rsidRPr="000673E5" w:rsidRDefault="008D346C" w:rsidP="008D34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теоретическим вопросам. </w:t>
      </w:r>
    </w:p>
    <w:p w:rsidR="008D346C" w:rsidRPr="000673E5" w:rsidRDefault="008D346C" w:rsidP="008D34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и критерии оценивания зачета: </w:t>
      </w:r>
    </w:p>
    <w:p w:rsidR="008D346C" w:rsidRPr="000673E5" w:rsidRDefault="008D346C" w:rsidP="008D34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067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 </w:t>
      </w:r>
    </w:p>
    <w:p w:rsidR="00C823CD" w:rsidRPr="00C823CD" w:rsidRDefault="008D346C" w:rsidP="008D34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0673E5">
        <w:rPr>
          <w:rFonts w:ascii="Times New Roman" w:eastAsia="Times New Roman" w:hAnsi="Times New Roman" w:cs="Times New Roman"/>
          <w:b/>
          <w:bCs/>
          <w:sz w:val="24"/>
          <w:szCs w:val="24"/>
        </w:rPr>
        <w:t>«не зачтено»</w:t>
      </w:r>
      <w:r w:rsidRPr="000673E5">
        <w:rPr>
          <w:rFonts w:ascii="Times New Roman" w:eastAsia="Times New Roman" w:hAnsi="Times New Roman" w:cs="Times New Roman"/>
          <w:sz w:val="24"/>
          <w:szCs w:val="24"/>
        </w:rPr>
        <w:t xml:space="preserve"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 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4A387B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367F5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а) Основная литература</w:t>
      </w:r>
    </w:p>
    <w:p w:rsidR="00313A91" w:rsidRPr="004020E1" w:rsidRDefault="00313A91" w:rsidP="0031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Гальянов А.В., Гордеев В.А. Развитие научных идей в горном деле: Маркшейдерия: научная монография. – Екатеринбург: Уральский государственный горный университет, 2018. 559 с. </w:t>
      </w:r>
      <w:hyperlink r:id="rId13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https://www.elibrary.ru/item.asp?id=36292312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:rsidR="00313A91" w:rsidRPr="004020E1" w:rsidRDefault="00313A91" w:rsidP="0031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Голубев В.В. Геодезия. Теория математической обработки геодезических измерений: Учеб. для вузов. – М.: Московский государственный университет геодезии и картографии, 2016. 422 с. </w:t>
      </w:r>
      <w:hyperlink r:id="rId14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https://www.elibrary.ru/item.asp?id=30089838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313A91" w:rsidRPr="004020E1" w:rsidRDefault="00313A91" w:rsidP="0031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Дьяков, Б.Н. Геодезия [Электронный ресурс]: учебник / Б.Н. Дьяков. — Электрон. дан. — Санкт-Петербург: Лань, 2019. — 416 с. — Режим доступа: </w:t>
      </w:r>
      <w:hyperlink r:id="rId15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https://e.lanbook.com/book/111205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:rsidR="00313A91" w:rsidRPr="004020E1" w:rsidRDefault="00313A91" w:rsidP="0031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313A91" w:rsidRPr="004020E1" w:rsidRDefault="00313A91" w:rsidP="0031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б) Дополнительная литература</w:t>
      </w:r>
    </w:p>
    <w:p w:rsidR="00313A91" w:rsidRPr="00D92645" w:rsidRDefault="00313A91" w:rsidP="0031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6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313A91" w:rsidRPr="00D92645" w:rsidRDefault="00313A91" w:rsidP="0031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313A91" w:rsidRDefault="00313A91" w:rsidP="0031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313A91" w:rsidRPr="006F51F3" w:rsidRDefault="00313A91" w:rsidP="0031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Инженерная геодезия и геоинформатика. Краткий курс : учебник / М. Я. Брынь, Е. С. Богомолова, В. А. Коугия, Б. А. Лёвин ; под редакцией В. А. Коугия. — Санкт-Петербург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367F52" w:rsidRPr="00367F52" w:rsidRDefault="00367F52" w:rsidP="00367F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367F5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Периодические издания</w:t>
      </w:r>
    </w:p>
    <w:p w:rsidR="00367F52" w:rsidRPr="00367F52" w:rsidRDefault="00367F52" w:rsidP="00367F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lang w:eastAsia="ja-JP"/>
        </w:rPr>
        <w:t>1.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«</w:t>
      </w:r>
      <w:r w:rsidRPr="00367F52">
        <w:rPr>
          <w:rFonts w:ascii="Times New Roman" w:eastAsia="Times New Roman" w:hAnsi="Times New Roman" w:cs="Times New Roman"/>
          <w:sz w:val="24"/>
          <w:szCs w:val="24"/>
          <w:lang w:eastAsia="ja-JP"/>
        </w:rPr>
        <w:t>Маркшейдерия и недропользование»</w:t>
      </w:r>
    </w:p>
    <w:p w:rsidR="00367F52" w:rsidRPr="00367F52" w:rsidRDefault="00367F52" w:rsidP="00367F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2. «Геодезия и картография» (научно-технический журнал)</w:t>
      </w:r>
    </w:p>
    <w:p w:rsidR="00367F52" w:rsidRPr="00367F52" w:rsidRDefault="00367F52" w:rsidP="00367F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3. «GPS World», «JournalofGeodesy» (зарубежные научно-технические журналы)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367F5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в) Методические указания по проведению учебных занятий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Методические рекомендации для выполнению практических работ представлены в приложении 1.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367F52" w:rsidRPr="008D346C" w:rsidRDefault="00367F52" w:rsidP="00367F5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D346C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367F52" w:rsidRPr="008D346C" w:rsidRDefault="00367F52" w:rsidP="00367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8D346C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8D34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346C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8D346C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0" w:history="1"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D34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8D346C" w:rsidRDefault="00367F52" w:rsidP="00367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8D346C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1" w:history="1"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7F52" w:rsidRPr="008D346C" w:rsidRDefault="00367F52" w:rsidP="00367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8D346C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D346C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46C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8D346C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2" w:history="1"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D34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8D346C" w:rsidRDefault="00367F52" w:rsidP="00367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D346C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D34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8D346C" w:rsidRDefault="00367F52" w:rsidP="008D34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D346C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4" w:history="1"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D34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367F52" w:rsidRPr="00367F52" w:rsidRDefault="00367F52" w:rsidP="00367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367F52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8D346C" w:rsidRPr="008D346C" w:rsidTr="00727391">
        <w:trPr>
          <w:trHeight w:val="281"/>
        </w:trPr>
        <w:tc>
          <w:tcPr>
            <w:tcW w:w="3221" w:type="dxa"/>
          </w:tcPr>
          <w:p w:rsidR="008D346C" w:rsidRPr="008D346C" w:rsidRDefault="008D346C" w:rsidP="008D346C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8D346C" w:rsidRPr="008D346C" w:rsidTr="00727391">
        <w:trPr>
          <w:trHeight w:val="285"/>
        </w:trPr>
        <w:tc>
          <w:tcPr>
            <w:tcW w:w="3221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Д-757-17 от 27.06.2017</w:t>
            </w:r>
          </w:p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8D346C" w:rsidRPr="008D346C" w:rsidTr="00727391">
        <w:trPr>
          <w:trHeight w:val="272"/>
        </w:trPr>
        <w:tc>
          <w:tcPr>
            <w:tcW w:w="3221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D346C" w:rsidRPr="008D346C" w:rsidTr="00727391">
        <w:trPr>
          <w:trHeight w:val="297"/>
        </w:trPr>
        <w:tc>
          <w:tcPr>
            <w:tcW w:w="3221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Д-1347-17 от 20.12.2017</w:t>
            </w:r>
          </w:p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Д-1481-16 от 25.11.2016</w:t>
            </w:r>
          </w:p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D346C" w:rsidRPr="008D346C" w:rsidTr="00727391">
        <w:trPr>
          <w:trHeight w:val="297"/>
        </w:trPr>
        <w:tc>
          <w:tcPr>
            <w:tcW w:w="3221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8D346C" w:rsidRPr="008D346C" w:rsidRDefault="008D346C" w:rsidP="008D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367F52" w:rsidRPr="00367F52" w:rsidRDefault="00367F52" w:rsidP="00367F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7F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Материально-техническое обеспечение дисциплины</w:t>
      </w:r>
    </w:p>
    <w:p w:rsidR="00367F52" w:rsidRPr="00367F52" w:rsidRDefault="00367F52" w:rsidP="00367F52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033"/>
      </w:tblGrid>
      <w:tr w:rsidR="00367F52" w:rsidRPr="00367F52" w:rsidTr="008D346C">
        <w:trPr>
          <w:tblHeader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367F52" w:rsidRPr="00367F52" w:rsidTr="008D346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367F52" w:rsidRPr="00367F52" w:rsidTr="008D346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367F52" w:rsidRPr="00367F52" w:rsidTr="008D346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367F52" w:rsidRPr="00367F52" w:rsidTr="008D346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367F52" w:rsidRPr="00367F52" w:rsidRDefault="00367F52" w:rsidP="00367F52">
      <w:pPr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67F52" w:rsidRPr="00367F52" w:rsidRDefault="00367F52" w:rsidP="00367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67F52" w:rsidRPr="00367F52" w:rsidRDefault="00367F52" w:rsidP="0036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367F52" w:rsidRPr="00367F52" w:rsidRDefault="00367F52" w:rsidP="0036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367F52" w:rsidRPr="00367F52" w:rsidRDefault="00367F52" w:rsidP="00367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измерением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физической величины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q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принятой в качестве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меры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метром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Измерения различают: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прямые;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- косвенные;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- равноточные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- неравноточные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прямыми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Косвенными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Равноточными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неравноточными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Результатом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измерения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необходимые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добавочные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средством контроля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 позволяет судить о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качестве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наиболее надежное значение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погрешностью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Δ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результата измерения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этой величины, т.е.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-X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(1)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=1, 2, 3,....,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Грубые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систематическим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о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Случайные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>Первое свойство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пред</m:t>
            </m:r>
          </m:sub>
        </m:sSub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>Второе свойство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>Третье свойство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>Четвертое свойство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измерений (свойство компенсации), т.е.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=0,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(3)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- число измерений;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[  ]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- Гауссов символ суммы.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1.4 Равноточные измерения</w:t>
      </w: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измерена равно точно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3,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,....,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 Составим разности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(4)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i = 1, 2, 3,..., n;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Δ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(5)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Введем обозначения: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η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(6)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(7)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Величину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x = 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/n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η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= [Δ]/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измеряемой величины.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=0,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(8)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значит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(9)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среднее арифметическое из результатов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измеряемой величины при неограниченном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возрастании числа измерений. Величину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x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называют еще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измеряемой величины.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средняя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квадратическая погрешность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, вычисляемая по формуле</w:t>
      </w:r>
      <w:r w:rsidRPr="00367F5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ED280F" wp14:editId="21850EE9">
                <wp:simplePos x="0" y="0"/>
                <wp:positionH relativeFrom="column">
                  <wp:posOffset>1657350</wp:posOffset>
                </wp:positionH>
                <wp:positionV relativeFrom="paragraph">
                  <wp:posOffset>111125</wp:posOffset>
                </wp:positionV>
                <wp:extent cx="0" cy="0"/>
                <wp:effectExtent l="9525" t="6350" r="9525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E2F2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8.75pt" to="130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H1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" o:allowincell="f"/>
            </w:pict>
          </mc:Fallback>
        </mc:AlternateConten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(10)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Δ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число измерений.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предельную погрешность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Δ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пред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=2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</m:oMath>
      <w:r w:rsidR="00367F52"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>(11)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= 240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с погрешностью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= 600 м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с погрешностью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± 0,53 м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= 500 м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с погрешностью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относительной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погрешности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к значению результата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измеряемой величины, т.е.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=1: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(12)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l:m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1.4.3 Вероятнейшие погрешности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Формула (10) К.Ф. Гаусса для средней квадратической погрешности справедлива в том случае, когда результаты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,...,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Составим разности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(13)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i = 1, 2, 3,..., n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число измерений;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υ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измеряемой величины.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(14)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(15)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Составим разности уравнений (1) и (13)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(16)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/n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η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(17)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(18)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(19)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(20)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=0;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Уравнение (19) с учетом (20) примет вид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(21)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или                     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den>
        </m:f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(22)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Окончательно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Выражение (23) является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формулой Бесселя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измерений, т.е.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 min</m:t>
            </m:r>
          </m:sub>
        </m:sSub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2. Находят разности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(26)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Возникает задача оценки точности  функций измеренных аргументов.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Дана функция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(27)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, X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, X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, ..., X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, 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,....,l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этих величин.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Тогда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(28)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Составим разность уравнений (27) и (28)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∆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(29)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Разности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(30)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=1,2,…,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Тогда 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∆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(31)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(32)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w:lastRenderedPageBreak/>
          <m:t>∆u=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(33)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раз, получим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(34)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=1,2,3,...,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1,0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2,0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3,0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,...,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,0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1,0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1,1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2,0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2,1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,...,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,0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,1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 соответствии с этим можно принять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(35)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 учетом (35) выражение (34) примет вид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k,i</m:t>
            </m:r>
          </m:sub>
        </m:sSub>
      </m:oMath>
      <w:r w:rsidR="00367F52"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>(36)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(37)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На основании (3) и (8) можно записать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и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367F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(39)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(40)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367F52" w:rsidRPr="00367F52" w:rsidRDefault="00367F52" w:rsidP="0036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(41)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i = 1, 2, 3,...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, n;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n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- число измерений.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Из уравнения (39) имеем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98.9pt;margin-top:9.15pt;width:105.2pt;height:17.2pt;z-index:251658240;mso-wrap-edited:f;mso-width-percent:0;mso-height-percent:0;mso-width-percent:0;mso-height-percent:0" fillcolor="window">
            <v:imagedata r:id="rId25" o:title=""/>
          </v:shape>
          <o:OLEObject Type="Embed" ProgID="Equation.3" ShapeID="_x0000_s1026" DrawAspect="Content" ObjectID="_1665756226" r:id="rId26"/>
        </w:object>
      </w:r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, тогда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(42)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=m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(43)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(44)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откуда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(45)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</m:rad>
      </m:oMath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т.е.            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1,0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+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β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2,0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+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β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3,0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 180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1,0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2,0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3,0 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- истинные (точные) значения  углов.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Тогда, согласно (1), имеем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(47)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∆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, ∆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, ∆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(48)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(49)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(50)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Обозначим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=ω.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(51)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ω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называют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угловой невязкой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lastRenderedPageBreak/>
        <w:t>Тогда уравнение (50) можно записать в виде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=ω,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(52)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=ω.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(53)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(54)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 1, 2, 3,....,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номер треугольника.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(55)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На  основании (3) и (7) можно записать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Тогда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(56)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Так как измерения равноточные, т.е.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= 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= 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3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= 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β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 то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(57)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(58)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Это формула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Ферреро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(59)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Пусть каждая из этих величин измерена равноточно дважды и получены результаты: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(60)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(61)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(62)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>,                                                     (63)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= 1, 2, 3,...,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Найдем разности уравнений (62) и (63)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(64)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 обозначим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(65)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здесь Δ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'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 Δ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>.                                        (66)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На основании (3) и (7) запишем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=0, 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тогда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(67)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Так как измерения равноточные, т.е.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'=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, то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.</m:t>
            </m:r>
          </m:e>
        </m:rad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(68)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,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тогда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(69)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θ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 т.е.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+θ.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(70)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+θ.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(71)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т.е.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=θ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(72)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Вычтем из каждой разности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θ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, т.е. образуем новые разности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Cambria Math" w:eastAsia="Times New Roman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-θ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(73)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, получим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-θ,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          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=θ,</m:t>
        </m:r>
      </m:oMath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=0,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(74)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т.е.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. Разности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как уклонения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Применяя к ним формулу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Бесселя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</m:e>
        </m:rad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(75)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(76)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будет равна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.</m:t>
            </m:r>
          </m:e>
        </m:rad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(77)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(78)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Примечание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 если разности удовлетворяют условию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(79)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1.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820"/>
        <w:gridCol w:w="798"/>
        <w:gridCol w:w="798"/>
        <w:gridCol w:w="1001"/>
        <w:gridCol w:w="1207"/>
        <w:gridCol w:w="2636"/>
      </w:tblGrid>
      <w:tr w:rsidR="00367F52" w:rsidRPr="00367F52" w:rsidTr="00367F52">
        <w:trPr>
          <w:trHeight w:val="730"/>
          <w:tblHeader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</w:t>
            </w:r>
          </w:p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</w:p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υ</m:t>
              </m:r>
            </m:oMath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υ</m:t>
              </m:r>
            </m:oMath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367F52" w:rsidRPr="00367F52" w:rsidTr="00367F52">
        <w:trPr>
          <w:trHeight w:val="259"/>
          <w:tblHeader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7F52" w:rsidRPr="00367F52" w:rsidTr="00367F52">
        <w:trPr>
          <w:trHeight w:val="277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1.β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367F52" w:rsidRPr="00367F52" w:rsidTr="00367F52">
        <w:trPr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350E9C" w:rsidRPr="00350E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30">
                <v:shape id="_x0000_i1027" type="#_x0000_t75" alt="" style="width:9.4pt;height:16.7pt;mso-width-percent:0;mso-height-percent:0;mso-width-percent:0;mso-height-percent:0" o:ole="" fillcolor="window">
                  <v:imagedata r:id="rId27" o:title=""/>
                </v:shape>
                <o:OLEObject Type="Embed" ProgID="Equation.3" ShapeID="_x0000_i1027" DrawAspect="Content" ObjectID="_1665756223" r:id="rId28"/>
              </w:object>
            </w:r>
          </w:p>
        </w:tc>
      </w:tr>
      <w:tr w:rsidR="00367F52" w:rsidRPr="00367F52" w:rsidTr="00367F52">
        <w:trPr>
          <w:cantSplit/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367F52" w:rsidRPr="00367F52" w:rsidTr="00367F52">
        <w:trPr>
          <w:cantSplit/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7F52" w:rsidRPr="00367F52" w:rsidTr="00367F52">
        <w:trPr>
          <w:cantSplit/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367F52" w:rsidRPr="00367F52" w:rsidTr="00367F52">
        <w:trPr>
          <w:cantSplit/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F52" w:rsidRPr="00367F52" w:rsidTr="00367F52">
        <w:trPr>
          <w:cantSplit/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367F52" w:rsidRPr="00367F52" w:rsidTr="00367F52">
        <w:trPr>
          <w:cantSplit/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F52" w:rsidRPr="00367F52" w:rsidTr="00367F52">
        <w:trPr>
          <w:trHeight w:val="295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367F52" w:rsidRPr="00367F52" w:rsidTr="00367F52">
        <w:trPr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67F52" w:rsidRPr="00367F52" w:rsidTr="00367F52">
        <w:trPr>
          <w:cantSplit/>
          <w:trHeight w:val="2018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=1681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32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44,6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± 0,80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7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67F52" w:rsidRPr="00367F52" w:rsidRDefault="00350E9C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367F52" w:rsidRPr="00367F52" w:rsidRDefault="00350E9C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367F52" w:rsidRPr="00367F52" w:rsidRDefault="00350E9C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367F52" w:rsidRPr="00367F52" w:rsidRDefault="00367F52" w:rsidP="0036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'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β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= 32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º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´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"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2. Вычисляют уклонения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ε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измерений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350E9C" w:rsidRPr="00350E9C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object w:dxaOrig="1185" w:dyaOrig="390">
          <v:shape id="_x0000_i1026" type="#_x0000_t75" alt="" style="width:59.5pt;height:18.8pt;mso-width-percent:0;mso-height-percent:0;mso-width-percent:0;mso-height-percent:0" o:ole="" fillcolor="window">
            <v:imagedata r:id="rId29" o:title=""/>
          </v:shape>
          <o:OLEObject Type="Embed" ProgID="Equation.3" ShapeID="_x0000_i1026" DrawAspect="Content" ObjectID="_1665756224" r:id="rId30"/>
        </w:objec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 сумму этих уклонений 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ε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 их сумму [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ε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υ</m:t>
        </m:r>
      </m:oMath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окр.</m:t>
            </m:r>
          </m:sub>
        </m:sSub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δ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β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β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окр.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±М.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2.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,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число треугольников.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25099C73" wp14:editId="73A2DF34">
            <wp:simplePos x="0" y="0"/>
            <wp:positionH relativeFrom="column">
              <wp:posOffset>1487170</wp:posOffset>
            </wp:positionH>
            <wp:positionV relativeFrom="paragraph">
              <wp:posOffset>102870</wp:posOffset>
            </wp:positionV>
            <wp:extent cx="2971800" cy="1527175"/>
            <wp:effectExtent l="0" t="0" r="0" b="0"/>
            <wp:wrapSquare wrapText="bothSides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Рис. 1. Схема сети микротриангуляции</w:t>
      </w:r>
    </w:p>
    <w:p w:rsidR="00367F52" w:rsidRPr="00367F52" w:rsidRDefault="00367F52" w:rsidP="0036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611"/>
        <w:gridCol w:w="1611"/>
        <w:gridCol w:w="1411"/>
        <w:gridCol w:w="1527"/>
        <w:gridCol w:w="13"/>
        <w:gridCol w:w="1400"/>
      </w:tblGrid>
      <w:tr w:rsidR="00367F52" w:rsidRPr="00367F52" w:rsidTr="00367F52">
        <w:trPr>
          <w:cantSplit/>
          <w:trHeight w:val="367"/>
          <w:jc w:val="center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367F52" w:rsidRPr="00367F52" w:rsidTr="00367F52">
        <w:trPr>
          <w:cantSplit/>
          <w:trHeight w:val="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67F52" w:rsidRPr="00367F52" w:rsidTr="00367F52">
        <w:trPr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80º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367F52" w:rsidRPr="00367F52" w:rsidTr="00367F52">
        <w:trPr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367F52" w:rsidRPr="00367F52" w:rsidTr="00367F52">
        <w:trPr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367F52" w:rsidRPr="00367F52" w:rsidTr="00367F52">
        <w:trPr>
          <w:trHeight w:val="337"/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 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367F52" w:rsidRPr="00367F52" w:rsidTr="00367F52">
        <w:trPr>
          <w:trHeight w:val="253"/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367F52" w:rsidRPr="00367F52" w:rsidTr="00367F52">
        <w:trPr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3.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=±0,5'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=1.</m:t>
        </m:r>
      </m:oMath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≈±3,3'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4.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Горизонтальный угол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=±0,5'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',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',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',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CC39B53" wp14:editId="68FB22A7">
            <wp:simplePos x="0" y="0"/>
            <wp:positionH relativeFrom="column">
              <wp:posOffset>1849120</wp:posOffset>
            </wp:positionH>
            <wp:positionV relativeFrom="paragraph">
              <wp:posOffset>76200</wp:posOffset>
            </wp:positionV>
            <wp:extent cx="1714500" cy="965835"/>
            <wp:effectExtent l="0" t="0" r="0" b="5715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Рис. 2. Схема наблюдений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На основании формул (39) – (42) запишем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Эту же задачу решим иначе.</w:t>
      </w:r>
    </w:p>
    <w:p w:rsidR="00367F52" w:rsidRPr="00367F52" w:rsidRDefault="00367F52" w:rsidP="008D346C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=±0,5'</m:t>
        </m:r>
      </m:oMath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тогда 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5.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367F52" w:rsidRPr="00367F52" w:rsidRDefault="00367F52" w:rsidP="008D346C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цена деления шкалы рейки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μ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 10 мм,</w:t>
      </w:r>
    </w:p>
    <w:p w:rsidR="00367F52" w:rsidRPr="00367F52" w:rsidRDefault="00367F52" w:rsidP="008D346C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= ± 1 мм.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Превышение вычисляют по формулам: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ч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ч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к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к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Перепишем последнюю формулу в виде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Согласно формулам (41) – (44) имеем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=±2,мм.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6.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(80)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ν</m:t>
            </m:r>
          </m:e>
        </m:func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ν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 + 3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º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= ±0,5'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 ± 0,002 м.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h=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eastAsia="Times New Roman" w:hAnsi="Cambria Math" w:cs="Times New Roman"/>
            <w:sz w:val="24"/>
            <w:szCs w:val="24"/>
          </w:rPr>
          <m:t>=153,83∙0,05620+1,47-2,00=+8,12 м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=-1.</m:t>
        </m:r>
      </m:oMath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3. На основании формулы (38) запишем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ρ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= 206265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" 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= 3437,75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´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 57,2958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º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радиан.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=±0,077 м</m:t>
        </m:r>
      </m:oMath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вычислим  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=±0,023 м.</m:t>
          </m:r>
        </m:oMath>
      </m:oMathPara>
    </w:p>
    <w:p w:rsidR="00367F52" w:rsidRPr="00367F52" w:rsidRDefault="00367F52" w:rsidP="008D346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367F5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Окончательно </w:t>
      </w:r>
      <w:r w:rsidRPr="00367F5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h=</w:t>
      </w:r>
      <w:r w:rsidRPr="00367F5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+8,12±0,023 м.</w:t>
      </w:r>
    </w:p>
    <w:p w:rsidR="00367F52" w:rsidRPr="00367F52" w:rsidRDefault="00367F52" w:rsidP="008D346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7.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В треугольнике </w:t>
      </w:r>
      <w:r w:rsidRPr="00367F52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β, α, γ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 сторона АВ =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Определить длины сторон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=±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: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1:2000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772ABE27" wp14:editId="7AE77E81">
            <wp:simplePos x="0" y="0"/>
            <wp:positionH relativeFrom="column">
              <wp:posOffset>1785620</wp:posOffset>
            </wp:positionH>
            <wp:positionV relativeFrom="paragraph">
              <wp:posOffset>65405</wp:posOffset>
            </wp:positionV>
            <wp:extent cx="1714500" cy="1293495"/>
            <wp:effectExtent l="0" t="0" r="0" b="1905"/>
            <wp:wrapSquare wrapText="bothSides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Рис. 3. К решению треугольника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1372"/>
        <w:gridCol w:w="977"/>
        <w:gridCol w:w="1370"/>
        <w:gridCol w:w="1370"/>
        <w:gridCol w:w="1174"/>
        <w:gridCol w:w="979"/>
        <w:gridCol w:w="1172"/>
      </w:tblGrid>
      <w:tr w:rsidR="00367F52" w:rsidRPr="00367F52" w:rsidTr="00367F52">
        <w:trPr>
          <w:cantSplit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вер-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Резуль-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таты из-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мерений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По-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прав-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ʋ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Урав-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ненные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Синусы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d,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7F52" w:rsidRPr="00367F52" w:rsidRDefault="00350E9C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367F52" w:rsidRPr="00367F52" w:rsidTr="00367F52">
        <w:trPr>
          <w:cantSplit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367F52" w:rsidRPr="00367F52" w:rsidRDefault="00367F52" w:rsidP="008D346C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67F5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52,1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367F52" w:rsidRPr="00367F52" w:rsidRDefault="00367F52" w:rsidP="00367F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367F52" w:rsidRPr="00367F52" w:rsidRDefault="00367F52" w:rsidP="00367F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14,5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367F52" w:rsidRPr="00367F52" w:rsidRDefault="00367F52" w:rsidP="00367F52">
            <w:pPr>
              <w:spacing w:after="0" w:line="240" w:lineRule="auto"/>
              <w:ind w:left="-104" w:firstLine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62 51,9 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156,82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164,13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157,91</w:t>
            </w:r>
          </w:p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78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84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367F52" w:rsidRPr="00367F52" w:rsidTr="00367F52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6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7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∑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50E9C" w:rsidRPr="00350E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object w:dxaOrig="255" w:dyaOrig="225">
                <v:shape id="_x0000_i1025" type="#_x0000_t75" alt="" style="width:12.5pt;height:10.45pt;mso-width-percent:0;mso-height-percent:0;mso-width-percent:0;mso-height-percent:0" o:ole="" fillcolor="window">
                  <v:imagedata r:id="rId34" o:title=""/>
                </v:shape>
                <o:OLEObject Type="Embed" ProgID="Equation.3" ShapeID="_x0000_i1025" DrawAspect="Content" ObjectID="_1665756225" r:id="rId35"/>
              </w:objec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367F52" w:rsidRPr="00367F52" w:rsidRDefault="00350E9C" w:rsidP="00367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формулы: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(81)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(82)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(83)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Продифференцируем уравнения (82) и (83):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(84)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(85)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На основании формул (27) – (40) запишем: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(86)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(87)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;</m:t>
          </m:r>
        </m:oMath>
      </m:oMathPara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м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;</m:t>
          </m:r>
        </m:oMath>
      </m:oMathPara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м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8.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367F52" w:rsidRPr="00367F52" w:rsidRDefault="00367F52" w:rsidP="008D346C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результатов отдельных измерений</w:t>
      </w:r>
      <w:r w:rsidRPr="00367F5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67F52" w:rsidRPr="00367F52" w:rsidRDefault="00367F52" w:rsidP="008D346C">
      <w:pPr>
        <w:numPr>
          <w:ilvl w:val="0"/>
          <w:numId w:val="20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367F52" w:rsidRPr="00367F52" w:rsidRDefault="00367F52" w:rsidP="008D346C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367F52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Pr="00367F52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193"/>
        <w:gridCol w:w="1194"/>
        <w:gridCol w:w="1192"/>
        <w:gridCol w:w="794"/>
        <w:gridCol w:w="794"/>
        <w:gridCol w:w="994"/>
        <w:gridCol w:w="1172"/>
        <w:gridCol w:w="1194"/>
      </w:tblGrid>
      <w:tr w:rsidR="00367F52" w:rsidRPr="00367F52" w:rsidTr="00367F52">
        <w:trPr>
          <w:cantSplit/>
          <w:trHeight w:val="536"/>
          <w:jc w:val="center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367F52" w:rsidRPr="00367F52" w:rsidRDefault="00350E9C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367F52" w:rsidRPr="00367F52" w:rsidTr="00367F5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367F52" w:rsidRPr="00367F52" w:rsidTr="00367F52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67F52" w:rsidRPr="00367F52" w:rsidTr="00367F52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367F52" w:rsidRPr="00367F52" w:rsidTr="00367F52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,09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367F52" w:rsidRPr="00367F52" w:rsidTr="00367F52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367F52" w:rsidRPr="00367F52" w:rsidTr="00367F52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367F52" w:rsidRPr="00367F52" w:rsidTr="00367F52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367F52" w:rsidRPr="00367F52" w:rsidTr="00367F52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367F52" w:rsidRPr="00367F52" w:rsidTr="00367F52">
        <w:trPr>
          <w:cantSplit/>
          <w:trHeight w:val="748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±6,1см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4,3см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367F52" w:rsidRPr="00367F52" w:rsidRDefault="00350E9C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измерений длин сторон.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) из результатов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,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 записывают их в графу 4.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(графа 5) и их сумму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] | ≤ 0,25 [ |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| ];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| [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] | =27;      [ |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| ] = 35;     0,25 [ |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| ] = 8,75;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см.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' =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θ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θ.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7. Квадраты разностей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их сумму [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=307-121,5=185,50.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367F52" w:rsidRPr="00367F52" w:rsidRDefault="00367F52" w:rsidP="008D346C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=±6,1 см;</m:t>
          </m:r>
        </m:oMath>
      </m:oMathPara>
    </w:p>
    <w:p w:rsidR="00367F52" w:rsidRPr="00367F52" w:rsidRDefault="00367F52" w:rsidP="008D346C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результатов отдельных измерений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=±4,3 см;</m:t>
          </m:r>
        </m:oMath>
      </m:oMathPara>
    </w:p>
    <w:p w:rsidR="00367F52" w:rsidRPr="00367F52" w:rsidRDefault="00367F52" w:rsidP="008D346C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см.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Задача 9.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, где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 1, 2, 3,…,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номера углов и их число.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,ср.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690"/>
        <w:gridCol w:w="1781"/>
        <w:gridCol w:w="1282"/>
        <w:gridCol w:w="817"/>
        <w:gridCol w:w="2860"/>
      </w:tblGrid>
      <w:tr w:rsidR="00367F52" w:rsidRPr="00367F52" w:rsidTr="00367F52">
        <w:trPr>
          <w:cantSplit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Номер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ind w:right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формулы и вспомогательные вычисления</w:t>
            </w:r>
          </w:p>
        </w:tc>
      </w:tr>
      <w:tr w:rsidR="00367F52" w:rsidRPr="00367F52" w:rsidTr="00367F5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полуприем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F52" w:rsidRPr="00367F52" w:rsidTr="00367F52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7F52" w:rsidRPr="00313A91" w:rsidTr="00367F52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367F52" w:rsidRPr="00367F52" w:rsidRDefault="00350E9C" w:rsidP="00367F52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367F52" w:rsidRPr="00367F52" w:rsidRDefault="00367F52" w:rsidP="00367F52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367F52" w:rsidRPr="00367F52" w:rsidRDefault="00367F52" w:rsidP="00367F52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367F52" w:rsidRPr="00367F52" w:rsidRDefault="00367F52" w:rsidP="00367F52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367F52" w:rsidRPr="00367F52" w:rsidTr="00367F52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7F52" w:rsidRPr="00367F52" w:rsidTr="00367F52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7F52" w:rsidRPr="00367F52" w:rsidTr="00367F52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7F52" w:rsidRPr="00367F52" w:rsidTr="00367F52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7F52" w:rsidRPr="00367F52" w:rsidTr="00367F52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7F52" w:rsidRPr="00367F52" w:rsidTr="00367F52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7F52" w:rsidRPr="00367F52" w:rsidTr="00367F52">
        <w:trPr>
          <w:cantSplit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367F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1.5 Неравноточные измерения</w:t>
      </w: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)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этих измерений. Здесь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1, 2, 3,…,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=1, 2, 3,…,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Примем, что число измерений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в каждой серии неодинаково, т.е.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(88)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)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равноточных измерений через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μ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)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равноточных измерений: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(89)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.   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(90)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Величины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(91)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0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Так как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)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(92)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 свою очередь,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(93)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(94)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(95)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получим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(96)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. 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(97)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Подставим значения для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в равенства (94), (97):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(98)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Величины 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(99)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называют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весами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 учетом  (99)  выражение  (98)  примет вид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(100)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Величину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чаще всего вычисляют по формуле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(101)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 ряду результатов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(102)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Образуем разности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(103)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 получим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(104)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(105)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1.5.2 Средняя квадратическая погрешность единицы веса</w:t>
      </w: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существует такой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 1.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Тогда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</w:t>
      </w:r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>(106)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называют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(107)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(108)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(109)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3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, … 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… 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– веса этих результатов.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Тогда 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>(110)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 где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= 1, 2, 3, … 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(111)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Согласно с (42) можно записать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(112)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тогда 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(113)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(114)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На основании формул  (99)  и  (114)  имеем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(115)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367F52" w:rsidRPr="00367F52" w:rsidRDefault="00367F52" w:rsidP="008D346C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Вычисление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μ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(116)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 которой коэффициент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было близким к единице. Тогда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μ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вычисляют из выражения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(117)</w:t>
      </w:r>
    </w:p>
    <w:p w:rsidR="00367F52" w:rsidRPr="00367F52" w:rsidRDefault="00367F52" w:rsidP="008D346C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Вычисление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μ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(118)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= 1,2,3,… 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3. Вычисление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μ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Δ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(119)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и обозначают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(120)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ω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(121)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β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67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(122)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sym w:font="Symbol" w:char="F044"/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sym w:font="Symbol" w:char="F044"/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к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к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н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по формуле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(123)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н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4. Вычисление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μ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</m:e>
        </m:rad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(124)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= 1,2,3,…,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– номера и число измерений,  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– веса результатов.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Имеем функцию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(125)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 xml:space="preserve">.        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>(126)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Разделим обе части этого равенства на  μ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(127)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 окончательно запишем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(128) 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Задача 10.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Требуется по результатам трех неравноточных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bottomFromText="20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3656"/>
        <w:gridCol w:w="3656"/>
      </w:tblGrid>
      <w:tr w:rsidR="00367F52" w:rsidRPr="00367F52" w:rsidTr="00367F52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36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67F5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367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36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367F52" w:rsidRPr="00367F52" w:rsidTr="00367F52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67F52" w:rsidRPr="00367F52" w:rsidTr="00367F52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67F52" w:rsidRPr="00367F52" w:rsidTr="00367F52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9D692E" wp14:editId="4E4FEC80">
            <wp:extent cx="1711960" cy="1158875"/>
            <wp:effectExtent l="0" t="0" r="2540" b="317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Рис. 4. Схема ходов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p w:rsidR="00367F52" w:rsidRPr="00367F52" w:rsidRDefault="00367F52" w:rsidP="00367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42"/>
        <w:gridCol w:w="1091"/>
        <w:gridCol w:w="779"/>
        <w:gridCol w:w="662"/>
        <w:gridCol w:w="974"/>
        <w:gridCol w:w="974"/>
        <w:gridCol w:w="583"/>
        <w:gridCol w:w="974"/>
        <w:gridCol w:w="974"/>
      </w:tblGrid>
      <w:tr w:rsidR="00367F52" w:rsidRPr="00367F52" w:rsidTr="00367F52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367F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367F52" w:rsidRPr="00367F52" w:rsidTr="00367F52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F52" w:rsidRPr="00367F52" w:rsidTr="00367F52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403,895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403,883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1,43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+30,0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+12,5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-10,0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7F52" w:rsidRPr="00367F52" w:rsidTr="00367F52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403,883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403,8904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403,890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367F52" w:rsidRPr="00367F52" w:rsidRDefault="00367F52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367F52" w:rsidRPr="00367F52" w:rsidRDefault="00350E9C" w:rsidP="0036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´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т.е.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´ =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, 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367F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в нашем случае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´ = 403,883 м.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в каждом нивелирном ходе.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(129)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на каждой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этих результатов число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</w:rPr>
        <w:t>λ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, т.е.</w:t>
      </w:r>
    </w:p>
    <w:p w:rsidR="00367F52" w:rsidRPr="00367F52" w:rsidRDefault="00367F52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(130)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-м нивелирном ходе равны</w:t>
      </w:r>
    </w:p>
    <w:p w:rsidR="00367F52" w:rsidRPr="00367F52" w:rsidRDefault="00350E9C" w:rsidP="00367F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367F52" w:rsidRPr="00367F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(131)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,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заносят в графу 5 табл. 7.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и их  суммы. 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=403,8904  м.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0,окр.</m:t>
            </m:r>
          </m:sub>
        </m:sSub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=+0,4 </m:t>
        </m:r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10. По формулам (124)  и  (114) вычисляют: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=±8,1 мм;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=±3,3 мм,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Pr="00367F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7F52">
        <w:rPr>
          <w:rFonts w:ascii="Times New Roman" w:eastAsia="Times New Roman" w:hAnsi="Times New Roman" w:cs="Times New Roman"/>
          <w:sz w:val="24"/>
          <w:szCs w:val="24"/>
        </w:rPr>
        <w:t>– число нивелирных ходов.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=±2,6 мм.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367F52">
        <w:rPr>
          <w:rFonts w:ascii="Times New Roman" w:eastAsia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=±5,8 мм.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F52">
        <w:rPr>
          <w:rFonts w:ascii="Times New Roman" w:eastAsia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367F52" w:rsidRPr="00367F52" w:rsidRDefault="00350E9C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=403,890±0,033 м.</m:t>
          </m:r>
        </m:oMath>
      </m:oMathPara>
    </w:p>
    <w:p w:rsidR="00367F52" w:rsidRPr="00367F52" w:rsidRDefault="00367F52" w:rsidP="0036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8E8" w:rsidRPr="003518E8" w:rsidRDefault="003518E8" w:rsidP="00367F5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518E8" w:rsidRPr="003518E8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0E9C" w:rsidRDefault="00350E9C" w:rsidP="00F8658F">
      <w:pPr>
        <w:spacing w:after="0" w:line="240" w:lineRule="auto"/>
      </w:pPr>
      <w:r>
        <w:separator/>
      </w:r>
    </w:p>
  </w:endnote>
  <w:endnote w:type="continuationSeparator" w:id="0">
    <w:p w:rsidR="00350E9C" w:rsidRDefault="00350E9C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7F52" w:rsidRDefault="00367F52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16</w:t>
    </w:r>
    <w:r>
      <w:rPr>
        <w:rStyle w:val="af0"/>
      </w:rPr>
      <w:fldChar w:fldCharType="end"/>
    </w:r>
  </w:p>
  <w:p w:rsidR="00367F52" w:rsidRDefault="00367F52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7F52" w:rsidRDefault="00367F52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F09D5">
      <w:rPr>
        <w:rStyle w:val="af0"/>
        <w:noProof/>
      </w:rPr>
      <w:t>30</w:t>
    </w:r>
    <w:r>
      <w:rPr>
        <w:rStyle w:val="af0"/>
      </w:rPr>
      <w:fldChar w:fldCharType="end"/>
    </w:r>
  </w:p>
  <w:p w:rsidR="00367F52" w:rsidRDefault="00367F52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0E9C" w:rsidRDefault="00350E9C" w:rsidP="00F8658F">
      <w:pPr>
        <w:spacing w:after="0" w:line="240" w:lineRule="auto"/>
      </w:pPr>
      <w:r>
        <w:separator/>
      </w:r>
    </w:p>
  </w:footnote>
  <w:footnote w:type="continuationSeparator" w:id="0">
    <w:p w:rsidR="00350E9C" w:rsidRDefault="00350E9C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A0C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2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223E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4722829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sz w:val="20"/>
      </w:rPr>
    </w:lvl>
  </w:abstractNum>
  <w:abstractNum w:abstractNumId="13" w15:restartNumberingAfterBreak="0">
    <w:nsid w:val="3FB712A8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</w:lvl>
  </w:abstractNum>
  <w:abstractNum w:abstractNumId="16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59B711DD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3D25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 w15:restartNumberingAfterBreak="0">
    <w:nsid w:val="6997065C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4"/>
  </w:num>
  <w:num w:numId="7">
    <w:abstractNumId w:val="2"/>
  </w:num>
  <w:num w:numId="8">
    <w:abstractNumId w:val="18"/>
  </w:num>
  <w:num w:numId="9">
    <w:abstractNumId w:val="23"/>
  </w:num>
  <w:num w:numId="10">
    <w:abstractNumId w:val="20"/>
  </w:num>
  <w:num w:numId="11">
    <w:abstractNumId w:val="10"/>
  </w:num>
  <w:num w:numId="12">
    <w:abstractNumId w:val="16"/>
  </w:num>
  <w:num w:numId="13">
    <w:abstractNumId w:val="6"/>
  </w:num>
  <w:num w:numId="14">
    <w:abstractNumId w:val="19"/>
  </w:num>
  <w:num w:numId="15">
    <w:abstractNumId w:val="11"/>
  </w:num>
  <w:num w:numId="16">
    <w:abstractNumId w:val="24"/>
    <w:lvlOverride w:ilvl="0">
      <w:startOverride w:val="1"/>
    </w:lvlOverride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 w:numId="22">
    <w:abstractNumId w:val="1"/>
    <w:lvlOverride w:ilvl="0">
      <w:startOverride w:val="1"/>
    </w:lvlOverride>
  </w:num>
  <w:num w:numId="23">
    <w:abstractNumId w:val="13"/>
  </w:num>
  <w:num w:numId="24">
    <w:abstractNumId w:val="21"/>
  </w:num>
  <w:num w:numId="25">
    <w:abstractNumId w:val="0"/>
  </w:num>
  <w:num w:numId="26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F"/>
    <w:rsid w:val="000233F2"/>
    <w:rsid w:val="00030D6B"/>
    <w:rsid w:val="000D1259"/>
    <w:rsid w:val="000F5E9C"/>
    <w:rsid w:val="00152AD9"/>
    <w:rsid w:val="001D35D3"/>
    <w:rsid w:val="00273CBD"/>
    <w:rsid w:val="002859FD"/>
    <w:rsid w:val="002934B1"/>
    <w:rsid w:val="00313A91"/>
    <w:rsid w:val="00322E9B"/>
    <w:rsid w:val="00345310"/>
    <w:rsid w:val="00350E9C"/>
    <w:rsid w:val="003518E8"/>
    <w:rsid w:val="00355AC4"/>
    <w:rsid w:val="00367F52"/>
    <w:rsid w:val="00375B16"/>
    <w:rsid w:val="003E5B45"/>
    <w:rsid w:val="00462A07"/>
    <w:rsid w:val="004A387B"/>
    <w:rsid w:val="004B47CA"/>
    <w:rsid w:val="004C3975"/>
    <w:rsid w:val="00504AC3"/>
    <w:rsid w:val="00515D2D"/>
    <w:rsid w:val="00586E17"/>
    <w:rsid w:val="00593B66"/>
    <w:rsid w:val="0062718A"/>
    <w:rsid w:val="0063283F"/>
    <w:rsid w:val="00646410"/>
    <w:rsid w:val="006466F4"/>
    <w:rsid w:val="007224B4"/>
    <w:rsid w:val="007353AC"/>
    <w:rsid w:val="007D4803"/>
    <w:rsid w:val="008D346C"/>
    <w:rsid w:val="008D6EA1"/>
    <w:rsid w:val="008E183D"/>
    <w:rsid w:val="00912FA0"/>
    <w:rsid w:val="00915F68"/>
    <w:rsid w:val="0092738C"/>
    <w:rsid w:val="00932398"/>
    <w:rsid w:val="009C3C36"/>
    <w:rsid w:val="009E711D"/>
    <w:rsid w:val="00A31CDA"/>
    <w:rsid w:val="00A3681A"/>
    <w:rsid w:val="00A451E1"/>
    <w:rsid w:val="00A87452"/>
    <w:rsid w:val="00AA16E4"/>
    <w:rsid w:val="00AD0010"/>
    <w:rsid w:val="00B0779F"/>
    <w:rsid w:val="00B343B9"/>
    <w:rsid w:val="00BA032E"/>
    <w:rsid w:val="00C153EC"/>
    <w:rsid w:val="00C40707"/>
    <w:rsid w:val="00C823CD"/>
    <w:rsid w:val="00CD2645"/>
    <w:rsid w:val="00D1283F"/>
    <w:rsid w:val="00D22FA7"/>
    <w:rsid w:val="00D7349B"/>
    <w:rsid w:val="00D92577"/>
    <w:rsid w:val="00DE3353"/>
    <w:rsid w:val="00E17E16"/>
    <w:rsid w:val="00E63858"/>
    <w:rsid w:val="00E83AFE"/>
    <w:rsid w:val="00F2797B"/>
    <w:rsid w:val="00F5285C"/>
    <w:rsid w:val="00F8658F"/>
    <w:rsid w:val="00FB2BE8"/>
    <w:rsid w:val="00FD4BD6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09F94"/>
  <w15:docId w15:val="{65AD1457-D252-401A-AA28-5255E135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67F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7F5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,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,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,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,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iPriority w:val="99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uiPriority w:val="99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uiPriority w:val="99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uiPriority w:val="99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uiPriority w:val="99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uiPriority w:val="99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uiPriority w:val="9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iPriority w:val="99"/>
    <w:semiHidden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367F5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67F52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67F52"/>
  </w:style>
  <w:style w:type="character" w:styleId="afe">
    <w:name w:val="FollowedHyperlink"/>
    <w:basedOn w:val="a0"/>
    <w:semiHidden/>
    <w:unhideWhenUsed/>
    <w:rsid w:val="00367F52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367F52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13">
    <w:name w:val="Верхний колонтитул Знак1"/>
    <w:aliases w:val="Знак Знак1"/>
    <w:basedOn w:val="a0"/>
    <w:uiPriority w:val="99"/>
    <w:semiHidden/>
    <w:rsid w:val="00367F52"/>
    <w:rPr>
      <w:rFonts w:ascii="Calibri" w:eastAsia="Times New Roman" w:hAnsi="Calibri" w:cs="Times New Roman"/>
    </w:rPr>
  </w:style>
  <w:style w:type="paragraph" w:styleId="26">
    <w:name w:val="List Bullet 2"/>
    <w:basedOn w:val="a"/>
    <w:autoRedefine/>
    <w:uiPriority w:val="99"/>
    <w:semiHidden/>
    <w:unhideWhenUsed/>
    <w:rsid w:val="00367F5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Document Map"/>
    <w:basedOn w:val="a"/>
    <w:link w:val="aff0"/>
    <w:uiPriority w:val="99"/>
    <w:semiHidden/>
    <w:unhideWhenUsed/>
    <w:rsid w:val="00367F5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67F5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4">
    <w:name w:val="Текст Знак1"/>
    <w:aliases w:val="Знак2 Знак1"/>
    <w:basedOn w:val="a0"/>
    <w:semiHidden/>
    <w:rsid w:val="00367F52"/>
    <w:rPr>
      <w:rFonts w:ascii="Consolas" w:eastAsia="Times New Roman" w:hAnsi="Consolas" w:cs="Times New Roman"/>
      <w:sz w:val="21"/>
      <w:szCs w:val="21"/>
    </w:rPr>
  </w:style>
  <w:style w:type="paragraph" w:customStyle="1" w:styleId="Style132">
    <w:name w:val="Style132"/>
    <w:basedOn w:val="a"/>
    <w:uiPriority w:val="99"/>
    <w:rsid w:val="00367F52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137">
    <w:name w:val="Style137"/>
    <w:basedOn w:val="a"/>
    <w:uiPriority w:val="99"/>
    <w:rsid w:val="00367F52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167">
    <w:name w:val="Style167"/>
    <w:basedOn w:val="a"/>
    <w:uiPriority w:val="99"/>
    <w:rsid w:val="00367F52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185">
    <w:name w:val="Style185"/>
    <w:basedOn w:val="a"/>
    <w:uiPriority w:val="99"/>
    <w:rsid w:val="00367F52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367F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199">
    <w:name w:val="Style199"/>
    <w:basedOn w:val="a"/>
    <w:uiPriority w:val="99"/>
    <w:rsid w:val="00367F5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198">
    <w:name w:val="Style198"/>
    <w:basedOn w:val="a"/>
    <w:uiPriority w:val="99"/>
    <w:rsid w:val="00367F5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200">
    <w:name w:val="Style200"/>
    <w:basedOn w:val="a"/>
    <w:uiPriority w:val="99"/>
    <w:rsid w:val="00367F5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206">
    <w:name w:val="Style206"/>
    <w:basedOn w:val="a"/>
    <w:uiPriority w:val="99"/>
    <w:rsid w:val="00367F5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125">
    <w:name w:val="Style125"/>
    <w:basedOn w:val="a"/>
    <w:uiPriority w:val="99"/>
    <w:rsid w:val="00367F52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211">
    <w:name w:val="Style211"/>
    <w:basedOn w:val="a"/>
    <w:uiPriority w:val="99"/>
    <w:rsid w:val="00367F5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221">
    <w:name w:val="Style221"/>
    <w:basedOn w:val="a"/>
    <w:uiPriority w:val="99"/>
    <w:rsid w:val="00367F52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209">
    <w:name w:val="Style209"/>
    <w:basedOn w:val="a"/>
    <w:uiPriority w:val="99"/>
    <w:rsid w:val="00367F52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Times New Roman" w:hAnsi="Calibri" w:cs="Times New Roman"/>
      <w:sz w:val="24"/>
      <w:szCs w:val="24"/>
    </w:rPr>
  </w:style>
  <w:style w:type="character" w:styleId="aff1">
    <w:name w:val="Placeholder Text"/>
    <w:basedOn w:val="a0"/>
    <w:uiPriority w:val="99"/>
    <w:semiHidden/>
    <w:rsid w:val="00367F52"/>
    <w:rPr>
      <w:color w:val="808080"/>
    </w:rPr>
  </w:style>
  <w:style w:type="character" w:customStyle="1" w:styleId="FontStyle369">
    <w:name w:val="Font Style369"/>
    <w:basedOn w:val="a0"/>
    <w:uiPriority w:val="99"/>
    <w:rsid w:val="00367F52"/>
    <w:rPr>
      <w:rFonts w:ascii="Times New Roman" w:hAnsi="Times New Roman" w:cs="Times New Roman" w:hint="default"/>
      <w:sz w:val="22"/>
      <w:szCs w:val="22"/>
    </w:rPr>
  </w:style>
  <w:style w:type="character" w:customStyle="1" w:styleId="FontStyle350">
    <w:name w:val="Font Style350"/>
    <w:basedOn w:val="a0"/>
    <w:uiPriority w:val="99"/>
    <w:rsid w:val="00367F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1">
    <w:name w:val="Font Style381"/>
    <w:basedOn w:val="a0"/>
    <w:uiPriority w:val="99"/>
    <w:rsid w:val="00367F5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27">
    <w:name w:val="Font Style427"/>
    <w:basedOn w:val="a0"/>
    <w:uiPriority w:val="99"/>
    <w:rsid w:val="00367F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67">
    <w:name w:val="Font Style367"/>
    <w:basedOn w:val="a0"/>
    <w:uiPriority w:val="99"/>
    <w:rsid w:val="00367F52"/>
    <w:rPr>
      <w:rFonts w:ascii="Candara" w:hAnsi="Candara" w:cs="Candara" w:hint="default"/>
      <w:sz w:val="12"/>
      <w:szCs w:val="12"/>
    </w:rPr>
  </w:style>
  <w:style w:type="character" w:customStyle="1" w:styleId="FontStyle376">
    <w:name w:val="Font Style376"/>
    <w:basedOn w:val="a0"/>
    <w:uiPriority w:val="99"/>
    <w:rsid w:val="00367F52"/>
    <w:rPr>
      <w:rFonts w:ascii="Candara" w:hAnsi="Candara" w:cs="Candara" w:hint="default"/>
      <w:b/>
      <w:bCs/>
      <w:sz w:val="18"/>
      <w:szCs w:val="18"/>
    </w:rPr>
  </w:style>
  <w:style w:type="character" w:customStyle="1" w:styleId="FontStyle368">
    <w:name w:val="Font Style368"/>
    <w:basedOn w:val="a0"/>
    <w:uiPriority w:val="99"/>
    <w:rsid w:val="00367F52"/>
    <w:rPr>
      <w:rFonts w:ascii="Times New Roman" w:hAnsi="Times New Roman" w:cs="Times New Roman" w:hint="default"/>
      <w:sz w:val="14"/>
      <w:szCs w:val="14"/>
    </w:rPr>
  </w:style>
  <w:style w:type="character" w:customStyle="1" w:styleId="FontStyle318">
    <w:name w:val="Font Style318"/>
    <w:basedOn w:val="a0"/>
    <w:uiPriority w:val="99"/>
    <w:rsid w:val="00367F52"/>
    <w:rPr>
      <w:rFonts w:ascii="Times New Roman" w:hAnsi="Times New Roman" w:cs="Times New Roman" w:hint="default"/>
      <w:sz w:val="14"/>
      <w:szCs w:val="14"/>
    </w:rPr>
  </w:style>
  <w:style w:type="character" w:customStyle="1" w:styleId="FontStyle366">
    <w:name w:val="Font Style366"/>
    <w:basedOn w:val="a0"/>
    <w:uiPriority w:val="99"/>
    <w:rsid w:val="00367F52"/>
    <w:rPr>
      <w:rFonts w:ascii="Arial Black" w:hAnsi="Arial Black" w:cs="Arial Black" w:hint="default"/>
      <w:sz w:val="8"/>
      <w:szCs w:val="8"/>
    </w:rPr>
  </w:style>
  <w:style w:type="character" w:customStyle="1" w:styleId="FontStyle370">
    <w:name w:val="Font Style370"/>
    <w:basedOn w:val="a0"/>
    <w:uiPriority w:val="99"/>
    <w:rsid w:val="00367F52"/>
    <w:rPr>
      <w:rFonts w:ascii="Arial Black" w:hAnsi="Arial Black" w:cs="Arial Black" w:hint="default"/>
      <w:sz w:val="20"/>
      <w:szCs w:val="20"/>
    </w:rPr>
  </w:style>
  <w:style w:type="character" w:customStyle="1" w:styleId="FontStyle372">
    <w:name w:val="Font Style372"/>
    <w:basedOn w:val="a0"/>
    <w:uiPriority w:val="99"/>
    <w:rsid w:val="00367F5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367F52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28">
    <w:name w:val="Font Style428"/>
    <w:basedOn w:val="a0"/>
    <w:uiPriority w:val="99"/>
    <w:rsid w:val="00367F5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367F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367F52"/>
    <w:rPr>
      <w:rFonts w:ascii="Candara" w:hAnsi="Candara" w:cs="Candara" w:hint="default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367F52"/>
    <w:rPr>
      <w:rFonts w:ascii="Georgia" w:hAnsi="Georgia" w:cs="Georgia" w:hint="default"/>
      <w:i/>
      <w:iCs/>
      <w:sz w:val="20"/>
      <w:szCs w:val="20"/>
    </w:rPr>
  </w:style>
  <w:style w:type="character" w:customStyle="1" w:styleId="FontStyle286">
    <w:name w:val="Font Style286"/>
    <w:basedOn w:val="a0"/>
    <w:uiPriority w:val="99"/>
    <w:rsid w:val="00367F52"/>
    <w:rPr>
      <w:rFonts w:ascii="Franklin Gothic Book" w:hAnsi="Franklin Gothic Book" w:cs="Franklin Gothic Book" w:hint="default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367F5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367F52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367F5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367F52"/>
    <w:rPr>
      <w:rFonts w:ascii="Franklin Gothic Book" w:hAnsi="Franklin Gothic Book" w:cs="Franklin Gothic Book" w:hint="default"/>
      <w:sz w:val="30"/>
      <w:szCs w:val="30"/>
    </w:rPr>
  </w:style>
  <w:style w:type="table" w:styleId="aff2">
    <w:name w:val="Table Grid"/>
    <w:basedOn w:val="a1"/>
    <w:uiPriority w:val="59"/>
    <w:rsid w:val="00367F5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36292312" TargetMode="External"/><Relationship Id="rId18" Type="http://schemas.openxmlformats.org/officeDocument/2006/relationships/hyperlink" Target="https://e.lanbook.com/book/73707" TargetMode="External"/><Relationship Id="rId26" Type="http://schemas.openxmlformats.org/officeDocument/2006/relationships/oleObject" Target="embeddings/oleObject1.bin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147160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9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32444" TargetMode="External"/><Relationship Id="rId20" Type="http://schemas.openxmlformats.org/officeDocument/2006/relationships/hyperlink" Target="http://education.polpred.com/" TargetMode="Externa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1.fips.ru/" TargetMode="External"/><Relationship Id="rId32" Type="http://schemas.openxmlformats.org/officeDocument/2006/relationships/image" Target="media/image8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205" TargetMode="External"/><Relationship Id="rId23" Type="http://schemas.openxmlformats.org/officeDocument/2006/relationships/hyperlink" Target="http://education.polpred.com/" TargetMode="External"/><Relationship Id="rId28" Type="http://schemas.openxmlformats.org/officeDocument/2006/relationships/oleObject" Target="embeddings/oleObject2.bin"/><Relationship Id="rId36" Type="http://schemas.openxmlformats.org/officeDocument/2006/relationships/image" Target="media/image11.png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64324" TargetMode="Externa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elibrary.ru/item.asp?id=30089838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image" Target="media/image5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4.bin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926A-FC3A-4079-B3EE-F4ACB154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52</Pages>
  <Words>12028</Words>
  <Characters>88533</Characters>
  <Application>Microsoft Office Word</Application>
  <DocSecurity>0</DocSecurity>
  <Lines>2603</Lines>
  <Paragraphs>1289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30</cp:revision>
  <dcterms:created xsi:type="dcterms:W3CDTF">2018-11-03T03:38:00Z</dcterms:created>
  <dcterms:modified xsi:type="dcterms:W3CDTF">2020-11-01T12:12:00Z</dcterms:modified>
</cp:coreProperties>
</file>