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B51948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41910</wp:posOffset>
            </wp:positionV>
            <wp:extent cx="5938520" cy="7680960"/>
            <wp:effectExtent l="19050" t="0" r="5080" b="0"/>
            <wp:wrapNone/>
            <wp:docPr id="8" name="Рисунок 1" descr="C:\Documents and Settings\t.usataya\Мои документы\Преподаватели\Мишуковская\Сканы титулоа\зГД-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693FD1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693FD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</wp:posOffset>
            </wp:positionH>
            <wp:positionV relativeFrom="paragraph">
              <wp:posOffset>-526542</wp:posOffset>
            </wp:positionV>
            <wp:extent cx="5940425" cy="7681333"/>
            <wp:effectExtent l="0" t="0" r="0" b="0"/>
            <wp:wrapNone/>
            <wp:docPr id="10" name="Рисунок 10" descr="C:\Users\HOME\Desktop\Раб.пр.СТАРЫЕ\Нач.геом, инж. и комп. граф.згд17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.пр.СТАРЫЕ\Нач.геом, инж. и комп. граф.згд17-4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7B7497">
        <w:rPr>
          <w:sz w:val="24"/>
          <w:szCs w:val="24"/>
        </w:rPr>
        <w:t>и компьютерная графика» (Б.1.Б.15</w:t>
      </w:r>
      <w:r w:rsidRPr="00E40C7B">
        <w:rPr>
          <w:sz w:val="24"/>
          <w:szCs w:val="24"/>
        </w:rPr>
        <w:t>) входит в базовую часть блока 1 образовательной программы специальности 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314"/>
        <w:gridCol w:w="2874"/>
        <w:gridCol w:w="239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7B7497" w:rsidRPr="001975E1" w:rsidRDefault="007B7497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</w:t>
            </w:r>
            <w:r>
              <w:t>р</w:t>
            </w:r>
            <w:r>
              <w:t>ной   и компьюте</w:t>
            </w:r>
            <w:r>
              <w:t>р</w:t>
            </w:r>
            <w:r>
              <w:t>ной графики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способы постро</w:t>
            </w:r>
            <w:r w:rsidRPr="001057DC">
              <w:rPr>
                <w:rFonts w:eastAsia="MS Mincho"/>
              </w:rPr>
              <w:t>е</w:t>
            </w:r>
            <w:r w:rsidRPr="001057DC">
              <w:rPr>
                <w:rFonts w:eastAsia="MS Mincho"/>
              </w:rPr>
              <w:t>ния изображений пространственных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ния и редактиров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а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ния технического чертежа, в том чи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ле в системах ко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геометрии, инжене</w:t>
            </w:r>
            <w:r w:rsidRPr="00091A91">
              <w:t>р</w:t>
            </w:r>
            <w:r w:rsidRPr="00091A91">
              <w:t xml:space="preserve">ной  и  компьютерной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кости и  методы решения  задач, относящихся к этим формам: метрич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</w:t>
            </w:r>
            <w:r w:rsidRPr="00091A91">
              <w:t>е</w:t>
            </w:r>
            <w:r w:rsidRPr="00091A91">
              <w:t>ления и понятия н</w:t>
            </w:r>
            <w:r w:rsidRPr="00091A91">
              <w:t>а</w:t>
            </w:r>
            <w:r w:rsidRPr="00091A91">
              <w:t>чертательной ге</w:t>
            </w:r>
            <w:r w:rsidRPr="00091A91">
              <w:t>о</w:t>
            </w:r>
            <w:r w:rsidRPr="00091A91">
              <w:t>метрии</w:t>
            </w:r>
            <w:r>
              <w:t>, компьюте</w:t>
            </w:r>
            <w:r>
              <w:t>р</w:t>
            </w:r>
            <w:r>
              <w:t xml:space="preserve">ной графики </w:t>
            </w:r>
            <w:r w:rsidRPr="00091A91">
              <w:t xml:space="preserve"> и те</w:t>
            </w:r>
            <w:r w:rsidRPr="00091A91">
              <w:t>х</w:t>
            </w:r>
            <w:r w:rsidRPr="00091A91">
              <w:t xml:space="preserve">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ния изображений пространственных форм на плоскости и способы решения задач, относящихся к этим формам: ме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рических и позиц</w:t>
            </w:r>
            <w:r w:rsidRPr="00091A91">
              <w:rPr>
                <w:rFonts w:eastAsia="MS Mincho"/>
              </w:rPr>
              <w:t>и</w:t>
            </w:r>
            <w:r w:rsidRPr="00091A91">
              <w:rPr>
                <w:rFonts w:eastAsia="MS Mincho"/>
              </w:rPr>
              <w:t>онных любой степ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ветствии с требов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специф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ч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литературой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lastRenderedPageBreak/>
              <w:t>инструментами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выполнения и р</w:t>
            </w:r>
            <w:r>
              <w:t>е</w:t>
            </w:r>
            <w:r>
              <w:t>дактирования из</w:t>
            </w:r>
            <w:r>
              <w:t>о</w:t>
            </w:r>
            <w:r>
              <w:t>бражений и черт</w:t>
            </w:r>
            <w:r>
              <w:t>е</w:t>
            </w:r>
            <w:r>
              <w:t>жей и подготовки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конструкто</w:t>
            </w:r>
            <w:r w:rsidRPr="00234D42">
              <w:t>р</w:t>
            </w:r>
            <w:r w:rsidRPr="00234D42">
              <w:t>скую документацию в соответствии с требов</w:t>
            </w:r>
            <w:r w:rsidRPr="00234D42">
              <w:t>а</w:t>
            </w:r>
            <w:r w:rsidRPr="00234D42">
              <w:t>ниями стандартов: раб</w:t>
            </w:r>
            <w:r w:rsidRPr="00234D42">
              <w:t>о</w:t>
            </w:r>
            <w:r w:rsidRPr="00234D42">
              <w:t>чие чертежи деталей, сборочные чертежи, сп</w:t>
            </w:r>
            <w:r w:rsidRPr="00234D42">
              <w:t>е</w:t>
            </w:r>
            <w:r w:rsidRPr="00234D42">
              <w:t>цификациисредствами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позиционные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учебной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</w:t>
            </w:r>
            <w:r w:rsidRPr="00234D42">
              <w:rPr>
                <w:iCs/>
                <w:spacing w:val="-1"/>
              </w:rPr>
              <w:lastRenderedPageBreak/>
              <w:t>измерительными инстр</w:t>
            </w:r>
            <w:r w:rsidRPr="00234D42">
              <w:rPr>
                <w:iCs/>
                <w:spacing w:val="-1"/>
              </w:rPr>
              <w:t>у</w:t>
            </w:r>
            <w:r w:rsidRPr="00234D42">
              <w:rPr>
                <w:iCs/>
                <w:spacing w:val="-1"/>
              </w:rPr>
              <w:t>ментами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совреме</w:t>
            </w:r>
            <w:r>
              <w:t>н</w:t>
            </w:r>
            <w:r>
              <w:t>ные средства выполнения и редактирования из</w:t>
            </w:r>
            <w:r>
              <w:t>о</w:t>
            </w:r>
            <w:r>
              <w:t>бражений и чертежей и подготовки конструкто</w:t>
            </w:r>
            <w:r>
              <w:t>р</w:t>
            </w:r>
            <w:r>
              <w:t>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</w:t>
            </w:r>
            <w:r w:rsidRPr="0004143A">
              <w:t>т</w:t>
            </w:r>
            <w:r w:rsidRPr="0004143A">
              <w:t>рукторскую док</w:t>
            </w:r>
            <w:r w:rsidRPr="0004143A">
              <w:t>у</w:t>
            </w:r>
            <w:r w:rsidRPr="0004143A">
              <w:t>ментацию в соотве</w:t>
            </w:r>
            <w:r w:rsidRPr="0004143A">
              <w:t>т</w:t>
            </w:r>
            <w:r w:rsidRPr="0004143A">
              <w:t>ствии с требовани</w:t>
            </w:r>
            <w:r w:rsidRPr="0004143A">
              <w:t>я</w:t>
            </w:r>
            <w:r w:rsidRPr="0004143A">
              <w:t>ми стандартов: р</w:t>
            </w:r>
            <w:r w:rsidRPr="0004143A">
              <w:t>а</w:t>
            </w:r>
            <w:r w:rsidRPr="0004143A">
              <w:t>бочие чертежи дет</w:t>
            </w:r>
            <w:r w:rsidRPr="0004143A">
              <w:t>а</w:t>
            </w:r>
            <w:r w:rsidRPr="0004143A">
              <w:t>лей, сборочные че</w:t>
            </w:r>
            <w:r w:rsidRPr="0004143A">
              <w:t>р</w:t>
            </w:r>
            <w:r w:rsidRPr="0004143A">
              <w:t>тежи, специфика</w:t>
            </w:r>
            <w:r>
              <w:t xml:space="preserve">ции </w:t>
            </w:r>
            <w:r w:rsidRPr="0004143A">
              <w:t>средствами двуме</w:t>
            </w:r>
            <w:r w:rsidRPr="0004143A">
              <w:t>р</w:t>
            </w:r>
            <w:r w:rsidRPr="0004143A">
              <w:t>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 xml:space="preserve">ные и метрические </w:t>
            </w:r>
            <w:r w:rsidRPr="0004143A">
              <w:lastRenderedPageBreak/>
              <w:t xml:space="preserve">задачи </w:t>
            </w:r>
            <w:r w:rsidRPr="0004143A">
              <w:rPr>
                <w:rFonts w:eastAsia="MS Mincho"/>
              </w:rPr>
              <w:t>любой степ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ни сложности с и</w:t>
            </w:r>
            <w:r w:rsidRPr="0004143A">
              <w:rPr>
                <w:rFonts w:eastAsia="MS Mincho"/>
              </w:rPr>
              <w:t>с</w:t>
            </w:r>
            <w:r w:rsidRPr="0004143A">
              <w:rPr>
                <w:rFonts w:eastAsia="MS Mincho"/>
              </w:rPr>
              <w:t>пользованием гр</w:t>
            </w:r>
            <w:r w:rsidRPr="0004143A">
              <w:rPr>
                <w:rFonts w:eastAsia="MS Mincho"/>
              </w:rPr>
              <w:t>а</w:t>
            </w:r>
            <w:r w:rsidRPr="0004143A">
              <w:rPr>
                <w:rFonts w:eastAsia="MS Mincho"/>
              </w:rPr>
              <w:t>фических редакт</w:t>
            </w:r>
            <w:r w:rsidRPr="0004143A">
              <w:rPr>
                <w:rFonts w:eastAsia="MS Mincho"/>
              </w:rPr>
              <w:t>о</w:t>
            </w:r>
            <w:r w:rsidRPr="0004143A">
              <w:rPr>
                <w:rFonts w:eastAsia="MS Mincho"/>
              </w:rPr>
              <w:t>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</w:t>
            </w:r>
            <w:r w:rsidRPr="0004143A">
              <w:rPr>
                <w:iCs/>
                <w:spacing w:val="-1"/>
              </w:rPr>
              <w:t>е</w:t>
            </w:r>
            <w:r w:rsidRPr="0004143A">
              <w:rPr>
                <w:iCs/>
                <w:spacing w:val="-1"/>
              </w:rPr>
              <w:t>рительными инстр</w:t>
            </w:r>
            <w:r w:rsidRPr="0004143A">
              <w:rPr>
                <w:iCs/>
                <w:spacing w:val="-1"/>
              </w:rPr>
              <w:t>у</w:t>
            </w:r>
            <w:r w:rsidRPr="0004143A">
              <w:rPr>
                <w:iCs/>
                <w:spacing w:val="-1"/>
              </w:rPr>
              <w:t>ментами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выполнения и реда</w:t>
            </w:r>
            <w:r w:rsidRPr="0004143A">
              <w:t>к</w:t>
            </w:r>
            <w:r w:rsidRPr="0004143A">
              <w:t>тирования изобр</w:t>
            </w:r>
            <w:r w:rsidRPr="0004143A">
              <w:t>а</w:t>
            </w:r>
            <w:r w:rsidRPr="0004143A">
              <w:t>жений и чертежей и подготовки конс</w:t>
            </w:r>
            <w:r w:rsidRPr="0004143A">
              <w:t>т</w:t>
            </w:r>
            <w:r w:rsidRPr="0004143A">
              <w:t>рукторско – техн</w:t>
            </w:r>
            <w:r w:rsidRPr="0004143A">
              <w:t>о</w:t>
            </w:r>
            <w:r w:rsidRPr="0004143A">
              <w:t>логической док</w:t>
            </w:r>
            <w:r w:rsidRPr="0004143A">
              <w:t>у</w:t>
            </w:r>
            <w:r w:rsidRPr="0004143A">
              <w:t>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строения изображ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ний пространстве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>ных форм на пло</w:t>
            </w:r>
            <w:r w:rsidRPr="00B14418">
              <w:rPr>
                <w:sz w:val="24"/>
                <w:szCs w:val="24"/>
              </w:rPr>
              <w:t>с</w:t>
            </w:r>
            <w:r w:rsidRPr="00B14418">
              <w:rPr>
                <w:sz w:val="24"/>
                <w:szCs w:val="24"/>
              </w:rPr>
              <w:t xml:space="preserve">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программными средствами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и редактир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вания изображений и чертежей и подг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товки конструкто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>ственных форм на пло</w:t>
            </w:r>
            <w:r w:rsidRPr="00B14418">
              <w:rPr>
                <w:sz w:val="24"/>
                <w:szCs w:val="24"/>
              </w:rPr>
              <w:t>с</w:t>
            </w:r>
            <w:r w:rsidRPr="00B14418">
              <w:rPr>
                <w:sz w:val="24"/>
                <w:szCs w:val="24"/>
              </w:rPr>
              <w:t xml:space="preserve">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выполнения технических чертежей вручную и современн</w:t>
            </w:r>
            <w:r w:rsidRPr="00B14418">
              <w:rPr>
                <w:sz w:val="24"/>
                <w:szCs w:val="24"/>
              </w:rPr>
              <w:t>ы</w:t>
            </w:r>
            <w:r w:rsidRPr="00B14418">
              <w:rPr>
                <w:sz w:val="24"/>
                <w:szCs w:val="24"/>
              </w:rPr>
              <w:t>ми программными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изображ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ний и чертежей и подг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товки конструкторско – технологической док</w:t>
            </w:r>
            <w:r w:rsidRPr="00B14418">
              <w:rPr>
                <w:sz w:val="24"/>
                <w:szCs w:val="24"/>
              </w:rPr>
              <w:t>у</w:t>
            </w:r>
            <w:r w:rsidRPr="00B14418">
              <w:rPr>
                <w:sz w:val="24"/>
                <w:szCs w:val="24"/>
              </w:rPr>
              <w:t>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строения изображ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ний пространстве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>ных форм на пло</w:t>
            </w:r>
            <w:r w:rsidRPr="00B14418">
              <w:rPr>
                <w:sz w:val="24"/>
                <w:szCs w:val="24"/>
              </w:rPr>
              <w:t>с</w:t>
            </w:r>
            <w:r w:rsidRPr="00B14418">
              <w:rPr>
                <w:sz w:val="24"/>
                <w:szCs w:val="24"/>
              </w:rPr>
              <w:t xml:space="preserve">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дами решения поз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ционных и метрич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</w:t>
            </w:r>
            <w:r w:rsidRPr="00B14418">
              <w:rPr>
                <w:rFonts w:eastAsia="MS Mincho"/>
                <w:sz w:val="24"/>
                <w:szCs w:val="24"/>
              </w:rPr>
              <w:t>к</w:t>
            </w:r>
            <w:r w:rsidRPr="00B14418">
              <w:rPr>
                <w:rFonts w:eastAsia="MS Mincho"/>
                <w:sz w:val="24"/>
                <w:szCs w:val="24"/>
              </w:rPr>
              <w:t>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</w:t>
            </w:r>
            <w:r w:rsidRPr="00B14418">
              <w:t>л</w:t>
            </w:r>
            <w:r w:rsidRPr="00B14418">
              <w:t>нения технических чертежей вручную и современными пр</w:t>
            </w:r>
            <w:r w:rsidRPr="00B14418">
              <w:t>о</w:t>
            </w:r>
            <w:r w:rsidRPr="00B14418">
              <w:t>граммными средс</w:t>
            </w:r>
            <w:r w:rsidRPr="00B14418">
              <w:t>т</w:t>
            </w:r>
            <w:r w:rsidRPr="00B14418">
              <w:t>вами выполнения и редактирования из</w:t>
            </w:r>
            <w:r w:rsidRPr="00B14418">
              <w:t>о</w:t>
            </w:r>
            <w:r w:rsidRPr="00B14418">
              <w:t>бражений и черт</w:t>
            </w:r>
            <w:r w:rsidRPr="00B14418">
              <w:t>е</w:t>
            </w:r>
            <w:r w:rsidRPr="00B14418">
              <w:t>жей и подготовки конструкторско – технологической</w:t>
            </w:r>
            <w:r w:rsidRPr="005A62B5">
              <w:t xml:space="preserve"> д</w:t>
            </w:r>
            <w:r w:rsidRPr="005A62B5">
              <w:t>о</w:t>
            </w:r>
            <w:r w:rsidRPr="005A62B5">
              <w:t>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7B7497" w:rsidRPr="00756809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7B7497" w:rsidRPr="00BC6A72" w:rsidRDefault="007B7497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–аудиторна</w:t>
      </w:r>
      <w:r>
        <w:rPr>
          <w:rStyle w:val="FontStyle18"/>
          <w:b w:val="0"/>
          <w:sz w:val="24"/>
          <w:szCs w:val="24"/>
        </w:rPr>
        <w:t>я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7B7497" w:rsidRPr="00BC6A72" w:rsidRDefault="007B7497" w:rsidP="007B7497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–вн</w:t>
      </w:r>
      <w:r>
        <w:rPr>
          <w:rStyle w:val="FontStyle18"/>
          <w:b w:val="0"/>
          <w:sz w:val="24"/>
          <w:szCs w:val="24"/>
        </w:rPr>
        <w:t>еаудиторная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7B7497" w:rsidRPr="00BC6A72" w:rsidRDefault="007B7497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7B7497" w:rsidRPr="00BC6A72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7B7497" w:rsidRPr="00BC6A72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7B7497" w:rsidRPr="00E676C4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:Виды проецирования. Це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тральное и параллельное проецир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вание. Методы построения чертежей трехмерных объектов. Комплексный чертеж Монжа, его закономерности. Абсолютные и относительные коо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динаты точки.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ложение прямых.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7B7497" w:rsidP="00B031EB">
            <w:pPr>
              <w:pStyle w:val="Style14"/>
              <w:widowControl/>
            </w:pPr>
            <w:r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7B7497" w:rsidP="00B031EB">
            <w:pPr>
              <w:pStyle w:val="Style14"/>
              <w:widowControl/>
            </w:pPr>
            <w:r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7B7497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B031E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7B7497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7B7497" w:rsidP="00B031EB">
            <w:pPr>
              <w:pStyle w:val="Style14"/>
              <w:widowControl/>
              <w:rPr>
                <w:highlight w:val="yellow"/>
              </w:rPr>
            </w:pPr>
            <w:r w:rsidRPr="007B7497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7B7497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74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Pr="009D26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Pr="00E06B76" w:rsidRDefault="001961E6" w:rsidP="00B031EB">
            <w:pPr>
              <w:rPr>
                <w:rStyle w:val="FontStyle31"/>
                <w:sz w:val="24"/>
                <w:szCs w:val="24"/>
              </w:rPr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7B7497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</w:t>
            </w:r>
            <w:r w:rsidRPr="00F50CB0">
              <w:t>е</w:t>
            </w:r>
            <w:r w:rsidRPr="00F50CB0">
              <w:t>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lastRenderedPageBreak/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7B7497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7B7497" w:rsidRDefault="007B7497" w:rsidP="00FE1ACC">
            <w:pPr>
              <w:pStyle w:val="Style14"/>
              <w:widowControl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7B7497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7B7497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7B7497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175,8</w:t>
            </w:r>
          </w:p>
        </w:tc>
        <w:tc>
          <w:tcPr>
            <w:tcW w:w="898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 w:rsidRPr="00DA3E85">
        <w:t>Информационная лекция – последовательное изложение материала в дисциплинарной л</w:t>
      </w:r>
      <w:r w:rsidRPr="00DA3E85">
        <w:t>о</w:t>
      </w:r>
      <w:r w:rsidRPr="00DA3E85">
        <w:t>гике, осуществляемое преимущественно вербальными средствами (монолог преподават</w:t>
      </w:r>
      <w:r w:rsidRPr="00DA3E85">
        <w:t>е</w:t>
      </w:r>
      <w:r w:rsidRPr="00DA3E85">
        <w:t>ля</w:t>
      </w:r>
      <w:r>
        <w:t>.</w:t>
      </w:r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</w:t>
      </w:r>
      <w:r w:rsidRPr="00A71C53">
        <w:t>о</w:t>
      </w:r>
      <w:r w:rsidRPr="00A71C53"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A71C53">
        <w:t>е</w:t>
      </w:r>
      <w:r w:rsidRPr="00A71C53">
        <w:t>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тельные координаты точки. 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ложение прямых</w:t>
            </w:r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B26957" w:rsidP="00B26957">
            <w:pPr>
              <w:widowControl/>
            </w:pP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си</w:t>
            </w:r>
            <w:r w:rsidR="008646E7" w:rsidRPr="00B26957">
              <w:t>с</w:t>
            </w:r>
            <w:r w:rsidR="008646E7" w:rsidRPr="00B26957">
              <w:t>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>угольная фронтальная диме</w:t>
            </w:r>
            <w:r w:rsidR="00B26957" w:rsidRPr="00B26957">
              <w:t>т</w:t>
            </w:r>
            <w:r w:rsidR="00B26957" w:rsidRPr="00B26957">
              <w:t>рия.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4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тырезьбы. Стандартные рез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ь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бы, условные обозначения, изображение резьбы на че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="00B26957" w:rsidRPr="00EE5A7F">
              <w:t>Эскизирование м</w:t>
            </w:r>
            <w:r w:rsidR="00B26957" w:rsidRPr="00EE5A7F">
              <w:t>а</w:t>
            </w:r>
            <w:r w:rsidR="00B26957" w:rsidRPr="00EE5A7F">
              <w:t>шиностроительных деталей. Выбор количества изображ</w:t>
            </w:r>
            <w:r w:rsidR="00B26957" w:rsidRPr="00EE5A7F">
              <w:t>е</w:t>
            </w:r>
            <w:r w:rsidR="00B26957" w:rsidRPr="00EE5A7F">
              <w:t>ний. Особенности изображ</w:t>
            </w:r>
            <w:r w:rsidR="00B26957" w:rsidRPr="00EE5A7F">
              <w:t>е</w:t>
            </w:r>
            <w:r w:rsidR="00B26957" w:rsidRPr="00EE5A7F">
              <w:t>ния отдельных деталей. Пон</w:t>
            </w:r>
            <w:r w:rsidR="00B26957" w:rsidRPr="00EE5A7F">
              <w:t>я</w:t>
            </w:r>
            <w:r w:rsidR="00B26957" w:rsidRPr="00EE5A7F">
              <w:t>тие о сборочной единице. Оформление сборочных ед</w:t>
            </w:r>
            <w:r w:rsidR="00B26957" w:rsidRPr="00EE5A7F">
              <w:t>и</w:t>
            </w:r>
            <w:r w:rsidR="00B26957" w:rsidRPr="00EE5A7F">
              <w:t>ниц. Стандарты на констру</w:t>
            </w:r>
            <w:r w:rsidR="00B26957" w:rsidRPr="00EE5A7F">
              <w:t>к</w:t>
            </w:r>
            <w:r w:rsidR="00B26957" w:rsidRPr="00EE5A7F">
              <w:t>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</w:t>
            </w:r>
            <w:r w:rsidR="000466B7" w:rsidRPr="00EE5A7F">
              <w:t>с</w:t>
            </w:r>
            <w:r w:rsidR="000466B7" w:rsidRPr="00EE5A7F">
              <w:t>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EE5A7F">
              <w:t>Знакомство с граф</w:t>
            </w:r>
            <w:r w:rsidRPr="00EE5A7F">
              <w:t>и</w:t>
            </w:r>
            <w:r w:rsidRPr="00EE5A7F">
              <w:t>ческим ре</w:t>
            </w:r>
            <w:r>
              <w:t>дактором.</w:t>
            </w:r>
            <w:r w:rsidRPr="00EE5A7F">
              <w:t xml:space="preserve"> Основные команды выполнения и реда</w:t>
            </w:r>
            <w:r w:rsidRPr="00EE5A7F">
              <w:t>к</w:t>
            </w:r>
            <w:r w:rsidRPr="00EE5A7F">
              <w:t>тирования чертежей, прост</w:t>
            </w:r>
            <w:r w:rsidRPr="00EE5A7F">
              <w:t>а</w:t>
            </w:r>
            <w:r w:rsidRPr="00EE5A7F">
              <w:t>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№2:«Выполнение м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шиностроительной д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е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тали в системе автом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тизированного прое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к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 w:rsidR="00B26957">
              <w:t>(4</w:t>
            </w:r>
            <w:r w:rsidRPr="00FF6864">
              <w:t xml:space="preserve"> семестр)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226A1C" w:rsidTr="009D2689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8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9D2689" w:rsidTr="009D2689">
        <w:trPr>
          <w:trHeight w:val="1122"/>
        </w:trPr>
        <w:tc>
          <w:tcPr>
            <w:tcW w:w="9570" w:type="dxa"/>
            <w:gridSpan w:val="3"/>
          </w:tcPr>
          <w:p w:rsidR="009D2689" w:rsidRPr="00205407" w:rsidRDefault="009D2689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9D2689" w:rsidRDefault="009D2689" w:rsidP="009D2689">
            <w:pPr>
              <w:pStyle w:val="Default"/>
              <w:jc w:val="both"/>
              <w:rPr>
                <w:bCs/>
              </w:rPr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</w:t>
            </w:r>
            <w:r>
              <w:t>р</w:t>
            </w:r>
            <w:r>
              <w:t xml:space="preserve">ские измерения, обрабатывать и интерпретировать их результаты.  </w:t>
            </w:r>
          </w:p>
        </w:tc>
      </w:tr>
      <w:tr w:rsidR="00226A1C" w:rsidTr="009D2689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8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9D2689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8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9D2689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Владеть</w:t>
            </w:r>
          </w:p>
        </w:tc>
        <w:tc>
          <w:tcPr>
            <w:tcW w:w="5438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lastRenderedPageBreak/>
              <w:t xml:space="preserve">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lastRenderedPageBreak/>
              <w:t xml:space="preserve">Графические работы: </w:t>
            </w:r>
            <w:r w:rsidRPr="00AD3EE0">
              <w:lastRenderedPageBreak/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«Деталирование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>ной детали сборочной единици в КОМПАС-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 xml:space="preserve">Графические работы </w:t>
      </w:r>
      <w:proofErr w:type="gramStart"/>
      <w:r w:rsidR="00226A1C" w:rsidRPr="00606C4C">
        <w:rPr>
          <w:iCs/>
        </w:rPr>
        <w:t>:</w:t>
      </w:r>
      <w:r w:rsidR="00226A1C" w:rsidRPr="00606C4C">
        <w:t>«</w:t>
      </w:r>
      <w:proofErr w:type="gramEnd"/>
      <w:r w:rsidR="00226A1C" w:rsidRPr="00606C4C">
        <w:t>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 ,</w:t>
      </w:r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>
        <w:rPr>
          <w:sz w:val="28"/>
          <w:szCs w:val="28"/>
        </w:rPr>
        <w:tab/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>1. Дать определение прямых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>3. Изобразить на комплексном чертеже и обозначить параллельные,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>2. Алгоритм решения задач на тему «Поверхности вращения с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>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>4. Винтовое, болтовое, шпилечное и трубное  соединения. Расчет длины винта, болта, шпильки. Условные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пр</w:t>
      </w:r>
      <w:r w:rsidRPr="00413D1C">
        <w:rPr>
          <w:bCs/>
        </w:rPr>
        <w:t>я</w:t>
      </w:r>
      <w:r w:rsidRPr="00413D1C">
        <w:rPr>
          <w:bCs/>
        </w:rPr>
        <w:t xml:space="preserve">мую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_____________г.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Специализация </w:t>
      </w:r>
      <w:r w:rsidR="007B7497">
        <w:t xml:space="preserve"> Обогащение полезных ископаемых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Привести пример преобразования прямой общего положения в прямую уровня и проецирующей плоскости в плоскость уровня 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Использование параметрической библиотеки для изображение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p w:rsidR="00226A1C" w:rsidRPr="00413D1C" w:rsidRDefault="00226A1C" w:rsidP="00226A1C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 xml:space="preserve">Сорокин, Н.П. Инженерная графика: [Электронный ресурс]: учебник для вузов / Под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Специальная литература).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Pr="00413D1C" w:rsidRDefault="00226A1C" w:rsidP="00226A1C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226A1C" w:rsidRPr="00413D1C" w:rsidRDefault="00226A1C" w:rsidP="00226A1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26A1C" w:rsidRPr="00413D1C" w:rsidRDefault="00226A1C" w:rsidP="00226A1C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226A1C" w:rsidRPr="00413D1C" w:rsidRDefault="00226A1C" w:rsidP="00704009">
      <w:pPr>
        <w:rPr>
          <w:rFonts w:eastAsia="MS Mincho"/>
        </w:rPr>
      </w:pPr>
    </w:p>
    <w:p w:rsidR="00226A1C" w:rsidRPr="00413D1C" w:rsidRDefault="00704009" w:rsidP="00226A1C">
      <w:pPr>
        <w:ind w:firstLine="720"/>
      </w:pPr>
      <w:r>
        <w:t>1</w:t>
      </w:r>
      <w:r w:rsidR="00226A1C" w:rsidRPr="00413D1C">
        <w:t>. Выполнение рабочих чертежей деталей и чертежей резьбовых соединений сре</w:t>
      </w:r>
      <w:r w:rsidR="00226A1C" w:rsidRPr="00413D1C">
        <w:t>д</w:t>
      </w:r>
      <w:r w:rsidR="00226A1C" w:rsidRPr="00413D1C">
        <w:t>ствами двумерной компьютерной графики в графической системе Компас-график [Эле</w:t>
      </w:r>
      <w:r w:rsidR="00226A1C" w:rsidRPr="00413D1C">
        <w:t>к</w:t>
      </w:r>
      <w:r w:rsidR="00226A1C" w:rsidRPr="00413D1C">
        <w:t>тронный ресурс]: учебное пособие / О. А. Кочукова, Е. Б. Скурихина, С. В. Кочуков. - Магнитогорск: ФГБОУ ВПО «МГТУ», 2013-1 электрон. опт. диск (CD-R).   – Загл. с  э</w:t>
      </w:r>
      <w:r w:rsidR="00226A1C" w:rsidRPr="00413D1C">
        <w:t>к</w:t>
      </w:r>
      <w:r w:rsidR="00226A1C" w:rsidRPr="00413D1C">
        <w:t>рана.</w:t>
      </w:r>
    </w:p>
    <w:p w:rsidR="00226A1C" w:rsidRPr="00413D1C" w:rsidRDefault="00704009" w:rsidP="00226A1C">
      <w:pPr>
        <w:ind w:firstLine="720"/>
      </w:pPr>
      <w:r>
        <w:t>2</w:t>
      </w:r>
      <w:r w:rsidR="00226A1C" w:rsidRPr="00413D1C">
        <w:t>. Поверхности вращения и многогранники. Пересечение поверхностей геометр</w:t>
      </w:r>
      <w:r w:rsidR="00226A1C" w:rsidRPr="00413D1C">
        <w:t>и</w:t>
      </w:r>
      <w:r w:rsidR="00226A1C" w:rsidRPr="00413D1C">
        <w:t>ческих тел плоскостями [Электронный ресурс]: учебное пособие/   О. А. Кочукова, Е. Б. Скурихина. -  ФГБОУ ВО «МГТУ им.Носова», 2016 -    1 электрон. опт. диск (CD-R).   – Загл. с  экрана.</w:t>
      </w:r>
    </w:p>
    <w:p w:rsidR="00226A1C" w:rsidRPr="00413D1C" w:rsidRDefault="00704009" w:rsidP="00226A1C">
      <w:pPr>
        <w:ind w:firstLine="720"/>
      </w:pPr>
      <w:r>
        <w:t>3</w:t>
      </w:r>
      <w:r w:rsidR="00226A1C" w:rsidRPr="00413D1C">
        <w:t>. Позиционные задачи в начертательной геометрии [Электронный ресурс]: уче</w:t>
      </w:r>
      <w:r w:rsidR="00226A1C" w:rsidRPr="00413D1C">
        <w:t>б</w:t>
      </w:r>
      <w:r w:rsidR="00226A1C" w:rsidRPr="00413D1C">
        <w:t>ное пособие /   О. А. Кочукова, Е. Б. Скурихина. -  ФГБОУ ВО «МГТУ им.Носова», 2016 -    1 электрон. опт. диск (CD-R).   – Загл. с  экрана.</w:t>
      </w:r>
    </w:p>
    <w:p w:rsidR="00226A1C" w:rsidRPr="00413D1C" w:rsidRDefault="00704009" w:rsidP="00226A1C">
      <w:pPr>
        <w:pStyle w:val="LO-Normal"/>
        <w:ind w:firstLine="720"/>
        <w:jc w:val="both"/>
        <w:rPr>
          <w:sz w:val="24"/>
          <w:szCs w:val="24"/>
        </w:rPr>
      </w:pPr>
      <w:r>
        <w:rPr>
          <w:rFonts w:eastAsia="MS Mincho"/>
          <w:sz w:val="24"/>
          <w:szCs w:val="24"/>
        </w:rPr>
        <w:t>4</w:t>
      </w:r>
      <w:r w:rsidR="00226A1C" w:rsidRPr="00413D1C">
        <w:rPr>
          <w:rFonts w:eastAsia="MS Mincho"/>
          <w:sz w:val="24"/>
          <w:szCs w:val="24"/>
        </w:rPr>
        <w:t xml:space="preserve">. Борисенко И. Г. Инженерная графика. Эскизирование деталей машин: </w:t>
      </w:r>
      <w:r w:rsidR="00226A1C"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="00226A1C"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5" w:history="1">
        <w:r w:rsidR="00226A1C" w:rsidRPr="00413D1C">
          <w:rPr>
            <w:rStyle w:val="af1"/>
            <w:rFonts w:eastAsia="MS Mincho"/>
            <w:sz w:val="24"/>
            <w:szCs w:val="24"/>
          </w:rPr>
          <w:t>http://</w:t>
        </w:r>
        <w:r w:rsidR="00226A1C"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="00226A1C"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="00226A1C"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704009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26A1C" w:rsidRPr="00413D1C">
        <w:rPr>
          <w:sz w:val="24"/>
          <w:szCs w:val="24"/>
        </w:rPr>
        <w:t>. Савельева И.А. Инженерная графика. Моделирование изделий и составление конструкторской  документации в системе КОМПАС-3D</w:t>
      </w:r>
      <w:r w:rsidR="00226A1C"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="00226A1C" w:rsidRPr="00413D1C">
        <w:rPr>
          <w:sz w:val="24"/>
          <w:szCs w:val="24"/>
        </w:rPr>
        <w:t>: МГТУ. - Магнитогорск, 2010 г.- 186 с.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226A1C" w:rsidRPr="00413D1C" w:rsidRDefault="00226A1C" w:rsidP="00226A1C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226A1C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lastRenderedPageBreak/>
        <w:t>рия» и «Начертательная геометрия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Магнитогорск. гос.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метод. указ.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Магнитогорск. гос. техн. ун-та им. Г.И. Носова, 2012. – 15 с.</w:t>
      </w:r>
    </w:p>
    <w:p w:rsidR="00226A1C" w:rsidRPr="00413D1C" w:rsidRDefault="00226A1C" w:rsidP="00226A1C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>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6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метод. указ.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Магнитогорск. гос.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6. 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Скурихина. – Магнитогорск: Изд-во Магнитогорск. гос.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Магнитогорск. гос.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AutodeskAutocad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AutodeskInventor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>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bCs/>
        </w:rPr>
        <w:t xml:space="preserve">Режим доступа: </w:t>
      </w:r>
      <w:hyperlink r:id="rId17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18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bCs/>
        </w:rPr>
        <w:t>Режим доступа: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1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 xml:space="preserve">, свободный. — Загл. с экрана. — Яз. рус., 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2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Яз. рус.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>8.  Российская государственная библиотека [Электронный ресурс] / Центр информ.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3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рус., 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226A1C" w:rsidRPr="00885AF4" w:rsidRDefault="00226A1C" w:rsidP="00226A1C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B031EB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Модели для выполнения заданий по проекционному черению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Графическая программа «Компас», «AutoСad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009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01F8"/>
    <w:rsid w:val="007B749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D2689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51948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0005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open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pntb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autodesk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0" Type="http://schemas.openxmlformats.org/officeDocument/2006/relationships/hyperlink" Target="http://www.lib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rtal.magtu.ru//" TargetMode="External"/><Relationship Id="rId23" Type="http://schemas.openxmlformats.org/officeDocument/2006/relationships/hyperlink" Target="http://www.rsl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standart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63661-F43B-4CF8-A50C-7914384A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32</Pages>
  <Words>5530</Words>
  <Characters>43617</Characters>
  <Application>Microsoft Office Word</Application>
  <DocSecurity>0</DocSecurity>
  <Lines>363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User</cp:lastModifiedBy>
  <cp:revision>68</cp:revision>
  <dcterms:created xsi:type="dcterms:W3CDTF">2016-11-14T18:06:00Z</dcterms:created>
  <dcterms:modified xsi:type="dcterms:W3CDTF">2020-11-04T13:15:00Z</dcterms:modified>
</cp:coreProperties>
</file>