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E1" w:rsidRDefault="00FD36C2">
      <w:pPr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60085" cy="7942992"/>
            <wp:effectExtent l="19050" t="0" r="0" b="0"/>
            <wp:docPr id="2" name="Рисунок 1" descr="C:\Users\Маргарита\Desktop\Рабочий стол\По актуализации сентябрь 2018\Сканы титулов\Неиспользованные титулы\Проект. деят. (заоч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абочий стол\По актуализации сентябрь 2018\Сканы титулов\Неиспользованные титулы\Проект. деят. (заочн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  <w:r w:rsidRPr="00A3711B">
        <w:rPr>
          <w:noProof/>
          <w:lang w:eastAsia="ru-RU"/>
        </w:rPr>
        <w:lastRenderedPageBreak/>
        <w:drawing>
          <wp:inline distT="0" distB="0" distL="0" distR="0">
            <wp:extent cx="5760085" cy="7942759"/>
            <wp:effectExtent l="19050" t="0" r="0" b="0"/>
            <wp:docPr id="1" name="Рисунок 4" descr="C:\Users\Маргарита\Desktop\Рабочий стол\По актуализации сентябрь 2018\Агапитов Е.Б\Агапитов -очники бакалавры - зад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esktop\Рабочий стол\По актуализации сентябрь 2018\Агапитов Е.Б\Агапитов -очники бакалавры - задник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90387" w:rsidRDefault="001C1453" w:rsidP="00A90387">
      <w:pPr>
        <w:pStyle w:val="Style70"/>
        <w:ind w:firstLine="0"/>
        <w:jc w:val="center"/>
      </w:pPr>
      <w:r>
        <w:br w:type="page"/>
      </w:r>
      <w:r w:rsidR="00A3711B">
        <w:rPr>
          <w:noProof/>
          <w:sz w:val="20"/>
          <w:lang w:eastAsia="ru-RU"/>
        </w:rPr>
        <w:lastRenderedPageBreak/>
        <w:drawing>
          <wp:inline distT="0" distB="0" distL="0" distR="0">
            <wp:extent cx="5591810" cy="7891780"/>
            <wp:effectExtent l="19050" t="0" r="8890" b="0"/>
            <wp:docPr id="4" name="Рисунок 4" descr="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 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8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Pr="00A3711B" w:rsidRDefault="00A3711B" w:rsidP="00A90387">
      <w:pPr>
        <w:pStyle w:val="Style70"/>
        <w:ind w:firstLine="0"/>
        <w:jc w:val="center"/>
      </w:pPr>
    </w:p>
    <w:p w:rsidR="001C1453" w:rsidRDefault="001C1453">
      <w:pPr>
        <w:spacing w:after="120"/>
        <w:jc w:val="left"/>
        <w:rPr>
          <w:b/>
        </w:rPr>
      </w:pPr>
      <w:bookmarkStart w:id="0" w:name="_GoBack"/>
      <w:bookmarkEnd w:id="0"/>
      <w:r>
        <w:rPr>
          <w:b/>
        </w:rPr>
        <w:lastRenderedPageBreak/>
        <w:t>1. Цели освоения дисциплины</w:t>
      </w:r>
    </w:p>
    <w:p w:rsidR="001C1453" w:rsidRDefault="001C1453">
      <w:pPr>
        <w:jc w:val="left"/>
      </w:pPr>
      <w:r>
        <w:t xml:space="preserve">Цель дисциплины «Проектная деятельность» состоит в том, чтобы дать будущему </w:t>
      </w:r>
      <w:r w:rsidR="00827C96">
        <w:t>бакалавру</w:t>
      </w:r>
      <w:r>
        <w:t xml:space="preserve"> знания и практические навыки для решения задач совершенствования и ра</w:t>
      </w:r>
      <w:r>
        <w:t>з</w:t>
      </w:r>
      <w:r>
        <w:t>вития проектной деятельности в области теплоэнергетики.</w:t>
      </w:r>
    </w:p>
    <w:p w:rsidR="001C1453" w:rsidRDefault="001C1453">
      <w:pPr>
        <w:jc w:val="left"/>
      </w:pPr>
      <w:r>
        <w:t>Для достижения поставленной цели при совместной и индивидуальной (самосто</w:t>
      </w:r>
      <w:r>
        <w:t>я</w:t>
      </w:r>
      <w:r>
        <w:t>тельной) познавательной деятельности студентов используются следующие конкре</w:t>
      </w:r>
      <w:r>
        <w:t>т</w:t>
      </w:r>
      <w:r>
        <w:t>ные средства, способы и организационные мероприятия:</w:t>
      </w:r>
    </w:p>
    <w:p w:rsidR="001C1453" w:rsidRDefault="001C1453">
      <w:pPr>
        <w:jc w:val="left"/>
      </w:pPr>
      <w:r>
        <w:t>- овладение знаниями в области инженерного проектирования теплоэнергетич</w:t>
      </w:r>
      <w:r>
        <w:t>е</w:t>
      </w:r>
      <w:r>
        <w:t>ских систем в процессе лекционного и самостоятельного изучения теоретического ра</w:t>
      </w:r>
      <w:r>
        <w:t>з</w:t>
      </w:r>
      <w:r>
        <w:t>дела дисциплины;</w:t>
      </w:r>
    </w:p>
    <w:p w:rsidR="001C1453" w:rsidRDefault="001C1453">
      <w:pPr>
        <w:jc w:val="left"/>
      </w:pPr>
      <w:r>
        <w:t>- овладение практическими умениями по расчету и оформлению технической проектной документации при минимальных затратах энергетических, материальных и трудовых ресурсов.</w:t>
      </w:r>
    </w:p>
    <w:p w:rsidR="001C1453" w:rsidRDefault="001C1453">
      <w:pPr>
        <w:jc w:val="left"/>
      </w:pPr>
    </w:p>
    <w:p w:rsidR="001C1453" w:rsidRDefault="001C1453">
      <w:pPr>
        <w:spacing w:after="120"/>
        <w:jc w:val="left"/>
      </w:pPr>
      <w:r>
        <w:rPr>
          <w:b/>
        </w:rPr>
        <w:t>2 Место дисциплины в структуре образовательной программы подготовки бакалавра</w:t>
      </w:r>
    </w:p>
    <w:p w:rsidR="001C1453" w:rsidRDefault="001C1453" w:rsidP="00A3711B">
      <w:r>
        <w:t xml:space="preserve">Дисциплина </w:t>
      </w:r>
      <w:r w:rsidR="008E5F76">
        <w:t>Б</w:t>
      </w:r>
      <w:proofErr w:type="gramStart"/>
      <w:r w:rsidR="008E5F76">
        <w:t>1</w:t>
      </w:r>
      <w:proofErr w:type="gramEnd"/>
      <w:r w:rsidR="008E5F76">
        <w:t>.В.0</w:t>
      </w:r>
      <w:r w:rsidRPr="002E5A4C">
        <w:t>2</w:t>
      </w:r>
      <w:r>
        <w:t xml:space="preserve"> «Проектная деятельность» входит в вариативную часть, об</w:t>
      </w:r>
      <w:r>
        <w:t>я</w:t>
      </w:r>
      <w:r>
        <w:t>зательные дисциплины образовательной программы.</w:t>
      </w:r>
    </w:p>
    <w:p w:rsidR="00FD36C2" w:rsidRDefault="001C1453" w:rsidP="00A3711B">
      <w:r>
        <w:t>Для изучения дисциплины необходимы знания (умения, навыки), сформирова</w:t>
      </w:r>
      <w:r>
        <w:t>н</w:t>
      </w:r>
      <w:r>
        <w:t>ные в рез</w:t>
      </w:r>
      <w:r w:rsidR="008E5F76">
        <w:t xml:space="preserve">ультате изучения курсов: </w:t>
      </w:r>
      <w:r w:rsidR="00FD36C2">
        <w:t>Информатика</w:t>
      </w:r>
      <w:r w:rsidR="008E5F76">
        <w:t xml:space="preserve">, </w:t>
      </w:r>
      <w:r w:rsidR="00FD36C2">
        <w:t xml:space="preserve"> Экономика</w:t>
      </w:r>
      <w:r w:rsidR="008E5F76">
        <w:t xml:space="preserve">, </w:t>
      </w:r>
      <w:r>
        <w:t>Начертательная геоме</w:t>
      </w:r>
      <w:r>
        <w:t>т</w:t>
      </w:r>
      <w:r w:rsidR="00FD36C2">
        <w:t>рия,</w:t>
      </w:r>
      <w:r>
        <w:t xml:space="preserve"> Энергосбережение в теплоэнергет</w:t>
      </w:r>
      <w:r w:rsidR="008E5F76">
        <w:t xml:space="preserve">ике и </w:t>
      </w:r>
      <w:proofErr w:type="spellStart"/>
      <w:r w:rsidR="008E5F76">
        <w:t>т</w:t>
      </w:r>
      <w:r w:rsidR="008E5F76">
        <w:t>е</w:t>
      </w:r>
      <w:r w:rsidR="008E5F76">
        <w:t>плотехнологии</w:t>
      </w:r>
      <w:proofErr w:type="spellEnd"/>
      <w:r w:rsidR="008E5F76">
        <w:t xml:space="preserve">, </w:t>
      </w:r>
      <w:r>
        <w:t>Источники и системы теплоснабже</w:t>
      </w:r>
      <w:r w:rsidR="008E5F76">
        <w:t xml:space="preserve">ния, </w:t>
      </w:r>
      <w:r>
        <w:t>Котельные установки и парогенерато</w:t>
      </w:r>
      <w:r w:rsidR="008E5F76">
        <w:t>ры</w:t>
      </w:r>
      <w:r w:rsidR="00FD36C2">
        <w:t>.</w:t>
      </w:r>
    </w:p>
    <w:p w:rsidR="001C1453" w:rsidRDefault="001C1453" w:rsidP="00A3711B">
      <w:r>
        <w:t xml:space="preserve">Знания (умения, навыки), полученные при изучении данной дисциплины будут необходимы </w:t>
      </w:r>
      <w:proofErr w:type="gramStart"/>
      <w:r>
        <w:t>для</w:t>
      </w:r>
      <w:proofErr w:type="gramEnd"/>
      <w:r>
        <w:t>:</w:t>
      </w:r>
    </w:p>
    <w:p w:rsidR="001C1453" w:rsidRDefault="001C1453" w:rsidP="00A3711B">
      <w:r>
        <w:t>-Работы в проектных организациях;</w:t>
      </w:r>
    </w:p>
    <w:p w:rsidR="001C1453" w:rsidRDefault="001C1453" w:rsidP="00A3711B">
      <w:r>
        <w:t>-Разработки и проектирования теплоэнергетических систем;</w:t>
      </w:r>
    </w:p>
    <w:p w:rsidR="001C1453" w:rsidRDefault="001C1453" w:rsidP="00A3711B">
      <w:r>
        <w:t>-Изучения принципов проектирования;</w:t>
      </w:r>
    </w:p>
    <w:p w:rsidR="001C1453" w:rsidRDefault="001C1453" w:rsidP="00A3711B">
      <w:r>
        <w:t>-Составления проектной документации;</w:t>
      </w:r>
    </w:p>
    <w:p w:rsidR="001C1453" w:rsidRDefault="001C1453" w:rsidP="00A3711B">
      <w:r>
        <w:t>-Распределения частей проектирования по соответствующим этапам</w:t>
      </w:r>
    </w:p>
    <w:p w:rsidR="001C1453" w:rsidRDefault="001C1453" w:rsidP="00A3711B">
      <w:r>
        <w:t>-Составления ВКР в соответствии с СМК.</w:t>
      </w:r>
    </w:p>
    <w:p w:rsidR="001C1453" w:rsidRDefault="001C1453" w:rsidP="00A3711B">
      <w:r>
        <w:t>Дисциплина имеет связь</w:t>
      </w:r>
      <w:r w:rsidR="00FD36C2">
        <w:t xml:space="preserve"> с последующей работой над ВКР.</w:t>
      </w:r>
    </w:p>
    <w:p w:rsidR="001C1453" w:rsidRDefault="001C1453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br/>
        <w:t>дисциплины (модуля) и планируемые результаты обучения</w:t>
      </w:r>
    </w:p>
    <w:p w:rsidR="00043DF9" w:rsidRDefault="00043DF9" w:rsidP="00043DF9">
      <w:pPr>
        <w:jc w:val="left"/>
      </w:pPr>
      <w:r>
        <w:t xml:space="preserve">В результате освоения дисциплины (модуля) </w:t>
      </w:r>
      <w:r>
        <w:rPr>
          <w:iCs/>
        </w:rPr>
        <w:t>«Проектная деятельность» обуча</w:t>
      </w:r>
      <w:r>
        <w:rPr>
          <w:iCs/>
        </w:rPr>
        <w:t>ю</w:t>
      </w:r>
      <w:r>
        <w:rPr>
          <w:iCs/>
        </w:rPr>
        <w:t>щийся должен обладать следующими компетенциями:</w:t>
      </w:r>
    </w:p>
    <w:p w:rsidR="00043DF9" w:rsidRDefault="00043DF9" w:rsidP="00043DF9">
      <w:pPr>
        <w:jc w:val="left"/>
        <w:rPr>
          <w:iCs/>
        </w:rPr>
      </w:pPr>
    </w:p>
    <w:tbl>
      <w:tblPr>
        <w:tblW w:w="94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7897"/>
      </w:tblGrid>
      <w:tr w:rsidR="00043DF9" w:rsidRPr="00653DC0" w:rsidTr="00BF6546">
        <w:trPr>
          <w:cantSplit/>
          <w:trHeight w:val="930"/>
        </w:trPr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цифровом виде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информации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ПК-1 Способность участвовать в сборе и анализе исходных данных для проектир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 xml:space="preserve">вания энергообъектов и их элементов в соответствии с нормативной документацией 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основные и главные параметры энергообъектов и их вспомогательных элементов, нормативную документацию, в соответствии с которой осущ</w:t>
            </w:r>
            <w:r w:rsidRPr="00653DC0">
              <w:rPr>
                <w:rFonts w:eastAsia="SimSun;宋体"/>
              </w:rPr>
              <w:t>е</w:t>
            </w:r>
            <w:r w:rsidRPr="00653DC0">
              <w:rPr>
                <w:rFonts w:eastAsia="SimSun;宋体"/>
              </w:rPr>
              <w:lastRenderedPageBreak/>
              <w:t>ствляется проектирование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информацию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t>ПК-2 Способностью проводить расчеты по типовым методикам, проектировать технологическое оборудование с использованием стандартных средств автоматиз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теплоэнергетического оборудов</w:t>
            </w:r>
            <w:r w:rsidRPr="00653DC0">
              <w:rPr>
                <w:rFonts w:eastAsia="SimSun;宋体"/>
              </w:rPr>
              <w:t>а</w:t>
            </w:r>
            <w:r w:rsidRPr="00653DC0">
              <w:rPr>
                <w:rFonts w:eastAsia="SimSun;宋体"/>
              </w:rPr>
              <w:t>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используемыми для проведения необходимых расчетов теплоэнергетического оборудования (базовый уровень)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Pr="00D567B5" w:rsidRDefault="00043DF9" w:rsidP="00043DF9">
      <w:pPr>
        <w:jc w:val="left"/>
        <w:sectPr w:rsidR="00043DF9" w:rsidRPr="00D567B5" w:rsidSect="00450AB9">
          <w:headerReference w:type="default" r:id="rId11"/>
          <w:footerReference w:type="default" r:id="rId12"/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lastRenderedPageBreak/>
        <w:t xml:space="preserve">4 Структура и содержание дисциплины (модуля) для </w:t>
      </w:r>
      <w:r w:rsidR="00FD36C2">
        <w:rPr>
          <w:b/>
        </w:rPr>
        <w:t>за</w:t>
      </w:r>
      <w:r>
        <w:rPr>
          <w:b/>
        </w:rPr>
        <w:t>очной формы обучения</w:t>
      </w:r>
    </w:p>
    <w:p w:rsidR="004A2651" w:rsidRPr="004A2651" w:rsidRDefault="004A2651" w:rsidP="004A2651">
      <w:pPr>
        <w:widowControl/>
        <w:autoSpaceDN w:val="0"/>
        <w:adjustRightInd w:val="0"/>
        <w:ind w:firstLine="720"/>
        <w:rPr>
          <w:bCs/>
          <w:lang w:eastAsia="ru-RU"/>
        </w:rPr>
      </w:pPr>
      <w:r w:rsidRPr="004A2651">
        <w:rPr>
          <w:bCs/>
          <w:lang w:eastAsia="ru-RU"/>
        </w:rPr>
        <w:t>Общая трудо</w:t>
      </w:r>
      <w:r>
        <w:rPr>
          <w:bCs/>
          <w:lang w:eastAsia="ru-RU"/>
        </w:rPr>
        <w:t>емкость дисциплины составляет  8</w:t>
      </w:r>
      <w:r w:rsidRPr="004A2651">
        <w:rPr>
          <w:bCs/>
          <w:lang w:eastAsia="ru-RU"/>
        </w:rPr>
        <w:t xml:space="preserve"> </w:t>
      </w:r>
      <w:r w:rsidR="00FD36C2">
        <w:rPr>
          <w:bCs/>
          <w:lang w:eastAsia="ru-RU"/>
        </w:rPr>
        <w:t xml:space="preserve">зачетных </w:t>
      </w:r>
      <w:r>
        <w:rPr>
          <w:bCs/>
          <w:lang w:eastAsia="ru-RU"/>
        </w:rPr>
        <w:t>единиц –28</w:t>
      </w:r>
      <w:r w:rsidRPr="004A2651">
        <w:rPr>
          <w:bCs/>
          <w:lang w:eastAsia="ru-RU"/>
        </w:rPr>
        <w:t xml:space="preserve">8 </w:t>
      </w:r>
      <w:r w:rsidR="00FD36C2">
        <w:rPr>
          <w:bCs/>
          <w:lang w:eastAsia="ru-RU"/>
        </w:rPr>
        <w:t xml:space="preserve">акад. </w:t>
      </w:r>
      <w:r w:rsidRPr="004A2651">
        <w:rPr>
          <w:bCs/>
          <w:lang w:eastAsia="ru-RU"/>
        </w:rPr>
        <w:t>час</w:t>
      </w:r>
      <w:r w:rsidR="00FD36C2">
        <w:rPr>
          <w:bCs/>
          <w:lang w:eastAsia="ru-RU"/>
        </w:rPr>
        <w:t>ов, в том числе:</w:t>
      </w:r>
    </w:p>
    <w:p w:rsidR="004A2651" w:rsidRPr="00FD36C2" w:rsidRDefault="004A2651" w:rsidP="004A2651">
      <w:p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контактная работа – </w:t>
      </w:r>
      <w:r w:rsidR="00FD36C2">
        <w:rPr>
          <w:bCs/>
          <w:lang w:eastAsia="ru-RU"/>
        </w:rPr>
        <w:t>6</w:t>
      </w:r>
      <w:r>
        <w:rPr>
          <w:bCs/>
          <w:lang w:eastAsia="ru-RU"/>
        </w:rPr>
        <w:t>,1</w:t>
      </w:r>
      <w:r w:rsidR="00FD36C2">
        <w:rPr>
          <w:bCs/>
          <w:lang w:eastAsia="ru-RU"/>
        </w:rPr>
        <w:t xml:space="preserve"> акад. часов</w:t>
      </w:r>
      <w:r w:rsidRPr="004A2651">
        <w:rPr>
          <w:bCs/>
          <w:lang w:eastAsia="ru-RU"/>
        </w:rPr>
        <w:t>;</w:t>
      </w:r>
    </w:p>
    <w:p w:rsidR="004A2651" w:rsidRPr="00FD36C2" w:rsidRDefault="00FD36C2" w:rsidP="004A2651">
      <w:pPr>
        <w:numPr>
          <w:ilvl w:val="0"/>
          <w:numId w:val="6"/>
        </w:num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>
        <w:rPr>
          <w:bCs/>
          <w:lang w:eastAsia="ru-RU"/>
        </w:rPr>
        <w:t>аудиторная работа – 6</w:t>
      </w:r>
      <w:r w:rsidR="004A2651" w:rsidRPr="004A2651">
        <w:rPr>
          <w:bCs/>
          <w:lang w:eastAsia="ru-RU"/>
        </w:rPr>
        <w:t xml:space="preserve"> </w:t>
      </w:r>
      <w:r>
        <w:rPr>
          <w:bCs/>
          <w:lang w:eastAsia="ru-RU"/>
        </w:rPr>
        <w:t xml:space="preserve">акад. </w:t>
      </w:r>
      <w:r w:rsidR="004A2651" w:rsidRPr="004A2651">
        <w:rPr>
          <w:bCs/>
          <w:lang w:eastAsia="ru-RU"/>
        </w:rPr>
        <w:t>часов;</w:t>
      </w:r>
    </w:p>
    <w:p w:rsidR="004A2651" w:rsidRPr="004A2651" w:rsidRDefault="004A2651" w:rsidP="004A2651">
      <w:pPr>
        <w:numPr>
          <w:ilvl w:val="0"/>
          <w:numId w:val="6"/>
        </w:numPr>
        <w:tabs>
          <w:tab w:val="left" w:pos="851"/>
          <w:tab w:val="left" w:pos="1134"/>
        </w:tabs>
        <w:autoSpaceDN w:val="0"/>
        <w:adjustRightInd w:val="0"/>
        <w:jc w:val="left"/>
        <w:rPr>
          <w:lang w:eastAsia="ru-RU"/>
        </w:rPr>
      </w:pPr>
      <w:proofErr w:type="gramStart"/>
      <w:r>
        <w:rPr>
          <w:lang w:eastAsia="ru-RU"/>
        </w:rPr>
        <w:t>внеаудиторная</w:t>
      </w:r>
      <w:proofErr w:type="gramEnd"/>
      <w:r>
        <w:rPr>
          <w:lang w:eastAsia="ru-RU"/>
        </w:rPr>
        <w:t xml:space="preserve"> –0,1</w:t>
      </w:r>
      <w:r w:rsidR="00FD36C2">
        <w:rPr>
          <w:lang w:eastAsia="ru-RU"/>
        </w:rPr>
        <w:t xml:space="preserve"> акад. час</w:t>
      </w:r>
      <w:r w:rsidRPr="004A2651">
        <w:rPr>
          <w:lang w:eastAsia="ru-RU"/>
        </w:rPr>
        <w:t xml:space="preserve"> </w:t>
      </w:r>
    </w:p>
    <w:p w:rsidR="004A2651" w:rsidRDefault="004A2651" w:rsidP="004A2651">
      <w:p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самостоятельная работа – </w:t>
      </w:r>
      <w:r w:rsidR="00FD36C2">
        <w:rPr>
          <w:bCs/>
          <w:lang w:eastAsia="ru-RU"/>
        </w:rPr>
        <w:t>278</w:t>
      </w:r>
      <w:r w:rsidRPr="004A2651">
        <w:rPr>
          <w:bCs/>
          <w:lang w:eastAsia="ru-RU"/>
        </w:rPr>
        <w:t xml:space="preserve"> </w:t>
      </w:r>
      <w:r w:rsidR="00FD36C2">
        <w:rPr>
          <w:bCs/>
          <w:lang w:eastAsia="ru-RU"/>
        </w:rPr>
        <w:t xml:space="preserve">акад. </w:t>
      </w:r>
      <w:r w:rsidRPr="004A2651">
        <w:rPr>
          <w:bCs/>
          <w:lang w:eastAsia="ru-RU"/>
        </w:rPr>
        <w:t>часов;</w:t>
      </w:r>
    </w:p>
    <w:p w:rsidR="00FD36C2" w:rsidRPr="004A2651" w:rsidRDefault="00FD36C2" w:rsidP="004A2651">
      <w:p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</w:r>
      <w:r>
        <w:rPr>
          <w:bCs/>
          <w:lang w:eastAsia="ru-RU"/>
        </w:rPr>
        <w:t>подготовка к зачету – 3,9 акад</w:t>
      </w:r>
      <w:proofErr w:type="gramStart"/>
      <w:r>
        <w:rPr>
          <w:bCs/>
          <w:lang w:eastAsia="ru-RU"/>
        </w:rPr>
        <w:t>.ч</w:t>
      </w:r>
      <w:proofErr w:type="gramEnd"/>
      <w:r>
        <w:rPr>
          <w:bCs/>
          <w:lang w:eastAsia="ru-RU"/>
        </w:rPr>
        <w:t>аса.</w:t>
      </w:r>
    </w:p>
    <w:p w:rsidR="00043DF9" w:rsidRDefault="00043DF9" w:rsidP="004A2651">
      <w:pPr>
        <w:ind w:firstLine="0"/>
        <w:jc w:val="left"/>
      </w:pPr>
    </w:p>
    <w:tbl>
      <w:tblPr>
        <w:tblW w:w="14312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0A0"/>
      </w:tblPr>
      <w:tblGrid>
        <w:gridCol w:w="3373"/>
        <w:gridCol w:w="591"/>
        <w:gridCol w:w="709"/>
        <w:gridCol w:w="851"/>
        <w:gridCol w:w="850"/>
        <w:gridCol w:w="2977"/>
        <w:gridCol w:w="2268"/>
        <w:gridCol w:w="2693"/>
      </w:tblGrid>
      <w:tr w:rsidR="000443F3" w:rsidRPr="00190BDA" w:rsidTr="000443F3">
        <w:trPr>
          <w:cantSplit/>
          <w:trHeight w:val="1488"/>
        </w:trPr>
        <w:tc>
          <w:tcPr>
            <w:tcW w:w="3373" w:type="dxa"/>
            <w:vMerge w:val="restart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autoSpaceDN w:val="0"/>
              <w:adjustRightInd w:val="0"/>
              <w:ind w:firstLine="0"/>
              <w:jc w:val="center"/>
              <w:rPr>
                <w:rFonts w:cs="Georgia"/>
                <w:b/>
                <w:i/>
              </w:rPr>
            </w:pPr>
            <w:r w:rsidRPr="00190BDA">
              <w:rPr>
                <w:rFonts w:cs="Georgia"/>
              </w:rPr>
              <w:t>Раздел/ тема</w:t>
            </w:r>
          </w:p>
          <w:p w:rsidR="000443F3" w:rsidRPr="00190BDA" w:rsidRDefault="000443F3" w:rsidP="000443F3">
            <w:pPr>
              <w:ind w:firstLine="0"/>
              <w:jc w:val="center"/>
            </w:pPr>
            <w:r w:rsidRPr="00190BDA">
              <w:rPr>
                <w:rFonts w:cs="Georgia"/>
              </w:rPr>
              <w:t>дисциплины</w:t>
            </w:r>
          </w:p>
        </w:tc>
        <w:tc>
          <w:tcPr>
            <w:tcW w:w="591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iCs/>
              </w:rPr>
            </w:pPr>
            <w:r w:rsidRPr="00190BDA">
              <w:rPr>
                <w:iCs/>
              </w:rPr>
              <w:t>Курс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</w:pPr>
            <w:r w:rsidRPr="00190BDA">
              <w:rPr>
                <w:rFonts w:cs="Georgia"/>
              </w:rPr>
              <w:t>Аудито</w:t>
            </w:r>
            <w:r w:rsidRPr="00190BDA">
              <w:rPr>
                <w:rFonts w:cs="Georgia"/>
              </w:rPr>
              <w:t>р</w:t>
            </w:r>
            <w:r w:rsidRPr="00190BDA">
              <w:rPr>
                <w:rFonts w:cs="Georgia"/>
              </w:rPr>
              <w:t xml:space="preserve">ная </w:t>
            </w:r>
            <w:r w:rsidRPr="00190BDA">
              <w:rPr>
                <w:rFonts w:cs="Georgia"/>
              </w:rPr>
              <w:br/>
              <w:t>контактная раб</w:t>
            </w:r>
            <w:r w:rsidRPr="00190BDA">
              <w:rPr>
                <w:rFonts w:cs="Georgia"/>
              </w:rPr>
              <w:t>о</w:t>
            </w:r>
            <w:r w:rsidRPr="00190BDA">
              <w:rPr>
                <w:rFonts w:cs="Georgia"/>
              </w:rPr>
              <w:t xml:space="preserve">та </w:t>
            </w:r>
            <w:r w:rsidRPr="00190BDA">
              <w:rPr>
                <w:rFonts w:cs="Georgia"/>
              </w:rPr>
              <w:br/>
              <w:t>(в акад. ч</w:t>
            </w:r>
            <w:r w:rsidRPr="00190BDA">
              <w:rPr>
                <w:rFonts w:cs="Georgia"/>
              </w:rPr>
              <w:t>а</w:t>
            </w:r>
            <w:r w:rsidRPr="00190BDA">
              <w:rPr>
                <w:rFonts w:cs="Georgia"/>
              </w:rPr>
              <w:t>сах)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0443F3" w:rsidRPr="00190BDA" w:rsidRDefault="000443F3" w:rsidP="000443F3">
            <w:pPr>
              <w:ind w:firstLine="0"/>
              <w:jc w:val="center"/>
            </w:pPr>
            <w:r w:rsidRPr="00190BDA">
              <w:rPr>
                <w:rFonts w:cs="Georgia"/>
              </w:rPr>
              <w:t>Самостоятел</w:t>
            </w:r>
            <w:r w:rsidRPr="00190BDA">
              <w:rPr>
                <w:rFonts w:cs="Georgia"/>
              </w:rPr>
              <w:t>ь</w:t>
            </w:r>
            <w:r w:rsidRPr="00190BDA">
              <w:rPr>
                <w:rFonts w:cs="Georgia"/>
              </w:rPr>
              <w:t>ная работа (в акад. часах)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iCs/>
              </w:rPr>
            </w:pPr>
            <w:r w:rsidRPr="00190BDA">
              <w:rPr>
                <w:rFonts w:cs="Georgia"/>
              </w:rPr>
              <w:t xml:space="preserve">Вид самостоятельной </w:t>
            </w:r>
            <w:r w:rsidRPr="00190BDA">
              <w:rPr>
                <w:rFonts w:cs="Georgia"/>
              </w:rPr>
              <w:br/>
              <w:t>работы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rFonts w:cs="Georgia"/>
              </w:rPr>
            </w:pPr>
            <w:r w:rsidRPr="00190BDA">
              <w:rPr>
                <w:rFonts w:cs="Georgia"/>
              </w:rPr>
              <w:t xml:space="preserve">Форма </w:t>
            </w:r>
            <w:proofErr w:type="gramStart"/>
            <w:r w:rsidRPr="00190BDA">
              <w:rPr>
                <w:rFonts w:cs="Georgia"/>
              </w:rPr>
              <w:t>текущего</w:t>
            </w:r>
            <w:proofErr w:type="gramEnd"/>
            <w:r w:rsidRPr="00190BDA">
              <w:rPr>
                <w:rFonts w:cs="Georgia"/>
              </w:rPr>
              <w:t xml:space="preserve"> </w:t>
            </w:r>
          </w:p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rFonts w:cs="Georgia"/>
              </w:rPr>
            </w:pPr>
            <w:r w:rsidRPr="00190BDA">
              <w:rPr>
                <w:rFonts w:cs="Georgia"/>
              </w:rPr>
              <w:t>контр</w:t>
            </w:r>
            <w:r w:rsidRPr="00190BDA">
              <w:rPr>
                <w:rFonts w:cs="Georgia"/>
              </w:rPr>
              <w:t>о</w:t>
            </w:r>
            <w:r w:rsidRPr="00190BDA">
              <w:rPr>
                <w:rFonts w:cs="Georgia"/>
              </w:rPr>
              <w:t xml:space="preserve">ля </w:t>
            </w:r>
          </w:p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rFonts w:cs="Georgia"/>
              </w:rPr>
            </w:pPr>
            <w:r w:rsidRPr="00190BDA">
              <w:rPr>
                <w:rFonts w:cs="Georgia"/>
              </w:rPr>
              <w:t>успеваем</w:t>
            </w:r>
            <w:r w:rsidRPr="00190BDA">
              <w:rPr>
                <w:rFonts w:cs="Georgia"/>
              </w:rPr>
              <w:t>о</w:t>
            </w:r>
            <w:r w:rsidRPr="00190BDA">
              <w:rPr>
                <w:rFonts w:cs="Georgia"/>
              </w:rPr>
              <w:t xml:space="preserve">сти и </w:t>
            </w:r>
            <w:r w:rsidRPr="00190BDA">
              <w:rPr>
                <w:rFonts w:cs="Georgia"/>
              </w:rPr>
              <w:br/>
              <w:t xml:space="preserve">промежуточной </w:t>
            </w:r>
          </w:p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iCs/>
              </w:rPr>
            </w:pPr>
            <w:r w:rsidRPr="00190BDA">
              <w:rPr>
                <w:rFonts w:cs="Georgia"/>
              </w:rPr>
              <w:t>аттест</w:t>
            </w:r>
            <w:r w:rsidRPr="00190BDA">
              <w:rPr>
                <w:rFonts w:cs="Georgia"/>
              </w:rPr>
              <w:t>а</w:t>
            </w:r>
            <w:r w:rsidRPr="00190BDA">
              <w:rPr>
                <w:rFonts w:cs="Georgia"/>
              </w:rPr>
              <w:t>ции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443F3" w:rsidRPr="00190BDA" w:rsidRDefault="000443F3" w:rsidP="000443F3">
            <w:pPr>
              <w:ind w:firstLine="0"/>
              <w:jc w:val="center"/>
            </w:pPr>
            <w:r w:rsidRPr="00190BDA">
              <w:t>Код и структурный эл</w:t>
            </w:r>
            <w:r w:rsidRPr="00190BDA">
              <w:t>е</w:t>
            </w:r>
            <w:r w:rsidRPr="00190BDA">
              <w:t>мент компетенции</w:t>
            </w:r>
          </w:p>
        </w:tc>
      </w:tr>
      <w:tr w:rsidR="000443F3" w:rsidRPr="00190BDA" w:rsidTr="000443F3">
        <w:trPr>
          <w:cantSplit/>
          <w:trHeight w:val="1026"/>
        </w:trPr>
        <w:tc>
          <w:tcPr>
            <w:tcW w:w="3373" w:type="dxa"/>
            <w:vMerge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left"/>
            </w:pPr>
          </w:p>
        </w:tc>
        <w:tc>
          <w:tcPr>
            <w:tcW w:w="591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left"/>
            </w:pP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0443F3" w:rsidRPr="00190BDA" w:rsidRDefault="000443F3" w:rsidP="000443F3">
            <w:pPr>
              <w:ind w:firstLine="0"/>
              <w:jc w:val="center"/>
            </w:pPr>
            <w:r w:rsidRPr="00190BDA">
              <w:rPr>
                <w:bCs/>
              </w:rPr>
              <w:t>Лекции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0443F3" w:rsidRPr="00190BDA" w:rsidRDefault="000443F3" w:rsidP="000443F3">
            <w:pPr>
              <w:ind w:firstLine="0"/>
              <w:jc w:val="center"/>
            </w:pPr>
            <w:proofErr w:type="spellStart"/>
            <w:r w:rsidRPr="00190BDA">
              <w:rPr>
                <w:bCs/>
              </w:rPr>
              <w:t>Практич</w:t>
            </w:r>
            <w:proofErr w:type="spellEnd"/>
            <w:r w:rsidRPr="00190BDA">
              <w:rPr>
                <w:bCs/>
              </w:rPr>
              <w:t>. з</w:t>
            </w:r>
            <w:r w:rsidRPr="00190BDA">
              <w:rPr>
                <w:bCs/>
              </w:rPr>
              <w:t>а</w:t>
            </w:r>
            <w:r w:rsidRPr="00190BDA">
              <w:rPr>
                <w:bCs/>
              </w:rPr>
              <w:t>нятия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0443F3" w:rsidRPr="00190BDA" w:rsidRDefault="000443F3" w:rsidP="000443F3">
            <w:pPr>
              <w:ind w:firstLine="0"/>
              <w:jc w:val="left"/>
            </w:pPr>
          </w:p>
        </w:tc>
        <w:tc>
          <w:tcPr>
            <w:tcW w:w="2977" w:type="dxa"/>
            <w:vMerge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43F3" w:rsidRPr="00190BDA" w:rsidRDefault="000443F3" w:rsidP="000443F3">
            <w:pPr>
              <w:snapToGrid w:val="0"/>
              <w:ind w:firstLine="0"/>
              <w:jc w:val="lef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443F3" w:rsidRPr="00190BDA" w:rsidRDefault="000443F3" w:rsidP="000443F3">
            <w:pPr>
              <w:snapToGrid w:val="0"/>
              <w:ind w:firstLine="0"/>
              <w:jc w:val="left"/>
            </w:pPr>
          </w:p>
        </w:tc>
      </w:tr>
      <w:tr w:rsidR="00043DF9" w:rsidRPr="00190BDA" w:rsidTr="000443F3">
        <w:trPr>
          <w:cantSplit/>
          <w:trHeight w:val="152"/>
        </w:trPr>
        <w:tc>
          <w:tcPr>
            <w:tcW w:w="3373" w:type="dxa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>Раздел 1</w:t>
            </w:r>
            <w:r w:rsidR="004A2651" w:rsidRPr="00190BDA">
              <w:t>. Введение в процесс прое</w:t>
            </w:r>
            <w:r w:rsidR="004A2651" w:rsidRPr="00190BDA">
              <w:t>к</w:t>
            </w:r>
            <w:r w:rsidR="004A2651" w:rsidRPr="00190BDA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0BDA" w:rsidRDefault="00043DF9" w:rsidP="000443F3">
            <w:pPr>
              <w:ind w:firstLine="0"/>
              <w:jc w:val="left"/>
            </w:pPr>
          </w:p>
        </w:tc>
      </w:tr>
      <w:tr w:rsidR="00043DF9" w:rsidRPr="00190BDA" w:rsidTr="000443F3">
        <w:trPr>
          <w:cantSplit/>
          <w:trHeight w:val="432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 xml:space="preserve">Тема </w:t>
            </w:r>
            <w:r w:rsidR="004A2651" w:rsidRPr="00190BDA">
              <w:t>1.</w:t>
            </w:r>
            <w:r w:rsidRPr="00190BDA">
              <w:t>1. Введение в процесс проектирования. Основные термины и п</w:t>
            </w:r>
            <w:r w:rsidRPr="00190BDA">
              <w:t>о</w:t>
            </w:r>
            <w:r w:rsidRPr="00190BDA">
              <w:t>нятия.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>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22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>Тема</w:t>
            </w:r>
            <w:r w:rsidR="004A2651" w:rsidRPr="00190BDA">
              <w:t xml:space="preserve"> 1.</w:t>
            </w:r>
            <w:r w:rsidRPr="00190BDA">
              <w:t xml:space="preserve"> 2. Обзор методологий прое</w:t>
            </w:r>
            <w:r w:rsidRPr="00190BDA">
              <w:t>к</w:t>
            </w:r>
            <w:r w:rsidRPr="00190BDA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>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>Тема</w:t>
            </w:r>
            <w:r w:rsidR="004A2651" w:rsidRPr="00190BDA">
              <w:t xml:space="preserve"> 1.</w:t>
            </w:r>
            <w:r w:rsidRPr="00190BDA">
              <w:t>3. Процедурная модель прое</w:t>
            </w:r>
            <w:r w:rsidRPr="00190BDA">
              <w:t>к</w:t>
            </w:r>
            <w:r w:rsidRPr="00190BDA">
              <w:t>тирования.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 xml:space="preserve">Тема </w:t>
            </w:r>
            <w:r w:rsidR="004A2651" w:rsidRPr="00190BDA">
              <w:t>1.</w:t>
            </w:r>
            <w:r w:rsidRPr="00190BDA">
              <w:t>4. Этапы проектиров</w:t>
            </w:r>
            <w:r w:rsidRPr="00190BDA">
              <w:t>а</w:t>
            </w:r>
            <w:r w:rsidRPr="00190BDA">
              <w:t>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snapToGrid w:val="0"/>
              <w:ind w:firstLine="0"/>
              <w:jc w:val="center"/>
            </w:pPr>
            <w:r w:rsidRPr="00190BDA">
              <w:t>1/1И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>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Cs/>
              </w:rPr>
            </w:pPr>
            <w:r w:rsidRPr="00190BDA">
              <w:lastRenderedPageBreak/>
              <w:t xml:space="preserve">Тема </w:t>
            </w:r>
            <w:r w:rsidR="004A2651" w:rsidRPr="00190BDA">
              <w:t>1.</w:t>
            </w:r>
            <w:r w:rsidRPr="00190BDA">
              <w:t>5. Влияние организац</w:t>
            </w:r>
            <w:r w:rsidRPr="00190BDA">
              <w:t>и</w:t>
            </w:r>
            <w:r w:rsidRPr="00190BDA">
              <w:t>онно-технического уровня пр</w:t>
            </w:r>
            <w:r w:rsidRPr="00190BDA">
              <w:t>о</w:t>
            </w:r>
            <w:r w:rsidRPr="00190BDA">
              <w:t>ектирования на качество прое</w:t>
            </w:r>
            <w:r w:rsidRPr="00190BDA">
              <w:t>к</w:t>
            </w:r>
            <w:r w:rsidRPr="00190BDA">
              <w:t>та.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23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Cs/>
              </w:rPr>
            </w:pPr>
            <w:r w:rsidRPr="00190BDA">
              <w:t xml:space="preserve">Тема </w:t>
            </w:r>
            <w:r w:rsidR="004A2651" w:rsidRPr="00190BDA">
              <w:t>1.</w:t>
            </w:r>
            <w:r w:rsidRPr="00190BDA">
              <w:t>6. Технико-экономическое обоснование инвестиционного прое</w:t>
            </w:r>
            <w:r w:rsidRPr="00190BDA">
              <w:t>к</w:t>
            </w:r>
            <w:r w:rsidRPr="00190BDA">
              <w:t>та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1/1И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27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/>
              </w:rPr>
            </w:pPr>
            <w:r w:rsidRPr="00190BDA">
              <w:rPr>
                <w:b/>
              </w:rPr>
              <w:t>Итого по разделу</w:t>
            </w:r>
            <w:r w:rsidR="004A2651" w:rsidRPr="00190BDA">
              <w:rPr>
                <w:b/>
              </w:rPr>
              <w:t xml:space="preserve"> 1.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snapToGrid w:val="0"/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2/2И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142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43F3" w:rsidRPr="00190BDA" w:rsidTr="000443F3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ind w:firstLine="0"/>
              <w:jc w:val="left"/>
              <w:rPr>
                <w:b/>
              </w:rPr>
            </w:pPr>
            <w:r w:rsidRPr="00190BDA">
              <w:rPr>
                <w:b/>
              </w:rPr>
              <w:t>Итого по курсу (3 курс)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  <w:vertAlign w:val="superscript"/>
              </w:rPr>
            </w:pPr>
            <w:r w:rsidRPr="00190BDA">
              <w:rPr>
                <w:b/>
              </w:rPr>
              <w:t>2/2И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142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>Раздел 2.</w:t>
            </w:r>
            <w:r w:rsidR="004A2651" w:rsidRPr="00190BDA">
              <w:t xml:space="preserve"> Моделирование в проектной деятельности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0BDA" w:rsidRDefault="00043DF9" w:rsidP="000443F3">
            <w:pPr>
              <w:ind w:firstLine="0"/>
              <w:jc w:val="left"/>
            </w:pPr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 xml:space="preserve">Тема </w:t>
            </w:r>
            <w:r w:rsidR="004A2651" w:rsidRPr="00190BDA">
              <w:t>2.</w:t>
            </w:r>
            <w:r w:rsidRPr="00190BDA">
              <w:t xml:space="preserve">1. Использование </w:t>
            </w:r>
            <w:r w:rsidRPr="00190BDA">
              <w:rPr>
                <w:lang w:val="en-US"/>
              </w:rPr>
              <w:t>CAD</w:t>
            </w:r>
            <w:r w:rsidRPr="00190BDA">
              <w:t>-системы для автоматизации процесса проектирования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1/1И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45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 xml:space="preserve">Тема </w:t>
            </w:r>
            <w:r w:rsidR="004A2651" w:rsidRPr="00190BDA">
              <w:t>2.</w:t>
            </w:r>
            <w:r w:rsidRPr="00190BDA">
              <w:t>2. Использование во</w:t>
            </w:r>
            <w:r w:rsidRPr="00190BDA">
              <w:t>з</w:t>
            </w:r>
            <w:r w:rsidRPr="00190BDA">
              <w:t>можностей компьютерных те</w:t>
            </w:r>
            <w:r w:rsidRPr="00190BDA">
              <w:t>к</w:t>
            </w:r>
            <w:r w:rsidRPr="00190BDA">
              <w:t>стовых редакторов для автом</w:t>
            </w:r>
            <w:r w:rsidRPr="00190BDA">
              <w:t>а</w:t>
            </w:r>
            <w:r w:rsidRPr="00190BDA">
              <w:t>тизации процесса проектиров</w:t>
            </w:r>
            <w:r w:rsidRPr="00190BDA">
              <w:t>а</w:t>
            </w:r>
            <w:r w:rsidRPr="00190BDA">
              <w:t>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1/1И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45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</w:pPr>
            <w:r w:rsidRPr="00190BDA">
              <w:t xml:space="preserve">Тема </w:t>
            </w:r>
            <w:r w:rsidR="004A2651" w:rsidRPr="00190BDA">
              <w:t>2.</w:t>
            </w:r>
            <w:r w:rsidRPr="00190BDA">
              <w:t>3. Программное мод</w:t>
            </w:r>
            <w:r w:rsidRPr="00190BDA">
              <w:t>е</w:t>
            </w:r>
            <w:r w:rsidRPr="00190BDA">
              <w:t xml:space="preserve">лирование процессов </w:t>
            </w:r>
            <w:proofErr w:type="spellStart"/>
            <w:r w:rsidRPr="00190BDA">
              <w:t>гидрог</w:t>
            </w:r>
            <w:r w:rsidRPr="00190BDA">
              <w:t>а</w:t>
            </w:r>
            <w:r w:rsidRPr="00190BDA">
              <w:t>зодинамики</w:t>
            </w:r>
            <w:proofErr w:type="spellEnd"/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FD36C2" w:rsidP="000443F3">
            <w:pPr>
              <w:ind w:firstLine="0"/>
              <w:jc w:val="center"/>
            </w:pPr>
            <w:r w:rsidRPr="00190BDA"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2/2И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</w:pPr>
            <w:r w:rsidRPr="00190BDA">
              <w:t>46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</w:pPr>
            <w:r w:rsidRPr="00190BDA">
              <w:t xml:space="preserve"> Самостоятельное изучение учебной и научной литер</w:t>
            </w:r>
            <w:r w:rsidRPr="00190BDA">
              <w:t>а</w:t>
            </w:r>
            <w:r w:rsidRPr="00190BDA">
              <w:t>туры</w:t>
            </w:r>
            <w:proofErr w:type="gramStart"/>
            <w:r w:rsidRPr="00190BDA">
              <w:t>.[</w:t>
            </w:r>
            <w:proofErr w:type="gramEnd"/>
            <w:r w:rsidRPr="00190BDA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</w:pPr>
            <w:r w:rsidRPr="00190BDA">
              <w:t>Текущий контроль усп</w:t>
            </w:r>
            <w:r w:rsidRPr="00190BDA">
              <w:t>е</w:t>
            </w:r>
            <w:r w:rsidRPr="00190BDA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ОПК-1 </w:t>
            </w:r>
            <w:proofErr w:type="spellStart"/>
            <w:r w:rsidRPr="00190BDA">
              <w:t>зув</w:t>
            </w:r>
            <w:proofErr w:type="spellEnd"/>
            <w:r w:rsidRPr="00190BDA">
              <w:t xml:space="preserve">, </w:t>
            </w:r>
          </w:p>
          <w:p w:rsidR="00827C96" w:rsidRPr="00190BDA" w:rsidRDefault="00827C96" w:rsidP="000443F3">
            <w:pPr>
              <w:ind w:firstLine="0"/>
              <w:jc w:val="left"/>
            </w:pPr>
            <w:r w:rsidRPr="00190BDA">
              <w:t xml:space="preserve">ПК-1 </w:t>
            </w:r>
            <w:proofErr w:type="spellStart"/>
            <w:r w:rsidRPr="00190BDA">
              <w:t>зув</w:t>
            </w:r>
            <w:proofErr w:type="spellEnd"/>
            <w:r w:rsidRPr="00190BDA">
              <w:t>,</w:t>
            </w:r>
          </w:p>
          <w:p w:rsidR="00043DF9" w:rsidRPr="00190BDA" w:rsidRDefault="00827C96" w:rsidP="000443F3">
            <w:pPr>
              <w:snapToGrid w:val="0"/>
              <w:ind w:firstLine="0"/>
              <w:jc w:val="left"/>
            </w:pPr>
            <w:r w:rsidRPr="00190BDA">
              <w:t xml:space="preserve">ПК-2 </w:t>
            </w:r>
            <w:proofErr w:type="spellStart"/>
            <w:r w:rsidRPr="00190BDA">
              <w:t>зув</w:t>
            </w:r>
            <w:proofErr w:type="spellEnd"/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/>
              </w:rPr>
            </w:pPr>
            <w:r w:rsidRPr="00190BDA">
              <w:rPr>
                <w:b/>
                <w:bCs/>
              </w:rPr>
              <w:t>Итого по разделу</w:t>
            </w:r>
            <w:r w:rsidR="004A2651" w:rsidRPr="00190BDA">
              <w:rPr>
                <w:b/>
                <w:bCs/>
              </w:rPr>
              <w:t xml:space="preserve"> 2.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4/4И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136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43F3" w:rsidRPr="00190BDA" w:rsidTr="000443F3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ind w:firstLine="0"/>
              <w:jc w:val="left"/>
              <w:rPr>
                <w:b/>
                <w:bCs/>
              </w:rPr>
            </w:pPr>
            <w:r w:rsidRPr="00190BDA">
              <w:rPr>
                <w:b/>
              </w:rPr>
              <w:t>Итого по курсу (4 курс)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4/4И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  <w:vAlign w:val="center"/>
          </w:tcPr>
          <w:p w:rsidR="000443F3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136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43F3" w:rsidRPr="00190BDA" w:rsidRDefault="000443F3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3DF9" w:rsidRPr="00190BDA" w:rsidTr="000443F3">
        <w:trPr>
          <w:cantSplit/>
          <w:trHeight w:val="499"/>
        </w:trPr>
        <w:tc>
          <w:tcPr>
            <w:tcW w:w="3373" w:type="dxa"/>
            <w:tcBorders>
              <w:top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/>
                <w:bCs/>
              </w:rPr>
            </w:pPr>
            <w:r w:rsidRPr="00190BDA">
              <w:rPr>
                <w:b/>
                <w:bCs/>
              </w:rPr>
              <w:t>Итого по дисциплине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snapToGrid w:val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  <w:vAlign w:val="center"/>
          </w:tcPr>
          <w:p w:rsidR="00043DF9" w:rsidRPr="00190BDA" w:rsidRDefault="000443F3" w:rsidP="000443F3">
            <w:pPr>
              <w:ind w:firstLine="0"/>
              <w:jc w:val="center"/>
              <w:rPr>
                <w:b/>
              </w:rPr>
            </w:pPr>
            <w:r w:rsidRPr="00190BDA">
              <w:rPr>
                <w:b/>
              </w:rPr>
              <w:t>6/6И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  <w:vAlign w:val="center"/>
          </w:tcPr>
          <w:p w:rsidR="00043DF9" w:rsidRPr="00190BDA" w:rsidRDefault="00043DF9" w:rsidP="000443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190BDA" w:rsidRDefault="00043DF9" w:rsidP="000443F3">
            <w:pPr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190BDA" w:rsidRDefault="004A2651" w:rsidP="000443F3">
            <w:pPr>
              <w:snapToGrid w:val="0"/>
              <w:ind w:firstLine="0"/>
              <w:jc w:val="left"/>
              <w:rPr>
                <w:b/>
              </w:rPr>
            </w:pPr>
            <w:r w:rsidRPr="00190BDA">
              <w:rPr>
                <w:b/>
              </w:rPr>
              <w:t>Зачет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48A54" w:themeFill="background2" w:themeFillShade="80"/>
          </w:tcPr>
          <w:p w:rsidR="00043DF9" w:rsidRPr="00190BDA" w:rsidRDefault="00043DF9" w:rsidP="000443F3">
            <w:pPr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043DF9" w:rsidRDefault="00043DF9" w:rsidP="00043DF9">
      <w:pPr>
        <w:ind w:firstLine="0"/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  <w:sectPr w:rsidR="00043DF9" w:rsidRPr="00B439E4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 xml:space="preserve">5 </w:t>
      </w:r>
      <w:r w:rsidR="004A2651" w:rsidRPr="004A2651">
        <w:rPr>
          <w:rStyle w:val="FontStyle31"/>
          <w:rFonts w:ascii="Times New Roman" w:hAnsi="Times New Roman"/>
          <w:b/>
          <w:sz w:val="24"/>
        </w:rPr>
        <w:t>Образовательные и информационные технологи</w:t>
      </w:r>
    </w:p>
    <w:p w:rsidR="00043DF9" w:rsidRDefault="00043DF9" w:rsidP="000443F3">
      <w:pPr>
        <w:ind w:left="-709" w:right="-285"/>
      </w:pPr>
      <w:r>
        <w:t>Для решения предусмотренных видов учебной работы при изучении дисциплины «Проек</w:t>
      </w:r>
      <w:r>
        <w:t>т</w:t>
      </w:r>
      <w:r>
        <w:t xml:space="preserve">ная деятельность» в качестве образовательных технологий используются как традиционные, так и модульно - </w:t>
      </w:r>
      <w:proofErr w:type="spellStart"/>
      <w:r>
        <w:t>компетентностные</w:t>
      </w:r>
      <w:proofErr w:type="spellEnd"/>
      <w:r>
        <w:t xml:space="preserve"> технологии. Передача необходимых теоретических знаний и формирование представлений по курсу происходит с применением </w:t>
      </w:r>
      <w:proofErr w:type="spellStart"/>
      <w:r>
        <w:t>мультимедийного</w:t>
      </w:r>
      <w:proofErr w:type="spellEnd"/>
      <w:r>
        <w:t xml:space="preserve"> оборудов</w:t>
      </w:r>
      <w:r>
        <w:t>а</w:t>
      </w:r>
      <w:r>
        <w:t>ния. Лекционный материал закрепляется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</w:t>
      </w:r>
      <w:r>
        <w:t>с</w:t>
      </w:r>
      <w:r>
        <w:t>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лекций, лабораторного практикума.</w:t>
      </w:r>
    </w:p>
    <w:p w:rsidR="00043DF9" w:rsidRDefault="00043DF9" w:rsidP="000443F3">
      <w:pPr>
        <w:ind w:left="-709" w:right="-285"/>
      </w:pPr>
      <w:r>
        <w:rPr>
          <w:bCs/>
        </w:rPr>
        <w:t xml:space="preserve">Реализация </w:t>
      </w:r>
      <w:proofErr w:type="spellStart"/>
      <w:r>
        <w:rPr>
          <w:bCs/>
        </w:rPr>
        <w:t>компетентностного</w:t>
      </w:r>
      <w:proofErr w:type="spellEnd"/>
      <w:r>
        <w:rPr>
          <w:bCs/>
        </w:rPr>
        <w:t xml:space="preserve"> подхода предусматривает использование в учебном проце</w:t>
      </w:r>
      <w:r>
        <w:rPr>
          <w:bCs/>
        </w:rPr>
        <w:t>с</w:t>
      </w:r>
      <w:r>
        <w:rPr>
          <w:bCs/>
        </w:rPr>
        <w:t xml:space="preserve">се активных и интерактивных форм проведения занятий (компьютерных симуляций, деловых и ролевых игр, разбор конкретных </w:t>
      </w:r>
      <w:r>
        <w:t xml:space="preserve">ситуаций, психологические и </w:t>
      </w:r>
      <w:r>
        <w:rPr>
          <w:bCs/>
        </w:rPr>
        <w:t xml:space="preserve">иные тренинги) в </w:t>
      </w:r>
      <w:r>
        <w:t xml:space="preserve">сочетании </w:t>
      </w:r>
      <w:r>
        <w:rPr>
          <w:bCs/>
        </w:rPr>
        <w:t>с вне</w:t>
      </w:r>
      <w:r>
        <w:t xml:space="preserve">аудиторной работой </w:t>
      </w:r>
      <w:r>
        <w:rPr>
          <w:bCs/>
        </w:rPr>
        <w:t xml:space="preserve">с </w:t>
      </w:r>
      <w:r>
        <w:t xml:space="preserve">целью </w:t>
      </w:r>
      <w:r>
        <w:rPr>
          <w:bCs/>
        </w:rPr>
        <w:t xml:space="preserve">формирования </w:t>
      </w:r>
      <w:r>
        <w:t xml:space="preserve">и развития </w:t>
      </w:r>
      <w:r>
        <w:rPr>
          <w:bCs/>
        </w:rPr>
        <w:t>профес</w:t>
      </w:r>
      <w:r>
        <w:t xml:space="preserve">сиональных </w:t>
      </w:r>
      <w:r>
        <w:rPr>
          <w:bCs/>
        </w:rPr>
        <w:t xml:space="preserve">навыков </w:t>
      </w:r>
      <w:r>
        <w:t>обучающихся.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t>6 Учебно-методическое обеспечение самостоятельной работы студентов</w:t>
      </w:r>
    </w:p>
    <w:p w:rsidR="00043DF9" w:rsidRPr="00934E8D" w:rsidRDefault="00043DF9" w:rsidP="00043DF9">
      <w:pPr>
        <w:widowControl/>
        <w:autoSpaceDN w:val="0"/>
        <w:adjustRightInd w:val="0"/>
        <w:ind w:firstLine="0"/>
        <w:rPr>
          <w:b/>
          <w:lang w:eastAsia="ru-RU"/>
        </w:rPr>
      </w:pPr>
      <w:r w:rsidRPr="00934E8D">
        <w:rPr>
          <w:b/>
          <w:lang w:eastAsia="ru-RU"/>
        </w:rPr>
        <w:t>Примерные вопросы аудиторных контрольных работ (АКР)</w:t>
      </w:r>
    </w:p>
    <w:p w:rsidR="00043DF9" w:rsidRPr="00934E8D" w:rsidRDefault="00043DF9" w:rsidP="00043DF9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 w:rsidRPr="00934E8D">
        <w:rPr>
          <w:i/>
          <w:lang w:eastAsia="ru-RU"/>
        </w:rPr>
        <w:t>АКР№1</w:t>
      </w:r>
    </w:p>
    <w:p w:rsidR="00043DF9" w:rsidRDefault="00043DF9" w:rsidP="000443F3">
      <w:pPr>
        <w:ind w:left="-567" w:right="-427"/>
      </w:pPr>
      <w:r>
        <w:t>1.Назовите цели и задачи проектно-конструкторских служб для проектирования теплоэне</w:t>
      </w:r>
      <w:r>
        <w:t>р</w:t>
      </w:r>
      <w:r>
        <w:t>гетических установок и систем промышленных предприятий.</w:t>
      </w:r>
    </w:p>
    <w:p w:rsidR="00043DF9" w:rsidRDefault="00043DF9" w:rsidP="000443F3">
      <w:pPr>
        <w:ind w:left="-567" w:right="-427"/>
      </w:pPr>
      <w:r>
        <w:t>2.Как законодательно регламентируется проектная деятельность в области теплоэнергет</w:t>
      </w:r>
      <w:r>
        <w:t>и</w:t>
      </w:r>
      <w:r>
        <w:t xml:space="preserve">ки? </w:t>
      </w:r>
    </w:p>
    <w:p w:rsidR="00043DF9" w:rsidRDefault="00043DF9" w:rsidP="000443F3">
      <w:pPr>
        <w:ind w:left="-567" w:right="-427"/>
      </w:pPr>
      <w:r>
        <w:t>3.Какова роль арбитража при реализации проектной деятельности?</w:t>
      </w:r>
    </w:p>
    <w:p w:rsidR="00043DF9" w:rsidRDefault="00043DF9" w:rsidP="000443F3">
      <w:pPr>
        <w:ind w:left="-567" w:right="-427"/>
      </w:pPr>
      <w:r>
        <w:t>4.Назовите нормативные документы определяющие уровень проектных решений.</w:t>
      </w:r>
    </w:p>
    <w:p w:rsidR="00043DF9" w:rsidRDefault="00043DF9" w:rsidP="000443F3">
      <w:pPr>
        <w:ind w:left="-567" w:right="-427"/>
      </w:pPr>
      <w:r>
        <w:t xml:space="preserve">5.Каков порядок и объем </w:t>
      </w:r>
      <w:proofErr w:type="spellStart"/>
      <w:r>
        <w:t>предпроектных</w:t>
      </w:r>
      <w:proofErr w:type="spellEnd"/>
      <w:r>
        <w:t xml:space="preserve"> исследований.</w:t>
      </w:r>
    </w:p>
    <w:p w:rsidR="00043DF9" w:rsidRDefault="00043DF9" w:rsidP="000443F3">
      <w:pPr>
        <w:ind w:left="-567" w:right="-427"/>
      </w:pPr>
      <w:r>
        <w:t>6.Назовите методы проектных решений для сложных полииерархических теплоэнергетич</w:t>
      </w:r>
      <w:r>
        <w:t>е</w:t>
      </w:r>
      <w:r>
        <w:t>ских установок и систем.</w:t>
      </w:r>
    </w:p>
    <w:p w:rsidR="00043DF9" w:rsidRDefault="00043DF9" w:rsidP="000443F3">
      <w:pPr>
        <w:ind w:left="-567" w:right="-427"/>
      </w:pPr>
      <w:r>
        <w:t>7.Назовите методы рационального выбора стратегии проектирования.</w:t>
      </w:r>
    </w:p>
    <w:p w:rsidR="00043DF9" w:rsidRDefault="00043DF9" w:rsidP="000443F3">
      <w:pPr>
        <w:ind w:left="-567" w:right="-427"/>
      </w:pPr>
      <w:r>
        <w:t>8.Назовите этапы и методы проектирования установок и станций для централизованного производства и преобразования энергоносителей.</w:t>
      </w:r>
    </w:p>
    <w:p w:rsidR="00043DF9" w:rsidRDefault="00043DF9" w:rsidP="000443F3">
      <w:pPr>
        <w:ind w:left="-567" w:right="-427"/>
      </w:pPr>
      <w:r>
        <w:t>9.Приведите алгоритмы проектирования трубопроводных систем и устрой</w:t>
      </w:r>
      <w:proofErr w:type="gramStart"/>
      <w:r>
        <w:t>ств дл</w:t>
      </w:r>
      <w:proofErr w:type="gramEnd"/>
      <w:r>
        <w:t>я испол</w:t>
      </w:r>
      <w:r>
        <w:t>ь</w:t>
      </w:r>
      <w:r>
        <w:t>зования ВЭР.</w:t>
      </w:r>
    </w:p>
    <w:p w:rsidR="00043DF9" w:rsidRDefault="00043DF9" w:rsidP="000443F3">
      <w:pPr>
        <w:ind w:left="-567" w:right="-427"/>
      </w:pPr>
      <w:r>
        <w:t>10. Какова роль и место технических и оптимизационных расчетов при выполнении прое</w:t>
      </w:r>
      <w:r>
        <w:t>к</w:t>
      </w:r>
      <w:r>
        <w:t>тов</w:t>
      </w:r>
    </w:p>
    <w:p w:rsidR="00043DF9" w:rsidRDefault="00043DF9" w:rsidP="000443F3">
      <w:pPr>
        <w:ind w:left="-567" w:right="-427"/>
      </w:pPr>
    </w:p>
    <w:p w:rsidR="00043DF9" w:rsidRPr="00934E8D" w:rsidRDefault="00043DF9" w:rsidP="000443F3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>
        <w:rPr>
          <w:i/>
          <w:lang w:eastAsia="ru-RU"/>
        </w:rPr>
        <w:t>АКР№2</w:t>
      </w:r>
    </w:p>
    <w:p w:rsidR="00043DF9" w:rsidRDefault="00043DF9" w:rsidP="000443F3">
      <w:pPr>
        <w:ind w:left="-567" w:right="-427"/>
      </w:pPr>
      <w:r>
        <w:t>1. Какова роль и место технических и оптимизационных расчетов при выполнении прое</w:t>
      </w:r>
      <w:r>
        <w:t>к</w:t>
      </w:r>
      <w:r>
        <w:t>тов?</w:t>
      </w:r>
    </w:p>
    <w:p w:rsidR="00043DF9" w:rsidRDefault="00043DF9" w:rsidP="000443F3">
      <w:pPr>
        <w:ind w:left="-567" w:right="-427"/>
      </w:pPr>
      <w:r>
        <w:t>2. Какова технология выполнения и оформления технической документации на проект</w:t>
      </w:r>
      <w:r>
        <w:t>и</w:t>
      </w:r>
      <w:r>
        <w:t>руемый объект?</w:t>
      </w:r>
    </w:p>
    <w:p w:rsidR="00043DF9" w:rsidRDefault="00043DF9" w:rsidP="000443F3">
      <w:pPr>
        <w:ind w:left="-567" w:right="-427"/>
      </w:pPr>
      <w:r>
        <w:t>3. Как осуществляется комплектация проектно-конструкторской документации для энерг</w:t>
      </w:r>
      <w:r>
        <w:t>е</w:t>
      </w:r>
      <w:r>
        <w:t xml:space="preserve">тических установок и систем </w:t>
      </w:r>
      <w:proofErr w:type="spellStart"/>
      <w:r>
        <w:t>теплоэнергоснабжения</w:t>
      </w:r>
      <w:proofErr w:type="spellEnd"/>
      <w:r>
        <w:t xml:space="preserve"> предприятий?</w:t>
      </w:r>
    </w:p>
    <w:p w:rsidR="00043DF9" w:rsidRDefault="00043DF9" w:rsidP="000443F3">
      <w:pPr>
        <w:ind w:left="-567" w:right="-427"/>
      </w:pPr>
      <w:r>
        <w:t>4. Приведите структуру системы автоматизированного проектирования теплоэнергетич</w:t>
      </w:r>
      <w:r>
        <w:t>е</w:t>
      </w:r>
      <w:r>
        <w:t xml:space="preserve">ских систем предприятий. </w:t>
      </w:r>
    </w:p>
    <w:p w:rsidR="00043DF9" w:rsidRPr="00D567B5" w:rsidRDefault="00043DF9" w:rsidP="000443F3">
      <w:pPr>
        <w:ind w:left="-567" w:right="-427"/>
      </w:pPr>
      <w:r>
        <w:t>5. Как учитывается неопределенность исходной информации на различных стадиях прое</w:t>
      </w:r>
      <w:r>
        <w:t>к</w:t>
      </w:r>
      <w:r>
        <w:t xml:space="preserve">тирования систем </w:t>
      </w:r>
      <w:proofErr w:type="spellStart"/>
      <w:r>
        <w:t>теплоэнергоснабжения</w:t>
      </w:r>
      <w:proofErr w:type="spellEnd"/>
      <w:r>
        <w:t xml:space="preserve"> промпредприятий?</w:t>
      </w:r>
    </w:p>
    <w:p w:rsidR="00043DF9" w:rsidRPr="00D567B5" w:rsidRDefault="00043DF9" w:rsidP="00043DF9">
      <w:pPr>
        <w:jc w:val="left"/>
        <w:sectPr w:rsidR="00043DF9" w:rsidRPr="00D567B5" w:rsidSect="00BF6546"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>7 Оценочные средства для проведения промежуточной аттестации</w:t>
      </w:r>
    </w:p>
    <w:p w:rsidR="00043DF9" w:rsidRDefault="00043DF9" w:rsidP="00043DF9">
      <w:pPr>
        <w:jc w:val="left"/>
      </w:pPr>
      <w:r w:rsidRPr="00AF52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3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5600"/>
        <w:gridCol w:w="6662"/>
      </w:tblGrid>
      <w:tr w:rsidR="00043DF9" w:rsidRPr="00653DC0" w:rsidTr="00BF6546">
        <w:trPr>
          <w:cantSplit/>
          <w:trHeight w:val="930"/>
        </w:trPr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AF524F">
              <w:t>Оценочные средства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информации из различных источников и баз да</w:t>
            </w:r>
            <w:r w:rsidRPr="00653DC0">
              <w:rPr>
                <w:rFonts w:eastAsia="SimSun;宋体"/>
                <w:b/>
              </w:rPr>
              <w:t>н</w:t>
            </w:r>
            <w:r w:rsidRPr="00653DC0">
              <w:rPr>
                <w:rFonts w:eastAsia="SimSun;宋体"/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Знать:</w:t>
            </w:r>
          </w:p>
          <w:p w:rsidR="00043DF9" w:rsidRDefault="00043DF9" w:rsidP="00BF6546">
            <w:pPr>
              <w:ind w:firstLine="39"/>
              <w:jc w:val="left"/>
            </w:pPr>
            <w:r>
              <w:t>1.Состав проектно-конструкторских служб.</w:t>
            </w:r>
          </w:p>
          <w:p w:rsidR="00043DF9" w:rsidRDefault="00043DF9" w:rsidP="00BF6546">
            <w:pPr>
              <w:ind w:firstLine="39"/>
              <w:jc w:val="left"/>
            </w:pPr>
            <w:r>
              <w:t>2.Место теплотехнических отделов в специализированных проектных организациях.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3. Перечень нормативных документов определяющих уровень проектных решений.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4. Законодательная база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5. Роль арбитражного суда при осуществлении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6. Государственные стандарты, единая система конструкто</w:t>
            </w:r>
            <w:r>
              <w:t>р</w:t>
            </w:r>
            <w:r>
              <w:t>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7. Строительные нормы и правила.</w:t>
            </w:r>
          </w:p>
          <w:p w:rsidR="00043DF9" w:rsidRDefault="00043DF9" w:rsidP="00BF6546">
            <w:pPr>
              <w:ind w:firstLine="39"/>
              <w:jc w:val="left"/>
            </w:pPr>
            <w:r>
              <w:t>8. Этапы и методы проектирования.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9. Порядок и объем </w:t>
            </w:r>
            <w:proofErr w:type="spellStart"/>
            <w:r>
              <w:t>предпроектных</w:t>
            </w:r>
            <w:proofErr w:type="spellEnd"/>
            <w:r>
              <w:t xml:space="preserve"> исследований.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10. Порядок обоснований инвестиций в строительство.</w:t>
            </w:r>
          </w:p>
          <w:p w:rsidR="00043DF9" w:rsidRDefault="00043DF9" w:rsidP="00BF6546">
            <w:pPr>
              <w:ind w:firstLine="39"/>
              <w:jc w:val="left"/>
            </w:pPr>
            <w:r>
              <w:t>11. Государственная экспертиза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12. Авторский надзор.</w:t>
            </w:r>
          </w:p>
          <w:p w:rsidR="00043DF9" w:rsidRDefault="00043DF9" w:rsidP="00BF6546">
            <w:pPr>
              <w:ind w:firstLine="39"/>
              <w:jc w:val="left"/>
            </w:pPr>
            <w:r>
              <w:t>13. Защита интеллектуальной собственности по техническим решениям в проектах.</w:t>
            </w:r>
          </w:p>
          <w:p w:rsidR="00043DF9" w:rsidRDefault="00043DF9" w:rsidP="00BF6546">
            <w:pPr>
              <w:ind w:firstLine="39"/>
              <w:jc w:val="left"/>
            </w:pPr>
            <w:r>
              <w:t>14.Особенности проектирования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15. Алгоритм теплового расчета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16. Алгоритм гидравлического расчета трубопроводных си</w:t>
            </w:r>
            <w:r>
              <w:t>с</w:t>
            </w:r>
            <w:r>
              <w:t>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17. Алгоритм аэродинамического расчета трубопроводных </w:t>
            </w:r>
            <w:r>
              <w:lastRenderedPageBreak/>
              <w:t>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18. Расчет и выбор тепловой изоляции.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19. Организация компенсации трубопроводов.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20. Компоновочные решения при реализации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21. Системный анализ при проектировании.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22. Выбор критериев оптимизации.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23. Порядок разработки рабочей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24. Требования к выполнению и оформлению технической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25.Состав проектной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26. Составление заявки заказчика и/или декларации о намер</w:t>
            </w:r>
            <w:r>
              <w:t>е</w:t>
            </w:r>
            <w:r>
              <w:t>ниях.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27. Структура и объем пояснительной записки.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28. Проектная и рабочая документация.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>29. Состав системы автоматизированного проектирования.</w:t>
            </w:r>
          </w:p>
          <w:p w:rsidR="00043DF9" w:rsidRPr="000443F3" w:rsidRDefault="00043DF9" w:rsidP="000443F3">
            <w:pPr>
              <w:ind w:firstLine="39"/>
              <w:jc w:val="left"/>
            </w:pPr>
            <w:r>
              <w:t>30. Классификация пакетов прикладных программ для прое</w:t>
            </w:r>
            <w:r>
              <w:t>к</w:t>
            </w:r>
            <w:r>
              <w:t>тирования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вом виде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темы для поиска информации: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конверторного цеха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МНЛЗ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современным схемам ПГУ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 xml:space="preserve">Сделайте обзор по схемам </w:t>
            </w:r>
            <w:proofErr w:type="spellStart"/>
            <w:r>
              <w:rPr>
                <w:rFonts w:eastAsia="SimSun;宋体"/>
              </w:rPr>
              <w:t>газоудалоения</w:t>
            </w:r>
            <w:proofErr w:type="spellEnd"/>
            <w:r>
              <w:rPr>
                <w:rFonts w:eastAsia="SimSun;宋体"/>
              </w:rPr>
              <w:t xml:space="preserve"> ДСП</w:t>
            </w:r>
          </w:p>
          <w:p w:rsidR="00043DF9" w:rsidRPr="00653DC0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конструкциям современных реген</w:t>
            </w:r>
            <w:r>
              <w:rPr>
                <w:rFonts w:eastAsia="SimSun;宋体"/>
              </w:rPr>
              <w:t>е</w:t>
            </w:r>
            <w:r>
              <w:rPr>
                <w:rFonts w:eastAsia="SimSun;宋体"/>
              </w:rPr>
              <w:t>ративных горелок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</w:t>
            </w:r>
            <w:r w:rsidRPr="00653DC0">
              <w:rPr>
                <w:rFonts w:eastAsia="SimSun;宋体"/>
              </w:rPr>
              <w:t>н</w:t>
            </w:r>
            <w:r w:rsidRPr="00653DC0">
              <w:rPr>
                <w:rFonts w:eastAsia="SimSun;宋体"/>
              </w:rPr>
              <w:t>формации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формы представления информации: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химической подготовки воды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подогрева воздуха перед под</w:t>
            </w:r>
            <w:r>
              <w:rPr>
                <w:rFonts w:eastAsia="SimSun;宋体"/>
              </w:rPr>
              <w:t>а</w:t>
            </w:r>
            <w:r>
              <w:rPr>
                <w:rFonts w:eastAsia="SimSun;宋体"/>
              </w:rPr>
              <w:t>чей в методические печи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презентацию по теме использования 3Д м</w:t>
            </w:r>
            <w:r>
              <w:rPr>
                <w:rFonts w:eastAsia="SimSun;宋体"/>
              </w:rPr>
              <w:t>о</w:t>
            </w:r>
            <w:r>
              <w:rPr>
                <w:rFonts w:eastAsia="SimSun;宋体"/>
              </w:rPr>
              <w:t>делирования при проектировании котлов</w:t>
            </w:r>
          </w:p>
          <w:p w:rsidR="00043DF9" w:rsidRPr="00653DC0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lastRenderedPageBreak/>
              <w:t>Сделайте презентацию по использованию больших баз данных при проектировании новых энергообъектов на существующих предприятиях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ПК-1 Способность участвовать в сборе и анализе исходных данных для проектирования энергообъ</w:t>
            </w:r>
            <w:r>
              <w:rPr>
                <w:rFonts w:eastAsia="SimSun;宋体"/>
                <w:b/>
              </w:rPr>
              <w:t xml:space="preserve">ектов и их элементов </w:t>
            </w:r>
            <w:proofErr w:type="spellStart"/>
            <w:r>
              <w:rPr>
                <w:rFonts w:eastAsia="SimSun;宋体"/>
                <w:b/>
              </w:rPr>
              <w:t>в</w:t>
            </w:r>
            <w:r w:rsidRPr="00653DC0">
              <w:rPr>
                <w:rFonts w:eastAsia="SimSun;宋体"/>
                <w:b/>
              </w:rPr>
              <w:t>соответствии</w:t>
            </w:r>
            <w:proofErr w:type="spellEnd"/>
            <w:r w:rsidRPr="00653DC0">
              <w:rPr>
                <w:rFonts w:eastAsia="SimSun;宋体"/>
                <w:b/>
              </w:rPr>
              <w:t xml:space="preserve"> с нормативной документацией 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основные и главные параметры энергообъектов и их вспомогательных элементов, нормативную д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кументацию, в соответствии с которой осуществл</w:t>
            </w:r>
            <w:r w:rsidRPr="00653DC0">
              <w:rPr>
                <w:rFonts w:eastAsia="SimSun;宋体"/>
              </w:rPr>
              <w:t>я</w:t>
            </w:r>
            <w:r w:rsidRPr="00653DC0">
              <w:rPr>
                <w:rFonts w:eastAsia="SimSun;宋体"/>
              </w:rPr>
              <w:t>ется проектирование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Знать ответы на вопросы: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1.Понятие системы, элемента, связи. Основные свойства больших систем энергетики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2.Тенденции развития топливно-энергетического комплекса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3.Системы добычи, транспорта газа на большие расстояния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4. Определение потребностей в энергоносителях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5. Системы </w:t>
            </w:r>
            <w:proofErr w:type="spellStart"/>
            <w:r>
              <w:rPr>
                <w:color w:val="000000"/>
              </w:rPr>
              <w:t>воздухоснабжения</w:t>
            </w:r>
            <w:proofErr w:type="spellEnd"/>
            <w:r>
              <w:rPr>
                <w:color w:val="000000"/>
              </w:rPr>
              <w:t>. Классификация потребителей сжатого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6. Основы расчета технологических схем компрессорных станций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7. Системы технического водоснабжения, классификация,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став оборудования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8. Определение потребности в воде на технологические ну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ды. Требования к качеству воды.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9. Промышленные системы газоснабжения. Газовый баланс предприятия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Режимы потребления газа. Газорегуляторные станции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11. Основы гидравлического расчета газовых сетей.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12. Определение потерь давления в газовых сетях высокого и низкого давлений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13.Энергообеспечение основных технологических потоков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14. Производство и распределение доменного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15. Производство и распределение коксового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lastRenderedPageBreak/>
              <w:t>16. Производство и распределение конвертерного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17. Генераторный газ. Производство и распределение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18. Очистка искусственных горючих газов, аккумулирование, использование избыточного давления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19. Система распределения горючих газов на металлургич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Воздух. Продукты разделения воздуха. Области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 продуктов разделения воздуха в промышленности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21. Методы </w:t>
            </w:r>
            <w:proofErr w:type="gramStart"/>
            <w:r>
              <w:rPr>
                <w:color w:val="000000"/>
              </w:rPr>
              <w:t>расчета технологических схем станций раздел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воздуха</w:t>
            </w:r>
            <w:proofErr w:type="gramEnd"/>
            <w:r>
              <w:rPr>
                <w:color w:val="000000"/>
              </w:rPr>
              <w:t>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22. Производство кислорода и продуктов разделения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23.Системы распределения продуктов разделения воздуха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24.Надежность распределительных систем газоснабжения. Критерии надежности.</w:t>
            </w:r>
          </w:p>
          <w:p w:rsidR="00043DF9" w:rsidRPr="003762EC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rStyle w:val="FontStyle21"/>
                <w:color w:val="000000"/>
              </w:rPr>
            </w:pPr>
            <w:r>
              <w:rPr>
                <w:color w:val="000000"/>
              </w:rPr>
              <w:t>25.Системы холодоснабжения. Основы построения систем. Основные типы оборудования. Технологические схемы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станций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</w:t>
            </w:r>
            <w:proofErr w:type="gramStart"/>
            <w:r w:rsidRPr="0019729F">
              <w:t>1</w:t>
            </w:r>
            <w:proofErr w:type="gramEnd"/>
            <w:r w:rsidRPr="0019729F">
              <w:t>. Определить расход теплоты на отопление жилого ки</w:t>
            </w:r>
            <w:r w:rsidRPr="0019729F">
              <w:t>р</w:t>
            </w:r>
            <w:r w:rsidRPr="0019729F">
              <w:t xml:space="preserve">пичного здания, если объем отапливаемой части здания по наружному обмеру </w:t>
            </w:r>
            <w:r w:rsidRPr="0019729F">
              <w:rPr>
                <w:i/>
                <w:iCs/>
              </w:rPr>
              <w:t xml:space="preserve">V </w:t>
            </w:r>
            <w:r w:rsidRPr="0019729F">
              <w:t xml:space="preserve">=20493 м3; температура воздуха внутри помещений </w:t>
            </w:r>
            <w:proofErr w:type="gramStart"/>
            <w:r w:rsidRPr="0019729F">
              <w:rPr>
                <w:lang w:val="en-US"/>
              </w:rPr>
              <w:t>t</w:t>
            </w:r>
            <w:proofErr w:type="spellStart"/>
            <w:proofErr w:type="gramEnd"/>
            <w:r w:rsidRPr="0019729F">
              <w:rPr>
                <w:i/>
                <w:iCs/>
              </w:rPr>
              <w:t>р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>=</w:t>
            </w:r>
            <w:r w:rsidRPr="0019729F">
              <w:t>18</w:t>
            </w:r>
            <w:r w:rsidRPr="0019729F">
              <w:rPr>
                <w:vertAlign w:val="superscript"/>
              </w:rPr>
              <w:t>0</w:t>
            </w:r>
            <w:r w:rsidRPr="0019729F">
              <w:rPr>
                <w:lang w:val="en-US"/>
              </w:rPr>
              <w:t>C</w:t>
            </w:r>
            <w:r w:rsidRPr="0019729F">
              <w:t xml:space="preserve">,температура наружного воздуха </w:t>
            </w:r>
            <w:r w:rsidRPr="0019729F">
              <w:rPr>
                <w:lang w:val="en-US"/>
              </w:rPr>
              <w:t>t</w:t>
            </w:r>
            <w:r w:rsidRPr="0019729F">
              <w:rPr>
                <w:i/>
                <w:iCs/>
              </w:rPr>
              <w:t xml:space="preserve">в </w:t>
            </w:r>
            <w:r w:rsidRPr="0019729F">
              <w:rPr>
                <w:rFonts w:eastAsia="SymbolMT"/>
              </w:rPr>
              <w:t>= −</w:t>
            </w:r>
            <w:r w:rsidRPr="0019729F">
              <w:t xml:space="preserve">26 </w:t>
            </w:r>
            <w:r w:rsidRPr="0019729F">
              <w:rPr>
                <w:vertAlign w:val="superscript"/>
              </w:rPr>
              <w:t>0</w:t>
            </w:r>
            <w:r w:rsidRPr="0019729F">
              <w:t>С.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П2</w:t>
            </w:r>
            <w:proofErr w:type="gramStart"/>
            <w:r w:rsidRPr="0019729F">
              <w:t xml:space="preserve"> 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t>проводной воды в отопительный период 5С,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</w:t>
            </w:r>
            <w:proofErr w:type="gramStart"/>
            <w:r w:rsidRPr="0019729F">
              <w:t xml:space="preserve">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t>проводной воды в отопительный период 5</w:t>
            </w:r>
            <w:r w:rsidRPr="0019729F">
              <w:rPr>
                <w:rFonts w:eastAsia="SymbolMT"/>
              </w:rPr>
              <w:t>°</w:t>
            </w:r>
            <w:r w:rsidRPr="0019729F">
              <w:t>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П4</w:t>
            </w:r>
            <w:proofErr w:type="gramStart"/>
            <w:r w:rsidRPr="0019729F">
              <w:t xml:space="preserve"> О</w:t>
            </w:r>
            <w:proofErr w:type="gramEnd"/>
            <w:r w:rsidRPr="0019729F">
              <w:t xml:space="preserve">пределить необходимую площадь поверхности нагрева теплообменного аппарата типа </w:t>
            </w:r>
            <w:proofErr w:type="spellStart"/>
            <w:r w:rsidRPr="0019729F">
              <w:t>водовоздушного</w:t>
            </w:r>
            <w:proofErr w:type="spellEnd"/>
            <w:r w:rsidRPr="0019729F">
              <w:t xml:space="preserve"> рекуператора для обеспечения степени утилизации теплоты сточных вод, равной 0,8. Сточная вода используется для предварительного нагревания дутьевого (приточного) воздуха. Поверхность н</w:t>
            </w:r>
            <w:r w:rsidRPr="0019729F">
              <w:t>а</w:t>
            </w:r>
            <w:r w:rsidRPr="0019729F">
              <w:t xml:space="preserve">грева выполнена в виде коридорного пучка </w:t>
            </w:r>
            <w:proofErr w:type="spellStart"/>
            <w:r w:rsidRPr="0019729F">
              <w:t>оребренных</w:t>
            </w:r>
            <w:proofErr w:type="spellEnd"/>
            <w:r w:rsidRPr="0019729F">
              <w:t xml:space="preserve"> труб. Наружный диаметр труб </w:t>
            </w:r>
            <w:proofErr w:type="spellStart"/>
            <w:r w:rsidRPr="0019729F">
              <w:t>d</w:t>
            </w:r>
            <w:proofErr w:type="spellEnd"/>
            <w:r w:rsidRPr="0019729F">
              <w:t xml:space="preserve"> = 12 </w:t>
            </w:r>
            <w:proofErr w:type="spellStart"/>
            <w:r w:rsidRPr="0019729F">
              <w:t>мм</w:t>
            </w:r>
            <w:proofErr w:type="gramStart"/>
            <w:r w:rsidRPr="0019729F">
              <w:t>;т</w:t>
            </w:r>
            <w:proofErr w:type="gramEnd"/>
            <w:r w:rsidRPr="0019729F">
              <w:t>олщина</w:t>
            </w:r>
            <w:proofErr w:type="spellEnd"/>
            <w:r w:rsidRPr="0019729F">
              <w:t xml:space="preserve"> стенки трубы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 xml:space="preserve">= 1 мм; рабочая длина L = 5,2 м; диаметр круглых ребер D = 23 мм; толщина ребра </w:t>
            </w:r>
            <w:r w:rsidRPr="0019729F">
              <w:rPr>
                <w:rFonts w:eastAsia="SymbolMT"/>
              </w:rPr>
              <w:t>δ</w:t>
            </w:r>
            <w:r w:rsidRPr="0019729F">
              <w:t xml:space="preserve">P = 0,3 мм; </w:t>
            </w:r>
            <w:proofErr w:type="spellStart"/>
            <w:r w:rsidRPr="0019729F">
              <w:t>cтепень</w:t>
            </w:r>
            <w:proofErr w:type="spellEnd"/>
            <w:r w:rsidRPr="0019729F">
              <w:t xml:space="preserve"> </w:t>
            </w:r>
            <w:proofErr w:type="spellStart"/>
            <w:r w:rsidRPr="0019729F">
              <w:t>оребрения</w:t>
            </w:r>
            <w:proofErr w:type="spellEnd"/>
            <w:r w:rsidRPr="0019729F">
              <w:t xml:space="preserve"> </w:t>
            </w:r>
            <w:r w:rsidRPr="0019729F">
              <w:rPr>
                <w:rFonts w:eastAsia="SymbolMT"/>
              </w:rPr>
              <w:t xml:space="preserve">ψ </w:t>
            </w:r>
            <w:r w:rsidRPr="0019729F">
              <w:t xml:space="preserve">= 8,2; гидравлический диаметр </w:t>
            </w:r>
            <w:proofErr w:type="spellStart"/>
            <w:r w:rsidRPr="0019729F">
              <w:t>dЭ</w:t>
            </w:r>
            <w:proofErr w:type="spellEnd"/>
            <w:r w:rsidRPr="0019729F">
              <w:t xml:space="preserve"> = 4,7 мм. Теплопроводность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материала ребра </w:t>
            </w:r>
            <w:r w:rsidRPr="0019729F">
              <w:rPr>
                <w:rFonts w:eastAsia="SymbolMT"/>
              </w:rPr>
              <w:t xml:space="preserve">λ </w:t>
            </w:r>
            <w:r w:rsidRPr="0019729F">
              <w:t xml:space="preserve">= 116 Вт/м К. Вода движется по трубам, воздух – в межтрубном пространстве. Число ходов греющего теплоносителя </w:t>
            </w:r>
            <w:proofErr w:type="spellStart"/>
            <w:r w:rsidRPr="0019729F">
              <w:t>z</w:t>
            </w:r>
            <w:proofErr w:type="spellEnd"/>
            <w:r w:rsidRPr="0019729F">
              <w:t xml:space="preserve"> = 5. Термическим сопротивлением стенки и гидравлическим сопротивлением при повороте воды в трубах пренебречь. Мощность, затрачиваемая на прокачку воды по трубам, не должна превышать 60 Вт.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Скорость воздуха принять равной 5 м/с. Начальную темпер</w:t>
            </w:r>
            <w:r w:rsidRPr="0019729F">
              <w:t>а</w:t>
            </w:r>
            <w:r w:rsidRPr="0019729F">
              <w:t>тура воды t2’ = 49 0C, воздуха t1’= 6</w:t>
            </w:r>
            <w:r w:rsidRPr="0019729F">
              <w:rPr>
                <w:rFonts w:eastAsia="SymbolMT"/>
              </w:rPr>
              <w:t>°</w:t>
            </w:r>
            <w:r w:rsidRPr="0019729F">
              <w:t>C; расход воды G2 = 0,65 кг/с, воздуха G1 = 0,3 кг/</w:t>
            </w:r>
            <w:proofErr w:type="gramStart"/>
            <w:r w:rsidRPr="0019729F">
              <w:t>с</w:t>
            </w:r>
            <w:proofErr w:type="gramEnd"/>
            <w:r w:rsidRPr="0019729F">
              <w:t>.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мацию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0443F3">
              <w:rPr>
                <w:rStyle w:val="FontStyle21"/>
                <w:sz w:val="24"/>
              </w:rPr>
              <w:t>П</w:t>
            </w:r>
            <w:proofErr w:type="gramStart"/>
            <w:r w:rsidRPr="000443F3">
              <w:rPr>
                <w:rStyle w:val="FontStyle21"/>
                <w:sz w:val="24"/>
              </w:rPr>
              <w:t>1</w:t>
            </w:r>
            <w:proofErr w:type="gramEnd"/>
            <w:r w:rsidRPr="000443F3">
              <w:rPr>
                <w:rStyle w:val="FontStyle21"/>
                <w:sz w:val="24"/>
              </w:rPr>
              <w:t>.</w:t>
            </w:r>
            <w:r w:rsidRPr="0019729F">
              <w:rPr>
                <w:rStyle w:val="FontStyle21"/>
              </w:rPr>
              <w:t xml:space="preserve"> </w:t>
            </w:r>
            <w:r w:rsidRPr="0019729F">
              <w:rPr>
                <w:bCs/>
              </w:rPr>
              <w:t xml:space="preserve">Давление пара в тепловой сети P = 1,7 </w:t>
            </w:r>
            <w:proofErr w:type="spellStart"/>
            <w:r w:rsidRPr="0019729F">
              <w:rPr>
                <w:bCs/>
              </w:rPr>
              <w:t>ата</w:t>
            </w:r>
            <w:proofErr w:type="spellEnd"/>
            <w:r w:rsidRPr="0019729F">
              <w:rPr>
                <w:bCs/>
              </w:rPr>
              <w:t>. Необходимо оценить часовой рас-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 xml:space="preserve">ход насыщенного водяного пара через </w:t>
            </w:r>
            <w:proofErr w:type="spellStart"/>
            <w:r w:rsidRPr="0019729F">
              <w:rPr>
                <w:bCs/>
              </w:rPr>
              <w:t>неплотности</w:t>
            </w:r>
            <w:proofErr w:type="spellEnd"/>
            <w:r w:rsidRPr="0019729F">
              <w:rPr>
                <w:bCs/>
              </w:rPr>
              <w:t xml:space="preserve"> в пар</w:t>
            </w:r>
            <w:r w:rsidRPr="0019729F">
              <w:rPr>
                <w:bCs/>
              </w:rPr>
              <w:t>о</w:t>
            </w:r>
            <w:r w:rsidRPr="0019729F">
              <w:rPr>
                <w:bCs/>
              </w:rPr>
              <w:t xml:space="preserve">проводе, если суммарная площадь отверстий </w:t>
            </w:r>
            <w:proofErr w:type="spellStart"/>
            <w:r w:rsidRPr="0019729F">
              <w:rPr>
                <w:bCs/>
              </w:rPr>
              <w:t>f</w:t>
            </w:r>
            <w:proofErr w:type="spellEnd"/>
            <w:r w:rsidRPr="0019729F">
              <w:rPr>
                <w:bCs/>
              </w:rPr>
              <w:t xml:space="preserve"> =15 мм</w:t>
            </w:r>
            <w:proofErr w:type="gramStart"/>
            <w:r w:rsidRPr="0019729F">
              <w:rPr>
                <w:bCs/>
              </w:rPr>
              <w:t>2</w:t>
            </w:r>
            <w:proofErr w:type="gramEnd"/>
            <w:r w:rsidRPr="0019729F">
              <w:rPr>
                <w:bCs/>
              </w:rPr>
              <w:t xml:space="preserve"> 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lastRenderedPageBreak/>
              <w:t>П2</w:t>
            </w:r>
            <w:proofErr w:type="gramStart"/>
            <w:r w:rsidRPr="0019729F">
              <w:rPr>
                <w:bCs/>
              </w:rPr>
              <w:t xml:space="preserve"> О</w:t>
            </w:r>
            <w:proofErr w:type="gramEnd"/>
            <w:r w:rsidRPr="0019729F">
              <w:rPr>
                <w:bCs/>
              </w:rPr>
              <w:t>пределить экономию тепловой энергии на изолирова</w:t>
            </w:r>
            <w:r w:rsidRPr="0019729F">
              <w:rPr>
                <w:bCs/>
              </w:rPr>
              <w:t>н</w:t>
            </w:r>
            <w:r w:rsidRPr="0019729F">
              <w:rPr>
                <w:bCs/>
              </w:rPr>
              <w:t xml:space="preserve">ном паропроводе </w:t>
            </w:r>
            <w:proofErr w:type="spellStart"/>
            <w:r w:rsidRPr="0019729F">
              <w:rPr>
                <w:bCs/>
              </w:rPr>
              <w:t>Ду</w:t>
            </w:r>
            <w:proofErr w:type="spellEnd"/>
            <w:r w:rsidRPr="0019729F">
              <w:rPr>
                <w:bCs/>
              </w:rPr>
              <w:t xml:space="preserve"> 108х4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>длиной 10 м. Температура теплоносителя 150</w:t>
            </w:r>
            <w:r w:rsidRPr="0019729F">
              <w:rPr>
                <w:rFonts w:eastAsia="SymbolMT"/>
              </w:rPr>
              <w:t>°</w:t>
            </w:r>
            <w:r w:rsidRPr="0019729F">
              <w:rPr>
                <w:bCs/>
              </w:rPr>
              <w:t xml:space="preserve">С. Паропровод проложен на открытом воздухе при наружной температуре +25С и скорости ветра </w:t>
            </w:r>
            <w:proofErr w:type="spellStart"/>
            <w:r w:rsidRPr="0019729F">
              <w:rPr>
                <w:bCs/>
              </w:rPr>
              <w:t>w</w:t>
            </w:r>
            <w:proofErr w:type="spellEnd"/>
            <w:r w:rsidRPr="0019729F">
              <w:rPr>
                <w:bCs/>
              </w:rPr>
              <w:t xml:space="preserve"> = 2 м/</w:t>
            </w:r>
            <w:proofErr w:type="gramStart"/>
            <w:r w:rsidRPr="0019729F">
              <w:rPr>
                <w:bCs/>
              </w:rPr>
              <w:t>с</w:t>
            </w:r>
            <w:proofErr w:type="gramEnd"/>
            <w:r w:rsidRPr="0019729F">
              <w:rPr>
                <w:bCs/>
              </w:rPr>
              <w:t>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П3. Сравнить годовые потери тепла при отсутствии тепловой изоляции парового коллектора диаметром 340 мм и длиной 3 м, если он находится а) в помещении с температурой воздуха +23</w:t>
            </w:r>
            <w:r w:rsidRPr="0019729F">
              <w:rPr>
                <w:rFonts w:eastAsia="SymbolMT"/>
              </w:rPr>
              <w:t>°</w:t>
            </w:r>
            <w:r w:rsidRPr="0019729F">
              <w:t>С ; б) на открытом воздухе при наружной температуре +23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 xml:space="preserve"> и скорости ветра </w:t>
            </w:r>
            <w:proofErr w:type="spellStart"/>
            <w:r w:rsidRPr="0019729F">
              <w:t>w</w:t>
            </w:r>
            <w:proofErr w:type="spellEnd"/>
            <w:r w:rsidRPr="0019729F">
              <w:t xml:space="preserve"> = 1 м/с. Температура пара 190</w:t>
            </w:r>
            <w:r w:rsidRPr="0019729F">
              <w:rPr>
                <w:rFonts w:eastAsia="SymbolMT"/>
              </w:rPr>
              <w:t>°</w:t>
            </w:r>
            <w:r w:rsidRPr="0019729F">
              <w:t>С.Число часов работы 8500.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rPr>
                <w:rStyle w:val="FontStyle21"/>
              </w:rPr>
              <w:t>П4</w:t>
            </w:r>
            <w:proofErr w:type="gramStart"/>
            <w:r w:rsidRPr="0019729F">
              <w:rPr>
                <w:rStyle w:val="FontStyle21"/>
              </w:rPr>
              <w:t xml:space="preserve"> </w:t>
            </w:r>
            <w:r w:rsidRPr="0019729F">
              <w:t>О</w:t>
            </w:r>
            <w:proofErr w:type="gramEnd"/>
            <w:r w:rsidRPr="0019729F">
              <w:t>пределить тепловую мощность, гидравлические сопроти</w:t>
            </w:r>
            <w:r w:rsidRPr="0019729F">
              <w:t>в</w:t>
            </w:r>
            <w:r w:rsidRPr="0019729F">
              <w:t xml:space="preserve">ления и степень утилизации теплоты </w:t>
            </w:r>
            <w:proofErr w:type="spellStart"/>
            <w:r w:rsidRPr="0019729F">
              <w:t>низкопотенциального</w:t>
            </w:r>
            <w:proofErr w:type="spellEnd"/>
            <w:r w:rsidRPr="0019729F">
              <w:t xml:space="preserve"> источника ВЭР – турбинного масла при его охлаждении в</w:t>
            </w:r>
            <w:r w:rsidRPr="0019729F">
              <w:t>о</w:t>
            </w:r>
            <w:r w:rsidRPr="0019729F">
              <w:t>дой, направляемой затем в систему комбинированного прои</w:t>
            </w:r>
            <w:r w:rsidRPr="0019729F">
              <w:t>з</w:t>
            </w:r>
            <w:r w:rsidRPr="0019729F">
              <w:t xml:space="preserve">водства теплоты и холода. Охлаждение масла осуществляется в </w:t>
            </w:r>
            <w:proofErr w:type="spellStart"/>
            <w:r w:rsidRPr="0019729F">
              <w:t>кожухотрубном</w:t>
            </w:r>
            <w:proofErr w:type="spellEnd"/>
            <w:r w:rsidRPr="0019729F">
              <w:t xml:space="preserve"> теплообменнике с перегородками в ме</w:t>
            </w:r>
            <w:r w:rsidRPr="0019729F">
              <w:t>ж</w:t>
            </w:r>
            <w:r w:rsidRPr="0019729F">
              <w:t>трубном пространстве. При решении задачи использовать м</w:t>
            </w:r>
            <w:r w:rsidRPr="0019729F">
              <w:t>е</w:t>
            </w:r>
            <w:r w:rsidRPr="0019729F">
              <w:t>тодику теплового поверочного расчета.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Масло течет в межтрубном пространстве, вода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 xml:space="preserve">внутри труб. Внутренний диаметр кожуха D0 = 0,16 </w:t>
            </w:r>
            <w:proofErr w:type="spellStart"/>
            <w:r w:rsidRPr="0019729F">
              <w:t>м</w:t>
            </w:r>
            <w:proofErr w:type="gramStart"/>
            <w:r w:rsidRPr="0019729F">
              <w:t>;н</w:t>
            </w:r>
            <w:proofErr w:type="gramEnd"/>
            <w:r w:rsidRPr="0019729F">
              <w:t>аружный</w:t>
            </w:r>
            <w:proofErr w:type="spellEnd"/>
            <w:r w:rsidRPr="0019729F">
              <w:t xml:space="preserve"> диаметр труб d1 = 0,012 м; внутренний d2 =.0,01 м; рабочая длина L = 746 мм; число труб </w:t>
            </w:r>
            <w:proofErr w:type="spellStart"/>
            <w:r w:rsidRPr="0019729F">
              <w:t>n</w:t>
            </w:r>
            <w:proofErr w:type="spellEnd"/>
            <w:r w:rsidRPr="0019729F">
              <w:t xml:space="preserve"> =64 штук; теплопроводность материала труб </w:t>
            </w:r>
            <w:r w:rsidRPr="0019729F">
              <w:rPr>
                <w:rFonts w:eastAsia="SymbolMT"/>
              </w:rPr>
              <w:t>λ</w:t>
            </w:r>
            <w:r w:rsidRPr="0019729F">
              <w:t>, = 58 Вт/(м К); поверхность теплообмена со стороны воды F2 =.1,5 м2; число перегородок в межтрубном простра</w:t>
            </w:r>
            <w:r w:rsidRPr="0019729F">
              <w:t>н</w:t>
            </w:r>
            <w:r w:rsidRPr="0019729F">
              <w:t xml:space="preserve">стве </w:t>
            </w:r>
            <w:proofErr w:type="spellStart"/>
            <w:r w:rsidRPr="0019729F">
              <w:t>m</w:t>
            </w:r>
            <w:proofErr w:type="spellEnd"/>
            <w:r w:rsidRPr="0019729F">
              <w:t xml:space="preserve"> = 10; расположение трубок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>по углам равносторонн</w:t>
            </w:r>
            <w:r w:rsidRPr="0019729F">
              <w:t>е</w:t>
            </w:r>
            <w:r w:rsidRPr="0019729F">
              <w:t>го треугольника, шаг между трубками S = 0,02 м; толщина п</w:t>
            </w:r>
            <w:r w:rsidRPr="0019729F">
              <w:t>е</w:t>
            </w:r>
            <w:r w:rsidRPr="0019729F">
              <w:t xml:space="preserve">регородки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>= 0,002 м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Горячий теплоноситель (масло турбинное):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.G1,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0,75;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lastRenderedPageBreak/>
              <w:t>температура масла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1 ,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 45;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Холодный теплоноситель (вода):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G2,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5,4;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температура воды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2 ,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С...................... 25.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ПК-2 Способностью проводить расчеты по типовым методикам, проектировать технологическое оборудование с использ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>ванием стандартных средств автоматизации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  <w:r>
              <w:rPr>
                <w:rFonts w:eastAsia="SimSun;宋体"/>
              </w:rPr>
              <w:t>, средства измерения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</w:pPr>
            <w:r>
              <w:t>Знать метрологические характеристики средств измерения:</w:t>
            </w:r>
          </w:p>
          <w:p w:rsidR="00043DF9" w:rsidRDefault="00043DF9" w:rsidP="00BF6546">
            <w:pPr>
              <w:ind w:firstLine="0"/>
              <w:jc w:val="left"/>
            </w:pPr>
            <w:r>
              <w:t>1.Функция преобразования</w:t>
            </w:r>
          </w:p>
          <w:p w:rsidR="00043DF9" w:rsidRDefault="00043DF9" w:rsidP="00BF6546">
            <w:pPr>
              <w:ind w:firstLine="0"/>
              <w:jc w:val="left"/>
            </w:pPr>
            <w:r>
              <w:t>2.Что такое чувствительность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3.Что такое цена деления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4.Порог чувствительности</w:t>
            </w:r>
          </w:p>
          <w:p w:rsidR="00043DF9" w:rsidRDefault="00043DF9" w:rsidP="00BF6546">
            <w:pPr>
              <w:ind w:firstLine="0"/>
              <w:jc w:val="left"/>
            </w:pPr>
            <w:r>
              <w:t>5.Диапазон показаний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6.Диапазон измерений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7.Динамические характеристики</w:t>
            </w:r>
          </w:p>
          <w:p w:rsidR="00043DF9" w:rsidRDefault="00043DF9" w:rsidP="00BF6546">
            <w:pPr>
              <w:ind w:firstLine="0"/>
              <w:jc w:val="left"/>
            </w:pPr>
            <w:r>
              <w:t>8.Погрешность средства измерения</w:t>
            </w:r>
          </w:p>
          <w:p w:rsidR="00043DF9" w:rsidRPr="007B5D60" w:rsidRDefault="00043DF9" w:rsidP="00BF6546">
            <w:pPr>
              <w:ind w:firstLine="0"/>
              <w:jc w:val="left"/>
            </w:pPr>
            <w:r>
              <w:t>9.Вариация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гетического оборудования</w:t>
            </w:r>
            <w:r>
              <w:rPr>
                <w:rFonts w:eastAsia="SimSun;宋体"/>
              </w:rPr>
              <w:t>, измерение его параме</w:t>
            </w:r>
            <w:r>
              <w:rPr>
                <w:rFonts w:eastAsia="SimSun;宋体"/>
              </w:rPr>
              <w:t>т</w:t>
            </w:r>
            <w:r>
              <w:rPr>
                <w:rFonts w:eastAsia="SimSun;宋体"/>
              </w:rPr>
              <w:t>ров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П.1Определить величину </w:t>
            </w:r>
            <w:proofErr w:type="spellStart"/>
            <w:r>
              <w:rPr>
                <w:color w:val="000000"/>
              </w:rPr>
              <w:t>неисключенной</w:t>
            </w:r>
            <w:proofErr w:type="spellEnd"/>
            <w:r>
              <w:rPr>
                <w:color w:val="000000"/>
              </w:rPr>
              <w:t xml:space="preserve"> систематической погрешности измерения массового расхода воздуха при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пользовании в экспериментальной установке следующих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боров.</w:t>
            </w:r>
          </w:p>
          <w:p w:rsidR="00043DF9" w:rsidRPr="00A258B2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 каналу круглого сечения, длина окружности которого по внешнему обмеру составляет 1633+/-10мм, а толщина стенки 10+/-1.0мм, к установке должен подводиться нагретый воздух, температура которого в процессе эксперимента должна изм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няться от 200 до 300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>С. Для измерения этой температуры пл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нируется использовать прибор  с классом точности 2.5/1.5 и диапазоном от 0 до 400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 xml:space="preserve">С. Расход воздуха в </w:t>
            </w:r>
            <w:proofErr w:type="spellStart"/>
            <w:r>
              <w:rPr>
                <w:color w:val="000000"/>
              </w:rPr>
              <w:t>эксперимент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должен</w:t>
            </w:r>
            <w:proofErr w:type="spellEnd"/>
            <w:r>
              <w:rPr>
                <w:color w:val="000000"/>
              </w:rPr>
              <w:t xml:space="preserve"> варьироваться от 8000 до 12000м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/ч., что соответств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ет диапазону изменения средних скоростей потока от 11.3 до 17м/с и динамических давлений от 40 до 108Па</w:t>
            </w:r>
            <w:proofErr w:type="gramStart"/>
            <w:r>
              <w:rPr>
                <w:color w:val="000000"/>
              </w:rPr>
              <w:t>.И</w:t>
            </w:r>
            <w:proofErr w:type="gramEnd"/>
            <w:r>
              <w:rPr>
                <w:color w:val="000000"/>
              </w:rPr>
              <w:t>змерение средних скоростей планируется осуществить косвенным п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тем по методу равновеликих колец, используя </w:t>
            </w:r>
            <w:proofErr w:type="spellStart"/>
            <w:r>
              <w:rPr>
                <w:color w:val="000000"/>
              </w:rPr>
              <w:t>пневмометр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lastRenderedPageBreak/>
              <w:t>ческую</w:t>
            </w:r>
            <w:proofErr w:type="spellEnd"/>
            <w:r>
              <w:rPr>
                <w:color w:val="000000"/>
              </w:rPr>
              <w:t xml:space="preserve"> трубку и встроенный дифференциальный манометр ЛТА – 4, заданы его метрологические характеристики.</w:t>
            </w:r>
          </w:p>
        </w:tc>
      </w:tr>
      <w:tr w:rsidR="00043DF9" w:rsidRPr="00653DC0" w:rsidTr="00BF6546">
        <w:tc>
          <w:tcPr>
            <w:tcW w:w="1596" w:type="dxa"/>
            <w:tcBorders>
              <w:top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</w:t>
            </w:r>
            <w:r w:rsidRPr="00653DC0">
              <w:rPr>
                <w:rFonts w:eastAsia="SimSun;宋体"/>
              </w:rPr>
              <w:t>ь</w:t>
            </w:r>
            <w:r w:rsidRPr="00653DC0">
              <w:rPr>
                <w:rFonts w:eastAsia="SimSun;宋体"/>
              </w:rPr>
              <w:t>зуемыми для проведения необходимых расчетов теплоэнергетического оборудования (базовый ур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вень)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Пример:</w:t>
            </w:r>
          </w:p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1.Оценить, можно ли прибором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из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хромель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– алюмелевой термопары с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=0/023мВ/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 и милл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вольтметра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=0.1 делений шкалы/мВ 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мерить разность температур в 100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  <w:p w:rsidR="00043DF9" w:rsidRPr="009A2876" w:rsidRDefault="00043DF9" w:rsidP="00BF6546">
            <w:pPr>
              <w:pStyle w:val="25"/>
              <w:spacing w:after="0" w:line="240" w:lineRule="auto"/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2.Определить числовое значение коэффициента корреляции, характеризующее естественный разброс показаний в пределах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аддитивной полосы погрешностей средства измерений с 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нейной статистической характеристикой и классом точности</w:t>
            </w:r>
            <w:r w:rsidR="00A67AD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1.5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sectPr w:rsidR="00043DF9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Pr="006966CE" w:rsidRDefault="00043DF9" w:rsidP="00043DF9">
      <w:pPr>
        <w:rPr>
          <w:b/>
          <w:lang w:eastAsia="ru-RU"/>
        </w:rPr>
      </w:pPr>
      <w:r w:rsidRPr="006966CE">
        <w:rPr>
          <w:b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  <w:r>
        <w:t>Критерии оценки (в соответствии с формируемыми компетенциями и планиру</w:t>
      </w:r>
      <w:r>
        <w:t>е</w:t>
      </w:r>
      <w:r>
        <w:t>мыми результатами обучения):</w:t>
      </w:r>
    </w:p>
    <w:p w:rsidR="00043DF9" w:rsidRDefault="00043DF9" w:rsidP="00043DF9">
      <w:pPr>
        <w:jc w:val="left"/>
      </w:pPr>
      <w:r>
        <w:t>– на оценку «зачтено» – 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</w:t>
      </w:r>
      <w:r>
        <w:t>ы</w:t>
      </w:r>
      <w:r>
        <w:t>несения критических суждений;</w:t>
      </w:r>
    </w:p>
    <w:p w:rsidR="00043DF9" w:rsidRDefault="00043DF9" w:rsidP="00043DF9">
      <w:pPr>
        <w:jc w:val="left"/>
      </w:pPr>
      <w:r>
        <w:t>– на оценку «не зачтено» – студент не может показать знания на уровне воспрои</w:t>
      </w:r>
      <w:r>
        <w:t>з</w:t>
      </w:r>
      <w:r>
        <w:t>ведения и объяснения информации, не может показать интеллектуальные навыки р</w:t>
      </w:r>
      <w:r>
        <w:t>е</w:t>
      </w:r>
      <w:r>
        <w:t>шения простых задач.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>8 Учебно-методическое и информационное обеспечение дисциплины (мод</w:t>
      </w:r>
      <w:r>
        <w:rPr>
          <w:b/>
        </w:rPr>
        <w:t>у</w:t>
      </w:r>
      <w:r>
        <w:rPr>
          <w:b/>
        </w:rPr>
        <w:t>ля)</w:t>
      </w:r>
    </w:p>
    <w:p w:rsidR="00E66403" w:rsidRPr="00426B62" w:rsidRDefault="00E66403" w:rsidP="00043DF9">
      <w:pPr>
        <w:jc w:val="left"/>
      </w:pPr>
    </w:p>
    <w:p w:rsidR="00E66403" w:rsidRPr="00426B62" w:rsidRDefault="00E66403" w:rsidP="00E66403">
      <w:pPr>
        <w:jc w:val="left"/>
        <w:rPr>
          <w:b/>
        </w:rPr>
      </w:pPr>
      <w:r w:rsidRPr="00426B62">
        <w:rPr>
          <w:b/>
        </w:rPr>
        <w:t xml:space="preserve">а) Основная литература: </w:t>
      </w:r>
    </w:p>
    <w:p w:rsidR="00E66403" w:rsidRPr="007B75DA" w:rsidRDefault="00E66403" w:rsidP="00E66403">
      <w:pPr>
        <w:rPr>
          <w:lang w:eastAsia="ru-RU"/>
        </w:rPr>
      </w:pPr>
      <w:r>
        <w:t xml:space="preserve">1. </w:t>
      </w:r>
      <w:r w:rsidRPr="007B75DA">
        <w:rPr>
          <w:lang w:eastAsia="ru-RU"/>
        </w:rPr>
        <w:t>Ибрагимова, О. В. Теория организации и организационного проектирования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учебное пособие / О. В. Ибрагимова ; МГТУ. - Магнитогорск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МГТУ, 2017. - 1 эле</w:t>
      </w:r>
      <w:r w:rsidRPr="007B75DA">
        <w:rPr>
          <w:lang w:eastAsia="ru-RU"/>
        </w:rPr>
        <w:t>к</w:t>
      </w:r>
      <w:r w:rsidRPr="007B75DA">
        <w:rPr>
          <w:lang w:eastAsia="ru-RU"/>
        </w:rPr>
        <w:t>трон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о</w:t>
      </w:r>
      <w:proofErr w:type="gramEnd"/>
      <w:r w:rsidRPr="007B75DA">
        <w:rPr>
          <w:lang w:eastAsia="ru-RU"/>
        </w:rPr>
        <w:t xml:space="preserve">пт. диск (CD-ROM). - </w:t>
      </w:r>
      <w:proofErr w:type="spellStart"/>
      <w:r w:rsidRPr="007B75DA">
        <w:rPr>
          <w:lang w:eastAsia="ru-RU"/>
        </w:rPr>
        <w:t>Загл</w:t>
      </w:r>
      <w:proofErr w:type="spellEnd"/>
      <w:r w:rsidRPr="007B75DA">
        <w:rPr>
          <w:lang w:eastAsia="ru-RU"/>
        </w:rPr>
        <w:t>. с титул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э</w:t>
      </w:r>
      <w:proofErr w:type="gramEnd"/>
      <w:r w:rsidRPr="007B75DA">
        <w:rPr>
          <w:lang w:eastAsia="ru-RU"/>
        </w:rPr>
        <w:t xml:space="preserve">крана. - URL: </w:t>
      </w:r>
      <w:hyperlink r:id="rId13" w:history="1">
        <w:r w:rsidRPr="00687DF1">
          <w:rPr>
            <w:rStyle w:val="aff7"/>
            <w:lang w:eastAsia="ru-RU"/>
          </w:rPr>
          <w:t>https://magtu.informsystema.ru/uploader/fileUpload?name=2756.pdf&amp;show=dcatalogues/1/1132827/2756.pdf&amp;view=true</w:t>
        </w:r>
      </w:hyperlink>
      <w:r>
        <w:rPr>
          <w:lang w:eastAsia="ru-RU"/>
        </w:rPr>
        <w:t xml:space="preserve"> </w:t>
      </w:r>
      <w:r w:rsidRPr="007B75DA">
        <w:rPr>
          <w:lang w:eastAsia="ru-RU"/>
        </w:rPr>
        <w:t xml:space="preserve"> - Макрообъект. - Текст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электронный. - Сведения досту</w:t>
      </w:r>
      <w:r w:rsidRPr="007B75DA">
        <w:rPr>
          <w:lang w:eastAsia="ru-RU"/>
        </w:rPr>
        <w:t>п</w:t>
      </w:r>
      <w:r w:rsidRPr="007B75DA">
        <w:rPr>
          <w:lang w:eastAsia="ru-RU"/>
        </w:rPr>
        <w:t>ны также на CD-ROM.</w:t>
      </w:r>
    </w:p>
    <w:p w:rsidR="00E66403" w:rsidRPr="00827C96" w:rsidRDefault="00E66403" w:rsidP="00E66403">
      <w:pPr>
        <w:jc w:val="left"/>
      </w:pPr>
      <w:r w:rsidRPr="00A67ADE">
        <w:t xml:space="preserve">2.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, А. М. Энергосбережение в системах теплогазоснабжения, вентил</w:t>
      </w:r>
      <w:r w:rsidR="00A67ADE" w:rsidRPr="00A67ADE">
        <w:rPr>
          <w:lang w:eastAsia="ru-RU"/>
        </w:rPr>
        <w:t>я</w:t>
      </w:r>
      <w:r w:rsidR="00A67ADE" w:rsidRPr="00A67ADE">
        <w:rPr>
          <w:lang w:eastAsia="ru-RU"/>
        </w:rPr>
        <w:t>ции и кондиционирования воздуха : учеб</w:t>
      </w:r>
      <w:proofErr w:type="gramStart"/>
      <w:r w:rsidR="00A67ADE" w:rsidRPr="00A67ADE">
        <w:rPr>
          <w:lang w:eastAsia="ru-RU"/>
        </w:rPr>
        <w:t>.</w:t>
      </w:r>
      <w:proofErr w:type="gramEnd"/>
      <w:r w:rsidR="00A67ADE" w:rsidRPr="00A67ADE">
        <w:rPr>
          <w:lang w:eastAsia="ru-RU"/>
        </w:rPr>
        <w:t xml:space="preserve"> </w:t>
      </w:r>
      <w:proofErr w:type="gramStart"/>
      <w:r w:rsidR="00A67ADE" w:rsidRPr="00A67ADE">
        <w:rPr>
          <w:lang w:eastAsia="ru-RU"/>
        </w:rPr>
        <w:t>п</w:t>
      </w:r>
      <w:proofErr w:type="gramEnd"/>
      <w:r w:rsidR="00A67ADE" w:rsidRPr="00A67ADE">
        <w:rPr>
          <w:lang w:eastAsia="ru-RU"/>
        </w:rPr>
        <w:t xml:space="preserve">особие / А.М.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. — Минск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Новое знание</w:t>
      </w:r>
      <w:proofErr w:type="gramStart"/>
      <w:r w:rsidR="00A67ADE" w:rsidRPr="00A67ADE">
        <w:rPr>
          <w:lang w:eastAsia="ru-RU"/>
        </w:rPr>
        <w:t xml:space="preserve"> ;</w:t>
      </w:r>
      <w:proofErr w:type="gramEnd"/>
      <w:r w:rsidR="00A67ADE" w:rsidRPr="00A67ADE">
        <w:rPr>
          <w:lang w:eastAsia="ru-RU"/>
        </w:rPr>
        <w:t xml:space="preserve"> Москва : ИНФРА-М, 2019. — 286 с.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ил. — </w:t>
      </w:r>
      <w:proofErr w:type="gramStart"/>
      <w:r w:rsidR="00A67ADE" w:rsidRPr="00A67ADE">
        <w:rPr>
          <w:lang w:eastAsia="ru-RU"/>
        </w:rPr>
        <w:t>(Высшее образование:</w:t>
      </w:r>
      <w:proofErr w:type="gramEnd"/>
      <w:r w:rsidR="00A67ADE" w:rsidRPr="00A67ADE">
        <w:rPr>
          <w:lang w:eastAsia="ru-RU"/>
        </w:rPr>
        <w:t xml:space="preserve"> </w:t>
      </w:r>
      <w:proofErr w:type="spellStart"/>
      <w:proofErr w:type="gramStart"/>
      <w:r w:rsidR="00A67ADE" w:rsidRPr="00A67ADE">
        <w:rPr>
          <w:lang w:eastAsia="ru-RU"/>
        </w:rPr>
        <w:t>Бакалавр</w:t>
      </w:r>
      <w:r w:rsidR="00A67ADE" w:rsidRPr="00A67ADE">
        <w:rPr>
          <w:lang w:eastAsia="ru-RU"/>
        </w:rPr>
        <w:t>и</w:t>
      </w:r>
      <w:r w:rsidR="00A67ADE" w:rsidRPr="00A67ADE">
        <w:rPr>
          <w:lang w:eastAsia="ru-RU"/>
        </w:rPr>
        <w:t>ат</w:t>
      </w:r>
      <w:proofErr w:type="spellEnd"/>
      <w:r w:rsidR="00A67ADE" w:rsidRPr="00A67ADE">
        <w:rPr>
          <w:lang w:eastAsia="ru-RU"/>
        </w:rPr>
        <w:t>).</w:t>
      </w:r>
      <w:proofErr w:type="gramEnd"/>
      <w:r w:rsidR="00A67ADE" w:rsidRPr="00A67ADE">
        <w:rPr>
          <w:lang w:eastAsia="ru-RU"/>
        </w:rPr>
        <w:t xml:space="preserve"> - ISBN 978-5-16-005515-2. - Текст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электронный. - URL: </w:t>
      </w:r>
      <w:hyperlink r:id="rId14" w:history="1">
        <w:r w:rsidR="00A67ADE" w:rsidRPr="00A67ADE">
          <w:rPr>
            <w:color w:val="0000FF"/>
            <w:u w:val="single"/>
            <w:lang w:eastAsia="ru-RU"/>
          </w:rPr>
          <w:t>https://znanium.com/catalog/product/1013521</w:t>
        </w:r>
      </w:hyperlink>
      <w:r w:rsidR="00A67ADE" w:rsidRPr="00A67ADE">
        <w:rPr>
          <w:lang w:eastAsia="ru-RU"/>
        </w:rPr>
        <w:t xml:space="preserve">  – Режим доступа: по подписке.</w:t>
      </w:r>
    </w:p>
    <w:p w:rsidR="00426B62" w:rsidRDefault="00426B62" w:rsidP="00E66403">
      <w:pPr>
        <w:jc w:val="left"/>
      </w:pPr>
    </w:p>
    <w:p w:rsidR="00E66403" w:rsidRDefault="00E66403" w:rsidP="00E66403">
      <w:pPr>
        <w:jc w:val="left"/>
        <w:rPr>
          <w:b/>
        </w:rPr>
      </w:pPr>
      <w:r w:rsidRPr="00426B62">
        <w:rPr>
          <w:b/>
        </w:rPr>
        <w:t xml:space="preserve">б) Дополнительная литература: </w:t>
      </w:r>
    </w:p>
    <w:p w:rsidR="00BB74A1" w:rsidRPr="00426B62" w:rsidRDefault="00BB74A1" w:rsidP="00E66403">
      <w:pPr>
        <w:jc w:val="left"/>
        <w:rPr>
          <w:b/>
        </w:rPr>
      </w:pPr>
    </w:p>
    <w:p w:rsidR="00463369" w:rsidRDefault="00E66403" w:rsidP="00764EBB">
      <w:pPr>
        <w:rPr>
          <w:highlight w:val="yellow"/>
        </w:rPr>
      </w:pPr>
      <w:r>
        <w:t xml:space="preserve">1. </w:t>
      </w:r>
      <w:r w:rsidR="00463369" w:rsidRPr="00463369">
        <w:t>Баканов, Е.А. Проектный менеджмент в социально-культурной деятельности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практикум по дисциплине для обучающихся по направлению подготовки 51.03.03 «С</w:t>
      </w:r>
      <w:r w:rsidR="00463369" w:rsidRPr="00463369">
        <w:t>о</w:t>
      </w:r>
      <w:r w:rsidR="00463369" w:rsidRPr="00463369">
        <w:t>циально-культурная деятельность», профиль подготовки «Менеджмент социально-культурной деятельности», квалификация (степень) выпускника «бакалавр» / Е.А. Б</w:t>
      </w:r>
      <w:r w:rsidR="00463369" w:rsidRPr="00463369">
        <w:t>а</w:t>
      </w:r>
      <w:r w:rsidR="00463369" w:rsidRPr="00463369">
        <w:t>канов. - Кемерово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</w:t>
      </w:r>
      <w:proofErr w:type="spellStart"/>
      <w:r w:rsidR="00463369" w:rsidRPr="00463369">
        <w:t>Кемеров</w:t>
      </w:r>
      <w:proofErr w:type="spellEnd"/>
      <w:r w:rsidR="00463369" w:rsidRPr="00463369">
        <w:t xml:space="preserve">. </w:t>
      </w:r>
      <w:proofErr w:type="spellStart"/>
      <w:r w:rsidR="00463369" w:rsidRPr="00463369">
        <w:t>гос</w:t>
      </w:r>
      <w:proofErr w:type="spellEnd"/>
      <w:r w:rsidR="00463369" w:rsidRPr="00463369">
        <w:t xml:space="preserve">. </w:t>
      </w:r>
      <w:proofErr w:type="spellStart"/>
      <w:r w:rsidR="00463369" w:rsidRPr="00463369">
        <w:t>ин-т</w:t>
      </w:r>
      <w:proofErr w:type="spellEnd"/>
      <w:r w:rsidR="00463369" w:rsidRPr="00463369">
        <w:t xml:space="preserve"> культуры, 2018. - 56 с. - ISBN 978-5-8154-0423-6. - Текст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электронный. - URL: </w:t>
      </w:r>
      <w:hyperlink r:id="rId15" w:history="1">
        <w:r w:rsidR="00BB74A1" w:rsidRPr="00D60561">
          <w:rPr>
            <w:rStyle w:val="aff7"/>
          </w:rPr>
          <w:t>https://znanium.com/catalog/product/1041132</w:t>
        </w:r>
      </w:hyperlink>
      <w:r w:rsidR="00BB74A1">
        <w:t xml:space="preserve"> </w:t>
      </w:r>
      <w:r w:rsidR="00463369" w:rsidRPr="00463369">
        <w:t>– Режим до</w:t>
      </w:r>
      <w:r w:rsidR="00463369" w:rsidRPr="00463369">
        <w:t>с</w:t>
      </w:r>
      <w:r w:rsidR="00463369" w:rsidRPr="00463369">
        <w:t>тупа: по подписке.</w:t>
      </w:r>
      <w:r w:rsidR="00463369" w:rsidRPr="00463369">
        <w:rPr>
          <w:highlight w:val="yellow"/>
        </w:rPr>
        <w:t xml:space="preserve"> </w:t>
      </w:r>
    </w:p>
    <w:p w:rsidR="00864E0D" w:rsidRDefault="00864E0D" w:rsidP="00764EBB">
      <w:pPr>
        <w:rPr>
          <w:lang w:eastAsia="ru-RU"/>
        </w:rPr>
      </w:pPr>
      <w:r w:rsidRPr="00864E0D">
        <w:rPr>
          <w:lang w:eastAsia="ru-RU"/>
        </w:rPr>
        <w:t xml:space="preserve">2.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>, Г. Ф.  Общая энергетика. Основное оборудование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учебник для вузов / Г. Ф.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 xml:space="preserve">, Г. Г. </w:t>
      </w:r>
      <w:proofErr w:type="spellStart"/>
      <w:r w:rsidRPr="00864E0D">
        <w:rPr>
          <w:lang w:eastAsia="ru-RU"/>
        </w:rPr>
        <w:t>Гасангаджиев</w:t>
      </w:r>
      <w:proofErr w:type="spellEnd"/>
      <w:r w:rsidRPr="00864E0D">
        <w:rPr>
          <w:lang w:eastAsia="ru-RU"/>
        </w:rPr>
        <w:t xml:space="preserve">, В. С. </w:t>
      </w:r>
      <w:proofErr w:type="spellStart"/>
      <w:r w:rsidRPr="00864E0D">
        <w:rPr>
          <w:lang w:eastAsia="ru-RU"/>
        </w:rPr>
        <w:t>Кожиченков</w:t>
      </w:r>
      <w:proofErr w:type="spellEnd"/>
      <w:r w:rsidRPr="00864E0D">
        <w:rPr>
          <w:lang w:eastAsia="ru-RU"/>
        </w:rPr>
        <w:t xml:space="preserve">. — 2-е изд., </w:t>
      </w:r>
      <w:proofErr w:type="spellStart"/>
      <w:r w:rsidRPr="00864E0D">
        <w:rPr>
          <w:lang w:eastAsia="ru-RU"/>
        </w:rPr>
        <w:t>испр</w:t>
      </w:r>
      <w:proofErr w:type="spellEnd"/>
      <w:r w:rsidRPr="00864E0D">
        <w:rPr>
          <w:lang w:eastAsia="ru-RU"/>
        </w:rPr>
        <w:t xml:space="preserve">. и доп. — Москва : Издательство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>, 2020. — 416 с. — (Высшее образование). — ISBN 978-5-534-08545-7. — Текст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электронный // ЭБС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 xml:space="preserve"> [сайт]. — URL: </w:t>
      </w:r>
      <w:hyperlink r:id="rId16" w:history="1">
        <w:r w:rsidRPr="00864E0D">
          <w:rPr>
            <w:color w:val="0000FF"/>
            <w:u w:val="single"/>
            <w:lang w:eastAsia="ru-RU"/>
          </w:rPr>
          <w:t>https://urait.ru/bcode/451998</w:t>
        </w:r>
      </w:hyperlink>
      <w:r w:rsidRPr="00864E0D">
        <w:rPr>
          <w:lang w:eastAsia="ru-RU"/>
        </w:rPr>
        <w:t xml:space="preserve"> </w:t>
      </w:r>
    </w:p>
    <w:p w:rsidR="00E66403" w:rsidRDefault="00463369" w:rsidP="00764EBB">
      <w:r>
        <w:t>3</w:t>
      </w:r>
      <w:r w:rsidR="00E66403">
        <w:t xml:space="preserve">. </w:t>
      </w:r>
      <w:r w:rsidRPr="00463369">
        <w:t>Экономическое обоснование инженерных проектов в инновационной эконом</w:t>
      </w:r>
      <w:r w:rsidRPr="00463369">
        <w:t>и</w:t>
      </w:r>
      <w:r w:rsidRPr="00463369">
        <w:t>ке</w:t>
      </w:r>
      <w:proofErr w:type="gramStart"/>
      <w:r w:rsidRPr="00463369">
        <w:t xml:space="preserve"> :</w:t>
      </w:r>
      <w:proofErr w:type="gramEnd"/>
      <w:r w:rsidRPr="00463369">
        <w:t xml:space="preserve"> учебное пособие / А.В. </w:t>
      </w:r>
      <w:proofErr w:type="spellStart"/>
      <w:r w:rsidRPr="00463369">
        <w:t>Бабикова</w:t>
      </w:r>
      <w:proofErr w:type="spellEnd"/>
      <w:r w:rsidRPr="00463369">
        <w:t xml:space="preserve">, Е.К. </w:t>
      </w:r>
      <w:proofErr w:type="spellStart"/>
      <w:r w:rsidRPr="00463369">
        <w:t>Задорожняя</w:t>
      </w:r>
      <w:proofErr w:type="spellEnd"/>
      <w:r w:rsidRPr="00463369">
        <w:t xml:space="preserve">, Е.А. </w:t>
      </w:r>
      <w:proofErr w:type="spellStart"/>
      <w:r w:rsidRPr="00463369">
        <w:t>Кобец</w:t>
      </w:r>
      <w:proofErr w:type="spellEnd"/>
      <w:r w:rsidRPr="00463369">
        <w:t xml:space="preserve">, Т.А. </w:t>
      </w:r>
      <w:proofErr w:type="spellStart"/>
      <w:r w:rsidRPr="00463369">
        <w:t>Макареня</w:t>
      </w:r>
      <w:proofErr w:type="spellEnd"/>
      <w:r w:rsidRPr="00463369">
        <w:t xml:space="preserve">, М.А. </w:t>
      </w:r>
      <w:proofErr w:type="spellStart"/>
      <w:r w:rsidRPr="00463369">
        <w:t>Масыч</w:t>
      </w:r>
      <w:proofErr w:type="spellEnd"/>
      <w:r w:rsidRPr="00463369">
        <w:t xml:space="preserve">, Т.В. Морозова, А.В. </w:t>
      </w:r>
      <w:proofErr w:type="spellStart"/>
      <w:r w:rsidRPr="00463369">
        <w:t>Тычинский</w:t>
      </w:r>
      <w:proofErr w:type="spellEnd"/>
      <w:r w:rsidRPr="00463369">
        <w:t>, Т.В. Федосова ; под ред. доц. М.Н. Ко</w:t>
      </w:r>
      <w:r w:rsidRPr="00463369">
        <w:t>р</w:t>
      </w:r>
      <w:r w:rsidRPr="00463369">
        <w:t>сакова, доц. И.К. Шевченко. — Москва</w:t>
      </w:r>
      <w:proofErr w:type="gramStart"/>
      <w:r w:rsidRPr="00463369">
        <w:t xml:space="preserve"> :</w:t>
      </w:r>
      <w:proofErr w:type="gramEnd"/>
      <w:r w:rsidRPr="00463369">
        <w:t xml:space="preserve"> </w:t>
      </w:r>
      <w:proofErr w:type="gramStart"/>
      <w:r w:rsidRPr="00463369">
        <w:t>ИНФРА-М, 2021. — 143 с. — (Высшее обр</w:t>
      </w:r>
      <w:r w:rsidRPr="00463369">
        <w:t>а</w:t>
      </w:r>
      <w:r w:rsidRPr="00463369">
        <w:t>зование:</w:t>
      </w:r>
      <w:proofErr w:type="gramEnd"/>
      <w:r w:rsidRPr="00463369">
        <w:t xml:space="preserve"> </w:t>
      </w:r>
      <w:proofErr w:type="spellStart"/>
      <w:proofErr w:type="gramStart"/>
      <w:r w:rsidRPr="00463369">
        <w:t>Бакалавриат</w:t>
      </w:r>
      <w:proofErr w:type="spellEnd"/>
      <w:r w:rsidRPr="00463369">
        <w:t>).</w:t>
      </w:r>
      <w:proofErr w:type="gramEnd"/>
      <w:r w:rsidRPr="00463369">
        <w:t xml:space="preserve"> - ISBN 978-5-16-009756-5. - Текст</w:t>
      </w:r>
      <w:proofErr w:type="gramStart"/>
      <w:r w:rsidRPr="00463369">
        <w:t xml:space="preserve"> :</w:t>
      </w:r>
      <w:proofErr w:type="gramEnd"/>
      <w:r w:rsidRPr="00463369">
        <w:t xml:space="preserve"> электронный. - URL: </w:t>
      </w:r>
      <w:hyperlink r:id="rId17" w:history="1">
        <w:r w:rsidRPr="00D60561">
          <w:rPr>
            <w:rStyle w:val="aff7"/>
          </w:rPr>
          <w:t>https://znanium.com/catalog/product/1208465</w:t>
        </w:r>
      </w:hyperlink>
      <w:r>
        <w:t xml:space="preserve"> </w:t>
      </w:r>
      <w:r w:rsidRPr="00463369">
        <w:t>– Режим доступа: по подписке.</w:t>
      </w:r>
    </w:p>
    <w:p w:rsidR="00E66403" w:rsidRDefault="00E66403" w:rsidP="00E66403">
      <w:pPr>
        <w:jc w:val="left"/>
      </w:pPr>
    </w:p>
    <w:p w:rsidR="00764EBB" w:rsidRDefault="00764EBB" w:rsidP="00E66403">
      <w:pPr>
        <w:jc w:val="left"/>
      </w:pPr>
    </w:p>
    <w:p w:rsidR="00764EBB" w:rsidRDefault="00764EBB" w:rsidP="00E66403">
      <w:pPr>
        <w:jc w:val="left"/>
      </w:pPr>
    </w:p>
    <w:p w:rsidR="00E66403" w:rsidRPr="008418A7" w:rsidRDefault="00E66403" w:rsidP="00E66403">
      <w:pPr>
        <w:jc w:val="left"/>
        <w:rPr>
          <w:b/>
        </w:rPr>
      </w:pPr>
      <w:r w:rsidRPr="008418A7">
        <w:rPr>
          <w:b/>
        </w:rPr>
        <w:lastRenderedPageBreak/>
        <w:t xml:space="preserve">в) Методические указания: </w:t>
      </w:r>
    </w:p>
    <w:p w:rsidR="00E66403" w:rsidRPr="008418A7" w:rsidRDefault="008418A7" w:rsidP="00764EBB">
      <w:pPr>
        <w:rPr>
          <w:lang w:eastAsia="ru-RU"/>
        </w:rPr>
      </w:pPr>
      <w:r>
        <w:t>1</w:t>
      </w:r>
      <w:r w:rsidR="00E66403" w:rsidRPr="008418A7">
        <w:t xml:space="preserve">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Е. Б. Проектирование градирен для систем водоснабжения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учебное пособие / Е. Б.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М. С. Соколова ; МГТУ. - Магнитогорск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2018.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8" w:history="1">
        <w:r w:rsidR="00E66403" w:rsidRPr="008418A7">
          <w:rPr>
            <w:rStyle w:val="aff7"/>
            <w:lang w:eastAsia="ru-RU"/>
          </w:rPr>
          <w:t>https://magtu.informsystema.ru/uploader/fileUpload?name=3616.pdf&amp;show=dcatalogues/1/1524606/3616.pdf&amp;view=true</w:t>
        </w:r>
      </w:hyperlink>
      <w:r w:rsidR="00E66403" w:rsidRPr="008418A7">
        <w:rPr>
          <w:lang w:eastAsia="ru-RU"/>
        </w:rPr>
        <w:t xml:space="preserve">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ISBN 978-5-9967-1138-3. - Сведения доступны также на CD-ROM.</w:t>
      </w:r>
    </w:p>
    <w:p w:rsidR="00E66403" w:rsidRPr="008418A7" w:rsidRDefault="008418A7" w:rsidP="00764EBB">
      <w:pPr>
        <w:rPr>
          <w:lang w:eastAsia="ru-RU"/>
        </w:rPr>
      </w:pPr>
      <w:r>
        <w:t>2</w:t>
      </w:r>
      <w:r w:rsidR="00E66403" w:rsidRPr="008418A7">
        <w:t>.</w:t>
      </w:r>
      <w:r w:rsidR="00E66403" w:rsidRPr="008418A7">
        <w:rPr>
          <w:lang w:eastAsia="ru-RU"/>
        </w:rPr>
        <w:t xml:space="preserve"> Голяк, С. А. Водоснабжение и водоотведение с основами гидравлики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учебно-методическое пособие / С. А. Голяк, М. С. </w:t>
      </w:r>
      <w:proofErr w:type="spellStart"/>
      <w:r w:rsidR="00E66403" w:rsidRPr="008418A7">
        <w:rPr>
          <w:lang w:eastAsia="ru-RU"/>
        </w:rPr>
        <w:t>Уляков</w:t>
      </w:r>
      <w:proofErr w:type="spellEnd"/>
      <w:r w:rsidR="00E66403" w:rsidRPr="008418A7">
        <w:rPr>
          <w:lang w:eastAsia="ru-RU"/>
        </w:rPr>
        <w:t xml:space="preserve">, В. С. </w:t>
      </w:r>
      <w:proofErr w:type="spellStart"/>
      <w:r w:rsidR="00E66403" w:rsidRPr="008418A7">
        <w:rPr>
          <w:lang w:eastAsia="ru-RU"/>
        </w:rPr>
        <w:t>Подкорытова</w:t>
      </w:r>
      <w:proofErr w:type="spellEnd"/>
      <w:r w:rsidR="00E66403" w:rsidRPr="008418A7">
        <w:rPr>
          <w:lang w:eastAsia="ru-RU"/>
        </w:rPr>
        <w:t xml:space="preserve"> ; МГТУ. - Ма</w:t>
      </w:r>
      <w:r w:rsidR="00E66403" w:rsidRPr="008418A7">
        <w:rPr>
          <w:lang w:eastAsia="ru-RU"/>
        </w:rPr>
        <w:t>г</w:t>
      </w:r>
      <w:r w:rsidR="00E66403" w:rsidRPr="008418A7">
        <w:rPr>
          <w:lang w:eastAsia="ru-RU"/>
        </w:rPr>
        <w:t>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2015.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9" w:history="1">
        <w:r w:rsidR="00E66403" w:rsidRPr="008418A7">
          <w:rPr>
            <w:rStyle w:val="aff7"/>
            <w:lang w:eastAsia="ru-RU"/>
          </w:rPr>
          <w:t>https://magtu.informsystema.ru/uploader/fileUpload?name=1527.pdf&amp;show=dcatalogues/1/1124241/1527.pdf&amp;view=true</w:t>
        </w:r>
      </w:hyperlink>
      <w:r w:rsidR="00E66403" w:rsidRPr="008418A7">
        <w:rPr>
          <w:lang w:eastAsia="ru-RU"/>
        </w:rPr>
        <w:t xml:space="preserve"> 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Сведения досту</w:t>
      </w:r>
      <w:r w:rsidR="00E66403" w:rsidRPr="008418A7">
        <w:rPr>
          <w:lang w:eastAsia="ru-RU"/>
        </w:rPr>
        <w:t>п</w:t>
      </w:r>
      <w:r w:rsidR="00E66403" w:rsidRPr="008418A7">
        <w:rPr>
          <w:lang w:eastAsia="ru-RU"/>
        </w:rPr>
        <w:t>ны также на CD-ROM.</w:t>
      </w: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  <w:sectPr w:rsidR="00E66403" w:rsidRPr="006D3065" w:rsidSect="00BF6546"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E66403" w:rsidRPr="00812D3D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  <w:r w:rsidRPr="00812D3D">
        <w:rPr>
          <w:b/>
          <w:bCs/>
          <w:spacing w:val="40"/>
          <w:lang w:eastAsia="ru-RU"/>
        </w:rPr>
        <w:lastRenderedPageBreak/>
        <w:t>г</w:t>
      </w:r>
      <w:proofErr w:type="gramStart"/>
      <w:r w:rsidRPr="00812D3D">
        <w:rPr>
          <w:b/>
          <w:bCs/>
          <w:spacing w:val="40"/>
          <w:lang w:eastAsia="ru-RU"/>
        </w:rPr>
        <w:t>)</w:t>
      </w:r>
      <w:r w:rsidRPr="00812D3D">
        <w:rPr>
          <w:b/>
          <w:lang w:eastAsia="ru-RU"/>
        </w:rPr>
        <w:t>П</w:t>
      </w:r>
      <w:proofErr w:type="gramEnd"/>
      <w:r w:rsidRPr="00812D3D">
        <w:rPr>
          <w:b/>
          <w:lang w:eastAsia="ru-RU"/>
        </w:rPr>
        <w:t xml:space="preserve">рограммное обеспечение </w:t>
      </w:r>
      <w:proofErr w:type="spellStart"/>
      <w:r w:rsidRPr="00812D3D">
        <w:rPr>
          <w:bCs/>
          <w:spacing w:val="40"/>
          <w:lang w:eastAsia="ru-RU"/>
        </w:rPr>
        <w:t>и</w:t>
      </w:r>
      <w:r w:rsidRPr="00812D3D">
        <w:rPr>
          <w:b/>
          <w:lang w:eastAsia="ru-RU"/>
        </w:rPr>
        <w:t>Интернет-ресурсы</w:t>
      </w:r>
      <w:proofErr w:type="spellEnd"/>
      <w:r w:rsidRPr="00812D3D">
        <w:rPr>
          <w:b/>
          <w:lang w:eastAsia="ru-RU"/>
        </w:rPr>
        <w:t>:</w:t>
      </w:r>
    </w:p>
    <w:p w:rsidR="00E66403" w:rsidRPr="00812D3D" w:rsidRDefault="00E66403" w:rsidP="00E66403">
      <w:pPr>
        <w:widowControl/>
        <w:tabs>
          <w:tab w:val="left" w:pos="426"/>
        </w:tabs>
        <w:ind w:left="284" w:hanging="284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3142"/>
        <w:gridCol w:w="3007"/>
      </w:tblGrid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812D3D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362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11.10.2021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Office</w:t>
            </w:r>
            <w:proofErr w:type="spellEnd"/>
            <w:r w:rsidRPr="00812D3D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</w:t>
            </w:r>
          </w:p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val="en-US" w:eastAsia="ar-SA"/>
              </w:rPr>
            </w:pPr>
            <w:r w:rsidRPr="00812D3D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278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10 </w:t>
            </w:r>
            <w:proofErr w:type="spellStart"/>
            <w:r w:rsidRPr="00812D3D">
              <w:rPr>
                <w:szCs w:val="20"/>
                <w:lang w:eastAsia="ar-SA"/>
              </w:rPr>
              <w:t>Pro</w:t>
            </w:r>
            <w:proofErr w:type="spellEnd"/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11.10.2021</w:t>
            </w:r>
          </w:p>
        </w:tc>
      </w:tr>
    </w:tbl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ФИПС, 2009 –  . – URL: </w:t>
      </w:r>
      <w:hyperlink r:id="rId20" w:history="1">
        <w:r w:rsidRPr="00812D3D">
          <w:rPr>
            <w:rFonts w:eastAsia="Calibri"/>
            <w:lang w:eastAsia="en-US"/>
          </w:rPr>
          <w:t>http://www1.fips.ru/</w:t>
        </w:r>
      </w:hyperlink>
      <w:r w:rsidRPr="00812D3D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национальная библи</w:t>
      </w:r>
      <w:r w:rsidRPr="00812D3D">
        <w:rPr>
          <w:rFonts w:eastAsia="Calibri"/>
          <w:lang w:eastAsia="en-US"/>
        </w:rPr>
        <w:t>о</w:t>
      </w:r>
      <w:r w:rsidRPr="00812D3D">
        <w:rPr>
          <w:rFonts w:eastAsia="Calibri"/>
          <w:lang w:eastAsia="en-US"/>
        </w:rPr>
        <w:t xml:space="preserve">графическая база данных научного цитирования. – Текст: электронный // </w:t>
      </w: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21" w:history="1">
        <w:r w:rsidRPr="00812D3D">
          <w:rPr>
            <w:rFonts w:eastAsia="Calibri"/>
            <w:lang w:eastAsia="en-US"/>
          </w:rPr>
          <w:t>https://elibrary.ru/project_risc.asp</w:t>
        </w:r>
      </w:hyperlink>
      <w:r w:rsidRPr="00812D3D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Академия 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(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Scholar</w:t>
      </w:r>
      <w:proofErr w:type="spellEnd"/>
      <w:r w:rsidRPr="00812D3D">
        <w:rPr>
          <w:rFonts w:eastAsia="Calibri"/>
          <w:lang w:eastAsia="en-US"/>
        </w:rPr>
        <w:t>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поисковая система : сайт. – URL: </w:t>
      </w:r>
      <w:hyperlink r:id="rId22" w:history="1">
        <w:r w:rsidRPr="00812D3D">
          <w:rPr>
            <w:rFonts w:eastAsia="Calibri"/>
            <w:lang w:eastAsia="en-US"/>
          </w:rPr>
          <w:t>https://scholar.google.ru/</w:t>
        </w:r>
      </w:hyperlink>
      <w:r w:rsidRPr="00812D3D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3" w:history="1">
        <w:r w:rsidRPr="00812D3D">
          <w:rPr>
            <w:rFonts w:eastAsia="Calibri"/>
            <w:lang w:eastAsia="en-US"/>
          </w:rPr>
          <w:t>http://window.edu.ru/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</w:tabs>
        <w:autoSpaceDE/>
        <w:ind w:left="0" w:firstLine="567"/>
        <w:rPr>
          <w:rFonts w:ascii="Calibri" w:eastAsia="Calibri" w:hAnsi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East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View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Information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Services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4" w:history="1">
        <w:r w:rsidRPr="00812D3D">
          <w:rPr>
            <w:rFonts w:eastAsia="Calibri"/>
            <w:lang w:eastAsia="en-US"/>
          </w:rPr>
          <w:t>https://dlib.eastview.com/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ascii="Calibri" w:eastAsia="Calibri" w:hAnsi="Calibri"/>
          <w:lang w:eastAsia="en-US"/>
        </w:rPr>
        <w:t xml:space="preserve"> –</w:t>
      </w:r>
      <w:r w:rsidRPr="00812D3D">
        <w:rPr>
          <w:rFonts w:ascii="Calibri" w:eastAsia="Calibri" w:hAnsi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Режим доступа: по подписке.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Российская гос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дарственная библиотека.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РГБ, 2003 –    .  URL: </w:t>
      </w:r>
      <w:hyperlink r:id="rId25" w:history="1">
        <w:r w:rsidRPr="00812D3D">
          <w:rPr>
            <w:rFonts w:eastAsia="Calibri"/>
            <w:lang w:eastAsia="en-US"/>
          </w:rPr>
          <w:t>https://www.rsl.ru/ru/4readers/catalogues/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Электронная библиотека МГТУ им. Г. И. Носова. </w:t>
      </w:r>
      <w:r w:rsidRPr="00812D3D">
        <w:rPr>
          <w:rFonts w:eastAsia="Calibri"/>
          <w:b/>
          <w:lang w:eastAsia="en-US"/>
        </w:rPr>
        <w:t xml:space="preserve">– </w:t>
      </w:r>
      <w:r w:rsidRPr="00812D3D">
        <w:rPr>
          <w:rFonts w:eastAsia="Calibri"/>
          <w:lang w:eastAsia="en-US"/>
        </w:rPr>
        <w:t xml:space="preserve">URL:  </w:t>
      </w:r>
      <w:hyperlink r:id="rId26" w:history="1">
        <w:r w:rsidRPr="00812D3D">
          <w:rPr>
            <w:rFonts w:eastAsia="Calibri"/>
            <w:lang w:eastAsia="en-US"/>
          </w:rPr>
          <w:t>http://magtu.ru:8085/marcweb2/Default.asp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eastAsia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–  Режим до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Web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of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science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</w:t>
      </w:r>
      <w:proofErr w:type="spellStart"/>
      <w:r w:rsidRPr="00812D3D">
        <w:rPr>
          <w:rFonts w:eastAsia="Calibri"/>
          <w:lang w:eastAsia="en-US"/>
        </w:rPr>
        <w:t>наукометрическая</w:t>
      </w:r>
      <w:proofErr w:type="spellEnd"/>
      <w:r w:rsidRPr="00812D3D">
        <w:rPr>
          <w:rFonts w:eastAsia="Calibri"/>
          <w:lang w:eastAsia="en-US"/>
        </w:rPr>
        <w:t xml:space="preserve"> реферативная и полноте</w:t>
      </w:r>
      <w:r w:rsidRPr="00812D3D">
        <w:rPr>
          <w:rFonts w:eastAsia="Calibri"/>
          <w:lang w:eastAsia="en-US"/>
        </w:rPr>
        <w:t>к</w:t>
      </w:r>
      <w:r w:rsidRPr="00812D3D">
        <w:rPr>
          <w:rFonts w:eastAsia="Calibri"/>
          <w:lang w:eastAsia="en-US"/>
        </w:rPr>
        <w:t>стовая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27" w:history="1">
        <w:r w:rsidRPr="00812D3D">
          <w:rPr>
            <w:rFonts w:eastAsia="Calibri"/>
            <w:lang w:eastAsia="en-US"/>
          </w:rPr>
          <w:t>http://webofscience.com</w:t>
        </w:r>
      </w:hyperlink>
      <w:r w:rsidRPr="00812D3D">
        <w:rPr>
          <w:rFonts w:eastAsia="Calibri"/>
          <w:lang w:eastAsia="en-US"/>
        </w:rPr>
        <w:t xml:space="preserve"> (дата обр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Scopus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8" w:history="1">
        <w:r w:rsidRPr="00812D3D">
          <w:rPr>
            <w:rFonts w:eastAsia="Calibri"/>
            <w:lang w:eastAsia="en-US"/>
          </w:rPr>
          <w:t>http://scopus.com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Journals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9" w:history="1">
        <w:r w:rsidRPr="00812D3D">
          <w:rPr>
            <w:rFonts w:eastAsia="Calibri"/>
            <w:lang w:eastAsia="en-US"/>
          </w:rPr>
          <w:t>http://link.springer.com/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SpringerMaterials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научных материалов в области физ</w:t>
      </w:r>
      <w:r w:rsidRPr="00812D3D">
        <w:rPr>
          <w:rFonts w:eastAsia="Calibri"/>
          <w:lang w:eastAsia="en-US"/>
        </w:rPr>
        <w:t>и</w:t>
      </w:r>
      <w:r w:rsidRPr="00812D3D">
        <w:rPr>
          <w:rFonts w:eastAsia="Calibri"/>
          <w:lang w:eastAsia="en-US"/>
        </w:rPr>
        <w:t>ческих наук и инжиниринга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30" w:history="1">
        <w:r w:rsidRPr="00812D3D">
          <w:rPr>
            <w:rFonts w:eastAsia="Calibri"/>
            <w:lang w:eastAsia="en-US"/>
          </w:rPr>
          <w:t>http://materials.springer.com/</w:t>
        </w:r>
      </w:hyperlink>
      <w:r w:rsidRPr="00812D3D">
        <w:rPr>
          <w:rFonts w:eastAsia="Calibri"/>
          <w:lang w:eastAsia="en-US"/>
        </w:rPr>
        <w:t xml:space="preserve"> (дата обращ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lastRenderedPageBreak/>
        <w:t xml:space="preserve">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Reference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справочных изданий по всем отра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лям знаний: сайт. – URL: </w:t>
      </w:r>
      <w:hyperlink r:id="rId31" w:history="1">
        <w:r w:rsidRPr="00812D3D">
          <w:rPr>
            <w:rFonts w:eastAsia="Calibri"/>
            <w:lang w:eastAsia="en-US"/>
          </w:rPr>
          <w:t>http://www.springer.com/references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Архив научных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812D3D">
        <w:rPr>
          <w:rFonts w:eastAsia="Calibri"/>
          <w:lang w:eastAsia="en-US"/>
        </w:rPr>
        <w:t>концорциум</w:t>
      </w:r>
      <w:proofErr w:type="spellEnd"/>
      <w:r w:rsidRPr="00812D3D">
        <w:rPr>
          <w:rFonts w:eastAsia="Calibri"/>
          <w:lang w:eastAsia="en-US"/>
        </w:rPr>
        <w:t>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НЭИКОН, 2013 –   . – URL: </w:t>
      </w:r>
      <w:hyperlink r:id="rId32" w:history="1">
        <w:r w:rsidRPr="00812D3D">
          <w:rPr>
            <w:rFonts w:eastAsia="Calibri"/>
            <w:lang w:eastAsia="en-US"/>
          </w:rPr>
          <w:t>https://archive.neicon.ru/xmlui/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3" w:history="1">
        <w:r w:rsidRPr="00812D3D">
          <w:rPr>
            <w:rFonts w:eastAsia="Calibri"/>
            <w:lang w:eastAsia="en-US"/>
          </w:rPr>
          <w:t>https://elibrary.ru</w:t>
        </w:r>
      </w:hyperlink>
      <w:r w:rsidRPr="00812D3D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764EBB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РУКОНТ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национальный цифровой ресурс : межотраслевая электронная би</w:t>
      </w:r>
      <w:r w:rsidRPr="00812D3D">
        <w:rPr>
          <w:rFonts w:eastAsia="Calibri"/>
          <w:lang w:eastAsia="en-US"/>
        </w:rPr>
        <w:t>б</w:t>
      </w:r>
      <w:r w:rsidRPr="00812D3D">
        <w:rPr>
          <w:rFonts w:eastAsia="Calibri"/>
          <w:lang w:eastAsia="en-US"/>
        </w:rPr>
        <w:t xml:space="preserve">лиотека : сайт / консорциум «КОТЕКСТУМ». – </w:t>
      </w:r>
      <w:proofErr w:type="spellStart"/>
      <w:r w:rsidRPr="00812D3D">
        <w:rPr>
          <w:rFonts w:eastAsia="Calibri"/>
          <w:lang w:eastAsia="en-US"/>
        </w:rPr>
        <w:t>Сколково</w:t>
      </w:r>
      <w:proofErr w:type="spellEnd"/>
      <w:r w:rsidRPr="00812D3D">
        <w:rPr>
          <w:rFonts w:eastAsia="Calibri"/>
          <w:lang w:eastAsia="en-US"/>
        </w:rPr>
        <w:t xml:space="preserve">, 2010 –    . – URL: </w:t>
      </w:r>
      <w:hyperlink r:id="rId34" w:history="1">
        <w:r w:rsidRPr="00812D3D">
          <w:rPr>
            <w:rFonts w:eastAsia="Calibri"/>
            <w:lang w:eastAsia="en-US"/>
          </w:rPr>
          <w:t>https://rucont.ru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812D3D">
        <w:rPr>
          <w:rFonts w:eastAsia="Calibri"/>
          <w:lang w:eastAsia="en-US"/>
        </w:rPr>
        <w:t>авториз</w:t>
      </w:r>
      <w:proofErr w:type="spellEnd"/>
      <w:r w:rsidRPr="00812D3D">
        <w:rPr>
          <w:rFonts w:eastAsia="Calibri"/>
          <w:lang w:eastAsia="en-US"/>
        </w:rPr>
        <w:t>. пользов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>телей. – Текст: электронный.</w:t>
      </w:r>
    </w:p>
    <w:p w:rsidR="00E66403" w:rsidRPr="00812D3D" w:rsidRDefault="00E66403" w:rsidP="00E66403">
      <w:pPr>
        <w:keepNext/>
        <w:widowControl/>
        <w:autoSpaceDE/>
        <w:spacing w:before="240" w:after="60"/>
        <w:ind w:firstLine="0"/>
        <w:jc w:val="left"/>
        <w:outlineLvl w:val="0"/>
        <w:rPr>
          <w:b/>
          <w:kern w:val="32"/>
          <w:szCs w:val="20"/>
          <w:lang w:eastAsia="ru-RU"/>
        </w:rPr>
      </w:pPr>
      <w:r w:rsidRPr="00812D3D">
        <w:rPr>
          <w:b/>
          <w:kern w:val="32"/>
          <w:lang w:eastAsia="ru-RU"/>
        </w:rPr>
        <w:t>9 Материально-техническое обеспечение дисциплины (модуля)</w:t>
      </w:r>
    </w:p>
    <w:p w:rsidR="00E66403" w:rsidRPr="00812D3D" w:rsidRDefault="00E66403" w:rsidP="00E66403">
      <w:pPr>
        <w:widowControl/>
        <w:autoSpaceDE/>
        <w:ind w:firstLine="0"/>
        <w:jc w:val="left"/>
        <w:rPr>
          <w:b/>
          <w:i/>
          <w:color w:val="000080"/>
          <w:lang w:eastAsia="ru-RU"/>
        </w:rPr>
      </w:pPr>
    </w:p>
    <w:p w:rsidR="00E66403" w:rsidRPr="00812D3D" w:rsidRDefault="00E66403" w:rsidP="00E66403">
      <w:pPr>
        <w:autoSpaceDN w:val="0"/>
        <w:adjustRightInd w:val="0"/>
        <w:ind w:firstLine="360"/>
        <w:rPr>
          <w:lang w:eastAsia="ru-RU"/>
        </w:rPr>
      </w:pPr>
      <w:r w:rsidRPr="00812D3D">
        <w:rPr>
          <w:lang w:eastAsia="ru-RU"/>
        </w:rPr>
        <w:t>В соответствии с учебным планом по дисциплине «Проектная деятельность» пред</w:t>
      </w:r>
      <w:r w:rsidRPr="00812D3D">
        <w:rPr>
          <w:lang w:eastAsia="ru-RU"/>
        </w:rPr>
        <w:t>у</w:t>
      </w:r>
      <w:r w:rsidRPr="00812D3D">
        <w:rPr>
          <w:lang w:eastAsia="ru-RU"/>
        </w:rPr>
        <w:t>смотрены следующие виды занятий:  практические занятия, самостоятельная работа, конс</w:t>
      </w:r>
      <w:r w:rsidR="00426B62" w:rsidRPr="00812D3D">
        <w:rPr>
          <w:lang w:eastAsia="ru-RU"/>
        </w:rPr>
        <w:t>ультации (столбец ВНКР), зачет.</w:t>
      </w:r>
    </w:p>
    <w:p w:rsidR="00E66403" w:rsidRPr="00812D3D" w:rsidRDefault="00E66403" w:rsidP="00426B62">
      <w:pPr>
        <w:widowControl/>
        <w:autoSpaceDN w:val="0"/>
        <w:adjustRightInd w:val="0"/>
        <w:ind w:firstLine="0"/>
        <w:rPr>
          <w:sz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1"/>
        <w:gridCol w:w="4506"/>
      </w:tblGrid>
      <w:tr w:rsidR="00E66403" w:rsidRPr="00812D3D" w:rsidTr="00BF6546">
        <w:trPr>
          <w:tblHeader/>
        </w:trPr>
        <w:tc>
          <w:tcPr>
            <w:tcW w:w="2574" w:type="pct"/>
            <w:vAlign w:val="center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Оснащение аудитории</w:t>
            </w:r>
          </w:p>
        </w:tc>
      </w:tr>
      <w:tr w:rsidR="00E66403" w:rsidRPr="00812D3D" w:rsidTr="00BF6546">
        <w:tc>
          <w:tcPr>
            <w:tcW w:w="2574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проведения практич</w:t>
            </w:r>
            <w:r w:rsidRPr="00812D3D">
              <w:rPr>
                <w:rFonts w:eastAsia="Calibri"/>
                <w:lang w:eastAsia="ru-RU"/>
              </w:rPr>
              <w:t>е</w:t>
            </w:r>
            <w:r w:rsidRPr="00812D3D">
              <w:rPr>
                <w:rFonts w:eastAsia="Calibri"/>
                <w:lang w:eastAsia="ru-RU"/>
              </w:rPr>
              <w:t>ских занятий, групповых и индивидуальных консультаций, текущего контроля и промеж</w:t>
            </w:r>
            <w:r w:rsidRPr="00812D3D">
              <w:rPr>
                <w:rFonts w:eastAsia="Calibri"/>
                <w:lang w:eastAsia="ru-RU"/>
              </w:rPr>
              <w:t>у</w:t>
            </w:r>
            <w:r w:rsidRPr="00812D3D">
              <w:rPr>
                <w:rFonts w:eastAsia="Calibri"/>
                <w:lang w:eastAsia="ru-RU"/>
              </w:rPr>
              <w:t>точной аттестации</w:t>
            </w:r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lang w:eastAsia="ru-RU"/>
              </w:rPr>
            </w:pPr>
            <w:r w:rsidRPr="00812D3D">
              <w:rPr>
                <w:lang w:eastAsia="ru-RU"/>
              </w:rPr>
              <w:t xml:space="preserve">Доска, </w:t>
            </w:r>
            <w:proofErr w:type="spellStart"/>
            <w:r w:rsidRPr="00812D3D">
              <w:rPr>
                <w:lang w:eastAsia="ru-RU"/>
              </w:rPr>
              <w:t>мультимедийный</w:t>
            </w:r>
            <w:proofErr w:type="spellEnd"/>
            <w:r w:rsidRPr="00812D3D">
              <w:rPr>
                <w:lang w:eastAsia="ru-RU"/>
              </w:rPr>
              <w:t xml:space="preserve"> проектор, экран</w:t>
            </w:r>
          </w:p>
        </w:tc>
      </w:tr>
      <w:tr w:rsidR="00E66403" w:rsidRPr="00812D3D" w:rsidTr="00BF6546">
        <w:tc>
          <w:tcPr>
            <w:tcW w:w="2574" w:type="pct"/>
          </w:tcPr>
          <w:p w:rsidR="00E66403" w:rsidRPr="00812D3D" w:rsidRDefault="00E66403" w:rsidP="00812D3D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самостоятельной р</w:t>
            </w:r>
            <w:r w:rsidRPr="00812D3D">
              <w:rPr>
                <w:rFonts w:eastAsia="Calibri"/>
                <w:lang w:eastAsia="ru-RU"/>
              </w:rPr>
              <w:t>а</w:t>
            </w:r>
            <w:r w:rsidRPr="00812D3D">
              <w:rPr>
                <w:rFonts w:eastAsia="Calibri"/>
                <w:lang w:eastAsia="ru-RU"/>
              </w:rPr>
              <w:t xml:space="preserve">боты </w:t>
            </w:r>
            <w:proofErr w:type="gramStart"/>
            <w:r w:rsidRPr="00812D3D">
              <w:rPr>
                <w:rFonts w:eastAsia="Calibri"/>
                <w:lang w:eastAsia="ru-RU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812D3D">
              <w:rPr>
                <w:rFonts w:eastAsia="Calibri"/>
                <w:lang w:eastAsia="ru-RU"/>
              </w:rPr>
              <w:t>Office</w:t>
            </w:r>
            <w:proofErr w:type="spellEnd"/>
            <w:r w:rsidRPr="00812D3D">
              <w:rPr>
                <w:rFonts w:eastAsia="Calibri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66403" w:rsidRPr="00010998" w:rsidTr="00BF6546">
        <w:tc>
          <w:tcPr>
            <w:tcW w:w="2574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Помещение для хранения и профилактическ</w:t>
            </w:r>
            <w:r w:rsidRPr="00812D3D">
              <w:rPr>
                <w:rFonts w:eastAsia="Calibri"/>
                <w:lang w:eastAsia="ru-RU"/>
              </w:rPr>
              <w:t>о</w:t>
            </w:r>
            <w:r w:rsidRPr="00812D3D">
              <w:rPr>
                <w:rFonts w:eastAsia="Calibri"/>
                <w:lang w:eastAsia="ru-RU"/>
              </w:rPr>
              <w:t>го обслуживания учебного оборудования</w:t>
            </w:r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Стеллажи, сейфы для хранения учебного оборудования</w:t>
            </w:r>
          </w:p>
          <w:p w:rsidR="00E66403" w:rsidRPr="00426B62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Инструменты для ремонта лабораторного оборудования</w:t>
            </w:r>
          </w:p>
        </w:tc>
      </w:tr>
    </w:tbl>
    <w:p w:rsidR="00E66403" w:rsidRPr="00010998" w:rsidRDefault="00E66403" w:rsidP="00E66403">
      <w:pPr>
        <w:widowControl/>
        <w:autoSpaceDE/>
        <w:ind w:left="-142" w:firstLine="0"/>
        <w:rPr>
          <w:bCs/>
          <w:sz w:val="28"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sectPr w:rsidR="00E66403" w:rsidSect="00450AB9">
      <w:footerReference w:type="default" r:id="rId35"/>
      <w:footerReference w:type="first" r:id="rId36"/>
      <w:pgSz w:w="11906" w:h="16838"/>
      <w:pgMar w:top="1134" w:right="1134" w:bottom="1134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3BE" w:rsidRDefault="004713BE">
      <w:r>
        <w:separator/>
      </w:r>
    </w:p>
  </w:endnote>
  <w:endnote w:type="continuationSeparator" w:id="0">
    <w:p w:rsidR="004713BE" w:rsidRDefault="00471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C2" w:rsidRDefault="00FD36C2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23.4pt;margin-top:.05pt;width:39.95pt;height:13.8pt;z-index:25166028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FD36C2" w:rsidRDefault="00FD36C2">
                <w:pPr>
                  <w:pStyle w:val="af4"/>
                  <w:rPr>
                    <w:rStyle w:val="a3"/>
                  </w:rPr>
                </w:pPr>
                <w:fldSimple w:instr="PAGE">
                  <w:r w:rsidR="00190BDA">
                    <w:rPr>
                      <w:noProof/>
                    </w:rPr>
                    <w:t>7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C2" w:rsidRDefault="00FD36C2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49" type="#_x0000_t202" style="position:absolute;left:0;text-align:left;margin-left:-23.2pt;margin-top:.05pt;width:39.95pt;height:13.8pt;z-index:25165772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FD36C2" w:rsidRDefault="00FD36C2">
                <w:pPr>
                  <w:pStyle w:val="af4"/>
                  <w:rPr>
                    <w:rStyle w:val="a3"/>
                  </w:rPr>
                </w:pPr>
                <w:fldSimple w:instr="PAGE">
                  <w:r w:rsidR="00190BDA">
                    <w:rPr>
                      <w:noProof/>
                    </w:rPr>
                    <w:t>20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C2" w:rsidRDefault="00FD36C2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3BE" w:rsidRDefault="004713BE">
      <w:r>
        <w:separator/>
      </w:r>
    </w:p>
  </w:footnote>
  <w:footnote w:type="continuationSeparator" w:id="0">
    <w:p w:rsidR="004713BE" w:rsidRDefault="00471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C2" w:rsidRDefault="00FD36C2">
    <w:pPr>
      <w:pStyle w:val="af9"/>
      <w:rPr>
        <w:lang w:val="en-US"/>
      </w:rPr>
    </w:pPr>
  </w:p>
  <w:p w:rsidR="00FD36C2" w:rsidRDefault="00FD36C2">
    <w:pPr>
      <w:pStyle w:val="af9"/>
      <w:rPr>
        <w:lang w:val="en-US"/>
      </w:rPr>
    </w:pPr>
  </w:p>
  <w:p w:rsidR="00FD36C2" w:rsidRPr="00B51197" w:rsidRDefault="00FD36C2">
    <w:pPr>
      <w:pStyle w:val="af9"/>
      <w:rPr>
        <w:lang w:val="en-US"/>
      </w:rPr>
    </w:pPr>
    <w:r>
      <w:rPr>
        <w:noProof/>
        <w:lang w:eastAsia="ru-RU"/>
      </w:rPr>
      <w:drawing>
        <wp:inline distT="0" distB="0" distL="0" distR="0">
          <wp:extent cx="5760085" cy="7582897"/>
          <wp:effectExtent l="19050" t="0" r="0" b="0"/>
          <wp:docPr id="9" name="Рисунок 3" descr="C:\Documents and Settings\Admin\Рабочий стол\Лист регистрации 2018 г. набора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\Рабочий стол\Лист регистрации 2018 г. набора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582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197A"/>
    <w:multiLevelType w:val="hybridMultilevel"/>
    <w:tmpl w:val="264C8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6016670E"/>
    <w:multiLevelType w:val="hybridMultilevel"/>
    <w:tmpl w:val="533C74D2"/>
    <w:lvl w:ilvl="0" w:tplc="007614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92E28CA"/>
    <w:multiLevelType w:val="multilevel"/>
    <w:tmpl w:val="26F4CF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7D6B3A97"/>
    <w:multiLevelType w:val="hybridMultilevel"/>
    <w:tmpl w:val="666A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autoHyphenation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098"/>
    <w:rsid w:val="00043DF9"/>
    <w:rsid w:val="000443F3"/>
    <w:rsid w:val="0008467C"/>
    <w:rsid w:val="00095085"/>
    <w:rsid w:val="000B23C1"/>
    <w:rsid w:val="00106AE5"/>
    <w:rsid w:val="0014630C"/>
    <w:rsid w:val="00176C60"/>
    <w:rsid w:val="00190BDA"/>
    <w:rsid w:val="001B1BAE"/>
    <w:rsid w:val="001C1453"/>
    <w:rsid w:val="001F69ED"/>
    <w:rsid w:val="002176ED"/>
    <w:rsid w:val="00244B9F"/>
    <w:rsid w:val="00245AE1"/>
    <w:rsid w:val="00292579"/>
    <w:rsid w:val="002A2680"/>
    <w:rsid w:val="002C31DE"/>
    <w:rsid w:val="002D597D"/>
    <w:rsid w:val="002E5A4C"/>
    <w:rsid w:val="003136FA"/>
    <w:rsid w:val="003B5E65"/>
    <w:rsid w:val="003E75AD"/>
    <w:rsid w:val="00426B62"/>
    <w:rsid w:val="00426F41"/>
    <w:rsid w:val="00450AB9"/>
    <w:rsid w:val="00463369"/>
    <w:rsid w:val="004713BE"/>
    <w:rsid w:val="004A2651"/>
    <w:rsid w:val="00520624"/>
    <w:rsid w:val="00557F43"/>
    <w:rsid w:val="00580F03"/>
    <w:rsid w:val="005A3547"/>
    <w:rsid w:val="005B1DD1"/>
    <w:rsid w:val="006547A3"/>
    <w:rsid w:val="006841CA"/>
    <w:rsid w:val="006B72B7"/>
    <w:rsid w:val="006D3065"/>
    <w:rsid w:val="00702BE0"/>
    <w:rsid w:val="00720098"/>
    <w:rsid w:val="00735D65"/>
    <w:rsid w:val="00741EFB"/>
    <w:rsid w:val="00764EBB"/>
    <w:rsid w:val="00780BA7"/>
    <w:rsid w:val="007C6A8F"/>
    <w:rsid w:val="00812D3D"/>
    <w:rsid w:val="00827C96"/>
    <w:rsid w:val="008418A7"/>
    <w:rsid w:val="008443AF"/>
    <w:rsid w:val="00861D25"/>
    <w:rsid w:val="00864E0D"/>
    <w:rsid w:val="00874D73"/>
    <w:rsid w:val="008828C7"/>
    <w:rsid w:val="008B1C95"/>
    <w:rsid w:val="008C2459"/>
    <w:rsid w:val="008E5F76"/>
    <w:rsid w:val="00900BE9"/>
    <w:rsid w:val="0093289E"/>
    <w:rsid w:val="00933052"/>
    <w:rsid w:val="0097126E"/>
    <w:rsid w:val="009A334A"/>
    <w:rsid w:val="009F1CC2"/>
    <w:rsid w:val="00A137C7"/>
    <w:rsid w:val="00A175F2"/>
    <w:rsid w:val="00A21C93"/>
    <w:rsid w:val="00A3711B"/>
    <w:rsid w:val="00A67ADE"/>
    <w:rsid w:val="00A90387"/>
    <w:rsid w:val="00AC2803"/>
    <w:rsid w:val="00AC60E8"/>
    <w:rsid w:val="00AC7338"/>
    <w:rsid w:val="00AD4129"/>
    <w:rsid w:val="00AE4CAD"/>
    <w:rsid w:val="00AF2BB2"/>
    <w:rsid w:val="00BB4879"/>
    <w:rsid w:val="00BB74A1"/>
    <w:rsid w:val="00BE5551"/>
    <w:rsid w:val="00BF6546"/>
    <w:rsid w:val="00C42798"/>
    <w:rsid w:val="00C459EB"/>
    <w:rsid w:val="00C473F8"/>
    <w:rsid w:val="00C75090"/>
    <w:rsid w:val="00C818EF"/>
    <w:rsid w:val="00D13A4B"/>
    <w:rsid w:val="00D37272"/>
    <w:rsid w:val="00D667BE"/>
    <w:rsid w:val="00D82D9C"/>
    <w:rsid w:val="00D96947"/>
    <w:rsid w:val="00DB2C42"/>
    <w:rsid w:val="00DF368C"/>
    <w:rsid w:val="00E209FE"/>
    <w:rsid w:val="00E65BE5"/>
    <w:rsid w:val="00E66403"/>
    <w:rsid w:val="00E81636"/>
    <w:rsid w:val="00EB1160"/>
    <w:rsid w:val="00EC2F55"/>
    <w:rsid w:val="00ED6D43"/>
    <w:rsid w:val="00F14E41"/>
    <w:rsid w:val="00F42F73"/>
    <w:rsid w:val="00F464B6"/>
    <w:rsid w:val="00F85602"/>
    <w:rsid w:val="00FC2F4E"/>
    <w:rsid w:val="00FC7A09"/>
    <w:rsid w:val="00FD36C2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B9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450AB9"/>
    <w:pPr>
      <w:keepNext/>
      <w:tabs>
        <w:tab w:val="num" w:pos="432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450AB9"/>
    <w:pPr>
      <w:keepNext/>
      <w:tabs>
        <w:tab w:val="num" w:pos="576"/>
      </w:tabs>
      <w:autoSpaceDE/>
      <w:ind w:left="576"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1"/>
    <w:uiPriority w:val="99"/>
    <w:qFormat/>
    <w:rsid w:val="00450AB9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450AB9"/>
    <w:pPr>
      <w:tabs>
        <w:tab w:val="num" w:pos="1152"/>
      </w:tabs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3289E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semiHidden/>
    <w:locked/>
    <w:rsid w:val="0093289E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31">
    <w:name w:val="Заголовок 3 Знак1"/>
    <w:link w:val="3"/>
    <w:uiPriority w:val="99"/>
    <w:semiHidden/>
    <w:locked/>
    <w:rsid w:val="0093289E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61">
    <w:name w:val="Заголовок 6 Знак1"/>
    <w:link w:val="6"/>
    <w:uiPriority w:val="99"/>
    <w:semiHidden/>
    <w:locked/>
    <w:rsid w:val="0093289E"/>
    <w:rPr>
      <w:rFonts w:ascii="Calibri" w:hAnsi="Calibri" w:cs="Times New Roman"/>
      <w:b/>
      <w:bCs/>
      <w:lang w:eastAsia="zh-CN"/>
    </w:rPr>
  </w:style>
  <w:style w:type="character" w:customStyle="1" w:styleId="WW8Num1z0">
    <w:name w:val="WW8Num1z0"/>
    <w:uiPriority w:val="99"/>
    <w:rsid w:val="00450AB9"/>
  </w:style>
  <w:style w:type="character" w:customStyle="1" w:styleId="WW8Num1z1">
    <w:name w:val="WW8Num1z1"/>
    <w:uiPriority w:val="99"/>
    <w:rsid w:val="00450AB9"/>
  </w:style>
  <w:style w:type="character" w:customStyle="1" w:styleId="WW8Num1z2">
    <w:name w:val="WW8Num1z2"/>
    <w:uiPriority w:val="99"/>
    <w:rsid w:val="00450AB9"/>
  </w:style>
  <w:style w:type="character" w:customStyle="1" w:styleId="WW8Num1z3">
    <w:name w:val="WW8Num1z3"/>
    <w:uiPriority w:val="99"/>
    <w:rsid w:val="00450AB9"/>
  </w:style>
  <w:style w:type="character" w:customStyle="1" w:styleId="WW8Num1z4">
    <w:name w:val="WW8Num1z4"/>
    <w:uiPriority w:val="99"/>
    <w:rsid w:val="00450AB9"/>
  </w:style>
  <w:style w:type="character" w:customStyle="1" w:styleId="WW8Num1z5">
    <w:name w:val="WW8Num1z5"/>
    <w:uiPriority w:val="99"/>
    <w:rsid w:val="00450AB9"/>
  </w:style>
  <w:style w:type="character" w:customStyle="1" w:styleId="WW8Num1z6">
    <w:name w:val="WW8Num1z6"/>
    <w:uiPriority w:val="99"/>
    <w:rsid w:val="00450AB9"/>
  </w:style>
  <w:style w:type="character" w:customStyle="1" w:styleId="WW8Num1z7">
    <w:name w:val="WW8Num1z7"/>
    <w:uiPriority w:val="99"/>
    <w:rsid w:val="00450AB9"/>
  </w:style>
  <w:style w:type="character" w:customStyle="1" w:styleId="WW8Num1z8">
    <w:name w:val="WW8Num1z8"/>
    <w:uiPriority w:val="99"/>
    <w:rsid w:val="00450AB9"/>
  </w:style>
  <w:style w:type="character" w:customStyle="1" w:styleId="WW8Num2z0">
    <w:name w:val="WW8Num2z0"/>
    <w:uiPriority w:val="99"/>
    <w:rsid w:val="00450AB9"/>
  </w:style>
  <w:style w:type="character" w:customStyle="1" w:styleId="WW8Num2z1">
    <w:name w:val="WW8Num2z1"/>
    <w:uiPriority w:val="99"/>
    <w:rsid w:val="00450AB9"/>
  </w:style>
  <w:style w:type="character" w:customStyle="1" w:styleId="WW8Num2z2">
    <w:name w:val="WW8Num2z2"/>
    <w:uiPriority w:val="99"/>
    <w:rsid w:val="00450AB9"/>
  </w:style>
  <w:style w:type="character" w:customStyle="1" w:styleId="WW8Num2z3">
    <w:name w:val="WW8Num2z3"/>
    <w:uiPriority w:val="99"/>
    <w:rsid w:val="00450AB9"/>
  </w:style>
  <w:style w:type="character" w:customStyle="1" w:styleId="WW8Num2z4">
    <w:name w:val="WW8Num2z4"/>
    <w:uiPriority w:val="99"/>
    <w:rsid w:val="00450AB9"/>
  </w:style>
  <w:style w:type="character" w:customStyle="1" w:styleId="WW8Num2z5">
    <w:name w:val="WW8Num2z5"/>
    <w:uiPriority w:val="99"/>
    <w:rsid w:val="00450AB9"/>
  </w:style>
  <w:style w:type="character" w:customStyle="1" w:styleId="WW8Num2z6">
    <w:name w:val="WW8Num2z6"/>
    <w:uiPriority w:val="99"/>
    <w:rsid w:val="00450AB9"/>
  </w:style>
  <w:style w:type="character" w:customStyle="1" w:styleId="WW8Num2z7">
    <w:name w:val="WW8Num2z7"/>
    <w:uiPriority w:val="99"/>
    <w:rsid w:val="00450AB9"/>
  </w:style>
  <w:style w:type="character" w:customStyle="1" w:styleId="WW8Num2z8">
    <w:name w:val="WW8Num2z8"/>
    <w:uiPriority w:val="99"/>
    <w:rsid w:val="00450AB9"/>
  </w:style>
  <w:style w:type="character" w:customStyle="1" w:styleId="WW8Num3z0">
    <w:name w:val="WW8Num3z0"/>
    <w:uiPriority w:val="99"/>
    <w:rsid w:val="00450AB9"/>
  </w:style>
  <w:style w:type="character" w:customStyle="1" w:styleId="WW8Num3z1">
    <w:name w:val="WW8Num3z1"/>
    <w:uiPriority w:val="99"/>
    <w:rsid w:val="00450AB9"/>
  </w:style>
  <w:style w:type="character" w:customStyle="1" w:styleId="WW8Num3z2">
    <w:name w:val="WW8Num3z2"/>
    <w:uiPriority w:val="99"/>
    <w:rsid w:val="00450AB9"/>
  </w:style>
  <w:style w:type="character" w:customStyle="1" w:styleId="WW8Num3z3">
    <w:name w:val="WW8Num3z3"/>
    <w:uiPriority w:val="99"/>
    <w:rsid w:val="00450AB9"/>
  </w:style>
  <w:style w:type="character" w:customStyle="1" w:styleId="WW8Num3z4">
    <w:name w:val="WW8Num3z4"/>
    <w:uiPriority w:val="99"/>
    <w:rsid w:val="00450AB9"/>
  </w:style>
  <w:style w:type="character" w:customStyle="1" w:styleId="WW8Num3z5">
    <w:name w:val="WW8Num3z5"/>
    <w:uiPriority w:val="99"/>
    <w:rsid w:val="00450AB9"/>
  </w:style>
  <w:style w:type="character" w:customStyle="1" w:styleId="WW8Num3z6">
    <w:name w:val="WW8Num3z6"/>
    <w:uiPriority w:val="99"/>
    <w:rsid w:val="00450AB9"/>
  </w:style>
  <w:style w:type="character" w:customStyle="1" w:styleId="WW8Num3z7">
    <w:name w:val="WW8Num3z7"/>
    <w:uiPriority w:val="99"/>
    <w:rsid w:val="00450AB9"/>
  </w:style>
  <w:style w:type="character" w:customStyle="1" w:styleId="WW8Num3z8">
    <w:name w:val="WW8Num3z8"/>
    <w:uiPriority w:val="99"/>
    <w:rsid w:val="00450AB9"/>
  </w:style>
  <w:style w:type="character" w:customStyle="1" w:styleId="WW8Num4z0">
    <w:name w:val="WW8Num4z0"/>
    <w:uiPriority w:val="99"/>
    <w:rsid w:val="00450AB9"/>
  </w:style>
  <w:style w:type="character" w:customStyle="1" w:styleId="WW8Num5z0">
    <w:name w:val="WW8Num5z0"/>
    <w:uiPriority w:val="99"/>
    <w:rsid w:val="00450AB9"/>
    <w:rPr>
      <w:rFonts w:ascii="Symbol" w:hAnsi="Symbol"/>
    </w:rPr>
  </w:style>
  <w:style w:type="character" w:customStyle="1" w:styleId="WW8Num5z1">
    <w:name w:val="WW8Num5z1"/>
    <w:uiPriority w:val="99"/>
    <w:rsid w:val="00450AB9"/>
    <w:rPr>
      <w:rFonts w:ascii="Courier New" w:hAnsi="Courier New"/>
    </w:rPr>
  </w:style>
  <w:style w:type="character" w:customStyle="1" w:styleId="WW8Num5z2">
    <w:name w:val="WW8Num5z2"/>
    <w:uiPriority w:val="99"/>
    <w:rsid w:val="00450AB9"/>
    <w:rPr>
      <w:rFonts w:ascii="Wingdings" w:hAnsi="Wingdings"/>
    </w:rPr>
  </w:style>
  <w:style w:type="character" w:customStyle="1" w:styleId="WW8Num6z0">
    <w:name w:val="WW8Num6z0"/>
    <w:uiPriority w:val="99"/>
    <w:rsid w:val="00450AB9"/>
    <w:rPr>
      <w:rFonts w:ascii="Symbol" w:hAnsi="Symbol"/>
    </w:rPr>
  </w:style>
  <w:style w:type="character" w:customStyle="1" w:styleId="WW8Num6z1">
    <w:name w:val="WW8Num6z1"/>
    <w:uiPriority w:val="99"/>
    <w:rsid w:val="00450AB9"/>
    <w:rPr>
      <w:rFonts w:ascii="Courier New" w:hAnsi="Courier New"/>
    </w:rPr>
  </w:style>
  <w:style w:type="character" w:customStyle="1" w:styleId="WW8Num6z2">
    <w:name w:val="WW8Num6z2"/>
    <w:uiPriority w:val="99"/>
    <w:rsid w:val="00450AB9"/>
    <w:rPr>
      <w:rFonts w:ascii="Wingdings" w:hAnsi="Wingdings"/>
    </w:rPr>
  </w:style>
  <w:style w:type="character" w:customStyle="1" w:styleId="WW8Num7z0">
    <w:name w:val="WW8Num7z0"/>
    <w:uiPriority w:val="99"/>
    <w:rsid w:val="00450AB9"/>
  </w:style>
  <w:style w:type="character" w:customStyle="1" w:styleId="WW8Num7z1">
    <w:name w:val="WW8Num7z1"/>
    <w:uiPriority w:val="99"/>
    <w:rsid w:val="00450AB9"/>
  </w:style>
  <w:style w:type="character" w:customStyle="1" w:styleId="WW8Num7z2">
    <w:name w:val="WW8Num7z2"/>
    <w:uiPriority w:val="99"/>
    <w:rsid w:val="00450AB9"/>
  </w:style>
  <w:style w:type="character" w:customStyle="1" w:styleId="WW8Num7z3">
    <w:name w:val="WW8Num7z3"/>
    <w:uiPriority w:val="99"/>
    <w:rsid w:val="00450AB9"/>
  </w:style>
  <w:style w:type="character" w:customStyle="1" w:styleId="WW8Num7z4">
    <w:name w:val="WW8Num7z4"/>
    <w:uiPriority w:val="99"/>
    <w:rsid w:val="00450AB9"/>
  </w:style>
  <w:style w:type="character" w:customStyle="1" w:styleId="WW8Num7z5">
    <w:name w:val="WW8Num7z5"/>
    <w:uiPriority w:val="99"/>
    <w:rsid w:val="00450AB9"/>
  </w:style>
  <w:style w:type="character" w:customStyle="1" w:styleId="WW8Num7z6">
    <w:name w:val="WW8Num7z6"/>
    <w:uiPriority w:val="99"/>
    <w:rsid w:val="00450AB9"/>
  </w:style>
  <w:style w:type="character" w:customStyle="1" w:styleId="WW8Num7z7">
    <w:name w:val="WW8Num7z7"/>
    <w:uiPriority w:val="99"/>
    <w:rsid w:val="00450AB9"/>
  </w:style>
  <w:style w:type="character" w:customStyle="1" w:styleId="WW8Num7z8">
    <w:name w:val="WW8Num7z8"/>
    <w:uiPriority w:val="99"/>
    <w:rsid w:val="00450AB9"/>
  </w:style>
  <w:style w:type="character" w:customStyle="1" w:styleId="WW8Num8z0">
    <w:name w:val="WW8Num8z0"/>
    <w:uiPriority w:val="99"/>
    <w:rsid w:val="00450AB9"/>
  </w:style>
  <w:style w:type="character" w:customStyle="1" w:styleId="WW8Num8z1">
    <w:name w:val="WW8Num8z1"/>
    <w:uiPriority w:val="99"/>
    <w:rsid w:val="00450AB9"/>
  </w:style>
  <w:style w:type="character" w:customStyle="1" w:styleId="WW8Num8z2">
    <w:name w:val="WW8Num8z2"/>
    <w:uiPriority w:val="99"/>
    <w:rsid w:val="00450AB9"/>
  </w:style>
  <w:style w:type="character" w:customStyle="1" w:styleId="WW8Num8z3">
    <w:name w:val="WW8Num8z3"/>
    <w:uiPriority w:val="99"/>
    <w:rsid w:val="00450AB9"/>
  </w:style>
  <w:style w:type="character" w:customStyle="1" w:styleId="WW8Num8z4">
    <w:name w:val="WW8Num8z4"/>
    <w:uiPriority w:val="99"/>
    <w:rsid w:val="00450AB9"/>
  </w:style>
  <w:style w:type="character" w:customStyle="1" w:styleId="WW8Num8z5">
    <w:name w:val="WW8Num8z5"/>
    <w:uiPriority w:val="99"/>
    <w:rsid w:val="00450AB9"/>
  </w:style>
  <w:style w:type="character" w:customStyle="1" w:styleId="WW8Num8z6">
    <w:name w:val="WW8Num8z6"/>
    <w:uiPriority w:val="99"/>
    <w:rsid w:val="00450AB9"/>
  </w:style>
  <w:style w:type="character" w:customStyle="1" w:styleId="WW8Num8z7">
    <w:name w:val="WW8Num8z7"/>
    <w:uiPriority w:val="99"/>
    <w:rsid w:val="00450AB9"/>
  </w:style>
  <w:style w:type="character" w:customStyle="1" w:styleId="WW8Num8z8">
    <w:name w:val="WW8Num8z8"/>
    <w:uiPriority w:val="99"/>
    <w:rsid w:val="00450AB9"/>
  </w:style>
  <w:style w:type="character" w:customStyle="1" w:styleId="WW8Num9z0">
    <w:name w:val="WW8Num9z0"/>
    <w:uiPriority w:val="99"/>
    <w:rsid w:val="00450AB9"/>
    <w:rPr>
      <w:rFonts w:ascii="Times New Roman" w:hAnsi="Times New Roman"/>
      <w:position w:val="0"/>
      <w:sz w:val="24"/>
      <w:vertAlign w:val="baseline"/>
    </w:rPr>
  </w:style>
  <w:style w:type="character" w:customStyle="1" w:styleId="WW8Num9z1">
    <w:name w:val="WW8Num9z1"/>
    <w:uiPriority w:val="99"/>
    <w:rsid w:val="00450AB9"/>
    <w:rPr>
      <w:rFonts w:ascii="Times New Roman" w:hAnsi="Times New Roman"/>
    </w:rPr>
  </w:style>
  <w:style w:type="character" w:customStyle="1" w:styleId="WW8Num9z2">
    <w:name w:val="WW8Num9z2"/>
    <w:uiPriority w:val="99"/>
    <w:rsid w:val="00450AB9"/>
  </w:style>
  <w:style w:type="character" w:customStyle="1" w:styleId="WW8Num9z3">
    <w:name w:val="WW8Num9z3"/>
    <w:uiPriority w:val="99"/>
    <w:rsid w:val="00450AB9"/>
  </w:style>
  <w:style w:type="character" w:customStyle="1" w:styleId="WW8Num9z4">
    <w:name w:val="WW8Num9z4"/>
    <w:uiPriority w:val="99"/>
    <w:rsid w:val="00450AB9"/>
  </w:style>
  <w:style w:type="character" w:customStyle="1" w:styleId="WW8Num9z5">
    <w:name w:val="WW8Num9z5"/>
    <w:uiPriority w:val="99"/>
    <w:rsid w:val="00450AB9"/>
  </w:style>
  <w:style w:type="character" w:customStyle="1" w:styleId="WW8Num9z6">
    <w:name w:val="WW8Num9z6"/>
    <w:uiPriority w:val="99"/>
    <w:rsid w:val="00450AB9"/>
  </w:style>
  <w:style w:type="character" w:customStyle="1" w:styleId="WW8Num9z7">
    <w:name w:val="WW8Num9z7"/>
    <w:uiPriority w:val="99"/>
    <w:rsid w:val="00450AB9"/>
  </w:style>
  <w:style w:type="character" w:customStyle="1" w:styleId="WW8Num9z8">
    <w:name w:val="WW8Num9z8"/>
    <w:uiPriority w:val="99"/>
    <w:rsid w:val="00450AB9"/>
  </w:style>
  <w:style w:type="character" w:customStyle="1" w:styleId="WW8Num10z0">
    <w:name w:val="WW8Num10z0"/>
    <w:uiPriority w:val="99"/>
    <w:rsid w:val="00450AB9"/>
  </w:style>
  <w:style w:type="character" w:customStyle="1" w:styleId="WW8Num10z1">
    <w:name w:val="WW8Num10z1"/>
    <w:uiPriority w:val="99"/>
    <w:rsid w:val="00450AB9"/>
  </w:style>
  <w:style w:type="character" w:customStyle="1" w:styleId="WW8Num10z2">
    <w:name w:val="WW8Num10z2"/>
    <w:uiPriority w:val="99"/>
    <w:rsid w:val="00450AB9"/>
  </w:style>
  <w:style w:type="character" w:customStyle="1" w:styleId="WW8Num10z3">
    <w:name w:val="WW8Num10z3"/>
    <w:uiPriority w:val="99"/>
    <w:rsid w:val="00450AB9"/>
  </w:style>
  <w:style w:type="character" w:customStyle="1" w:styleId="WW8Num10z4">
    <w:name w:val="WW8Num10z4"/>
    <w:uiPriority w:val="99"/>
    <w:rsid w:val="00450AB9"/>
  </w:style>
  <w:style w:type="character" w:customStyle="1" w:styleId="WW8Num10z5">
    <w:name w:val="WW8Num10z5"/>
    <w:uiPriority w:val="99"/>
    <w:rsid w:val="00450AB9"/>
  </w:style>
  <w:style w:type="character" w:customStyle="1" w:styleId="WW8Num10z6">
    <w:name w:val="WW8Num10z6"/>
    <w:uiPriority w:val="99"/>
    <w:rsid w:val="00450AB9"/>
  </w:style>
  <w:style w:type="character" w:customStyle="1" w:styleId="WW8Num10z7">
    <w:name w:val="WW8Num10z7"/>
    <w:uiPriority w:val="99"/>
    <w:rsid w:val="00450AB9"/>
  </w:style>
  <w:style w:type="character" w:customStyle="1" w:styleId="WW8Num10z8">
    <w:name w:val="WW8Num10z8"/>
    <w:uiPriority w:val="99"/>
    <w:rsid w:val="00450AB9"/>
  </w:style>
  <w:style w:type="character" w:customStyle="1" w:styleId="WW8Num11z0">
    <w:name w:val="WW8Num11z0"/>
    <w:uiPriority w:val="99"/>
    <w:rsid w:val="00450AB9"/>
  </w:style>
  <w:style w:type="character" w:customStyle="1" w:styleId="WW8Num12z0">
    <w:name w:val="WW8Num12z0"/>
    <w:uiPriority w:val="99"/>
    <w:rsid w:val="00450AB9"/>
  </w:style>
  <w:style w:type="character" w:customStyle="1" w:styleId="WW8Num13z0">
    <w:name w:val="WW8Num13z0"/>
    <w:uiPriority w:val="99"/>
    <w:rsid w:val="00450AB9"/>
  </w:style>
  <w:style w:type="character" w:customStyle="1" w:styleId="WW8Num13z1">
    <w:name w:val="WW8Num13z1"/>
    <w:uiPriority w:val="99"/>
    <w:rsid w:val="00450AB9"/>
  </w:style>
  <w:style w:type="character" w:customStyle="1" w:styleId="WW8Num13z2">
    <w:name w:val="WW8Num13z2"/>
    <w:uiPriority w:val="99"/>
    <w:rsid w:val="00450AB9"/>
  </w:style>
  <w:style w:type="character" w:customStyle="1" w:styleId="WW8Num13z3">
    <w:name w:val="WW8Num13z3"/>
    <w:uiPriority w:val="99"/>
    <w:rsid w:val="00450AB9"/>
  </w:style>
  <w:style w:type="character" w:customStyle="1" w:styleId="WW8Num13z4">
    <w:name w:val="WW8Num13z4"/>
    <w:uiPriority w:val="99"/>
    <w:rsid w:val="00450AB9"/>
  </w:style>
  <w:style w:type="character" w:customStyle="1" w:styleId="WW8Num13z5">
    <w:name w:val="WW8Num13z5"/>
    <w:uiPriority w:val="99"/>
    <w:rsid w:val="00450AB9"/>
  </w:style>
  <w:style w:type="character" w:customStyle="1" w:styleId="WW8Num13z6">
    <w:name w:val="WW8Num13z6"/>
    <w:uiPriority w:val="99"/>
    <w:rsid w:val="00450AB9"/>
  </w:style>
  <w:style w:type="character" w:customStyle="1" w:styleId="WW8Num13z7">
    <w:name w:val="WW8Num13z7"/>
    <w:uiPriority w:val="99"/>
    <w:rsid w:val="00450AB9"/>
  </w:style>
  <w:style w:type="character" w:customStyle="1" w:styleId="WW8Num13z8">
    <w:name w:val="WW8Num13z8"/>
    <w:uiPriority w:val="99"/>
    <w:rsid w:val="00450AB9"/>
  </w:style>
  <w:style w:type="character" w:customStyle="1" w:styleId="WW8Num14z0">
    <w:name w:val="WW8Num14z0"/>
    <w:uiPriority w:val="99"/>
    <w:rsid w:val="00450AB9"/>
    <w:rPr>
      <w:rFonts w:ascii="Symbol" w:hAnsi="Symbol"/>
    </w:rPr>
  </w:style>
  <w:style w:type="character" w:customStyle="1" w:styleId="WW8Num14z1">
    <w:name w:val="WW8Num14z1"/>
    <w:uiPriority w:val="99"/>
    <w:rsid w:val="00450AB9"/>
    <w:rPr>
      <w:rFonts w:ascii="Courier New" w:hAnsi="Courier New"/>
    </w:rPr>
  </w:style>
  <w:style w:type="character" w:customStyle="1" w:styleId="WW8Num14z2">
    <w:name w:val="WW8Num14z2"/>
    <w:uiPriority w:val="99"/>
    <w:rsid w:val="00450AB9"/>
    <w:rPr>
      <w:rFonts w:ascii="Wingdings" w:hAnsi="Wingdings"/>
    </w:rPr>
  </w:style>
  <w:style w:type="character" w:customStyle="1" w:styleId="WW8Num15z0">
    <w:name w:val="WW8Num15z0"/>
    <w:uiPriority w:val="99"/>
    <w:rsid w:val="00450AB9"/>
  </w:style>
  <w:style w:type="character" w:customStyle="1" w:styleId="WW8Num16z0">
    <w:name w:val="WW8Num16z0"/>
    <w:uiPriority w:val="99"/>
    <w:rsid w:val="00450AB9"/>
    <w:rPr>
      <w:rFonts w:ascii="Symbol" w:hAnsi="Symbol"/>
    </w:rPr>
  </w:style>
  <w:style w:type="character" w:customStyle="1" w:styleId="WW8Num16z1">
    <w:name w:val="WW8Num16z1"/>
    <w:uiPriority w:val="99"/>
    <w:rsid w:val="00450AB9"/>
    <w:rPr>
      <w:rFonts w:ascii="Courier New" w:hAnsi="Courier New"/>
    </w:rPr>
  </w:style>
  <w:style w:type="character" w:customStyle="1" w:styleId="WW8Num16z2">
    <w:name w:val="WW8Num16z2"/>
    <w:uiPriority w:val="99"/>
    <w:rsid w:val="00450AB9"/>
    <w:rPr>
      <w:rFonts w:ascii="Wingdings" w:hAnsi="Wingdings"/>
    </w:rPr>
  </w:style>
  <w:style w:type="character" w:customStyle="1" w:styleId="WW8Num17z0">
    <w:name w:val="WW8Num17z0"/>
    <w:uiPriority w:val="99"/>
    <w:rsid w:val="00450AB9"/>
  </w:style>
  <w:style w:type="character" w:customStyle="1" w:styleId="WW8Num18z0">
    <w:name w:val="WW8Num18z0"/>
    <w:uiPriority w:val="99"/>
    <w:rsid w:val="00450AB9"/>
  </w:style>
  <w:style w:type="character" w:customStyle="1" w:styleId="WW8Num18z1">
    <w:name w:val="WW8Num18z1"/>
    <w:uiPriority w:val="99"/>
    <w:rsid w:val="00450AB9"/>
    <w:rPr>
      <w:rFonts w:ascii="Times New Roman" w:hAnsi="Times New Roman"/>
    </w:rPr>
  </w:style>
  <w:style w:type="character" w:customStyle="1" w:styleId="WW8Num18z2">
    <w:name w:val="WW8Num18z2"/>
    <w:uiPriority w:val="99"/>
    <w:rsid w:val="00450AB9"/>
  </w:style>
  <w:style w:type="character" w:customStyle="1" w:styleId="WW8Num18z3">
    <w:name w:val="WW8Num18z3"/>
    <w:uiPriority w:val="99"/>
    <w:rsid w:val="00450AB9"/>
  </w:style>
  <w:style w:type="character" w:customStyle="1" w:styleId="WW8Num18z4">
    <w:name w:val="WW8Num18z4"/>
    <w:uiPriority w:val="99"/>
    <w:rsid w:val="00450AB9"/>
  </w:style>
  <w:style w:type="character" w:customStyle="1" w:styleId="WW8Num18z5">
    <w:name w:val="WW8Num18z5"/>
    <w:uiPriority w:val="99"/>
    <w:rsid w:val="00450AB9"/>
  </w:style>
  <w:style w:type="character" w:customStyle="1" w:styleId="WW8Num18z6">
    <w:name w:val="WW8Num18z6"/>
    <w:uiPriority w:val="99"/>
    <w:rsid w:val="00450AB9"/>
  </w:style>
  <w:style w:type="character" w:customStyle="1" w:styleId="WW8Num18z7">
    <w:name w:val="WW8Num18z7"/>
    <w:uiPriority w:val="99"/>
    <w:rsid w:val="00450AB9"/>
  </w:style>
  <w:style w:type="character" w:customStyle="1" w:styleId="WW8Num18z8">
    <w:name w:val="WW8Num18z8"/>
    <w:uiPriority w:val="99"/>
    <w:rsid w:val="00450AB9"/>
  </w:style>
  <w:style w:type="character" w:customStyle="1" w:styleId="WW8Num19z0">
    <w:name w:val="WW8Num19z0"/>
    <w:uiPriority w:val="99"/>
    <w:rsid w:val="00450AB9"/>
  </w:style>
  <w:style w:type="character" w:customStyle="1" w:styleId="WW8Num19z1">
    <w:name w:val="WW8Num19z1"/>
    <w:uiPriority w:val="99"/>
    <w:rsid w:val="00450AB9"/>
  </w:style>
  <w:style w:type="character" w:customStyle="1" w:styleId="WW8Num19z2">
    <w:name w:val="WW8Num19z2"/>
    <w:uiPriority w:val="99"/>
    <w:rsid w:val="00450AB9"/>
  </w:style>
  <w:style w:type="character" w:customStyle="1" w:styleId="WW8Num19z3">
    <w:name w:val="WW8Num19z3"/>
    <w:uiPriority w:val="99"/>
    <w:rsid w:val="00450AB9"/>
  </w:style>
  <w:style w:type="character" w:customStyle="1" w:styleId="WW8Num19z4">
    <w:name w:val="WW8Num19z4"/>
    <w:uiPriority w:val="99"/>
    <w:rsid w:val="00450AB9"/>
  </w:style>
  <w:style w:type="character" w:customStyle="1" w:styleId="WW8Num19z5">
    <w:name w:val="WW8Num19z5"/>
    <w:uiPriority w:val="99"/>
    <w:rsid w:val="00450AB9"/>
  </w:style>
  <w:style w:type="character" w:customStyle="1" w:styleId="WW8Num19z6">
    <w:name w:val="WW8Num19z6"/>
    <w:uiPriority w:val="99"/>
    <w:rsid w:val="00450AB9"/>
  </w:style>
  <w:style w:type="character" w:customStyle="1" w:styleId="WW8Num19z7">
    <w:name w:val="WW8Num19z7"/>
    <w:uiPriority w:val="99"/>
    <w:rsid w:val="00450AB9"/>
  </w:style>
  <w:style w:type="character" w:customStyle="1" w:styleId="WW8Num19z8">
    <w:name w:val="WW8Num19z8"/>
    <w:uiPriority w:val="99"/>
    <w:rsid w:val="00450AB9"/>
  </w:style>
  <w:style w:type="character" w:customStyle="1" w:styleId="WW8Num20z0">
    <w:name w:val="WW8Num20z0"/>
    <w:uiPriority w:val="99"/>
    <w:rsid w:val="00450AB9"/>
  </w:style>
  <w:style w:type="character" w:customStyle="1" w:styleId="WW8Num20z1">
    <w:name w:val="WW8Num20z1"/>
    <w:uiPriority w:val="99"/>
    <w:rsid w:val="00450AB9"/>
  </w:style>
  <w:style w:type="character" w:customStyle="1" w:styleId="WW8Num20z2">
    <w:name w:val="WW8Num20z2"/>
    <w:uiPriority w:val="99"/>
    <w:rsid w:val="00450AB9"/>
  </w:style>
  <w:style w:type="character" w:customStyle="1" w:styleId="WW8Num20z3">
    <w:name w:val="WW8Num20z3"/>
    <w:uiPriority w:val="99"/>
    <w:rsid w:val="00450AB9"/>
  </w:style>
  <w:style w:type="character" w:customStyle="1" w:styleId="WW8Num20z4">
    <w:name w:val="WW8Num20z4"/>
    <w:uiPriority w:val="99"/>
    <w:rsid w:val="00450AB9"/>
  </w:style>
  <w:style w:type="character" w:customStyle="1" w:styleId="WW8Num20z5">
    <w:name w:val="WW8Num20z5"/>
    <w:uiPriority w:val="99"/>
    <w:rsid w:val="00450AB9"/>
  </w:style>
  <w:style w:type="character" w:customStyle="1" w:styleId="WW8Num20z6">
    <w:name w:val="WW8Num20z6"/>
    <w:uiPriority w:val="99"/>
    <w:rsid w:val="00450AB9"/>
  </w:style>
  <w:style w:type="character" w:customStyle="1" w:styleId="WW8Num20z7">
    <w:name w:val="WW8Num20z7"/>
    <w:uiPriority w:val="99"/>
    <w:rsid w:val="00450AB9"/>
  </w:style>
  <w:style w:type="character" w:customStyle="1" w:styleId="WW8Num20z8">
    <w:name w:val="WW8Num20z8"/>
    <w:uiPriority w:val="99"/>
    <w:rsid w:val="00450AB9"/>
  </w:style>
  <w:style w:type="character" w:customStyle="1" w:styleId="WW8Num21z0">
    <w:name w:val="WW8Num21z0"/>
    <w:uiPriority w:val="99"/>
    <w:rsid w:val="00450AB9"/>
  </w:style>
  <w:style w:type="character" w:customStyle="1" w:styleId="WW8Num21z1">
    <w:name w:val="WW8Num21z1"/>
    <w:uiPriority w:val="99"/>
    <w:rsid w:val="00450AB9"/>
  </w:style>
  <w:style w:type="character" w:customStyle="1" w:styleId="WW8Num21z2">
    <w:name w:val="WW8Num21z2"/>
    <w:uiPriority w:val="99"/>
    <w:rsid w:val="00450AB9"/>
  </w:style>
  <w:style w:type="character" w:customStyle="1" w:styleId="WW8Num21z3">
    <w:name w:val="WW8Num21z3"/>
    <w:uiPriority w:val="99"/>
    <w:rsid w:val="00450AB9"/>
  </w:style>
  <w:style w:type="character" w:customStyle="1" w:styleId="WW8Num21z4">
    <w:name w:val="WW8Num21z4"/>
    <w:uiPriority w:val="99"/>
    <w:rsid w:val="00450AB9"/>
  </w:style>
  <w:style w:type="character" w:customStyle="1" w:styleId="WW8Num21z5">
    <w:name w:val="WW8Num21z5"/>
    <w:uiPriority w:val="99"/>
    <w:rsid w:val="00450AB9"/>
  </w:style>
  <w:style w:type="character" w:customStyle="1" w:styleId="WW8Num21z6">
    <w:name w:val="WW8Num21z6"/>
    <w:uiPriority w:val="99"/>
    <w:rsid w:val="00450AB9"/>
  </w:style>
  <w:style w:type="character" w:customStyle="1" w:styleId="WW8Num21z7">
    <w:name w:val="WW8Num21z7"/>
    <w:uiPriority w:val="99"/>
    <w:rsid w:val="00450AB9"/>
  </w:style>
  <w:style w:type="character" w:customStyle="1" w:styleId="WW8Num21z8">
    <w:name w:val="WW8Num21z8"/>
    <w:uiPriority w:val="99"/>
    <w:rsid w:val="00450AB9"/>
  </w:style>
  <w:style w:type="character" w:customStyle="1" w:styleId="WW8Num22z0">
    <w:name w:val="WW8Num22z0"/>
    <w:uiPriority w:val="99"/>
    <w:rsid w:val="00450AB9"/>
  </w:style>
  <w:style w:type="character" w:customStyle="1" w:styleId="WW8Num22z1">
    <w:name w:val="WW8Num22z1"/>
    <w:uiPriority w:val="99"/>
    <w:rsid w:val="00450AB9"/>
  </w:style>
  <w:style w:type="character" w:customStyle="1" w:styleId="WW8Num22z2">
    <w:name w:val="WW8Num22z2"/>
    <w:uiPriority w:val="99"/>
    <w:rsid w:val="00450AB9"/>
  </w:style>
  <w:style w:type="character" w:customStyle="1" w:styleId="WW8Num22z3">
    <w:name w:val="WW8Num22z3"/>
    <w:uiPriority w:val="99"/>
    <w:rsid w:val="00450AB9"/>
  </w:style>
  <w:style w:type="character" w:customStyle="1" w:styleId="WW8Num22z4">
    <w:name w:val="WW8Num22z4"/>
    <w:uiPriority w:val="99"/>
    <w:rsid w:val="00450AB9"/>
  </w:style>
  <w:style w:type="character" w:customStyle="1" w:styleId="WW8Num22z5">
    <w:name w:val="WW8Num22z5"/>
    <w:uiPriority w:val="99"/>
    <w:rsid w:val="00450AB9"/>
  </w:style>
  <w:style w:type="character" w:customStyle="1" w:styleId="WW8Num22z6">
    <w:name w:val="WW8Num22z6"/>
    <w:uiPriority w:val="99"/>
    <w:rsid w:val="00450AB9"/>
  </w:style>
  <w:style w:type="character" w:customStyle="1" w:styleId="WW8Num22z7">
    <w:name w:val="WW8Num22z7"/>
    <w:uiPriority w:val="99"/>
    <w:rsid w:val="00450AB9"/>
  </w:style>
  <w:style w:type="character" w:customStyle="1" w:styleId="WW8Num22z8">
    <w:name w:val="WW8Num22z8"/>
    <w:uiPriority w:val="99"/>
    <w:rsid w:val="00450AB9"/>
  </w:style>
  <w:style w:type="character" w:customStyle="1" w:styleId="WW8Num23z0">
    <w:name w:val="WW8Num23z0"/>
    <w:uiPriority w:val="99"/>
    <w:rsid w:val="00450AB9"/>
  </w:style>
  <w:style w:type="character" w:customStyle="1" w:styleId="WW8Num23z1">
    <w:name w:val="WW8Num23z1"/>
    <w:uiPriority w:val="99"/>
    <w:rsid w:val="00450AB9"/>
  </w:style>
  <w:style w:type="character" w:customStyle="1" w:styleId="WW8Num23z2">
    <w:name w:val="WW8Num23z2"/>
    <w:uiPriority w:val="99"/>
    <w:rsid w:val="00450AB9"/>
  </w:style>
  <w:style w:type="character" w:customStyle="1" w:styleId="WW8Num23z3">
    <w:name w:val="WW8Num23z3"/>
    <w:uiPriority w:val="99"/>
    <w:rsid w:val="00450AB9"/>
  </w:style>
  <w:style w:type="character" w:customStyle="1" w:styleId="WW8Num23z4">
    <w:name w:val="WW8Num23z4"/>
    <w:uiPriority w:val="99"/>
    <w:rsid w:val="00450AB9"/>
  </w:style>
  <w:style w:type="character" w:customStyle="1" w:styleId="WW8Num23z5">
    <w:name w:val="WW8Num23z5"/>
    <w:uiPriority w:val="99"/>
    <w:rsid w:val="00450AB9"/>
  </w:style>
  <w:style w:type="character" w:customStyle="1" w:styleId="WW8Num23z6">
    <w:name w:val="WW8Num23z6"/>
    <w:uiPriority w:val="99"/>
    <w:rsid w:val="00450AB9"/>
  </w:style>
  <w:style w:type="character" w:customStyle="1" w:styleId="WW8Num23z7">
    <w:name w:val="WW8Num23z7"/>
    <w:uiPriority w:val="99"/>
    <w:rsid w:val="00450AB9"/>
  </w:style>
  <w:style w:type="character" w:customStyle="1" w:styleId="WW8Num23z8">
    <w:name w:val="WW8Num23z8"/>
    <w:uiPriority w:val="99"/>
    <w:rsid w:val="00450AB9"/>
  </w:style>
  <w:style w:type="character" w:customStyle="1" w:styleId="WW8Num24z0">
    <w:name w:val="WW8Num24z0"/>
    <w:uiPriority w:val="99"/>
    <w:rsid w:val="00450AB9"/>
  </w:style>
  <w:style w:type="character" w:customStyle="1" w:styleId="WW8Num24z1">
    <w:name w:val="WW8Num24z1"/>
    <w:uiPriority w:val="99"/>
    <w:rsid w:val="00450AB9"/>
  </w:style>
  <w:style w:type="character" w:customStyle="1" w:styleId="WW8Num24z2">
    <w:name w:val="WW8Num24z2"/>
    <w:uiPriority w:val="99"/>
    <w:rsid w:val="00450AB9"/>
  </w:style>
  <w:style w:type="character" w:customStyle="1" w:styleId="WW8Num24z3">
    <w:name w:val="WW8Num24z3"/>
    <w:uiPriority w:val="99"/>
    <w:rsid w:val="00450AB9"/>
  </w:style>
  <w:style w:type="character" w:customStyle="1" w:styleId="WW8Num24z4">
    <w:name w:val="WW8Num24z4"/>
    <w:uiPriority w:val="99"/>
    <w:rsid w:val="00450AB9"/>
  </w:style>
  <w:style w:type="character" w:customStyle="1" w:styleId="WW8Num24z5">
    <w:name w:val="WW8Num24z5"/>
    <w:uiPriority w:val="99"/>
    <w:rsid w:val="00450AB9"/>
  </w:style>
  <w:style w:type="character" w:customStyle="1" w:styleId="WW8Num24z6">
    <w:name w:val="WW8Num24z6"/>
    <w:uiPriority w:val="99"/>
    <w:rsid w:val="00450AB9"/>
  </w:style>
  <w:style w:type="character" w:customStyle="1" w:styleId="WW8Num24z7">
    <w:name w:val="WW8Num24z7"/>
    <w:uiPriority w:val="99"/>
    <w:rsid w:val="00450AB9"/>
  </w:style>
  <w:style w:type="character" w:customStyle="1" w:styleId="WW8Num24z8">
    <w:name w:val="WW8Num24z8"/>
    <w:uiPriority w:val="99"/>
    <w:rsid w:val="00450AB9"/>
  </w:style>
  <w:style w:type="character" w:customStyle="1" w:styleId="WW8Num25z0">
    <w:name w:val="WW8Num25z0"/>
    <w:uiPriority w:val="99"/>
    <w:rsid w:val="00450AB9"/>
  </w:style>
  <w:style w:type="character" w:customStyle="1" w:styleId="WW8Num25z1">
    <w:name w:val="WW8Num25z1"/>
    <w:uiPriority w:val="99"/>
    <w:rsid w:val="00450AB9"/>
  </w:style>
  <w:style w:type="character" w:customStyle="1" w:styleId="WW8Num25z2">
    <w:name w:val="WW8Num25z2"/>
    <w:uiPriority w:val="99"/>
    <w:rsid w:val="00450AB9"/>
  </w:style>
  <w:style w:type="character" w:customStyle="1" w:styleId="WW8Num25z3">
    <w:name w:val="WW8Num25z3"/>
    <w:uiPriority w:val="99"/>
    <w:rsid w:val="00450AB9"/>
  </w:style>
  <w:style w:type="character" w:customStyle="1" w:styleId="WW8Num25z4">
    <w:name w:val="WW8Num25z4"/>
    <w:uiPriority w:val="99"/>
    <w:rsid w:val="00450AB9"/>
  </w:style>
  <w:style w:type="character" w:customStyle="1" w:styleId="WW8Num25z5">
    <w:name w:val="WW8Num25z5"/>
    <w:uiPriority w:val="99"/>
    <w:rsid w:val="00450AB9"/>
  </w:style>
  <w:style w:type="character" w:customStyle="1" w:styleId="WW8Num25z6">
    <w:name w:val="WW8Num25z6"/>
    <w:uiPriority w:val="99"/>
    <w:rsid w:val="00450AB9"/>
  </w:style>
  <w:style w:type="character" w:customStyle="1" w:styleId="WW8Num25z7">
    <w:name w:val="WW8Num25z7"/>
    <w:uiPriority w:val="99"/>
    <w:rsid w:val="00450AB9"/>
  </w:style>
  <w:style w:type="character" w:customStyle="1" w:styleId="WW8Num25z8">
    <w:name w:val="WW8Num25z8"/>
    <w:uiPriority w:val="99"/>
    <w:rsid w:val="00450AB9"/>
  </w:style>
  <w:style w:type="character" w:customStyle="1" w:styleId="WW8Num26z0">
    <w:name w:val="WW8Num26z0"/>
    <w:uiPriority w:val="99"/>
    <w:rsid w:val="00450AB9"/>
    <w:rPr>
      <w:rFonts w:ascii="Symbol" w:hAnsi="Symbol"/>
    </w:rPr>
  </w:style>
  <w:style w:type="character" w:customStyle="1" w:styleId="WW8Num26z1">
    <w:name w:val="WW8Num26z1"/>
    <w:uiPriority w:val="99"/>
    <w:rsid w:val="00450AB9"/>
    <w:rPr>
      <w:rFonts w:ascii="Courier New" w:hAnsi="Courier New"/>
    </w:rPr>
  </w:style>
  <w:style w:type="character" w:customStyle="1" w:styleId="WW8Num26z2">
    <w:name w:val="WW8Num26z2"/>
    <w:uiPriority w:val="99"/>
    <w:rsid w:val="00450AB9"/>
    <w:rPr>
      <w:rFonts w:ascii="Wingdings" w:hAnsi="Wingdings"/>
    </w:rPr>
  </w:style>
  <w:style w:type="character" w:customStyle="1" w:styleId="WW8Num27z0">
    <w:name w:val="WW8Num27z0"/>
    <w:uiPriority w:val="99"/>
    <w:rsid w:val="00450AB9"/>
  </w:style>
  <w:style w:type="character" w:customStyle="1" w:styleId="FontStyle11">
    <w:name w:val="Font Style11"/>
    <w:uiPriority w:val="99"/>
    <w:rsid w:val="00450AB9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450AB9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450AB9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450AB9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450AB9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450AB9"/>
    <w:rPr>
      <w:rFonts w:ascii="Times New Roman" w:hAnsi="Times New Roman"/>
      <w:sz w:val="12"/>
    </w:rPr>
  </w:style>
  <w:style w:type="character" w:customStyle="1" w:styleId="FontStyle22">
    <w:name w:val="Font Style22"/>
    <w:rsid w:val="00450AB9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450AB9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450AB9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450AB9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450AB9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450AB9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450AB9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450AB9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450AB9"/>
    <w:rPr>
      <w:rFonts w:ascii="Tahoma" w:hAnsi="Tahoma"/>
      <w:sz w:val="22"/>
    </w:rPr>
  </w:style>
  <w:style w:type="character" w:customStyle="1" w:styleId="FontStyle42">
    <w:name w:val="Font Style42"/>
    <w:uiPriority w:val="99"/>
    <w:rsid w:val="00450AB9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450AB9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450AB9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450AB9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450AB9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450AB9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450AB9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450AB9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450AB9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450AB9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450AB9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450AB9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450AB9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450AB9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450AB9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450AB9"/>
    <w:rPr>
      <w:rFonts w:ascii="Times New Roman" w:hAnsi="Times New Roman"/>
      <w:b/>
      <w:i/>
      <w:sz w:val="18"/>
    </w:rPr>
  </w:style>
  <w:style w:type="character" w:styleId="a3">
    <w:name w:val="page number"/>
    <w:uiPriority w:val="99"/>
    <w:rsid w:val="00450AB9"/>
    <w:rPr>
      <w:rFonts w:cs="Times New Roman"/>
    </w:rPr>
  </w:style>
  <w:style w:type="character" w:customStyle="1" w:styleId="FontStyle278">
    <w:name w:val="Font Style278"/>
    <w:uiPriority w:val="99"/>
    <w:rsid w:val="00450AB9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450AB9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450AB9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450AB9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450AB9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a4">
    <w:name w:val="Основной текст с отступом Знак"/>
    <w:uiPriority w:val="99"/>
    <w:rsid w:val="00450AB9"/>
    <w:rPr>
      <w:i/>
      <w:sz w:val="24"/>
    </w:rPr>
  </w:style>
  <w:style w:type="character" w:styleId="a5">
    <w:name w:val="Emphasis"/>
    <w:uiPriority w:val="99"/>
    <w:qFormat/>
    <w:rsid w:val="00450AB9"/>
    <w:rPr>
      <w:rFonts w:cs="Times New Roman"/>
      <w:i/>
    </w:rPr>
  </w:style>
  <w:style w:type="character" w:customStyle="1" w:styleId="a6">
    <w:name w:val="Верхний колонтитул Знак"/>
    <w:uiPriority w:val="99"/>
    <w:rsid w:val="00450AB9"/>
    <w:rPr>
      <w:sz w:val="24"/>
    </w:rPr>
  </w:style>
  <w:style w:type="character" w:styleId="a7">
    <w:name w:val="annotation reference"/>
    <w:uiPriority w:val="99"/>
    <w:rsid w:val="00450AB9"/>
    <w:rPr>
      <w:rFonts w:cs="Times New Roman"/>
      <w:sz w:val="16"/>
    </w:rPr>
  </w:style>
  <w:style w:type="character" w:customStyle="1" w:styleId="a8">
    <w:name w:val="Текст примечания Знак"/>
    <w:uiPriority w:val="99"/>
    <w:rsid w:val="00450AB9"/>
    <w:rPr>
      <w:rFonts w:cs="Times New Roman"/>
    </w:rPr>
  </w:style>
  <w:style w:type="character" w:customStyle="1" w:styleId="a9">
    <w:name w:val="Тема примечания Знак"/>
    <w:uiPriority w:val="99"/>
    <w:rsid w:val="00450AB9"/>
    <w:rPr>
      <w:b/>
    </w:rPr>
  </w:style>
  <w:style w:type="character" w:customStyle="1" w:styleId="aa">
    <w:name w:val="Текст сноски Знак"/>
    <w:uiPriority w:val="99"/>
    <w:rsid w:val="00450AB9"/>
    <w:rPr>
      <w:rFonts w:cs="Times New Roman"/>
    </w:rPr>
  </w:style>
  <w:style w:type="character" w:customStyle="1" w:styleId="ab">
    <w:name w:val="Символ сноски"/>
    <w:uiPriority w:val="99"/>
    <w:rsid w:val="00450AB9"/>
    <w:rPr>
      <w:vertAlign w:val="superscript"/>
    </w:rPr>
  </w:style>
  <w:style w:type="character" w:customStyle="1" w:styleId="21">
    <w:name w:val="Основной текст с отступом 2 Знак"/>
    <w:uiPriority w:val="99"/>
    <w:rsid w:val="00450AB9"/>
    <w:rPr>
      <w:sz w:val="24"/>
    </w:rPr>
  </w:style>
  <w:style w:type="character" w:customStyle="1" w:styleId="ac">
    <w:name w:val="Основной текст Знак"/>
    <w:uiPriority w:val="99"/>
    <w:rsid w:val="00450AB9"/>
    <w:rPr>
      <w:sz w:val="24"/>
    </w:rPr>
  </w:style>
  <w:style w:type="character" w:customStyle="1" w:styleId="-">
    <w:name w:val="Интернет-ссылка"/>
    <w:uiPriority w:val="99"/>
    <w:rsid w:val="00450AB9"/>
    <w:rPr>
      <w:color w:val="0000FF"/>
      <w:u w:val="single"/>
    </w:rPr>
  </w:style>
  <w:style w:type="character" w:customStyle="1" w:styleId="22">
    <w:name w:val="Основной текст 2 Знак"/>
    <w:rsid w:val="00450AB9"/>
    <w:rPr>
      <w:b/>
      <w:i/>
      <w:color w:val="000080"/>
      <w:sz w:val="28"/>
    </w:rPr>
  </w:style>
  <w:style w:type="character" w:customStyle="1" w:styleId="30">
    <w:name w:val="Заголовок 3 Знак"/>
    <w:uiPriority w:val="99"/>
    <w:rsid w:val="00450AB9"/>
    <w:rPr>
      <w:rFonts w:ascii="Cambria" w:hAnsi="Cambria"/>
      <w:b/>
      <w:sz w:val="26"/>
    </w:rPr>
  </w:style>
  <w:style w:type="character" w:customStyle="1" w:styleId="ad">
    <w:name w:val="Текст Знак"/>
    <w:uiPriority w:val="99"/>
    <w:rsid w:val="00450AB9"/>
    <w:rPr>
      <w:rFonts w:ascii="Courier New" w:hAnsi="Courier New"/>
    </w:rPr>
  </w:style>
  <w:style w:type="character" w:customStyle="1" w:styleId="Style7">
    <w:name w:val="Style7 Знак"/>
    <w:uiPriority w:val="99"/>
    <w:rsid w:val="00450AB9"/>
    <w:rPr>
      <w:sz w:val="24"/>
    </w:rPr>
  </w:style>
  <w:style w:type="character" w:customStyle="1" w:styleId="ae">
    <w:name w:val="Посещённая гиперссылка"/>
    <w:uiPriority w:val="99"/>
    <w:rsid w:val="00450AB9"/>
    <w:rPr>
      <w:color w:val="800080"/>
      <w:u w:val="single"/>
    </w:rPr>
  </w:style>
  <w:style w:type="character" w:customStyle="1" w:styleId="32">
    <w:name w:val="Основной текст с отступом 3 Знак"/>
    <w:uiPriority w:val="99"/>
    <w:rsid w:val="00450AB9"/>
    <w:rPr>
      <w:sz w:val="16"/>
    </w:rPr>
  </w:style>
  <w:style w:type="character" w:customStyle="1" w:styleId="60">
    <w:name w:val="Заголовок 6 Знак"/>
    <w:uiPriority w:val="99"/>
    <w:rsid w:val="00450AB9"/>
    <w:rPr>
      <w:rFonts w:ascii="Calibri" w:hAnsi="Calibri"/>
      <w:b/>
      <w:sz w:val="22"/>
    </w:rPr>
  </w:style>
  <w:style w:type="paragraph" w:customStyle="1" w:styleId="11">
    <w:name w:val="Заголовок1"/>
    <w:basedOn w:val="a"/>
    <w:next w:val="af"/>
    <w:uiPriority w:val="99"/>
    <w:rsid w:val="00450AB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f">
    <w:name w:val="Body Text"/>
    <w:basedOn w:val="a"/>
    <w:link w:val="12"/>
    <w:uiPriority w:val="99"/>
    <w:rsid w:val="00450AB9"/>
    <w:pPr>
      <w:spacing w:after="120"/>
    </w:pPr>
  </w:style>
  <w:style w:type="character" w:customStyle="1" w:styleId="12">
    <w:name w:val="Основной текст Знак1"/>
    <w:link w:val="af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f"/>
    <w:uiPriority w:val="99"/>
    <w:rsid w:val="00450AB9"/>
    <w:rPr>
      <w:rFonts w:cs="FreeSans"/>
    </w:rPr>
  </w:style>
  <w:style w:type="paragraph" w:styleId="af1">
    <w:name w:val="Title"/>
    <w:basedOn w:val="a"/>
    <w:link w:val="af2"/>
    <w:uiPriority w:val="99"/>
    <w:qFormat/>
    <w:rsid w:val="00450AB9"/>
    <w:pPr>
      <w:suppressLineNumbers/>
      <w:spacing w:before="120" w:after="120"/>
    </w:pPr>
    <w:rPr>
      <w:rFonts w:cs="FreeSans"/>
      <w:i/>
      <w:iCs/>
    </w:rPr>
  </w:style>
  <w:style w:type="character" w:customStyle="1" w:styleId="af2">
    <w:name w:val="Название Знак"/>
    <w:link w:val="af1"/>
    <w:uiPriority w:val="99"/>
    <w:locked/>
    <w:rsid w:val="0093289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13">
    <w:name w:val="index 1"/>
    <w:basedOn w:val="a"/>
    <w:next w:val="a"/>
    <w:autoRedefine/>
    <w:uiPriority w:val="99"/>
    <w:semiHidden/>
    <w:rsid w:val="00F85602"/>
    <w:pPr>
      <w:ind w:left="240" w:hanging="240"/>
    </w:pPr>
  </w:style>
  <w:style w:type="paragraph" w:styleId="af3">
    <w:name w:val="index heading"/>
    <w:basedOn w:val="a"/>
    <w:uiPriority w:val="99"/>
    <w:rsid w:val="00450AB9"/>
    <w:pPr>
      <w:suppressLineNumbers/>
    </w:pPr>
    <w:rPr>
      <w:rFonts w:cs="FreeSans"/>
    </w:rPr>
  </w:style>
  <w:style w:type="paragraph" w:customStyle="1" w:styleId="Style1">
    <w:name w:val="Style1"/>
    <w:basedOn w:val="a"/>
    <w:uiPriority w:val="99"/>
    <w:rsid w:val="00450AB9"/>
  </w:style>
  <w:style w:type="paragraph" w:customStyle="1" w:styleId="Style2">
    <w:name w:val="Style2"/>
    <w:basedOn w:val="a"/>
    <w:uiPriority w:val="99"/>
    <w:rsid w:val="00450AB9"/>
  </w:style>
  <w:style w:type="paragraph" w:customStyle="1" w:styleId="Style3">
    <w:name w:val="Style3"/>
    <w:basedOn w:val="a"/>
    <w:uiPriority w:val="99"/>
    <w:rsid w:val="00450AB9"/>
  </w:style>
  <w:style w:type="paragraph" w:customStyle="1" w:styleId="Style4">
    <w:name w:val="Style4"/>
    <w:basedOn w:val="a"/>
    <w:uiPriority w:val="99"/>
    <w:rsid w:val="00450AB9"/>
  </w:style>
  <w:style w:type="paragraph" w:customStyle="1" w:styleId="Style5">
    <w:name w:val="Style5"/>
    <w:basedOn w:val="a"/>
    <w:uiPriority w:val="99"/>
    <w:rsid w:val="00450AB9"/>
  </w:style>
  <w:style w:type="paragraph" w:customStyle="1" w:styleId="Style6">
    <w:name w:val="Style6"/>
    <w:basedOn w:val="a"/>
    <w:uiPriority w:val="99"/>
    <w:rsid w:val="00450AB9"/>
  </w:style>
  <w:style w:type="paragraph" w:customStyle="1" w:styleId="Style70">
    <w:name w:val="Style7"/>
    <w:basedOn w:val="a"/>
    <w:uiPriority w:val="99"/>
    <w:rsid w:val="00450AB9"/>
  </w:style>
  <w:style w:type="paragraph" w:customStyle="1" w:styleId="Style8">
    <w:name w:val="Style8"/>
    <w:basedOn w:val="a"/>
    <w:uiPriority w:val="99"/>
    <w:rsid w:val="00450AB9"/>
  </w:style>
  <w:style w:type="paragraph" w:customStyle="1" w:styleId="Style9">
    <w:name w:val="Style9"/>
    <w:basedOn w:val="a"/>
    <w:uiPriority w:val="99"/>
    <w:rsid w:val="00450AB9"/>
  </w:style>
  <w:style w:type="paragraph" w:customStyle="1" w:styleId="Style10">
    <w:name w:val="Style10"/>
    <w:basedOn w:val="a"/>
    <w:uiPriority w:val="99"/>
    <w:rsid w:val="00450AB9"/>
  </w:style>
  <w:style w:type="paragraph" w:customStyle="1" w:styleId="Style11">
    <w:name w:val="Style11"/>
    <w:basedOn w:val="a"/>
    <w:uiPriority w:val="99"/>
    <w:rsid w:val="00450AB9"/>
  </w:style>
  <w:style w:type="paragraph" w:customStyle="1" w:styleId="Style12">
    <w:name w:val="Style12"/>
    <w:basedOn w:val="a"/>
    <w:uiPriority w:val="99"/>
    <w:rsid w:val="00450AB9"/>
  </w:style>
  <w:style w:type="paragraph" w:customStyle="1" w:styleId="Style13">
    <w:name w:val="Style13"/>
    <w:basedOn w:val="a"/>
    <w:uiPriority w:val="99"/>
    <w:rsid w:val="00450AB9"/>
  </w:style>
  <w:style w:type="paragraph" w:customStyle="1" w:styleId="Style14">
    <w:name w:val="Style14"/>
    <w:basedOn w:val="a"/>
    <w:uiPriority w:val="99"/>
    <w:rsid w:val="00450AB9"/>
  </w:style>
  <w:style w:type="paragraph" w:customStyle="1" w:styleId="Style15">
    <w:name w:val="Style15"/>
    <w:basedOn w:val="a"/>
    <w:uiPriority w:val="99"/>
    <w:rsid w:val="00450AB9"/>
  </w:style>
  <w:style w:type="paragraph" w:customStyle="1" w:styleId="Style16">
    <w:name w:val="Style16"/>
    <w:basedOn w:val="a"/>
    <w:uiPriority w:val="99"/>
    <w:rsid w:val="00450AB9"/>
  </w:style>
  <w:style w:type="paragraph" w:customStyle="1" w:styleId="Style17">
    <w:name w:val="Style17"/>
    <w:basedOn w:val="a"/>
    <w:uiPriority w:val="99"/>
    <w:rsid w:val="00450AB9"/>
  </w:style>
  <w:style w:type="paragraph" w:customStyle="1" w:styleId="Style18">
    <w:name w:val="Style18"/>
    <w:basedOn w:val="a"/>
    <w:uiPriority w:val="99"/>
    <w:rsid w:val="00450AB9"/>
  </w:style>
  <w:style w:type="paragraph" w:customStyle="1" w:styleId="Style19">
    <w:name w:val="Style19"/>
    <w:basedOn w:val="a"/>
    <w:uiPriority w:val="99"/>
    <w:rsid w:val="00450AB9"/>
  </w:style>
  <w:style w:type="paragraph" w:customStyle="1" w:styleId="Style20">
    <w:name w:val="Style20"/>
    <w:basedOn w:val="a"/>
    <w:uiPriority w:val="99"/>
    <w:rsid w:val="00450AB9"/>
  </w:style>
  <w:style w:type="paragraph" w:customStyle="1" w:styleId="Style21">
    <w:name w:val="Style21"/>
    <w:basedOn w:val="a"/>
    <w:uiPriority w:val="99"/>
    <w:rsid w:val="00450AB9"/>
  </w:style>
  <w:style w:type="paragraph" w:customStyle="1" w:styleId="Style22">
    <w:name w:val="Style22"/>
    <w:basedOn w:val="a"/>
    <w:uiPriority w:val="99"/>
    <w:rsid w:val="00450AB9"/>
  </w:style>
  <w:style w:type="paragraph" w:customStyle="1" w:styleId="Style23">
    <w:name w:val="Style23"/>
    <w:basedOn w:val="a"/>
    <w:uiPriority w:val="99"/>
    <w:rsid w:val="00450AB9"/>
  </w:style>
  <w:style w:type="paragraph" w:customStyle="1" w:styleId="Style24">
    <w:name w:val="Style24"/>
    <w:basedOn w:val="a"/>
    <w:uiPriority w:val="99"/>
    <w:rsid w:val="00450AB9"/>
  </w:style>
  <w:style w:type="paragraph" w:customStyle="1" w:styleId="Style25">
    <w:name w:val="Style25"/>
    <w:basedOn w:val="a"/>
    <w:uiPriority w:val="99"/>
    <w:rsid w:val="00450AB9"/>
  </w:style>
  <w:style w:type="paragraph" w:customStyle="1" w:styleId="Style26">
    <w:name w:val="Style26"/>
    <w:basedOn w:val="a"/>
    <w:uiPriority w:val="99"/>
    <w:rsid w:val="00450AB9"/>
  </w:style>
  <w:style w:type="paragraph" w:customStyle="1" w:styleId="Style27">
    <w:name w:val="Style27"/>
    <w:basedOn w:val="a"/>
    <w:uiPriority w:val="99"/>
    <w:rsid w:val="00450AB9"/>
  </w:style>
  <w:style w:type="paragraph" w:customStyle="1" w:styleId="Style28">
    <w:name w:val="Style28"/>
    <w:basedOn w:val="a"/>
    <w:uiPriority w:val="99"/>
    <w:rsid w:val="00450AB9"/>
  </w:style>
  <w:style w:type="paragraph" w:customStyle="1" w:styleId="Style29">
    <w:name w:val="Style29"/>
    <w:basedOn w:val="a"/>
    <w:uiPriority w:val="99"/>
    <w:rsid w:val="00450AB9"/>
  </w:style>
  <w:style w:type="paragraph" w:customStyle="1" w:styleId="Style30">
    <w:name w:val="Style30"/>
    <w:basedOn w:val="a"/>
    <w:uiPriority w:val="99"/>
    <w:rsid w:val="00450AB9"/>
  </w:style>
  <w:style w:type="paragraph" w:customStyle="1" w:styleId="Style31">
    <w:name w:val="Style31"/>
    <w:basedOn w:val="a"/>
    <w:uiPriority w:val="99"/>
    <w:rsid w:val="00450AB9"/>
  </w:style>
  <w:style w:type="paragraph" w:customStyle="1" w:styleId="Style32">
    <w:name w:val="Style32"/>
    <w:basedOn w:val="a"/>
    <w:uiPriority w:val="99"/>
    <w:rsid w:val="00450AB9"/>
  </w:style>
  <w:style w:type="paragraph" w:customStyle="1" w:styleId="Style33">
    <w:name w:val="Style33"/>
    <w:basedOn w:val="a"/>
    <w:uiPriority w:val="99"/>
    <w:rsid w:val="00450AB9"/>
  </w:style>
  <w:style w:type="paragraph" w:customStyle="1" w:styleId="Style34">
    <w:name w:val="Style34"/>
    <w:basedOn w:val="a"/>
    <w:uiPriority w:val="99"/>
    <w:rsid w:val="00450AB9"/>
  </w:style>
  <w:style w:type="paragraph" w:customStyle="1" w:styleId="Style35">
    <w:name w:val="Style35"/>
    <w:basedOn w:val="a"/>
    <w:uiPriority w:val="99"/>
    <w:rsid w:val="00450AB9"/>
  </w:style>
  <w:style w:type="paragraph" w:styleId="af4">
    <w:name w:val="footer"/>
    <w:basedOn w:val="a"/>
    <w:link w:val="af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23">
    <w:name w:val="заголовок 2"/>
    <w:basedOn w:val="a"/>
    <w:next w:val="a"/>
    <w:uiPriority w:val="99"/>
    <w:rsid w:val="00450AB9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450AB9"/>
  </w:style>
  <w:style w:type="paragraph" w:customStyle="1" w:styleId="Style55">
    <w:name w:val="Style55"/>
    <w:basedOn w:val="a"/>
    <w:uiPriority w:val="99"/>
    <w:rsid w:val="00450AB9"/>
  </w:style>
  <w:style w:type="paragraph" w:customStyle="1" w:styleId="Style63">
    <w:name w:val="Style63"/>
    <w:basedOn w:val="a"/>
    <w:uiPriority w:val="99"/>
    <w:rsid w:val="00450AB9"/>
  </w:style>
  <w:style w:type="paragraph" w:customStyle="1" w:styleId="Style700">
    <w:name w:val="Style70"/>
    <w:basedOn w:val="a"/>
    <w:uiPriority w:val="99"/>
    <w:rsid w:val="00450AB9"/>
  </w:style>
  <w:style w:type="paragraph" w:customStyle="1" w:styleId="Style79">
    <w:name w:val="Style79"/>
    <w:basedOn w:val="a"/>
    <w:uiPriority w:val="99"/>
    <w:rsid w:val="00450AB9"/>
  </w:style>
  <w:style w:type="paragraph" w:customStyle="1" w:styleId="Style80">
    <w:name w:val="Style80"/>
    <w:basedOn w:val="a"/>
    <w:uiPriority w:val="99"/>
    <w:rsid w:val="00450AB9"/>
  </w:style>
  <w:style w:type="paragraph" w:customStyle="1" w:styleId="Style85">
    <w:name w:val="Style85"/>
    <w:basedOn w:val="a"/>
    <w:uiPriority w:val="99"/>
    <w:rsid w:val="00450AB9"/>
  </w:style>
  <w:style w:type="paragraph" w:customStyle="1" w:styleId="Style89">
    <w:name w:val="Style89"/>
    <w:basedOn w:val="a"/>
    <w:uiPriority w:val="99"/>
    <w:rsid w:val="00450AB9"/>
  </w:style>
  <w:style w:type="paragraph" w:customStyle="1" w:styleId="Style113">
    <w:name w:val="Style113"/>
    <w:basedOn w:val="a"/>
    <w:uiPriority w:val="99"/>
    <w:rsid w:val="00450AB9"/>
  </w:style>
  <w:style w:type="paragraph" w:customStyle="1" w:styleId="Style114">
    <w:name w:val="Style114"/>
    <w:basedOn w:val="a"/>
    <w:uiPriority w:val="99"/>
    <w:rsid w:val="00450AB9"/>
  </w:style>
  <w:style w:type="paragraph" w:customStyle="1" w:styleId="Style116">
    <w:name w:val="Style116"/>
    <w:basedOn w:val="a"/>
    <w:uiPriority w:val="99"/>
    <w:rsid w:val="00450AB9"/>
  </w:style>
  <w:style w:type="paragraph" w:customStyle="1" w:styleId="ConsPlusTitle">
    <w:name w:val="ConsPlusTitle"/>
    <w:uiPriority w:val="99"/>
    <w:rsid w:val="00450AB9"/>
    <w:pPr>
      <w:widowControl w:val="0"/>
      <w:autoSpaceDE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6">
    <w:name w:val="Body Text Indent"/>
    <w:basedOn w:val="a"/>
    <w:link w:val="14"/>
    <w:uiPriority w:val="99"/>
    <w:rsid w:val="00450AB9"/>
    <w:pPr>
      <w:widowControl/>
      <w:autoSpaceDE/>
      <w:ind w:firstLine="709"/>
    </w:pPr>
    <w:rPr>
      <w:i/>
      <w:iCs/>
    </w:rPr>
  </w:style>
  <w:style w:type="character" w:customStyle="1" w:styleId="14">
    <w:name w:val="Основной текст с отступом Знак1"/>
    <w:link w:val="af6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7">
    <w:name w:val="Balloon Text"/>
    <w:basedOn w:val="a"/>
    <w:link w:val="af8"/>
    <w:uiPriority w:val="99"/>
    <w:rsid w:val="00450AB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93289E"/>
    <w:rPr>
      <w:rFonts w:ascii="Times New Roman" w:hAnsi="Times New Roman" w:cs="Times New Roman"/>
      <w:sz w:val="2"/>
      <w:lang w:eastAsia="zh-CN"/>
    </w:rPr>
  </w:style>
  <w:style w:type="paragraph" w:styleId="af9">
    <w:name w:val="header"/>
    <w:basedOn w:val="a"/>
    <w:link w:val="1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link w:val="af9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a">
    <w:name w:val="annotation text"/>
    <w:basedOn w:val="a"/>
    <w:link w:val="16"/>
    <w:uiPriority w:val="99"/>
    <w:rsid w:val="00450AB9"/>
    <w:rPr>
      <w:sz w:val="20"/>
      <w:szCs w:val="20"/>
    </w:rPr>
  </w:style>
  <w:style w:type="character" w:customStyle="1" w:styleId="16">
    <w:name w:val="Текст примечания Знак1"/>
    <w:link w:val="afa"/>
    <w:uiPriority w:val="99"/>
    <w:semiHidden/>
    <w:locked/>
    <w:rsid w:val="0093289E"/>
    <w:rPr>
      <w:rFonts w:ascii="Times New Roman" w:hAnsi="Times New Roman" w:cs="Times New Roman"/>
      <w:sz w:val="20"/>
      <w:szCs w:val="20"/>
      <w:lang w:eastAsia="zh-CN"/>
    </w:rPr>
  </w:style>
  <w:style w:type="paragraph" w:styleId="afb">
    <w:name w:val="annotation subject"/>
    <w:basedOn w:val="afa"/>
    <w:next w:val="afa"/>
    <w:link w:val="17"/>
    <w:uiPriority w:val="99"/>
    <w:rsid w:val="00450AB9"/>
    <w:rPr>
      <w:b/>
      <w:bCs/>
    </w:rPr>
  </w:style>
  <w:style w:type="character" w:customStyle="1" w:styleId="17">
    <w:name w:val="Тема примечания Знак1"/>
    <w:link w:val="afb"/>
    <w:uiPriority w:val="99"/>
    <w:semiHidden/>
    <w:locked/>
    <w:rsid w:val="0093289E"/>
    <w:rPr>
      <w:rFonts w:ascii="Times New Roman" w:hAnsi="Times New Roman" w:cs="Times New Roman"/>
      <w:b/>
      <w:bCs/>
      <w:sz w:val="20"/>
      <w:szCs w:val="20"/>
      <w:lang w:eastAsia="zh-CN"/>
    </w:rPr>
  </w:style>
  <w:style w:type="paragraph" w:customStyle="1" w:styleId="afc">
    <w:name w:val="Сноска"/>
    <w:basedOn w:val="a"/>
    <w:uiPriority w:val="99"/>
    <w:rsid w:val="00450AB9"/>
    <w:rPr>
      <w:sz w:val="20"/>
      <w:szCs w:val="20"/>
    </w:rPr>
  </w:style>
  <w:style w:type="paragraph" w:customStyle="1" w:styleId="18">
    <w:name w:val="Обычный1"/>
    <w:uiPriority w:val="99"/>
    <w:rsid w:val="00450AB9"/>
    <w:pPr>
      <w:widowControl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 w:val="22"/>
      <w:lang w:eastAsia="zh-CN"/>
    </w:rPr>
  </w:style>
  <w:style w:type="paragraph" w:styleId="afd">
    <w:name w:val="List Paragraph"/>
    <w:basedOn w:val="a"/>
    <w:uiPriority w:val="99"/>
    <w:qFormat/>
    <w:rsid w:val="00450AB9"/>
    <w:pPr>
      <w:widowControl/>
      <w:autoSpaceDE/>
      <w:spacing w:line="276" w:lineRule="auto"/>
      <w:ind w:left="720" w:firstLine="709"/>
      <w:contextualSpacing/>
    </w:pPr>
    <w:rPr>
      <w:rFonts w:eastAsia="Droid Sans Fallback"/>
      <w:szCs w:val="22"/>
      <w:lang w:val="en-US"/>
    </w:rPr>
  </w:style>
  <w:style w:type="paragraph" w:styleId="24">
    <w:name w:val="Body Text Indent 2"/>
    <w:basedOn w:val="a"/>
    <w:link w:val="210"/>
    <w:uiPriority w:val="99"/>
    <w:rsid w:val="00450AB9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link w:val="2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25">
    <w:name w:val="Body Text 2"/>
    <w:basedOn w:val="a"/>
    <w:link w:val="211"/>
    <w:rsid w:val="00450AB9"/>
    <w:pPr>
      <w:widowControl/>
      <w:autoSpaceDE/>
      <w:spacing w:after="120" w:line="480" w:lineRule="auto"/>
      <w:ind w:firstLine="0"/>
      <w:jc w:val="left"/>
    </w:pPr>
    <w:rPr>
      <w:b/>
      <w:i/>
      <w:color w:val="000080"/>
      <w:sz w:val="28"/>
      <w:szCs w:val="20"/>
    </w:rPr>
  </w:style>
  <w:style w:type="character" w:customStyle="1" w:styleId="211">
    <w:name w:val="Основной текст 2 Знак1"/>
    <w:link w:val="25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e">
    <w:name w:val="Plain Text"/>
    <w:basedOn w:val="a"/>
    <w:link w:val="19"/>
    <w:uiPriority w:val="99"/>
    <w:rsid w:val="00450AB9"/>
    <w:pPr>
      <w:widowControl/>
      <w:autoSpaceDE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19">
    <w:name w:val="Текст Знак1"/>
    <w:link w:val="afe"/>
    <w:uiPriority w:val="99"/>
    <w:semiHidden/>
    <w:locked/>
    <w:rsid w:val="0093289E"/>
    <w:rPr>
      <w:rFonts w:ascii="Courier New" w:hAnsi="Courier New" w:cs="Courier New"/>
      <w:sz w:val="20"/>
      <w:szCs w:val="20"/>
      <w:lang w:eastAsia="zh-CN"/>
    </w:rPr>
  </w:style>
  <w:style w:type="paragraph" w:customStyle="1" w:styleId="FR4">
    <w:name w:val="FR4"/>
    <w:uiPriority w:val="99"/>
    <w:rsid w:val="00450AB9"/>
    <w:pPr>
      <w:widowControl w:val="0"/>
      <w:spacing w:before="20" w:line="278" w:lineRule="auto"/>
      <w:ind w:left="40" w:firstLine="560"/>
    </w:pPr>
    <w:rPr>
      <w:rFonts w:ascii="Times New Roman" w:eastAsia="Times New Roman" w:hAnsi="Times New Roman" w:cs="Times New Roman"/>
      <w:lang w:eastAsia="zh-CN"/>
    </w:rPr>
  </w:style>
  <w:style w:type="paragraph" w:styleId="33">
    <w:name w:val="Body Text Indent 3"/>
    <w:basedOn w:val="a"/>
    <w:link w:val="310"/>
    <w:uiPriority w:val="99"/>
    <w:rsid w:val="00450AB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uiPriority w:val="99"/>
    <w:semiHidden/>
    <w:locked/>
    <w:rsid w:val="0093289E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aff">
    <w:name w:val="Содержимое таблицы"/>
    <w:basedOn w:val="a"/>
    <w:uiPriority w:val="99"/>
    <w:rsid w:val="00450AB9"/>
    <w:pPr>
      <w:suppressLineNumbers/>
    </w:pPr>
  </w:style>
  <w:style w:type="paragraph" w:customStyle="1" w:styleId="aff0">
    <w:name w:val="Заголовок таблицы"/>
    <w:basedOn w:val="aff"/>
    <w:uiPriority w:val="99"/>
    <w:rsid w:val="00450AB9"/>
    <w:pPr>
      <w:jc w:val="center"/>
    </w:pPr>
    <w:rPr>
      <w:b/>
      <w:bCs/>
    </w:rPr>
  </w:style>
  <w:style w:type="paragraph" w:customStyle="1" w:styleId="aff1">
    <w:name w:val="Содержимое врезки"/>
    <w:basedOn w:val="a"/>
    <w:uiPriority w:val="99"/>
    <w:rsid w:val="00450AB9"/>
  </w:style>
  <w:style w:type="paragraph" w:customStyle="1" w:styleId="aff2">
    <w:name w:val="Блочная цитата"/>
    <w:basedOn w:val="a"/>
    <w:uiPriority w:val="99"/>
    <w:rsid w:val="00450AB9"/>
    <w:pPr>
      <w:spacing w:after="283"/>
      <w:ind w:left="567" w:right="567" w:firstLine="0"/>
    </w:pPr>
  </w:style>
  <w:style w:type="paragraph" w:customStyle="1" w:styleId="aff3">
    <w:name w:val="Заглавие"/>
    <w:basedOn w:val="11"/>
    <w:next w:val="af"/>
    <w:uiPriority w:val="99"/>
    <w:rsid w:val="00450AB9"/>
    <w:pPr>
      <w:jc w:val="center"/>
    </w:pPr>
    <w:rPr>
      <w:b/>
      <w:bCs/>
      <w:sz w:val="56"/>
      <w:szCs w:val="56"/>
    </w:rPr>
  </w:style>
  <w:style w:type="paragraph" w:styleId="aff4">
    <w:name w:val="Subtitle"/>
    <w:basedOn w:val="11"/>
    <w:next w:val="af"/>
    <w:link w:val="aff5"/>
    <w:uiPriority w:val="99"/>
    <w:qFormat/>
    <w:rsid w:val="00450AB9"/>
    <w:pPr>
      <w:spacing w:before="60"/>
      <w:jc w:val="center"/>
    </w:pPr>
    <w:rPr>
      <w:sz w:val="36"/>
      <w:szCs w:val="36"/>
    </w:rPr>
  </w:style>
  <w:style w:type="character" w:customStyle="1" w:styleId="aff5">
    <w:name w:val="Подзаголовок Знак"/>
    <w:link w:val="aff4"/>
    <w:uiPriority w:val="99"/>
    <w:locked/>
    <w:rsid w:val="0093289E"/>
    <w:rPr>
      <w:rFonts w:ascii="Cambria" w:hAnsi="Cambria" w:cs="Times New Roman"/>
      <w:sz w:val="24"/>
      <w:szCs w:val="24"/>
      <w:lang w:eastAsia="zh-CN"/>
    </w:rPr>
  </w:style>
  <w:style w:type="table" w:customStyle="1" w:styleId="1a">
    <w:name w:val="Сетка таблицы1"/>
    <w:basedOn w:val="a1"/>
    <w:uiPriority w:val="59"/>
    <w:rsid w:val="00D37272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6">
    <w:name w:val="Table Grid"/>
    <w:basedOn w:val="a1"/>
    <w:locked/>
    <w:rsid w:val="00D372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Hyperlink"/>
    <w:basedOn w:val="a0"/>
    <w:uiPriority w:val="99"/>
    <w:unhideWhenUsed/>
    <w:rsid w:val="00043DF9"/>
    <w:rPr>
      <w:color w:val="0000FF" w:themeColor="hyperlink"/>
      <w:u w:val="single"/>
    </w:rPr>
  </w:style>
  <w:style w:type="table" w:customStyle="1" w:styleId="110">
    <w:name w:val="Сетка таблицы11"/>
    <w:basedOn w:val="a1"/>
    <w:next w:val="aff6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FollowedHyperlink"/>
    <w:basedOn w:val="a0"/>
    <w:uiPriority w:val="99"/>
    <w:semiHidden/>
    <w:unhideWhenUsed/>
    <w:rsid w:val="00426B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56.pdf&amp;show=dcatalogues/1/1132827/2756.pdf&amp;view=true" TargetMode="External"/><Relationship Id="rId18" Type="http://schemas.openxmlformats.org/officeDocument/2006/relationships/hyperlink" Target="https://magtu.informsystema.ru/uploader/fileUpload?name=3616.pdf&amp;show=dcatalogues/1/1524606/3616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s://rucon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120846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s://elibrary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1998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hyperlink" Target="http://link.springer.com/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s://archive.neicon.ru/xmlui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41132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27.pdf&amp;show=dcatalogues/1/1124241/1527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1013521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83EB2-7FF1-48D5-B26C-E9CB37CD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4526</Words>
  <Characters>25804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Б1.В.ОД.2 Проектная деятельность</vt:lpstr>
    </vt:vector>
  </TitlesOfParts>
  <Company>Home</Company>
  <LinksUpToDate>false</LinksUpToDate>
  <CharactersWithSpaces>30270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Б1.В.ОД.2 Проектная деятельность</dc:title>
  <dc:creator>Тихонов А.В.</dc:creator>
  <cp:lastModifiedBy>Маргарита</cp:lastModifiedBy>
  <cp:revision>8</cp:revision>
  <cp:lastPrinted>2014-09-03T12:38:00Z</cp:lastPrinted>
  <dcterms:created xsi:type="dcterms:W3CDTF">2020-10-16T08:55:00Z</dcterms:created>
  <dcterms:modified xsi:type="dcterms:W3CDTF">2020-11-14T11:39:00Z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