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A7" w:rsidRDefault="009D5DA7" w:rsidP="00B738E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38925" cy="9382125"/>
            <wp:effectExtent l="0" t="0" r="9525" b="9525"/>
            <wp:docPr id="3" name="Рисунок 3" descr="C:\Users\Big7\Desktop\тест 3\13.03.02_зБАЭп-18_Электрооборудование источников энергии, электрических сетей и промышленных предприятий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13.03.02_зБАЭп-18_Электрооборудование источников энергии, электрических сетей и промышленных предприятий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9525" b="9525"/>
            <wp:docPr id="8" name="Рисунок 8" descr="C:\Users\Big7\Desktop\тест 3\13.03.02_зБАЭп-18_Электрооборудование источников энергии, электрических сетей и промышленных предприятий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13.03.02_зБАЭп-18_Электрооборудование источников энергии, электрических сетей и промышленных предприятий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9525" b="9525"/>
            <wp:docPr id="9" name="Рисунок 9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CC" w:rsidRDefault="00DC78CC" w:rsidP="00B738EC">
      <w:pPr>
        <w:rPr>
          <w:rFonts w:ascii="Times New Roman" w:hAnsi="Times New Roman" w:cs="Times New Roman"/>
          <w:b/>
          <w:sz w:val="24"/>
          <w:szCs w:val="24"/>
        </w:rPr>
      </w:pPr>
    </w:p>
    <w:p w:rsidR="00DF1558" w:rsidRPr="00DF1558" w:rsidRDefault="00DF1558" w:rsidP="00B36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освоения дисциплины</w:t>
      </w: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1558" w:rsidRPr="00DF1558" w:rsidRDefault="00DF1558" w:rsidP="00B738EC">
      <w:pPr>
        <w:pStyle w:val="a5"/>
        <w:spacing w:after="0"/>
        <w:jc w:val="both"/>
      </w:pPr>
      <w:r w:rsidRPr="00DF1558">
        <w:rPr>
          <w:bCs/>
        </w:rPr>
        <w:t xml:space="preserve">Целью освоения дисциплины </w:t>
      </w:r>
      <w:r w:rsidR="00B738EC">
        <w:rPr>
          <w:bCs/>
        </w:rPr>
        <w:t>«</w:t>
      </w:r>
      <w:r w:rsidR="00B738EC" w:rsidRPr="00B738EC">
        <w:rPr>
          <w:spacing w:val="-1"/>
        </w:rPr>
        <w:t>Электрооборудование источников энергии, электрических сетей и промышленных предприятий</w:t>
      </w:r>
      <w:r w:rsidR="00B738EC">
        <w:rPr>
          <w:spacing w:val="-1"/>
        </w:rPr>
        <w:t xml:space="preserve">» </w:t>
      </w:r>
      <w:r w:rsidRPr="00DF1558">
        <w:rPr>
          <w:bCs/>
        </w:rPr>
        <w:t xml:space="preserve">является формирование у студентов </w:t>
      </w:r>
      <w:r w:rsidRPr="00DF1558">
        <w:t xml:space="preserve">знаний и практических навыков для решения задач совершенствования </w:t>
      </w:r>
      <w:r w:rsidR="0054709F">
        <w:t>электрооборудования электрических подстанций, электрических сетей и промышленных предприятий.</w:t>
      </w: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8CC" w:rsidRDefault="00DC78CC" w:rsidP="00DC78CC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2 Место дисциплины в структуре</w:t>
      </w:r>
      <w:r>
        <w:rPr>
          <w:rStyle w:val="FontStyle21"/>
          <w:b/>
          <w:sz w:val="24"/>
          <w:szCs w:val="24"/>
        </w:rPr>
        <w:t xml:space="preserve"> 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</w:t>
      </w:r>
      <w:r>
        <w:rPr>
          <w:rStyle w:val="FontStyle21"/>
          <w:b/>
          <w:sz w:val="24"/>
          <w:szCs w:val="24"/>
        </w:rPr>
        <w:t>бакалавра</w:t>
      </w: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8CC" w:rsidRDefault="00DF1558" w:rsidP="00DC78CC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DF1558">
        <w:rPr>
          <w:bCs/>
        </w:rPr>
        <w:t>Дисцип</w:t>
      </w:r>
      <w:r w:rsidR="009A5981">
        <w:rPr>
          <w:bCs/>
        </w:rPr>
        <w:t>лина</w:t>
      </w:r>
      <w:r w:rsidR="003B21FC" w:rsidRPr="003B21FC">
        <w:rPr>
          <w:bCs/>
        </w:rPr>
        <w:t xml:space="preserve"> </w:t>
      </w:r>
      <w:r w:rsidR="009249BA">
        <w:rPr>
          <w:bCs/>
        </w:rPr>
        <w:t>“</w:t>
      </w:r>
      <w:r w:rsidR="009249BA" w:rsidRPr="009249BA">
        <w:t>Электрооборудование источников энергии, электрических сетей и промышленных предприятий</w:t>
      </w:r>
      <w:r w:rsidR="009249BA" w:rsidRPr="00DF1558">
        <w:rPr>
          <w:bCs/>
        </w:rPr>
        <w:t xml:space="preserve"> </w:t>
      </w:r>
      <w:r w:rsidR="0030511E">
        <w:rPr>
          <w:bCs/>
        </w:rPr>
        <w:t xml:space="preserve">” </w:t>
      </w:r>
      <w:r w:rsidR="00DC78CC">
        <w:rPr>
          <w:rStyle w:val="FontStyle21"/>
          <w:sz w:val="24"/>
          <w:szCs w:val="24"/>
        </w:rPr>
        <w:t>» входит в вариативную часть блока 1 образовательной программы.</w:t>
      </w:r>
    </w:p>
    <w:p w:rsidR="00DC78CC" w:rsidRDefault="00DC78CC" w:rsidP="003B21FC">
      <w:pPr>
        <w:pStyle w:val="Style5"/>
        <w:ind w:firstLine="567"/>
        <w:jc w:val="both"/>
        <w:rPr>
          <w:rStyle w:val="20"/>
          <w:bCs/>
          <w:color w:val="000000"/>
        </w:rPr>
      </w:pPr>
      <w:r>
        <w:rPr>
          <w:rStyle w:val="20"/>
          <w:bCs/>
          <w:color w:val="000000"/>
        </w:rPr>
        <w:t>Для изучения д</w:t>
      </w:r>
      <w:r w:rsidR="003B21FC" w:rsidRPr="00B16DBE">
        <w:rPr>
          <w:rStyle w:val="20"/>
          <w:bCs/>
          <w:color w:val="000000"/>
        </w:rPr>
        <w:t>исциплин</w:t>
      </w:r>
      <w:r>
        <w:rPr>
          <w:rStyle w:val="20"/>
          <w:bCs/>
          <w:color w:val="000000"/>
        </w:rPr>
        <w:t>ы</w:t>
      </w:r>
      <w:r w:rsidR="003B21FC" w:rsidRPr="00B16DBE">
        <w:rPr>
          <w:rStyle w:val="20"/>
          <w:bCs/>
          <w:color w:val="000000"/>
        </w:rPr>
        <w:t xml:space="preserve"> </w:t>
      </w:r>
      <w:r>
        <w:rPr>
          <w:rStyle w:val="20"/>
          <w:bCs/>
          <w:color w:val="000000"/>
        </w:rPr>
        <w:t xml:space="preserve">необходимы знания, сформированные в результате </w:t>
      </w:r>
      <w:r w:rsidR="009A5981">
        <w:rPr>
          <w:rStyle w:val="20"/>
          <w:bCs/>
          <w:color w:val="000000"/>
        </w:rPr>
        <w:t>изучени</w:t>
      </w:r>
      <w:r>
        <w:rPr>
          <w:rStyle w:val="20"/>
          <w:bCs/>
          <w:color w:val="000000"/>
        </w:rPr>
        <w:t>я</w:t>
      </w:r>
      <w:r w:rsidR="009A5981">
        <w:rPr>
          <w:rStyle w:val="20"/>
          <w:bCs/>
          <w:color w:val="000000"/>
        </w:rPr>
        <w:t xml:space="preserve"> дисциплин</w:t>
      </w:r>
      <w:r w:rsidR="003B21FC">
        <w:rPr>
          <w:rStyle w:val="20"/>
          <w:bCs/>
          <w:color w:val="000000"/>
        </w:rPr>
        <w:t xml:space="preserve"> </w:t>
      </w:r>
      <w:r w:rsidR="003B21FC" w:rsidRPr="00EE4834">
        <w:rPr>
          <w:rStyle w:val="20"/>
          <w:bCs/>
          <w:color w:val="000000"/>
        </w:rPr>
        <w:t xml:space="preserve">«Физика», </w:t>
      </w:r>
      <w:r w:rsidR="003B21FC">
        <w:rPr>
          <w:rStyle w:val="20"/>
          <w:bCs/>
          <w:color w:val="000000"/>
        </w:rPr>
        <w:t xml:space="preserve"> </w:t>
      </w:r>
      <w:r w:rsidR="003B21FC" w:rsidRPr="00EE4834">
        <w:rPr>
          <w:rStyle w:val="20"/>
          <w:bCs/>
          <w:color w:val="000000"/>
        </w:rPr>
        <w:t>«</w:t>
      </w:r>
      <w:r w:rsidR="00575009">
        <w:rPr>
          <w:rStyle w:val="20"/>
          <w:bCs/>
          <w:color w:val="000000"/>
        </w:rPr>
        <w:t>М</w:t>
      </w:r>
      <w:r w:rsidR="003B21FC" w:rsidRPr="00EE4834">
        <w:rPr>
          <w:rStyle w:val="20"/>
          <w:bCs/>
          <w:color w:val="000000"/>
        </w:rPr>
        <w:t xml:space="preserve">атематика», </w:t>
      </w:r>
      <w:r w:rsidR="003B21FC">
        <w:rPr>
          <w:rStyle w:val="20"/>
          <w:bCs/>
          <w:color w:val="000000"/>
        </w:rPr>
        <w:t xml:space="preserve"> </w:t>
      </w:r>
      <w:r w:rsidR="003B21FC" w:rsidRPr="00EE4834">
        <w:rPr>
          <w:rStyle w:val="20"/>
          <w:bCs/>
          <w:color w:val="000000"/>
        </w:rPr>
        <w:t>«Теорет</w:t>
      </w:r>
      <w:r w:rsidR="009A5981">
        <w:rPr>
          <w:rStyle w:val="20"/>
          <w:bCs/>
          <w:color w:val="000000"/>
        </w:rPr>
        <w:t>ические основы электротехники»,</w:t>
      </w:r>
      <w:r w:rsidR="003B21FC">
        <w:rPr>
          <w:rStyle w:val="20"/>
          <w:bCs/>
          <w:color w:val="000000"/>
        </w:rPr>
        <w:t xml:space="preserve"> </w:t>
      </w:r>
      <w:r w:rsidR="009A5981">
        <w:rPr>
          <w:rStyle w:val="20"/>
          <w:bCs/>
          <w:color w:val="000000"/>
        </w:rPr>
        <w:t>«Электрические машины»,</w:t>
      </w:r>
      <w:r w:rsidR="003B21FC">
        <w:rPr>
          <w:rStyle w:val="20"/>
          <w:bCs/>
          <w:color w:val="000000"/>
        </w:rPr>
        <w:t xml:space="preserve"> </w:t>
      </w:r>
      <w:r w:rsidR="003B21FC" w:rsidRPr="00EE4834">
        <w:rPr>
          <w:rStyle w:val="20"/>
          <w:bCs/>
          <w:color w:val="000000"/>
        </w:rPr>
        <w:t xml:space="preserve">“Электрический привод”, </w:t>
      </w:r>
      <w:r w:rsidR="003B21FC">
        <w:rPr>
          <w:rStyle w:val="20"/>
          <w:bCs/>
          <w:color w:val="000000"/>
        </w:rPr>
        <w:t xml:space="preserve"> </w:t>
      </w:r>
      <w:r w:rsidR="009A5981">
        <w:rPr>
          <w:rStyle w:val="20"/>
          <w:bCs/>
          <w:color w:val="000000"/>
        </w:rPr>
        <w:t>“Силовая электроника”,</w:t>
      </w:r>
      <w:r w:rsidR="003B21FC">
        <w:rPr>
          <w:rStyle w:val="20"/>
          <w:bCs/>
          <w:color w:val="000000"/>
        </w:rPr>
        <w:t xml:space="preserve"> </w:t>
      </w:r>
      <w:r w:rsidR="009A5981">
        <w:rPr>
          <w:rStyle w:val="20"/>
          <w:bCs/>
          <w:color w:val="000000"/>
        </w:rPr>
        <w:t>“</w:t>
      </w:r>
      <w:proofErr w:type="spellStart"/>
      <w:r w:rsidR="009A5981">
        <w:rPr>
          <w:rStyle w:val="20"/>
          <w:bCs/>
          <w:color w:val="000000"/>
        </w:rPr>
        <w:t>Схемотехника</w:t>
      </w:r>
      <w:proofErr w:type="spellEnd"/>
      <w:r w:rsidR="009A5981">
        <w:rPr>
          <w:rStyle w:val="20"/>
          <w:bCs/>
          <w:color w:val="000000"/>
        </w:rPr>
        <w:t>”,</w:t>
      </w:r>
      <w:r w:rsidR="003B21FC">
        <w:rPr>
          <w:rStyle w:val="20"/>
          <w:bCs/>
          <w:color w:val="000000"/>
        </w:rPr>
        <w:t xml:space="preserve"> </w:t>
      </w:r>
      <w:r w:rsidR="003B21FC" w:rsidRPr="00EE4834">
        <w:rPr>
          <w:rStyle w:val="20"/>
          <w:bCs/>
          <w:color w:val="000000"/>
        </w:rPr>
        <w:t>«Теория автоматического управления»</w:t>
      </w:r>
      <w:r w:rsidR="003B21FC">
        <w:rPr>
          <w:rStyle w:val="20"/>
          <w:bCs/>
          <w:color w:val="000000"/>
        </w:rPr>
        <w:t>,</w:t>
      </w:r>
      <w:r w:rsidR="003B21FC" w:rsidRPr="00B16DBE">
        <w:rPr>
          <w:rStyle w:val="20"/>
          <w:bCs/>
          <w:color w:val="000000"/>
        </w:rPr>
        <w:t xml:space="preserve"> </w:t>
      </w:r>
      <w:r w:rsidR="003B21FC">
        <w:rPr>
          <w:rStyle w:val="20"/>
          <w:bCs/>
          <w:color w:val="000000"/>
        </w:rPr>
        <w:t xml:space="preserve"> </w:t>
      </w:r>
      <w:r w:rsidR="003B21FC" w:rsidRPr="00EE4834">
        <w:rPr>
          <w:rStyle w:val="20"/>
          <w:bCs/>
          <w:color w:val="000000"/>
        </w:rPr>
        <w:t>“Системы управления электроприводов”</w:t>
      </w:r>
      <w:r w:rsidR="003B21FC">
        <w:rPr>
          <w:rStyle w:val="20"/>
          <w:bCs/>
          <w:color w:val="000000"/>
        </w:rPr>
        <w:t xml:space="preserve">  </w:t>
      </w:r>
      <w:r w:rsidR="003B21FC" w:rsidRPr="00B16DBE">
        <w:rPr>
          <w:rStyle w:val="20"/>
          <w:bCs/>
          <w:color w:val="000000"/>
        </w:rPr>
        <w:t xml:space="preserve">в объеме настоящей образовательной программы. </w:t>
      </w:r>
    </w:p>
    <w:p w:rsidR="00DF1558" w:rsidRPr="003B21FC" w:rsidRDefault="003B21FC" w:rsidP="003B21FC">
      <w:pPr>
        <w:pStyle w:val="Style5"/>
        <w:ind w:firstLine="567"/>
        <w:jc w:val="both"/>
        <w:rPr>
          <w:rFonts w:cs="Arial"/>
          <w:bCs/>
          <w:color w:val="000000"/>
          <w:szCs w:val="28"/>
        </w:rPr>
      </w:pPr>
      <w:r>
        <w:rPr>
          <w:rStyle w:val="20"/>
          <w:bCs/>
          <w:color w:val="000000"/>
        </w:rPr>
        <w:t xml:space="preserve">Знания </w:t>
      </w:r>
      <w:r w:rsidR="00DC78CC">
        <w:rPr>
          <w:rStyle w:val="20"/>
          <w:bCs/>
          <w:color w:val="000000"/>
        </w:rPr>
        <w:t>(</w:t>
      </w:r>
      <w:r>
        <w:rPr>
          <w:rStyle w:val="20"/>
          <w:bCs/>
          <w:color w:val="000000"/>
        </w:rPr>
        <w:t>умения, владения</w:t>
      </w:r>
      <w:r w:rsidR="00DC78CC">
        <w:rPr>
          <w:rStyle w:val="20"/>
          <w:bCs/>
          <w:color w:val="000000"/>
        </w:rPr>
        <w:t>)</w:t>
      </w:r>
      <w:r>
        <w:rPr>
          <w:rStyle w:val="20"/>
          <w:bCs/>
          <w:color w:val="000000"/>
        </w:rPr>
        <w:t>, полученные при изучении данной дисциплины, будут необходимы при выполнении выпускной квалификационной работы.</w:t>
      </w:r>
    </w:p>
    <w:p w:rsidR="00DF1558" w:rsidRDefault="00DF1558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DDC" w:rsidRPr="00DF1558" w:rsidRDefault="003D6DDC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8CC" w:rsidRDefault="00DC78CC" w:rsidP="00DC78CC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DC78CC" w:rsidRPr="00AF2BB2" w:rsidRDefault="00DC78CC" w:rsidP="00DC78CC">
      <w:pPr>
        <w:pStyle w:val="Style4"/>
        <w:widowControl/>
        <w:ind w:firstLine="708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д</w:t>
      </w:r>
      <w:r w:rsidRPr="00AF2BB2">
        <w:rPr>
          <w:rStyle w:val="FontStyle21"/>
          <w:b/>
          <w:sz w:val="24"/>
          <w:szCs w:val="24"/>
        </w:rPr>
        <w:t>исциплины</w:t>
      </w:r>
      <w:r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DF1558" w:rsidRDefault="00DF1558" w:rsidP="00DF1558">
      <w:pPr>
        <w:autoSpaceDE w:val="0"/>
        <w:autoSpaceDN w:val="0"/>
        <w:adjustRightInd w:val="0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1FC" w:rsidRPr="00DC78CC" w:rsidRDefault="00DC78CC" w:rsidP="000D6F42">
      <w:pPr>
        <w:shd w:val="clear" w:color="auto" w:fill="FFFFFF"/>
        <w:ind w:right="1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C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DC78CC">
        <w:rPr>
          <w:rFonts w:ascii="Times New Roman" w:hAnsi="Times New Roman" w:cs="Times New Roman"/>
          <w:spacing w:val="-1"/>
          <w:sz w:val="24"/>
          <w:szCs w:val="24"/>
        </w:rPr>
        <w:t>Электрооборудование источников энергии, электрических сетей и промышленных предприятий</w:t>
      </w:r>
      <w:r w:rsidRPr="00DC78C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8013"/>
      </w:tblGrid>
      <w:tr w:rsidR="005E45C1" w:rsidRPr="003B21FC" w:rsidTr="005E45C1">
        <w:trPr>
          <w:trHeight w:val="1152"/>
          <w:tblHeader/>
        </w:trPr>
        <w:tc>
          <w:tcPr>
            <w:tcW w:w="1168" w:type="pct"/>
            <w:vAlign w:val="center"/>
          </w:tcPr>
          <w:p w:rsidR="005E45C1" w:rsidRPr="003B21FC" w:rsidRDefault="005E45C1" w:rsidP="00B7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832" w:type="pct"/>
            <w:shd w:val="clear" w:color="auto" w:fill="auto"/>
            <w:vAlign w:val="center"/>
          </w:tcPr>
          <w:p w:rsidR="005E45C1" w:rsidRPr="003B21FC" w:rsidRDefault="005E45C1" w:rsidP="00B7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</w:tr>
      <w:tr w:rsidR="005E45C1" w:rsidRPr="003B21FC" w:rsidTr="00B738EC">
        <w:tc>
          <w:tcPr>
            <w:tcW w:w="5000" w:type="pct"/>
            <w:gridSpan w:val="2"/>
          </w:tcPr>
          <w:p w:rsidR="005E45C1" w:rsidRPr="00FD2401" w:rsidRDefault="00026E50" w:rsidP="00B738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26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содержание компетенции: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45C1"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ПК-14 - способность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="005E45C1"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применять методы и технические средства эксплуатационных испытаний и диагностики электроэнергетического и электротехнического оборудования </w:t>
            </w:r>
          </w:p>
        </w:tc>
      </w:tr>
      <w:tr w:rsidR="005E45C1" w:rsidRPr="003B21FC" w:rsidTr="005E45C1">
        <w:tc>
          <w:tcPr>
            <w:tcW w:w="1168" w:type="pct"/>
          </w:tcPr>
          <w:p w:rsidR="005E45C1" w:rsidRPr="003B21FC" w:rsidRDefault="005E45C1" w:rsidP="00B7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832" w:type="pct"/>
          </w:tcPr>
          <w:p w:rsidR="005E45C1" w:rsidRPr="003B21FC" w:rsidRDefault="005E45C1" w:rsidP="00B7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основные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понятия для электрооборудования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металлургической промышленности, характеристики автоматизированных электроприводов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основного оборудования, применяемого на электрических станциях и в электрических сетях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</w:tc>
      </w:tr>
      <w:tr w:rsidR="005E45C1" w:rsidRPr="003B21FC" w:rsidTr="005E45C1">
        <w:tc>
          <w:tcPr>
            <w:tcW w:w="1168" w:type="pct"/>
          </w:tcPr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3832" w:type="pct"/>
          </w:tcPr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функциональные и структурные схемы для автоматизированных электроприводов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оборудования электрических подстанций и сетей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 металлургии</w:t>
            </w:r>
          </w:p>
          <w:p w:rsidR="005E45C1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электроприводов и их режимы в конкретных металлургических агрегатах и механизмах</w:t>
            </w:r>
          </w:p>
        </w:tc>
      </w:tr>
      <w:tr w:rsidR="005E45C1" w:rsidRPr="003B21FC" w:rsidTr="005E45C1">
        <w:tc>
          <w:tcPr>
            <w:tcW w:w="1168" w:type="pct"/>
          </w:tcPr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3832" w:type="pct"/>
          </w:tcPr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владеть методами расчета энергосиловых параметров автоматизированных электроприводов в металлургии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методиками расчета силовой части и систем регулирования</w:t>
            </w:r>
            <w:r w:rsidRPr="003B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электроприводов</w:t>
            </w:r>
          </w:p>
          <w:p w:rsidR="005E45C1" w:rsidRPr="003B21FC" w:rsidRDefault="005E45C1" w:rsidP="00B7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обобщения результатов анализа работы современных систем автоматизированных электроприводов в металлургии </w:t>
            </w:r>
          </w:p>
        </w:tc>
      </w:tr>
    </w:tbl>
    <w:p w:rsidR="005E45C1" w:rsidRDefault="005E45C1" w:rsidP="003B21FC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5C1" w:rsidRDefault="005E45C1" w:rsidP="003B21FC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81" w:rsidRDefault="009A5981" w:rsidP="003B21FC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DDC" w:rsidRDefault="003D6DDC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81" w:rsidRDefault="009A5981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A5981" w:rsidSect="003B5C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Структура и содержание дисциплины</w:t>
      </w:r>
      <w:r w:rsidRPr="00DF1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>Общая трудоемкость дисциплины составляет 4 зачетных единицы или 144 часа: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>-контактная работа –</w:t>
      </w:r>
      <w:r w:rsidR="00026E50">
        <w:rPr>
          <w:rFonts w:ascii="Times New Roman" w:eastAsia="Times New Roman" w:hAnsi="Times New Roman" w:cs="Times New Roman"/>
          <w:bCs/>
          <w:sz w:val="24"/>
          <w:szCs w:val="24"/>
        </w:rPr>
        <w:t>16,7</w:t>
      </w: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6E50" w:rsidRPr="00026E50">
        <w:rPr>
          <w:rFonts w:ascii="Times New Roman" w:eastAsia="Times New Roman" w:hAnsi="Times New Roman" w:cs="Times New Roman"/>
          <w:bCs/>
          <w:sz w:val="24"/>
          <w:szCs w:val="24"/>
        </w:rPr>
        <w:t>акад. часа;</w:t>
      </w:r>
    </w:p>
    <w:p w:rsidR="00026E50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аудиторная работа – </w:t>
      </w:r>
      <w:r w:rsidR="00026E50">
        <w:rPr>
          <w:rFonts w:ascii="Times New Roman" w:eastAsia="Times New Roman" w:hAnsi="Times New Roman" w:cs="Times New Roman"/>
          <w:bCs/>
          <w:sz w:val="24"/>
          <w:szCs w:val="24"/>
        </w:rPr>
        <w:t xml:space="preserve">12 </w:t>
      </w:r>
      <w:r w:rsidR="00026E50" w:rsidRPr="00026E50">
        <w:rPr>
          <w:rFonts w:ascii="Times New Roman" w:eastAsia="Times New Roman" w:hAnsi="Times New Roman" w:cs="Times New Roman"/>
          <w:bCs/>
          <w:sz w:val="24"/>
          <w:szCs w:val="24"/>
        </w:rPr>
        <w:t>акад. часа;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026E5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внеаудиторная – </w:t>
      </w:r>
      <w:r w:rsidR="00026E50">
        <w:rPr>
          <w:rFonts w:ascii="Times New Roman" w:eastAsia="Times New Roman" w:hAnsi="Times New Roman" w:cs="Times New Roman"/>
          <w:bCs/>
          <w:sz w:val="24"/>
          <w:szCs w:val="24"/>
        </w:rPr>
        <w:t>4,7</w:t>
      </w: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6E50" w:rsidRPr="00026E50">
        <w:rPr>
          <w:rFonts w:ascii="Times New Roman" w:eastAsia="Times New Roman" w:hAnsi="Times New Roman" w:cs="Times New Roman"/>
          <w:bCs/>
          <w:sz w:val="24"/>
          <w:szCs w:val="24"/>
        </w:rPr>
        <w:t>акад. часа;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самостоятельная работа – </w:t>
      </w:r>
      <w:r w:rsidR="00026E50">
        <w:rPr>
          <w:rFonts w:ascii="Times New Roman" w:eastAsia="Times New Roman" w:hAnsi="Times New Roman" w:cs="Times New Roman"/>
          <w:bCs/>
          <w:sz w:val="24"/>
          <w:szCs w:val="24"/>
        </w:rPr>
        <w:t>118,6</w:t>
      </w: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6E50" w:rsidRPr="00026E50">
        <w:rPr>
          <w:rFonts w:ascii="Times New Roman" w:eastAsia="Times New Roman" w:hAnsi="Times New Roman" w:cs="Times New Roman"/>
          <w:bCs/>
          <w:sz w:val="24"/>
          <w:szCs w:val="24"/>
        </w:rPr>
        <w:t>акад. часа;</w:t>
      </w:r>
    </w:p>
    <w:p w:rsidR="00525C87" w:rsidRPr="00525C87" w:rsidRDefault="00525C87" w:rsidP="0052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подготовка к экзамену – </w:t>
      </w:r>
      <w:r w:rsidR="00026E5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525C87">
        <w:rPr>
          <w:rFonts w:ascii="Times New Roman" w:eastAsia="Times New Roman" w:hAnsi="Times New Roman" w:cs="Times New Roman"/>
          <w:bCs/>
          <w:sz w:val="24"/>
          <w:szCs w:val="24"/>
        </w:rPr>
        <w:t xml:space="preserve">,7 </w:t>
      </w:r>
      <w:r w:rsidR="00026E50" w:rsidRPr="00026E50">
        <w:rPr>
          <w:rFonts w:ascii="Times New Roman" w:eastAsia="Times New Roman" w:hAnsi="Times New Roman" w:cs="Times New Roman"/>
          <w:bCs/>
          <w:sz w:val="24"/>
          <w:szCs w:val="24"/>
        </w:rPr>
        <w:t>акад. часа</w:t>
      </w:r>
    </w:p>
    <w:p w:rsidR="003D6DDC" w:rsidRDefault="003D6DDC" w:rsidP="00DF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567"/>
        <w:gridCol w:w="850"/>
        <w:gridCol w:w="851"/>
        <w:gridCol w:w="850"/>
        <w:gridCol w:w="2410"/>
        <w:gridCol w:w="1984"/>
        <w:gridCol w:w="1276"/>
      </w:tblGrid>
      <w:tr w:rsidR="00525C87" w:rsidRPr="00DF1558" w:rsidTr="00525C87">
        <w:trPr>
          <w:trHeight w:val="1825"/>
        </w:trPr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52014" w:rsidRPr="00952014" w:rsidRDefault="00952014" w:rsidP="0095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952014">
              <w:rPr>
                <w:rFonts w:ascii="Times New Roman" w:eastAsia="Times New Roman" w:hAnsi="Times New Roman" w:cs="Georgia"/>
                <w:sz w:val="24"/>
                <w:szCs w:val="24"/>
              </w:rPr>
              <w:t>Раздел/ тема</w:t>
            </w:r>
          </w:p>
          <w:p w:rsidR="00525C87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2014">
              <w:rPr>
                <w:rFonts w:ascii="Times New Roman" w:eastAsia="Times New Roman" w:hAnsi="Times New Roman" w:cs="Georgia"/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525C87" w:rsidRPr="00DF1558" w:rsidRDefault="00952014" w:rsidP="0052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87" w:rsidRPr="00DF1558" w:rsidRDefault="00525C87" w:rsidP="0052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 контактная работа (в акад. часах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5C87" w:rsidRPr="00DF1558" w:rsidRDefault="00525C87" w:rsidP="0052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C87" w:rsidRPr="003A15AA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 успеваемо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25C87" w:rsidRPr="00DF1558" w:rsidTr="00525C87">
        <w:trPr>
          <w:trHeight w:val="935"/>
        </w:trPr>
        <w:tc>
          <w:tcPr>
            <w:tcW w:w="5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25C87" w:rsidRPr="00DF1558" w:rsidRDefault="00525C87" w:rsidP="00DF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87" w:rsidRPr="00DF1558" w:rsidRDefault="00525C87" w:rsidP="00DF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A07" w:rsidRPr="00DF1558" w:rsidTr="000D6F42">
        <w:trPr>
          <w:trHeight w:val="1114"/>
        </w:trPr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A07" w:rsidRPr="00DF1558" w:rsidRDefault="00F87A07" w:rsidP="00F8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Введение. 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и задачи курса, его содержание, связь с другими дисциплинами учебного плана специальности. </w:t>
            </w:r>
          </w:p>
          <w:p w:rsidR="00F87A07" w:rsidRDefault="00F87A07" w:rsidP="00F87A0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Электрооборудование электрических подстанций и электрических сетей.</w:t>
            </w:r>
          </w:p>
          <w:p w:rsidR="00F87A07" w:rsidRPr="00DF1558" w:rsidRDefault="00F87A07" w:rsidP="00F87A0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силовое оборудование подстанций промышленных предприятий. Электрические сети промпредприятий. Основное оборудование сетей.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Силовая часть автоматизированно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 электропривода</w:t>
            </w: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Приводы постоянного тока (особенности двигателей и преобразователей)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Приводы переменного тока (асинхронные и синхронные двигатели, их характеристики, 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преобразователи частоты с непосредственной связью и со звеном постоянного тока, автономные инверторы напряжения и тока, рекуперативный выпрямитель, возврат энергии в сеть, преобразователи на низкое и среднее напряжение)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 студентов по изученной теме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A07" w:rsidRPr="00DF1558" w:rsidTr="000D6F42">
        <w:tc>
          <w:tcPr>
            <w:tcW w:w="5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2014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2014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Системы регулирования в электропривода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52014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регулирования скорости в электроприводах постоянного тока (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однозонные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двухзонные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), типовые структурные схемы.</w:t>
            </w:r>
          </w:p>
          <w:p w:rsidR="00952014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регулирования скорости в электроприводах переменного тока (скалярные, векторные), типовые структуры.</w:t>
            </w:r>
          </w:p>
          <w:p w:rsidR="00952014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Датчики в электроприводах в металлургической промышленности.</w:t>
            </w:r>
          </w:p>
          <w:p w:rsidR="00952014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2014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2014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14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4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4" w:rsidRPr="00717FB7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952014" w:rsidRPr="004A664D" w:rsidRDefault="00952014" w:rsidP="004A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</w:t>
            </w:r>
            <w:r w:rsidR="004A66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ми, словарями, энциклопедиями).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2014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4" w:rsidRPr="00DF1558" w:rsidRDefault="00952014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F87A07" w:rsidRPr="00DF1558" w:rsidTr="000D6F42">
        <w:trPr>
          <w:trHeight w:val="689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Реализация типовых структур систем регулирования в комплектных электроприводах постоянного тока.</w:t>
            </w:r>
          </w:p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регулирования тока и скорости в комплектных электроприводах</w:t>
            </w:r>
          </w:p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Структурная схема САРС  при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однозонном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скорости. </w:t>
            </w:r>
          </w:p>
          <w:p w:rsidR="00F87A07" w:rsidRPr="00DF1558" w:rsidRDefault="00F87A07" w:rsidP="0095201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тока (потока) возбуждения в комплектных электроприводах.</w:t>
            </w:r>
          </w:p>
          <w:p w:rsidR="00F87A07" w:rsidRPr="00DF1558" w:rsidRDefault="00F87A07" w:rsidP="0095201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положения механизмов в комплектных электроприводах.</w:t>
            </w:r>
            <w:r w:rsidRPr="00DF1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построения регуляторов для систем регулирования положения. Датчики и схемы измерения положения.</w:t>
            </w:r>
          </w:p>
          <w:p w:rsidR="00F87A07" w:rsidRPr="00DF1558" w:rsidRDefault="00F87A07" w:rsidP="0095201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Реализация типовых структур систем регулирования в комплектных электроприводах переменного тока.</w:t>
            </w:r>
          </w:p>
          <w:p w:rsidR="00F87A07" w:rsidRPr="00DF1558" w:rsidRDefault="00F87A07" w:rsidP="0095201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типовых структур систем регулирования в электроприводах переменного тока. Построение систем регулирования скорости в электроприводах переменного тока с применением микропроцессорных устройств. Построение регуляторов тока, скорости, ЭДС,  узлов задания скорости.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Параметрирование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регулирования скорости.</w:t>
            </w:r>
          </w:p>
          <w:p w:rsidR="00F87A07" w:rsidRPr="00DF1558" w:rsidRDefault="00F87A07" w:rsidP="0095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07" w:rsidRPr="00DF1558" w:rsidRDefault="00F87A07" w:rsidP="0095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A07" w:rsidRPr="00DF1558" w:rsidTr="000D6F4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keepNext/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Электрооборудование</w:t>
            </w:r>
            <w:r w:rsidRPr="00DF15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доменном производстве. 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доменного производства. Основное технологическое оборудование в доменных цехах. Требования к электроприводам основных механизмов. Автоматизированный электропривод скипового подъемника доменной печи.</w:t>
            </w:r>
          </w:p>
          <w:p w:rsidR="00F87A07" w:rsidRPr="00DF1558" w:rsidRDefault="00F87A07" w:rsidP="00F8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F87A07" w:rsidRPr="00DF1558" w:rsidTr="00525C87">
        <w:trPr>
          <w:trHeight w:val="530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Электрооборудование в  сталеплавильном производстве</w:t>
            </w:r>
            <w:r w:rsidRPr="00DF15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оборудование сталеплавильного производства. Особенности конвертерного производства стали. Технологическое оборудование в конвертерном производстве. Автоматизированный электропривод механизма поворота конвертера. Автоматизированный электропривод механизма подъема фурмы.</w:t>
            </w:r>
          </w:p>
          <w:p w:rsidR="00F87A07" w:rsidRPr="00DF1558" w:rsidRDefault="00F87A07" w:rsidP="00E11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оборудование машин непрерывного литья заготовок (МНЛЗ). Общие требования к электроприводам МНЛЗ. Автоматизированный электропривод мех</w:t>
            </w:r>
            <w:r w:rsidR="00E1114A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анизма качания кристаллизатора.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F87A07" w:rsidRPr="00DF1558" w:rsidRDefault="00F87A07" w:rsidP="00E11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F87A07" w:rsidRPr="00DF1558" w:rsidTr="00E1114A">
        <w:trPr>
          <w:trHeight w:val="396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keepNext/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Электрооборудование</w:t>
            </w:r>
            <w:r w:rsidRPr="00DF15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прокатном производстве.</w:t>
            </w:r>
          </w:p>
          <w:p w:rsidR="00F87A07" w:rsidRPr="00DF1558" w:rsidRDefault="00F87A07" w:rsidP="00F87A07">
            <w:pPr>
              <w:keepNext/>
              <w:spacing w:after="0" w:line="240" w:lineRule="auto"/>
              <w:ind w:firstLine="85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и оборудование прокатного производства. Типы прокатных станов. Основные понятия теории прокатки.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Электрооборудование</w:t>
            </w:r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реверсивных станов горячей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прокатки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.Технологические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процессы.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Тахограмма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нагрузочная диаграмма. Требования к электроприводу. Оптимальная диаграмма скорости и тока. Типовые решения для силовой части электропривода. Система автоматического регулирования скорости. Особенности построения САРС при индивидуальном электроприводе валков. </w:t>
            </w:r>
          </w:p>
          <w:p w:rsidR="00F87A07" w:rsidRPr="00DF1558" w:rsidRDefault="00F87A07" w:rsidP="00F87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E1114A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</w:t>
            </w:r>
            <w:r w:rsidR="00E111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ми, словарями, энциклопедиями).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114A" w:rsidRPr="00DF1558" w:rsidTr="000D6F42">
        <w:trPr>
          <w:trHeight w:val="4692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14A" w:rsidRPr="00DF1558" w:rsidRDefault="00E1114A" w:rsidP="00F87A0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Электрооборудование </w:t>
            </w:r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непрерывных листовых станов горячей прокатки.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прокатных станов. Технологическое оборудование. Технологические режимы. Требования к электроприводам. Типовые решения для силовой части электроприводов и САРС. САРС чистовой клети непрерывного широкополосного стана горячей прокатки.</w:t>
            </w:r>
          </w:p>
          <w:p w:rsidR="00E1114A" w:rsidRPr="00DF1558" w:rsidRDefault="00E1114A" w:rsidP="00E1114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Электрооборудование </w:t>
            </w:r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станов холодной прокатки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. Типы прокатных станов. Технологические процессы при производстве холодного проката. Технологические режимы на непрерывных листовых станах холодной прокатки. Требования к электроприводам валков непрерывных листовых станов. Построение силово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части электроприводов и САРС.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114A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E1114A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114A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14A" w:rsidRPr="006B0CB6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4A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4A" w:rsidRPr="00717FB7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E1114A" w:rsidRPr="00717FB7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E1114A" w:rsidRPr="00DF1558" w:rsidRDefault="00E1114A" w:rsidP="00E11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1114A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  <w:p w:rsidR="00E1114A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4A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  <w:p w:rsidR="00E1114A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A0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автоматизированного электропривода валков клети стана 630 холодной </w:t>
            </w: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прокатки </w:t>
            </w:r>
          </w:p>
          <w:p w:rsidR="00F87A07" w:rsidRPr="00DF1558" w:rsidRDefault="00F87A07" w:rsidP="00F87A0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6B0CB6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Подготовка к  практическому </w:t>
            </w: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занятию.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опрос студентов по </w:t>
            </w: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F87A07" w:rsidRPr="00DF1558" w:rsidTr="000D6F4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автоматизированного электропривода реверсивного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двухклетьевого</w:t>
            </w:r>
            <w:proofErr w:type="spellEnd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стана холодной прокатки</w:t>
            </w:r>
          </w:p>
          <w:p w:rsidR="00F87A07" w:rsidRPr="00DF1558" w:rsidRDefault="00F87A07" w:rsidP="00F87A0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6B0CB6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87A07"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/2И</w:t>
            </w:r>
            <w:r w:rsidR="00F87A07"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Подготовка к  практическому занятию.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F87A0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Электрооборудование </w:t>
            </w:r>
            <w:r w:rsidRPr="00DF1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вспомогательных механизмов прокатных станов.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механизмов. Технологические режимы. Требования к электроприводам. Нажимные устройства клетей. Ножницы для резки металла. Рольганги. Намоточно-размоточные механизмы. Особенности построения систем автоматизированного электропривода указанных механизмов. 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6B0CB6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F87A07" w:rsidRPr="00DF1558" w:rsidTr="000D6F4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автоматизированного электропривода моталки стана холодной прокатки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6B0CB6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Подготовка к  практическому занятию.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F87A07" w:rsidRPr="00DF1558" w:rsidTr="00525C87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автоматизированного электропривода входного накопителя полосы агрегата непрерывного горячего </w:t>
            </w:r>
            <w:proofErr w:type="spellStart"/>
            <w:r w:rsidRPr="00DF1558">
              <w:rPr>
                <w:rFonts w:ascii="Times New Roman" w:eastAsia="Times New Roman" w:hAnsi="Times New Roman" w:cs="Times New Roman"/>
                <w:sz w:val="24"/>
                <w:szCs w:val="24"/>
              </w:rPr>
              <w:t>цинкования</w:t>
            </w:r>
            <w:proofErr w:type="spellEnd"/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6B0CB6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87A07"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/2И</w:t>
            </w:r>
            <w:r w:rsidR="00F87A07"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Подготовка к  практическому занятию.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 студентов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F87A07" w:rsidRPr="00DF1558" w:rsidTr="000D6F4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A07" w:rsidRPr="001E6187" w:rsidRDefault="00F87A07" w:rsidP="00F8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9A4C19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F87A07" w:rsidRPr="00717FB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F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F87A0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</w:t>
            </w: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6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зув</w:t>
            </w:r>
            <w:proofErr w:type="spellEnd"/>
          </w:p>
        </w:tc>
      </w:tr>
      <w:tr w:rsidR="00F87A07" w:rsidRPr="00DF1558" w:rsidTr="000D6F42">
        <w:tc>
          <w:tcPr>
            <w:tcW w:w="555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A07" w:rsidRPr="00A378E0" w:rsidRDefault="00F87A07" w:rsidP="00F87A07">
            <w:pPr>
              <w:pStyle w:val="Style14"/>
              <w:widowControl/>
              <w:rPr>
                <w:b/>
              </w:rPr>
            </w:pPr>
            <w:r w:rsidRPr="00A378E0">
              <w:rPr>
                <w:b/>
              </w:rPr>
              <w:t>Итого по курсу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9A4C19" w:rsidRDefault="00E1114A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6/4</w:t>
            </w:r>
            <w:r w:rsidR="004A664D"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A664D" w:rsidRPr="006B0CB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4A664D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7A07" w:rsidRPr="00DF1558" w:rsidTr="004A664D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9A4C19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07" w:rsidRPr="00DF1558" w:rsidRDefault="00F87A07" w:rsidP="00F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DF15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Занятия проводятся в ин</w:t>
      </w:r>
      <w:r w:rsidR="00657E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терактивных формах (т.е. из   </w:t>
      </w:r>
      <w:r w:rsidR="004A664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F15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часов практ</w:t>
      </w:r>
      <w:r w:rsidR="00657E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ических  занятий   </w:t>
      </w:r>
      <w:r w:rsidR="004A664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F15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час</w:t>
      </w:r>
      <w:r w:rsidR="004A664D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DF15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проводятся с использованием интерактивных методов)</w:t>
      </w:r>
    </w:p>
    <w:p w:rsidR="00DF1558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A5981" w:rsidRDefault="009A5981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9A5981" w:rsidSect="009A59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A5981" w:rsidRDefault="009A5981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A5981" w:rsidRPr="00DF1558" w:rsidRDefault="009A5981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1558" w:rsidRPr="001E6187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E618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5. Образовательные </w:t>
      </w:r>
      <w:r w:rsidR="00717FB7">
        <w:rPr>
          <w:rFonts w:ascii="Times New Roman" w:eastAsia="Times New Roman" w:hAnsi="Times New Roman" w:cs="Times New Roman"/>
          <w:b/>
          <w:iCs/>
          <w:sz w:val="24"/>
          <w:szCs w:val="24"/>
        </w:rPr>
        <w:t>и информационные технологии</w:t>
      </w: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17FB7" w:rsidRPr="00717FB7" w:rsidRDefault="00717FB7" w:rsidP="00717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FB7">
        <w:rPr>
          <w:rFonts w:ascii="Times New Roman" w:eastAsia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используются традиционная и информационно-коммуникационная образовательные технологии. Передача необходимых теоретических знаний и формирование основных представлений происходит с использованием мультимедийного оборудования.</w:t>
      </w:r>
    </w:p>
    <w:p w:rsidR="00717FB7" w:rsidRPr="00717FB7" w:rsidRDefault="00717FB7" w:rsidP="00717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FB7">
        <w:rPr>
          <w:rFonts w:ascii="Times New Roman" w:eastAsia="Times New Roman" w:hAnsi="Times New Roman" w:cs="Times New Roman"/>
          <w:sz w:val="24"/>
          <w:szCs w:val="24"/>
        </w:rPr>
        <w:t xml:space="preserve">Лекции проходят в традиционной форме, в форме лекций-визуализаций. На лекции-визуализации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717FB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17FB7">
        <w:rPr>
          <w:rFonts w:ascii="Times New Roman" w:eastAsia="Times New Roman" w:hAnsi="Times New Roman" w:cs="Times New Roman"/>
          <w:sz w:val="24"/>
          <w:szCs w:val="24"/>
        </w:rPr>
        <w:t xml:space="preserve">. иллюстративных, графических, аудио- и видеоматериалов). Возможны лекции – консультации, на которых изложение нового материала сопровождается постановкой вопросов и дискуссией в поисках ответов на эти вопросы. </w:t>
      </w:r>
    </w:p>
    <w:p w:rsidR="00717FB7" w:rsidRPr="00717FB7" w:rsidRDefault="00717FB7" w:rsidP="00717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FB7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 практических занятий используются работа в команде и методы информационных технологий. </w:t>
      </w:r>
    </w:p>
    <w:p w:rsidR="00717FB7" w:rsidRDefault="00717FB7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17FB7" w:rsidRPr="00DF1558" w:rsidRDefault="00717FB7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Pr="001E6187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E6187">
        <w:rPr>
          <w:rFonts w:ascii="Times New Roman" w:eastAsia="Times New Roman" w:hAnsi="Times New Roman" w:cs="Times New Roman"/>
          <w:b/>
          <w:iCs/>
          <w:sz w:val="24"/>
          <w:szCs w:val="24"/>
        </w:rPr>
        <w:t>6. Учебно-методическое обеспечение самостоятельной работы студентов</w:t>
      </w:r>
    </w:p>
    <w:p w:rsidR="00DF1558" w:rsidRPr="001E6187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6187">
        <w:rPr>
          <w:rFonts w:ascii="Times New Roman" w:eastAsia="Times New Roman" w:hAnsi="Times New Roman" w:cs="Times New Roman"/>
          <w:iCs/>
          <w:sz w:val="24"/>
          <w:szCs w:val="24"/>
        </w:rPr>
        <w:t>Аудиторная самостоятельная работа студентов на лабораторных занятиях осуществляется под контролем преподавателя.</w:t>
      </w:r>
    </w:p>
    <w:p w:rsidR="0091311D" w:rsidRPr="001E6187" w:rsidRDefault="00DF1558" w:rsidP="00913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6187">
        <w:rPr>
          <w:rFonts w:ascii="Times New Roman" w:eastAsia="Times New Roman" w:hAnsi="Times New Roman" w:cs="Times New Roman"/>
          <w:iCs/>
          <w:sz w:val="24"/>
          <w:szCs w:val="24"/>
        </w:rPr>
        <w:t>Внеаудиторная самостоятельная работа студентов осуществляется в виде проработки материалов лекций с применением рекомендуемой литературы, работы над курсовым проектом, подготовки к экзамену.</w:t>
      </w:r>
    </w:p>
    <w:p w:rsidR="0091311D" w:rsidRPr="001E6187" w:rsidRDefault="0091311D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A66F3" w:rsidRPr="00DA66F3" w:rsidRDefault="00DA66F3" w:rsidP="00DA66F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iCs/>
          <w:sz w:val="24"/>
          <w:szCs w:val="24"/>
        </w:rPr>
        <w:t>Перечень тем практических занятий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Изучение автоматизированного электропривода блюминга 1500 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Изучение автоматизированного электропривода валков клети стана 630 холодной прокатки 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Изучение автоматизированного электропривода реверсивного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двухклетьевого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стана холодной прокатки</w:t>
      </w:r>
      <w:r w:rsidRPr="00DA66F3">
        <w:rPr>
          <w:rFonts w:ascii="Times New Roman" w:eastAsia="Times New Roman" w:hAnsi="Times New Roman" w:cs="Times New Roman"/>
          <w:iCs/>
          <w:sz w:val="24"/>
          <w:szCs w:val="24"/>
        </w:rPr>
        <w:t xml:space="preserve"> Электропривод валков непрерывного стана 630 холодной прокатки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Изучение автоматизированного электропривода моталки стана холодной прокатки</w:t>
      </w:r>
    </w:p>
    <w:p w:rsidR="00DA66F3" w:rsidRPr="00DA66F3" w:rsidRDefault="00DA66F3" w:rsidP="00DA6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Изучение автоматизированного электропривода входного накопителя полосы агрегата непрерывного горячего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цинкования</w:t>
      </w:r>
      <w:proofErr w:type="spellEnd"/>
    </w:p>
    <w:p w:rsidR="00DA66F3" w:rsidRPr="00DA66F3" w:rsidRDefault="00DA66F3" w:rsidP="00DA66F3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DA66F3" w:rsidRPr="00DA66F3" w:rsidRDefault="00DA66F3" w:rsidP="00DA6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Рекомендуемая литература к практическим занятиям:</w:t>
      </w:r>
      <w:r w:rsidRPr="00DA66F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Шохин В.В.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6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Автоматизированный электропривод механизмов металлургического </w:t>
      </w:r>
      <w:r w:rsidRPr="00DA66F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производства</w:t>
      </w:r>
      <w:r w:rsidRPr="00DA66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[Электронный ресурс] : учебное пособие / </w:t>
      </w:r>
      <w:proofErr w:type="spellStart"/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В.В.</w:t>
      </w:r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Шохин</w:t>
      </w:r>
      <w:proofErr w:type="spellEnd"/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А.С.Сарваров</w:t>
      </w:r>
      <w:proofErr w:type="spellEnd"/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- ФГБОУ ВПО «Магнитогорский </w:t>
      </w:r>
      <w:r w:rsidRPr="00DA66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государственный технический университет им. Г.И. Носова». - Электрон. </w:t>
      </w:r>
      <w:r w:rsidRPr="00DA6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текстовые дан. (2,42 Мб). - Магнитогорск : ФГБОУ ВПО «МГТУ», 2013. - 1 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электрон, опт. диск (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DA66F3">
        <w:rPr>
          <w:rFonts w:ascii="Times New Roman" w:eastAsia="Times New Roman" w:hAnsi="Times New Roman" w:cs="Times New Roman"/>
          <w:color w:val="000000"/>
          <w:sz w:val="24"/>
          <w:szCs w:val="24"/>
        </w:rPr>
        <w:t>). –</w:t>
      </w:r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Загл</w:t>
      </w:r>
      <w:proofErr w:type="spellEnd"/>
      <w:r w:rsidRPr="00DA6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с титул. экрана. - 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гос.регистрации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0321302198</w:t>
      </w:r>
    </w:p>
    <w:p w:rsidR="00DA66F3" w:rsidRPr="00DA66F3" w:rsidRDefault="00DA66F3" w:rsidP="00DA6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Курсовой проект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6F3" w:rsidRPr="00DA66F3" w:rsidRDefault="00DA66F3" w:rsidP="00DA66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Целью выполнения курсового проекта является закрепление и углубление теоретических знаний по дисциплине «</w:t>
      </w:r>
      <w:r w:rsidRPr="009249BA">
        <w:rPr>
          <w:rFonts w:ascii="Times New Roman" w:eastAsia="Times New Roman" w:hAnsi="Times New Roman" w:cs="Times New Roman"/>
          <w:sz w:val="24"/>
          <w:szCs w:val="24"/>
        </w:rPr>
        <w:t>Электрооборудование источников энергии, электрических сетей и промышленных предприятий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», развитие навыков работы с технической литературой, освоение методики расчета автоматизированных 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электроприводов, приобретение навыков обоснования технических решений.</w:t>
      </w:r>
    </w:p>
    <w:p w:rsidR="00DA66F3" w:rsidRPr="00DA66F3" w:rsidRDefault="00DA66F3" w:rsidP="00DA66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Задачей проектирования является разработка автоматизированной системы электропривода типового промышленного механизма для металлургического производства. При решении этой задачи студенты должны показать тесную взаимосвязь технологического режима агрегата или механизма, требований к электроприводу, структуру автоматизированной системы электропривода и ее элементной базы. </w:t>
      </w:r>
    </w:p>
    <w:p w:rsidR="00DA66F3" w:rsidRPr="00DA66F3" w:rsidRDefault="00DA66F3" w:rsidP="00DA66F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В задании на проектирование указывается наименование механизма. Исходными данными являются: технология работы механизма, его кинематическая схема, основные технические данные, тип применяемого двигателя и его технические данные. </w:t>
      </w:r>
    </w:p>
    <w:p w:rsidR="00DA66F3" w:rsidRPr="00DA66F3" w:rsidRDefault="00DA66F3" w:rsidP="00DA66F3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При проектировании должны быть решены следующие вопросы: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анализ технологических режимов и формулирование требований к электроприводу;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расчет и выбор элементов силовой части;       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защита электропривода; 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выбор системы регулирования и ее элементной базы;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расчет элементов и узлов системы регулирования;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расчет статических и динамических характеристик;</w:t>
      </w:r>
    </w:p>
    <w:p w:rsidR="00DA66F3" w:rsidRPr="00DA66F3" w:rsidRDefault="00DA66F3" w:rsidP="00DA66F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составление принципиальной схемы и схемы соединений; блок – схем, функциональных и структурных схем;</w:t>
      </w:r>
    </w:p>
    <w:p w:rsidR="00DA66F3" w:rsidRPr="00E55A76" w:rsidRDefault="00DA66F3" w:rsidP="00DA66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Курсовой проект выполняется студентом самостоятельно под руководством преподавателя. 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>Пояснительная записка должна содержать 40 – 60 листов.</w:t>
      </w:r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 К защите студент 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готовит доклад </w:t>
      </w:r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по итогам выполненной работы на 3-5 минут, а также презентацию </w:t>
      </w:r>
      <w:proofErr w:type="spellStart"/>
      <w:r w:rsidRPr="00DA66F3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66F3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DA66F3">
        <w:rPr>
          <w:rFonts w:ascii="Times New Roman" w:eastAsia="Calibri" w:hAnsi="Times New Roman" w:cs="Times New Roman"/>
          <w:sz w:val="24"/>
          <w:szCs w:val="24"/>
        </w:rPr>
        <w:t>, нагляд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>но иллюстрирующую</w:t>
      </w:r>
      <w:r w:rsidRPr="00DA66F3">
        <w:rPr>
          <w:rFonts w:ascii="Times New Roman" w:eastAsia="Calibri" w:hAnsi="Times New Roman" w:cs="Times New Roman"/>
          <w:sz w:val="24"/>
          <w:szCs w:val="24"/>
        </w:rPr>
        <w:t xml:space="preserve"> выводы, полученные по </w:t>
      </w:r>
      <w:r w:rsidRPr="00E55A76">
        <w:rPr>
          <w:rFonts w:ascii="Times New Roman" w:eastAsia="Calibri" w:hAnsi="Times New Roman" w:cs="Times New Roman"/>
          <w:sz w:val="24"/>
          <w:szCs w:val="24"/>
        </w:rPr>
        <w:t xml:space="preserve">результатам расчетов. 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После выбора темы преподаватель формулирует задание по курсовому проекту и рекомендует перечень литературы для его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ими теме.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установленный срок, после чего проект окончательно оценивается. 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Перечень примерных тем курсовых проектов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3"/>
        <w:gridCol w:w="8517"/>
      </w:tblGrid>
      <w:tr w:rsidR="00E55A76" w:rsidRPr="00E55A76" w:rsidTr="00B738EC">
        <w:tc>
          <w:tcPr>
            <w:tcW w:w="663" w:type="dxa"/>
            <w:vAlign w:val="center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7" w:type="dxa"/>
            <w:vAlign w:val="center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Тема курсового проекта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насосной установки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лифта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Электропривод шахтной подъемной установки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дымососа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поворота конвертера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 xml:space="preserve">Автоматизированный </w:t>
            </w:r>
            <w:proofErr w:type="spellStart"/>
            <w:r w:rsidRPr="00E55A76">
              <w:rPr>
                <w:rFonts w:ascii="Times New Roman" w:hAnsi="Times New Roman"/>
                <w:sz w:val="24"/>
                <w:szCs w:val="24"/>
              </w:rPr>
              <w:t>электроприводклети</w:t>
            </w:r>
            <w:proofErr w:type="spellEnd"/>
            <w:r w:rsidRPr="00E55A76">
              <w:rPr>
                <w:rFonts w:ascii="Times New Roman" w:hAnsi="Times New Roman"/>
                <w:sz w:val="24"/>
                <w:szCs w:val="24"/>
              </w:rPr>
              <w:t xml:space="preserve"> стана холодной прокатки 2500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№9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поперечного транспортировочного манипулятора МНЛЗ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Электропривод миксера ККЦ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 xml:space="preserve">Автоматизированный электропривод валков </w:t>
            </w:r>
            <w:proofErr w:type="spellStart"/>
            <w:r w:rsidRPr="00E55A76">
              <w:rPr>
                <w:rFonts w:ascii="Times New Roman" w:hAnsi="Times New Roman"/>
                <w:sz w:val="24"/>
                <w:szCs w:val="24"/>
              </w:rPr>
              <w:t>пятиклетьевого</w:t>
            </w:r>
            <w:proofErr w:type="spellEnd"/>
            <w:r w:rsidRPr="00E55A76">
              <w:rPr>
                <w:rFonts w:ascii="Times New Roman" w:hAnsi="Times New Roman"/>
                <w:sz w:val="24"/>
                <w:szCs w:val="24"/>
              </w:rPr>
              <w:t xml:space="preserve"> стана 630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 xml:space="preserve">Автоматизированный электропривод </w:t>
            </w:r>
            <w:proofErr w:type="spellStart"/>
            <w:r w:rsidRPr="00E55A76">
              <w:rPr>
                <w:rFonts w:ascii="Times New Roman" w:hAnsi="Times New Roman"/>
                <w:sz w:val="24"/>
                <w:szCs w:val="24"/>
              </w:rPr>
              <w:t>разматывателя</w:t>
            </w:r>
            <w:proofErr w:type="spellEnd"/>
            <w:r w:rsidRPr="00E55A76">
              <w:rPr>
                <w:rFonts w:ascii="Times New Roman" w:hAnsi="Times New Roman"/>
                <w:sz w:val="24"/>
                <w:szCs w:val="24"/>
              </w:rPr>
              <w:t xml:space="preserve"> стана 2000 холодной прокатки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подъема крана ЭСПЦ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АНГЦ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стана 2500 ЛПЦ-4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нажимного устройства стана 5000 ЛПЦ-9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пластинчатого питателя ДОФ-5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волочильного стана 2500*6 ОАО «БМК»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качания кристаллизатора МНЛЗ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кислородной фурмы ККЦ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валков черновой клети стан 370 СПЦ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нажимных винтов черновой клети стана 2500 ЛПЦ-4 ПАО «ММК»</w:t>
            </w:r>
          </w:p>
        </w:tc>
      </w:tr>
      <w:tr w:rsidR="00E55A76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подъема кислородной фурмы ККЦ</w:t>
            </w:r>
          </w:p>
        </w:tc>
      </w:tr>
      <w:tr w:rsidR="00BA3581" w:rsidRPr="00E55A76" w:rsidTr="00B738EC">
        <w:tc>
          <w:tcPr>
            <w:tcW w:w="663" w:type="dxa"/>
          </w:tcPr>
          <w:p w:rsidR="00BA3581" w:rsidRPr="00E55A76" w:rsidRDefault="00BA3581" w:rsidP="00B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7" w:type="dxa"/>
          </w:tcPr>
          <w:p w:rsidR="00BA3581" w:rsidRPr="00E55A76" w:rsidRDefault="00BA3581" w:rsidP="00BA3581">
            <w:pPr>
              <w:rPr>
                <w:rFonts w:ascii="Times New Roman" w:hAnsi="Times New Roman"/>
                <w:sz w:val="24"/>
                <w:szCs w:val="24"/>
              </w:rPr>
            </w:pPr>
            <w:r w:rsidRPr="00E55A76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№10 ПАО «ММК»</w:t>
            </w:r>
          </w:p>
        </w:tc>
      </w:tr>
    </w:tbl>
    <w:p w:rsidR="00DF1558" w:rsidRPr="00E55A76" w:rsidRDefault="00DF1558" w:rsidP="00DF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D6685" w:rsidRPr="00E55A76" w:rsidRDefault="000D6685" w:rsidP="000D6685">
      <w:pPr>
        <w:pStyle w:val="Style3"/>
        <w:widowControl/>
        <w:ind w:firstLine="720"/>
        <w:jc w:val="left"/>
        <w:rPr>
          <w:rStyle w:val="FontStyle32"/>
          <w:b/>
          <w:i w:val="0"/>
          <w:sz w:val="24"/>
          <w:szCs w:val="24"/>
        </w:rPr>
      </w:pPr>
      <w:r w:rsidRPr="00E55A76">
        <w:rPr>
          <w:rStyle w:val="FontStyle32"/>
          <w:b/>
          <w:i w:val="0"/>
          <w:sz w:val="24"/>
          <w:szCs w:val="24"/>
        </w:rPr>
        <w:t>7.Оценочные средства для проведения промежуточной аттестации</w:t>
      </w:r>
    </w:p>
    <w:p w:rsidR="000D6685" w:rsidRPr="00E55A76" w:rsidRDefault="000D6685" w:rsidP="000D6685">
      <w:pPr>
        <w:rPr>
          <w:rFonts w:ascii="Times New Roman" w:hAnsi="Times New Roman" w:cs="Times New Roman"/>
          <w:b/>
          <w:sz w:val="24"/>
          <w:szCs w:val="24"/>
        </w:rPr>
      </w:pPr>
    </w:p>
    <w:p w:rsidR="00DA66F3" w:rsidRPr="00684E93" w:rsidRDefault="00DA66F3" w:rsidP="00684E93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84E93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за определенный период обучения (семестр) и проводится в форме экзамена</w:t>
      </w:r>
      <w:r w:rsidR="00DD61C8" w:rsidRPr="00684E93">
        <w:rPr>
          <w:rFonts w:ascii="Times New Roman" w:eastAsia="Times New Roman" w:hAnsi="Times New Roman" w:cs="Times New Roman"/>
          <w:sz w:val="24"/>
          <w:szCs w:val="24"/>
        </w:rPr>
        <w:t xml:space="preserve"> и в форме выполнения и защиты курсового проекта</w:t>
      </w:r>
      <w:r w:rsidRPr="0068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5A76" w:rsidRPr="00684E93" w:rsidRDefault="00E55A76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55A76" w:rsidRPr="00684E93" w:rsidSect="009A59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6F3" w:rsidRPr="00E55A76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66F3" w:rsidRPr="00684E9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E93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685" w:rsidRDefault="000D6685" w:rsidP="000D6685">
      <w:pPr>
        <w:pStyle w:val="Style3"/>
        <w:widowControl/>
        <w:suppressAutoHyphens/>
        <w:ind w:left="1080"/>
        <w:rPr>
          <w:bCs/>
          <w:kern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4320"/>
        <w:gridCol w:w="8608"/>
      </w:tblGrid>
      <w:tr w:rsidR="00DA66F3" w:rsidRPr="00DA66F3" w:rsidTr="00B738E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A66F3" w:rsidRPr="00DA66F3" w:rsidTr="00B738E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6F3" w:rsidRPr="00DA66F3" w:rsidRDefault="00FD240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FD2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ПК-14 - 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DA66F3" w:rsidRPr="00DA66F3" w:rsidTr="00B738E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5C1" w:rsidRPr="003B21FC" w:rsidRDefault="005E45C1" w:rsidP="005E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основные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понятия для электрооборудования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металлургической промышленности, характеристики автоматизированных электроприводов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основного оборудования, применяемого на электрических станциях и в электрических сетях</w:t>
            </w:r>
          </w:p>
          <w:p w:rsidR="005E45C1" w:rsidRPr="003B21FC" w:rsidRDefault="005E45C1" w:rsidP="005E45C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5E45C1" w:rsidRDefault="005E45C1" w:rsidP="005E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Теоретические вопросы для оценки знаний обучающихся: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реальных свойств вентильного электропривода при построении схем САРС в комплектных электроприводах для металлургии.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Автоматизированный электропривод механизма поворота конвертера.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Конструк-ция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требования к электроприводу и их реализация.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Типовая структурная схема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однозонного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регулирования скорости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теории прокатки. Электросиловые и кинематические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парамет-ры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прокатки.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Типовая структурная схема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регулирования скорости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Автоматизированный электропривод механизма качания кристаллизатора МНЛЗ. Технология, конструкция механизма, требования к электроприводу и их реализация.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устройства в контуре скорости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регулирова-нии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скорости.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процессы и технологическое оборудование в конвертерных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це-хах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Общие требование к электрооборудованию.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устройства в контуре ЭДС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скорости. 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Автоматизированный электропривод реверсивных станов горячей прокатки. Технология и технологическое оборудование. Требование к электроприводу валков прокатного стана.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контура регулирования потока возбуждения двигателя в 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САРС реверсивного стана горячей прокатки (блюминг 1500). Реализация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требо-ваний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электроприводам.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якорного тока двигателя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Автоматизированный электропривод непрерывных станов горячей прокатки. Типы станов, особенности технологических режимов и технологического оборудования. Требования к электроприводам (чистовые клети непрерывных листовых станов горячей прокатки).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скорости двигателя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электроприводу валков чистовой группы клетей непрерывного широкополосного стана горячей прокатки и их реализация.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возбуждения в комплектных электроприводах.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станов холодной прокатки. Технологические режимы. Требования к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элек-троприводам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непрерывных листовых станов холодной прокатки.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САРС стана холодной прокатки (стан 630). Реализация требований к электроприводам.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5E45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структивные особенности преобразователей для металлургической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промыш-ленности</w:t>
            </w:r>
            <w:proofErr w:type="spellEnd"/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решения для силовой части электропривода реверсивных станов про-катки и их особенности.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Автоматизированный электропривод моталки стана холодной прокатки. Построение системы автоматического регулирования натяжения.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металлургического производства. Технологические основы производства чугуна, стали, проката. Основные агрегаты и оборудование.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двигателей для металлургической промышленно-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индивидуального электропривода валков прокатного стана. Регуляторы выравнивания нагрузок.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изучения автоматизированного электропривода металлургических машин и агрегатов.</w:t>
            </w:r>
          </w:p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электроприводов переменного тока в металлургии. Скалярное и векторное регулирование. Структурные схемы.</w:t>
            </w:r>
          </w:p>
        </w:tc>
      </w:tr>
      <w:tr w:rsidR="00DA66F3" w:rsidRPr="00DA66F3" w:rsidTr="00B738E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5C1" w:rsidRPr="003B21FC" w:rsidRDefault="005E45C1" w:rsidP="005E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функциональные и структурные схемы для автоматизированных электроприводов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оборудования электрических подстанций и сетей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 металлургии</w:t>
            </w:r>
          </w:p>
          <w:p w:rsidR="005E45C1" w:rsidRDefault="005E45C1" w:rsidP="005E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5E45C1" w:rsidRDefault="005E45C1" w:rsidP="005E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электроприводов и их режимы в конкретных металлургических агрегатах и механизмах</w:t>
            </w:r>
          </w:p>
          <w:p w:rsidR="00DA66F3" w:rsidRPr="00DA66F3" w:rsidRDefault="00DA66F3" w:rsidP="00DA66F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регулятора тока якоря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регулятора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регулятора тока возбуждения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параметры регулятора ЭДС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и показать на механической характеристике величину статической просадки скорости в разомкнутой и замкнутой САРС с П-регулятором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Пояснить, как формируется сигнал переключения групп вентилей в ТП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схему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задатчика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интенсивности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схему и определить параметры ПИ-регулятора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двигателей для металлургической промышленности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преобразователей для металлургической промышленности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П-регулятора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параметры ПИ-регулятора скорости</w:t>
            </w:r>
          </w:p>
          <w:p w:rsidR="00DA66F3" w:rsidRPr="00DA66F3" w:rsidRDefault="00DA66F3" w:rsidP="00DA66F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разгона двигателя от ЗИ с учетом ослабления магнитного потока в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двухзонной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регулирования скорости.</w:t>
            </w:r>
          </w:p>
        </w:tc>
      </w:tr>
      <w:tr w:rsidR="00DA66F3" w:rsidRPr="00DA66F3" w:rsidTr="00B738E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5C1" w:rsidRPr="003B21FC" w:rsidRDefault="005E45C1" w:rsidP="005E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владеть методами расчета энергосиловых параметров автоматизированных электроприводов в металлургии</w:t>
            </w:r>
          </w:p>
          <w:p w:rsidR="005E45C1" w:rsidRPr="003B21FC" w:rsidRDefault="005E45C1" w:rsidP="005E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методиками расчета силовой части и систем регулирования</w:t>
            </w:r>
            <w:r w:rsidRPr="003B2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>электроприводов</w:t>
            </w:r>
          </w:p>
          <w:p w:rsidR="005E45C1" w:rsidRDefault="005E45C1" w:rsidP="005E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обобщения результатов анализа работы </w:t>
            </w:r>
            <w:r w:rsidRPr="003B2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систем автоматизированных электроприводов в металлургии</w:t>
            </w: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5C1" w:rsidRDefault="005E45C1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6F3" w:rsidRPr="00DA66F3" w:rsidRDefault="00DA66F3" w:rsidP="00DA66F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66F3" w:rsidRPr="00DA66F3" w:rsidRDefault="00DA66F3" w:rsidP="00DA6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на решение задач из профессиональной области, комплексные задания: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Начертить структурную схему двигателя постоянного тока независимого возбуждения при неизменном потоке возбуждения.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Записать формулы для определения электромагнитной и электромеханической постоянной времени, сопротивления якорной   цепи, коэффициента связи ЭДС и скорости вращения, конструктивной постоянной машины постоянного тока.     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 каком соотношении электромагнитной и  электромеханической постоянных времени двигатель постоянного тока независимого возбуждения представляется как колебательное звено. Начертить логарифмические частотные характеристики (амплитудную и фазовую) колебательного звена.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Начертить схему реверсивного магнитного пускателя для управления асинхронным короткозамкнутым двигателем.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способы пуска синхронных двигателей 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естественную механическую характеристику двигателя постоянного тока независимого возбуждения.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реостатные механические характеристики двигателя постоянного тока последовательного возбуждения.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механические характеристики двигателя постоянного тока независимого возбуждения при различных напряжениях на его якоре.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механические характеристики асинхронного двигателя при различных частотах питающего напряжения.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тормозные режимы для двигателя постоянного тока независимого возбуждения; для этих режимов начертить механические характеристики.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механические характеристики двигателя постоянного тока независимого возбуждения в режиме динамического торможения (торможения с независимым возбуждением и с самовозбуждением).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механическую характеристику асинхронного двигателя в режиме динамического торможения.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Начертить трехфазную мостовую схему выпрямления. Указать номера тиристоров в схеме в соответствии с их порядком работы.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Указать назначение системы импульсно – фазового управления (СИФУ).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изменится угол коммутации при увеличении индуктивного сопротивления фазы трансформатора.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изменится угол коммутации при увеличении тока нагрузки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преобразователя.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внешние характеристики преобразователя и механические характеристики привода с учетом зоны прерывистого тока. Указать границу зоны прерывистого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особенности инверторного режима работы преобразователя.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Начертить механические характеристики вентильного электропривода для инверторного режима работы преобразователя.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соотношение для углов управления вентильных групп реверсивного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преобразователя при линейном и нелинейном согласовании углов.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логического переключающего устройства (ЛПУ) в реверсивных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тиристорных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преобразователях с раздельным управлением вентильными группами.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механические характеристики электропривода с реверсивным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тиристорным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преобразователем для питания якорной цепи двигателя при использовании преобразователя с раздельным управлением при линейном и нелинейном согласовании углов.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передаточную функцию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преобразователя и формулы для определения параметров этой передаточной функции.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типы преобразователя частоты для электропривода переменного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силовую схему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преобразователя частоты со звеном постоянного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силовую схему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преобразователя частоты с непосредственной связью.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временную диаграмму напряжения на выходе трехфазного автономного инвертора напряжения при длительности работы тиристоров 120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эл.градусов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временную диаграмму напряжения на выходе трехфазного автономного инвертора напряжения при длительности работы тиристоров 180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эл.градусов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временную диаграмму напряжения для одной фазы преобразователя частоты с непосредственной связью, которая строится на основе трехфазной нулевой схемы.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функциональную схему двухконтурной системы регулирования скорости с внутренним контуром регулирования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Начертить структурную схему системы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двухзонного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регулирования скорости с зависимым ослаблением потока возбуждения двигателя в функции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якоря двигателя.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логарифмическую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амплитудно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частотную характеристику (ЛАЧХ) разомкнутого контура, настроенного по модульному оптимуму (минимальная некомпенсируемая постоянная времени </w:t>
            </w:r>
            <w:r w:rsidRPr="00DA66F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8pt;height:17.75pt" o:ole="" fillcolor="window">
                  <v:imagedata r:id="rId9" o:title=""/>
                </v:shape>
                <o:OLEObject Type="Embed" ProgID="Equation.3" ShapeID="_x0000_i1025" DrawAspect="Content" ObjectID="_1665763969" r:id="rId10"/>
              </w:objec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).Указать частоты сопряжения участков ЛАЧХ.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ЛАЧХ разомкнутого контура, настроенного по симметричному оптимуму (минимальная некомпенсируемая постоянная времени </w:t>
            </w:r>
            <w:r w:rsidRPr="00DA66F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60" w:dyaOrig="320">
                <v:shape id="_x0000_i1026" type="#_x0000_t75" style="width:14.8pt;height:17.75pt" o:ole="" fillcolor="window">
                  <v:imagedata r:id="rId9" o:title=""/>
                </v:shape>
                <o:OLEObject Type="Embed" ProgID="Equation.3" ShapeID="_x0000_i1026" DrawAspect="Content" ObjectID="_1665763970" r:id="rId11"/>
              </w:objec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). Указать частоты сопряжения участков ЛАЧХ.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обобщенную формулу для определения передаточной функции регулятора при настройке контура по модульному оптимуму в системах с подчиненным регулированием координат.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задатчика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интенсивности (П – регулятор скорости).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тока и скорости в двухконтурной системе регулирования скорости с внутренним контуром регулирования тока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набросе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нагрузки (П – регулятор скорости).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задатчика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интенсивности (ПИ – регулятор скорости; на входе регулятора скорости фильтр не установлен).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задатчика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интенсивности (ПИ – регулятор скорости; на входе регулятора скорости фильтр установлен).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Начертить переходные процессы тока и скорости в двухконтурной системе регулирования скорости с внутренним контуром регулирования тока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набросе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нагрузки (ПИ – регулятор скорости).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переходные процессы тока и скорости в системе электропривода с подчиненным регулированием координат с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двухзонным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регулированием скорости с зависимым ослаблением потока в функции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якоря двигателя при разгоне двигателя до максимальной скорости (сигнал задания скорости подается от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задатчика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интенсивности, регулятор скорости – пропорциональный или пропорционально-интегральный).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Пояснить назначение корректирующего устройства в контуре регулирования скорости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 вращения двигателя.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Пояснить назначение корректирующего устройства в контуре регулирования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якоря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 вращения двигателя.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Пояснить, с какой целью включается функциональный преобразователь в цепь обратной связи по току возбуждения двигателя при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двухзонном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скорости.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коррекции коэффициента передачи регулятора скорости при изменении магнитного потока двигателя (начертить схемы).   </w:t>
            </w:r>
          </w:p>
          <w:p w:rsidR="00DA66F3" w:rsidRPr="00DA66F3" w:rsidRDefault="00DA66F3" w:rsidP="00D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коррекции коэффициента передачи регулятора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изменении магнитного потока двигателя (начертить схемы).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механизма поворота конвертера.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механизма перемещения фурмы.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механизма качания кристаллизатора машины непрерывного литья заготовок.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тянущей клети (тянущих роликов) машины непрерывного литья заготовок.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требования к электроприводу механизма газорезки машины непрерывного литья заготовок.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качественную зависимость момента сопротивления на валу двигателя от угла поворота конвертера.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Начертить качественную зависимость момента сопротивления на валу двигателя от количества металла в конвертере (при различных углах поворота).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циклограмму работы электропривода конвертера и указать выполняемые операции.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целью для механизма поворота конвертора применяют многодвигательный электропривод.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зависимость момента сопротивления на валу от времени для механизма кристаллизатора МНЛЗ.    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тахограмму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нагрузочную диаграмму для главного электропривода блюминга.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 требования к электроприводу валков блюминга.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особенности индивидуального электропривода валков блюминга.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тахограмму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нагрузочную диаграмму главного электропривода чистовой клети непрерывного листового стана горячей прокатки. 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 требования к электроприводу валков чистовых клетей непрерывного листового стана горячей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основные типы станов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технологические процессы для непрерывного листового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технологические процессы для реверсивного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тахограмму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нагрузочную диаграмму для электропривода валков клети непрерывного листового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зависимость угловой скорости вращения барабана, линейной скорости движения прокатываемого металла, момента, развиваемого двигателем, тока якорной цепи двигателя от диаметра рулона для моталки непрерывного листового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зависимость угловой скорости вращения барабана, линейной скорости движения прокатываемого металла, момента, развиваемого двигателем, тока </w:t>
            </w: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якорной цепи двигателя от времени для моталки непрерывного листового стана горячей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 требования, предъявляемые к электроприводу моталки листового стана холодной прокатки.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целью в систему регулирования натяжения полосы для моталки листового стана холодной прокатки вводят узел компенсации динамического тока.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Начертить </w:t>
            </w:r>
            <w:proofErr w:type="spellStart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тахограмму</w:t>
            </w:r>
            <w:proofErr w:type="spellEnd"/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нагрузочную диаграмму для электропривода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основные требования к электроприводу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DA66F3" w:rsidRPr="00DA66F3" w:rsidRDefault="00DA66F3" w:rsidP="00DA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6F3" w:rsidRPr="00DA66F3" w:rsidRDefault="00DA66F3" w:rsidP="00DA66F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A66F3" w:rsidRDefault="00DA66F3" w:rsidP="000D6685">
      <w:pPr>
        <w:pStyle w:val="Style3"/>
        <w:widowControl/>
        <w:suppressAutoHyphens/>
        <w:ind w:left="1080"/>
        <w:rPr>
          <w:bCs/>
          <w:kern w:val="32"/>
        </w:rPr>
      </w:pPr>
    </w:p>
    <w:p w:rsidR="00E55A76" w:rsidRDefault="00E55A76" w:rsidP="000D6685">
      <w:pPr>
        <w:pStyle w:val="Style3"/>
        <w:widowControl/>
        <w:suppressAutoHyphens/>
        <w:ind w:left="1080"/>
        <w:rPr>
          <w:bCs/>
          <w:kern w:val="32"/>
        </w:rPr>
        <w:sectPr w:rsidR="00E55A76" w:rsidSect="00E55A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A66F3" w:rsidRDefault="00DA66F3" w:rsidP="000D6685">
      <w:pPr>
        <w:pStyle w:val="Style3"/>
        <w:widowControl/>
        <w:suppressAutoHyphens/>
        <w:ind w:left="1080"/>
        <w:rPr>
          <w:bCs/>
          <w:kern w:val="32"/>
        </w:rPr>
      </w:pPr>
    </w:p>
    <w:p w:rsidR="00DA66F3" w:rsidRPr="000D6685" w:rsidRDefault="00DA66F3" w:rsidP="000D6685">
      <w:pPr>
        <w:pStyle w:val="Style3"/>
        <w:widowControl/>
        <w:suppressAutoHyphens/>
        <w:ind w:left="1080"/>
        <w:rPr>
          <w:bCs/>
          <w:kern w:val="32"/>
        </w:rPr>
      </w:pPr>
    </w:p>
    <w:p w:rsidR="00DA66F3" w:rsidRPr="00684E9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E93">
        <w:rPr>
          <w:rFonts w:ascii="Times New Roman" w:eastAsia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DA66F3" w:rsidRPr="00DA66F3" w:rsidRDefault="00DA66F3" w:rsidP="00DA66F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Pr="009249BA">
        <w:rPr>
          <w:rFonts w:ascii="Times New Roman" w:eastAsia="Times New Roman" w:hAnsi="Times New Roman" w:cs="Times New Roman"/>
          <w:sz w:val="24"/>
          <w:szCs w:val="24"/>
        </w:rPr>
        <w:t>Электрооборудование источников энергии, электрических сетей и промышленных предприятий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умений и владений, проводится в форме экзамена.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DA66F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A66F3" w:rsidRPr="00DA66F3" w:rsidRDefault="00DA66F3" w:rsidP="00DA66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A66F3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DA66F3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D6685" w:rsidRPr="00E55A76" w:rsidRDefault="000D6685" w:rsidP="000D6685">
      <w:pPr>
        <w:tabs>
          <w:tab w:val="left" w:pos="851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Курсовой проект выполняется под руководством преподавателя, в процессе его написания обучающийся развивает навыки к научной работе, закрепляя и одновременно расширяя знания, полученные при изучении курса «Автоматизированный электропривод в современных технологиях».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информации, но и интеллектуальные навыки решения проблем и задач, нахождения уникальных ответов к проблемам;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BA3581" w:rsidRPr="00E55A76" w:rsidRDefault="00BA3581" w:rsidP="00BA3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E55A76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E55A76">
        <w:rPr>
          <w:rFonts w:ascii="Times New Roman" w:eastAsia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F1558" w:rsidRPr="00E55A76" w:rsidRDefault="00DF1558" w:rsidP="000D668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1558" w:rsidRPr="00E55A76" w:rsidRDefault="00DF1558" w:rsidP="000D668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Pr="00DF1558" w:rsidRDefault="00DF1558" w:rsidP="00DF1558">
      <w:p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F1558" w:rsidRPr="000D6685" w:rsidRDefault="00DF1558" w:rsidP="00DF1558">
      <w:pPr>
        <w:autoSpaceDE w:val="0"/>
        <w:autoSpaceDN w:val="0"/>
        <w:adjustRightInd w:val="0"/>
        <w:spacing w:after="0" w:line="240" w:lineRule="auto"/>
        <w:ind w:left="567" w:firstLine="1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68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7. </w:t>
      </w:r>
      <w:r w:rsidRPr="000D66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F1558" w:rsidRPr="00DF1558" w:rsidRDefault="00DF1558" w:rsidP="00DF15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0343" w:rsidRPr="00DF1558" w:rsidRDefault="001B0343" w:rsidP="001B0343">
      <w:pPr>
        <w:tabs>
          <w:tab w:val="left" w:pos="3630"/>
          <w:tab w:val="center" w:pos="4677"/>
          <w:tab w:val="right" w:pos="93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4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1558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1B0343" w:rsidRPr="009507CA" w:rsidRDefault="001B0343" w:rsidP="001B03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958">
        <w:rPr>
          <w:rFonts w:ascii="Times New Roman" w:hAnsi="Times New Roman" w:cs="Times New Roman"/>
          <w:sz w:val="24"/>
          <w:szCs w:val="24"/>
        </w:rPr>
        <w:t xml:space="preserve">1. </w:t>
      </w:r>
      <w:r w:rsidRPr="009507CA">
        <w:rPr>
          <w:rFonts w:ascii="Times New Roman" w:hAnsi="Times New Roman" w:cs="Times New Roman"/>
          <w:i/>
          <w:iCs/>
          <w:sz w:val="24"/>
          <w:szCs w:val="24"/>
        </w:rPr>
        <w:t>Алиев, И. И. </w:t>
      </w:r>
      <w:r w:rsidRPr="009507CA">
        <w:rPr>
          <w:rFonts w:ascii="Times New Roman" w:hAnsi="Times New Roman" w:cs="Times New Roman"/>
          <w:sz w:val="24"/>
          <w:szCs w:val="24"/>
        </w:rPr>
        <w:t xml:space="preserve"> Электротехника и электрооборудование: базовые основы : учебное пособие для вузов / И. И. Алиев. — 5-е изд., </w:t>
      </w:r>
      <w:proofErr w:type="spellStart"/>
      <w:r w:rsidRPr="009507C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507CA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9507C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507CA">
        <w:rPr>
          <w:rFonts w:ascii="Times New Roman" w:hAnsi="Times New Roman" w:cs="Times New Roman"/>
          <w:sz w:val="24"/>
          <w:szCs w:val="24"/>
        </w:rPr>
        <w:t xml:space="preserve">, 2020. — 291 с. — (Высшее образование). — ISBN 978-5-534-04254-2. — Текст : электронный // ЭБС </w:t>
      </w:r>
      <w:proofErr w:type="spellStart"/>
      <w:r w:rsidRPr="009507C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507CA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12" w:tgtFrame="_blank" w:history="1">
        <w:r w:rsidRPr="009507CA">
          <w:rPr>
            <w:rStyle w:val="a3"/>
            <w:rFonts w:ascii="Times New Roman" w:hAnsi="Times New Roman" w:cs="Times New Roman"/>
            <w:sz w:val="24"/>
            <w:szCs w:val="24"/>
          </w:rPr>
          <w:t>https://urait.ru/bcode/453588</w:t>
        </w:r>
      </w:hyperlink>
      <w:r w:rsidRPr="009507CA">
        <w:rPr>
          <w:rFonts w:ascii="Times New Roman" w:hAnsi="Times New Roman" w:cs="Times New Roman"/>
          <w:sz w:val="24"/>
          <w:szCs w:val="24"/>
        </w:rPr>
        <w:t> (дата обращения: 27.10.2020).</w:t>
      </w:r>
    </w:p>
    <w:p w:rsidR="001B0343" w:rsidRPr="009507CA" w:rsidRDefault="001B0343" w:rsidP="001B034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3A095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 w:rsidRPr="00966D3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9507CA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Острецов, В. Н. </w:t>
      </w:r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 Электропривод и электрооборудование : учебник и практикум для вузов / В. Н. Острецов, А. В. Палицын. — Москва : Издательство </w:t>
      </w:r>
      <w:proofErr w:type="spellStart"/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Юрайт</w:t>
      </w:r>
      <w:proofErr w:type="spellEnd"/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, 2020. — 212 с. — (Высшее образование). — ISBN 978-5-534-02840-9. — Текст : электронный // ЭБС </w:t>
      </w:r>
      <w:proofErr w:type="spellStart"/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Юрайт</w:t>
      </w:r>
      <w:proofErr w:type="spellEnd"/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[сайт]. — URL: </w:t>
      </w:r>
      <w:hyperlink r:id="rId13" w:tgtFrame="_blank" w:history="1">
        <w:r w:rsidRPr="009507CA">
          <w:rPr>
            <w:rStyle w:val="a3"/>
            <w:rFonts w:ascii="Times New Roman" w:hAnsi="Times New Roman" w:cs="Times New Roman"/>
            <w:bCs/>
            <w:spacing w:val="-1"/>
            <w:sz w:val="24"/>
            <w:szCs w:val="24"/>
          </w:rPr>
          <w:t>https://urait.ru/bcode/452665</w:t>
        </w:r>
      </w:hyperlink>
      <w:r w:rsidRPr="009507C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 (дата обращения: 27.10.2020).</w:t>
      </w:r>
    </w:p>
    <w:p w:rsidR="001B0343" w:rsidRDefault="001B0343" w:rsidP="001B034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1B0343" w:rsidRPr="00966D38" w:rsidRDefault="001B0343" w:rsidP="001B0343">
      <w:pPr>
        <w:tabs>
          <w:tab w:val="left" w:pos="3630"/>
          <w:tab w:val="center" w:pos="4677"/>
          <w:tab w:val="right" w:pos="93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343" w:rsidRPr="00DF1558" w:rsidRDefault="001B0343" w:rsidP="001B0343">
      <w:pPr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DF1558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1B0343" w:rsidRPr="00966D38" w:rsidRDefault="001B0343" w:rsidP="001B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966D38">
        <w:rPr>
          <w:rFonts w:ascii="Times New Roman" w:hAnsi="Times New Roman" w:cs="Times New Roman"/>
          <w:bCs/>
          <w:sz w:val="24"/>
          <w:szCs w:val="24"/>
        </w:rPr>
        <w:t>Анчарова</w:t>
      </w:r>
      <w:proofErr w:type="spellEnd"/>
      <w:r w:rsidRPr="00966D38">
        <w:rPr>
          <w:rFonts w:ascii="Times New Roman" w:hAnsi="Times New Roman" w:cs="Times New Roman"/>
          <w:bCs/>
          <w:sz w:val="24"/>
          <w:szCs w:val="24"/>
        </w:rPr>
        <w:t xml:space="preserve">, Т.В. Электроснабжение и электрооборудование зданий и сооружений [Электронный ресурс]: Учебник / Т.В. </w:t>
      </w:r>
      <w:proofErr w:type="spellStart"/>
      <w:r w:rsidRPr="00966D38">
        <w:rPr>
          <w:rFonts w:ascii="Times New Roman" w:hAnsi="Times New Roman" w:cs="Times New Roman"/>
          <w:bCs/>
          <w:sz w:val="24"/>
          <w:szCs w:val="24"/>
        </w:rPr>
        <w:t>Анчарова</w:t>
      </w:r>
      <w:proofErr w:type="spellEnd"/>
      <w:r w:rsidRPr="00966D38">
        <w:rPr>
          <w:rFonts w:ascii="Times New Roman" w:hAnsi="Times New Roman" w:cs="Times New Roman"/>
          <w:bCs/>
          <w:sz w:val="24"/>
          <w:szCs w:val="24"/>
        </w:rPr>
        <w:t xml:space="preserve">, М.А. </w:t>
      </w:r>
      <w:proofErr w:type="spellStart"/>
      <w:r w:rsidRPr="00966D38">
        <w:rPr>
          <w:rFonts w:ascii="Times New Roman" w:hAnsi="Times New Roman" w:cs="Times New Roman"/>
          <w:bCs/>
          <w:sz w:val="24"/>
          <w:szCs w:val="24"/>
        </w:rPr>
        <w:t>Рашевская</w:t>
      </w:r>
      <w:proofErr w:type="spellEnd"/>
      <w:r w:rsidRPr="00966D38">
        <w:rPr>
          <w:rFonts w:ascii="Times New Roman" w:hAnsi="Times New Roman" w:cs="Times New Roman"/>
          <w:bCs/>
          <w:sz w:val="24"/>
          <w:szCs w:val="24"/>
        </w:rPr>
        <w:t xml:space="preserve">, Е.Д. </w:t>
      </w:r>
      <w:proofErr w:type="spellStart"/>
      <w:r w:rsidRPr="00966D38">
        <w:rPr>
          <w:rFonts w:ascii="Times New Roman" w:hAnsi="Times New Roman" w:cs="Times New Roman"/>
          <w:bCs/>
          <w:sz w:val="24"/>
          <w:szCs w:val="24"/>
        </w:rPr>
        <w:t>Стебунова</w:t>
      </w:r>
      <w:proofErr w:type="spellEnd"/>
      <w:r w:rsidRPr="00966D38">
        <w:rPr>
          <w:rFonts w:ascii="Times New Roman" w:hAnsi="Times New Roman" w:cs="Times New Roman"/>
          <w:bCs/>
          <w:sz w:val="24"/>
          <w:szCs w:val="24"/>
        </w:rPr>
        <w:t xml:space="preserve">. - М.: Форум: НИЦ Инфра-М, 2012. - 416 с.:  - (Высшее образование). – Режим доступа: </w:t>
      </w:r>
      <w:r w:rsidRPr="00966D38">
        <w:rPr>
          <w:rFonts w:ascii="Times New Roman" w:hAnsi="Times New Roman" w:cs="Times New Roman"/>
          <w:bCs/>
          <w:sz w:val="24"/>
          <w:szCs w:val="24"/>
        </w:rPr>
        <w:br/>
      </w:r>
      <w:hyperlink r:id="rId14" w:history="1"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: //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znanium</w:t>
        </w:r>
        <w:proofErr w:type="spellEnd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  <w:proofErr w:type="spellStart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bookread</w:t>
        </w:r>
        <w:proofErr w:type="spellEnd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?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book</w:t>
        </w:r>
        <w:r w:rsidRPr="00966D3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=326458</w:t>
        </w:r>
      </w:hyperlink>
      <w:r w:rsidRPr="00966D38">
        <w:rPr>
          <w:rFonts w:ascii="Times New Roman" w:hAnsi="Times New Roman" w:cs="Times New Roman"/>
          <w:bCs/>
          <w:sz w:val="24"/>
          <w:szCs w:val="24"/>
        </w:rPr>
        <w:t>. – Заглавие с экрана. - ISBN 978-5-91134-672-0.</w:t>
      </w:r>
    </w:p>
    <w:p w:rsidR="001B0343" w:rsidRPr="00966D38" w:rsidRDefault="001B0343" w:rsidP="001B03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>2.</w:t>
      </w:r>
      <w:r w:rsidRPr="009507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6D38">
        <w:rPr>
          <w:rFonts w:ascii="Times New Roman" w:hAnsi="Times New Roman" w:cs="Times New Roman"/>
          <w:sz w:val="24"/>
          <w:szCs w:val="24"/>
        </w:rPr>
        <w:t xml:space="preserve">Москаленко, В.В. Системы автоматизированного управления электропривода [Текст] : Учебник / В.В. Москаленко. - М.: НИЦ ИНФРА-М, 2014. - 208 с.: 60x90 1/16. - (Среднее профессиональное образование). (переплет) – режим доступа: </w:t>
      </w:r>
      <w:hyperlink r:id="rId1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http://znanium.com/index.php?logout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 - заглавие с экрана - ISBN 978-5-16-005116-1  =1</w:t>
      </w:r>
    </w:p>
    <w:p w:rsidR="001B0343" w:rsidRPr="00966D38" w:rsidRDefault="001B0343" w:rsidP="001B0343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3.Фролов, В.Я.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Simulink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: учебное пособие / В.Я. Фролов, В.В.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Смородинов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. — 2-е изд., стер. — Санкт-Петербург : Лань, 2018. — 332 с. — ISBN 978-5-8114-2583-9. — Текст : электронный // Электронно-библиотечная система «Лань» : [сайт]. — URL: </w:t>
      </w:r>
      <w:hyperlink r:id="rId16" w:history="1">
        <w:r w:rsidRPr="00966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https://e.lanbook.com/book/106890</w:t>
        </w:r>
      </w:hyperlink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. — Режим доступа: для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1B0343" w:rsidRPr="00966D38" w:rsidRDefault="001B0343" w:rsidP="001B0343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4.Фролов, Ю.М. Регулируемый асинхронный электропривод : учебное пособие / Ю.М. Фролов, В.П.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Шелякин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— 2-е изд., стер. — Санкт-Петербург : Лань, 2018. — 464 с. — ISBN 978-5-8114-2177-0. — Текст : электронный // Электронно-библиотечная си-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стема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«Лань» : [сайт]. — URL: </w:t>
      </w:r>
      <w:hyperlink r:id="rId17" w:history="1">
        <w:r w:rsidRPr="00966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https://e.lanbook.com/book/102251</w:t>
        </w:r>
      </w:hyperlink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. — Режим доступа: для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1B0343" w:rsidRPr="00966D38" w:rsidRDefault="001B0343" w:rsidP="001B0343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5.Фурсов, В.Б. Моделирование электропривода : учебное пособие / В.Б. Фурсов. — </w:t>
      </w:r>
      <w:r w:rsidRPr="00966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2-е изд.,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. и доп. — Санкт-Петербург : Лань, 2019. — 220 с. — ISBN 978-5-8114-3566-1. — Текст : электронный // Электронно-библиотечная система «Лань» : [сайт]. — URL: </w:t>
      </w:r>
      <w:hyperlink r:id="rId18" w:history="1">
        <w:r w:rsidRPr="00966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https://e.lanbook.com/book/121467</w:t>
        </w:r>
      </w:hyperlink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. — Режим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досту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-па: для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1B0343" w:rsidRPr="00966D38" w:rsidRDefault="001B0343" w:rsidP="001B0343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    6.Терёхин, В.Б. Компьютерное моделирование систем электропривода: Учебное пособие /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Терёхин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В.Б., Дементьев Ю.Н. -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Томск:Изд-во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Томского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политех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универ-ситета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, 2015. - 307 с.: ISBN 978-5-4387-0558-1 - Текст : электронный. - URL: </w:t>
      </w:r>
      <w:hyperlink r:id="rId19" w:history="1">
        <w:r w:rsidRPr="00966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http://znanium.com/catalog/product/701804</w:t>
        </w:r>
      </w:hyperlink>
      <w:r w:rsidRPr="00966D38">
        <w:rPr>
          <w:rFonts w:ascii="Times New Roman" w:eastAsia="Times New Roman" w:hAnsi="Times New Roman" w:cs="Times New Roman"/>
          <w:sz w:val="24"/>
          <w:szCs w:val="24"/>
        </w:rPr>
        <w:t xml:space="preserve">  - Режим доступа: для </w:t>
      </w:r>
      <w:proofErr w:type="spellStart"/>
      <w:r w:rsidRPr="00966D38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66D38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1B0343" w:rsidRDefault="001B0343" w:rsidP="001B0343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343" w:rsidRPr="009507CA" w:rsidRDefault="001B0343" w:rsidP="001B0343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CA">
        <w:rPr>
          <w:rFonts w:ascii="Times New Roman" w:eastAsia="Times New Roman" w:hAnsi="Times New Roman" w:cs="Times New Roman"/>
          <w:b/>
          <w:sz w:val="24"/>
          <w:szCs w:val="24"/>
        </w:rPr>
        <w:t>в) Методические рекомендации</w:t>
      </w:r>
    </w:p>
    <w:p w:rsidR="001B0343" w:rsidRPr="009507CA" w:rsidRDefault="001B0343" w:rsidP="001B0343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7CA">
        <w:rPr>
          <w:rFonts w:ascii="Times New Roman" w:eastAsia="Times New Roman" w:hAnsi="Times New Roman" w:cs="Times New Roman"/>
          <w:bCs/>
          <w:sz w:val="24"/>
          <w:szCs w:val="24"/>
        </w:rPr>
        <w:t>Шохин, В.В.</w:t>
      </w:r>
      <w:r w:rsidRPr="00950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7CA">
        <w:rPr>
          <w:rFonts w:ascii="Times New Roman" w:eastAsia="Times New Roman" w:hAnsi="Times New Roman" w:cs="Times New Roman"/>
          <w:bCs/>
          <w:sz w:val="24"/>
          <w:szCs w:val="24"/>
        </w:rPr>
        <w:t>Автоматизированный электропривод механизмов металлургического производства</w:t>
      </w:r>
      <w:r w:rsidRPr="009507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07CA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: учебное пособие / 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В.В.Шохин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А.С.Сарваров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>. - ФГБОУ ВПО «Магнитогорский государственный технический университет им. Г.И. Носова». - М.: ФГУП НТЦ «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Информрегистр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>», 2013. №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гос.регистрации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 xml:space="preserve"> 0321302198  </w:t>
      </w:r>
      <w:hyperlink r:id="rId20" w:history="1">
        <w:r w:rsidRPr="009507C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http://magtu.ru:8085/marcweb2/Found.asp</w:t>
        </w:r>
      </w:hyperlink>
      <w:r w:rsidRPr="00950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507CA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для </w:t>
      </w:r>
      <w:proofErr w:type="spellStart"/>
      <w:r w:rsidRPr="009507CA">
        <w:rPr>
          <w:rFonts w:ascii="Times New Roman" w:eastAsia="Times New Roman" w:hAnsi="Times New Roman" w:cs="Times New Roman"/>
          <w:sz w:val="24"/>
          <w:szCs w:val="24"/>
        </w:rPr>
        <w:t>авториз</w:t>
      </w:r>
      <w:proofErr w:type="spellEnd"/>
      <w:r w:rsidRPr="009507CA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1B0343" w:rsidRPr="00966D38" w:rsidRDefault="001B0343" w:rsidP="001B0343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343" w:rsidRPr="00966D38" w:rsidRDefault="001B0343" w:rsidP="001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343" w:rsidRPr="00966D38" w:rsidRDefault="001B0343" w:rsidP="001B0343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г) </w:t>
      </w:r>
      <w:r w:rsidRPr="00966D3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обеспечение и </w:t>
      </w:r>
      <w:proofErr w:type="spellStart"/>
      <w:r w:rsidRPr="00966D38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  <w:proofErr w:type="spellEnd"/>
      <w:r w:rsidRPr="00966D3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0343" w:rsidRPr="00966D38" w:rsidRDefault="001B0343" w:rsidP="001B0343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343" w:rsidRPr="00966D38" w:rsidRDefault="001B0343" w:rsidP="001B0343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 xml:space="preserve">Управляемые преобразователи и их компоненты для систем электроприводов переменного тока: </w:t>
      </w:r>
      <w:hyperlink r:id="rId2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schneider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–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electric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omron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bosclirexroth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yaskawa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mitsubishi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keb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2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lenze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vacon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danfoss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alstom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eurodrive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flender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rakurs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3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bcc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B0343" w:rsidRPr="00966D38" w:rsidRDefault="001B0343" w:rsidP="001B0343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 xml:space="preserve">Высоковольтные электроприводы: </w:t>
      </w:r>
      <w:hyperlink r:id="rId3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mitsubishi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alstom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rakurs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bcc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B0343" w:rsidRPr="00966D38" w:rsidRDefault="001B0343" w:rsidP="001B0343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 xml:space="preserve">Электродвигатели и мотор-редукторы: </w:t>
      </w:r>
      <w:hyperlink r:id="rId4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omron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bosclirexroth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heidenhain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4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fagorautomation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yaskawa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keb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lenze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danfoss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baumueller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eurodrive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flender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5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reduktor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eldin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vemz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 </w:t>
      </w:r>
      <w:hyperlink r:id="rId6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omron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bosclirexroth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heidenhain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fagorautomation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yaskawa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6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keb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0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lenze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danfoss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2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baumueller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3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sew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eurodrive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4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flender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5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abb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reduktor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7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eldin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, </w:t>
      </w:r>
      <w:hyperlink r:id="rId78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vemz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66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343" w:rsidRPr="00966D38" w:rsidRDefault="001B0343" w:rsidP="001B0343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6D38">
        <w:rPr>
          <w:rFonts w:ascii="Times New Roman" w:hAnsi="Times New Roman" w:cs="Times New Roman"/>
          <w:sz w:val="24"/>
          <w:szCs w:val="24"/>
        </w:rPr>
        <w:t xml:space="preserve">Средства модернизации существующих электроприводов постоянного тока: </w:t>
      </w:r>
      <w:hyperlink r:id="rId79" w:history="1"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automation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drives</w:t>
        </w:r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66D3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B0343" w:rsidRPr="001B0343" w:rsidRDefault="001B0343" w:rsidP="001B0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2417"/>
        <w:gridCol w:w="4367"/>
        <w:gridCol w:w="256"/>
      </w:tblGrid>
      <w:tr w:rsidR="001B0343" w:rsidRPr="009507CA" w:rsidTr="000F25D7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0343" w:rsidRPr="009507CA" w:rsidRDefault="001B0343" w:rsidP="000F25D7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Программное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обеспечение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1B0343" w:rsidRPr="009507CA" w:rsidTr="000F25D7">
        <w:trPr>
          <w:gridAfter w:val="1"/>
          <w:wAfter w:w="192" w:type="dxa"/>
          <w:trHeight w:hRule="exact" w:val="555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договора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действия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лицензии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1B0343" w:rsidRPr="009507CA" w:rsidTr="000F25D7">
        <w:trPr>
          <w:gridAfter w:val="1"/>
          <w:wAfter w:w="192" w:type="dxa"/>
          <w:trHeight w:hRule="exact" w:val="548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Windows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7(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Белорецк</w:t>
            </w:r>
            <w:proofErr w:type="spellEnd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К-171-09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18.10.2009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1B0343" w:rsidRPr="009507CA" w:rsidTr="000F25D7">
        <w:trPr>
          <w:gridAfter w:val="1"/>
          <w:wAfter w:w="192" w:type="dxa"/>
          <w:trHeight w:hRule="exact" w:val="555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Office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2007(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Белорецк</w:t>
            </w:r>
            <w:proofErr w:type="spellEnd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К-171-09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18.10.2009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1B0343" w:rsidRPr="009507CA" w:rsidTr="000F25D7">
        <w:trPr>
          <w:gridAfter w:val="1"/>
          <w:wAfter w:w="192" w:type="dxa"/>
          <w:trHeight w:hRule="exact" w:val="555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STATISTICA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v.6(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Белорецк</w:t>
            </w:r>
            <w:proofErr w:type="spellEnd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К-169-09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16.11.2009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1B0343" w:rsidRPr="009507CA" w:rsidTr="000F25D7">
        <w:trPr>
          <w:gridAfter w:val="1"/>
          <w:wAfter w:w="192" w:type="dxa"/>
          <w:trHeight w:hRule="exact" w:val="138"/>
        </w:trPr>
        <w:tc>
          <w:tcPr>
            <w:tcW w:w="2330" w:type="dxa"/>
          </w:tcPr>
          <w:p w:rsidR="001B0343" w:rsidRPr="009507CA" w:rsidRDefault="001B0343" w:rsidP="000F25D7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2444" w:type="dxa"/>
          </w:tcPr>
          <w:p w:rsidR="001B0343" w:rsidRPr="009507CA" w:rsidRDefault="001B0343" w:rsidP="000F25D7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  <w:tc>
          <w:tcPr>
            <w:tcW w:w="4389" w:type="dxa"/>
          </w:tcPr>
          <w:p w:rsidR="001B0343" w:rsidRPr="009507CA" w:rsidRDefault="001B0343" w:rsidP="000F25D7">
            <w:pPr>
              <w:rPr>
                <w:rFonts w:ascii="Calibri" w:eastAsia="Times New Roman" w:hAnsi="Calibri" w:cs="Times New Roman"/>
                <w:lang w:val="en-US" w:eastAsia="en-US"/>
              </w:rPr>
            </w:pPr>
          </w:p>
        </w:tc>
      </w:tr>
      <w:tr w:rsidR="001B0343" w:rsidRPr="009507CA" w:rsidTr="000F25D7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0343" w:rsidRPr="009507CA" w:rsidRDefault="001B0343" w:rsidP="000F25D7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Профессиональные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базы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данных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информационные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справочные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системы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</w:tr>
      <w:tr w:rsidR="001B0343" w:rsidRPr="009507CA" w:rsidTr="000F25D7">
        <w:trPr>
          <w:gridAfter w:val="1"/>
          <w:wAfter w:w="192" w:type="dxa"/>
          <w:trHeight w:hRule="exact" w:val="270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курса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Ссылка</w:t>
            </w:r>
            <w:proofErr w:type="spellEnd"/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1B0343" w:rsidRPr="009D5DA7" w:rsidTr="000F25D7">
        <w:trPr>
          <w:gridAfter w:val="1"/>
          <w:wAfter w:w="192" w:type="dxa"/>
          <w:trHeight w:hRule="exact" w:val="826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информационно-аналитическая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Российский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научного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цитирования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(РИНЦ)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https://elibrary.ru/project_risc.asp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1B0343" w:rsidRPr="009D5DA7" w:rsidTr="000F25D7">
        <w:trPr>
          <w:gridAfter w:val="1"/>
          <w:wAfter w:w="192" w:type="dxa"/>
          <w:trHeight w:hRule="exact" w:val="555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Поисковая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Академия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Scholar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https://scholar.google.ru/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1B0343" w:rsidRPr="009D5DA7" w:rsidTr="000F25D7">
        <w:trPr>
          <w:gridAfter w:val="1"/>
          <w:wAfter w:w="192" w:type="dxa"/>
          <w:trHeight w:hRule="exact" w:val="555"/>
        </w:trPr>
        <w:tc>
          <w:tcPr>
            <w:tcW w:w="4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Информационная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Единое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окно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доступа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информационным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ресурсам</w:t>
            </w:r>
            <w:r w:rsidRPr="009507CA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43" w:rsidRPr="009507CA" w:rsidRDefault="001B0343" w:rsidP="000F25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950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http://window.edu.ru/</w:t>
            </w:r>
            <w:r w:rsidRPr="009507C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</w:tbl>
    <w:p w:rsidR="001B0343" w:rsidRDefault="001B0343" w:rsidP="001B034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558">
        <w:rPr>
          <w:rFonts w:ascii="Times New Roman" w:eastAsia="Times New Roman" w:hAnsi="Times New Roman" w:cs="Times New Roman"/>
          <w:b/>
          <w:bCs/>
          <w:sz w:val="24"/>
          <w:szCs w:val="24"/>
        </w:rPr>
        <w:t>8. Материально-техническое обеспечение дисциплины</w:t>
      </w:r>
    </w:p>
    <w:p w:rsidR="001B0343" w:rsidRPr="000D6685" w:rsidRDefault="001B0343" w:rsidP="001B034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343" w:rsidRPr="000102F2" w:rsidRDefault="001B0343" w:rsidP="001B0343">
      <w:pPr>
        <w:pStyle w:val="Style5"/>
        <w:widowControl/>
        <w:ind w:left="1080"/>
        <w:rPr>
          <w:rStyle w:val="FontStyle14"/>
          <w:b w:val="0"/>
          <w:sz w:val="24"/>
          <w:szCs w:val="24"/>
        </w:rPr>
      </w:pPr>
      <w:r w:rsidRPr="000D6685">
        <w:rPr>
          <w:rStyle w:val="FontStyle14"/>
          <w:b w:val="0"/>
          <w:sz w:val="24"/>
          <w:szCs w:val="24"/>
        </w:rPr>
        <w:t>Материально-техническое о</w:t>
      </w:r>
      <w:r>
        <w:rPr>
          <w:rStyle w:val="FontStyle14"/>
          <w:b w:val="0"/>
          <w:sz w:val="24"/>
          <w:szCs w:val="24"/>
        </w:rPr>
        <w:t>беспечение дисциплины включает:</w:t>
      </w:r>
    </w:p>
    <w:p w:rsidR="001B0343" w:rsidRPr="000102F2" w:rsidRDefault="001B0343" w:rsidP="001B0343">
      <w:pPr>
        <w:pStyle w:val="Style5"/>
        <w:widowControl/>
        <w:ind w:firstLine="567"/>
        <w:rPr>
          <w:rStyle w:val="FontStyle14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5501"/>
      </w:tblGrid>
      <w:tr w:rsidR="001B0343" w:rsidRPr="008E1571" w:rsidTr="000F25D7">
        <w:trPr>
          <w:tblHeader/>
        </w:trPr>
        <w:tc>
          <w:tcPr>
            <w:tcW w:w="2056" w:type="pct"/>
            <w:vAlign w:val="center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1B0343" w:rsidRPr="008E1571" w:rsidTr="000F25D7">
        <w:tc>
          <w:tcPr>
            <w:tcW w:w="2056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1B0343" w:rsidRPr="008E1571" w:rsidTr="000F25D7">
        <w:tc>
          <w:tcPr>
            <w:tcW w:w="2056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1B0343" w:rsidRPr="008E1571" w:rsidTr="000F25D7">
        <w:tc>
          <w:tcPr>
            <w:tcW w:w="2056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B0343" w:rsidRPr="008E1571" w:rsidTr="000F25D7">
        <w:tc>
          <w:tcPr>
            <w:tcW w:w="2056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B0343" w:rsidRPr="008E1571" w:rsidTr="000F25D7">
        <w:tc>
          <w:tcPr>
            <w:tcW w:w="2056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1B0343" w:rsidRPr="008E1571" w:rsidRDefault="001B0343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1B0343" w:rsidRPr="00DF1558" w:rsidRDefault="001B0343" w:rsidP="001B0343">
      <w:pPr>
        <w:rPr>
          <w:rFonts w:ascii="Times New Roman" w:hAnsi="Times New Roman" w:cs="Times New Roman"/>
          <w:sz w:val="24"/>
          <w:szCs w:val="24"/>
        </w:rPr>
      </w:pPr>
    </w:p>
    <w:p w:rsidR="000D6685" w:rsidRPr="00DF1558" w:rsidRDefault="000D6685" w:rsidP="001B0343">
      <w:pPr>
        <w:rPr>
          <w:rFonts w:ascii="Times New Roman" w:hAnsi="Times New Roman" w:cs="Times New Roman"/>
          <w:sz w:val="24"/>
          <w:szCs w:val="24"/>
        </w:rPr>
      </w:pPr>
    </w:p>
    <w:sectPr w:rsidR="000D6685" w:rsidRPr="00DF1558" w:rsidSect="00E5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301"/>
    <w:multiLevelType w:val="singleLevel"/>
    <w:tmpl w:val="1360B188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48A0601D"/>
    <w:multiLevelType w:val="hybridMultilevel"/>
    <w:tmpl w:val="AC68A848"/>
    <w:lvl w:ilvl="0" w:tplc="92843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5A508F"/>
    <w:multiLevelType w:val="hybridMultilevel"/>
    <w:tmpl w:val="E1809686"/>
    <w:lvl w:ilvl="0" w:tplc="F78091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E25F1"/>
    <w:multiLevelType w:val="hybridMultilevel"/>
    <w:tmpl w:val="DDF0D8C6"/>
    <w:lvl w:ilvl="0" w:tplc="32F066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58"/>
    <w:rsid w:val="000102F2"/>
    <w:rsid w:val="00026E50"/>
    <w:rsid w:val="00043849"/>
    <w:rsid w:val="0008629C"/>
    <w:rsid w:val="000D6685"/>
    <w:rsid w:val="000D6F42"/>
    <w:rsid w:val="000E6915"/>
    <w:rsid w:val="00176933"/>
    <w:rsid w:val="001A4614"/>
    <w:rsid w:val="001B0343"/>
    <w:rsid w:val="001B15F8"/>
    <w:rsid w:val="001B63A1"/>
    <w:rsid w:val="001E6187"/>
    <w:rsid w:val="00202965"/>
    <w:rsid w:val="00290A25"/>
    <w:rsid w:val="002A5413"/>
    <w:rsid w:val="0030511E"/>
    <w:rsid w:val="00323DB0"/>
    <w:rsid w:val="00335670"/>
    <w:rsid w:val="003A15AA"/>
    <w:rsid w:val="003B21FC"/>
    <w:rsid w:val="003B5C25"/>
    <w:rsid w:val="003D6DDC"/>
    <w:rsid w:val="00465147"/>
    <w:rsid w:val="00471D3C"/>
    <w:rsid w:val="0047455A"/>
    <w:rsid w:val="004A44FF"/>
    <w:rsid w:val="004A664D"/>
    <w:rsid w:val="004D243F"/>
    <w:rsid w:val="005235AA"/>
    <w:rsid w:val="00525C87"/>
    <w:rsid w:val="0054709F"/>
    <w:rsid w:val="0057043F"/>
    <w:rsid w:val="00575009"/>
    <w:rsid w:val="0057681C"/>
    <w:rsid w:val="005E45C1"/>
    <w:rsid w:val="00657E73"/>
    <w:rsid w:val="00684E93"/>
    <w:rsid w:val="006A4616"/>
    <w:rsid w:val="006B0CB6"/>
    <w:rsid w:val="006C39BC"/>
    <w:rsid w:val="006F4608"/>
    <w:rsid w:val="0070523D"/>
    <w:rsid w:val="00710EF0"/>
    <w:rsid w:val="00717FB7"/>
    <w:rsid w:val="0074266B"/>
    <w:rsid w:val="0077502A"/>
    <w:rsid w:val="00797B21"/>
    <w:rsid w:val="0091311D"/>
    <w:rsid w:val="009249BA"/>
    <w:rsid w:val="00952014"/>
    <w:rsid w:val="00966D38"/>
    <w:rsid w:val="009A4C19"/>
    <w:rsid w:val="009A5981"/>
    <w:rsid w:val="009D5DA7"/>
    <w:rsid w:val="00A40998"/>
    <w:rsid w:val="00A76417"/>
    <w:rsid w:val="00AA06ED"/>
    <w:rsid w:val="00AD416F"/>
    <w:rsid w:val="00B36398"/>
    <w:rsid w:val="00B738EC"/>
    <w:rsid w:val="00BA3581"/>
    <w:rsid w:val="00BA554C"/>
    <w:rsid w:val="00BE2BF9"/>
    <w:rsid w:val="00C26863"/>
    <w:rsid w:val="00C64975"/>
    <w:rsid w:val="00CB6BB9"/>
    <w:rsid w:val="00D3212A"/>
    <w:rsid w:val="00DA66F3"/>
    <w:rsid w:val="00DC78CC"/>
    <w:rsid w:val="00DD61C8"/>
    <w:rsid w:val="00DF1558"/>
    <w:rsid w:val="00E0622E"/>
    <w:rsid w:val="00E1114A"/>
    <w:rsid w:val="00E55A76"/>
    <w:rsid w:val="00E65C0B"/>
    <w:rsid w:val="00E87064"/>
    <w:rsid w:val="00EC5F03"/>
    <w:rsid w:val="00F87A07"/>
    <w:rsid w:val="00F91943"/>
    <w:rsid w:val="00FA2B38"/>
    <w:rsid w:val="00FD2401"/>
    <w:rsid w:val="00FD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8BBF"/>
  <w15:docId w15:val="{DD291D54-A7CA-41F7-B228-B4850635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E61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link w:val="20"/>
    <w:rsid w:val="001E618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character" w:customStyle="1" w:styleId="20">
    <w:name w:val="заголовок 2 Знак"/>
    <w:basedOn w:val="a0"/>
    <w:link w:val="2"/>
    <w:rsid w:val="001E6187"/>
    <w:rPr>
      <w:rFonts w:ascii="Times New Roman" w:eastAsia="Times New Roman" w:hAnsi="Times New Roman" w:cs="Arial"/>
      <w:sz w:val="24"/>
      <w:szCs w:val="28"/>
    </w:rPr>
  </w:style>
  <w:style w:type="character" w:styleId="a3">
    <w:name w:val="Hyperlink"/>
    <w:rsid w:val="00F91943"/>
    <w:rPr>
      <w:color w:val="0000FF"/>
      <w:u w:val="single"/>
    </w:rPr>
  </w:style>
  <w:style w:type="paragraph" w:styleId="3">
    <w:name w:val="Body Text Indent 3"/>
    <w:basedOn w:val="a"/>
    <w:link w:val="30"/>
    <w:rsid w:val="00F91943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9194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91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F91943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0D66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0D668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0D6685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List Paragraph"/>
    <w:basedOn w:val="a"/>
    <w:uiPriority w:val="34"/>
    <w:qFormat/>
    <w:rsid w:val="000D6685"/>
    <w:pPr>
      <w:widowControl w:val="0"/>
      <w:autoSpaceDE w:val="0"/>
      <w:autoSpaceDN w:val="0"/>
      <w:adjustRightInd w:val="0"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D6685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D668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D6685"/>
    <w:rPr>
      <w:rFonts w:ascii="Times New Roman" w:hAnsi="Times New Roman" w:cs="Times New Roman"/>
      <w:b/>
      <w:bCs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E6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C0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3D6D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3D6D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3D6DDC"/>
    <w:rPr>
      <w:rFonts w:ascii="Georgia" w:hAnsi="Georgia" w:cs="Georgia"/>
      <w:sz w:val="12"/>
      <w:szCs w:val="12"/>
    </w:rPr>
  </w:style>
  <w:style w:type="table" w:customStyle="1" w:styleId="1">
    <w:name w:val="Сетка таблицы1"/>
    <w:basedOn w:val="a1"/>
    <w:next w:val="a9"/>
    <w:uiPriority w:val="59"/>
    <w:rsid w:val="00BA358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A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B738EC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FontStyle16">
    <w:name w:val="Font Style16"/>
    <w:rsid w:val="003B5C25"/>
    <w:rPr>
      <w:rFonts w:ascii="Times New Roman" w:hAnsi="Times New Roman" w:cs="Times New Roman"/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B5C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Style10">
    <w:name w:val="Style10"/>
    <w:basedOn w:val="a"/>
    <w:rsid w:val="002A5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52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b.com" TargetMode="External"/><Relationship Id="rId21" Type="http://schemas.openxmlformats.org/officeDocument/2006/relationships/hyperlink" Target="http://www.automation-drives.ru" TargetMode="External"/><Relationship Id="rId42" Type="http://schemas.openxmlformats.org/officeDocument/2006/relationships/hyperlink" Target="http://www.abb.com" TargetMode="External"/><Relationship Id="rId47" Type="http://schemas.openxmlformats.org/officeDocument/2006/relationships/hyperlink" Target="http://www.bosclirexroth.ru" TargetMode="External"/><Relationship Id="rId63" Type="http://schemas.openxmlformats.org/officeDocument/2006/relationships/hyperlink" Target="http://www.omron.com" TargetMode="External"/><Relationship Id="rId68" Type="http://schemas.openxmlformats.org/officeDocument/2006/relationships/hyperlink" Target="http://www.yaskawa.com" TargetMode="External"/><Relationship Id="rId16" Type="http://schemas.openxmlformats.org/officeDocument/2006/relationships/hyperlink" Target="https://e.lanbook.com/book/106890" TargetMode="External"/><Relationship Id="rId11" Type="http://schemas.openxmlformats.org/officeDocument/2006/relationships/oleObject" Target="embeddings/oleObject2.bin"/><Relationship Id="rId32" Type="http://schemas.openxmlformats.org/officeDocument/2006/relationships/hyperlink" Target="http://www.alstom.com" TargetMode="External"/><Relationship Id="rId37" Type="http://schemas.openxmlformats.org/officeDocument/2006/relationships/hyperlink" Target="http://www.bcc.ru" TargetMode="External"/><Relationship Id="rId53" Type="http://schemas.openxmlformats.org/officeDocument/2006/relationships/hyperlink" Target="http://www.lenze.de" TargetMode="External"/><Relationship Id="rId58" Type="http://schemas.openxmlformats.org/officeDocument/2006/relationships/hyperlink" Target="http://www.abb.com" TargetMode="External"/><Relationship Id="rId74" Type="http://schemas.openxmlformats.org/officeDocument/2006/relationships/hyperlink" Target="http://www.flender.com" TargetMode="External"/><Relationship Id="rId79" Type="http://schemas.openxmlformats.org/officeDocument/2006/relationships/hyperlink" Target="http://www.automation-drives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vemz.ru" TargetMode="External"/><Relationship Id="rId19" Type="http://schemas.openxmlformats.org/officeDocument/2006/relationships/hyperlink" Target="http://znanium.com/catalog/product/701804" TargetMode="External"/><Relationship Id="rId14" Type="http://schemas.openxmlformats.org/officeDocument/2006/relationships/hyperlink" Target="file:///D:\&#1052;&#1086;&#1080;%20&#1076;&#1086;&#1082;&#1091;&#1084;&#1077;&#1085;&#1090;&#1099;\MATLAB" TargetMode="External"/><Relationship Id="rId22" Type="http://schemas.openxmlformats.org/officeDocument/2006/relationships/hyperlink" Target="http://www.schneider&#8211;electric.ru" TargetMode="External"/><Relationship Id="rId27" Type="http://schemas.openxmlformats.org/officeDocument/2006/relationships/hyperlink" Target="http://www.mitsubishi-automation.com" TargetMode="External"/><Relationship Id="rId30" Type="http://schemas.openxmlformats.org/officeDocument/2006/relationships/hyperlink" Target="http://www.vacon.com" TargetMode="External"/><Relationship Id="rId35" Type="http://schemas.openxmlformats.org/officeDocument/2006/relationships/hyperlink" Target="http://www.abb.com" TargetMode="External"/><Relationship Id="rId43" Type="http://schemas.openxmlformats.org/officeDocument/2006/relationships/hyperlink" Target="http://www.rakurs.com" TargetMode="External"/><Relationship Id="rId48" Type="http://schemas.openxmlformats.org/officeDocument/2006/relationships/hyperlink" Target="http://www.heidenhain.com" TargetMode="External"/><Relationship Id="rId56" Type="http://schemas.openxmlformats.org/officeDocument/2006/relationships/hyperlink" Target="http://www.sew-eurodrive.ru" TargetMode="External"/><Relationship Id="rId64" Type="http://schemas.openxmlformats.org/officeDocument/2006/relationships/hyperlink" Target="http://www.bosclirexroth.ru" TargetMode="External"/><Relationship Id="rId69" Type="http://schemas.openxmlformats.org/officeDocument/2006/relationships/hyperlink" Target="http://www.keb.de" TargetMode="External"/><Relationship Id="rId77" Type="http://schemas.openxmlformats.org/officeDocument/2006/relationships/hyperlink" Target="http://www.eldin.ru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.yaskawa.com" TargetMode="External"/><Relationship Id="rId72" Type="http://schemas.openxmlformats.org/officeDocument/2006/relationships/hyperlink" Target="http://www.baumueller.com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urait.ru/bcode/453588" TargetMode="External"/><Relationship Id="rId17" Type="http://schemas.openxmlformats.org/officeDocument/2006/relationships/hyperlink" Target="https://e.lanbook.com/book/102251" TargetMode="External"/><Relationship Id="rId25" Type="http://schemas.openxmlformats.org/officeDocument/2006/relationships/hyperlink" Target="http://www.yaskawa.com" TargetMode="External"/><Relationship Id="rId33" Type="http://schemas.openxmlformats.org/officeDocument/2006/relationships/hyperlink" Target="http://www.sew-eurodrive.ru" TargetMode="External"/><Relationship Id="rId38" Type="http://schemas.openxmlformats.org/officeDocument/2006/relationships/hyperlink" Target="http://www.automation-drives.ru" TargetMode="External"/><Relationship Id="rId46" Type="http://schemas.openxmlformats.org/officeDocument/2006/relationships/hyperlink" Target="http://www.omron.com" TargetMode="External"/><Relationship Id="rId59" Type="http://schemas.openxmlformats.org/officeDocument/2006/relationships/hyperlink" Target="http://www.reduktor.ru" TargetMode="External"/><Relationship Id="rId67" Type="http://schemas.openxmlformats.org/officeDocument/2006/relationships/hyperlink" Target="http://www.ab.com" TargetMode="External"/><Relationship Id="rId20" Type="http://schemas.openxmlformats.org/officeDocument/2006/relationships/hyperlink" Target="http://magtu.ru:8085/marcweb2/Found.asp" TargetMode="External"/><Relationship Id="rId41" Type="http://schemas.openxmlformats.org/officeDocument/2006/relationships/hyperlink" Target="http://www.alstom.com" TargetMode="External"/><Relationship Id="rId54" Type="http://schemas.openxmlformats.org/officeDocument/2006/relationships/hyperlink" Target="http://www.danfoss.ru" TargetMode="External"/><Relationship Id="rId62" Type="http://schemas.openxmlformats.org/officeDocument/2006/relationships/hyperlink" Target="http://www.automation-drives.ru" TargetMode="External"/><Relationship Id="rId70" Type="http://schemas.openxmlformats.org/officeDocument/2006/relationships/hyperlink" Target="http://www.lenze.de" TargetMode="External"/><Relationship Id="rId75" Type="http://schemas.openxmlformats.org/officeDocument/2006/relationships/hyperlink" Target="http://www.abb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znanium.com/index.php?logout" TargetMode="External"/><Relationship Id="rId23" Type="http://schemas.openxmlformats.org/officeDocument/2006/relationships/hyperlink" Target="http://www.omron.com" TargetMode="External"/><Relationship Id="rId28" Type="http://schemas.openxmlformats.org/officeDocument/2006/relationships/hyperlink" Target="http://www.keb.de" TargetMode="External"/><Relationship Id="rId36" Type="http://schemas.openxmlformats.org/officeDocument/2006/relationships/hyperlink" Target="http://www.rakurs.com" TargetMode="External"/><Relationship Id="rId49" Type="http://schemas.openxmlformats.org/officeDocument/2006/relationships/hyperlink" Target="http://www.fagorautomation.ru" TargetMode="External"/><Relationship Id="rId57" Type="http://schemas.openxmlformats.org/officeDocument/2006/relationships/hyperlink" Target="http://www.flender.com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http://www.danfoss.ru" TargetMode="External"/><Relationship Id="rId44" Type="http://schemas.openxmlformats.org/officeDocument/2006/relationships/hyperlink" Target="http://www.bcc.ru" TargetMode="External"/><Relationship Id="rId52" Type="http://schemas.openxmlformats.org/officeDocument/2006/relationships/hyperlink" Target="http://www.keb.de" TargetMode="External"/><Relationship Id="rId60" Type="http://schemas.openxmlformats.org/officeDocument/2006/relationships/hyperlink" Target="http://www.eldin.ru" TargetMode="External"/><Relationship Id="rId65" Type="http://schemas.openxmlformats.org/officeDocument/2006/relationships/hyperlink" Target="http://www.heidenhain.com" TargetMode="External"/><Relationship Id="rId73" Type="http://schemas.openxmlformats.org/officeDocument/2006/relationships/hyperlink" Target="http://www.sew-eurodrive.ru" TargetMode="External"/><Relationship Id="rId78" Type="http://schemas.openxmlformats.org/officeDocument/2006/relationships/hyperlink" Target="http://www.vemz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hyperlink" Target="https://urait.ru/bcode/452665" TargetMode="External"/><Relationship Id="rId18" Type="http://schemas.openxmlformats.org/officeDocument/2006/relationships/hyperlink" Target="https://e.lanbook.com/book/121467" TargetMode="External"/><Relationship Id="rId39" Type="http://schemas.openxmlformats.org/officeDocument/2006/relationships/hyperlink" Target="http://www.ab.com" TargetMode="External"/><Relationship Id="rId34" Type="http://schemas.openxmlformats.org/officeDocument/2006/relationships/hyperlink" Target="http://www.flender.com" TargetMode="External"/><Relationship Id="rId50" Type="http://schemas.openxmlformats.org/officeDocument/2006/relationships/hyperlink" Target="http://www.ab.com" TargetMode="External"/><Relationship Id="rId55" Type="http://schemas.openxmlformats.org/officeDocument/2006/relationships/hyperlink" Target="http://www.baumueller.com" TargetMode="External"/><Relationship Id="rId76" Type="http://schemas.openxmlformats.org/officeDocument/2006/relationships/hyperlink" Target="http://www.reduktor.ru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danfoss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enze.de" TargetMode="External"/><Relationship Id="rId24" Type="http://schemas.openxmlformats.org/officeDocument/2006/relationships/hyperlink" Target="http://www.bosclirexroth.ru" TargetMode="External"/><Relationship Id="rId40" Type="http://schemas.openxmlformats.org/officeDocument/2006/relationships/hyperlink" Target="http://www.mitsubishi-automation.com" TargetMode="External"/><Relationship Id="rId45" Type="http://schemas.openxmlformats.org/officeDocument/2006/relationships/hyperlink" Target="http://www.automation-drives.ru" TargetMode="External"/><Relationship Id="rId66" Type="http://schemas.openxmlformats.org/officeDocument/2006/relationships/hyperlink" Target="http://www.fagorautom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2E4F-8210-4BA6-BD19-065B4DE2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29</Pages>
  <Words>7135</Words>
  <Characters>40673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Big7</cp:lastModifiedBy>
  <cp:revision>9</cp:revision>
  <cp:lastPrinted>2020-11-01T14:14:00Z</cp:lastPrinted>
  <dcterms:created xsi:type="dcterms:W3CDTF">2020-02-14T07:32:00Z</dcterms:created>
  <dcterms:modified xsi:type="dcterms:W3CDTF">2020-11-01T14:15:00Z</dcterms:modified>
</cp:coreProperties>
</file>