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92" w:rsidRDefault="0091606B" w:rsidP="00896892">
      <w:pPr>
        <w:rPr>
          <w:rStyle w:val="FontStyle16"/>
          <w:sz w:val="24"/>
          <w:szCs w:val="24"/>
        </w:rPr>
      </w:pPr>
      <w:bookmarkStart w:id="0" w:name="_GoBack"/>
      <w:bookmarkEnd w:id="0"/>
      <w:r w:rsidRPr="0091606B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76.05pt;height:672.7pt">
            <v:imagedata r:id="rId10" o:title="1810311214370019"/>
          </v:shape>
        </w:pict>
      </w:r>
    </w:p>
    <w:p w:rsidR="00896892" w:rsidRDefault="0091606B" w:rsidP="00896892">
      <w:pPr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896892" w:rsidRPr="0091606B">
        <w:rPr>
          <w:rStyle w:val="FontStyle16"/>
          <w:sz w:val="24"/>
          <w:szCs w:val="24"/>
        </w:rPr>
        <w:lastRenderedPageBreak/>
        <w:pict>
          <v:shape id="_x0000_i1031" type="#_x0000_t75" style="width:463.15pt;height:654.45pt">
            <v:imagedata r:id="rId11" o:title="1810311214370022"/>
          </v:shape>
        </w:pict>
      </w:r>
    </w:p>
    <w:p w:rsidR="005D652A" w:rsidRDefault="0091606B" w:rsidP="00896892">
      <w:pPr>
        <w:rPr>
          <w:rStyle w:val="FontStyle16"/>
          <w:rFonts w:ascii="Calibri" w:hAnsi="Calibri"/>
          <w:sz w:val="22"/>
          <w:szCs w:val="22"/>
        </w:rPr>
      </w:pPr>
      <w:r>
        <w:rPr>
          <w:rStyle w:val="FontStyle16"/>
          <w:sz w:val="24"/>
          <w:szCs w:val="24"/>
        </w:rPr>
        <w:br w:type="page"/>
      </w:r>
      <w:r w:rsidR="008529E0" w:rsidRPr="00D7314C">
        <w:rPr>
          <w:rStyle w:val="FontStyle16"/>
          <w:rFonts w:ascii="Calibri" w:hAnsi="Calibri"/>
          <w:sz w:val="22"/>
          <w:szCs w:val="22"/>
        </w:rPr>
        <w:lastRenderedPageBreak/>
        <w:pict>
          <v:shape id="_x0000_i1032" type="#_x0000_t75" style="width:440.6pt;height:628.65pt">
            <v:imagedata r:id="rId12" o:title=""/>
          </v:shape>
        </w:pict>
      </w:r>
    </w:p>
    <w:p w:rsidR="00B35430" w:rsidRPr="00D651B1" w:rsidRDefault="005D652A" w:rsidP="00D651B1">
      <w:pPr>
        <w:ind w:left="-284" w:firstLine="568"/>
        <w:rPr>
          <w:rFonts w:ascii="Times New Roman" w:hAnsi="Times New Roman"/>
          <w:color w:val="FF0000"/>
          <w:sz w:val="24"/>
          <w:szCs w:val="24"/>
        </w:rPr>
      </w:pPr>
      <w:r>
        <w:rPr>
          <w:rStyle w:val="FontStyle16"/>
          <w:rFonts w:ascii="Calibri" w:hAnsi="Calibri"/>
          <w:sz w:val="22"/>
          <w:szCs w:val="22"/>
        </w:rPr>
        <w:br w:type="page"/>
      </w:r>
      <w:r w:rsidR="00D651B1" w:rsidRPr="00D651B1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B35430" w:rsidRPr="00D651B1">
        <w:rPr>
          <w:rFonts w:ascii="Times New Roman" w:hAnsi="Times New Roman"/>
          <w:b/>
          <w:bCs/>
        </w:rPr>
        <w:t>Цели освоении дисциплины</w:t>
      </w:r>
      <w:r w:rsidR="00B35430" w:rsidRPr="00D651B1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B2F59" w:rsidRPr="00CC2702" w:rsidRDefault="003B2F59" w:rsidP="003B2F59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563A1" w:rsidRDefault="005563A1" w:rsidP="005563A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Целями освоения дисциплины являются</w:t>
      </w:r>
      <w:r>
        <w:rPr>
          <w:rFonts w:ascii="Times New Roman" w:hAnsi="Times New Roman"/>
          <w:sz w:val="24"/>
          <w:szCs w:val="24"/>
        </w:rPr>
        <w:t>:</w:t>
      </w:r>
    </w:p>
    <w:p w:rsidR="005563A1" w:rsidRDefault="005563A1" w:rsidP="005563A1">
      <w:pPr>
        <w:spacing w:after="0"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00D88">
        <w:rPr>
          <w:rFonts w:ascii="Times New Roman" w:hAnsi="Times New Roman"/>
          <w:sz w:val="24"/>
          <w:szCs w:val="24"/>
        </w:rPr>
        <w:t xml:space="preserve"> формирование у студентов </w:t>
      </w:r>
      <w:r w:rsidRPr="00300D88">
        <w:rPr>
          <w:rFonts w:ascii="Times New Roman" w:hAnsi="Times New Roman"/>
          <w:color w:val="000000"/>
          <w:sz w:val="24"/>
          <w:szCs w:val="24"/>
        </w:rPr>
        <w:t>знаний о мет</w:t>
      </w:r>
      <w:r w:rsidRPr="00300D88">
        <w:rPr>
          <w:rFonts w:ascii="Times New Roman" w:hAnsi="Times New Roman"/>
          <w:color w:val="000000"/>
          <w:sz w:val="24"/>
          <w:szCs w:val="24"/>
        </w:rPr>
        <w:t>о</w:t>
      </w:r>
      <w:r w:rsidRPr="00300D88">
        <w:rPr>
          <w:rFonts w:ascii="Times New Roman" w:hAnsi="Times New Roman"/>
          <w:color w:val="000000"/>
          <w:sz w:val="24"/>
          <w:szCs w:val="24"/>
        </w:rPr>
        <w:t xml:space="preserve">дах </w:t>
      </w:r>
      <w:r w:rsidRPr="00300D88">
        <w:rPr>
          <w:rFonts w:ascii="Times New Roman" w:hAnsi="Times New Roman"/>
          <w:sz w:val="24"/>
          <w:szCs w:val="24"/>
        </w:rPr>
        <w:t>функционирования, моделирования и синтеза систем автоматического управления</w:t>
      </w:r>
      <w:r w:rsidRPr="00300D88">
        <w:rPr>
          <w:rFonts w:ascii="Times New Roman" w:hAnsi="Times New Roman"/>
          <w:color w:val="000000"/>
          <w:sz w:val="24"/>
          <w:szCs w:val="24"/>
        </w:rPr>
        <w:t xml:space="preserve">,  средствах </w:t>
      </w:r>
      <w:r w:rsidRPr="00300D88">
        <w:rPr>
          <w:rFonts w:ascii="Times New Roman" w:hAnsi="Times New Roman"/>
          <w:sz w:val="24"/>
          <w:szCs w:val="24"/>
        </w:rPr>
        <w:t>автоматизации технологических процессов и машиностроительных прои</w:t>
      </w:r>
      <w:r w:rsidRPr="00300D88">
        <w:rPr>
          <w:rFonts w:ascii="Times New Roman" w:hAnsi="Times New Roman"/>
          <w:sz w:val="24"/>
          <w:szCs w:val="24"/>
        </w:rPr>
        <w:t>з</w:t>
      </w:r>
      <w:r w:rsidRPr="00300D88">
        <w:rPr>
          <w:rFonts w:ascii="Times New Roman" w:hAnsi="Times New Roman"/>
          <w:sz w:val="24"/>
          <w:szCs w:val="24"/>
        </w:rPr>
        <w:t>водств,</w:t>
      </w:r>
      <w:r w:rsidRPr="00300D88">
        <w:rPr>
          <w:rFonts w:ascii="Times New Roman" w:hAnsi="Times New Roman"/>
          <w:color w:val="000000"/>
          <w:sz w:val="24"/>
          <w:szCs w:val="24"/>
        </w:rPr>
        <w:t xml:space="preserve"> составлении математических описаний технологических объектов упра</w:t>
      </w:r>
      <w:r w:rsidRPr="00300D88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ления;</w:t>
      </w:r>
    </w:p>
    <w:p w:rsidR="005563A1" w:rsidRPr="00153C75" w:rsidRDefault="005563A1" w:rsidP="005563A1">
      <w:pPr>
        <w:spacing w:after="0" w:line="288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153C75">
        <w:rPr>
          <w:rFonts w:ascii="Times New Roman" w:hAnsi="Times New Roman"/>
          <w:sz w:val="24"/>
          <w:szCs w:val="24"/>
        </w:rPr>
        <w:t xml:space="preserve"> овладение достаточным уровнем профессиональных компетенций в соответствии с требованиями ФГОС ВО по </w:t>
      </w:r>
      <w:r>
        <w:rPr>
          <w:rFonts w:ascii="Times New Roman" w:hAnsi="Times New Roman"/>
          <w:sz w:val="24"/>
          <w:szCs w:val="24"/>
        </w:rPr>
        <w:t>направлению</w:t>
      </w:r>
      <w:r w:rsidRPr="00153C75">
        <w:rPr>
          <w:rFonts w:ascii="Times New Roman" w:hAnsi="Times New Roman"/>
          <w:sz w:val="24"/>
          <w:szCs w:val="24"/>
        </w:rPr>
        <w:t xml:space="preserve"> 15.0</w:t>
      </w:r>
      <w:r>
        <w:rPr>
          <w:rFonts w:ascii="Times New Roman" w:hAnsi="Times New Roman"/>
          <w:sz w:val="24"/>
          <w:szCs w:val="24"/>
        </w:rPr>
        <w:t>3</w:t>
      </w:r>
      <w:r w:rsidRPr="00153C75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2</w:t>
      </w:r>
      <w:r w:rsidRPr="00153C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Технологические машины и оборудование.</w:t>
      </w:r>
    </w:p>
    <w:p w:rsidR="005563A1" w:rsidRPr="00300D88" w:rsidRDefault="005563A1" w:rsidP="005563A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300D88" w:rsidRDefault="005563A1" w:rsidP="005563A1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Для достижения поставленной цели в дисциплине «Управление техническими си</w:t>
      </w:r>
      <w:r w:rsidRPr="00300D88">
        <w:rPr>
          <w:rFonts w:ascii="Times New Roman" w:hAnsi="Times New Roman"/>
          <w:sz w:val="24"/>
          <w:szCs w:val="24"/>
        </w:rPr>
        <w:t>с</w:t>
      </w:r>
      <w:r w:rsidRPr="00300D88">
        <w:rPr>
          <w:rFonts w:ascii="Times New Roman" w:hAnsi="Times New Roman"/>
          <w:sz w:val="24"/>
          <w:szCs w:val="24"/>
        </w:rPr>
        <w:t>темами » решаются следующие задачи:</w:t>
      </w:r>
    </w:p>
    <w:p w:rsidR="005563A1" w:rsidRPr="00300D88" w:rsidRDefault="005563A1" w:rsidP="001B52AE">
      <w:pPr>
        <w:numPr>
          <w:ilvl w:val="0"/>
          <w:numId w:val="12"/>
        </w:numPr>
        <w:autoSpaceDE w:val="0"/>
        <w:spacing w:after="0" w:line="288" w:lineRule="auto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 xml:space="preserve">изучить </w:t>
      </w:r>
      <w:r w:rsidRPr="00300D88">
        <w:rPr>
          <w:rFonts w:ascii="Times New Roman" w:hAnsi="Times New Roman"/>
          <w:color w:val="000000"/>
          <w:sz w:val="24"/>
          <w:szCs w:val="24"/>
        </w:rPr>
        <w:t>устройство и принцип работы датчиков технологических параме</w:t>
      </w:r>
      <w:r w:rsidRPr="00300D88">
        <w:rPr>
          <w:rFonts w:ascii="Times New Roman" w:hAnsi="Times New Roman"/>
          <w:color w:val="000000"/>
          <w:sz w:val="24"/>
          <w:szCs w:val="24"/>
        </w:rPr>
        <w:t>т</w:t>
      </w:r>
      <w:r w:rsidRPr="00300D88">
        <w:rPr>
          <w:rFonts w:ascii="Times New Roman" w:hAnsi="Times New Roman"/>
          <w:color w:val="000000"/>
          <w:sz w:val="24"/>
          <w:szCs w:val="24"/>
        </w:rPr>
        <w:t>ров;</w:t>
      </w:r>
    </w:p>
    <w:p w:rsidR="005563A1" w:rsidRPr="00300D88" w:rsidRDefault="005563A1" w:rsidP="001B52AE">
      <w:pPr>
        <w:numPr>
          <w:ilvl w:val="0"/>
          <w:numId w:val="12"/>
        </w:numPr>
        <w:autoSpaceDE w:val="0"/>
        <w:spacing w:after="0" w:line="288" w:lineRule="auto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 xml:space="preserve">изучить </w:t>
      </w:r>
      <w:r w:rsidRPr="00300D88">
        <w:rPr>
          <w:rFonts w:ascii="Times New Roman" w:hAnsi="Times New Roman"/>
          <w:color w:val="000000"/>
          <w:sz w:val="24"/>
          <w:szCs w:val="24"/>
        </w:rPr>
        <w:t>общие понятия об элементах систем автоматического управления (САУ), характеристики элементарных звеньев, передаточные функции, схемы включения звен</w:t>
      </w:r>
      <w:r w:rsidRPr="00300D88">
        <w:rPr>
          <w:rFonts w:ascii="Times New Roman" w:hAnsi="Times New Roman"/>
          <w:color w:val="000000"/>
          <w:sz w:val="24"/>
          <w:szCs w:val="24"/>
        </w:rPr>
        <w:t>ь</w:t>
      </w:r>
      <w:r w:rsidRPr="00300D88">
        <w:rPr>
          <w:rFonts w:ascii="Times New Roman" w:hAnsi="Times New Roman"/>
          <w:color w:val="000000"/>
          <w:sz w:val="24"/>
          <w:szCs w:val="24"/>
        </w:rPr>
        <w:t>ев</w:t>
      </w:r>
      <w:r w:rsidRPr="00300D88">
        <w:rPr>
          <w:rFonts w:ascii="Times New Roman" w:hAnsi="Times New Roman"/>
          <w:sz w:val="24"/>
          <w:szCs w:val="24"/>
        </w:rPr>
        <w:t>;</w:t>
      </w:r>
    </w:p>
    <w:p w:rsidR="005563A1" w:rsidRPr="00300D88" w:rsidRDefault="005563A1" w:rsidP="001B52AE">
      <w:pPr>
        <w:numPr>
          <w:ilvl w:val="0"/>
          <w:numId w:val="12"/>
        </w:numPr>
        <w:autoSpaceDE w:val="0"/>
        <w:spacing w:after="0" w:line="288" w:lineRule="auto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понимать принципы автоматического управления и з</w:t>
      </w:r>
      <w:r w:rsidRPr="00300D88">
        <w:rPr>
          <w:rFonts w:ascii="Times New Roman" w:hAnsi="Times New Roman"/>
          <w:color w:val="000000"/>
          <w:sz w:val="24"/>
          <w:szCs w:val="24"/>
        </w:rPr>
        <w:t>аконов регулирования</w:t>
      </w:r>
      <w:r w:rsidRPr="00300D88">
        <w:rPr>
          <w:rFonts w:ascii="Times New Roman" w:hAnsi="Times New Roman"/>
          <w:sz w:val="24"/>
          <w:szCs w:val="24"/>
        </w:rPr>
        <w:t>;</w:t>
      </w:r>
    </w:p>
    <w:p w:rsidR="005563A1" w:rsidRPr="00300D88" w:rsidRDefault="005563A1" w:rsidP="001B52AE">
      <w:pPr>
        <w:numPr>
          <w:ilvl w:val="0"/>
          <w:numId w:val="12"/>
        </w:numPr>
        <w:autoSpaceDE w:val="0"/>
        <w:spacing w:after="0" w:line="288" w:lineRule="auto"/>
        <w:ind w:left="385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освоить навыки чтения с</w:t>
      </w:r>
      <w:r w:rsidRPr="00300D88">
        <w:rPr>
          <w:rFonts w:ascii="Times New Roman" w:hAnsi="Times New Roman"/>
          <w:color w:val="000000"/>
          <w:sz w:val="24"/>
          <w:szCs w:val="24"/>
        </w:rPr>
        <w:t>труктурных и функциональных схем локальных САУ</w:t>
      </w:r>
      <w:r w:rsidRPr="00300D88">
        <w:rPr>
          <w:rFonts w:ascii="Times New Roman" w:hAnsi="Times New Roman"/>
          <w:sz w:val="24"/>
          <w:szCs w:val="24"/>
        </w:rPr>
        <w:t>.</w:t>
      </w:r>
    </w:p>
    <w:p w:rsidR="005563A1" w:rsidRPr="00CC2702" w:rsidRDefault="005563A1" w:rsidP="005563A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CC2702" w:rsidRDefault="005563A1" w:rsidP="005563A1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CC2702">
        <w:rPr>
          <w:rStyle w:val="FontStyle21"/>
          <w:b/>
          <w:sz w:val="24"/>
          <w:szCs w:val="24"/>
        </w:rPr>
        <w:t xml:space="preserve">2. </w:t>
      </w:r>
      <w:r w:rsidRPr="00CC2702">
        <w:rPr>
          <w:b/>
        </w:rPr>
        <w:t xml:space="preserve">Место дисциплины в структуре образовательной программы подготовки </w:t>
      </w:r>
      <w:r>
        <w:rPr>
          <w:b/>
        </w:rPr>
        <w:t>бакалавра</w:t>
      </w:r>
    </w:p>
    <w:p w:rsidR="005563A1" w:rsidRPr="00300D88" w:rsidRDefault="005563A1" w:rsidP="005563A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Дисциплина Б1.В.ДВ.</w:t>
      </w:r>
      <w:r>
        <w:rPr>
          <w:rFonts w:ascii="Times New Roman" w:hAnsi="Times New Roman"/>
          <w:sz w:val="24"/>
          <w:szCs w:val="24"/>
        </w:rPr>
        <w:t>0</w:t>
      </w:r>
      <w:r w:rsidRPr="00300D88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0</w:t>
      </w:r>
      <w:r w:rsidRPr="00300D88">
        <w:rPr>
          <w:rFonts w:ascii="Times New Roman" w:hAnsi="Times New Roman"/>
          <w:sz w:val="24"/>
          <w:szCs w:val="24"/>
        </w:rPr>
        <w:t xml:space="preserve">1  «Управление техническими системами» входит в вариативную часть блока 1 </w:t>
      </w:r>
      <w:r w:rsidRPr="00300D88">
        <w:rPr>
          <w:rStyle w:val="FontStyle16"/>
          <w:b w:val="0"/>
          <w:sz w:val="24"/>
          <w:szCs w:val="24"/>
        </w:rPr>
        <w:t>о</w:t>
      </w:r>
      <w:r w:rsidRPr="00300D88">
        <w:rPr>
          <w:rStyle w:val="FontStyle16"/>
          <w:b w:val="0"/>
          <w:sz w:val="24"/>
          <w:szCs w:val="24"/>
        </w:rPr>
        <w:t>б</w:t>
      </w:r>
      <w:r w:rsidRPr="00300D88">
        <w:rPr>
          <w:rStyle w:val="FontStyle16"/>
          <w:b w:val="0"/>
          <w:sz w:val="24"/>
          <w:szCs w:val="24"/>
        </w:rPr>
        <w:t>разовательной программы</w:t>
      </w:r>
      <w:r>
        <w:rPr>
          <w:rStyle w:val="FontStyle16"/>
          <w:b w:val="0"/>
          <w:sz w:val="24"/>
          <w:szCs w:val="24"/>
        </w:rPr>
        <w:t>, дисциплин по выбору</w:t>
      </w:r>
      <w:r w:rsidRPr="00300D88">
        <w:rPr>
          <w:rFonts w:ascii="Times New Roman" w:hAnsi="Times New Roman"/>
          <w:sz w:val="24"/>
          <w:szCs w:val="24"/>
        </w:rPr>
        <w:t>.</w:t>
      </w:r>
    </w:p>
    <w:p w:rsidR="005563A1" w:rsidRPr="00300D88" w:rsidRDefault="005563A1" w:rsidP="005563A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 xml:space="preserve">Для изучения дисциплины </w:t>
      </w:r>
      <w:r w:rsidRPr="00300D88">
        <w:rPr>
          <w:rStyle w:val="FontStyle16"/>
          <w:b w:val="0"/>
          <w:sz w:val="24"/>
          <w:szCs w:val="24"/>
        </w:rPr>
        <w:t>необходимы знания (умения, владения), сформирова</w:t>
      </w:r>
      <w:r w:rsidRPr="00300D88">
        <w:rPr>
          <w:rStyle w:val="FontStyle16"/>
          <w:b w:val="0"/>
          <w:sz w:val="24"/>
          <w:szCs w:val="24"/>
        </w:rPr>
        <w:t>н</w:t>
      </w:r>
      <w:r w:rsidRPr="00300D88">
        <w:rPr>
          <w:rStyle w:val="FontStyle16"/>
          <w:b w:val="0"/>
          <w:sz w:val="24"/>
          <w:szCs w:val="24"/>
        </w:rPr>
        <w:t>ные в результате изучения</w:t>
      </w:r>
      <w:r w:rsidRPr="00300D88">
        <w:rPr>
          <w:rFonts w:ascii="Times New Roman" w:hAnsi="Times New Roman"/>
          <w:sz w:val="24"/>
          <w:szCs w:val="24"/>
        </w:rPr>
        <w:t>:</w:t>
      </w:r>
    </w:p>
    <w:p w:rsidR="005563A1" w:rsidRPr="00300D88" w:rsidRDefault="005563A1" w:rsidP="001B52AE">
      <w:pPr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Б1.Б.</w:t>
      </w:r>
      <w:r>
        <w:rPr>
          <w:rFonts w:ascii="Times New Roman" w:hAnsi="Times New Roman"/>
          <w:sz w:val="24"/>
          <w:szCs w:val="24"/>
        </w:rPr>
        <w:t>0</w:t>
      </w:r>
      <w:r w:rsidRPr="00300D88">
        <w:rPr>
          <w:rFonts w:ascii="Times New Roman" w:hAnsi="Times New Roman"/>
          <w:sz w:val="24"/>
          <w:szCs w:val="24"/>
        </w:rPr>
        <w:t>9 «Матем</w:t>
      </w:r>
      <w:r w:rsidRPr="00300D88">
        <w:rPr>
          <w:rFonts w:ascii="Times New Roman" w:hAnsi="Times New Roman"/>
          <w:sz w:val="24"/>
          <w:szCs w:val="24"/>
        </w:rPr>
        <w:t>а</w:t>
      </w:r>
      <w:r w:rsidRPr="00300D88">
        <w:rPr>
          <w:rFonts w:ascii="Times New Roman" w:hAnsi="Times New Roman"/>
          <w:sz w:val="24"/>
          <w:szCs w:val="24"/>
        </w:rPr>
        <w:t>тика»;</w:t>
      </w:r>
    </w:p>
    <w:p w:rsidR="005563A1" w:rsidRPr="00300D88" w:rsidRDefault="005563A1" w:rsidP="001B52AE">
      <w:pPr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Б1.Б.10 «Физика»;</w:t>
      </w:r>
    </w:p>
    <w:p w:rsidR="005563A1" w:rsidRPr="00300D88" w:rsidRDefault="005563A1" w:rsidP="001B52AE">
      <w:pPr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Б1.Б.13 «Информатика»;</w:t>
      </w:r>
    </w:p>
    <w:p w:rsidR="005563A1" w:rsidRPr="00300D88" w:rsidRDefault="005563A1" w:rsidP="001B52AE">
      <w:pPr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Б1.Б.1</w:t>
      </w:r>
      <w:r>
        <w:rPr>
          <w:rFonts w:ascii="Times New Roman" w:hAnsi="Times New Roman"/>
          <w:sz w:val="24"/>
          <w:szCs w:val="24"/>
        </w:rPr>
        <w:t>7</w:t>
      </w:r>
      <w:r w:rsidRPr="00300D88">
        <w:rPr>
          <w:rFonts w:ascii="Times New Roman" w:hAnsi="Times New Roman"/>
          <w:sz w:val="24"/>
          <w:szCs w:val="24"/>
        </w:rPr>
        <w:t xml:space="preserve"> «Электротехника и электроника».</w:t>
      </w:r>
    </w:p>
    <w:p w:rsidR="005563A1" w:rsidRPr="00300D88" w:rsidRDefault="005563A1" w:rsidP="005563A1">
      <w:pPr>
        <w:spacing w:after="0"/>
        <w:ind w:firstLine="567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300D88">
        <w:rPr>
          <w:rFonts w:ascii="Times New Roman" w:hAnsi="Times New Roman"/>
          <w:sz w:val="24"/>
          <w:szCs w:val="24"/>
        </w:rPr>
        <w:t>Знания и умения студентов, полученные при изучении дисциплины «</w:t>
      </w:r>
      <w:r w:rsidRPr="00300D88">
        <w:rPr>
          <w:rStyle w:val="FontStyle17"/>
          <w:b w:val="0"/>
          <w:sz w:val="24"/>
          <w:szCs w:val="24"/>
        </w:rPr>
        <w:t>Управление техническими системами</w:t>
      </w:r>
      <w:r w:rsidRPr="00300D88">
        <w:rPr>
          <w:rFonts w:ascii="Times New Roman" w:hAnsi="Times New Roman"/>
          <w:sz w:val="24"/>
          <w:szCs w:val="24"/>
        </w:rPr>
        <w:t>» будут необходимы для изучения дисциплин</w:t>
      </w:r>
      <w:r>
        <w:rPr>
          <w:rFonts w:ascii="Times New Roman" w:hAnsi="Times New Roman"/>
          <w:sz w:val="24"/>
          <w:szCs w:val="24"/>
        </w:rPr>
        <w:t>ы</w:t>
      </w:r>
      <w:r w:rsidRPr="00300D88">
        <w:rPr>
          <w:rFonts w:ascii="Times New Roman" w:hAnsi="Times New Roman"/>
          <w:sz w:val="24"/>
          <w:szCs w:val="24"/>
        </w:rPr>
        <w:t xml:space="preserve"> «Гидравлическое оборудование металлургических заводов», а также при выполнении выпускной квалиф</w:t>
      </w:r>
      <w:r w:rsidRPr="00300D88">
        <w:rPr>
          <w:rFonts w:ascii="Times New Roman" w:hAnsi="Times New Roman"/>
          <w:sz w:val="24"/>
          <w:szCs w:val="24"/>
        </w:rPr>
        <w:t>и</w:t>
      </w:r>
      <w:r w:rsidRPr="00300D88">
        <w:rPr>
          <w:rFonts w:ascii="Times New Roman" w:hAnsi="Times New Roman"/>
          <w:sz w:val="24"/>
          <w:szCs w:val="24"/>
        </w:rPr>
        <w:t>кационной работы.</w:t>
      </w:r>
    </w:p>
    <w:p w:rsidR="00B35430" w:rsidRPr="00300D88" w:rsidRDefault="00001511" w:rsidP="003B2F59">
      <w:pPr>
        <w:pStyle w:val="11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300D8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35430" w:rsidRDefault="00B35430" w:rsidP="00B35430">
      <w:pPr>
        <w:pStyle w:val="Style3"/>
        <w:widowControl/>
        <w:ind w:left="360"/>
        <w:jc w:val="both"/>
      </w:pPr>
      <w:r w:rsidRPr="00CC2702">
        <w:rPr>
          <w:rStyle w:val="FontStyle21"/>
          <w:b/>
          <w:sz w:val="24"/>
          <w:szCs w:val="24"/>
        </w:rPr>
        <w:t xml:space="preserve">3. </w:t>
      </w:r>
      <w:r w:rsidR="00001511" w:rsidRPr="00CC2702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001511" w:rsidRPr="00CC2702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  <w:r w:rsidRPr="00CC2702">
        <w:rPr>
          <w:b/>
        </w:rPr>
        <w:t>»</w:t>
      </w:r>
      <w:r w:rsidRPr="00CC2702">
        <w:t xml:space="preserve">  </w:t>
      </w:r>
    </w:p>
    <w:p w:rsidR="009E7DDE" w:rsidRPr="00CC2702" w:rsidRDefault="009E7DDE" w:rsidP="00B35430">
      <w:pPr>
        <w:pStyle w:val="Style3"/>
        <w:widowControl/>
        <w:ind w:left="360"/>
        <w:jc w:val="both"/>
        <w:rPr>
          <w:rStyle w:val="FontStyle21"/>
          <w:b/>
          <w:sz w:val="24"/>
          <w:szCs w:val="24"/>
        </w:rPr>
      </w:pPr>
    </w:p>
    <w:p w:rsidR="009E7DDE" w:rsidRDefault="009E7DDE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3B2F59" w:rsidRDefault="003B2F59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C2702">
        <w:rPr>
          <w:rFonts w:ascii="Times New Roman" w:hAnsi="Times New Roman"/>
          <w:bCs/>
          <w:sz w:val="24"/>
          <w:szCs w:val="24"/>
          <w:lang w:eastAsia="ar-SA"/>
        </w:rPr>
        <w:t>В результате освоения дисциплины «</w:t>
      </w:r>
      <w:r w:rsidRPr="00CC2702">
        <w:rPr>
          <w:rFonts w:ascii="Times New Roman" w:hAnsi="Times New Roman"/>
          <w:sz w:val="24"/>
          <w:szCs w:val="24"/>
          <w:lang w:eastAsia="ar-SA"/>
        </w:rPr>
        <w:t>Управление техническими системами</w:t>
      </w:r>
      <w:r w:rsidRPr="00CC2702">
        <w:rPr>
          <w:rFonts w:ascii="Times New Roman" w:hAnsi="Times New Roman"/>
          <w:bCs/>
          <w:sz w:val="24"/>
          <w:szCs w:val="24"/>
          <w:lang w:eastAsia="ar-SA"/>
        </w:rPr>
        <w:t>» обучающийся должен обладать следующими компетенциями:</w:t>
      </w:r>
    </w:p>
    <w:p w:rsidR="009E7DDE" w:rsidRPr="00CC2702" w:rsidRDefault="009E7DDE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01511" w:rsidRPr="00CC2702" w:rsidTr="001D3D3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1511" w:rsidRPr="00CC2702" w:rsidRDefault="00001511" w:rsidP="0078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Структурный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1511" w:rsidRPr="00CC2702" w:rsidRDefault="00001511" w:rsidP="0078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01511" w:rsidRPr="00CC2702" w:rsidTr="001D3D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300D88" w:rsidRDefault="00300D88" w:rsidP="00782A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0D88">
              <w:rPr>
                <w:rFonts w:ascii="Times New Roman" w:hAnsi="Times New Roman"/>
                <w:b/>
                <w:sz w:val="24"/>
                <w:szCs w:val="24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01511" w:rsidRPr="00CC2702" w:rsidTr="001D3D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CC2702" w:rsidRDefault="00001511" w:rsidP="0078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551" w:rsidRPr="00CC2702" w:rsidRDefault="00586551" w:rsidP="00782AFE">
            <w:pPr>
              <w:pStyle w:val="af3"/>
              <w:numPr>
                <w:ilvl w:val="0"/>
                <w:numId w:val="10"/>
              </w:numPr>
              <w:tabs>
                <w:tab w:val="left" w:pos="0"/>
                <w:tab w:val="left" w:pos="851"/>
              </w:tabs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устройство и принцип работы датчиков;</w:t>
            </w:r>
          </w:p>
          <w:p w:rsidR="00586551" w:rsidRPr="00CC2702" w:rsidRDefault="00586551" w:rsidP="00782AFE">
            <w:pPr>
              <w:pStyle w:val="af3"/>
              <w:numPr>
                <w:ilvl w:val="0"/>
                <w:numId w:val="10"/>
              </w:numPr>
              <w:tabs>
                <w:tab w:val="left" w:pos="0"/>
                <w:tab w:val="left" w:pos="851"/>
              </w:tabs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методы определения физико-механических свойств объектов;</w:t>
            </w:r>
          </w:p>
          <w:p w:rsidR="00586551" w:rsidRDefault="00586551" w:rsidP="00782AFE">
            <w:pPr>
              <w:widowControl w:val="0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300D88" w:rsidRPr="00586551" w:rsidRDefault="00300D88" w:rsidP="00782AFE">
            <w:pPr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86551">
              <w:rPr>
                <w:rFonts w:ascii="Times New Roman" w:hAnsi="Times New Roman"/>
                <w:sz w:val="24"/>
                <w:szCs w:val="24"/>
                <w:lang w:eastAsia="ar-SA"/>
              </w:rPr>
              <w:t>методику определения показателей качества САУ</w:t>
            </w:r>
          </w:p>
          <w:p w:rsidR="008D24C3" w:rsidRPr="00300D88" w:rsidRDefault="00300D88" w:rsidP="00782AFE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работоспособности технологического оборудования.</w:t>
            </w:r>
          </w:p>
        </w:tc>
      </w:tr>
      <w:tr w:rsidR="00001511" w:rsidRPr="00CC2702" w:rsidTr="001D3D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CC2702" w:rsidRDefault="00001511" w:rsidP="0078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4C3" w:rsidRPr="00CC2702" w:rsidRDefault="008D24C3" w:rsidP="00782A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выполнять работы по  информационному обслуживанию,  управлению и техническому контролю в машиностроении;</w:t>
            </w:r>
          </w:p>
          <w:p w:rsidR="008D24C3" w:rsidRPr="00CC2702" w:rsidRDefault="008D24C3" w:rsidP="00782A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выполнять анализ устойчивости САУ, синтез регулятора,</w:t>
            </w:r>
          </w:p>
          <w:p w:rsidR="00001511" w:rsidRPr="00300D88" w:rsidRDefault="00300D88" w:rsidP="00782A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основные качественные показатели САУ;</w:t>
            </w:r>
          </w:p>
        </w:tc>
      </w:tr>
      <w:tr w:rsidR="00001511" w:rsidRPr="00CC2702" w:rsidTr="001D3D3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CC2702" w:rsidRDefault="00001511" w:rsidP="0078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24C3" w:rsidRPr="00CC2702" w:rsidRDefault="008D24C3" w:rsidP="00782AF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навыками анализа технологических процессов как объекта управления и выбора функциональных схем их автоматизации, </w:t>
            </w:r>
          </w:p>
          <w:p w:rsidR="00001511" w:rsidRPr="00300D88" w:rsidRDefault="008D24C3" w:rsidP="00782AF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навыками анализа устойчивости САУ, настройки регулятора</w:t>
            </w:r>
          </w:p>
        </w:tc>
      </w:tr>
      <w:tr w:rsidR="00001511" w:rsidRPr="00CC2702" w:rsidTr="001D3D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300D88" w:rsidRDefault="00300D88" w:rsidP="00782A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 w:rsidRPr="00300D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001511" w:rsidRPr="00CC2702" w:rsidTr="001D3D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CC2702" w:rsidRDefault="00001511" w:rsidP="0078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D88" w:rsidRPr="00CC2702" w:rsidRDefault="00300D88" w:rsidP="00782AFE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устройство и принцип работы САУ;</w:t>
            </w:r>
          </w:p>
          <w:p w:rsidR="00586551" w:rsidRDefault="00586551" w:rsidP="00782AFE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основные методы анализа САУ во </w:t>
            </w:r>
            <w:r>
              <w:rPr>
                <w:rFonts w:ascii="Times New Roman" w:hAnsi="Times New Roman"/>
                <w:sz w:val="24"/>
                <w:szCs w:val="24"/>
              </w:rPr>
              <w:t>временной и частотной областях;</w:t>
            </w:r>
          </w:p>
          <w:p w:rsidR="00586551" w:rsidRPr="00CC2702" w:rsidRDefault="00586551" w:rsidP="00782AFE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принципы построения систем управления технологических машин;</w:t>
            </w:r>
          </w:p>
          <w:p w:rsidR="00586551" w:rsidRPr="00CC2702" w:rsidRDefault="00586551" w:rsidP="00782AFE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статических и динамических свойств ОУ;</w:t>
            </w:r>
          </w:p>
          <w:p w:rsidR="00300D88" w:rsidRPr="00CC2702" w:rsidRDefault="00300D88" w:rsidP="00782AFE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</w:tr>
      <w:tr w:rsidR="00001511" w:rsidRPr="00CC2702" w:rsidTr="001D3D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CC2702" w:rsidRDefault="00001511" w:rsidP="0078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D88" w:rsidRDefault="008D24C3" w:rsidP="00782AF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проводить анализ САУ, </w:t>
            </w:r>
          </w:p>
          <w:p w:rsidR="00001511" w:rsidRDefault="008D24C3" w:rsidP="00782AF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оценивать статистические и динамические характеристики</w:t>
            </w:r>
            <w:r w:rsidR="00300D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САУ</w:t>
            </w: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:rsidR="00300D88" w:rsidRDefault="00300D88" w:rsidP="00782AF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проводить анализ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D24C3" w:rsidRPr="00CC2702" w:rsidRDefault="008D24C3" w:rsidP="00782AF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одноконтурные и многоконтурные САР применительно к конкретному технологическому объекту.</w:t>
            </w:r>
          </w:p>
        </w:tc>
      </w:tr>
      <w:tr w:rsidR="00001511" w:rsidRPr="00CC2702" w:rsidTr="001D3D3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1511" w:rsidRPr="00CC2702" w:rsidRDefault="00001511" w:rsidP="0078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2B8C" w:rsidRPr="00CC2702" w:rsidRDefault="00A72B8C" w:rsidP="00782AF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навыками построения САУ </w:t>
            </w:r>
          </w:p>
          <w:p w:rsidR="00300D88" w:rsidRPr="00CC2702" w:rsidRDefault="00300D88" w:rsidP="00782AF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навыками анализа технологических процессов как объекта управления;</w:t>
            </w:r>
          </w:p>
        </w:tc>
      </w:tr>
    </w:tbl>
    <w:p w:rsidR="00001511" w:rsidRPr="00CC2702" w:rsidRDefault="00001511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01511" w:rsidRPr="00CC2702" w:rsidRDefault="00001511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A6A00" w:rsidRPr="00CC2702" w:rsidRDefault="000A6A00" w:rsidP="003B2F59">
      <w:pPr>
        <w:autoSpaceDE w:val="0"/>
        <w:spacing w:after="0" w:line="240" w:lineRule="auto"/>
        <w:ind w:left="348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1979BF" w:rsidRPr="00CC2702" w:rsidRDefault="001979BF" w:rsidP="003B2F59">
      <w:pPr>
        <w:spacing w:after="0" w:line="288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  <w:sectPr w:rsidR="001979BF" w:rsidRPr="00CC2702" w:rsidSect="007740DA">
          <w:footerReference w:type="default" r:id="rId1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D4A5E" w:rsidRPr="00CC2702" w:rsidRDefault="008D4A5E" w:rsidP="008D4A5E">
      <w:pPr>
        <w:pStyle w:val="Style4"/>
        <w:widowControl/>
        <w:tabs>
          <w:tab w:val="left" w:pos="3828"/>
        </w:tabs>
        <w:ind w:firstLine="720"/>
        <w:jc w:val="both"/>
        <w:rPr>
          <w:rStyle w:val="FontStyle18"/>
          <w:sz w:val="24"/>
          <w:szCs w:val="24"/>
        </w:rPr>
      </w:pPr>
      <w:r w:rsidRPr="00CC2702">
        <w:rPr>
          <w:rStyle w:val="FontStyle18"/>
          <w:sz w:val="24"/>
          <w:szCs w:val="24"/>
        </w:rPr>
        <w:lastRenderedPageBreak/>
        <w:t xml:space="preserve">4. Структура и содержание дисциплины (модуля) </w:t>
      </w:r>
    </w:p>
    <w:p w:rsidR="000A6A00" w:rsidRPr="00CC2702" w:rsidRDefault="000A6A00" w:rsidP="008D4A5E">
      <w:pPr>
        <w:pStyle w:val="Style4"/>
        <w:widowControl/>
        <w:tabs>
          <w:tab w:val="left" w:pos="3828"/>
        </w:tabs>
        <w:ind w:firstLine="720"/>
        <w:jc w:val="both"/>
        <w:rPr>
          <w:rStyle w:val="FontStyle18"/>
          <w:sz w:val="24"/>
          <w:szCs w:val="24"/>
        </w:rPr>
      </w:pPr>
    </w:p>
    <w:p w:rsidR="001979BF" w:rsidRPr="00CC2702" w:rsidRDefault="001979BF" w:rsidP="001979BF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F5A88">
        <w:rPr>
          <w:rStyle w:val="FontStyle18"/>
          <w:b w:val="0"/>
          <w:sz w:val="24"/>
          <w:szCs w:val="24"/>
        </w:rPr>
        <w:t>2</w:t>
      </w:r>
      <w:r w:rsidRPr="00CC2702">
        <w:rPr>
          <w:rStyle w:val="FontStyle18"/>
          <w:b w:val="0"/>
          <w:sz w:val="24"/>
          <w:szCs w:val="24"/>
        </w:rPr>
        <w:t xml:space="preserve">  зачетных единиц </w:t>
      </w:r>
      <w:r w:rsidR="002F5A88">
        <w:rPr>
          <w:rStyle w:val="FontStyle18"/>
          <w:b w:val="0"/>
          <w:sz w:val="24"/>
          <w:szCs w:val="24"/>
        </w:rPr>
        <w:t>72</w:t>
      </w:r>
      <w:r w:rsidRPr="00CC270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979BF" w:rsidRPr="00CC2702" w:rsidRDefault="001979BF" w:rsidP="001979BF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F5A88">
        <w:rPr>
          <w:rStyle w:val="FontStyle18"/>
          <w:b w:val="0"/>
          <w:sz w:val="24"/>
          <w:szCs w:val="24"/>
        </w:rPr>
        <w:t>6,4</w:t>
      </w:r>
      <w:r w:rsidRPr="00CC2702">
        <w:rPr>
          <w:rStyle w:val="FontStyle18"/>
          <w:b w:val="0"/>
          <w:sz w:val="24"/>
          <w:szCs w:val="24"/>
        </w:rPr>
        <w:t xml:space="preserve"> акад. часов: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ab/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F5A88">
        <w:rPr>
          <w:rStyle w:val="FontStyle18"/>
          <w:b w:val="0"/>
          <w:sz w:val="24"/>
          <w:szCs w:val="24"/>
        </w:rPr>
        <w:t>6</w:t>
      </w:r>
      <w:r w:rsidRPr="00CC2702">
        <w:rPr>
          <w:rStyle w:val="FontStyle18"/>
          <w:b w:val="0"/>
          <w:sz w:val="24"/>
          <w:szCs w:val="24"/>
        </w:rPr>
        <w:t xml:space="preserve"> акад. часов;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ab/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F5A88">
        <w:rPr>
          <w:rStyle w:val="FontStyle18"/>
          <w:b w:val="0"/>
          <w:sz w:val="24"/>
          <w:szCs w:val="24"/>
        </w:rPr>
        <w:t>0,4</w:t>
      </w:r>
      <w:r w:rsidRPr="00CC2702">
        <w:rPr>
          <w:rStyle w:val="FontStyle18"/>
          <w:b w:val="0"/>
          <w:sz w:val="24"/>
          <w:szCs w:val="24"/>
        </w:rPr>
        <w:t xml:space="preserve"> акад. часов 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F5A88">
        <w:rPr>
          <w:rStyle w:val="FontStyle18"/>
          <w:b w:val="0"/>
          <w:sz w:val="24"/>
          <w:szCs w:val="24"/>
        </w:rPr>
        <w:t>61,7</w:t>
      </w:r>
      <w:r w:rsidRPr="00CC2702">
        <w:rPr>
          <w:rStyle w:val="FontStyle18"/>
          <w:b w:val="0"/>
          <w:sz w:val="24"/>
          <w:szCs w:val="24"/>
        </w:rPr>
        <w:t xml:space="preserve"> акад. часов;</w:t>
      </w:r>
    </w:p>
    <w:p w:rsidR="008D4A5E" w:rsidRPr="00CC2702" w:rsidRDefault="001979BF" w:rsidP="001979B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2F5A88">
        <w:rPr>
          <w:rStyle w:val="FontStyle18"/>
          <w:b w:val="0"/>
          <w:sz w:val="24"/>
          <w:szCs w:val="24"/>
        </w:rPr>
        <w:t>зачету</w:t>
      </w:r>
      <w:r w:rsidRPr="00CC2702">
        <w:rPr>
          <w:rStyle w:val="FontStyle18"/>
          <w:b w:val="0"/>
          <w:sz w:val="24"/>
          <w:szCs w:val="24"/>
        </w:rPr>
        <w:t xml:space="preserve"> – </w:t>
      </w:r>
      <w:r w:rsidR="002F5A88">
        <w:rPr>
          <w:rStyle w:val="FontStyle18"/>
          <w:b w:val="0"/>
          <w:sz w:val="24"/>
          <w:szCs w:val="24"/>
        </w:rPr>
        <w:t>3,9</w:t>
      </w:r>
      <w:r w:rsidRPr="00CC2702">
        <w:rPr>
          <w:rStyle w:val="FontStyle18"/>
          <w:b w:val="0"/>
          <w:sz w:val="24"/>
          <w:szCs w:val="24"/>
        </w:rPr>
        <w:t xml:space="preserve"> акад. часа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34"/>
        <w:gridCol w:w="609"/>
        <w:gridCol w:w="686"/>
        <w:gridCol w:w="652"/>
        <w:gridCol w:w="405"/>
        <w:gridCol w:w="939"/>
        <w:gridCol w:w="2400"/>
        <w:gridCol w:w="2645"/>
        <w:gridCol w:w="1387"/>
      </w:tblGrid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614" w:type="pct"/>
            <w:vMerge w:val="restart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12" w:type="pct"/>
            <w:vMerge w:val="restart"/>
            <w:textDirection w:val="btLr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563A1">
              <w:rPr>
                <w:rFonts w:ascii="Times New Roman" w:hAnsi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607" w:type="pct"/>
            <w:gridSpan w:val="3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563A1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563A1">
              <w:rPr>
                <w:rFonts w:ascii="Times New Roman" w:hAnsi="Times New Roman"/>
                <w:sz w:val="24"/>
                <w:szCs w:val="24"/>
              </w:rPr>
              <w:br/>
              <w:t>(в акад. часах</w:t>
            </w:r>
          </w:p>
        </w:tc>
        <w:tc>
          <w:tcPr>
            <w:tcW w:w="327" w:type="pct"/>
            <w:vMerge w:val="restart"/>
            <w:textDirection w:val="btL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36" w:type="pct"/>
            <w:vMerge w:val="restar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563A1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 xml:space="preserve">Формы текущего и </w:t>
            </w:r>
            <w:r w:rsidRPr="005563A1">
              <w:rPr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 w:rsidRPr="005563A1">
              <w:rPr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83" w:type="pct"/>
            <w:vMerge w:val="restart"/>
            <w:textDirection w:val="btLr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  <w:r w:rsidRPr="005563A1">
              <w:rPr>
                <w:rFonts w:ascii="Times New Roman" w:hAnsi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1614" w:type="pct"/>
            <w:vMerge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vMerge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pct"/>
            <w:textDirection w:val="btLr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лаборат.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41" w:type="pct"/>
            <w:textDirection w:val="btLr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pct"/>
            <w:vMerge/>
            <w:textDirection w:val="btL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  <w:vMerge/>
            <w:textDirection w:val="btLr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1.  О</w:t>
            </w:r>
            <w:r w:rsidRPr="005563A1">
              <w:rPr>
                <w:rFonts w:ascii="Times New Roman" w:hAnsi="Times New Roman"/>
                <w:sz w:val="24"/>
                <w:szCs w:val="24"/>
              </w:rPr>
              <w:t>сновные понятия, определения и характеристики систем автоматического контроля, управления и регулирования. Обобщенная схема автоматического контроля. Классификация технических средств автоматизации.</w:t>
            </w:r>
          </w:p>
          <w:p w:rsidR="005563A1" w:rsidRPr="005563A1" w:rsidRDefault="005563A1" w:rsidP="005563A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5563A1" w:rsidRPr="005563A1" w:rsidRDefault="005563A1" w:rsidP="005563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</w:t>
            </w:r>
            <w:r w:rsidRPr="005563A1">
              <w:rPr>
                <w:rFonts w:ascii="Times New Roman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Pr="005563A1">
              <w:rPr>
                <w:rFonts w:ascii="Times New Roman" w:hAnsi="Times New Roman"/>
              </w:rPr>
              <w:t>Поиск дополнительной информации по заданной теме</w:t>
            </w:r>
          </w:p>
        </w:tc>
        <w:tc>
          <w:tcPr>
            <w:tcW w:w="921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5563A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5563A1">
              <w:rPr>
                <w:rFonts w:ascii="Times New Roman" w:hAnsi="Times New Roman"/>
                <w:sz w:val="24"/>
                <w:szCs w:val="24"/>
              </w:rPr>
              <w:t>собеседование)</w:t>
            </w:r>
          </w:p>
        </w:tc>
        <w:tc>
          <w:tcPr>
            <w:tcW w:w="483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ПК-13-зу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2. Датчики контроля и регулирования:</w:t>
            </w:r>
          </w:p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и классификация датчиков;</w:t>
            </w:r>
          </w:p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датчики перемещения;</w:t>
            </w:r>
          </w:p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датчики скорости и ускорения;</w:t>
            </w:r>
          </w:p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датчики силового воздействия;</w:t>
            </w:r>
          </w:p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датчики температуры;</w:t>
            </w:r>
          </w:p>
          <w:p w:rsidR="005563A1" w:rsidRPr="005563A1" w:rsidRDefault="005563A1" w:rsidP="005563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датчики расхода и уровня.</w:t>
            </w:r>
          </w:p>
        </w:tc>
        <w:tc>
          <w:tcPr>
            <w:tcW w:w="212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9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5563A1" w:rsidRPr="005563A1" w:rsidRDefault="005563A1" w:rsidP="005563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и научно литературы,  </w:t>
            </w:r>
            <w:r w:rsidRPr="005563A1">
              <w:rPr>
                <w:rFonts w:ascii="Times New Roman" w:hAnsi="Times New Roman"/>
              </w:rPr>
              <w:t xml:space="preserve">Поиск дополнительной информации по </w:t>
            </w:r>
            <w:r w:rsidRPr="005563A1">
              <w:rPr>
                <w:rFonts w:ascii="Times New Roman" w:hAnsi="Times New Roman"/>
              </w:rPr>
              <w:lastRenderedPageBreak/>
              <w:t>заданной теме</w:t>
            </w:r>
            <w:r w:rsidRPr="005563A1">
              <w:rPr>
                <w:rFonts w:ascii="Times New Roman" w:hAnsi="Times New Roman"/>
                <w:sz w:val="24"/>
                <w:szCs w:val="24"/>
              </w:rPr>
              <w:t xml:space="preserve">  подготовка к лабораторному занятию</w:t>
            </w:r>
            <w:r w:rsidRPr="005563A1">
              <w:rPr>
                <w:bCs/>
                <w:i/>
                <w:iCs/>
                <w:color w:val="C00000"/>
                <w:highlight w:val="yellow"/>
              </w:rPr>
              <w:t xml:space="preserve"> </w:t>
            </w:r>
          </w:p>
        </w:tc>
        <w:tc>
          <w:tcPr>
            <w:tcW w:w="921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опрос (собеседование), Сдача лабораторной работы, </w:t>
            </w:r>
          </w:p>
        </w:tc>
        <w:tc>
          <w:tcPr>
            <w:tcW w:w="483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5563A1" w:rsidRPr="005563A1" w:rsidRDefault="005563A1" w:rsidP="005563A1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lastRenderedPageBreak/>
              <w:t>3.Уравнения динамики, статические и динамические характеристики систем автоматического управления. Типовые динамические звенья.</w:t>
            </w:r>
          </w:p>
        </w:tc>
        <w:tc>
          <w:tcPr>
            <w:tcW w:w="212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14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   подготовка к лабораторному занятию</w:t>
            </w:r>
          </w:p>
        </w:tc>
        <w:tc>
          <w:tcPr>
            <w:tcW w:w="921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Устный опрос (собеседование), Сдача лабораторной работы</w:t>
            </w:r>
          </w:p>
        </w:tc>
        <w:tc>
          <w:tcPr>
            <w:tcW w:w="483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5563A1" w:rsidRPr="005563A1" w:rsidRDefault="005563A1" w:rsidP="005563A1">
            <w:pPr>
              <w:spacing w:after="0" w:line="240" w:lineRule="auto"/>
              <w:ind w:left="36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napToGrid w:val="0"/>
                <w:sz w:val="24"/>
                <w:szCs w:val="24"/>
              </w:rPr>
              <w:t>4. Критерии устойчивости. Показатели качества. Регуляторы</w:t>
            </w:r>
          </w:p>
        </w:tc>
        <w:tc>
          <w:tcPr>
            <w:tcW w:w="212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14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   подготовка к лабораторному занятию, выполнение контрольной работы</w:t>
            </w:r>
          </w:p>
        </w:tc>
        <w:tc>
          <w:tcPr>
            <w:tcW w:w="921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Сдача лабораторной работы, проверка контрольной работы</w:t>
            </w:r>
          </w:p>
        </w:tc>
        <w:tc>
          <w:tcPr>
            <w:tcW w:w="483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614" w:type="pct"/>
          </w:tcPr>
          <w:p w:rsidR="005563A1" w:rsidRPr="005563A1" w:rsidRDefault="005563A1" w:rsidP="005563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Автоматизация управления металлургических машин:  </w:t>
            </w:r>
          </w:p>
          <w:p w:rsidR="005563A1" w:rsidRPr="005563A1" w:rsidRDefault="005563A1" w:rsidP="005563A1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-задачи металлургических машин и     оборудования;</w:t>
            </w:r>
          </w:p>
          <w:p w:rsidR="005563A1" w:rsidRPr="005563A1" w:rsidRDefault="005563A1" w:rsidP="005563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-автоматизация управленния ММиО.</w:t>
            </w:r>
          </w:p>
          <w:p w:rsidR="005563A1" w:rsidRPr="005563A1" w:rsidRDefault="005563A1" w:rsidP="005563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Управление в гидравлических и пневматических системах ММиО.</w:t>
            </w:r>
          </w:p>
          <w:p w:rsidR="005563A1" w:rsidRPr="005563A1" w:rsidRDefault="005563A1" w:rsidP="005563A1">
            <w:pPr>
              <w:spacing w:after="0" w:line="240" w:lineRule="auto"/>
              <w:ind w:left="36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12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2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836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литературы,   подготовка к лабораторному занятию, выполнение контрольной работы, Работа с электронными библиотеками</w:t>
            </w:r>
          </w:p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pct"/>
          </w:tcPr>
          <w:p w:rsidR="005563A1" w:rsidRPr="005563A1" w:rsidRDefault="005563A1" w:rsidP="005563A1">
            <w:pPr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Сдача лабораторной работы, проверка контрольной работы</w:t>
            </w:r>
          </w:p>
        </w:tc>
        <w:tc>
          <w:tcPr>
            <w:tcW w:w="483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  <w:tr w:rsidR="005563A1" w:rsidRPr="005563A1" w:rsidTr="001B52A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614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12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b/>
                <w:sz w:val="24"/>
                <w:szCs w:val="24"/>
              </w:rPr>
              <w:t>4/2И</w:t>
            </w:r>
          </w:p>
        </w:tc>
        <w:tc>
          <w:tcPr>
            <w:tcW w:w="14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7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836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3" w:type="pct"/>
          </w:tcPr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ПК-13-зув</w:t>
            </w:r>
          </w:p>
          <w:p w:rsidR="005563A1" w:rsidRPr="005563A1" w:rsidRDefault="005563A1" w:rsidP="00556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3A1">
              <w:rPr>
                <w:rFonts w:ascii="Times New Roman" w:hAnsi="Times New Roman"/>
                <w:sz w:val="24"/>
                <w:szCs w:val="24"/>
              </w:rPr>
              <w:t>ПК-15-зув</w:t>
            </w:r>
          </w:p>
        </w:tc>
      </w:tr>
    </w:tbl>
    <w:p w:rsidR="005563A1" w:rsidRPr="00BD64F7" w:rsidRDefault="005563A1" w:rsidP="005563A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D64F7">
        <w:rPr>
          <w:rFonts w:ascii="Times New Roman" w:hAnsi="Times New Roman"/>
          <w:bCs/>
          <w:sz w:val="24"/>
          <w:szCs w:val="24"/>
        </w:rPr>
        <w:t>И – в том числе, часы, отведенные на работу в интерактивной форме</w:t>
      </w:r>
    </w:p>
    <w:p w:rsidR="001979BF" w:rsidRPr="00CC2702" w:rsidRDefault="001979BF" w:rsidP="008D4A5E">
      <w:pPr>
        <w:jc w:val="both"/>
        <w:rPr>
          <w:rFonts w:ascii="Times New Roman" w:hAnsi="Times New Roman"/>
          <w:sz w:val="24"/>
          <w:szCs w:val="24"/>
        </w:rPr>
        <w:sectPr w:rsidR="001979BF" w:rsidRPr="00CC2702" w:rsidSect="001979B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21C9A" w:rsidRPr="00CC2702" w:rsidRDefault="00421C9A" w:rsidP="00421C9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:rsidR="00421C9A" w:rsidRPr="00CC2702" w:rsidRDefault="00421C9A" w:rsidP="00421C9A">
      <w:pPr>
        <w:spacing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563A1" w:rsidRPr="00CC2702" w:rsidRDefault="005563A1" w:rsidP="005563A1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BD64F7">
        <w:rPr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CC2702">
        <w:rPr>
          <w:rFonts w:ascii="Times New Roman" w:hAnsi="Times New Roman"/>
          <w:sz w:val="24"/>
          <w:szCs w:val="24"/>
        </w:rPr>
        <w:t xml:space="preserve">применяются </w:t>
      </w:r>
      <w:r w:rsidRPr="00CC2702">
        <w:rPr>
          <w:rFonts w:ascii="Times New Roman" w:hAnsi="Times New Roman"/>
          <w:b/>
          <w:sz w:val="24"/>
          <w:szCs w:val="24"/>
        </w:rPr>
        <w:t>методы</w:t>
      </w:r>
      <w:r w:rsidRPr="00CC2702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управляющим техническим системам, особенностям использования компьютерных технологий для решения задач управления, по решению задач управления студентов  непосредственно на компьютерной технике в рамках практических и лабораторных работ. Для лучшего закрепления материала студенты получают задания, которые выполняются на протяжении всех лабораторных  работ в отрезки времени, отведенные для закрепления материала и получения навыков работы с системами управления. Оформленные материалы сдаются студентами преподавателю в конце изучения данной дисциплины.  </w:t>
      </w:r>
    </w:p>
    <w:p w:rsidR="005563A1" w:rsidRPr="00CC2702" w:rsidRDefault="005563A1" w:rsidP="005563A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Способы</w:t>
      </w:r>
      <w:r w:rsidRPr="00CC2702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5563A1" w:rsidRPr="00CC2702" w:rsidRDefault="005563A1" w:rsidP="005563A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– однотипное структури</w:t>
      </w:r>
      <w:r>
        <w:rPr>
          <w:rFonts w:ascii="Times New Roman" w:hAnsi="Times New Roman"/>
          <w:sz w:val="24"/>
          <w:szCs w:val="24"/>
        </w:rPr>
        <w:t xml:space="preserve">рование лекционного материала </w:t>
      </w:r>
      <w:r w:rsidRPr="00CC2702">
        <w:rPr>
          <w:rFonts w:ascii="Times New Roman" w:hAnsi="Times New Roman"/>
          <w:sz w:val="24"/>
          <w:szCs w:val="24"/>
        </w:rPr>
        <w:t>и самостоятельных работ;</w:t>
      </w:r>
    </w:p>
    <w:p w:rsidR="005563A1" w:rsidRPr="00CC2702" w:rsidRDefault="005563A1" w:rsidP="005563A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– последовательное проведение лабораторных занятий вслед за лекциями. </w:t>
      </w:r>
    </w:p>
    <w:p w:rsidR="005563A1" w:rsidRPr="00D15CFB" w:rsidRDefault="005563A1" w:rsidP="005563A1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D15CFB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5563A1" w:rsidRPr="00D15CFB" w:rsidRDefault="005563A1" w:rsidP="005563A1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sz w:val="24"/>
          <w:szCs w:val="24"/>
        </w:rPr>
        <w:t>– проектный подход (группа студентов разбивается на пары, которым выдается ко</w:t>
      </w:r>
      <w:r w:rsidRPr="00D15CFB">
        <w:rPr>
          <w:rFonts w:ascii="Times New Roman" w:hAnsi="Times New Roman"/>
          <w:sz w:val="24"/>
          <w:szCs w:val="24"/>
        </w:rPr>
        <w:t>м</w:t>
      </w:r>
      <w:r w:rsidRPr="00D15CFB">
        <w:rPr>
          <w:rFonts w:ascii="Times New Roman" w:hAnsi="Times New Roman"/>
          <w:sz w:val="24"/>
          <w:szCs w:val="24"/>
        </w:rPr>
        <w:t>плексное задание);</w:t>
      </w:r>
    </w:p>
    <w:p w:rsidR="005563A1" w:rsidRPr="00D15CFB" w:rsidRDefault="005563A1" w:rsidP="005563A1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и лучшего о</w:t>
      </w:r>
      <w:r w:rsidRPr="00D15CFB">
        <w:rPr>
          <w:rFonts w:ascii="Times New Roman" w:hAnsi="Times New Roman"/>
          <w:sz w:val="24"/>
          <w:szCs w:val="24"/>
        </w:rPr>
        <w:t>с</w:t>
      </w:r>
      <w:r w:rsidRPr="00D15CFB">
        <w:rPr>
          <w:rFonts w:ascii="Times New Roman" w:hAnsi="Times New Roman"/>
          <w:sz w:val="24"/>
          <w:szCs w:val="24"/>
        </w:rPr>
        <w:t>воения изучаемого материала,  приемов и методов работы с системами управления.</w:t>
      </w:r>
    </w:p>
    <w:p w:rsidR="005563A1" w:rsidRPr="00D15CFB" w:rsidRDefault="005563A1" w:rsidP="005563A1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sz w:val="24"/>
          <w:szCs w:val="24"/>
        </w:rPr>
        <w:t xml:space="preserve">– на лабораторных </w:t>
      </w:r>
      <w:r w:rsidRPr="00D15CFB">
        <w:rPr>
          <w:rStyle w:val="FontStyle31"/>
          <w:rFonts w:ascii="Times New Roman" w:hAnsi="Times New Roman" w:cs="Times New Roman"/>
          <w:sz w:val="24"/>
          <w:szCs w:val="24"/>
        </w:rPr>
        <w:t xml:space="preserve">занятиях </w:t>
      </w:r>
      <w:r w:rsidRPr="00D15CFB">
        <w:rPr>
          <w:rFonts w:ascii="Times New Roman" w:hAnsi="Times New Roman"/>
          <w:sz w:val="24"/>
          <w:szCs w:val="24"/>
        </w:rPr>
        <w:t xml:space="preserve"> изучаются и используется современн</w:t>
      </w:r>
      <w:r>
        <w:rPr>
          <w:rFonts w:ascii="Times New Roman" w:hAnsi="Times New Roman"/>
          <w:sz w:val="24"/>
          <w:szCs w:val="24"/>
        </w:rPr>
        <w:t>ые</w:t>
      </w:r>
      <w:r w:rsidRPr="00D15CFB">
        <w:rPr>
          <w:rFonts w:ascii="Times New Roman" w:hAnsi="Times New Roman"/>
          <w:sz w:val="24"/>
          <w:szCs w:val="24"/>
        </w:rPr>
        <w:t xml:space="preserve"> </w:t>
      </w:r>
      <w:r w:rsidRPr="00D15CFB">
        <w:rPr>
          <w:rFonts w:ascii="Times New Roman" w:hAnsi="Times New Roman"/>
          <w:sz w:val="24"/>
          <w:szCs w:val="24"/>
          <w:lang w:val="en-US"/>
        </w:rPr>
        <w:t>CAD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Math</w:t>
      </w:r>
      <w:r w:rsidRPr="00BD64F7">
        <w:rPr>
          <w:rFonts w:ascii="Times New Roman" w:hAnsi="Times New Roman"/>
          <w:sz w:val="24"/>
          <w:szCs w:val="24"/>
        </w:rPr>
        <w:t xml:space="preserve">- </w:t>
      </w:r>
      <w:r w:rsidRPr="00D15CFB">
        <w:rPr>
          <w:rFonts w:ascii="Times New Roman" w:hAnsi="Times New Roman"/>
          <w:sz w:val="24"/>
          <w:szCs w:val="24"/>
        </w:rPr>
        <w:t>методы для решения задач проектирования систем управления с заданными характеристиками  и даются пра</w:t>
      </w:r>
      <w:r w:rsidRPr="00D15CFB">
        <w:rPr>
          <w:rFonts w:ascii="Times New Roman" w:hAnsi="Times New Roman"/>
          <w:sz w:val="24"/>
          <w:szCs w:val="24"/>
        </w:rPr>
        <w:t>к</w:t>
      </w:r>
      <w:r w:rsidRPr="00D15CFB">
        <w:rPr>
          <w:rFonts w:ascii="Times New Roman" w:hAnsi="Times New Roman"/>
          <w:sz w:val="24"/>
          <w:szCs w:val="24"/>
        </w:rPr>
        <w:t>тические навыки использования компьютерной техники для исследования их свойств.</w:t>
      </w:r>
    </w:p>
    <w:p w:rsidR="005563A1" w:rsidRPr="00897B21" w:rsidRDefault="005563A1" w:rsidP="005563A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sz w:val="24"/>
          <w:szCs w:val="24"/>
        </w:rPr>
        <w:t>Для выполнения лабораторных работ используется лабораторный практикум,</w:t>
      </w:r>
      <w:r w:rsidRPr="00897B21">
        <w:rPr>
          <w:kern w:val="24"/>
          <w:sz w:val="24"/>
          <w:szCs w:val="24"/>
        </w:rPr>
        <w:t xml:space="preserve"> </w:t>
      </w:r>
      <w:hyperlink r:id="rId14" w:history="1">
        <w:r>
          <w:rPr>
            <w:rFonts w:ascii="Times New Roman" w:hAnsi="Times New Roman"/>
            <w:kern w:val="24"/>
            <w:sz w:val="24"/>
            <w:szCs w:val="24"/>
          </w:rPr>
          <w:t>в</w:t>
        </w:r>
        <w:r w:rsidRPr="00897B21">
          <w:rPr>
            <w:rFonts w:ascii="Times New Roman" w:hAnsi="Times New Roman"/>
            <w:kern w:val="24"/>
            <w:sz w:val="24"/>
            <w:szCs w:val="24"/>
          </w:rPr>
          <w:t>иртуальный стенд системы автоматического управления технологическим параметром</w:t>
        </w:r>
      </w:hyperlink>
      <w:r>
        <w:rPr>
          <w:rFonts w:ascii="Times New Roman" w:hAnsi="Times New Roman"/>
          <w:kern w:val="24"/>
          <w:sz w:val="24"/>
          <w:szCs w:val="24"/>
        </w:rPr>
        <w:t>,</w:t>
      </w:r>
      <w:r w:rsidRPr="00D15CFB">
        <w:rPr>
          <w:rFonts w:ascii="Times New Roman" w:hAnsi="Times New Roman"/>
          <w:sz w:val="24"/>
          <w:szCs w:val="24"/>
        </w:rPr>
        <w:t xml:space="preserve"> </w:t>
      </w:r>
      <w:r w:rsidRPr="00897B21">
        <w:rPr>
          <w:rFonts w:ascii="Times New Roman" w:hAnsi="Times New Roman"/>
          <w:sz w:val="24"/>
          <w:szCs w:val="24"/>
        </w:rPr>
        <w:t xml:space="preserve">при проведении лабораторных работ рассматриваются тесты по разделам в интерактивной форме. </w:t>
      </w:r>
    </w:p>
    <w:p w:rsidR="005563A1" w:rsidRPr="00D15CFB" w:rsidRDefault="005563A1" w:rsidP="005563A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sz w:val="24"/>
          <w:szCs w:val="24"/>
        </w:rPr>
        <w:t>Для выполнения самостоятельных заданий студентам необходим персональный компьютер со стандартным пакетом Microsoft Office (Word, Excel, Power Point).</w:t>
      </w:r>
    </w:p>
    <w:p w:rsidR="005563A1" w:rsidRPr="00B75D93" w:rsidRDefault="005563A1" w:rsidP="005563A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 xml:space="preserve">В освоении дисциплины инвалидами и лицами с ограниченными возможностями здоровья большое значение имеет индивидуальная консультационная работа. </w:t>
      </w:r>
    </w:p>
    <w:p w:rsidR="005563A1" w:rsidRPr="00B75D93" w:rsidRDefault="005563A1" w:rsidP="005563A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 xml:space="preserve">Для инвалидов и лиц с ограниченными возможностями здоровья освоение данной дисциплины может быть частично (полностью) осуществлено с использованием дистанционных образовательных технологий (Moodle, Skype, и пр.). </w:t>
      </w:r>
    </w:p>
    <w:p w:rsidR="005563A1" w:rsidRDefault="005563A1" w:rsidP="005563A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Освоение дисциплины инвалидами и лицами с ограниченными возможностями здоровья при необходимости может осуществлятся с использованием специальных технических средств и ассистивных информационных технологий. Каждый обучающийся в течение всего периода обучения обеспечивается индивидуальным неограниченным доступом к электронной информационно-образовательной среде университета.</w:t>
      </w:r>
    </w:p>
    <w:p w:rsidR="00421C9A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3A1" w:rsidRDefault="005563A1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3A1" w:rsidRDefault="005563A1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3A1" w:rsidRPr="00CC2702" w:rsidRDefault="005563A1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21C9A" w:rsidRPr="00CC2702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6. Учебно-методическое обеспечение самостоятельной работы студентов. </w:t>
      </w:r>
    </w:p>
    <w:p w:rsidR="00421C9A" w:rsidRPr="00CC2702" w:rsidRDefault="00421C9A" w:rsidP="00421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CC2702" w:rsidRDefault="005563A1" w:rsidP="005563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 xml:space="preserve">Самостоятельная работа в ходе аудиторных занятий </w:t>
      </w:r>
      <w:r w:rsidRPr="00CC2702">
        <w:rPr>
          <w:rFonts w:ascii="Times New Roman" w:hAnsi="Times New Roman"/>
          <w:sz w:val="24"/>
          <w:szCs w:val="24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:rsidR="005563A1" w:rsidRPr="00CC2702" w:rsidRDefault="005563A1" w:rsidP="005563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     </w:t>
      </w:r>
      <w:r w:rsidRPr="00CC2702">
        <w:rPr>
          <w:rFonts w:ascii="Times New Roman" w:hAnsi="Times New Roman"/>
          <w:b/>
          <w:sz w:val="24"/>
          <w:szCs w:val="24"/>
        </w:rPr>
        <w:t xml:space="preserve">Самостоятельная работа под контролем преподавателя </w:t>
      </w:r>
      <w:r w:rsidRPr="00CC2702">
        <w:rPr>
          <w:rFonts w:ascii="Times New Roman" w:hAnsi="Times New Roman"/>
          <w:sz w:val="24"/>
          <w:szCs w:val="24"/>
        </w:rPr>
        <w:t>предполагает подготовку конспектов и выполнение необходимых расчетов по разделам дисциплины, решение и  проверка преподавателем задач, работа с методической литературой, подготовка к тестированию в интерактивной форме.</w:t>
      </w:r>
    </w:p>
    <w:p w:rsidR="005563A1" w:rsidRPr="00CC2702" w:rsidRDefault="005563A1" w:rsidP="005563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 xml:space="preserve">     Внеаудиторная самостоятельная работа</w:t>
      </w:r>
      <w:r w:rsidRPr="00CC2702">
        <w:rPr>
          <w:rFonts w:ascii="Times New Roman" w:hAnsi="Times New Roman"/>
          <w:sz w:val="24"/>
          <w:szCs w:val="24"/>
        </w:rPr>
        <w:t xml:space="preserve"> студентов предполагает подготовку к  лабораторным занятиям, выполнение </w:t>
      </w:r>
      <w:r>
        <w:rPr>
          <w:rFonts w:ascii="Times New Roman" w:hAnsi="Times New Roman"/>
          <w:sz w:val="24"/>
          <w:szCs w:val="24"/>
        </w:rPr>
        <w:t>контрольной работы</w:t>
      </w:r>
      <w:r w:rsidRPr="00CC2702">
        <w:rPr>
          <w:rFonts w:ascii="Times New Roman" w:hAnsi="Times New Roman"/>
          <w:sz w:val="24"/>
          <w:szCs w:val="24"/>
        </w:rPr>
        <w:t>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5563A1" w:rsidRPr="00CC2702" w:rsidRDefault="005563A1" w:rsidP="005563A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sz w:val="24"/>
          <w:szCs w:val="24"/>
        </w:rPr>
        <w:t>В ходе освоения данной дисциплины студенты самостоятельно составляют принципиальные схемы управления пневматическими и гидравлическими приводами технических систем. Объектами модернизации и усовершенствования могут служить аппараты гидроприводов, различного технологического  оборудования, используемого в металлургической промышленности. Итогом работы должны быть разработаны принципиальные схемы.</w:t>
      </w:r>
    </w:p>
    <w:p w:rsidR="005563A1" w:rsidRPr="00CC2702" w:rsidRDefault="005563A1" w:rsidP="005563A1">
      <w:pPr>
        <w:pStyle w:val="a3"/>
        <w:ind w:firstLine="567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5563A1" w:rsidRPr="00D15CFB" w:rsidRDefault="005563A1" w:rsidP="005563A1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2702">
        <w:rPr>
          <w:rFonts w:ascii="Times New Roman" w:hAnsi="Times New Roman"/>
          <w:b/>
          <w:i/>
          <w:sz w:val="24"/>
          <w:szCs w:val="24"/>
        </w:rPr>
        <w:t xml:space="preserve">Примерные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задания к </w:t>
      </w:r>
      <w:r w:rsidRPr="00CC2702">
        <w:rPr>
          <w:rFonts w:ascii="Times New Roman" w:hAnsi="Times New Roman"/>
          <w:b/>
          <w:i/>
          <w:sz w:val="24"/>
          <w:szCs w:val="24"/>
        </w:rPr>
        <w:t xml:space="preserve"> контрольн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ой </w:t>
      </w:r>
      <w:r w:rsidRPr="00CC2702">
        <w:rPr>
          <w:rFonts w:ascii="Times New Roman" w:hAnsi="Times New Roman"/>
          <w:b/>
          <w:i/>
          <w:sz w:val="24"/>
          <w:szCs w:val="24"/>
        </w:rPr>
        <w:t xml:space="preserve"> работ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е</w:t>
      </w:r>
    </w:p>
    <w:p w:rsidR="005563A1" w:rsidRDefault="005563A1" w:rsidP="005563A1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563A1" w:rsidRPr="00CC2702" w:rsidRDefault="005563A1" w:rsidP="005563A1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 w:rsidRPr="00CC2702">
        <w:rPr>
          <w:rFonts w:ascii="Times New Roman" w:hAnsi="Times New Roman"/>
          <w:sz w:val="24"/>
          <w:szCs w:val="24"/>
        </w:rPr>
        <w:t>Найти  эквивалентную  передаточную  функцию  схемы (рис. 1).</w:t>
      </w:r>
    </w:p>
    <w:p w:rsidR="005563A1" w:rsidRPr="00CC2702" w:rsidRDefault="005563A1" w:rsidP="005563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63A1" w:rsidRPr="00CC2702" w:rsidRDefault="005563A1" w:rsidP="00556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object w:dxaOrig="6931" w:dyaOrig="2100">
          <v:shape id="_x0000_i1033" type="#_x0000_t75" style="width:292.3pt;height:88.1pt" o:ole="">
            <v:imagedata r:id="rId15" o:title=""/>
          </v:shape>
          <o:OLEObject Type="Embed" ProgID="KOMPAS.FRW" ShapeID="_x0000_i1033" DrawAspect="Content" ObjectID="_1667903717" r:id="rId16"/>
        </w:object>
      </w:r>
    </w:p>
    <w:p w:rsidR="005563A1" w:rsidRPr="00CC2702" w:rsidRDefault="005563A1" w:rsidP="00556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CC2702" w:rsidRDefault="005563A1" w:rsidP="00556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Рис. 1. Структурная схема</w:t>
      </w:r>
    </w:p>
    <w:p w:rsidR="005563A1" w:rsidRPr="00CC2702" w:rsidRDefault="005563A1" w:rsidP="005563A1">
      <w:pPr>
        <w:spacing w:after="0"/>
        <w:ind w:left="92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Задача 2. </w:t>
      </w:r>
      <w:r w:rsidRPr="00CC2702">
        <w:rPr>
          <w:rFonts w:ascii="Times New Roman" w:hAnsi="Times New Roman"/>
          <w:color w:val="000000"/>
          <w:sz w:val="24"/>
          <w:szCs w:val="24"/>
        </w:rPr>
        <w:t xml:space="preserve">Определить передаточную функцию объекта регулирования, модель которого задана дифференциальным уравнением </w:t>
      </w:r>
    </w:p>
    <w:p w:rsidR="005563A1" w:rsidRPr="0060276E" w:rsidRDefault="005563A1" w:rsidP="005563A1">
      <w:pPr>
        <w:spacing w:after="0"/>
        <w:ind w:left="927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C2702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" o:spid="_x0000_i1034" type="#_x0000_t75" style="width:301.95pt;height:36.55pt;visibility:visible">
            <v:imagedata r:id="rId17" o:title=""/>
          </v:shape>
        </w:pict>
      </w:r>
    </w:p>
    <w:p w:rsidR="005563A1" w:rsidRDefault="005563A1" w:rsidP="005563A1">
      <w:pPr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3. </w:t>
      </w:r>
      <w:r w:rsidRPr="00CC2702">
        <w:rPr>
          <w:rFonts w:ascii="Times New Roman" w:hAnsi="Times New Roman"/>
          <w:sz w:val="24"/>
          <w:szCs w:val="24"/>
        </w:rPr>
        <w:t>Составить структурную схему по дифференциальному уравнению объекта</w:t>
      </w:r>
      <w:r w:rsidRPr="00CC2702">
        <w:rPr>
          <w:rFonts w:ascii="Times New Roman" w:hAnsi="Times New Roman"/>
          <w:b/>
          <w:sz w:val="24"/>
          <w:szCs w:val="24"/>
        </w:rPr>
        <w:t xml:space="preserve"> </w:t>
      </w:r>
    </w:p>
    <w:p w:rsidR="005563A1" w:rsidRDefault="005563A1" w:rsidP="005563A1">
      <w:pPr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2y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(3)</w:t>
      </w:r>
      <w:r w:rsidRPr="00CC2702">
        <w:rPr>
          <w:rFonts w:ascii="Times New Roman" w:hAnsi="Times New Roman"/>
          <w:b/>
          <w:sz w:val="24"/>
          <w:szCs w:val="24"/>
        </w:rPr>
        <w:t xml:space="preserve"> - 4y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(2)</w:t>
      </w:r>
      <w:r w:rsidRPr="00CC2702">
        <w:rPr>
          <w:rFonts w:ascii="Times New Roman" w:hAnsi="Times New Roman"/>
          <w:b/>
          <w:sz w:val="24"/>
          <w:szCs w:val="24"/>
        </w:rPr>
        <w:t xml:space="preserve"> + 3y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(1)</w:t>
      </w:r>
      <w:r w:rsidRPr="00CC2702">
        <w:rPr>
          <w:rFonts w:ascii="Times New Roman" w:hAnsi="Times New Roman"/>
          <w:b/>
          <w:sz w:val="24"/>
          <w:szCs w:val="24"/>
        </w:rPr>
        <w:t xml:space="preserve"> + 5y = 2u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(2)</w:t>
      </w:r>
      <w:r w:rsidRPr="00CC2702">
        <w:rPr>
          <w:rFonts w:ascii="Times New Roman" w:hAnsi="Times New Roman"/>
          <w:b/>
          <w:sz w:val="24"/>
          <w:szCs w:val="24"/>
        </w:rPr>
        <w:t xml:space="preserve"> - 3u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(1)</w:t>
      </w:r>
      <w:r w:rsidRPr="00CC2702">
        <w:rPr>
          <w:rFonts w:ascii="Times New Roman" w:hAnsi="Times New Roman"/>
          <w:b/>
          <w:sz w:val="24"/>
          <w:szCs w:val="24"/>
        </w:rPr>
        <w:t xml:space="preserve"> + u. </w:t>
      </w:r>
    </w:p>
    <w:p w:rsidR="005563A1" w:rsidRPr="00CC2702" w:rsidRDefault="005563A1" w:rsidP="005563A1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4. </w:t>
      </w:r>
      <w:r w:rsidRPr="00CC2702">
        <w:rPr>
          <w:rFonts w:ascii="Times New Roman" w:hAnsi="Times New Roman"/>
          <w:sz w:val="24"/>
          <w:szCs w:val="24"/>
        </w:rPr>
        <w:t>Решить дифференциальные уравнения с помощью  преобразования Лапласа, с использованием различных методов расчета простых дробей.</w:t>
      </w:r>
    </w:p>
    <w:p w:rsidR="005563A1" w:rsidRPr="00CC2702" w:rsidRDefault="005563A1" w:rsidP="005563A1">
      <w:pPr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fldChar w:fldCharType="begin"/>
      </w:r>
      <w:r w:rsidRPr="00CC2702">
        <w:rPr>
          <w:rFonts w:ascii="Times New Roman" w:hAnsi="Times New Roman"/>
          <w:sz w:val="24"/>
          <w:szCs w:val="24"/>
        </w:rPr>
        <w:instrText xml:space="preserve"> QUOTE </w:instrText>
      </w:r>
      <w:r w:rsidRPr="00CC2702">
        <w:rPr>
          <w:rFonts w:ascii="Times New Roman" w:hAnsi="Times New Roman"/>
          <w:position w:val="-17"/>
          <w:sz w:val="24"/>
          <w:szCs w:val="24"/>
        </w:rPr>
        <w:pict>
          <v:shape id="_x0000_i1035" type="#_x0000_t75" style="width:105.3pt;height:22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95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6F41&quot;/&gt;&lt;wsp:rsid wsp:val=&quot;000A6A00&quot;/&gt;&lt;wsp:rsid wsp:val=&quot;000C0A87&quot;/&gt;&lt;wsp:rsid wsp:val=&quot;000F3873&quot;/&gt;&lt;wsp:rsid wsp:val=&quot;000F52A7&quot;/&gt;&lt;wsp:rsid wsp:val=&quot;001952E0&quot;/&gt;&lt;wsp:rsid wsp:val=&quot;001979BF&quot;/&gt;&lt;wsp:rsid wsp:val=&quot;001A4E63&quot;/&gt;&lt;wsp:rsid wsp:val=&quot;002D6723&quot;/&gt;&lt;wsp:rsid wsp:val=&quot;002F13A6&quot;/&gt;&lt;wsp:rsid wsp:val=&quot;0037496A&quot;/&gt;&lt;wsp:rsid wsp:val=&quot;0039195E&quot;/&gt;&lt;wsp:rsid wsp:val=&quot;003957E0&quot;/&gt;&lt;wsp:rsid wsp:val=&quot;003A032C&quot;/&gt;&lt;wsp:rsid wsp:val=&quot;003A115E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B0A09&quot;/&gt;&lt;wsp:rsid wsp:val=&quot;005C177F&quot;/&gt;&lt;wsp:rsid wsp:val=&quot;005C647B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6F6857&quot;/&gt;&lt;wsp:rsid wsp:val=&quot;0070625A&quot;/&gt;&lt;wsp:rsid wsp:val=&quot;00707AC7&quot;/&gt;&lt;wsp:rsid wsp:val=&quot;007121C3&quot;/&gt;&lt;wsp:rsid wsp:val=&quot;007312C1&quot;/&gt;&lt;wsp:rsid wsp:val=&quot;00733365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32771&quot;/&gt;&lt;wsp:rsid wsp:val=&quot;00845112&quot;/&gt;&lt;wsp:rsid wsp:val=&quot;00871CF3&quot;/&gt;&lt;wsp:rsid wsp:val=&quot;00877E73&quot;/&gt;&lt;wsp:rsid wsp:val=&quot;008A3CC0&quot;/&gt;&lt;wsp:rsid wsp:val=&quot;008A5172&quot;/&gt;&lt;wsp:rsid wsp:val=&quot;008A6ABE&quot;/&gt;&lt;wsp:rsid wsp:val=&quot;008D24C3&quot;/&gt;&lt;wsp:rsid wsp:val=&quot;008D4A5E&quot;/&gt;&lt;wsp:rsid wsp:val=&quot;00937FAF&quot;/&gt;&lt;wsp:rsid wsp:val=&quot;0096102B&quot;/&gt;&lt;wsp:rsid wsp:val=&quot;00984F49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F0A4D&quot;/&gt;&lt;wsp:rsid wsp:val=&quot;00B0055F&quot;/&gt;&lt;wsp:rsid wsp:val=&quot;00B03A32&quot;/&gt;&lt;wsp:rsid wsp:val=&quot;00B218FD&quot;/&gt;&lt;wsp:rsid wsp:val=&quot;00B21EBF&quot;/&gt;&lt;wsp:rsid wsp:val=&quot;00B35430&quot;/&gt;&lt;wsp:rsid wsp:val=&quot;00B87D67&quot;/&gt;&lt;wsp:rsid wsp:val=&quot;00B94594&quot;/&gt;&lt;wsp:rsid wsp:val=&quot;00BA13EC&quot;/&gt;&lt;wsp:rsid wsp:val=&quot;00BA1E18&quot;/&gt;&lt;wsp:rsid wsp:val=&quot;00C411C9&quot;/&gt;&lt;wsp:rsid wsp:val=&quot;00C4564B&quot;/&gt;&lt;wsp:rsid wsp:val=&quot;00C63291&quot;/&gt;&lt;wsp:rsid wsp:val=&quot;00C65700&quot;/&gt;&lt;wsp:rsid wsp:val=&quot;00CF52FA&quot;/&gt;&lt;wsp:rsid wsp:val=&quot;00CF535A&quot;/&gt;&lt;wsp:rsid wsp:val=&quot;00D224DE&quot;/&gt;&lt;wsp:rsid wsp:val=&quot;00D4462B&quot;/&gt;&lt;wsp:rsid wsp:val=&quot;00D64525&quot;/&gt;&lt;wsp:rsid wsp:val=&quot;00D664D4&quot;/&gt;&lt;wsp:rsid wsp:val=&quot;00DA11D2&quot;/&gt;&lt;wsp:rsid wsp:val=&quot;00DB08A8&quot;/&gt;&lt;wsp:rsid wsp:val=&quot;00E264FC&quot;/&gt;&lt;wsp:rsid wsp:val=&quot;00E55994&quot;/&gt;&lt;wsp:rsid wsp:val=&quot;00E8222F&quot;/&gt;&lt;wsp:rsid wsp:val=&quot;00EC5F16&quot;/&gt;&lt;wsp:rsid wsp:val=&quot;00EF120F&quot;/&gt;&lt;wsp:rsid wsp:val=&quot;00F23945&quot;/&gt;&lt;wsp:rsid wsp:val=&quot;00F325DA&quot;/&gt;&lt;wsp:rsid wsp:val=&quot;00F33466&quot;/&gt;&lt;wsp:rsid wsp:val=&quot;00F376DE&quot;/&gt;&lt;wsp:rsid wsp:val=&quot;00F546E5&quot;/&gt;&lt;wsp:rsid wsp:val=&quot;00FB361B&quot;/&gt;&lt;wsp:rsid wsp:val=&quot;00FF5544&quot;/&gt;&lt;/wsp:rsids&gt;&lt;/w:docPr&gt;&lt;w:body&gt;&lt;wx:sect&gt;&lt;w:p wsp:rsidR=&quot;00000000&quot; wsp:rsidRDefault=&quot;006F6857&quot; wsp:rsidP=&quot;006F6857&quot;&gt;&lt;m:oMathPara&gt;&lt;m:oMath&gt;&lt;m:r&gt;&lt;w:rPr&gt;&lt;w:rFonts w:ascii=&quot;Cambria Math&quot; w:h-ansi=&quot;Cambria Math&quot;/&gt;&lt;wx:font wx:val=&quot;Cambria Math&quot;/&gt;&lt;w:i/&gt;&lt;w:sz-cs w:val=&quot;24&quot;/&gt;&lt;/w:rPr&gt;&lt;m:t&gt;3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d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-cs w:val=&quot;24&quot;/&gt;&lt;/w:rPr&gt;&lt;m:t&gt;d&lt;/m:t&gt;&lt;/m:r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t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-cs w:val=&quot;24&quot;/&gt;&lt;/w:rPr&gt;&lt;m:t&gt;y+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d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dt&lt;/m:t&gt;&lt;/m:r&gt;&lt;/m:den&gt;&lt;/m:f&gt;&lt;m:r&gt;&lt;w:rPr&gt;&lt;w:rFonts w:ascii=&quot;Cambria Math&quot; w:h-ansi=&quot;Cambria Math&quot;/&gt;&lt;wx:font wx:val=&quot;Cambria Math&quot;/&gt;&lt;w:i/&gt;&lt;w:sz-cs w:val=&quot;24&quot;/&gt;&lt;/w:rPr&gt;&lt;m:t&gt;y-y=4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C2702">
        <w:rPr>
          <w:rFonts w:ascii="Times New Roman" w:hAnsi="Times New Roman"/>
          <w:sz w:val="24"/>
          <w:szCs w:val="24"/>
        </w:rPr>
        <w:instrText xml:space="preserve"> </w:instrText>
      </w:r>
      <w:r w:rsidRPr="00CC2702">
        <w:rPr>
          <w:rFonts w:ascii="Times New Roman" w:hAnsi="Times New Roman"/>
          <w:sz w:val="24"/>
          <w:szCs w:val="24"/>
        </w:rPr>
        <w:fldChar w:fldCharType="separate"/>
      </w:r>
      <w:r w:rsidRPr="00CC2702">
        <w:rPr>
          <w:rFonts w:ascii="Times New Roman" w:hAnsi="Times New Roman"/>
          <w:position w:val="-17"/>
          <w:sz w:val="24"/>
          <w:szCs w:val="24"/>
        </w:rPr>
        <w:pict>
          <v:shape id="_x0000_i1036" type="#_x0000_t75" style="width:105.3pt;height:22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95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55A68&quot;/&gt;&lt;wsp:rsid wsp:val=&quot;00096F41&quot;/&gt;&lt;wsp:rsid wsp:val=&quot;000A6A00&quot;/&gt;&lt;wsp:rsid wsp:val=&quot;000C0A87&quot;/&gt;&lt;wsp:rsid wsp:val=&quot;000F3873&quot;/&gt;&lt;wsp:rsid wsp:val=&quot;000F52A7&quot;/&gt;&lt;wsp:rsid wsp:val=&quot;001952E0&quot;/&gt;&lt;wsp:rsid wsp:val=&quot;001979BF&quot;/&gt;&lt;wsp:rsid wsp:val=&quot;001A4E63&quot;/&gt;&lt;wsp:rsid wsp:val=&quot;002D6723&quot;/&gt;&lt;wsp:rsid wsp:val=&quot;002F13A6&quot;/&gt;&lt;wsp:rsid wsp:val=&quot;0037496A&quot;/&gt;&lt;wsp:rsid wsp:val=&quot;0039195E&quot;/&gt;&lt;wsp:rsid wsp:val=&quot;003957E0&quot;/&gt;&lt;wsp:rsid wsp:val=&quot;003A032C&quot;/&gt;&lt;wsp:rsid wsp:val=&quot;003A115E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B0A09&quot;/&gt;&lt;wsp:rsid wsp:val=&quot;005C177F&quot;/&gt;&lt;wsp:rsid wsp:val=&quot;005C647B&quot;/&gt;&lt;wsp:rsid wsp:val=&quot;006057D7&quot;/&gt;&lt;wsp:rsid wsp:val=&quot;00611A4F&quot;/&gt;&lt;wsp:rsid wsp:val=&quot;006149CC&quot;/&gt;&lt;wsp:rsid wsp:val=&quot;00624D5B&quot;/&gt;&lt;wsp:rsid wsp:val=&quot;006610EE&quot;/&gt;&lt;wsp:rsid wsp:val=&quot;00685415&quot;/&gt;&lt;wsp:rsid wsp:val=&quot;006D520C&quot;/&gt;&lt;wsp:rsid wsp:val=&quot;006D7413&quot;/&gt;&lt;wsp:rsid wsp:val=&quot;006F45BF&quot;/&gt;&lt;wsp:rsid wsp:val=&quot;006F6857&quot;/&gt;&lt;wsp:rsid wsp:val=&quot;0070625A&quot;/&gt;&lt;wsp:rsid wsp:val=&quot;00707AC7&quot;/&gt;&lt;wsp:rsid wsp:val=&quot;007121C3&quot;/&gt;&lt;wsp:rsid wsp:val=&quot;007312C1&quot;/&gt;&lt;wsp:rsid wsp:val=&quot;00733365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32771&quot;/&gt;&lt;wsp:rsid wsp:val=&quot;00845112&quot;/&gt;&lt;wsp:rsid wsp:val=&quot;00871CF3&quot;/&gt;&lt;wsp:rsid wsp:val=&quot;00877E73&quot;/&gt;&lt;wsp:rsid wsp:val=&quot;008A3CC0&quot;/&gt;&lt;wsp:rsid wsp:val=&quot;008A5172&quot;/&gt;&lt;wsp:rsid wsp:val=&quot;008A6ABE&quot;/&gt;&lt;wsp:rsid wsp:val=&quot;008D24C3&quot;/&gt;&lt;wsp:rsid wsp:val=&quot;008D4A5E&quot;/&gt;&lt;wsp:rsid wsp:val=&quot;00937FAF&quot;/&gt;&lt;wsp:rsid wsp:val=&quot;0096102B&quot;/&gt;&lt;wsp:rsid wsp:val=&quot;00984F49&quot;/&gt;&lt;wsp:rsid wsp:val=&quot;009E7F97&quot;/&gt;&lt;wsp:rsid wsp:val=&quot;00A125BB&quot;/&gt;&lt;wsp:rsid wsp:val=&quot;00A21D43&quot;/&gt;&lt;wsp:rsid wsp:val=&quot;00A327AE&quot;/&gt;&lt;wsp:rsid wsp:val=&quot;00A43BAE&quot;/&gt;&lt;wsp:rsid wsp:val=&quot;00A72B8C&quot;/&gt;&lt;wsp:rsid wsp:val=&quot;00A84826&quot;/&gt;&lt;wsp:rsid wsp:val=&quot;00AF0A4D&quot;/&gt;&lt;wsp:rsid wsp:val=&quot;00B0055F&quot;/&gt;&lt;wsp:rsid wsp:val=&quot;00B03A32&quot;/&gt;&lt;wsp:rsid wsp:val=&quot;00B218FD&quot;/&gt;&lt;wsp:rsid wsp:val=&quot;00B21EBF&quot;/&gt;&lt;wsp:rsid wsp:val=&quot;00B35430&quot;/&gt;&lt;wsp:rsid wsp:val=&quot;00B87D67&quot;/&gt;&lt;wsp:rsid wsp:val=&quot;00B94594&quot;/&gt;&lt;wsp:rsid wsp:val=&quot;00BA13EC&quot;/&gt;&lt;wsp:rsid wsp:val=&quot;00BA1E18&quot;/&gt;&lt;wsp:rsid wsp:val=&quot;00C411C9&quot;/&gt;&lt;wsp:rsid wsp:val=&quot;00C4564B&quot;/&gt;&lt;wsp:rsid wsp:val=&quot;00C63291&quot;/&gt;&lt;wsp:rsid wsp:val=&quot;00C65700&quot;/&gt;&lt;wsp:rsid wsp:val=&quot;00CF52FA&quot;/&gt;&lt;wsp:rsid wsp:val=&quot;00CF535A&quot;/&gt;&lt;wsp:rsid wsp:val=&quot;00D224DE&quot;/&gt;&lt;wsp:rsid wsp:val=&quot;00D4462B&quot;/&gt;&lt;wsp:rsid wsp:val=&quot;00D64525&quot;/&gt;&lt;wsp:rsid wsp:val=&quot;00D664D4&quot;/&gt;&lt;wsp:rsid wsp:val=&quot;00DA11D2&quot;/&gt;&lt;wsp:rsid wsp:val=&quot;00DB08A8&quot;/&gt;&lt;wsp:rsid wsp:val=&quot;00E264FC&quot;/&gt;&lt;wsp:rsid wsp:val=&quot;00E55994&quot;/&gt;&lt;wsp:rsid wsp:val=&quot;00E8222F&quot;/&gt;&lt;wsp:rsid wsp:val=&quot;00EC5F16&quot;/&gt;&lt;wsp:rsid wsp:val=&quot;00EF120F&quot;/&gt;&lt;wsp:rsid wsp:val=&quot;00F23945&quot;/&gt;&lt;wsp:rsid wsp:val=&quot;00F325DA&quot;/&gt;&lt;wsp:rsid wsp:val=&quot;00F33466&quot;/&gt;&lt;wsp:rsid wsp:val=&quot;00F376DE&quot;/&gt;&lt;wsp:rsid wsp:val=&quot;00F546E5&quot;/&gt;&lt;wsp:rsid wsp:val=&quot;00FB361B&quot;/&gt;&lt;wsp:rsid wsp:val=&quot;00FF5544&quot;/&gt;&lt;/wsp:rsids&gt;&lt;/w:docPr&gt;&lt;w:body&gt;&lt;wx:sect&gt;&lt;w:p wsp:rsidR=&quot;00000000&quot; wsp:rsidRDefault=&quot;006F6857&quot; wsp:rsidP=&quot;006F6857&quot;&gt;&lt;m:oMathPara&gt;&lt;m:oMath&gt;&lt;m:r&gt;&lt;w:rPr&gt;&lt;w:rFonts w:ascii=&quot;Cambria Math&quot; w:h-ansi=&quot;Cambria Math&quot;/&gt;&lt;wx:font wx:val=&quot;Cambria Math&quot;/&gt;&lt;w:i/&gt;&lt;w:sz-cs w:val=&quot;24&quot;/&gt;&lt;/w:rPr&gt;&lt;m:t&gt;3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d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-cs w:val=&quot;24&quot;/&gt;&lt;/w:rPr&gt;&lt;m:t&gt;d&lt;/m:t&gt;&lt;/m:r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t&lt;/m:t&gt;&lt;/m:r&gt;&lt;/m:e&gt;&lt;m:sup&gt;&lt;m:r&gt;&lt;w:rPr&gt;&lt;w:rFonts w:ascii=&quot;Cambria Math&quot; w:h-ansi=&quot;Cambria Math&quot;/&gt;&lt;wx:font wx:val=&quot;Cambria Math&quot;/&gt;&lt;w:i/&gt;&lt;w:sz-cs w:val=&quot;24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-cs w:val=&quot;24&quot;/&gt;&lt;/w:rPr&gt;&lt;m:t&gt;y+&lt;/m:t&gt;&lt;/m:r&gt;&lt;m:f&gt;&lt;m:fPr&gt;&lt;m:ctrlPr&gt;&lt;w:rPr&gt;&lt;w:rFonts w:ascii=&quot;Cambria Math&quot; w:h-ans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d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dt&lt;/m:t&gt;&lt;/m:r&gt;&lt;/m:den&gt;&lt;/m:f&gt;&lt;m:r&gt;&lt;w:rPr&gt;&lt;w:rFonts w:ascii=&quot;Cambria Math&quot; w:h-ansi=&quot;Cambria Math&quot;/&gt;&lt;wx:font wx:val=&quot;Cambria Math&quot;/&gt;&lt;w:i/&gt;&lt;w:sz-cs w:val=&quot;24&quot;/&gt;&lt;/w:rPr&gt;&lt;m:t&gt;y-y=4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C2702">
        <w:rPr>
          <w:rFonts w:ascii="Times New Roman" w:hAnsi="Times New Roman"/>
          <w:sz w:val="24"/>
          <w:szCs w:val="24"/>
        </w:rPr>
        <w:fldChar w:fldCharType="end"/>
      </w:r>
    </w:p>
    <w:p w:rsidR="005563A1" w:rsidRDefault="005563A1" w:rsidP="005563A1">
      <w:pPr>
        <w:spacing w:after="0"/>
        <w:ind w:left="567"/>
        <w:rPr>
          <w:rFonts w:ascii="Times New Roman" w:hAnsi="Times New Roman"/>
          <w:sz w:val="24"/>
          <w:szCs w:val="24"/>
        </w:rPr>
      </w:pPr>
      <w:r w:rsidRPr="0060276E"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393.3pt;height:290.15pt">
            <v:imagedata r:id="rId19" o:title=""/>
          </v:shape>
        </w:pict>
      </w:r>
    </w:p>
    <w:p w:rsidR="005563A1" w:rsidRPr="00CC2702" w:rsidRDefault="005563A1" w:rsidP="005563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</w:t>
      </w:r>
      <w:r w:rsidRPr="00CC2702">
        <w:rPr>
          <w:rFonts w:ascii="Times New Roman" w:hAnsi="Times New Roman"/>
          <w:sz w:val="24"/>
          <w:szCs w:val="24"/>
        </w:rPr>
        <w:t>Определить тип регулятора. Проверить на устойчивость САР.</w:t>
      </w:r>
    </w:p>
    <w:p w:rsidR="005563A1" w:rsidRPr="00CC2702" w:rsidRDefault="005563A1" w:rsidP="005563A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pict>
          <v:shape id="_x0000_i1038" type="#_x0000_t75" style="width:243.95pt;height:128.95pt">
            <v:imagedata r:id="rId20" o:title=""/>
          </v:shape>
        </w:pict>
      </w:r>
    </w:p>
    <w:p w:rsidR="005563A1" w:rsidRPr="00CC2702" w:rsidRDefault="005563A1" w:rsidP="005563A1">
      <w:pPr>
        <w:pStyle w:val="a3"/>
        <w:ind w:left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563A1" w:rsidRPr="00CC2702" w:rsidRDefault="005563A1" w:rsidP="005563A1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563A1" w:rsidRPr="00CC2702" w:rsidRDefault="005563A1" w:rsidP="005563A1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563A1" w:rsidRPr="00CC2702" w:rsidRDefault="005563A1" w:rsidP="005563A1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Задача 6. </w:t>
      </w:r>
      <w:r w:rsidRPr="00CC2702">
        <w:rPr>
          <w:rFonts w:ascii="Times New Roman" w:hAnsi="Times New Roman"/>
          <w:sz w:val="24"/>
          <w:szCs w:val="24"/>
        </w:rPr>
        <w:t>Построить электрорелейную схему управления гидроцилиндрами шинным методом по диаграмме перемещений гидроцилиндров.</w:t>
      </w:r>
    </w:p>
    <w:p w:rsidR="005563A1" w:rsidRDefault="005563A1" w:rsidP="005563A1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118E5">
        <w:rPr>
          <w:rFonts w:ascii="Times New Roman" w:hAnsi="Times New Roman"/>
          <w:b/>
          <w:sz w:val="24"/>
          <w:szCs w:val="24"/>
          <w:lang w:val="ru-RU"/>
        </w:rPr>
        <w:t>Лабораторная работа 1</w:t>
      </w:r>
    </w:p>
    <w:p w:rsidR="005563A1" w:rsidRPr="009118E5" w:rsidRDefault="005563A1" w:rsidP="005563A1">
      <w:pPr>
        <w:spacing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bookmarkStart w:id="1" w:name="_Toc441063964"/>
      <w:r w:rsidRPr="009118E5">
        <w:rPr>
          <w:rFonts w:ascii="Times New Roman" w:eastAsia="Calibri" w:hAnsi="Times New Roman"/>
          <w:b/>
          <w:sz w:val="24"/>
          <w:szCs w:val="24"/>
          <w:lang w:eastAsia="en-US"/>
        </w:rPr>
        <w:t>Датчик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и</w:t>
      </w:r>
      <w:r w:rsidRPr="009118E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контроля и регулирования          </w:t>
      </w:r>
    </w:p>
    <w:p w:rsidR="005563A1" w:rsidRPr="009118E5" w:rsidRDefault="005563A1" w:rsidP="005563A1">
      <w:pPr>
        <w:keepNext/>
        <w:keepLines/>
        <w:spacing w:before="60" w:after="60"/>
        <w:ind w:firstLine="567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9118E5">
        <w:rPr>
          <w:rFonts w:ascii="Times New Roman" w:hAnsi="Times New Roman"/>
          <w:sz w:val="24"/>
          <w:szCs w:val="24"/>
          <w:lang w:eastAsia="en-US"/>
        </w:rPr>
        <w:t xml:space="preserve"> Классификация технических средств автоматизации</w:t>
      </w:r>
      <w:bookmarkEnd w:id="1"/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Все устройства автоматики можно разделить на несколько групп. К первой относят средства для получения информации о состоянии объектов управления, контроля, регулирования. Эти средства включают в себе измерительные элементы (датчики) и состоят из первичных измерительных и нормирующих приборов преобразователей. Измерительные преобразователи служат для перевода любого контролируемого параметра в физическую величину (усилие, напряжение, сила тока). Нормирующие преобразователи служат для перевода нормирующего сигнала в унифицированный код (двоичный).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lastRenderedPageBreak/>
        <w:t>Ко второй группе относят средства приема, переработки и дальнейшей передачи информации, полученной от измерительных элементов, а также устройства для преобразования и передачи управляющих команд. К этой группе относят усилители сигналов, каналы связи, преобразователи и сравнительные устройства.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К третьей группе относятся средства для получения информации о задачах автоматического управления. Они включают в себя запоминающие и программирующие устройства, выполненные на базе ЭВМ.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Четвертая группа включает средства регулирования параметров контролируемых процессов (исполнительные устройства и усилители мощности) насос и исполнительные органы.</w:t>
      </w:r>
    </w:p>
    <w:p w:rsidR="005563A1" w:rsidRPr="009118E5" w:rsidRDefault="005563A1" w:rsidP="005563A1">
      <w:pPr>
        <w:spacing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      (1 группа информационных систем)</w:t>
      </w:r>
    </w:p>
    <w:p w:rsidR="005563A1" w:rsidRPr="009118E5" w:rsidRDefault="005563A1" w:rsidP="005563A1">
      <w:pPr>
        <w:spacing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(измерительные преобразователи) являются основными средствами измерения, преобразующие измеряемую или контролируемую физическую величину (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p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F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v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s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) в выходной, обычно в электрический сигнал, предназначенный для дальнейшей регистрации, обработки и передачи исполнительному органу.</w:t>
      </w:r>
    </w:p>
    <w:p w:rsidR="005563A1" w:rsidRPr="009118E5" w:rsidRDefault="005563A1" w:rsidP="005563A1">
      <w:pPr>
        <w:spacing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Первичный преобразователь, воспринимающий непосредственно параметры состояния (входную величину), называется чувствительным элементом. Кроме того, существуют еще нормирующие преобразователи, которые преобразуют аналоговые электрические сигналы в двоичный код.</w:t>
      </w:r>
    </w:p>
    <w:p w:rsidR="005563A1" w:rsidRPr="009118E5" w:rsidRDefault="005563A1" w:rsidP="005563A1">
      <w:pPr>
        <w:spacing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b/>
          <w:sz w:val="24"/>
          <w:szCs w:val="24"/>
          <w:lang w:eastAsia="en-US"/>
        </w:rPr>
        <w:t>Классификация датчиков</w:t>
      </w:r>
    </w:p>
    <w:p w:rsidR="005563A1" w:rsidRPr="009118E5" w:rsidRDefault="005563A1" w:rsidP="001B52AE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 назначению:</w:t>
      </w:r>
    </w:p>
    <w:p w:rsidR="005563A1" w:rsidRPr="009118E5" w:rsidRDefault="005563A1" w:rsidP="005563A1">
      <w:pPr>
        <w:spacing w:after="0"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1B52A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перемещения;</w:t>
      </w:r>
    </w:p>
    <w:p w:rsidR="005563A1" w:rsidRPr="009118E5" w:rsidRDefault="005563A1" w:rsidP="001B52A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скорости;</w:t>
      </w:r>
    </w:p>
    <w:p w:rsidR="005563A1" w:rsidRPr="009118E5" w:rsidRDefault="005563A1" w:rsidP="001B52A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ускорения;</w:t>
      </w:r>
    </w:p>
    <w:p w:rsidR="005563A1" w:rsidRPr="009118E5" w:rsidRDefault="005563A1" w:rsidP="001B52A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расхода;</w:t>
      </w:r>
    </w:p>
    <w:p w:rsidR="005563A1" w:rsidRPr="009118E5" w:rsidRDefault="005563A1" w:rsidP="001B52A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силы и момента;</w:t>
      </w:r>
    </w:p>
    <w:p w:rsidR="005563A1" w:rsidRPr="009118E5" w:rsidRDefault="005563A1" w:rsidP="001B52AE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датчики температуры и т.д.</w:t>
      </w:r>
    </w:p>
    <w:p w:rsidR="005563A1" w:rsidRPr="009118E5" w:rsidRDefault="005563A1" w:rsidP="001B52AE">
      <w:pPr>
        <w:numPr>
          <w:ilvl w:val="0"/>
          <w:numId w:val="17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 способу преобразования неэлектрической величины в электрический сигнал:</w:t>
      </w:r>
    </w:p>
    <w:p w:rsidR="005563A1" w:rsidRPr="009118E5" w:rsidRDefault="005563A1" w:rsidP="005563A1">
      <w:pPr>
        <w:spacing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1B52AE">
      <w:pPr>
        <w:numPr>
          <w:ilvl w:val="0"/>
          <w:numId w:val="19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генераторный (активные);</w:t>
      </w:r>
    </w:p>
    <w:p w:rsidR="005563A1" w:rsidRPr="009118E5" w:rsidRDefault="005563A1" w:rsidP="001B52AE">
      <w:pPr>
        <w:numPr>
          <w:ilvl w:val="0"/>
          <w:numId w:val="19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параметрические (пассивные).</w:t>
      </w:r>
    </w:p>
    <w:p w:rsidR="005563A1" w:rsidRPr="009118E5" w:rsidRDefault="005563A1" w:rsidP="005563A1">
      <w:pPr>
        <w:spacing w:line="240" w:lineRule="auto"/>
        <w:ind w:left="108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В генераторных датчиках энергия входного сигнала преобразуется в выходную электрическую энергию выходного сигнала (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I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U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q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) без участия дополнительных источников энергии.</w:t>
      </w:r>
    </w:p>
    <w:p w:rsidR="005563A1" w:rsidRPr="009118E5" w:rsidRDefault="005563A1" w:rsidP="005563A1">
      <w:pPr>
        <w:spacing w:line="240" w:lineRule="auto"/>
        <w:ind w:left="108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В параметрических датчиках под действием входного сигнала изменяется какой-либо параметр датчика (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L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R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), при этом схема включения этих датчиков в обязательном порядке имеет источник питания.</w:t>
      </w:r>
    </w:p>
    <w:p w:rsidR="005563A1" w:rsidRPr="009118E5" w:rsidRDefault="005563A1" w:rsidP="001B52AE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 конструкции и принципу действия чувствительного элемента:</w:t>
      </w:r>
    </w:p>
    <w:p w:rsidR="005563A1" w:rsidRPr="009118E5" w:rsidRDefault="005563A1" w:rsidP="005563A1">
      <w:pPr>
        <w:spacing w:after="0" w:line="240" w:lineRule="auto"/>
        <w:ind w:left="36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1B52A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контактные;</w:t>
      </w:r>
    </w:p>
    <w:p w:rsidR="005563A1" w:rsidRPr="009118E5" w:rsidRDefault="005563A1" w:rsidP="001B52A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бесконтактные.</w:t>
      </w:r>
    </w:p>
    <w:p w:rsidR="005563A1" w:rsidRPr="009118E5" w:rsidRDefault="005563A1" w:rsidP="005563A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4)По характеру зависимости выходного сигнала от входной величины:</w:t>
      </w:r>
    </w:p>
    <w:p w:rsidR="005563A1" w:rsidRPr="009118E5" w:rsidRDefault="005563A1" w:rsidP="001B52AE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195" style="position:absolute;left:0;text-align:left;margin-left:315.15pt;margin-top:2.9pt;width:155.6pt;height:29.85pt;z-index:251650560" coordorigin="5270,13586" coordsize="3112,59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left:5270;top:13586;width:447;height:395;mso-width-relative:margin;mso-height-relative:margin" stroked="f">
              <v:textbox>
                <w:txbxContent>
                  <w:p w:rsidR="005563A1" w:rsidRPr="00666C78" w:rsidRDefault="005563A1" w:rsidP="005563A1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66C78">
                      <w:rPr>
                        <w:sz w:val="24"/>
                        <w:szCs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97" type="#_x0000_t202" style="position:absolute;left:7935;top:13586;width:447;height:409;mso-width-relative:margin;mso-height-relative:margin" stroked="f">
              <v:textbox>
                <w:txbxContent>
                  <w:p w:rsidR="005563A1" w:rsidRPr="00666C78" w:rsidRDefault="005563A1" w:rsidP="005563A1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66C78">
                      <w:rPr>
                        <w:sz w:val="24"/>
                        <w:szCs w:val="24"/>
                        <w:lang w:val="en-US"/>
                      </w:rPr>
                      <w:t>y</w:t>
                    </w:r>
                  </w:p>
                </w:txbxContent>
              </v:textbox>
            </v:shape>
            <v:group id="_x0000_s1198" style="position:absolute;left:5270;top:13586;width:2665;height:597" coordorigin="5270,13669" coordsize="2665,597">
              <v:rect id="_x0000_s1199" style="position:absolute;left:5852;top:13669;width:1777;height:597">
                <v:textbox>
                  <w:txbxContent>
                    <w:p w:rsidR="005563A1" w:rsidRPr="00666C78" w:rsidRDefault="005563A1" w:rsidP="005563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66C78">
                        <w:rPr>
                          <w:sz w:val="28"/>
                          <w:szCs w:val="28"/>
                        </w:rPr>
                        <w:t>Датчик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00" type="#_x0000_t32" style="position:absolute;left:5270;top:13994;width:582;height:0" o:connectortype="straight">
                <v:stroke endarrow="block"/>
              </v:shape>
              <v:shape id="_x0000_s1201" type="#_x0000_t32" style="position:absolute;left:7629;top:13994;width:306;height:0" o:connectortype="straight">
                <v:stroke endarrow="block"/>
              </v:shape>
            </v:group>
          </v:group>
        </w:pic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пропорциональные 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 xml:space="preserve"> y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=</w:t>
      </w:r>
      <w:r w:rsidRPr="009118E5">
        <w:rPr>
          <w:rFonts w:ascii="Times New Roman" w:eastAsia="Calibri" w:hAnsi="Times New Roman"/>
          <w:sz w:val="24"/>
          <w:szCs w:val="24"/>
          <w:lang w:val="en-US" w:eastAsia="en-US"/>
        </w:rPr>
        <w:t>kx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5563A1" w:rsidRPr="009118E5" w:rsidRDefault="005563A1" w:rsidP="001B52AE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нелинейные.</w:t>
      </w:r>
    </w:p>
    <w:p w:rsidR="005563A1" w:rsidRPr="009118E5" w:rsidRDefault="005563A1" w:rsidP="001B52AE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релейная зависимость ( когда сигнал на выходе изменяется скачкообразно при появлении сигнала на входе);</w:t>
      </w:r>
    </w:p>
    <w:p w:rsidR="005563A1" w:rsidRPr="009118E5" w:rsidRDefault="005563A1" w:rsidP="001B52AE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импульсные, когда при изменении входной величины на выходе появляются сигналы  в виде импульсов, число которых пропорционально входной величине.</w:t>
      </w:r>
    </w:p>
    <w:p w:rsidR="005563A1" w:rsidRPr="009118E5" w:rsidRDefault="005563A1" w:rsidP="005563A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eastAsia="Calibri"/>
          <w:lang w:eastAsia="en-US"/>
        </w:rPr>
      </w:r>
      <w:r w:rsidRPr="009118E5">
        <w:rPr>
          <w:rFonts w:eastAsia="Calibri"/>
          <w:lang w:eastAsia="en-US"/>
        </w:rPr>
        <w:pict>
          <v:shape id="Надпись 279460" o:spid="_x0000_s1134" type="#_x0000_t202" style="width:390.9pt;height:158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" stroked="f" strokeweight=".5pt">
            <v:textbox>
              <w:txbxContent>
                <w:p w:rsidR="005563A1" w:rsidRDefault="005563A1" w:rsidP="005563A1">
                  <w:r w:rsidRPr="009118E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_x0000_i1096" type="#_x0000_t75" style="width:326.7pt;height:119.3pt;visibility:visible">
                        <v:imagedata r:id="rId21" o:title=""/>
                      </v:shape>
                    </w:pict>
                  </w:r>
                </w:p>
                <w:p w:rsidR="005563A1" w:rsidRPr="00C34C56" w:rsidRDefault="005563A1" w:rsidP="005563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Импульсные датчики</w:t>
                  </w:r>
                </w:p>
              </w:txbxContent>
            </v:textbox>
            <w10:wrap type="none"/>
            <w10:anchorlock/>
          </v:shape>
        </w:pict>
      </w:r>
    </w:p>
    <w:p w:rsidR="005563A1" w:rsidRPr="009118E5" w:rsidRDefault="005563A1" w:rsidP="005563A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1B52AE">
      <w:pPr>
        <w:numPr>
          <w:ilvl w:val="0"/>
          <w:numId w:val="22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 виду выходного сигнала:</w:t>
      </w:r>
    </w:p>
    <w:p w:rsidR="005563A1" w:rsidRPr="009118E5" w:rsidRDefault="005563A1" w:rsidP="001B52AE">
      <w:pPr>
        <w:numPr>
          <w:ilvl w:val="0"/>
          <w:numId w:val="23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релейные (автоматическая система циклового типа - программная);</w:t>
      </w:r>
    </w:p>
    <w:p w:rsidR="005563A1" w:rsidRPr="009118E5" w:rsidRDefault="005563A1" w:rsidP="001B52AE">
      <w:pPr>
        <w:numPr>
          <w:ilvl w:val="0"/>
          <w:numId w:val="23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eastAsia="Calibri"/>
          <w:noProof/>
          <w:lang w:eastAsia="en-US"/>
        </w:rPr>
        <w:pict>
          <v:shape id="Надпись 279597" o:spid="_x0000_s1336" type="#_x0000_t202" style="position:absolute;left:0;text-align:left;margin-left:264.3pt;margin-top:.2pt;width:144.3pt;height:33.2pt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" stroked="f">
            <v:textbox>
              <w:txbxContent>
                <w:p w:rsidR="005563A1" w:rsidRPr="00C34C56" w:rsidRDefault="005563A1" w:rsidP="005563A1">
                  <w:pPr>
                    <w:spacing w:before="120"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1C84">
                    <w:rPr>
                      <w:sz w:val="24"/>
                      <w:szCs w:val="24"/>
                    </w:rPr>
                    <w:t xml:space="preserve">      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Следящие системы</w:t>
                  </w:r>
                </w:p>
              </w:txbxContent>
            </v:textbox>
          </v:shape>
        </w:pict>
      </w:r>
      <w:r w:rsidRPr="009118E5">
        <w:rPr>
          <w:rFonts w:eastAsia="Calibri"/>
          <w:noProof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79596" o:spid="_x0000_s1337" type="#_x0000_t88" style="position:absolute;left:0;text-align:left;margin-left:262.85pt;margin-top:9.1pt;width:7.75pt;height:26.0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"/>
        </w:pic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аналоговые;</w:t>
      </w:r>
    </w:p>
    <w:p w:rsidR="005563A1" w:rsidRPr="009118E5" w:rsidRDefault="005563A1" w:rsidP="001B52AE">
      <w:pPr>
        <w:numPr>
          <w:ilvl w:val="0"/>
          <w:numId w:val="23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цифровые (импульсные, кодовые);</w:t>
      </w:r>
    </w:p>
    <w:p w:rsidR="005563A1" w:rsidRPr="009118E5" w:rsidRDefault="005563A1" w:rsidP="001B52AE">
      <w:pPr>
        <w:numPr>
          <w:ilvl w:val="0"/>
          <w:numId w:val="22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 По виду преобразования сигналов:</w:t>
      </w:r>
    </w:p>
    <w:p w:rsidR="005563A1" w:rsidRPr="009118E5" w:rsidRDefault="005563A1" w:rsidP="001B52AE">
      <w:pPr>
        <w:numPr>
          <w:ilvl w:val="0"/>
          <w:numId w:val="24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механические в электрические;</w:t>
      </w:r>
    </w:p>
    <w:p w:rsidR="005563A1" w:rsidRPr="009118E5" w:rsidRDefault="005563A1" w:rsidP="001B52AE">
      <w:pPr>
        <w:numPr>
          <w:ilvl w:val="0"/>
          <w:numId w:val="24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механические в гидравлические;</w:t>
      </w:r>
    </w:p>
    <w:p w:rsidR="005563A1" w:rsidRPr="009118E5" w:rsidRDefault="005563A1" w:rsidP="001B52AE">
      <w:pPr>
        <w:numPr>
          <w:ilvl w:val="0"/>
          <w:numId w:val="24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световые в электрические.</w:t>
      </w:r>
    </w:p>
    <w:p w:rsidR="005563A1" w:rsidRPr="009118E5" w:rsidRDefault="005563A1" w:rsidP="005563A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b/>
          <w:sz w:val="24"/>
          <w:szCs w:val="24"/>
          <w:lang w:eastAsia="en-US"/>
        </w:rPr>
        <w:t>Датчики положения</w:t>
      </w:r>
    </w:p>
    <w:p w:rsidR="005563A1" w:rsidRPr="009118E5" w:rsidRDefault="005563A1" w:rsidP="005563A1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Устройства, служащие для получения информации о положении элементов</w:t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механизма путем преобразований линейных или угловых перемещений в электрические или другие сигналы, называются датчики перемещения.</w: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Концевые выключатели (конечные, путевые) – это простейшие датчики положения релейного типа. Они предназначены для автоматического ввода электрических сигналов или коммутации токопровода при достижении объектом контролируемого положения. </w:t>
      </w:r>
    </w:p>
    <w:p w:rsidR="005563A1" w:rsidRPr="009118E5" w:rsidRDefault="005563A1" w:rsidP="005563A1">
      <w:pPr>
        <w:spacing w:before="60" w:after="6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Подразделяют на:</w:t>
      </w:r>
    </w:p>
    <w:p w:rsidR="005563A1" w:rsidRPr="009118E5" w:rsidRDefault="005563A1" w:rsidP="001B52AE">
      <w:pPr>
        <w:numPr>
          <w:ilvl w:val="0"/>
          <w:numId w:val="25"/>
        </w:numPr>
        <w:spacing w:before="60" w:after="60" w:line="240" w:lineRule="auto"/>
        <w:ind w:left="0"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контактные (рис. 2.2);</w:t>
      </w:r>
    </w:p>
    <w:p w:rsidR="005563A1" w:rsidRPr="009118E5" w:rsidRDefault="005563A1" w:rsidP="001B52AE">
      <w:pPr>
        <w:numPr>
          <w:ilvl w:val="0"/>
          <w:numId w:val="25"/>
        </w:numPr>
        <w:spacing w:before="60" w:after="60" w:line="240" w:lineRule="auto"/>
        <w:ind w:left="0"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бесконтактные.</w:t>
      </w:r>
    </w:p>
    <w:p w:rsidR="005563A1" w:rsidRPr="009118E5" w:rsidRDefault="005563A1" w:rsidP="005563A1">
      <w:pPr>
        <w:spacing w:before="60" w:after="6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 виду преобразования входной величины в выходную:</w:t>
      </w:r>
    </w:p>
    <w:p w:rsidR="005563A1" w:rsidRPr="009118E5" w:rsidRDefault="005563A1" w:rsidP="001B52AE">
      <w:pPr>
        <w:numPr>
          <w:ilvl w:val="0"/>
          <w:numId w:val="26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электромеханические (контактные);</w:t>
      </w:r>
    </w:p>
    <w:p w:rsidR="005563A1" w:rsidRPr="009118E5" w:rsidRDefault="005563A1" w:rsidP="001B52AE">
      <w:pPr>
        <w:numPr>
          <w:ilvl w:val="0"/>
          <w:numId w:val="26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индуктивные (контактные и бесконтактные);</w:t>
      </w:r>
    </w:p>
    <w:p w:rsidR="005563A1" w:rsidRPr="009118E5" w:rsidRDefault="005563A1" w:rsidP="001B52AE">
      <w:pPr>
        <w:numPr>
          <w:ilvl w:val="0"/>
          <w:numId w:val="26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емкостные;</w:t>
      </w:r>
    </w:p>
    <w:p w:rsidR="005563A1" w:rsidRPr="009118E5" w:rsidRDefault="005563A1" w:rsidP="001B52AE">
      <w:pPr>
        <w:numPr>
          <w:ilvl w:val="0"/>
          <w:numId w:val="26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герконы (бесконтактные);</w:t>
      </w:r>
    </w:p>
    <w:p w:rsidR="005563A1" w:rsidRPr="009118E5" w:rsidRDefault="005563A1" w:rsidP="001B52AE">
      <w:pPr>
        <w:numPr>
          <w:ilvl w:val="0"/>
          <w:numId w:val="26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электронные (емкостные, фотоэлектронные, индуктивные);</w:t>
      </w:r>
    </w:p>
    <w:p w:rsidR="005563A1" w:rsidRPr="009118E5" w:rsidRDefault="005563A1" w:rsidP="001B52AE">
      <w:pPr>
        <w:numPr>
          <w:ilvl w:val="0"/>
          <w:numId w:val="26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оптоэлектронные.</w:t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eastAsia="Calibri"/>
          <w:lang w:eastAsia="en-US"/>
        </w:rPr>
      </w:r>
      <w:r w:rsidRPr="009118E5">
        <w:rPr>
          <w:rFonts w:eastAsia="Calibri"/>
          <w:lang w:eastAsia="en-US"/>
        </w:rPr>
        <w:pict>
          <v:shape id="Надпись 279459" o:spid="_x0000_s1133" type="#_x0000_t202" style="width:498.85pt;height:278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" stroked="f">
            <v:textbox>
              <w:txbxContent>
                <w:p w:rsidR="005563A1" w:rsidRDefault="005563A1" w:rsidP="005563A1">
                  <w:r>
                    <w:t xml:space="preserve">       </w:t>
                  </w:r>
                  <w:r w:rsidRPr="00244A7E">
                    <w:rPr>
                      <w:noProof/>
                    </w:rPr>
                    <w:pict>
                      <v:shape id="_x0000_i1097" type="#_x0000_t75" style="width:444.9pt;height:196.65pt;visibility:visible">
                        <v:imagedata r:id="rId22" o:title=""/>
                      </v:shape>
                    </w:pict>
                  </w:r>
                </w:p>
                <w:p w:rsidR="005563A1" w:rsidRDefault="005563A1" w:rsidP="005563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563A1" w:rsidRPr="00C34C56" w:rsidRDefault="005563A1" w:rsidP="005563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 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Концевые выключатели контактные и их условные изображения:</w:t>
                  </w:r>
                </w:p>
                <w:p w:rsidR="005563A1" w:rsidRPr="00C34C56" w:rsidRDefault="005563A1" w:rsidP="005563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а – рычажного типа; б – шпиндельного типа; в- переключающий контакт</w:t>
                  </w:r>
                </w:p>
                <w:p w:rsidR="005563A1" w:rsidRDefault="005563A1" w:rsidP="005563A1">
                  <w:pPr>
                    <w:spacing w:after="0" w:line="240" w:lineRule="auto"/>
                    <w:jc w:val="center"/>
                  </w:pPr>
                </w:p>
              </w:txbxContent>
            </v:textbox>
            <w10:wrap type="none"/>
            <w10:anchorlock/>
          </v:shape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02" type="#_x0000_t202" style="position:absolute;left:0;text-align:left;margin-left:175.6pt;margin-top:5.85pt;width:14.6pt;height:22.6pt;z-index:251651584;mso-position-horizontal-relative:text;mso-position-vertical-relative:text;mso-width-relative:margin;mso-height-relative:margin" stroked="f">
            <v:textbox style="mso-next-textbox:#_x0000_s1202">
              <w:txbxContent>
                <w:p w:rsidR="005563A1" w:rsidRDefault="005563A1" w:rsidP="005563A1">
                  <w:r>
                    <w:t xml:space="preserve">       </w:t>
                  </w:r>
                  <w:r w:rsidRPr="00244A7E">
                    <w:rPr>
                      <w:noProof/>
                    </w:rPr>
                    <w:pict>
                      <v:shape id="Рисунок 3" o:spid="_x0000_i1098" type="#_x0000_t75" style="width:444.9pt;height:196.65pt;visibility:visible">
                        <v:imagedata r:id="rId22" o:title=""/>
                      </v:shape>
                    </w:pict>
                  </w:r>
                </w:p>
                <w:p w:rsidR="005563A1" w:rsidRDefault="005563A1" w:rsidP="005563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563A1" w:rsidRPr="00C34C56" w:rsidRDefault="005563A1" w:rsidP="005563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 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Концевые выключатели контактные и их условные изображения:</w:t>
                  </w:r>
                </w:p>
                <w:p w:rsidR="005563A1" w:rsidRPr="00C34C56" w:rsidRDefault="005563A1" w:rsidP="005563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а – рычажного типа; б – шпиндельного типа; в- переключающий контакт</w:t>
                  </w:r>
                </w:p>
                <w:p w:rsidR="005563A1" w:rsidRDefault="005563A1" w:rsidP="005563A1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 w:rsidRPr="009118E5">
        <w:rPr>
          <w:rFonts w:eastAsia="Calibri"/>
          <w:lang w:eastAsia="en-US"/>
        </w:rPr>
        <w:t xml:space="preserve"> 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Электрический датчик переключающего типа</w:t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04" style="position:absolute;left:0;text-align:left;margin-left:41.3pt;margin-top:9.55pt;width:326pt;height:124.7pt;z-index:251653632" coordorigin="1422,7767" coordsize="6520,2494">
            <v:shape id="_x0000_s1205" type="#_x0000_t32" style="position:absolute;left:2003;top:10261;width:5939;height:0" o:connectortype="straight"/>
            <v:shape id="_x0000_s1206" type="#_x0000_t32" style="position:absolute;left:1872;top:7903;width:5898;height:0" o:connectortype="straight"/>
            <v:rect id="_x0000_s1207" style="position:absolute;left:3909;top:9672;width:877;height:317" strokeweight="1pt"/>
            <v:group id="_x0000_s1208" style="position:absolute;left:3625;top:7906;width:728;height:1766" coordorigin="3910,5520" coordsize="728,1766">
              <v:shape id="_x0000_s1209" type="#_x0000_t32" style="position:absolute;left:4638;top:6614;width:0;height:672" o:connectortype="straight"/>
              <v:shape id="_x0000_s1210" type="#_x0000_t32" style="position:absolute;left:4638;top:5520;width:0;height:480;flip:y" o:connectortype="straight"/>
              <v:shape id="_x0000_s1211" type="#_x0000_t32" style="position:absolute;left:4353;top:6000;width:285;height:614;flip:x y" o:connectortype="straight"/>
              <v:group id="_x0000_s1212" style="position:absolute;left:3910;top:6277;width:576;height:143" coordorigin="1450,6337" coordsize="576,143">
                <v:shape id="_x0000_s1213" type="#_x0000_t32" style="position:absolute;left:1450;top:6404;width:576;height:0;flip:x" o:connectortype="straight">
                  <v:stroke dashstyle="dash"/>
                </v:shape>
                <v:oval id="_x0000_s1214" style="position:absolute;left:1450;top:6337;width:143;height:143"/>
                <v:shape id="_x0000_s1215" type="#_x0000_t32" style="position:absolute;left:1521;top:6403;width:0;height:17;flip:y" o:connectortype="straight"/>
              </v:group>
            </v:group>
            <v:shape id="_x0000_s1216" type="#_x0000_t32" style="position:absolute;left:4353;top:9989;width:0;height:272" o:connectortype="straight"/>
            <v:shape id="_x0000_s1217" type="#_x0000_t32" style="position:absolute;left:1422;top:7903;width:279;height:0" o:connectortype="straight"/>
            <v:shape id="_x0000_s1218" type="#_x0000_t32" style="position:absolute;left:1565;top:7767;width:0;height:272" o:connectortype="straight"/>
            <v:shape id="_x0000_s1219" type="#_x0000_t32" style="position:absolute;left:1493;top:10080;width:265;height:11;flip:y" o:connectortype="straight"/>
            <v:shape id="_x0000_s1220" type="#_x0000_t202" style="position:absolute;left:5059;top:8287;width:2654;height:1793;mso-width-relative:margin;mso-height-relative:margin" stroked="f">
              <v:textbox>
                <w:txbxContent>
                  <w:p w:rsidR="005563A1" w:rsidRDefault="005563A1" w:rsidP="005563A1">
                    <w:r>
                      <w:t>устройство, на которое передается сигнал, (лампочка, реле, двигатели, эл. магнит и т.д.</w:t>
                    </w:r>
                  </w:p>
                </w:txbxContent>
              </v:textbox>
            </v:shape>
            <v:shape id="_x0000_s1221" type="#_x0000_t32" style="position:absolute;left:4525;top:8806;width:474;height:866;flip:x" o:connectortype="straight"/>
          </v:group>
        </w:pict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Электроконтактные преобразователи датчиков служат для преобразования механического перемещения исполнительного органа технического устройства (технологического оборудования) в замкнутое или разомкнутое состояние электрических контактов, управляющих одной или несколькими электрическими цепями.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Электрическим контактом называется соединение двух проводников, позволяющее проводить ток между ними. Контакты бывают открытые и закрытые (герметичные).</w:t>
      </w:r>
    </w:p>
    <w:p w:rsidR="005563A1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Расположение контактов в запаянном стеклянном баллоне, заполненном инертным газом (чистым азотом или азотом с небольшой добавкой водорода) под давлением предохраняет их от окисления и загрязнения. Для улучшения контактирования поверхности касания (контакты) покрываются тонким слоем (2...50 мкм) золота, родия, палладия, серебра и др. Такие герметизированные контакты получили название </w:t>
      </w:r>
      <w:r w:rsidRPr="009118E5">
        <w:rPr>
          <w:rFonts w:ascii="Times New Roman" w:eastAsia="Calibri" w:hAnsi="Times New Roman"/>
          <w:b/>
          <w:i/>
          <w:sz w:val="24"/>
          <w:szCs w:val="24"/>
          <w:lang w:eastAsia="en-US"/>
        </w:rPr>
        <w:t>г е р к о н ы</w:t>
      </w:r>
      <w:r w:rsidRPr="009118E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(рис.2.3). В связи с тем, что контакты в герконе управляются магнитным полем, герконы называют магнитоуправляемыми контактами.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32" style="position:absolute;left:0;text-align:left;margin-left:270.8pt;margin-top:22.6pt;width:221.2pt;height:126.3pt;z-index:251664896" coordorigin="6136,10831" coordsize="4424,2526">
            <v:oval id="_x0000_s1233" style="position:absolute;left:8383;top:11217;width:278;height:494"/>
            <v:shape id="_x0000_s1234" type="#_x0000_t202" style="position:absolute;left:6136;top:11309;width:1373;height:494;mso-width-relative:margin;mso-height-relative:margin" stroked="f">
              <v:textbox>
                <w:txbxContent>
                  <w:p w:rsidR="005563A1" w:rsidRDefault="005563A1" w:rsidP="005563A1">
                    <w:r>
                      <w:t>светодиод</w:t>
                    </w:r>
                  </w:p>
                </w:txbxContent>
              </v:textbox>
            </v:shape>
            <v:shape id="_x0000_s1235" type="#_x0000_t202" style="position:absolute;left:8790;top:11196;width:1373;height:494;mso-width-relative:margin;mso-height-relative:margin" stroked="f">
              <v:textbox>
                <w:txbxContent>
                  <w:p w:rsidR="005563A1" w:rsidRDefault="005563A1" w:rsidP="005563A1">
                    <w:r>
                      <w:t>геркон</w:t>
                    </w:r>
                  </w:p>
                </w:txbxContent>
              </v:textbox>
            </v:shape>
            <v:shape id="_x0000_s1236" type="#_x0000_t202" style="position:absolute;left:8882;top:12314;width:1373;height:494;mso-width-relative:margin;mso-height-relative:margin" stroked="f">
              <v:textbox>
                <w:txbxContent>
                  <w:p w:rsidR="005563A1" w:rsidRDefault="005563A1" w:rsidP="005563A1">
                    <w:r>
                      <w:t>реле</w:t>
                    </w:r>
                  </w:p>
                </w:txbxContent>
              </v:textbox>
            </v:shape>
            <v:shape id="_x0000_s1237" type="#_x0000_t32" style="position:absolute;left:8515;top:11579;width:0;height:111;flip:y" o:connectortype="straight"/>
            <v:shape id="_x0000_s1238" type="#_x0000_t32" style="position:absolute;left:8474;top:11309;width:41;height:270;flip:x y" o:connectortype="straight"/>
            <v:shape id="_x0000_s1239" type="#_x0000_t32" style="position:absolute;left:8515;top:11196;width:0;height:150" o:connectortype="straight"/>
            <v:shape id="_x0000_s1240" type="#_x0000_t32" style="position:absolute;left:8515;top:11346;width:34;height:210" o:connectortype="straight"/>
            <v:shape id="_x0000_s1241" type="#_x0000_t32" style="position:absolute;left:6632;top:10831;width:3761;height:21;flip:y" o:connectortype="straight"/>
            <v:shape id="_x0000_s1242" type="#_x0000_t32" style="position:absolute;left:6662;top:13357;width:3898;height:0" o:connectortype="straight"/>
            <v:rect id="_x0000_s1243" style="position:absolute;left:8237;top:12743;width:553;height:351"/>
            <v:oval id="_x0000_s1244" style="position:absolute;left:7253;top:12199;width:393;height:365"/>
            <v:shape id="_x0000_s1245" type="#_x0000_t32" style="position:absolute;left:7467;top:12564;width:0;height:793" o:connectortype="straight"/>
            <v:shape id="_x0000_s1246" type="#_x0000_t32" style="position:absolute;left:8515;top:13094;width:0;height:263" o:connectortype="straight"/>
            <v:shape id="_x0000_s1247" type="#_x0000_t32" style="position:absolute;left:8515;top:11711;width:0;height:1032;flip:y" o:connectortype="straight"/>
            <v:shape id="_x0000_s1248" type="#_x0000_t32" style="position:absolute;left:8515;top:10852;width:0;height:365;flip:y" o:connectortype="straight"/>
            <v:shape id="_x0000_s1249" type="#_x0000_t32" style="position:absolute;left:7467;top:11881;width:0;height:318;flip:y" o:connectortype="straight"/>
            <v:shape id="_x0000_s1250" type="#_x0000_t32" style="position:absolute;left:7467;top:11860;width:1048;height:22" o:connectortype="straight"/>
            <v:shape id="_x0000_s1251" type="#_x0000_t32" style="position:absolute;left:7306;top:12234;width:279;height:253;flip:y" o:connectortype="straight"/>
            <v:shape id="_x0000_s1252" type="#_x0000_t32" style="position:absolute;left:7326;top:12234;width:239;height:292" o:connectortype="straight"/>
          </v:group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31" type="#_x0000_t202" style="position:absolute;left:0;text-align:left;margin-left:156.15pt;margin-top:91.7pt;width:98.5pt;height:24.7pt;z-index:251663872;mso-width-relative:margin;mso-height-relative:margin" stroked="f">
            <v:textbox>
              <w:txbxContent>
                <w:p w:rsidR="005563A1" w:rsidRDefault="005563A1" w:rsidP="005563A1">
                  <w:r>
                    <w:t>электромагнит</w:t>
                  </w:r>
                </w:p>
              </w:txbxContent>
            </v:textbox>
          </v:shape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03" type="#_x0000_t202" style="position:absolute;left:0;text-align:left;margin-left:174.05pt;margin-top:40.85pt;width:32.85pt;height:24.7pt;z-index:251652608;mso-width-relative:margin;mso-height-relative:margin" stroked="f">
            <v:textbox>
              <w:txbxContent>
                <w:p w:rsidR="005563A1" w:rsidRDefault="005563A1" w:rsidP="005563A1">
                  <w:r>
                    <w:t>н.р.</w:t>
                  </w:r>
                </w:p>
              </w:txbxContent>
            </v:textbox>
          </v:shape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30" type="#_x0000_t32" style="position:absolute;left:0;text-align:left;margin-left:88.45pt;margin-top:89.95pt;width:0;height:27.2pt;flip:y;z-index:251662848" o:connectortype="straight">
            <v:stroke endarrow="block"/>
          </v:shape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rect id="_x0000_s1229" style="position:absolute;left:0;text-align:left;margin-left:101.45pt;margin-top:96.75pt;width:49.8pt;height:20.4pt;z-index:251661824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27" type="#_x0000_t32" style="position:absolute;left:0;text-align:left;margin-left:134.65pt;margin-top:74.05pt;width:21.5pt;height:0;flip:x;z-index:251659776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28" type="#_x0000_t32" style="position:absolute;left:0;text-align:left;margin-left:107.6pt;margin-top:74.05pt;width:27.05pt;height:5.7pt;flip:x;z-index:251660800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26" type="#_x0000_t32" style="position:absolute;left:0;text-align:left;margin-left:104.7pt;margin-top:71.2pt;width:29.95pt;height:5.7pt;flip:y;z-index:251658752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25" type="#_x0000_t32" style="position:absolute;left:0;text-align:left;margin-left:88.45pt;margin-top:76.9pt;width:16.25pt;height:0;z-index:251657728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24" type="#_x0000_t32" style="position:absolute;left:0;text-align:left;margin-left:156.15pt;margin-top:74.05pt;width:31.7pt;height:0;z-index:251656704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223" type="#_x0000_t32" style="position:absolute;left:0;text-align:left;margin-left:63.8pt;margin-top:76.9pt;width:24.65pt;height:0;z-index:251655680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oval id="_x0000_s1222" style="position:absolute;left:0;text-align:left;margin-left:88.45pt;margin-top:65.55pt;width:67.7pt;height:19.3pt;z-index:251654656"/>
        </w:pic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Герметичные контакты (герконы)</w:t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b/>
          <w:sz w:val="24"/>
          <w:szCs w:val="24"/>
          <w:lang w:eastAsia="en-US"/>
        </w:rPr>
        <w:t>Электронные датчики</w: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Условные обозначения другого типа бесконтактных датчиков используемое в электрических схемах приведены на рисунке 2.4.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Для получения информации о перемещении в процессе передвижения рабочего органа служат датчики положения. Информация может поступать непрерывно – если ее используют в качестве обратной связи. Эта информация служит для формирования управляющих воздействий на приводы механизмов. </w:t>
      </w:r>
    </w:p>
    <w:p w:rsidR="005563A1" w:rsidRPr="009118E5" w:rsidRDefault="005563A1" w:rsidP="005563A1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По виду выходного сигнала датчики положения  подразделяются на:</w:t>
      </w:r>
    </w:p>
    <w:p w:rsidR="005563A1" w:rsidRPr="009118E5" w:rsidRDefault="005563A1" w:rsidP="001B52AE">
      <w:pPr>
        <w:numPr>
          <w:ilvl w:val="0"/>
          <w:numId w:val="27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аналоговые;</w:t>
      </w:r>
    </w:p>
    <w:p w:rsidR="005563A1" w:rsidRPr="009118E5" w:rsidRDefault="005563A1" w:rsidP="001B52AE">
      <w:pPr>
        <w:numPr>
          <w:ilvl w:val="0"/>
          <w:numId w:val="27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кодовые;</w:t>
      </w:r>
    </w:p>
    <w:p w:rsidR="005563A1" w:rsidRPr="009118E5" w:rsidRDefault="005563A1" w:rsidP="001B52AE">
      <w:pPr>
        <w:numPr>
          <w:ilvl w:val="0"/>
          <w:numId w:val="27"/>
        </w:numPr>
        <w:spacing w:before="60" w:after="6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>импульсные (цифровые).</w: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53" style="position:absolute;left:0;text-align:left;margin-left:251.65pt;margin-top:2.1pt;width:74.95pt;height:66.35pt;z-index:251665920" coordorigin="5753,13963" coordsize="1499,1327">
            <v:rect id="_x0000_s1254" style="position:absolute;left:5753;top:13963;width:1499;height:1327"/>
            <v:rect id="_x0000_s1255" style="position:absolute;left:6126;top:14216;width:731;height:737;rotation:-2991581fd"/>
            <v:shape id="_x0000_s1256" type="#_x0000_t32" style="position:absolute;left:6136;top:14421;width:1;height:319" o:connectortype="straight"/>
            <v:shape id="_x0000_s1257" type="#_x0000_t32" style="position:absolute;left:6832;top:14400;width:0;height:361" o:connectortype="straight"/>
            <v:shape id="_x0000_s1258" type="#_x0000_t32" style="position:absolute;left:6423;top:15209;width:290;height:0" o:connectortype="straight"/>
            <v:shape id="_x0000_s1259" type="#_x0000_t32" style="position:absolute;left:6974;top:15209;width:211;height:0" o:connectortype="straight"/>
            <v:shape id="_x0000_s1260" type="#_x0000_t32" style="position:absolute;left:6707;top:15096;width:261;height:113;flip:y" o:connectortype="straight"/>
          </v:group>
        </w:pict>
      </w:r>
      <w:r w:rsidRPr="009118E5">
        <w:rPr>
          <w:rFonts w:ascii="Times New Roman" w:eastAsia="Calibri" w:hAnsi="Times New Roman"/>
          <w:sz w:val="24"/>
          <w:szCs w:val="24"/>
          <w:lang w:eastAsia="en-US"/>
        </w:rPr>
        <w:t>Общее условное обозначение</w: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99" style="position:absolute;left:0;text-align:left;margin-left:377.55pt;margin-top:-5.45pt;width:74.95pt;height:66.35pt;z-index:251670016" coordorigin="8085,1096" coordsize="1499,1327">
            <v:rect id="_x0000_s1300" style="position:absolute;left:8085;top:1096;width:1499;height:1327"/>
            <v:rect id="_x0000_s1301" style="position:absolute;left:8458;top:1349;width:731;height:737;rotation:-2991581fd"/>
            <v:shape id="_x0000_s1302" type="#_x0000_t32" style="position:absolute;left:8468;top:1554;width:1;height:319" o:connectortype="straight"/>
            <v:shape id="_x0000_s1303" type="#_x0000_t32" style="position:absolute;left:9164;top:1533;width:0;height:361" o:connectortype="straight"/>
            <v:shape id="_x0000_s1304" type="#_x0000_t32" style="position:absolute;left:8755;top:2342;width:290;height:0" o:connectortype="straight"/>
            <v:shape id="_x0000_s1305" type="#_x0000_t32" style="position:absolute;left:9306;top:2342;width:211;height:0" o:connectortype="straight"/>
            <v:shape id="_x0000_s1306" type="#_x0000_t32" style="position:absolute;left:9039;top:2229;width:261;height:113;flip:y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07" type="#_x0000_t19" style="position:absolute;left:8181;top:2086;width:203;height:259" coordsize="42991,21600" adj="-11429978,-371594,21497" path="wr-103,,43097,43200,,19495,42991,19466nfewr-103,,43097,43200,,19495,42991,19466l21497,21600nsxe" strokeweight="2.5pt">
              <v:path o:connectlocs="0,19495;42991,19466;21497,21600"/>
            </v:shape>
          </v:group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61" style="position:absolute;left:0;text-align:left;margin-left:157.7pt;margin-top:-5.45pt;width:74.95pt;height:66.35pt;z-index:251666944" coordorigin="4246,1096" coordsize="1499,1327">
            <v:group id="_x0000_s1262" style="position:absolute;left:4246;top:1096;width:1499;height:1327" coordorigin="5753,13963" coordsize="1499,1327">
              <v:rect id="_x0000_s1263" style="position:absolute;left:5753;top:13963;width:1499;height:1327"/>
              <v:rect id="_x0000_s1264" style="position:absolute;left:6126;top:14216;width:731;height:737;rotation:-2991581fd"/>
              <v:shape id="_x0000_s1265" type="#_x0000_t32" style="position:absolute;left:6136;top:14421;width:1;height:319" o:connectortype="straight"/>
              <v:shape id="_x0000_s1266" type="#_x0000_t32" style="position:absolute;left:6832;top:14400;width:0;height:361" o:connectortype="straight"/>
              <v:shape id="_x0000_s1267" type="#_x0000_t32" style="position:absolute;left:6423;top:15209;width:290;height:0" o:connectortype="straight"/>
              <v:shape id="_x0000_s1268" type="#_x0000_t32" style="position:absolute;left:6974;top:15209;width:211;height:0" o:connectortype="straight"/>
              <v:shape id="_x0000_s1269" type="#_x0000_t32" style="position:absolute;left:6707;top:15096;width:261;height:113;flip:y" o:connectortype="straight"/>
            </v:group>
            <v:shape id="_x0000_s1270" type="#_x0000_t32" style="position:absolute;left:4440;top:2229;width:0;height:113" o:connectortype="straight"/>
            <v:shape id="_x0000_s1271" type="#_x0000_t32" style="position:absolute;left:4477;top:2229;width:0;height:113" o:connectortype="straight"/>
            <v:shape id="_x0000_s1272" type="#_x0000_t32" style="position:absolute;left:4376;top:2292;width:64;height:0;flip:x" o:connectortype="straight"/>
            <v:shape id="_x0000_s1273" type="#_x0000_t32" style="position:absolute;left:4477;top:2292;width:61;height:0" o:connectortype="straight"/>
          </v:group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88" style="position:absolute;left:0;text-align:left;margin-left:61.7pt;margin-top:-5.45pt;width:74.95pt;height:66.35pt;z-index:251668992" coordorigin="1078,1096" coordsize="1499,1327">
            <v:rect id="_x0000_s1289" style="position:absolute;left:1078;top:1096;width:1499;height:1327"/>
            <v:rect id="_x0000_s1290" style="position:absolute;left:1451;top:1349;width:731;height:737;rotation:-2991581fd"/>
            <v:shape id="_x0000_s1291" type="#_x0000_t32" style="position:absolute;left:1461;top:1554;width:1;height:319" o:connectortype="straight"/>
            <v:shape id="_x0000_s1292" type="#_x0000_t32" style="position:absolute;left:2157;top:1533;width:0;height:361" o:connectortype="straight"/>
            <v:shape id="_x0000_s1293" type="#_x0000_t32" style="position:absolute;left:1748;top:2342;width:290;height:0" o:connectortype="straight"/>
            <v:shape id="_x0000_s1294" type="#_x0000_t32" style="position:absolute;left:2299;top:2342;width:211;height:0" o:connectortype="straight"/>
            <v:shape id="_x0000_s1295" type="#_x0000_t32" style="position:absolute;left:2032;top:2229;width:261;height:113;flip:y" o:connectortype="straight"/>
            <v:shape id="_x0000_s1296" type="#_x0000_t19" style="position:absolute;left:1171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  <v:shape id="_x0000_s1297" type="#_x0000_t19" style="position:absolute;left:1283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  <v:shape id="_x0000_s1298" type="#_x0000_t19" style="position:absolute;left:1395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</v:group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274" style="position:absolute;left:0;text-align:left;margin-left:265.05pt;margin-top:-5.45pt;width:74.95pt;height:66.35pt;z-index:251667968" coordorigin="7821,1096" coordsize="1499,1327">
            <v:group id="_x0000_s1275" style="position:absolute;left:7821;top:1096;width:1499;height:1327" coordorigin="5753,13963" coordsize="1499,1327">
              <v:rect id="_x0000_s1276" style="position:absolute;left:5753;top:13963;width:1499;height:1327"/>
              <v:rect id="_x0000_s1277" style="position:absolute;left:6126;top:14216;width:731;height:737;rotation:-2991581fd"/>
              <v:shape id="_x0000_s1278" type="#_x0000_t32" style="position:absolute;left:6136;top:14421;width:1;height:319" o:connectortype="straight"/>
              <v:shape id="_x0000_s1279" type="#_x0000_t32" style="position:absolute;left:6832;top:14400;width:0;height:361" o:connectortype="straight"/>
              <v:shape id="_x0000_s1280" type="#_x0000_t32" style="position:absolute;left:6423;top:15209;width:290;height:0" o:connectortype="straight"/>
              <v:shape id="_x0000_s1281" type="#_x0000_t32" style="position:absolute;left:6974;top:15209;width:211;height:0" o:connectortype="straight"/>
              <v:shape id="_x0000_s1282" type="#_x0000_t32" style="position:absolute;left:6707;top:15096;width:261;height:113;flip:y" o:connectortype="straight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83" type="#_x0000_t5" style="position:absolute;left:8001;top:2199;width:143;height:143;rotation:6108954fd"/>
            <v:shape id="_x0000_s1284" type="#_x0000_t32" style="position:absolute;left:7899;top:2268;width:102;height:0;flip:x" o:connectortype="straight"/>
            <v:shape id="_x0000_s1285" type="#_x0000_t32" style="position:absolute;left:8144;top:2268;width:121;height:0" o:connectortype="straight"/>
            <v:shape id="_x0000_s1286" type="#_x0000_t32" style="position:absolute;left:8144;top:2199;width:0;height:143" o:connectortype="straight"/>
            <v:shape id="_x0000_s1287" type="#_x0000_t32" style="position:absolute;left:8070;top:1982;width:121;height:247;flip:x" o:connectortype="straight">
              <v:stroke endarrow="open" endarrowwidth="narrow" endarrowlength="short"/>
            </v:shape>
          </v:group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sz w:val="24"/>
          <w:szCs w:val="24"/>
          <w:lang w:eastAsia="en-US"/>
        </w:rPr>
        <w:t xml:space="preserve">           индуктивный        емкостной        оптический             магнитный</w: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6" type="#_x0000_t32" style="position:absolute;left:0;text-align:left;margin-left:255.6pt;margin-top:11.55pt;width:0;height:18.25pt;flip:y;z-index:251679232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0" type="#_x0000_t32" style="position:absolute;left:0;text-align:left;margin-left:161.45pt;margin-top:10.5pt;width:188.05pt;height:1.05pt;flip:y;z-index:251673088" o:connectortype="straight"/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group id="_x0000_s1321" style="position:absolute;left:0;text-align:left;margin-left:219.7pt;margin-top:-.6pt;width:74.95pt;height:66.35pt;z-index:251684352" coordorigin="7821,1096" coordsize="1499,1327">
            <v:group id="_x0000_s1322" style="position:absolute;left:7821;top:1096;width:1499;height:1327" coordorigin="5753,13963" coordsize="1499,1327">
              <v:rect id="_x0000_s1323" style="position:absolute;left:5753;top:13963;width:1499;height:1327"/>
              <v:rect id="_x0000_s1324" style="position:absolute;left:6126;top:14216;width:731;height:737;rotation:-2991581fd"/>
              <v:shape id="_x0000_s1325" type="#_x0000_t32" style="position:absolute;left:6136;top:14421;width:1;height:319" o:connectortype="straight"/>
              <v:shape id="_x0000_s1326" type="#_x0000_t32" style="position:absolute;left:6832;top:14400;width:0;height:361" o:connectortype="straight"/>
              <v:shape id="_x0000_s1327" type="#_x0000_t32" style="position:absolute;left:6423;top:15209;width:290;height:0" o:connectortype="straight"/>
              <v:shape id="_x0000_s1328" type="#_x0000_t32" style="position:absolute;left:6974;top:15209;width:211;height:0" o:connectortype="straight"/>
              <v:shape id="_x0000_s1329" type="#_x0000_t32" style="position:absolute;left:6707;top:15096;width:261;height:113;flip:y" o:connectortype="straight"/>
            </v:group>
            <v:shape id="_x0000_s1330" type="#_x0000_t5" style="position:absolute;left:8001;top:2199;width:143;height:143;rotation:6108954fd"/>
            <v:shape id="_x0000_s1331" type="#_x0000_t32" style="position:absolute;left:7899;top:2268;width:102;height:0;flip:x" o:connectortype="straight"/>
            <v:shape id="_x0000_s1332" type="#_x0000_t32" style="position:absolute;left:8144;top:2268;width:121;height:0" o:connectortype="straight"/>
            <v:shape id="_x0000_s1333" type="#_x0000_t32" style="position:absolute;left:8144;top:2199;width:0;height:143" o:connectortype="straight"/>
            <v:shape id="_x0000_s1334" type="#_x0000_t32" style="position:absolute;left:8070;top:1982;width:121;height:247;flip:x" o:connectortype="straight">
              <v:stroke endarrow="open" endarrowwidth="narrow" endarrowlength="short"/>
            </v:shape>
          </v:group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08" type="#_x0000_t202" style="position:absolute;left:0;text-align:left;margin-left:136.65pt;margin-top:8.85pt;width:68.65pt;height:24.7pt;z-index:251671040;mso-width-relative:margin;mso-height-relative:margin" stroked="f">
            <v:textbox>
              <w:txbxContent>
                <w:p w:rsidR="005563A1" w:rsidRPr="00666C78" w:rsidRDefault="005563A1" w:rsidP="005563A1">
                  <w:pPr>
                    <w:rPr>
                      <w:sz w:val="24"/>
                      <w:szCs w:val="24"/>
                    </w:rPr>
                  </w:pPr>
                  <w:r w:rsidRPr="00666C78">
                    <w:rPr>
                      <w:sz w:val="24"/>
                      <w:szCs w:val="24"/>
                    </w:rPr>
                    <w:t>светодиод</w:t>
                  </w:r>
                </w:p>
              </w:txbxContent>
            </v:textbox>
          </v:shape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09" type="#_x0000_t202" style="position:absolute;left:0;text-align:left;margin-left:273.95pt;margin-top:4.15pt;width:68.65pt;height:43.9pt;z-index:251672064;mso-width-relative:margin;mso-height-relative:margin" stroked="f">
            <v:textbox>
              <w:txbxContent>
                <w:p w:rsidR="005563A1" w:rsidRDefault="005563A1" w:rsidP="005563A1">
                  <w:pPr>
                    <w:jc w:val="center"/>
                  </w:pPr>
                  <w:r>
                    <w:t>устройство(реле)</w:t>
                  </w:r>
                </w:p>
              </w:txbxContent>
            </v:textbox>
          </v:shape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35" type="#_x0000_t32" style="position:absolute;left:0;text-align:left;margin-left:254.7pt;margin-top:1.35pt;width:0;height:24.25pt;z-index:251685376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8" type="#_x0000_t32" style="position:absolute;left:0;text-align:left;margin-left:203.25pt;margin-top:5.25pt;width:51.45pt;height:.05pt;z-index:251681280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7" type="#_x0000_t32" style="position:absolute;left:0;text-align:left;margin-left:203.2pt;margin-top:5.25pt;width:.05pt;height:11.4pt;flip:y;z-index:251680256" o:connectortype="straight"/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20" type="#_x0000_t32" style="position:absolute;left:0;text-align:left;margin-left:195.15pt;margin-top:2.3pt;width:13.95pt;height:14.6pt;z-index:251683328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9" type="#_x0000_t32" style="position:absolute;left:0;text-align:left;margin-left:195.15pt;margin-top:2.3pt;width:13.95pt;height:14.6pt;flip:y;z-index:251682304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4" type="#_x0000_t32" style="position:absolute;left:0;text-align:left;margin-left:203.2pt;margin-top:.55pt;width:0;height:39.65pt;z-index:251677184" o:connectortype="straight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oval id="_x0000_s1313" style="position:absolute;left:0;text-align:left;margin-left:192.5pt;margin-top:.55pt;width:19.65pt;height:18.25pt;z-index:251676160"/>
        </w:pict>
      </w:r>
      <w:r w:rsidRPr="009118E5">
        <w:rPr>
          <w:rFonts w:ascii="Times New Roman" w:eastAsia="Calibri" w:hAnsi="Times New Roman"/>
          <w:noProof/>
          <w:sz w:val="24"/>
          <w:szCs w:val="24"/>
        </w:rPr>
        <w:pict>
          <v:rect id="_x0000_s1312" style="position:absolute;left:0;text-align:left;margin-left:241.7pt;margin-top:9.5pt;width:27.65pt;height:17.55pt;z-index:251675136"/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5" type="#_x0000_t32" style="position:absolute;left:0;text-align:left;margin-left:255.6pt;margin-top:10.95pt;width:0;height:13.15pt;z-index:251678208" o:connectortype="straight"/>
        </w:pict>
      </w:r>
    </w:p>
    <w:p w:rsidR="005563A1" w:rsidRPr="009118E5" w:rsidRDefault="005563A1" w:rsidP="005563A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118E5">
        <w:rPr>
          <w:rFonts w:ascii="Times New Roman" w:eastAsia="Calibri" w:hAnsi="Times New Roman"/>
          <w:noProof/>
          <w:sz w:val="24"/>
          <w:szCs w:val="24"/>
        </w:rPr>
        <w:pict>
          <v:shape id="_x0000_s1311" type="#_x0000_t32" style="position:absolute;left:0;text-align:left;margin-left:162.95pt;margin-top:8pt;width:194.9pt;height:0;z-index:251674112" o:connectortype="straight"/>
        </w:pict>
      </w:r>
    </w:p>
    <w:p w:rsidR="005563A1" w:rsidRPr="009118E5" w:rsidRDefault="005563A1" w:rsidP="005563A1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5563A1" w:rsidRDefault="005563A1" w:rsidP="005563A1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Лабораторная работа 2</w:t>
      </w:r>
    </w:p>
    <w:p w:rsidR="005563A1" w:rsidRPr="009118E5" w:rsidRDefault="005563A1" w:rsidP="005563A1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9118E5">
        <w:rPr>
          <w:rFonts w:ascii="Times New Roman" w:hAnsi="Times New Roman"/>
          <w:bCs w:val="0"/>
          <w:i w:val="0"/>
          <w:iCs w:val="0"/>
          <w:sz w:val="24"/>
          <w:szCs w:val="24"/>
        </w:rPr>
        <w:t>Исследование статической САУ в среде MathCad</w:t>
      </w:r>
    </w:p>
    <w:p w:rsidR="005563A1" w:rsidRPr="009118E5" w:rsidRDefault="005563A1" w:rsidP="005563A1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Цель работы: исследовать статические и динамические свойства статических и астатических систем автоматического управления в среде    MathCAD.</w:t>
      </w:r>
    </w:p>
    <w:p w:rsidR="005563A1" w:rsidRPr="009118E5" w:rsidRDefault="005563A1" w:rsidP="005563A1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Статическая система (рис. 1) состоит из двух апериодических звеньев первого порядка с передаточными функциями W1(p), W2(p), усилительного звена (Wy(p))  и звена обратной связи (Woc(p)), параметры которых приведены в таблице 1.</w:t>
      </w:r>
    </w:p>
    <w:p w:rsidR="005563A1" w:rsidRPr="009118E5" w:rsidRDefault="005563A1" w:rsidP="005563A1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С помощью пакета прикладных программ MathCAD рассчитать переходную и частотные характеристики (L(ω), (φ(ω)). Определить время переходного процесса tпп, перерегулирование, запасы устойчивости по амплитуде и фазе.  </w:t>
      </w:r>
    </w:p>
    <w:p w:rsidR="005563A1" w:rsidRDefault="005563A1" w:rsidP="005563A1">
      <w:pPr>
        <w:jc w:val="both"/>
      </w:pPr>
      <w:r>
        <w:pict>
          <v:shape id="_x0000_i1039" type="#_x0000_t75" style="width:352.5pt;height:121.45pt">
            <v:imagedata r:id="rId23" o:title=""/>
          </v:shape>
        </w:pict>
      </w:r>
      <w:r>
        <w:t xml:space="preserve">                </w:t>
      </w:r>
      <w:r w:rsidRPr="00A5255C">
        <w:t xml:space="preserve"> </w:t>
      </w:r>
    </w:p>
    <w:p w:rsidR="005563A1" w:rsidRPr="005563A1" w:rsidRDefault="005563A1" w:rsidP="005563A1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Лабораторная работа </w:t>
      </w:r>
      <w:r w:rsidRPr="005563A1">
        <w:rPr>
          <w:rFonts w:ascii="Times New Roman" w:hAnsi="Times New Roman"/>
          <w:b/>
          <w:sz w:val="24"/>
          <w:szCs w:val="24"/>
          <w:lang w:val="ru-RU"/>
        </w:rPr>
        <w:t>3</w:t>
      </w:r>
    </w:p>
    <w:p w:rsidR="005563A1" w:rsidRDefault="005563A1" w:rsidP="005563A1">
      <w:pPr>
        <w:jc w:val="center"/>
        <w:rPr>
          <w:vertAlign w:val="subscript"/>
        </w:rPr>
      </w:pPr>
    </w:p>
    <w:p w:rsidR="005563A1" w:rsidRPr="009118E5" w:rsidRDefault="005563A1" w:rsidP="005563A1">
      <w:pPr>
        <w:keepNext/>
        <w:widowControl w:val="0"/>
        <w:spacing w:after="0" w:line="216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 w:rsidRPr="009118E5">
        <w:rPr>
          <w:rFonts w:ascii="Times New Roman" w:hAnsi="Times New Roman"/>
          <w:b/>
          <w:sz w:val="28"/>
          <w:szCs w:val="24"/>
        </w:rPr>
        <w:t>Последовательные корректирующие устройства</w:t>
      </w: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9118E5">
        <w:rPr>
          <w:rFonts w:ascii="Times New Roman" w:hAnsi="Times New Roman"/>
          <w:sz w:val="24"/>
          <w:szCs w:val="24"/>
        </w:rPr>
        <w:t>исследовать влияние различных корректирующих устройств на характеристики замкнутых систем автоматического управления.</w:t>
      </w:r>
    </w:p>
    <w:p w:rsidR="005563A1" w:rsidRPr="009118E5" w:rsidRDefault="005563A1" w:rsidP="005563A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Введение.</w:t>
      </w: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В работе исследуется система автоматического управления с последовательной коррекцией (рис. 1). Корректирующие устройства: пропорциональное звено; фильтр первого порядка; ПИ-  и  ПИД - регулятор. Работа выполняется с помощью </w:t>
      </w:r>
      <w:r w:rsidRPr="009118E5">
        <w:rPr>
          <w:rFonts w:ascii="Times New Roman" w:hAnsi="Times New Roman"/>
          <w:sz w:val="24"/>
          <w:szCs w:val="24"/>
          <w:lang w:val="en-US"/>
        </w:rPr>
        <w:t>MathCAD</w:t>
      </w:r>
      <w:r w:rsidRPr="009118E5">
        <w:rPr>
          <w:rFonts w:ascii="Times New Roman" w:hAnsi="Times New Roman"/>
          <w:sz w:val="24"/>
          <w:szCs w:val="24"/>
        </w:rPr>
        <w:t xml:space="preserve">. </w:t>
      </w:r>
    </w:p>
    <w:p w:rsidR="005563A1" w:rsidRPr="009118E5" w:rsidRDefault="005563A1" w:rsidP="005563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18E5">
        <w:rPr>
          <w:rFonts w:ascii="Times New Roman" w:hAnsi="Times New Roman"/>
          <w:b/>
          <w:noProof/>
          <w:sz w:val="28"/>
          <w:szCs w:val="28"/>
        </w:rPr>
        <w:pict>
          <v:group id="_x0000_s1135" editas="canvas" style="position:absolute;left:0;text-align:left;margin-left:18pt;margin-top:6.7pt;width:6in;height:117pt;z-index:-251692544" coordorigin="2415,2231" coordsize="6777,1812">
            <o:lock v:ext="edit" aspectratio="t"/>
            <v:shape id="_x0000_s1136" type="#_x0000_t75" style="position:absolute;left:2415;top:2231;width:6777;height:1812" o:preferrelative="f">
              <v:fill o:detectmouseclick="t"/>
              <v:path o:extrusionok="t" o:connecttype="none"/>
              <o:lock v:ext="edit" text="t"/>
            </v:shape>
            <v:rect id="_x0000_s1137" style="position:absolute;left:4392;top:2371;width:1129;height:836"/>
            <v:rect id="_x0000_s1138" style="position:absolute;left:5945;top:2371;width:1129;height:836"/>
            <v:rect id="_x0000_s1139" style="position:absolute;left:7498;top:2371;width:1129;height:836"/>
            <v:oval id="_x0000_s1140" style="position:absolute;left:2839;top:2649;width:283;height:278"/>
            <v:line id="_x0000_s1141" style="position:absolute" from="2415,2789" to="2838,2790">
              <v:stroke endarrow="block"/>
            </v:line>
            <v:rect id="_x0000_s1142" style="position:absolute;left:3403;top:2510;width:706;height:557"/>
            <v:line id="_x0000_s1143" style="position:absolute" from="3121,2789" to="3403,2789">
              <v:stroke endarrow="block"/>
            </v:line>
            <v:line id="_x0000_s1144" style="position:absolute" from="4109,2789" to="4392,2790">
              <v:stroke endarrow="block"/>
            </v:line>
            <v:line id="_x0000_s1145" style="position:absolute" from="5521,2789" to="5945,2790">
              <v:stroke endarrow="block"/>
            </v:line>
            <v:line id="_x0000_s1146" style="position:absolute" from="7074,2789" to="7498,2789">
              <v:stroke endarrow="block"/>
            </v:line>
            <v:line id="_x0000_s1147" style="position:absolute" from="8627,2789" to="9192,2789">
              <v:stroke endarrow="block"/>
            </v:line>
            <v:rect id="_x0000_s1148" style="position:absolute;left:5380;top:3486;width:706;height:556"/>
            <v:line id="_x0000_s1149" style="position:absolute" from="8909,2789" to="8910,3764"/>
            <v:line id="_x0000_s1150" style="position:absolute;flip:x" from="6086,3764" to="8909,3765">
              <v:stroke endarrow="block"/>
            </v:line>
            <v:line id="_x0000_s1151" style="position:absolute;flip:x" from="2980,3764" to="5380,3764"/>
            <v:line id="_x0000_s1152" style="position:absolute;flip:y" from="2980,2928" to="2980,3764">
              <v:stroke endarrow="block"/>
            </v:line>
            <v:line id="_x0000_s1153" style="position:absolute" from="4533,2789" to="5380,2789"/>
            <v:line id="_x0000_s1154" style="position:absolute" from="6086,2789" to="6933,2789"/>
            <v:line id="_x0000_s1155" style="position:absolute" from="7639,2789" to="8486,2789"/>
          </v:group>
        </w:pict>
      </w:r>
    </w:p>
    <w:p w:rsidR="005563A1" w:rsidRPr="009118E5" w:rsidRDefault="005563A1" w:rsidP="005563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18E5">
        <w:rPr>
          <w:rFonts w:ascii="Times New Roman" w:hAnsi="Times New Roman"/>
          <w:sz w:val="28"/>
          <w:szCs w:val="28"/>
        </w:rPr>
        <w:t xml:space="preserve">   Х(р)                                       К1                       К2                        К3           У(р)</w:t>
      </w: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18E5">
        <w:rPr>
          <w:rFonts w:ascii="Times New Roman" w:hAnsi="Times New Roman"/>
          <w:sz w:val="28"/>
          <w:szCs w:val="28"/>
        </w:rPr>
        <w:t xml:space="preserve">    </w:t>
      </w:r>
      <w:r w:rsidRPr="009118E5">
        <w:rPr>
          <w:rFonts w:ascii="Times New Roman" w:hAnsi="Times New Roman"/>
          <w:sz w:val="28"/>
          <w:szCs w:val="28"/>
          <w:vertAlign w:val="superscript"/>
        </w:rPr>
        <w:t>_</w:t>
      </w:r>
      <w:r w:rsidRPr="009118E5">
        <w:rPr>
          <w:rFonts w:ascii="Times New Roman" w:hAnsi="Times New Roman"/>
          <w:sz w:val="28"/>
          <w:szCs w:val="28"/>
        </w:rPr>
        <w:t xml:space="preserve">         </w:t>
      </w:r>
      <w:r w:rsidRPr="009118E5">
        <w:rPr>
          <w:rFonts w:ascii="Times New Roman" w:hAnsi="Times New Roman"/>
          <w:sz w:val="28"/>
          <w:szCs w:val="28"/>
          <w:lang w:val="en-US"/>
        </w:rPr>
        <w:t>W</w:t>
      </w:r>
      <w:r w:rsidRPr="009118E5">
        <w:rPr>
          <w:rFonts w:ascii="Times New Roman" w:hAnsi="Times New Roman"/>
          <w:sz w:val="28"/>
          <w:szCs w:val="28"/>
        </w:rPr>
        <w:t>к(р)</w:t>
      </w:r>
    </w:p>
    <w:p w:rsidR="005563A1" w:rsidRPr="009118E5" w:rsidRDefault="005563A1" w:rsidP="005563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118E5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9118E5">
        <w:rPr>
          <w:rFonts w:ascii="Times New Roman" w:hAnsi="Times New Roman"/>
          <w:sz w:val="28"/>
          <w:szCs w:val="28"/>
        </w:rPr>
        <w:t>Т1р + 1               Т2р + 1               Т3р + 1</w:t>
      </w:r>
      <w:r w:rsidRPr="009118E5">
        <w:rPr>
          <w:rFonts w:ascii="Times New Roman" w:hAnsi="Times New Roman"/>
          <w:b/>
          <w:sz w:val="28"/>
          <w:szCs w:val="28"/>
        </w:rPr>
        <w:t xml:space="preserve">    </w:t>
      </w:r>
    </w:p>
    <w:p w:rsidR="005563A1" w:rsidRPr="009118E5" w:rsidRDefault="005563A1" w:rsidP="005563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563A1" w:rsidRPr="009118E5" w:rsidRDefault="005563A1" w:rsidP="005563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563A1" w:rsidRPr="009118E5" w:rsidRDefault="005563A1" w:rsidP="005563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18E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  <w:r w:rsidRPr="009118E5">
        <w:rPr>
          <w:rFonts w:ascii="Times New Roman" w:hAnsi="Times New Roman"/>
          <w:sz w:val="28"/>
          <w:szCs w:val="28"/>
        </w:rPr>
        <w:t>Кос</w:t>
      </w:r>
    </w:p>
    <w:p w:rsidR="005563A1" w:rsidRPr="00A5255C" w:rsidRDefault="005563A1" w:rsidP="005563A1">
      <w:pPr>
        <w:jc w:val="both"/>
        <w:rPr>
          <w:vertAlign w:val="subscript"/>
        </w:rPr>
      </w:pPr>
    </w:p>
    <w:p w:rsidR="005563A1" w:rsidRDefault="005563A1" w:rsidP="005563A1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563A1" w:rsidRPr="009118E5" w:rsidRDefault="005563A1" w:rsidP="005563A1">
      <w:pPr>
        <w:spacing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118E5">
        <w:rPr>
          <w:rFonts w:ascii="Times New Roman" w:hAnsi="Times New Roman"/>
          <w:b/>
          <w:sz w:val="24"/>
          <w:szCs w:val="24"/>
        </w:rPr>
        <w:t xml:space="preserve">Исследование статических и динамических свойств замкнутой   </w:t>
      </w:r>
    </w:p>
    <w:p w:rsidR="005563A1" w:rsidRPr="009118E5" w:rsidRDefault="005563A1" w:rsidP="005563A1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 xml:space="preserve">    системы управления с ПИ - регулятором</w:t>
      </w:r>
    </w:p>
    <w:p w:rsidR="005563A1" w:rsidRPr="009118E5" w:rsidRDefault="005563A1" w:rsidP="00556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Передаточная функция ПИ – регулятора</w:t>
      </w:r>
    </w:p>
    <w:p w:rsidR="005563A1" w:rsidRPr="009118E5" w:rsidRDefault="005563A1" w:rsidP="005563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position w:val="-30"/>
          <w:sz w:val="24"/>
          <w:szCs w:val="24"/>
        </w:rPr>
        <w:object w:dxaOrig="1880" w:dyaOrig="680">
          <v:shape id="_x0000_i1040" type="#_x0000_t75" style="width:93.5pt;height:34.4pt">
            <v:imagedata r:id="rId24" o:title=""/>
          </v:shape>
        </w:object>
      </w: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где </w:t>
      </w:r>
      <w:r w:rsidRPr="009118E5">
        <w:rPr>
          <w:rFonts w:ascii="Times New Roman" w:hAnsi="Times New Roman"/>
          <w:i/>
          <w:sz w:val="24"/>
          <w:szCs w:val="24"/>
        </w:rPr>
        <w:t>Т</w:t>
      </w:r>
      <w:r w:rsidRPr="009118E5">
        <w:rPr>
          <w:rFonts w:ascii="Times New Roman" w:hAnsi="Times New Roman"/>
          <w:i/>
          <w:sz w:val="24"/>
          <w:szCs w:val="24"/>
          <w:vertAlign w:val="subscript"/>
        </w:rPr>
        <w:t xml:space="preserve">Р </w:t>
      </w:r>
      <w:r w:rsidRPr="009118E5">
        <w:rPr>
          <w:rFonts w:ascii="Times New Roman" w:hAnsi="Times New Roman"/>
          <w:i/>
          <w:sz w:val="24"/>
          <w:szCs w:val="24"/>
        </w:rPr>
        <w:t>= 1/</w:t>
      </w:r>
      <w:r w:rsidRPr="009118E5">
        <w:rPr>
          <w:rFonts w:ascii="Times New Roman" w:hAnsi="Times New Roman"/>
          <w:i/>
          <w:sz w:val="24"/>
          <w:szCs w:val="24"/>
          <w:lang w:val="en-US"/>
        </w:rPr>
        <w:t>K</w:t>
      </w:r>
      <w:r w:rsidRPr="009118E5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r w:rsidRPr="009118E5">
        <w:rPr>
          <w:rFonts w:ascii="Times New Roman" w:hAnsi="Times New Roman"/>
          <w:sz w:val="24"/>
          <w:szCs w:val="24"/>
        </w:rPr>
        <w:t xml:space="preserve"> - постоянная регулятора, </w:t>
      </w:r>
      <w:r w:rsidRPr="009118E5">
        <w:rPr>
          <w:rFonts w:ascii="Times New Roman" w:hAnsi="Times New Roman"/>
          <w:i/>
          <w:sz w:val="24"/>
          <w:szCs w:val="24"/>
        </w:rPr>
        <w:t>Ти –</w:t>
      </w:r>
      <w:r w:rsidRPr="009118E5">
        <w:rPr>
          <w:rFonts w:ascii="Times New Roman" w:hAnsi="Times New Roman"/>
          <w:sz w:val="24"/>
          <w:szCs w:val="24"/>
        </w:rPr>
        <w:t xml:space="preserve"> время изодрома. При моделировании принять </w:t>
      </w:r>
      <w:r w:rsidRPr="009118E5">
        <w:rPr>
          <w:rFonts w:ascii="Times New Roman" w:hAnsi="Times New Roman"/>
          <w:i/>
          <w:sz w:val="24"/>
          <w:szCs w:val="24"/>
        </w:rPr>
        <w:t>К</w:t>
      </w:r>
      <w:r w:rsidRPr="009118E5">
        <w:rPr>
          <w:rFonts w:ascii="Times New Roman" w:hAnsi="Times New Roman"/>
          <w:i/>
          <w:sz w:val="24"/>
          <w:szCs w:val="24"/>
          <w:vertAlign w:val="subscript"/>
        </w:rPr>
        <w:t>Р</w:t>
      </w:r>
      <w:r w:rsidRPr="009118E5">
        <w:rPr>
          <w:rFonts w:ascii="Times New Roman" w:hAnsi="Times New Roman"/>
          <w:i/>
          <w:sz w:val="24"/>
          <w:szCs w:val="24"/>
        </w:rPr>
        <w:t xml:space="preserve"> = 0.5. </w:t>
      </w:r>
    </w:p>
    <w:p w:rsidR="005563A1" w:rsidRPr="009118E5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Определить передаточные функции разомкнутой и замкнутой систем управления. Рассчитать временные и частотные характеристики системы. Учесть, что введение ПИ – регулятора с постоянной </w:t>
      </w:r>
      <w:r w:rsidRPr="009118E5">
        <w:rPr>
          <w:rFonts w:ascii="Times New Roman" w:hAnsi="Times New Roman"/>
          <w:i/>
          <w:sz w:val="24"/>
          <w:szCs w:val="24"/>
        </w:rPr>
        <w:t xml:space="preserve">Ти </w:t>
      </w:r>
      <w:r w:rsidRPr="009118E5">
        <w:rPr>
          <w:rFonts w:ascii="Times New Roman" w:hAnsi="Times New Roman"/>
          <w:sz w:val="24"/>
          <w:szCs w:val="24"/>
        </w:rPr>
        <w:t>компенсирует соответствующую постоянную апериодического звена объекта управления.</w:t>
      </w:r>
    </w:p>
    <w:p w:rsidR="005563A1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Определить время переходного процесса, перерегулирование, ошибку, частоту среза ω</w:t>
      </w:r>
      <w:r w:rsidRPr="009118E5">
        <w:rPr>
          <w:rFonts w:ascii="Times New Roman" w:hAnsi="Times New Roman"/>
          <w:sz w:val="24"/>
          <w:szCs w:val="24"/>
          <w:vertAlign w:val="subscript"/>
        </w:rPr>
        <w:t>СР</w:t>
      </w:r>
      <w:r w:rsidRPr="009118E5">
        <w:rPr>
          <w:rFonts w:ascii="Times New Roman" w:hAnsi="Times New Roman"/>
          <w:sz w:val="24"/>
          <w:szCs w:val="24"/>
        </w:rPr>
        <w:t xml:space="preserve"> , значение фазы среза на этой частоте φ</w:t>
      </w:r>
      <w:r w:rsidRPr="009118E5">
        <w:rPr>
          <w:rFonts w:ascii="Times New Roman" w:hAnsi="Times New Roman"/>
          <w:sz w:val="24"/>
          <w:szCs w:val="24"/>
          <w:vertAlign w:val="subscript"/>
        </w:rPr>
        <w:t>СР</w:t>
      </w:r>
      <w:r w:rsidRPr="009118E5">
        <w:rPr>
          <w:rFonts w:ascii="Times New Roman" w:hAnsi="Times New Roman"/>
          <w:sz w:val="24"/>
          <w:szCs w:val="24"/>
        </w:rPr>
        <w:t>, частоту переворота фазы ωπ</w:t>
      </w:r>
      <w:r w:rsidRPr="009118E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118E5">
        <w:rPr>
          <w:rFonts w:ascii="Times New Roman" w:hAnsi="Times New Roman"/>
          <w:sz w:val="24"/>
          <w:szCs w:val="24"/>
        </w:rPr>
        <w:t>, запас устойчивости по амплитуде  ∆</w:t>
      </w:r>
      <w:r w:rsidRPr="009118E5">
        <w:rPr>
          <w:rFonts w:ascii="Times New Roman" w:hAnsi="Times New Roman"/>
          <w:sz w:val="24"/>
          <w:szCs w:val="24"/>
          <w:lang w:val="en-US"/>
        </w:rPr>
        <w:t>L</w:t>
      </w:r>
      <w:r w:rsidRPr="009118E5">
        <w:rPr>
          <w:rFonts w:ascii="Times New Roman" w:hAnsi="Times New Roman"/>
          <w:sz w:val="24"/>
          <w:szCs w:val="24"/>
        </w:rPr>
        <w:t xml:space="preserve"> и фазе ∆φ. Результаты эксперимента сравнить с предыдущими и свести в таблицу.</w:t>
      </w:r>
    </w:p>
    <w:p w:rsidR="005563A1" w:rsidRDefault="005563A1" w:rsidP="005563A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563A1" w:rsidRDefault="005563A1" w:rsidP="005563A1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Лабораторная работа 4</w:t>
      </w:r>
    </w:p>
    <w:p w:rsidR="005563A1" w:rsidRDefault="005563A1" w:rsidP="005563A1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Устойчивость САУ</w:t>
      </w:r>
    </w:p>
    <w:p w:rsidR="005563A1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8"/>
        </w:rPr>
        <w:t>Объектом исследования является следящая система, структурная схема которой представлена на рис. 1</w:t>
      </w:r>
      <w:r w:rsidRPr="009118E5">
        <w:rPr>
          <w:rFonts w:ascii="Times New Roman" w:hAnsi="Times New Roman"/>
          <w:sz w:val="24"/>
          <w:szCs w:val="24"/>
        </w:rPr>
        <w:t>.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group id="_x0000_s1183" style="position:absolute;left:0;text-align:left;margin-left:325.8pt;margin-top:31.05pt;width:45.35pt;height:42.55pt;z-index:251640320" coordsize="20000,20000" o:allowincell="f">
            <v:rect id="_x0000_s1184" style="position:absolute;width:20000;height:20000" strokeweight="2pt">
              <v:textbox style="mso-next-textbox:#_x0000_s1184" inset="1pt,1pt,1pt,1pt">
                <w:txbxContent>
                  <w:p w:rsidR="005563A1" w:rsidRDefault="005563A1" w:rsidP="005563A1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</w:p>
                  <w:p w:rsidR="005563A1" w:rsidRDefault="005563A1" w:rsidP="005563A1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563A1" w:rsidRDefault="005563A1" w:rsidP="005563A1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185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86" style="position:absolute;left:0;text-align:left;z-index:251641344" from="417.3pt,53.7pt" to="448.5pt,53.75pt" o:allowincell="f" strokeweight="2pt">
            <v:stroke startarrowwidth="narrow" startarrowlength="long" endarrow="block" endarrowwidth="narrow" endarrowlength="long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87" style="position:absolute;left:0;text-align:left;z-index:251642368" from="308.05pt,53.05pt" to="324.5pt,53.1pt" o:allowincell="f" strokeweight="2pt">
            <v:stroke startarrowwidth="narrow" endarrow="block" endarrowwidth="narrow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88" style="position:absolute;left:0;text-align:left;z-index:251643392" from="370.7pt,53.5pt" to="387.15pt,53.55pt" o:allowincell="f" strokeweight="2pt">
            <v:stroke startarrowwidth="narrow" endarrow="block" endarrowwidth="narrow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rect id="_x0000_s1189" style="position:absolute;left:0;text-align:left;margin-left:388.5pt;margin-top:31.9pt;width:28.35pt;height:42.55pt;z-index:251644416" o:allowincell="f" strokeweight="2pt">
            <v:textbox style="mso-next-textbox:#_x0000_s1189" inset="1pt,1pt,1pt,1pt">
              <w:txbxContent>
                <w:p w:rsidR="005563A1" w:rsidRDefault="005563A1" w:rsidP="005563A1">
                  <w:pPr>
                    <w:jc w:val="center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</w:p>
                <w:p w:rsidR="005563A1" w:rsidRDefault="005563A1" w:rsidP="005563A1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s</w:t>
                  </w:r>
                </w:p>
              </w:txbxContent>
            </v:textbox>
          </v:rect>
        </w:pict>
      </w:r>
      <w:r w:rsidRPr="009118E5">
        <w:rPr>
          <w:rFonts w:ascii="Times New Roman" w:hAnsi="Times New Roman"/>
          <w:sz w:val="24"/>
          <w:szCs w:val="24"/>
        </w:rPr>
        <w:pict>
          <v:group id="_x0000_s1159" style="position:absolute;left:0;text-align:left;margin-left:42.4pt;margin-top:38.6pt;width:21.65pt;height:21.65pt;z-index:251625984" coordsize="20000,20000" o:allowincell="f">
            <v:oval id="_x0000_s1160" style="position:absolute;width:20000;height:20000" strokeweight="2pt"/>
            <v:line id="_x0000_s1161" style="position:absolute" from="3649,3326" to="16998,16674" strokeweight="1.75pt">
              <v:stroke startarrowwidth="narrow" endarrowwidth="narrow"/>
            </v:line>
            <v:line id="_x0000_s1162" style="position:absolute;flip:x" from="3326,3372" to="16674,16721" strokeweight="1.75pt">
              <v:stroke startarrowwidth="narrow" endarrowwidth="narrow"/>
            </v:line>
            <v:line id="_x0000_s1163" style="position:absolute;flip:x" from="4896,17460" to="14827,17506" strokeweight="4pt">
              <v:stroke startarrowwidth="narrow" endarrowwidth="narrow"/>
            </v:line>
            <v:line id="_x0000_s1164" style="position:absolute;flip:x" from="5727,12887" to="9654,16813" strokeweight="4pt">
              <v:stroke startarrowwidth="narrow" endarrowwidth="narrow"/>
            </v:line>
            <v:line id="_x0000_s1165" style="position:absolute" from="10716,13672" to="13395,16351" strokeweight="2pt">
              <v:stroke startarrowwidth="narrow" endarrowwidth="narrow"/>
            </v:line>
          </v:group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66" style="position:absolute;left:0;text-align:left;z-index:251627008" from="14.95pt,49.55pt" to="43.3pt,49.6pt" o:allowincell="f" strokeweight="2pt">
            <v:stroke startarrowwidth="narrow" startarrowlength="long" endarrow="block" endarrowwidth="narrow" endarrowlength="long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group id="_x0000_s1168" style="position:absolute;left:0;text-align:left;margin-left:422pt;margin-top:51.8pt;width:3.4pt;height:63.8pt;z-index:251629056" coordsize="20000,19991" o:allowincell="f">
            <v:oval id="_x0000_s1169" style="position:absolute;width:20000;height:611" fillcolor="black" strokeweight="2pt"/>
            <v:line id="_x0000_s1170" style="position:absolute" from="8824,752" to="9118,19991" strokeweight="2pt">
              <v:stroke startarrowwidth="narrow" startarrowlength="long" endarrowwidth="narrow" endarrowlength="long"/>
            </v:line>
          </v:group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71" style="position:absolute;left:0;text-align:left;z-index:251630080" from="233.9pt,52pt" to="262.25pt,52.05pt" o:allowincell="f" strokeweight="2pt">
            <v:stroke startarrowwidth="narrow" startarrowlength="long" endarrow="block" endarrowwidth="narrow" endarrowlength="long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rect id="_x0000_s1173" style="position:absolute;left:0;text-align:left;margin-left:8.4pt;margin-top:21.2pt;width:28.85pt;height:21.65pt;z-index:251632128" o:allowincell="f" strokecolor="white" strokeweight="1pt">
            <v:textbox style="mso-next-textbox:#_x0000_s1173" inset="1pt,1pt,1pt,1pt">
              <w:txbxContent>
                <w:p w:rsidR="005563A1" w:rsidRDefault="005563A1" w:rsidP="005563A1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  <w:lang w:val="en-US"/>
                    </w:rPr>
                    <w:t>g</w:t>
                  </w:r>
                  <w:r>
                    <w:rPr>
                      <w:sz w:val="28"/>
                      <w:lang w:val="en-US"/>
                    </w:rPr>
                    <w:t>(</w:t>
                  </w:r>
                  <w:r>
                    <w:rPr>
                      <w:i/>
                      <w:sz w:val="28"/>
                      <w:lang w:val="en-US"/>
                    </w:rPr>
                    <w:t>t</w:t>
                  </w:r>
                  <w:r>
                    <w:rPr>
                      <w:sz w:val="28"/>
                      <w:lang w:val="en-US"/>
                    </w:rPr>
                    <w:t>)</w:t>
                  </w:r>
                </w:p>
              </w:txbxContent>
            </v:textbox>
          </v:rect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rect id="_x0000_s1174" style="position:absolute;left:0;text-align:left;margin-left:65.8pt;margin-top:4.35pt;width:24.2pt;height:21.65pt;z-index:251633152" o:allowincell="f" strokecolor="white" strokeweight="1pt">
            <v:textbox style="mso-next-textbox:#_x0000_s1174" inset="1pt,1pt,1pt,1pt">
              <w:txbxContent>
                <w:p w:rsidR="005563A1" w:rsidRDefault="005563A1" w:rsidP="005563A1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  <w:lang w:val="en-US"/>
                    </w:rPr>
                    <w:sym w:font="Symbol" w:char="F065"/>
                  </w:r>
                  <w:r>
                    <w:rPr>
                      <w:sz w:val="28"/>
                      <w:lang w:val="en-US"/>
                    </w:rPr>
                    <w:t>(</w:t>
                  </w:r>
                  <w:r>
                    <w:rPr>
                      <w:i/>
                      <w:sz w:val="28"/>
                      <w:lang w:val="en-US"/>
                    </w:rPr>
                    <w:t>t</w:t>
                  </w:r>
                  <w:r>
                    <w:rPr>
                      <w:sz w:val="28"/>
                      <w:lang w:val="en-US"/>
                    </w:rPr>
                    <w:t>)</w:t>
                  </w:r>
                </w:p>
              </w:txbxContent>
            </v:textbox>
          </v:rect>
        </w:pict>
      </w:r>
      <w:r w:rsidRPr="009118E5">
        <w:rPr>
          <w:rFonts w:ascii="Times New Roman" w:hAnsi="Times New Roman"/>
          <w:sz w:val="24"/>
          <w:szCs w:val="24"/>
        </w:rPr>
        <w:pict>
          <v:rect id="_x0000_s1167" style="position:absolute;left:0;text-align:left;margin-left:94.15pt;margin-top:12.2pt;width:31.2pt;height:42.55pt;z-index:251628032" o:allowincell="f" strokeweight="2pt">
            <v:textbox style="mso-next-textbox:#_x0000_s1167" inset="1pt,1pt,1pt,1pt">
              <w:txbxContent>
                <w:p w:rsidR="005563A1" w:rsidRDefault="005563A1" w:rsidP="005563A1">
                  <w:pPr>
                    <w:jc w:val="center"/>
                    <w:rPr>
                      <w:lang w:val="en-US"/>
                    </w:rPr>
                  </w:pPr>
                </w:p>
                <w:p w:rsidR="005563A1" w:rsidRDefault="005563A1" w:rsidP="005563A1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</w:p>
              </w:txbxContent>
            </v:textbox>
          </v:rect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line id="_x0000_s1172" style="position:absolute;left:0;text-align:left;z-index:251631104" from="64.1pt,17.75pt" to="92.45pt,17.8pt" o:allowincell="f" strokeweight="2pt">
            <v:stroke startarrowwidth="narrow" startarrowlength="long" endarrow="block" endarrowwidth="narrow" endarrowlength="long"/>
          </v:line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line id="_x0000_s1194" style="position:absolute;left:0;text-align:left;flip:y;z-index:251649536" from="53.1pt,9.2pt" to="53.15pt,65.9pt" o:allowincell="f" strokeweight="2pt">
            <v:stroke startarrowwidth="narrow" startarrowlength="long" endarrow="block" endarrowwidth="narrow" endarrowlength="long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90" style="position:absolute;left:0;text-align:left;z-index:251645440" from="393.2pt,3.25pt" to="410.2pt,3.3pt" o:allowincell="f" strokeweight="1pt">
            <v:stroke startarrowwidth="narrow" endarrowwidth="narrow"/>
          </v:line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77" style="position:absolute;left:0;text-align:left;z-index:251636224" from="124.65pt,1.55pt" to="141.1pt,1.6pt" o:allowincell="f" strokeweight="2pt">
            <v:stroke startarrowwidth="narrow" endarrow="block" endarrowwidth="narrow"/>
          </v:line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rect id="_x0000_s1175" style="position:absolute;left:0;text-align:left;margin-left:240.7pt;margin-top:-43.85pt;width:14.45pt;height:21.65pt;z-index:251634176" o:allowincell="f" strokecolor="white" strokeweight="1pt">
            <v:textbox style="mso-next-textbox:#_x0000_s1175" inset="1pt,1pt,1pt,1pt">
              <w:txbxContent>
                <w:p w:rsidR="005563A1" w:rsidRDefault="005563A1" w:rsidP="005563A1">
                  <w:pPr>
                    <w:ind w:right="-57"/>
                    <w:jc w:val="center"/>
                  </w:pPr>
                  <w:r>
                    <w:rPr>
                      <w:sz w:val="28"/>
                      <w:lang w:val="en-US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rect id="_x0000_s1176" style="position:absolute;left:0;text-align:left;margin-left:309.75pt;margin-top:-56.6pt;width:14.45pt;height:21.6pt;z-index:251635200" o:allowincell="f" strokecolor="white">
            <v:textbox style="mso-next-textbox:#_x0000_s1176" inset="1pt,1pt,1pt,1pt">
              <w:txbxContent>
                <w:p w:rsidR="005563A1" w:rsidRDefault="005563A1" w:rsidP="005563A1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</w:p>
              </w:txbxContent>
            </v:textbox>
          </v:rect>
        </w:pict>
      </w:r>
      <w:r w:rsidRPr="009118E5">
        <w:rPr>
          <w:rFonts w:ascii="Times New Roman" w:hAnsi="Times New Roman"/>
          <w:sz w:val="24"/>
          <w:szCs w:val="24"/>
        </w:rPr>
        <w:pict>
          <v:rect id="_x0000_s1179" style="position:absolute;left:0;text-align:left;margin-left:205.1pt;margin-top:-52.85pt;width:28.35pt;height:42.55pt;z-index:251638272" o:allowincell="f" strokeweight="2pt">
            <v:textbox style="mso-next-textbox:#_x0000_s1179" inset="1pt,1pt,1pt,1pt">
              <w:txbxContent>
                <w:p w:rsidR="005563A1" w:rsidRDefault="005563A1" w:rsidP="005563A1">
                  <w:pPr>
                    <w:jc w:val="center"/>
                    <w:rPr>
                      <w:lang w:val="en-US"/>
                    </w:rPr>
                  </w:pPr>
                </w:p>
                <w:p w:rsidR="005563A1" w:rsidRDefault="005563A1" w:rsidP="005563A1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rect id="_x0000_s1191" style="position:absolute;left:0;text-align:left;margin-left:371.6pt;margin-top:-72.75pt;width:14.45pt;height:21.6pt;z-index:251646464" o:allowincell="f" strokecolor="white">
            <v:textbox style="mso-next-textbox:#_x0000_s1191" inset="1pt,1pt,1pt,1pt">
              <w:txbxContent>
                <w:p w:rsidR="005563A1" w:rsidRDefault="005563A1" w:rsidP="005563A1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sym w:font="Symbol" w:char="F077"/>
                  </w:r>
                </w:p>
              </w:txbxContent>
            </v:textbox>
          </v:rect>
        </w:pict>
      </w:r>
      <w:r w:rsidRPr="009118E5">
        <w:rPr>
          <w:rFonts w:ascii="Times New Roman" w:hAnsi="Times New Roman"/>
          <w:sz w:val="24"/>
          <w:szCs w:val="24"/>
        </w:rPr>
        <w:pict>
          <v:group id="_x0000_s1180" style="position:absolute;left:0;text-align:left;margin-left:262.75pt;margin-top:-69pt;width:45.35pt;height:42.55pt;z-index:251639296" coordsize="20000,20000" o:allowincell="f">
            <v:rect id="_x0000_s1181" style="position:absolute;width:20000;height:20000" strokeweight="2pt">
              <v:textbox style="mso-next-textbox:#_x0000_s1181" inset="1pt,1pt,1pt,1pt">
                <w:txbxContent>
                  <w:p w:rsidR="005563A1" w:rsidRDefault="005563A1" w:rsidP="005563A1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</w:p>
                  <w:p w:rsidR="005563A1" w:rsidRDefault="005563A1" w:rsidP="005563A1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563A1" w:rsidRDefault="005563A1" w:rsidP="005563A1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182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 w:rsidRPr="009118E5">
        <w:rPr>
          <w:rFonts w:ascii="Times New Roman" w:hAnsi="Times New Roman"/>
          <w:sz w:val="24"/>
          <w:szCs w:val="24"/>
        </w:rPr>
        <w:pict>
          <v:line id="_x0000_s1178" style="position:absolute;left:0;text-align:left;z-index:251637248" from="187.3pt,-47.8pt" to="203.75pt,-47.75pt" o:allowincell="f" strokeweight="2pt">
            <v:stroke startarrowwidth="narrow" endarrow="block" endarrowwidth="narrow"/>
          </v:line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rect id="_x0000_s1192" style="position:absolute;left:0;text-align:left;margin-left:424.1pt;margin-top:-90.25pt;width:14.45pt;height:21.6pt;z-index:251647488" o:allowincell="f" strokecolor="white">
            <v:textbox style="mso-next-textbox:#_x0000_s1192" inset="1pt,1pt,1pt,1pt">
              <w:txbxContent>
                <w:p w:rsidR="005563A1" w:rsidRDefault="005563A1" w:rsidP="005563A1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t>L</w:t>
                  </w:r>
                </w:p>
              </w:txbxContent>
            </v:textbox>
          </v:rect>
        </w:pict>
      </w:r>
      <w:r w:rsidRPr="009118E5">
        <w:rPr>
          <w:rFonts w:ascii="Times New Roman" w:hAnsi="Times New Roman"/>
          <w:sz w:val="24"/>
          <w:szCs w:val="24"/>
        </w:rPr>
        <w:pict>
          <v:group id="_x0000_s1156" style="position:absolute;left:0;text-align:left;margin-left:142.4pt;margin-top:-86.85pt;width:45.35pt;height:42.55pt;z-index:251624960" coordsize="20000,20000" o:allowincell="f">
            <v:rect id="_x0000_s1157" style="position:absolute;width:20000;height:20000" strokeweight="2pt">
              <v:textbox style="mso-next-textbox:#_x0000_s1157" inset="1pt,1pt,1pt,1pt">
                <w:txbxContent>
                  <w:p w:rsidR="005563A1" w:rsidRDefault="005563A1" w:rsidP="005563A1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</w:p>
                  <w:p w:rsidR="005563A1" w:rsidRDefault="005563A1" w:rsidP="005563A1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563A1" w:rsidRDefault="005563A1" w:rsidP="005563A1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158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</w:p>
    <w:p w:rsidR="005563A1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Default="005563A1" w:rsidP="005563A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Рис. 1. Структурная схема следящей системы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pict>
          <v:line id="_x0000_s1193" style="position:absolute;left:0;text-align:left;flip:x;z-index:251648512" from="52.7pt,-32.4pt" to="424.1pt,-32.35pt" o:allowincell="f" strokeweight="2pt">
            <v:stroke startarrowwidth="narrow" endarrowwidth="narrow"/>
          </v:line>
        </w:pic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Здесь:</w:t>
      </w:r>
      <w:r w:rsidRPr="009118E5">
        <w:rPr>
          <w:rFonts w:ascii="Times New Roman" w:hAnsi="Times New Roman"/>
          <w:sz w:val="24"/>
          <w:szCs w:val="24"/>
        </w:rPr>
        <w:tab/>
        <w:t>К</w:t>
      </w:r>
      <w:r w:rsidRPr="009118E5">
        <w:rPr>
          <w:rFonts w:ascii="Times New Roman" w:hAnsi="Times New Roman"/>
          <w:sz w:val="24"/>
          <w:szCs w:val="24"/>
          <w:vertAlign w:val="subscript"/>
        </w:rPr>
        <w:t>изм</w:t>
      </w:r>
      <w:r w:rsidRPr="009118E5">
        <w:rPr>
          <w:rFonts w:ascii="Times New Roman" w:hAnsi="Times New Roman"/>
          <w:sz w:val="24"/>
          <w:szCs w:val="24"/>
        </w:rPr>
        <w:t xml:space="preserve"> - передаточный коэффициент измерительного устройства;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К</w:t>
      </w:r>
      <w:r w:rsidRPr="009118E5">
        <w:rPr>
          <w:rFonts w:ascii="Times New Roman" w:hAnsi="Times New Roman"/>
          <w:sz w:val="24"/>
          <w:szCs w:val="24"/>
          <w:vertAlign w:val="subscript"/>
        </w:rPr>
        <w:t>фчв</w:t>
      </w:r>
      <w:r w:rsidRPr="009118E5">
        <w:rPr>
          <w:rFonts w:ascii="Times New Roman" w:hAnsi="Times New Roman"/>
          <w:sz w:val="24"/>
          <w:szCs w:val="24"/>
        </w:rPr>
        <w:t>, Т</w:t>
      </w:r>
      <w:r w:rsidRPr="009118E5">
        <w:rPr>
          <w:rFonts w:ascii="Times New Roman" w:hAnsi="Times New Roman"/>
          <w:sz w:val="24"/>
          <w:szCs w:val="24"/>
          <w:vertAlign w:val="subscript"/>
        </w:rPr>
        <w:t>ф</w:t>
      </w:r>
      <w:r w:rsidRPr="009118E5">
        <w:rPr>
          <w:rFonts w:ascii="Times New Roman" w:hAnsi="Times New Roman"/>
          <w:sz w:val="24"/>
          <w:szCs w:val="24"/>
        </w:rPr>
        <w:t xml:space="preserve"> - коэффициент передачи и постоянная времени фазочувствительного выпрямителя;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К</w:t>
      </w:r>
      <w:r w:rsidRPr="009118E5">
        <w:rPr>
          <w:rFonts w:ascii="Times New Roman" w:hAnsi="Times New Roman"/>
          <w:sz w:val="24"/>
          <w:szCs w:val="24"/>
          <w:vertAlign w:val="subscript"/>
        </w:rPr>
        <w:t>у</w:t>
      </w:r>
      <w:r w:rsidRPr="009118E5">
        <w:rPr>
          <w:rFonts w:ascii="Times New Roman" w:hAnsi="Times New Roman"/>
          <w:sz w:val="24"/>
          <w:szCs w:val="24"/>
        </w:rPr>
        <w:t xml:space="preserve"> коэффициент усиления электронного усилителя;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К</w:t>
      </w:r>
      <w:r w:rsidRPr="009118E5">
        <w:rPr>
          <w:rFonts w:ascii="Times New Roman" w:hAnsi="Times New Roman"/>
          <w:sz w:val="24"/>
          <w:szCs w:val="24"/>
          <w:vertAlign w:val="subscript"/>
        </w:rPr>
        <w:t>эму</w:t>
      </w:r>
      <w:r w:rsidRPr="009118E5">
        <w:rPr>
          <w:rFonts w:ascii="Times New Roman" w:hAnsi="Times New Roman"/>
          <w:sz w:val="24"/>
          <w:szCs w:val="24"/>
        </w:rPr>
        <w:t>, Т</w:t>
      </w:r>
      <w:r w:rsidRPr="009118E5">
        <w:rPr>
          <w:rFonts w:ascii="Times New Roman" w:hAnsi="Times New Roman"/>
          <w:sz w:val="24"/>
          <w:szCs w:val="24"/>
          <w:vertAlign w:val="subscript"/>
        </w:rPr>
        <w:t>э</w:t>
      </w:r>
      <w:r w:rsidRPr="009118E5">
        <w:rPr>
          <w:rFonts w:ascii="Times New Roman" w:hAnsi="Times New Roman"/>
          <w:sz w:val="24"/>
          <w:szCs w:val="24"/>
        </w:rPr>
        <w:t xml:space="preserve"> - коэффициент передачи и постоянная времени электромашинного усилителя;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К</w:t>
      </w:r>
      <w:r w:rsidRPr="009118E5">
        <w:rPr>
          <w:rFonts w:ascii="Times New Roman" w:hAnsi="Times New Roman"/>
          <w:sz w:val="24"/>
          <w:szCs w:val="24"/>
          <w:vertAlign w:val="subscript"/>
        </w:rPr>
        <w:t>д</w:t>
      </w:r>
      <w:r w:rsidRPr="009118E5">
        <w:rPr>
          <w:rFonts w:ascii="Times New Roman" w:hAnsi="Times New Roman"/>
          <w:sz w:val="24"/>
          <w:szCs w:val="24"/>
        </w:rPr>
        <w:t>, Т</w:t>
      </w:r>
      <w:r w:rsidRPr="009118E5">
        <w:rPr>
          <w:rFonts w:ascii="Times New Roman" w:hAnsi="Times New Roman"/>
          <w:sz w:val="24"/>
          <w:szCs w:val="24"/>
          <w:vertAlign w:val="subscript"/>
        </w:rPr>
        <w:t>д</w:t>
      </w:r>
      <w:r w:rsidRPr="009118E5">
        <w:rPr>
          <w:rFonts w:ascii="Times New Roman" w:hAnsi="Times New Roman"/>
          <w:sz w:val="24"/>
          <w:szCs w:val="24"/>
        </w:rPr>
        <w:t xml:space="preserve"> - коэффициент передачи и постоянная времени электрического двигателя;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К</w:t>
      </w:r>
      <w:r w:rsidRPr="009118E5">
        <w:rPr>
          <w:rFonts w:ascii="Times New Roman" w:hAnsi="Times New Roman"/>
          <w:sz w:val="24"/>
          <w:szCs w:val="24"/>
          <w:vertAlign w:val="subscript"/>
        </w:rPr>
        <w:t>ред</w:t>
      </w:r>
      <w:r w:rsidRPr="009118E5">
        <w:rPr>
          <w:rFonts w:ascii="Times New Roman" w:hAnsi="Times New Roman"/>
          <w:sz w:val="24"/>
          <w:szCs w:val="24"/>
        </w:rPr>
        <w:t xml:space="preserve"> - коэффициент передачи редуктора.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ab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Порядок работы</w:t>
      </w: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1B52AE">
      <w:pPr>
        <w:numPr>
          <w:ilvl w:val="0"/>
          <w:numId w:val="16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lastRenderedPageBreak/>
        <w:t>Исследовать устойчивость замкнутой системы с помощью критерия Гурвица. Приняв коэффициент усиления электронного усилителя К</w:t>
      </w:r>
      <w:r w:rsidRPr="009118E5">
        <w:rPr>
          <w:rFonts w:ascii="Times New Roman" w:hAnsi="Times New Roman"/>
          <w:sz w:val="24"/>
          <w:szCs w:val="24"/>
          <w:vertAlign w:val="subscript"/>
        </w:rPr>
        <w:t>у</w:t>
      </w:r>
      <w:r w:rsidRPr="009118E5">
        <w:rPr>
          <w:rFonts w:ascii="Times New Roman" w:hAnsi="Times New Roman"/>
          <w:sz w:val="24"/>
          <w:szCs w:val="24"/>
        </w:rPr>
        <w:t>=100. Определить критическое значение коэффициента усиления К</w:t>
      </w:r>
      <w:r w:rsidRPr="009118E5">
        <w:rPr>
          <w:rFonts w:ascii="Times New Roman" w:hAnsi="Times New Roman"/>
          <w:sz w:val="24"/>
          <w:szCs w:val="24"/>
          <w:vertAlign w:val="subscript"/>
        </w:rPr>
        <w:t>у</w:t>
      </w:r>
      <w:r w:rsidRPr="009118E5">
        <w:rPr>
          <w:rFonts w:ascii="Times New Roman" w:hAnsi="Times New Roman"/>
          <w:sz w:val="24"/>
          <w:szCs w:val="24"/>
        </w:rPr>
        <w:t>, когда система находится на границе устойчивости.</w:t>
      </w:r>
    </w:p>
    <w:p w:rsidR="005563A1" w:rsidRPr="009118E5" w:rsidRDefault="005563A1" w:rsidP="001B52AE">
      <w:pPr>
        <w:numPr>
          <w:ilvl w:val="0"/>
          <w:numId w:val="16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Рауса.</w:t>
      </w:r>
    </w:p>
    <w:p w:rsidR="005563A1" w:rsidRPr="009118E5" w:rsidRDefault="005563A1" w:rsidP="001B52AE">
      <w:pPr>
        <w:numPr>
          <w:ilvl w:val="0"/>
          <w:numId w:val="16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Михайлов.</w:t>
      </w:r>
    </w:p>
    <w:p w:rsidR="005563A1" w:rsidRPr="009118E5" w:rsidRDefault="005563A1" w:rsidP="001B52AE">
      <w:pPr>
        <w:numPr>
          <w:ilvl w:val="0"/>
          <w:numId w:val="16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критерия Найквиста.</w:t>
      </w:r>
    </w:p>
    <w:p w:rsidR="005563A1" w:rsidRDefault="005563A1" w:rsidP="001B52AE">
      <w:pPr>
        <w:numPr>
          <w:ilvl w:val="0"/>
          <w:numId w:val="16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Исследовать устойчивость замкнутой системы с помощью логарифмических частотных характеристик, оценить запасы устойчивости по фазе и амплитуде.</w:t>
      </w:r>
    </w:p>
    <w:p w:rsidR="005563A1" w:rsidRDefault="005563A1" w:rsidP="005563A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A46B4C" w:rsidRDefault="005563A1" w:rsidP="005563A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6B4C">
        <w:rPr>
          <w:rFonts w:ascii="Times New Roman" w:hAnsi="Times New Roman"/>
          <w:b/>
          <w:sz w:val="24"/>
          <w:szCs w:val="24"/>
        </w:rPr>
        <w:t>Лабораторная работа 5</w:t>
      </w:r>
    </w:p>
    <w:p w:rsidR="005563A1" w:rsidRPr="00A46B4C" w:rsidRDefault="005563A1" w:rsidP="005563A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6B4C">
        <w:rPr>
          <w:rFonts w:ascii="Times New Roman" w:hAnsi="Times New Roman"/>
          <w:b/>
          <w:sz w:val="24"/>
          <w:szCs w:val="24"/>
        </w:rPr>
        <w:t>Изучение схем САУ металлургических машин и оборудования</w:t>
      </w:r>
    </w:p>
    <w:p w:rsidR="005563A1" w:rsidRPr="004662A3" w:rsidRDefault="005563A1" w:rsidP="005563A1">
      <w:pPr>
        <w:pStyle w:val="af7"/>
        <w:spacing w:before="60" w:after="60"/>
        <w:ind w:firstLine="567"/>
        <w:jc w:val="both"/>
        <w:rPr>
          <w:bCs/>
        </w:rPr>
      </w:pPr>
      <w:r>
        <w:rPr>
          <w:b/>
          <w:bCs/>
        </w:rPr>
        <w:t xml:space="preserve">Система автоматического управления стопорным механизмом. </w:t>
      </w:r>
      <w:r w:rsidRPr="004662A3">
        <w:rPr>
          <w:bCs/>
        </w:rPr>
        <w:t xml:space="preserve">В течение процесса разливки в МНЛЗ требуется </w:t>
      </w:r>
      <w:r>
        <w:rPr>
          <w:bCs/>
        </w:rPr>
        <w:t>поддерживать заданный</w:t>
      </w:r>
      <w:r w:rsidRPr="004662A3">
        <w:rPr>
          <w:bCs/>
        </w:rPr>
        <w:t xml:space="preserve"> уровень металла в кристаллизаторе. Постоянный уровень можно обеспечить несколькими способами: автоматическим изменением  скорости разливки (</w:t>
      </w:r>
      <w:r>
        <w:rPr>
          <w:bCs/>
        </w:rPr>
        <w:t xml:space="preserve">на </w:t>
      </w:r>
      <w:r w:rsidRPr="004662A3">
        <w:rPr>
          <w:bCs/>
        </w:rPr>
        <w:t>тянуще-правильной машин</w:t>
      </w:r>
      <w:r>
        <w:rPr>
          <w:bCs/>
        </w:rPr>
        <w:t>е</w:t>
      </w:r>
      <w:r w:rsidRPr="004662A3">
        <w:rPr>
          <w:bCs/>
        </w:rPr>
        <w:t xml:space="preserve">); применением </w:t>
      </w:r>
      <w:r w:rsidRPr="004662A3">
        <w:t xml:space="preserve">схемы дозирования типа «стопор» – «стакан-дозатор». </w:t>
      </w:r>
    </w:p>
    <w:p w:rsidR="005563A1" w:rsidRDefault="005563A1" w:rsidP="005563A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Default="005563A1" w:rsidP="005563A1">
      <w:pPr>
        <w:tabs>
          <w:tab w:val="left" w:pos="567"/>
        </w:tabs>
        <w:spacing w:after="0" w:line="240" w:lineRule="auto"/>
        <w:jc w:val="both"/>
        <w:rPr>
          <w:noProof/>
        </w:rPr>
      </w:pPr>
      <w:r>
        <w:rPr>
          <w:noProof/>
        </w:rPr>
      </w:r>
      <w:r>
        <w:rPr>
          <w:noProof/>
        </w:rPr>
        <w:pict>
          <v:shape id="Надпись 44" o:spid="_x0000_s1132" type="#_x0000_t202" style="width:454.05pt;height:236.95pt;visibility:visible;mso-position-horizontal-relative:char;mso-position-vertical-relative:line" stroked="f" strokeweight=".5pt">
            <v:textbox>
              <w:txbxContent>
                <w:p w:rsidR="005563A1" w:rsidRDefault="005563A1" w:rsidP="005563A1">
                  <w:r w:rsidRPr="00244A7E">
                    <w:rPr>
                      <w:noProof/>
                    </w:rPr>
                    <w:pict>
                      <v:shape id="Рисунок 279746" o:spid="_x0000_i1099" type="#_x0000_t75" style="width:459.95pt;height:194.5pt;visibility:visible">
                        <v:imagedata r:id="rId25" o:title=""/>
                      </v:shape>
                    </w:pict>
                  </w:r>
                </w:p>
                <w:p w:rsidR="005563A1" w:rsidRPr="00CA4EA6" w:rsidRDefault="005563A1" w:rsidP="005563A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4EA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A4EA6">
                    <w:rPr>
                      <w:rStyle w:val="textformat"/>
                      <w:rFonts w:ascii="Times New Roman" w:hAnsi="Times New Roman"/>
                      <w:sz w:val="24"/>
                      <w:szCs w:val="24"/>
                    </w:rPr>
                    <w:t>Функциональная схема системы управления</w:t>
                  </w:r>
                  <w:r>
                    <w:rPr>
                      <w:rStyle w:val="textformat"/>
                      <w:rFonts w:ascii="Times New Roman" w:hAnsi="Times New Roman"/>
                      <w:sz w:val="24"/>
                      <w:szCs w:val="24"/>
                    </w:rPr>
                    <w:t xml:space="preserve"> стопорным механизмом</w:t>
                  </w:r>
                </w:p>
              </w:txbxContent>
            </v:textbox>
            <w10:wrap type="none"/>
            <w10:anchorlock/>
          </v:shape>
        </w:pict>
      </w:r>
    </w:p>
    <w:p w:rsidR="005563A1" w:rsidRPr="00A865E9" w:rsidRDefault="005563A1" w:rsidP="005563A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A865E9">
        <w:rPr>
          <w:rFonts w:ascii="Times New Roman" w:hAnsi="Times New Roman"/>
          <w:sz w:val="24"/>
          <w:szCs w:val="24"/>
          <w:lang w:eastAsia="ar-SA"/>
        </w:rPr>
        <w:t xml:space="preserve">Система управления гидравлическим механизмом качания кристаллизатора. </w:t>
      </w:r>
      <w:r w:rsidRPr="00A865E9">
        <w:rPr>
          <w:rFonts w:ascii="Times New Roman" w:hAnsi="Times New Roman"/>
          <w:bCs/>
          <w:sz w:val="24"/>
          <w:szCs w:val="24"/>
          <w:lang w:eastAsia="ar-SA"/>
        </w:rPr>
        <w:t>На рис. представлена функциональная схема системы управления механизмом качания сортовой МНЛЗ Механизмя ее качания с гидравлическим сервоприводом обладает высокой точностью управления, обеспечивает требуемые параметры качания с учетом текущей скорости разливки металла</w:t>
      </w:r>
    </w:p>
    <w:p w:rsidR="005563A1" w:rsidRDefault="005563A1" w:rsidP="005563A1">
      <w:pPr>
        <w:jc w:val="center"/>
      </w:pPr>
      <w:r w:rsidRPr="00244A7E">
        <w:rPr>
          <w:noProof/>
        </w:rPr>
        <w:lastRenderedPageBreak/>
        <w:pict>
          <v:shape id="Рисунок 279747" o:spid="_x0000_i1041" type="#_x0000_t75" style="width:285.85pt;height:241.8pt;visibility:visible">
            <v:imagedata r:id="rId26" o:title=""/>
          </v:shape>
        </w:pict>
      </w:r>
    </w:p>
    <w:p w:rsidR="005563A1" w:rsidRDefault="005563A1" w:rsidP="005563A1">
      <w:pPr>
        <w:jc w:val="center"/>
        <w:rPr>
          <w:rFonts w:ascii="Times New Roman" w:hAnsi="Times New Roman"/>
          <w:sz w:val="24"/>
          <w:szCs w:val="24"/>
        </w:rPr>
      </w:pPr>
      <w:r w:rsidRPr="00FF1525">
        <w:rPr>
          <w:rFonts w:ascii="Times New Roman" w:hAnsi="Times New Roman"/>
          <w:sz w:val="24"/>
          <w:szCs w:val="24"/>
        </w:rPr>
        <w:t>Рис. 3.</w:t>
      </w:r>
      <w:r>
        <w:rPr>
          <w:rFonts w:ascii="Times New Roman" w:hAnsi="Times New Roman"/>
          <w:sz w:val="24"/>
          <w:szCs w:val="24"/>
        </w:rPr>
        <w:t>4</w:t>
      </w:r>
      <w:r w:rsidRPr="00FF1525">
        <w:rPr>
          <w:rFonts w:ascii="Times New Roman" w:hAnsi="Times New Roman"/>
          <w:sz w:val="24"/>
          <w:szCs w:val="24"/>
        </w:rPr>
        <w:t>. Функциональная схема системы управления механизмом качания сортовой МНЛЗ</w:t>
      </w:r>
    </w:p>
    <w:p w:rsidR="005563A1" w:rsidRPr="00FF1525" w:rsidRDefault="005563A1" w:rsidP="005563A1">
      <w:pPr>
        <w:jc w:val="center"/>
        <w:rPr>
          <w:rFonts w:ascii="Times New Roman" w:hAnsi="Times New Roman"/>
          <w:sz w:val="24"/>
          <w:szCs w:val="24"/>
        </w:rPr>
      </w:pPr>
    </w:p>
    <w:p w:rsidR="005563A1" w:rsidRDefault="005563A1" w:rsidP="005563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A1" w:rsidRDefault="005563A1" w:rsidP="005563A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b/>
          <w:i/>
          <w:kern w:val="32"/>
          <w:sz w:val="24"/>
          <w:szCs w:val="24"/>
        </w:rPr>
      </w:pPr>
    </w:p>
    <w:p w:rsidR="005563A1" w:rsidRPr="009118E5" w:rsidRDefault="005563A1" w:rsidP="005563A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b/>
          <w:i/>
          <w:kern w:val="32"/>
          <w:sz w:val="24"/>
          <w:szCs w:val="24"/>
        </w:rPr>
      </w:pPr>
      <w:r w:rsidRPr="009118E5">
        <w:rPr>
          <w:rFonts w:ascii="Times New Roman" w:hAnsi="Times New Roman"/>
          <w:b/>
          <w:i/>
          <w:kern w:val="32"/>
          <w:sz w:val="24"/>
          <w:szCs w:val="24"/>
        </w:rPr>
        <w:t>Контрольные вопросы и задачи для самопроверки</w:t>
      </w: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i/>
          <w:sz w:val="24"/>
          <w:szCs w:val="24"/>
        </w:rPr>
        <w:t>Пример 1.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</w: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74"/>
          <w:sz w:val="24"/>
          <w:szCs w:val="24"/>
          <w:vertAlign w:val="subscript"/>
        </w:rPr>
        <w:object w:dxaOrig="3280" w:dyaOrig="1640">
          <v:shape id="_x0000_i1042" type="#_x0000_t75" style="width:163.35pt;height:82.75pt">
            <v:imagedata r:id="rId27" o:title=""/>
          </v:shape>
        </w:objec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i/>
          <w:sz w:val="24"/>
          <w:szCs w:val="24"/>
        </w:rPr>
        <w:t>Решение.</w:t>
      </w:r>
      <w:r w:rsidRPr="009118E5">
        <w:rPr>
          <w:rFonts w:ascii="Times New Roman" w:hAnsi="Times New Roman"/>
          <w:sz w:val="24"/>
          <w:szCs w:val="24"/>
        </w:rPr>
        <w:t xml:space="preserve"> Определим матрицу коэффициентов системы (</w:t>
      </w:r>
      <w:r w:rsidRPr="009118E5">
        <w:rPr>
          <w:rFonts w:ascii="Times New Roman" w:hAnsi="Times New Roman"/>
          <w:i/>
          <w:sz w:val="24"/>
          <w:szCs w:val="24"/>
        </w:rPr>
        <w:t>А</w:t>
      </w:r>
      <w:r w:rsidRPr="009118E5">
        <w:rPr>
          <w:rFonts w:ascii="Times New Roman" w:hAnsi="Times New Roman"/>
          <w:sz w:val="24"/>
          <w:szCs w:val="24"/>
        </w:rPr>
        <w:t>) и матрицу входа (</w:t>
      </w:r>
      <w:r w:rsidRPr="009118E5">
        <w:rPr>
          <w:rFonts w:ascii="Times New Roman" w:hAnsi="Times New Roman"/>
          <w:i/>
          <w:sz w:val="24"/>
          <w:szCs w:val="24"/>
        </w:rPr>
        <w:t>В</w:t>
      </w:r>
      <w:r w:rsidRPr="009118E5">
        <w:rPr>
          <w:rFonts w:ascii="Times New Roman" w:hAnsi="Times New Roman"/>
          <w:sz w:val="24"/>
          <w:szCs w:val="24"/>
        </w:rPr>
        <w:t>)</w: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64"/>
          <w:sz w:val="24"/>
          <w:szCs w:val="24"/>
          <w:vertAlign w:val="subscript"/>
          <w:lang w:val="en-US"/>
        </w:rPr>
        <w:object w:dxaOrig="4459" w:dyaOrig="1440">
          <v:shape id="_x0000_i1043" type="#_x0000_t75" style="width:223.5pt;height:1in">
            <v:imagedata r:id="rId28" o:title=""/>
          </v:shape>
        </w:objec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Порядок системы равен 3, следовательно, матрица управляемости имеет вид </w:t>
      </w:r>
      <w:r w:rsidRPr="009118E5">
        <w:rPr>
          <w:rFonts w:ascii="Times New Roman" w:hAnsi="Times New Roman"/>
          <w:position w:val="-18"/>
          <w:sz w:val="24"/>
          <w:szCs w:val="24"/>
          <w:vertAlign w:val="subscript"/>
        </w:rPr>
        <w:object w:dxaOrig="2640" w:dyaOrig="520">
          <v:shape id="_x0000_i1044" type="#_x0000_t75" style="width:132.2pt;height:26.85pt">
            <v:imagedata r:id="rId29" o:title=""/>
          </v:shape>
        </w:object>
      </w:r>
      <w:r w:rsidRPr="009118E5">
        <w:rPr>
          <w:rFonts w:ascii="Times New Roman" w:hAnsi="Times New Roman"/>
          <w:sz w:val="24"/>
          <w:szCs w:val="24"/>
        </w:rPr>
        <w:t>.</w:t>
      </w: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Вычислим матрицы произведений</w: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position w:val="-64"/>
          <w:sz w:val="24"/>
          <w:szCs w:val="24"/>
          <w:vertAlign w:val="subscript"/>
          <w:lang w:val="en-US"/>
        </w:rPr>
        <w:object w:dxaOrig="1420" w:dyaOrig="1440">
          <v:shape id="_x0000_i1045" type="#_x0000_t75" style="width:70.95pt;height:1in">
            <v:imagedata r:id="rId30" o:title=""/>
          </v:shape>
        </w:object>
      </w:r>
      <w:r w:rsidRPr="009118E5">
        <w:rPr>
          <w:rFonts w:ascii="Times New Roman" w:hAnsi="Times New Roman"/>
          <w:sz w:val="24"/>
          <w:szCs w:val="24"/>
        </w:rPr>
        <w:t xml:space="preserve">,                </w:t>
      </w:r>
      <w:r w:rsidRPr="009118E5">
        <w:rPr>
          <w:rFonts w:ascii="Times New Roman" w:hAnsi="Times New Roman"/>
          <w:position w:val="-64"/>
          <w:sz w:val="24"/>
          <w:szCs w:val="24"/>
          <w:vertAlign w:val="subscript"/>
        </w:rPr>
        <w:object w:dxaOrig="1540" w:dyaOrig="1440">
          <v:shape id="_x0000_i1046" type="#_x0000_t75" style="width:76.3pt;height:1in">
            <v:imagedata r:id="rId31" o:title=""/>
          </v:shape>
        </w:object>
      </w:r>
      <w:r w:rsidRPr="009118E5">
        <w:rPr>
          <w:rFonts w:ascii="Times New Roman" w:hAnsi="Times New Roman"/>
          <w:sz w:val="24"/>
          <w:szCs w:val="24"/>
        </w:rPr>
        <w:t>.</w: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Составим матрицу управляемости</w: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position w:val="-64"/>
          <w:sz w:val="24"/>
          <w:szCs w:val="24"/>
          <w:vertAlign w:val="subscript"/>
          <w:lang w:val="en-US"/>
        </w:rPr>
        <w:pict>
          <v:shape id="_x0000_i1047" type="#_x0000_t75" style="width:116.05pt;height:1in">
            <v:imagedata r:id="rId32" o:title=""/>
          </v:shape>
        </w:pict>
      </w:r>
      <w:r w:rsidRPr="009118E5">
        <w:rPr>
          <w:rFonts w:ascii="Times New Roman" w:hAnsi="Times New Roman"/>
          <w:sz w:val="24"/>
          <w:szCs w:val="24"/>
        </w:rPr>
        <w:t>,</w:t>
      </w:r>
    </w:p>
    <w:p w:rsidR="005563A1" w:rsidRPr="009118E5" w:rsidRDefault="005563A1" w:rsidP="005563A1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ее определитель равен </w:t>
      </w:r>
      <w:r w:rsidRPr="009118E5">
        <w:rPr>
          <w:rFonts w:ascii="Times New Roman" w:hAnsi="Times New Roman"/>
          <w:i/>
          <w:position w:val="-12"/>
          <w:sz w:val="24"/>
          <w:szCs w:val="24"/>
          <w:vertAlign w:val="subscript"/>
          <w:lang w:val="en-US"/>
        </w:rPr>
        <w:pict>
          <v:shape id="_x0000_i1048" type="#_x0000_t75" style="width:67.7pt;height:20.4pt">
            <v:imagedata r:id="rId33" o:title=""/>
          </v:shape>
        </w:pict>
      </w:r>
      <w:r w:rsidRPr="009118E5">
        <w:rPr>
          <w:rFonts w:ascii="Times New Roman" w:hAnsi="Times New Roman"/>
          <w:sz w:val="24"/>
          <w:szCs w:val="24"/>
        </w:rPr>
        <w:t>, следовательно, объект управляем.</w:t>
      </w:r>
    </w:p>
    <w:p w:rsidR="005563A1" w:rsidRPr="009118E5" w:rsidRDefault="005563A1" w:rsidP="005563A1">
      <w:pPr>
        <w:spacing w:after="0" w:line="264" w:lineRule="auto"/>
        <w:rPr>
          <w:rFonts w:ascii="Times New Roman" w:hAnsi="Times New Roman"/>
          <w:i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2.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40"/>
          <w:sz w:val="24"/>
          <w:szCs w:val="24"/>
          <w:vertAlign w:val="subscript"/>
        </w:rPr>
        <w:object w:dxaOrig="2640" w:dyaOrig="960">
          <v:shape id="_x0000_i1049" type="#_x0000_t75" style="width:132.2pt;height:47.3pt">
            <v:imagedata r:id="rId34" o:title=""/>
          </v:shape>
        </w:objec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3.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64"/>
          <w:sz w:val="24"/>
          <w:szCs w:val="24"/>
          <w:vertAlign w:val="subscript"/>
        </w:rPr>
        <w:object w:dxaOrig="2340" w:dyaOrig="1440">
          <v:shape id="_x0000_i1050" type="#_x0000_t75" style="width:117.15pt;height:1in">
            <v:imagedata r:id="rId35" o:title=""/>
          </v:shape>
        </w:objec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Найти передаточную функцию модели объекта, вычислить нули и полюса.</w:t>
      </w: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4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64"/>
          <w:sz w:val="24"/>
          <w:szCs w:val="24"/>
          <w:vertAlign w:val="subscript"/>
        </w:rPr>
        <w:object w:dxaOrig="2360" w:dyaOrig="1440">
          <v:shape id="_x0000_i1051" type="#_x0000_t75" style="width:118.2pt;height:1in">
            <v:imagedata r:id="rId36" o:title=""/>
          </v:shape>
        </w:objec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Найти передаточную функцию модели объекта, вычислить нули и полюса.</w:t>
      </w: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5.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64"/>
          <w:sz w:val="24"/>
          <w:szCs w:val="24"/>
          <w:vertAlign w:val="subscript"/>
        </w:rPr>
        <w:object w:dxaOrig="2220" w:dyaOrig="1440">
          <v:shape id="_x0000_i1052" type="#_x0000_t75" style="width:110.7pt;height:1in">
            <v:imagedata r:id="rId37" o:title=""/>
          </v:shape>
        </w:objec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 xml:space="preserve">6 </w:t>
      </w:r>
      <w:r w:rsidRPr="009118E5">
        <w:rPr>
          <w:rFonts w:ascii="Times New Roman" w:hAnsi="Times New Roman"/>
          <w:sz w:val="24"/>
          <w:szCs w:val="24"/>
        </w:rPr>
        <w:t xml:space="preserve">Модель  объекта  управления  задана  передаточной  функцией: </w: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9118E5">
        <w:rPr>
          <w:rFonts w:ascii="Times New Roman" w:hAnsi="Times New Roman"/>
          <w:position w:val="-38"/>
          <w:sz w:val="24"/>
          <w:szCs w:val="24"/>
          <w:vertAlign w:val="subscript"/>
        </w:rPr>
        <w:object w:dxaOrig="2680" w:dyaOrig="880">
          <v:shape id="_x0000_i1053" type="#_x0000_t75" style="width:134.35pt;height:44.05pt">
            <v:imagedata r:id="rId38" o:title=""/>
          </v:shape>
        </w:object>
      </w:r>
    </w:p>
    <w:p w:rsidR="005563A1" w:rsidRPr="009118E5" w:rsidRDefault="005563A1" w:rsidP="005563A1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Записать уравнения модели в форме Коши, проверить свойство управляемости.</w:t>
      </w:r>
    </w:p>
    <w:p w:rsidR="005563A1" w:rsidRPr="009118E5" w:rsidRDefault="005563A1" w:rsidP="005563A1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</w:p>
    <w:p w:rsidR="005563A1" w:rsidRPr="009118E5" w:rsidRDefault="005563A1" w:rsidP="005563A1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7</w:t>
      </w:r>
      <w:r w:rsidRPr="009118E5">
        <w:rPr>
          <w:rFonts w:ascii="Times New Roman" w:hAnsi="Times New Roman"/>
          <w:sz w:val="24"/>
          <w:szCs w:val="24"/>
        </w:rPr>
        <w:t xml:space="preserve"> Модель объекта управления задана передаточной функцией:</w:t>
      </w:r>
    </w:p>
    <w:p w:rsidR="007A41C2" w:rsidRPr="00CC2702" w:rsidRDefault="005563A1" w:rsidP="005563A1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118E5">
        <w:rPr>
          <w:rFonts w:ascii="Times New Roman" w:hAnsi="Times New Roman"/>
          <w:position w:val="-38"/>
          <w:sz w:val="24"/>
          <w:szCs w:val="24"/>
          <w:vertAlign w:val="subscript"/>
        </w:rPr>
        <w:object w:dxaOrig="2680" w:dyaOrig="880">
          <v:shape id="_x0000_i1054" type="#_x0000_t75" style="width:134.35pt;height:44.05pt">
            <v:imagedata r:id="rId39" o:title=""/>
          </v:shape>
        </w:object>
      </w:r>
    </w:p>
    <w:p w:rsidR="00CC2702" w:rsidRPr="00CC2702" w:rsidRDefault="00CC2702" w:rsidP="00CC2702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C2702" w:rsidRPr="00CC2702" w:rsidRDefault="00CC2702" w:rsidP="00CC2702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CC2702" w:rsidRPr="00CC2702" w:rsidSect="001979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7D7" w:rsidRPr="00CC2702" w:rsidRDefault="006057D7" w:rsidP="006057D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C27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057D7" w:rsidRPr="00CC2702" w:rsidRDefault="006057D7" w:rsidP="00B94594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  <w:u w:val="single"/>
          <w:lang w:val="x-none"/>
        </w:rPr>
      </w:pPr>
    </w:p>
    <w:p w:rsidR="00CC2702" w:rsidRPr="00CC2702" w:rsidRDefault="00CC2702" w:rsidP="00CC2702">
      <w:pPr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87"/>
        <w:gridCol w:w="8836"/>
      </w:tblGrid>
      <w:tr w:rsidR="00CC2702" w:rsidRPr="00CC2702" w:rsidTr="009D0C2D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2702" w:rsidRPr="00CC2702" w:rsidRDefault="00CC2702" w:rsidP="00372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2702" w:rsidRPr="00CC2702" w:rsidRDefault="00CC2702" w:rsidP="00372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2702" w:rsidRPr="00CC2702" w:rsidRDefault="00CC2702" w:rsidP="00372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C2702" w:rsidRPr="00CC2702" w:rsidTr="009D0C2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2702" w:rsidRPr="00D15CFB" w:rsidRDefault="00D15CFB" w:rsidP="00CC270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5CFB">
              <w:rPr>
                <w:rFonts w:ascii="Times New Roman" w:hAnsi="Times New Roman"/>
                <w:b/>
                <w:sz w:val="24"/>
                <w:szCs w:val="24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D15CFB" w:rsidRPr="00CC2702" w:rsidTr="009D0C2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CC2702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CC2702" w:rsidRDefault="00D15CFB" w:rsidP="001B52AE">
            <w:pPr>
              <w:pStyle w:val="af3"/>
              <w:numPr>
                <w:ilvl w:val="0"/>
                <w:numId w:val="10"/>
              </w:numPr>
              <w:tabs>
                <w:tab w:val="left" w:pos="0"/>
                <w:tab w:val="left" w:pos="851"/>
              </w:tabs>
              <w:spacing w:line="276" w:lineRule="auto"/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устройство и принцип работы датчиков;</w:t>
            </w:r>
          </w:p>
          <w:p w:rsidR="00D15CFB" w:rsidRPr="00CC2702" w:rsidRDefault="00D15CFB" w:rsidP="001B52AE">
            <w:pPr>
              <w:pStyle w:val="af3"/>
              <w:numPr>
                <w:ilvl w:val="0"/>
                <w:numId w:val="10"/>
              </w:numPr>
              <w:tabs>
                <w:tab w:val="left" w:pos="0"/>
                <w:tab w:val="left" w:pos="851"/>
              </w:tabs>
              <w:spacing w:line="276" w:lineRule="auto"/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методы определения физико-механических свойств объектов;</w:t>
            </w:r>
          </w:p>
          <w:p w:rsidR="00D15CFB" w:rsidRDefault="00D15CFB" w:rsidP="001B52AE">
            <w:pPr>
              <w:widowControl w:val="0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D15CFB" w:rsidRPr="00586551" w:rsidRDefault="00D15CFB" w:rsidP="001B52AE">
            <w:pPr>
              <w:numPr>
                <w:ilvl w:val="0"/>
                <w:numId w:val="10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86551">
              <w:rPr>
                <w:rFonts w:ascii="Times New Roman" w:hAnsi="Times New Roman"/>
                <w:sz w:val="24"/>
                <w:szCs w:val="24"/>
                <w:lang w:eastAsia="ar-SA"/>
              </w:rPr>
              <w:t>методику определения показателей качества САУ</w:t>
            </w:r>
          </w:p>
          <w:p w:rsidR="00D15CFB" w:rsidRPr="00300D88" w:rsidRDefault="00D15CFB" w:rsidP="001B52AE">
            <w:pPr>
              <w:numPr>
                <w:ilvl w:val="0"/>
                <w:numId w:val="10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работоспособности технологического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1025A1" w:rsidRDefault="00D15CFB" w:rsidP="00D15CF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t xml:space="preserve">Перечень теоретических вопросов к </w:t>
            </w:r>
            <w:r w:rsidR="00F3450A">
              <w:rPr>
                <w:rFonts w:ascii="Times New Roman" w:hAnsi="Times New Roman"/>
                <w:i w:val="0"/>
                <w:sz w:val="24"/>
                <w:szCs w:val="24"/>
              </w:rPr>
              <w:t>зачету</w:t>
            </w: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t>: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контроля.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регулирования. </w:t>
            </w:r>
            <w:r w:rsidRPr="00F3450A"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  <w:r w:rsidRPr="00F3450A">
              <w:rPr>
                <w:rFonts w:ascii="Times New Roman" w:hAnsi="Times New Roman"/>
                <w:sz w:val="24"/>
                <w:szCs w:val="24"/>
              </w:rPr>
              <w:pict>
                <v:line id="_x0000_s1131" style="position:absolute;left:0;text-align:left;z-index:251622912;mso-position-horizontal-relative:text;mso-position-vertical-relative:text" from="261pt,1.5pt" to="261pt,1.5pt">
                  <v:stroke endarrow="block"/>
                </v:line>
              </w:pict>
            </w:r>
            <w:r w:rsidRPr="00F3450A">
              <w:rPr>
                <w:rFonts w:ascii="Times New Roman" w:hAnsi="Times New Roman"/>
                <w:sz w:val="24"/>
                <w:szCs w:val="24"/>
              </w:rPr>
              <w:pict>
                <v:line id="_x0000_s1130" style="position:absolute;left:0;text-align:left;z-index:251621888;mso-position-horizontal-relative:text;mso-position-vertical-relative:text" from="261pt,5.4pt" to="261pt,5.4pt">
                  <v:stroke endarrow="block"/>
                </v:line>
              </w:pic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Системы автоматического управления. 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Классификация технических средств автоматизации.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Определение и классификация датчиков.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Датчики положения и скорости.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Классификация исполнительных механизмов.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процессов управления.</w:t>
            </w:r>
            <w:r w:rsidRPr="00F345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Критерии устойчивости.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Понятие устойчивости линейных систем.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Датчики положения и скорости.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Датчики силового воздействия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Исполнительные электрические механизмы.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Гидравлические и пневматические исполнительные механизмы.</w:t>
            </w:r>
            <w:r w:rsidRPr="00F345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Исполнительные двигатели постоянного тока.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Усилители и переключатели. Реле.</w:t>
            </w:r>
          </w:p>
          <w:p w:rsidR="00F3450A" w:rsidRPr="00F3450A" w:rsidRDefault="00F3450A" w:rsidP="001B52A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Настройка регуляторов. </w:t>
            </w:r>
          </w:p>
          <w:p w:rsidR="00F3450A" w:rsidRPr="00F3450A" w:rsidRDefault="00F3450A" w:rsidP="001B52A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Типовые законы регулирования. </w:t>
            </w:r>
          </w:p>
          <w:p w:rsidR="00F3450A" w:rsidRPr="00F3450A" w:rsidRDefault="00F3450A" w:rsidP="001B52A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Синтез корректирующих устройств. </w:t>
            </w:r>
          </w:p>
          <w:p w:rsidR="00F3450A" w:rsidRPr="00F3450A" w:rsidRDefault="00F3450A" w:rsidP="001B52AE">
            <w:pPr>
              <w:numPr>
                <w:ilvl w:val="0"/>
                <w:numId w:val="1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Приборы и устройства безопасности металлургических  м</w:t>
            </w:r>
            <w:r w:rsidRPr="00F3450A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шин. </w:t>
            </w:r>
          </w:p>
          <w:p w:rsidR="00D15CFB" w:rsidRPr="00586551" w:rsidRDefault="00D15CFB" w:rsidP="00F3450A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CFB" w:rsidRPr="00CC2702" w:rsidTr="009D0C2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CC2702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CC2702" w:rsidRDefault="00D15CFB" w:rsidP="001B52AE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выполнять работы по  информационному обслуживанию,  управлению и техническому контролю в машиностроении;</w:t>
            </w:r>
          </w:p>
          <w:p w:rsidR="00D15CFB" w:rsidRPr="00CC2702" w:rsidRDefault="00D15CFB" w:rsidP="001B52AE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выполнять анализ устойчивости САУ, синтез регулятора,</w:t>
            </w:r>
          </w:p>
          <w:p w:rsidR="00D15CFB" w:rsidRPr="00300D88" w:rsidRDefault="00D15CFB" w:rsidP="001B52AE">
            <w:pPr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основные качественные показатели САУ;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CFB" w:rsidRPr="005A6F8E" w:rsidRDefault="00D15CFB" w:rsidP="00D15C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Примерные задачи </w:t>
            </w:r>
            <w:r w:rsidR="00F3450A">
              <w:rPr>
                <w:rFonts w:ascii="Times New Roman" w:hAnsi="Times New Roman"/>
                <w:b/>
                <w:i/>
                <w:sz w:val="24"/>
                <w:szCs w:val="24"/>
              </w:rPr>
              <w:t>к зачету</w:t>
            </w: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D15CFB" w:rsidRPr="00CC2702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Найти передаточную функцию САУ и характеристический полином</w:t>
            </w:r>
          </w:p>
          <w:p w:rsidR="00D15CFB" w:rsidRDefault="00D15CFB" w:rsidP="00D15CF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C270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18" o:spid="_x0000_i1055" type="#_x0000_t75" style="width:397.6pt;height:113.9pt;visibility:visible">
                  <v:imagedata r:id="rId40" o:title=""/>
                </v:shape>
              </w:pict>
            </w:r>
          </w:p>
          <w:p w:rsidR="00D15CFB" w:rsidRPr="00CC2702" w:rsidRDefault="00D15CFB" w:rsidP="00D15CFB">
            <w:pPr>
              <w:ind w:left="2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2.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Проверить САУ на устойчивость. Передаточная функция системы имеет вид:</w:t>
            </w:r>
          </w:p>
          <w:p w:rsidR="00D15CFB" w:rsidRDefault="00D15CFB" w:rsidP="00D15CFB">
            <w:pPr>
              <w:pStyle w:val="a3"/>
              <w:ind w:left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2702">
              <w:rPr>
                <w:rFonts w:ascii="Times New Roman" w:hAnsi="Times New Roman"/>
                <w:position w:val="-28"/>
                <w:sz w:val="24"/>
                <w:szCs w:val="24"/>
              </w:rPr>
              <w:object w:dxaOrig="3420" w:dyaOrig="720">
                <v:shape id="_x0000_i1056" type="#_x0000_t75" style="width:170.85pt;height:36.55pt" o:ole="" fillcolor="window">
                  <v:imagedata r:id="rId41" o:title=""/>
                </v:shape>
                <o:OLEObject Type="Embed" ProgID="Equation.3" ShapeID="_x0000_i1056" DrawAspect="Content" ObjectID="_1667903718" r:id="rId42"/>
              </w:object>
            </w:r>
            <w:r w:rsidRPr="00CC270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15CFB" w:rsidRPr="00CC2702" w:rsidRDefault="00D15CFB" w:rsidP="00D15CFB">
            <w:pPr>
              <w:pStyle w:val="a3"/>
              <w:ind w:left="567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15CFB" w:rsidRPr="00CC2702" w:rsidTr="009D0C2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CC2702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5CFB" w:rsidRPr="00CC2702" w:rsidRDefault="00D15CFB" w:rsidP="001B52AE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навыками анализа технологических процессов как объекта управления и выбора функциональных схем их автоматизации, </w:t>
            </w:r>
          </w:p>
          <w:p w:rsidR="00D15CFB" w:rsidRPr="00300D88" w:rsidRDefault="00D15CFB" w:rsidP="001B52AE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навыками анализа устойчивости САУ, настройки регулятора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5CFB" w:rsidRPr="005A6F8E" w:rsidRDefault="00D15CFB" w:rsidP="00D15C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ние</w:t>
            </w: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</w:t>
            </w:r>
            <w:r w:rsidR="00F3450A">
              <w:rPr>
                <w:rFonts w:ascii="Times New Roman" w:hAnsi="Times New Roman"/>
                <w:b/>
                <w:i/>
                <w:sz w:val="24"/>
                <w:szCs w:val="24"/>
              </w:rPr>
              <w:t>зачете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 xml:space="preserve">- передаточную функцию разомкнутой системы 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∞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),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характеристическое выражение замкнутой системы (ХВЗС),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передаточные функции замкнутой системы Ф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 xml:space="preserve">) – по заданию, 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 xml:space="preserve">   Ф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) – по возмущению, Ф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Е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) – по ошибке,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коэффициенты усиления АСР,</w:t>
            </w:r>
          </w:p>
          <w:p w:rsidR="00D15CFB" w:rsidRPr="005A6F8E" w:rsidRDefault="00D15CFB" w:rsidP="00D15CFB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устойчивость системы.</w:t>
            </w:r>
          </w:p>
          <w:p w:rsidR="00D15CFB" w:rsidRPr="00CC2702" w:rsidRDefault="00D15CFB" w:rsidP="00D15CFB">
            <w:pPr>
              <w:pStyle w:val="a3"/>
              <w:ind w:left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0DD4">
              <w:rPr>
                <w:noProof/>
              </w:rPr>
            </w:r>
            <w:r w:rsidRPr="008A0DD4">
              <w:rPr>
                <w:rFonts w:ascii="Times New Roman" w:eastAsia="Calibri" w:hAnsi="Times New Roman"/>
                <w:i/>
                <w:color w:val="C00000"/>
                <w:kern w:val="24"/>
                <w:sz w:val="24"/>
                <w:szCs w:val="24"/>
              </w:rPr>
              <w:pict>
                <v:group id="Группа 1" o:spid="_x0000_s1105" style="width:245.7pt;height:49.25pt;mso-position-horizontal-relative:char;mso-position-vertical-relative:line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">
                  <v:shape id="Text Box 3" o:spid="_x0000_s1106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style="mso-next-textbox:#Text Box 3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107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style="mso-next-textbox:#Text Box 4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108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style="mso-next-textbox:#Text Box 5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109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style="mso-next-textbox:#Text Box 6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110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style="mso-next-textbox:#Text Box 7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111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style="mso-next-textbox:#Text Box 8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112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style="mso-next-textbox:#Text Box 9" inset="0,0,0,0">
                      <w:txbxContent>
                        <w:p w:rsidR="00D15CFB" w:rsidRDefault="00D15CFB" w:rsidP="003D6CA5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113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114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115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116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117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118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119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120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121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122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123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124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125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126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3258,0;3258,384;0,384;0,132" o:connectangles="0,0,0,0"/>
                  </v:shape>
                  <v:line id="Line 24" o:spid="_x0000_s1127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25" o:spid="_x0000_s1128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129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:rsidR="00D15CFB" w:rsidRPr="00CC2702" w:rsidRDefault="00D15CFB" w:rsidP="00D15CFB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C2702" w:rsidRPr="00CC2702" w:rsidTr="009D0C2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2702" w:rsidRPr="00D15CFB" w:rsidRDefault="00D15CFB" w:rsidP="00CC2702">
            <w:pPr>
              <w:tabs>
                <w:tab w:val="left" w:pos="0"/>
              </w:tabs>
              <w:ind w:left="196" w:hanging="253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 w:rsidRPr="00D15C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F3450A" w:rsidRPr="00CC2702" w:rsidTr="009D0C2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50A" w:rsidRPr="00CC2702" w:rsidRDefault="00F3450A" w:rsidP="00F3450A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50A" w:rsidRPr="00CC2702" w:rsidRDefault="00F3450A" w:rsidP="001B52AE">
            <w:pPr>
              <w:numPr>
                <w:ilvl w:val="0"/>
                <w:numId w:val="8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устройство и принцип работы САУ;</w:t>
            </w:r>
          </w:p>
          <w:p w:rsidR="00F3450A" w:rsidRDefault="00F3450A" w:rsidP="001B52AE">
            <w:pPr>
              <w:numPr>
                <w:ilvl w:val="0"/>
                <w:numId w:val="8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основные методы анализа САУ во </w:t>
            </w:r>
            <w:r>
              <w:rPr>
                <w:rFonts w:ascii="Times New Roman" w:hAnsi="Times New Roman"/>
                <w:sz w:val="24"/>
                <w:szCs w:val="24"/>
              </w:rPr>
              <w:t>временной и частотной областях;</w:t>
            </w:r>
          </w:p>
          <w:p w:rsidR="00F3450A" w:rsidRPr="00CC2702" w:rsidRDefault="00F3450A" w:rsidP="001B52AE">
            <w:pPr>
              <w:numPr>
                <w:ilvl w:val="0"/>
                <w:numId w:val="8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принципы построения систем управления технологических машин;</w:t>
            </w:r>
          </w:p>
          <w:p w:rsidR="00F3450A" w:rsidRPr="00CC2702" w:rsidRDefault="00F3450A" w:rsidP="001B52AE">
            <w:pPr>
              <w:numPr>
                <w:ilvl w:val="0"/>
                <w:numId w:val="8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статических и динамических свойств ОУ;</w:t>
            </w:r>
          </w:p>
          <w:p w:rsidR="00F3450A" w:rsidRPr="00CC2702" w:rsidRDefault="00F3450A" w:rsidP="001B52AE">
            <w:pPr>
              <w:numPr>
                <w:ilvl w:val="0"/>
                <w:numId w:val="8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450A" w:rsidRPr="001025A1" w:rsidRDefault="00F3450A" w:rsidP="00F3450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t>Пер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ечень теоретических вопросов к зачету</w:t>
            </w: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t>: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Управление техническими системами и комплексами.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Классификация систем автоматики.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Алгоритмы управления систем.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структурных схем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Математическое описание систем управления.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  <w:lang w:eastAsia="en-US"/>
              </w:rPr>
              <w:t>Модели динамических управляемых объектов.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  <w:lang w:eastAsia="en-US"/>
              </w:rPr>
              <w:t>Уравнение Лапласса;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Дифференциальные уравнения типовых управляемых процессов и технических объектов.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napToGrid w:val="0"/>
                <w:sz w:val="24"/>
                <w:szCs w:val="24"/>
                <w:lang w:eastAsia="en-US"/>
              </w:rPr>
              <w:t xml:space="preserve">Частотные характеристики.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частотных характеристик.</w:t>
            </w:r>
            <w:r w:rsidRPr="00F345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Логарифмические частотные характеристики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 xml:space="preserve">Классификация систем управления ММиО. 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Условные обозначения в системах управления гидроприводах.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Структура систем управления.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Схемы систем управления пневмоприводов.</w:t>
            </w:r>
          </w:p>
          <w:p w:rsidR="00F3450A" w:rsidRPr="00F3450A" w:rsidRDefault="00F3450A" w:rsidP="001B52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50A">
              <w:rPr>
                <w:rFonts w:ascii="Times New Roman" w:hAnsi="Times New Roman"/>
                <w:sz w:val="24"/>
                <w:szCs w:val="24"/>
              </w:rPr>
              <w:t>Схемы систем управления гидроприводов.</w:t>
            </w:r>
          </w:p>
          <w:p w:rsidR="00F3450A" w:rsidRPr="00CC2702" w:rsidRDefault="00F3450A" w:rsidP="00F3450A">
            <w:pPr>
              <w:spacing w:after="0" w:line="240" w:lineRule="auto"/>
              <w:ind w:left="1287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F3450A" w:rsidRPr="00CC2702" w:rsidTr="009D0C2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50A" w:rsidRPr="00CC2702" w:rsidRDefault="00F3450A" w:rsidP="00F3450A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50A" w:rsidRDefault="00F3450A" w:rsidP="001B52AE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проводить анализ САУ, </w:t>
            </w:r>
          </w:p>
          <w:p w:rsidR="00F3450A" w:rsidRDefault="00F3450A" w:rsidP="001B52AE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оценивать статистические и </w:t>
            </w: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динамические характеристики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САУ</w:t>
            </w: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:rsidR="00F3450A" w:rsidRDefault="00F3450A" w:rsidP="001B52AE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проводить анализ САУ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450A" w:rsidRPr="00CC2702" w:rsidRDefault="00F3450A" w:rsidP="001B52AE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одноконтурные и многоконтурные САР применительно к конкретному технологическому объекту.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450A" w:rsidRPr="005A6F8E" w:rsidRDefault="00F3450A" w:rsidP="00F3450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Примерные задачи на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зачете</w:t>
            </w:r>
          </w:p>
          <w:p w:rsidR="00F3450A" w:rsidRPr="00CC2702" w:rsidRDefault="00F3450A" w:rsidP="00F3450A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Определить передаточную функцию системы управления,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структурная схема которой представлена на рисунке </w:t>
            </w:r>
          </w:p>
          <w:p w:rsidR="00F3450A" w:rsidRDefault="00F3450A" w:rsidP="00F3450A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object w:dxaOrig="4695" w:dyaOrig="2565">
                <v:shape id="_x0000_i1057" type="#_x0000_t75" style="width:188.05pt;height:104.25pt" o:ole="">
                  <v:imagedata r:id="rId43" o:title=""/>
                </v:shape>
                <o:OLEObject Type="Embed" ProgID="Word.Picture.8" ShapeID="_x0000_i1057" DrawAspect="Content" ObjectID="_1667903719" r:id="rId44"/>
              </w:object>
            </w:r>
          </w:p>
          <w:p w:rsidR="00F3450A" w:rsidRPr="00F3450A" w:rsidRDefault="00F3450A" w:rsidP="00F3450A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2. П</w:t>
            </w:r>
            <w:r w:rsidRPr="00624EA8">
              <w:rPr>
                <w:rFonts w:ascii="Times New Roman" w:hAnsi="Times New Roman"/>
                <w:sz w:val="24"/>
                <w:szCs w:val="24"/>
              </w:rPr>
              <w:t xml:space="preserve">остроить частотные характеристики системы 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) = 2/(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+5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+6)</w:t>
            </w:r>
            <w:r w:rsidRPr="00624E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3450A" w:rsidRPr="00CC2702" w:rsidTr="009D0C2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50A" w:rsidRPr="00CC2702" w:rsidRDefault="00F3450A" w:rsidP="00F3450A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50A" w:rsidRPr="00CC2702" w:rsidRDefault="00F3450A" w:rsidP="001B52AE">
            <w:pPr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навыками построения САУ </w:t>
            </w:r>
          </w:p>
          <w:p w:rsidR="00F3450A" w:rsidRPr="00CC2702" w:rsidRDefault="00F3450A" w:rsidP="001B52AE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навыками анализа технологических процессов как объекта управления;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450A" w:rsidRPr="003D6CA5" w:rsidRDefault="00F3450A" w:rsidP="00F3450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Пример задания на </w:t>
            </w:r>
            <w:r w:rsidR="005563A1">
              <w:rPr>
                <w:rFonts w:ascii="Times New Roman" w:hAnsi="Times New Roman"/>
                <w:b/>
                <w:i/>
                <w:sz w:val="24"/>
                <w:szCs w:val="24"/>
              </w:rPr>
              <w:t>зачете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3450A" w:rsidRPr="003D6CA5" w:rsidRDefault="00F3450A" w:rsidP="00F3450A">
            <w:pPr>
              <w:rPr>
                <w:rFonts w:ascii="Times New Roman" w:hAnsi="Times New Roman"/>
                <w:sz w:val="24"/>
                <w:szCs w:val="24"/>
              </w:rPr>
            </w:pPr>
            <w:r w:rsidRPr="003D6CA5">
              <w:rPr>
                <w:rFonts w:ascii="Times New Roman" w:hAnsi="Times New Roman"/>
                <w:sz w:val="24"/>
                <w:szCs w:val="24"/>
              </w:rPr>
              <w:t>Построить структурную схему по передаточной функции</w:t>
            </w:r>
          </w:p>
          <w:p w:rsidR="00F3450A" w:rsidRDefault="00F3450A" w:rsidP="00F3450A">
            <w:pPr>
              <w:rPr>
                <w:b/>
                <w:i/>
                <w:color w:val="C00000"/>
                <w:highlight w:val="yellow"/>
              </w:rPr>
            </w:pPr>
            <w:r w:rsidRPr="003D6CA5">
              <w:rPr>
                <w:rFonts w:ascii="Arial" w:hAnsi="Arial" w:cs="Arial"/>
                <w:position w:val="-36"/>
                <w:sz w:val="20"/>
                <w:szCs w:val="20"/>
              </w:rPr>
              <w:object w:dxaOrig="3640" w:dyaOrig="859">
                <v:shape id="_x0000_i1058" type="#_x0000_t75" style="width:180.55pt;height:41.9pt" o:ole="">
                  <v:imagedata r:id="rId45" o:title=""/>
                </v:shape>
                <o:OLEObject Type="Embed" ProgID="Equation.3" ShapeID="_x0000_i1058" DrawAspect="Content" ObjectID="_1667903720" r:id="rId46"/>
              </w:object>
            </w:r>
          </w:p>
          <w:p w:rsidR="00F3450A" w:rsidRPr="00CC2702" w:rsidRDefault="00F3450A" w:rsidP="00F3450A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CC2702" w:rsidRPr="00CC2702" w:rsidRDefault="00CC2702" w:rsidP="00B94594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  <w:u w:val="single"/>
        </w:rPr>
      </w:pPr>
    </w:p>
    <w:p w:rsidR="006057D7" w:rsidRPr="00CC2702" w:rsidRDefault="006057D7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  <w:sectPr w:rsidR="003E72F5" w:rsidSect="00CC270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F5" w:rsidRPr="003E72F5" w:rsidRDefault="003E72F5" w:rsidP="003E72F5">
      <w:pPr>
        <w:ind w:left="709"/>
        <w:rPr>
          <w:rFonts w:ascii="Times New Roman" w:hAnsi="Times New Roman"/>
          <w:b/>
          <w:sz w:val="24"/>
          <w:szCs w:val="24"/>
        </w:rPr>
      </w:pPr>
      <w:r w:rsidRPr="003E72F5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3E72F5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2F5" w:rsidRPr="003E72F5" w:rsidRDefault="003E72F5" w:rsidP="003E72F5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Управление техническими системами</w:t>
      </w:r>
      <w:r w:rsidRPr="003E72F5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F3450A">
        <w:rPr>
          <w:rFonts w:ascii="Times New Roman" w:hAnsi="Times New Roman"/>
          <w:sz w:val="24"/>
          <w:szCs w:val="24"/>
        </w:rPr>
        <w:t>зачета</w:t>
      </w:r>
      <w:r w:rsidRPr="003E72F5">
        <w:rPr>
          <w:rFonts w:ascii="Times New Roman" w:hAnsi="Times New Roman"/>
          <w:sz w:val="24"/>
          <w:szCs w:val="24"/>
        </w:rPr>
        <w:t>.</w:t>
      </w:r>
    </w:p>
    <w:p w:rsidR="003E72F5" w:rsidRPr="003E72F5" w:rsidRDefault="00F3450A" w:rsidP="003E72F5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Зачет</w:t>
      </w:r>
      <w:r w:rsidR="003E72F5" w:rsidRPr="003E72F5">
        <w:rPr>
          <w:rFonts w:ascii="Times New Roman" w:hAnsi="Times New Roman"/>
          <w:sz w:val="24"/>
          <w:szCs w:val="24"/>
        </w:rPr>
        <w:t xml:space="preserve"> по данной дисци</w:t>
      </w:r>
      <w:r>
        <w:rPr>
          <w:rFonts w:ascii="Times New Roman" w:hAnsi="Times New Roman"/>
          <w:sz w:val="24"/>
          <w:szCs w:val="24"/>
        </w:rPr>
        <w:t xml:space="preserve">плине проводится в устной форме, </w:t>
      </w:r>
      <w:r w:rsidR="003E72F5" w:rsidRPr="003E72F5">
        <w:rPr>
          <w:rFonts w:ascii="Times New Roman" w:hAnsi="Times New Roman"/>
          <w:sz w:val="24"/>
          <w:szCs w:val="24"/>
        </w:rPr>
        <w:t xml:space="preserve">включает </w:t>
      </w:r>
      <w:r>
        <w:rPr>
          <w:rFonts w:ascii="Times New Roman" w:hAnsi="Times New Roman"/>
          <w:sz w:val="24"/>
          <w:szCs w:val="24"/>
        </w:rPr>
        <w:t>1</w:t>
      </w:r>
      <w:r w:rsidR="003E72F5" w:rsidRPr="003E72F5">
        <w:rPr>
          <w:rFonts w:ascii="Times New Roman" w:hAnsi="Times New Roman"/>
          <w:sz w:val="24"/>
          <w:szCs w:val="24"/>
        </w:rPr>
        <w:t xml:space="preserve"> теоретически</w:t>
      </w:r>
      <w:r>
        <w:rPr>
          <w:rFonts w:ascii="Times New Roman" w:hAnsi="Times New Roman"/>
          <w:sz w:val="24"/>
          <w:szCs w:val="24"/>
        </w:rPr>
        <w:t>й</w:t>
      </w:r>
      <w:r w:rsidR="003E72F5" w:rsidRPr="003E72F5">
        <w:rPr>
          <w:rFonts w:ascii="Times New Roman" w:hAnsi="Times New Roman"/>
          <w:sz w:val="24"/>
          <w:szCs w:val="24"/>
        </w:rPr>
        <w:t xml:space="preserve"> вопрос и одно практическое з</w:t>
      </w:r>
      <w:r w:rsidR="003E72F5" w:rsidRPr="003E72F5">
        <w:rPr>
          <w:rFonts w:ascii="Times New Roman" w:hAnsi="Times New Roman"/>
          <w:sz w:val="24"/>
          <w:szCs w:val="24"/>
        </w:rPr>
        <w:t>а</w:t>
      </w:r>
      <w:r w:rsidR="003E72F5" w:rsidRPr="003E72F5">
        <w:rPr>
          <w:rFonts w:ascii="Times New Roman" w:hAnsi="Times New Roman"/>
          <w:sz w:val="24"/>
          <w:szCs w:val="24"/>
        </w:rPr>
        <w:t xml:space="preserve">дание. </w:t>
      </w:r>
    </w:p>
    <w:p w:rsidR="005563A1" w:rsidRPr="009E7DDE" w:rsidRDefault="005563A1" w:rsidP="005563A1">
      <w:pPr>
        <w:spacing w:after="0"/>
        <w:ind w:left="426"/>
        <w:rPr>
          <w:rFonts w:ascii="Times New Roman" w:hAnsi="Times New Roman"/>
          <w:b/>
          <w:i/>
          <w:sz w:val="24"/>
          <w:szCs w:val="24"/>
        </w:rPr>
      </w:pPr>
      <w:r w:rsidRPr="009E7DDE">
        <w:rPr>
          <w:rFonts w:ascii="Times New Roman" w:hAnsi="Times New Roman"/>
          <w:b/>
          <w:i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i/>
          <w:sz w:val="24"/>
          <w:szCs w:val="24"/>
        </w:rPr>
        <w:t>зачета</w:t>
      </w:r>
      <w:r w:rsidRPr="009E7DDE">
        <w:rPr>
          <w:rFonts w:ascii="Times New Roman" w:hAnsi="Times New Roman"/>
          <w:b/>
          <w:i/>
          <w:sz w:val="24"/>
          <w:szCs w:val="24"/>
        </w:rPr>
        <w:t>:</w:t>
      </w:r>
    </w:p>
    <w:p w:rsidR="005563A1" w:rsidRPr="00B01DC1" w:rsidRDefault="005563A1" w:rsidP="005563A1">
      <w:pPr>
        <w:spacing w:after="0"/>
        <w:ind w:left="426" w:firstLine="709"/>
        <w:jc w:val="both"/>
        <w:rPr>
          <w:rFonts w:ascii="Times New Roman" w:hAnsi="Times New Roman"/>
          <w:sz w:val="24"/>
          <w:szCs w:val="24"/>
        </w:rPr>
      </w:pPr>
      <w:r w:rsidRPr="00F3450A">
        <w:rPr>
          <w:rFonts w:ascii="Times New Roman" w:hAnsi="Times New Roman"/>
          <w:sz w:val="24"/>
          <w:szCs w:val="24"/>
        </w:rPr>
        <w:t xml:space="preserve"> «зачтено» ставится в случае овладения студентом  пороговым уровнем сформированности компетенций, т.е. знаний о устройстве и принципе работы датчиков технологических параметров, об устройстве и при</w:t>
      </w:r>
      <w:r w:rsidRPr="00F3450A">
        <w:rPr>
          <w:rFonts w:ascii="Times New Roman" w:hAnsi="Times New Roman"/>
          <w:sz w:val="24"/>
          <w:szCs w:val="24"/>
        </w:rPr>
        <w:t>н</w:t>
      </w:r>
      <w:r w:rsidRPr="00F3450A">
        <w:rPr>
          <w:rFonts w:ascii="Times New Roman" w:hAnsi="Times New Roman"/>
          <w:sz w:val="24"/>
          <w:szCs w:val="24"/>
        </w:rPr>
        <w:t>ципе работы САУ, умений использовать техн</w:t>
      </w:r>
      <w:r w:rsidRPr="00F3450A">
        <w:rPr>
          <w:rFonts w:ascii="Times New Roman" w:hAnsi="Times New Roman"/>
          <w:sz w:val="24"/>
          <w:szCs w:val="24"/>
        </w:rPr>
        <w:t>и</w:t>
      </w:r>
      <w:r w:rsidRPr="00F3450A">
        <w:rPr>
          <w:rFonts w:ascii="Times New Roman" w:hAnsi="Times New Roman"/>
          <w:sz w:val="24"/>
          <w:szCs w:val="24"/>
        </w:rPr>
        <w:t>ческие средства для измерения различных физических параме</w:t>
      </w:r>
      <w:r w:rsidRPr="00F3450A">
        <w:rPr>
          <w:rFonts w:ascii="Times New Roman" w:hAnsi="Times New Roman"/>
          <w:sz w:val="24"/>
          <w:szCs w:val="24"/>
        </w:rPr>
        <w:t>т</w:t>
      </w:r>
      <w:r w:rsidRPr="00F3450A">
        <w:rPr>
          <w:rFonts w:ascii="Times New Roman" w:hAnsi="Times New Roman"/>
          <w:sz w:val="24"/>
          <w:szCs w:val="24"/>
        </w:rPr>
        <w:t>ров технологического оборудования, проводить анализ САУ, оценивать статистические и динамические характеристики; владения навыками, необход</w:t>
      </w:r>
      <w:r w:rsidRPr="00F3450A">
        <w:rPr>
          <w:rFonts w:ascii="Times New Roman" w:hAnsi="Times New Roman"/>
          <w:sz w:val="24"/>
          <w:szCs w:val="24"/>
        </w:rPr>
        <w:t>и</w:t>
      </w:r>
      <w:r w:rsidRPr="00F3450A">
        <w:rPr>
          <w:rFonts w:ascii="Times New Roman" w:hAnsi="Times New Roman"/>
          <w:sz w:val="24"/>
          <w:szCs w:val="24"/>
        </w:rPr>
        <w:t>мыми для выбора, создания, внедрения и эксплуатации авт</w:t>
      </w:r>
      <w:r w:rsidRPr="00F3450A">
        <w:rPr>
          <w:rFonts w:ascii="Times New Roman" w:hAnsi="Times New Roman"/>
          <w:sz w:val="24"/>
          <w:szCs w:val="24"/>
        </w:rPr>
        <w:t>о</w:t>
      </w:r>
      <w:r w:rsidRPr="00F3450A">
        <w:rPr>
          <w:rFonts w:ascii="Times New Roman" w:hAnsi="Times New Roman"/>
          <w:sz w:val="24"/>
          <w:szCs w:val="24"/>
        </w:rPr>
        <w:t>матизированных средств технологических измерений, а также информац</w:t>
      </w:r>
      <w:r w:rsidRPr="00F3450A">
        <w:rPr>
          <w:rFonts w:ascii="Times New Roman" w:hAnsi="Times New Roman"/>
          <w:sz w:val="24"/>
          <w:szCs w:val="24"/>
        </w:rPr>
        <w:t>и</w:t>
      </w:r>
      <w:r w:rsidRPr="00F3450A">
        <w:rPr>
          <w:rFonts w:ascii="Times New Roman" w:hAnsi="Times New Roman"/>
          <w:sz w:val="24"/>
          <w:szCs w:val="24"/>
        </w:rPr>
        <w:t>онного</w:t>
      </w:r>
      <w:r w:rsidRPr="00B01DC1">
        <w:rPr>
          <w:rFonts w:ascii="Times New Roman" w:hAnsi="Times New Roman"/>
          <w:sz w:val="24"/>
          <w:szCs w:val="24"/>
        </w:rPr>
        <w:t xml:space="preserve"> управления.</w:t>
      </w:r>
    </w:p>
    <w:p w:rsidR="003E72F5" w:rsidRPr="00CC2702" w:rsidRDefault="003E72F5" w:rsidP="006057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50A" w:rsidRPr="009E7DDE" w:rsidRDefault="00F3450A" w:rsidP="00F3450A">
      <w:pPr>
        <w:spacing w:line="288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9E7DDE">
        <w:rPr>
          <w:rFonts w:ascii="Times New Roman" w:hAnsi="Times New Roman"/>
          <w:b/>
          <w:sz w:val="24"/>
          <w:szCs w:val="24"/>
          <w:lang w:eastAsia="ar-SA"/>
        </w:rPr>
        <w:t>Методические рекомендации для подготовки к зачету</w:t>
      </w:r>
    </w:p>
    <w:p w:rsidR="00F3450A" w:rsidRPr="00F53DDF" w:rsidRDefault="00F3450A" w:rsidP="001B52AE">
      <w:pPr>
        <w:pStyle w:val="af7"/>
        <w:numPr>
          <w:ilvl w:val="0"/>
          <w:numId w:val="4"/>
        </w:numPr>
        <w:spacing w:before="0" w:after="0" w:line="288" w:lineRule="auto"/>
        <w:jc w:val="both"/>
      </w:pPr>
      <w:r w:rsidRPr="00F53DDF">
        <w:t xml:space="preserve">При подготовке к </w:t>
      </w:r>
      <w:r>
        <w:t>зачету</w:t>
      </w:r>
      <w:r w:rsidRPr="00F53DDF">
        <w:t xml:space="preserve"> у студента должен быть хороший учебник или конспект литературы, прочитанной по указанию преподавателя в течение семестра.</w:t>
      </w:r>
    </w:p>
    <w:p w:rsidR="00F3450A" w:rsidRPr="00F53DDF" w:rsidRDefault="00F3450A" w:rsidP="001B52AE">
      <w:pPr>
        <w:pStyle w:val="af7"/>
        <w:numPr>
          <w:ilvl w:val="0"/>
          <w:numId w:val="4"/>
        </w:numPr>
        <w:spacing w:before="0" w:after="0" w:line="288" w:lineRule="auto"/>
        <w:jc w:val="both"/>
      </w:pPr>
      <w:r w:rsidRPr="00F53DDF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</w:t>
      </w:r>
      <w:r w:rsidRPr="00F53DDF">
        <w:t>н</w:t>
      </w:r>
      <w:r w:rsidRPr="00F53DDF">
        <w:t xml:space="preserve">спекты лекций. </w:t>
      </w:r>
      <w:r>
        <w:t xml:space="preserve"> При этом нужно о</w:t>
      </w:r>
      <w:r w:rsidRPr="00E7729A">
        <w:t>братить особое внимание на темы учебных занятий, пропущенных студентом по разным прич</w:t>
      </w:r>
      <w:r w:rsidRPr="00E7729A">
        <w:t>и</w:t>
      </w:r>
      <w:r w:rsidRPr="00E7729A">
        <w:t>нам.</w:t>
      </w:r>
    </w:p>
    <w:p w:rsidR="00F3450A" w:rsidRPr="00F53DDF" w:rsidRDefault="00F3450A" w:rsidP="001B52AE">
      <w:pPr>
        <w:pStyle w:val="af7"/>
        <w:numPr>
          <w:ilvl w:val="0"/>
          <w:numId w:val="4"/>
        </w:numPr>
        <w:spacing w:before="0" w:after="0" w:line="288" w:lineRule="auto"/>
        <w:jc w:val="both"/>
      </w:pPr>
      <w:r w:rsidRPr="00E7729A">
        <w:t xml:space="preserve">При подготовке к </w:t>
      </w:r>
      <w:r>
        <w:t>зачету</w:t>
      </w:r>
      <w:r w:rsidRPr="00E7729A">
        <w:t xml:space="preserve"> </w:t>
      </w:r>
      <w:r>
        <w:t>необходимо пов</w:t>
      </w:r>
      <w:r w:rsidRPr="00E7729A">
        <w:t>тор</w:t>
      </w:r>
      <w:r>
        <w:t>ять</w:t>
      </w:r>
      <w:r w:rsidRPr="00E7729A">
        <w:t xml:space="preserve"> пройденный материал в строгом соответствии с учебной </w:t>
      </w:r>
      <w:r>
        <w:t xml:space="preserve">рабочей </w:t>
      </w:r>
      <w:r w:rsidRPr="00E7729A">
        <w:t>программой</w:t>
      </w:r>
      <w:r>
        <w:t xml:space="preserve"> дисциплины</w:t>
      </w:r>
      <w:r w:rsidRPr="00E7729A">
        <w:t>, примерным перечнем учебных вопр</w:t>
      </w:r>
      <w:r w:rsidRPr="00E7729A">
        <w:t>о</w:t>
      </w:r>
      <w:r w:rsidRPr="00E7729A">
        <w:t>сов, выносящихся на зачет и содержащихся в данной программе.</w:t>
      </w:r>
    </w:p>
    <w:p w:rsidR="00F3450A" w:rsidRDefault="00F3450A" w:rsidP="001B52AE">
      <w:pPr>
        <w:pStyle w:val="af7"/>
        <w:numPr>
          <w:ilvl w:val="0"/>
          <w:numId w:val="4"/>
        </w:numPr>
        <w:spacing w:before="0" w:after="0" w:line="288" w:lineRule="auto"/>
        <w:jc w:val="both"/>
      </w:pPr>
      <w:r w:rsidRPr="00F53DDF">
        <w:t>Если в процессе самостоятельной  работы над изучением теоретического мат</w:t>
      </w:r>
      <w:r w:rsidRPr="00F53DDF">
        <w:t>е</w:t>
      </w:r>
      <w:r w:rsidRPr="00F53DDF">
        <w:t>риала или при решении задач у студента возникают вопросы, разрешить которые сам</w:t>
      </w:r>
      <w:r w:rsidRPr="00F53DDF">
        <w:t>о</w:t>
      </w:r>
      <w:r w:rsidRPr="00F53DDF"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</w:t>
      </w:r>
      <w:r w:rsidRPr="00F53DDF">
        <w:t>о</w:t>
      </w:r>
      <w:r w:rsidRPr="00F53DDF">
        <w:t>просы самопроверки.</w:t>
      </w:r>
    </w:p>
    <w:p w:rsidR="00F3450A" w:rsidRPr="00F3450A" w:rsidRDefault="00F3450A" w:rsidP="00F3450A">
      <w:pPr>
        <w:spacing w:line="288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3450A" w:rsidRPr="00CC2702" w:rsidRDefault="00F3450A" w:rsidP="00F3450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94594" w:rsidRPr="00CC2702" w:rsidRDefault="00CC2702" w:rsidP="003E72F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2"/>
          <w:b/>
          <w:i w:val="0"/>
          <w:sz w:val="24"/>
          <w:szCs w:val="24"/>
        </w:rPr>
        <w:br w:type="page"/>
      </w:r>
      <w:r w:rsidR="006057D7" w:rsidRPr="00CC2702">
        <w:rPr>
          <w:rStyle w:val="FontStyle32"/>
          <w:b/>
          <w:i w:val="0"/>
          <w:sz w:val="24"/>
          <w:szCs w:val="24"/>
        </w:rPr>
        <w:lastRenderedPageBreak/>
        <w:t>8</w:t>
      </w:r>
      <w:r w:rsidR="00B94594" w:rsidRPr="00CC2702">
        <w:rPr>
          <w:rStyle w:val="FontStyle32"/>
          <w:b/>
          <w:i w:val="0"/>
          <w:sz w:val="24"/>
          <w:szCs w:val="24"/>
        </w:rPr>
        <w:t xml:space="preserve">. </w:t>
      </w:r>
      <w:r w:rsidR="00B94594"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="000A6A00"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B94594"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дисциплины «</w:t>
      </w:r>
      <w:r w:rsidR="00B94594" w:rsidRPr="00CC2702">
        <w:rPr>
          <w:b/>
        </w:rPr>
        <w:t>Управление техническими системами</w:t>
      </w:r>
      <w:r w:rsidR="00B94594"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896892" w:rsidRDefault="00896892" w:rsidP="00896892">
      <w:pPr>
        <w:pStyle w:val="Style6"/>
        <w:widowControl/>
        <w:jc w:val="both"/>
        <w:rPr>
          <w:rStyle w:val="FontStyle22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</w:rPr>
        <w:t>литература</w:t>
      </w:r>
      <w:r w:rsidRPr="00F25A64">
        <w:rPr>
          <w:rStyle w:val="FontStyle22"/>
        </w:rPr>
        <w:t xml:space="preserve">: </w:t>
      </w:r>
    </w:p>
    <w:p w:rsidR="00896892" w:rsidRPr="007D5653" w:rsidRDefault="00896892" w:rsidP="00896892">
      <w:pPr>
        <w:numPr>
          <w:ilvl w:val="6"/>
          <w:numId w:val="17"/>
        </w:numPr>
        <w:spacing w:after="0" w:line="240" w:lineRule="auto"/>
        <w:ind w:left="426"/>
        <w:jc w:val="both"/>
        <w:rPr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</w:r>
      <w:hyperlink r:id="rId47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https://magtu.informsystema.ru/uploader/fileUpload?name=2578.pdf&amp;show=dcatalogues/1/1130388/2578.pdf&amp;view=true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  <w:r w:rsidRPr="007D5653">
        <w:t xml:space="preserve"> </w:t>
      </w:r>
    </w:p>
    <w:p w:rsidR="00896892" w:rsidRDefault="00896892" w:rsidP="00896892">
      <w:pPr>
        <w:numPr>
          <w:ilvl w:val="6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</w:r>
      <w:hyperlink r:id="rId48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https://magtu.informsystema.ru/uploader/fileUpload?name=3337.pdf&amp;show=dcatalogues/1/1138496/3337.pdf&amp;view=true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ISBN 978-5-9967-1028-7. - Сведения доступны также на CD-ROM.</w:t>
      </w:r>
      <w:r w:rsidRPr="007D5653">
        <w:rPr>
          <w:rFonts w:ascii="Times New Roman" w:hAnsi="Times New Roman"/>
          <w:color w:val="000000"/>
          <w:sz w:val="24"/>
          <w:szCs w:val="24"/>
        </w:rPr>
        <w:t>496/3337.</w:t>
      </w:r>
      <w:r>
        <w:rPr>
          <w:rFonts w:ascii="Times New Roman" w:hAnsi="Times New Roman"/>
          <w:color w:val="000000"/>
          <w:sz w:val="24"/>
          <w:szCs w:val="24"/>
        </w:rPr>
        <w:t>pdf</w:t>
      </w:r>
      <w:r w:rsidRPr="007D5653">
        <w:rPr>
          <w:rFonts w:ascii="Times New Roman" w:hAnsi="Times New Roman"/>
          <w:color w:val="000000"/>
          <w:sz w:val="24"/>
          <w:szCs w:val="24"/>
        </w:rPr>
        <w:t>&amp;</w:t>
      </w:r>
      <w:r>
        <w:rPr>
          <w:rFonts w:ascii="Times New Roman" w:hAnsi="Times New Roman"/>
          <w:color w:val="000000"/>
          <w:sz w:val="24"/>
          <w:szCs w:val="24"/>
        </w:rPr>
        <w:t>view</w:t>
      </w:r>
      <w:r w:rsidRPr="007D5653">
        <w:rPr>
          <w:rFonts w:ascii="Times New Roman" w:hAnsi="Times New Roman"/>
          <w:color w:val="000000"/>
          <w:sz w:val="24"/>
          <w:szCs w:val="24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>true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978-5-9967-1028-7.</w:t>
      </w:r>
    </w:p>
    <w:p w:rsidR="00896892" w:rsidRPr="00CC2702" w:rsidRDefault="00896892" w:rsidP="00896892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92F80">
        <w:rPr>
          <w:rFonts w:ascii="Times New Roman" w:hAnsi="Times New Roman"/>
          <w:sz w:val="24"/>
          <w:szCs w:val="24"/>
        </w:rPr>
        <w:t xml:space="preserve"> </w:t>
      </w:r>
    </w:p>
    <w:p w:rsidR="00896892" w:rsidRPr="00CC2702" w:rsidRDefault="00896892" w:rsidP="00896892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896892" w:rsidRDefault="00896892" w:rsidP="00896892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CC2702">
        <w:rPr>
          <w:rFonts w:ascii="Times New Roman" w:hAnsi="Times New Roman"/>
          <w:b/>
          <w:i/>
          <w:sz w:val="24"/>
          <w:szCs w:val="24"/>
        </w:rPr>
        <w:t>б.) Дополнительная литература</w:t>
      </w:r>
    </w:p>
    <w:p w:rsidR="00896892" w:rsidRPr="00C13FCC" w:rsidRDefault="00896892" w:rsidP="00896892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49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https://magtu.informsystema.ru/uploader/fileUpload?name=482.pdf&amp;show=dcatalogues/1/1087745/482.pdf&amp;view=true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Имеется печатный аналог.</w:t>
      </w:r>
    </w:p>
    <w:p w:rsidR="00896892" w:rsidRPr="00C13FCC" w:rsidRDefault="00896892" w:rsidP="00896892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Оптимизация управления технологическими процессами : практикум / Б. Н. Парсункин, С. М. Андреев, Е. С. Рябчикова, Т. Г. Обухова ; МГТУ. - Магнитогорск, 2013. - 177 с. : ил., граф., схемы, табл. - URL: </w:t>
      </w:r>
      <w:hyperlink r:id="rId50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https://magtu.informsystema.ru/uploader/fileUpload?name=638.pdf&amp;show=dcatalogues/1/1109486/638.pdf&amp;view=true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ISBN 978-5-9967-0393-7. - Имеется печатный аналог.</w:t>
      </w:r>
    </w:p>
    <w:p w:rsidR="00896892" w:rsidRPr="00C13FCC" w:rsidRDefault="00896892" w:rsidP="00896892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МГТУ. - Магнитогорск : МГТУ, 2018. - 215 с. : ил., табл., схемы, граф., диагр., номогр., эскизы. - ISBN 978-5-9967-1208-3. - URL: </w:t>
      </w:r>
      <w:hyperlink r:id="rId51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https://magtu.informsystema.ru/uploader/fileUpload?name=3635.pdf&amp;show=dcatalogues/1/1524803/3635.pdf&amp;view=true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Имеется печатный аналог.</w:t>
      </w:r>
    </w:p>
    <w:p w:rsidR="00896892" w:rsidRDefault="00896892" w:rsidP="00896892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 </w:t>
      </w:r>
      <w:hyperlink r:id="rId52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https://magtu.informsystema.ru/uploader/fileUpload?name=269.pdf&amp;show=dcatalogues/1/10</w:t>
        </w:r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lastRenderedPageBreak/>
          <w:t>60896/269.pdf&amp;view=true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Имеется печатный аналог.</w:t>
      </w:r>
    </w:p>
    <w:p w:rsidR="00896892" w:rsidRDefault="00896892" w:rsidP="00896892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13FCC">
        <w:rPr>
          <w:rFonts w:ascii="Times New Roman" w:hAnsi="Times New Roman"/>
          <w:bCs/>
          <w:iCs/>
          <w:sz w:val="24"/>
          <w:szCs w:val="24"/>
        </w:rPr>
        <w:t xml:space="preserve">Системы автоматизации и управления. Лабораторный практикум : учебное пособие / Б. Н. Парсункин, С. М. Андреев, Е. С. Рябчикова, Т. Г. Обухова. - Магнитогорск : МГТУ, 2013. - 1 электрон. опт. диск (CD-ROM). - Загл. с титул. экрана. - URL: </w:t>
      </w:r>
      <w:hyperlink r:id="rId53" w:history="1">
        <w:r w:rsidRPr="00662BBF">
          <w:rPr>
            <w:rStyle w:val="af6"/>
            <w:rFonts w:ascii="Times New Roman" w:hAnsi="Times New Roman"/>
            <w:bCs/>
            <w:iCs/>
            <w:sz w:val="24"/>
            <w:szCs w:val="24"/>
          </w:rPr>
          <w:t>https://magtu.informsystema.ru/uploader/fileUpload?name=1061.pdf&amp;show=dcatalogues/1/1119471/1061.pdf&amp;view=true</w:t>
        </w:r>
      </w:hyperlink>
      <w:r w:rsidRPr="00C13FCC">
        <w:rPr>
          <w:rFonts w:ascii="Times New Roman" w:hAnsi="Times New Roman"/>
          <w:bCs/>
          <w:iCs/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:rsidR="00896892" w:rsidRPr="00C13FCC" w:rsidRDefault="00896892" w:rsidP="00896892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54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https://magtu.informsystema.ru/uploader/fileUpload?name=920.pdf&amp;show=dcatalogues/1/1118913/920.pdf&amp;view=true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896892" w:rsidRDefault="00896892" w:rsidP="00896892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96892" w:rsidRPr="00CC2702" w:rsidRDefault="00896892" w:rsidP="00896892">
      <w:pPr>
        <w:spacing w:after="0" w:line="240" w:lineRule="auto"/>
        <w:ind w:left="284"/>
        <w:rPr>
          <w:rFonts w:ascii="Times New Roman" w:hAnsi="Times New Roman"/>
          <w:b/>
          <w:i/>
          <w:snapToGrid w:val="0"/>
          <w:sz w:val="24"/>
          <w:szCs w:val="24"/>
        </w:rPr>
      </w:pPr>
      <w:r w:rsidRPr="00CC2702">
        <w:rPr>
          <w:rFonts w:ascii="Times New Roman" w:hAnsi="Times New Roman"/>
          <w:b/>
          <w:i/>
          <w:snapToGrid w:val="0"/>
          <w:sz w:val="24"/>
          <w:szCs w:val="24"/>
        </w:rPr>
        <w:t>в.) Методические указания</w:t>
      </w:r>
    </w:p>
    <w:p w:rsidR="00896892" w:rsidRPr="00C638F1" w:rsidRDefault="00896892" w:rsidP="00896892">
      <w:pPr>
        <w:numPr>
          <w:ilvl w:val="2"/>
          <w:numId w:val="32"/>
        </w:numPr>
        <w:tabs>
          <w:tab w:val="left" w:pos="740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Обухова, Т.Г. Исследование промышленных систем автоматического управления технологическими пар</w:t>
      </w:r>
      <w:r>
        <w:rPr>
          <w:rFonts w:ascii="Times New Roman" w:hAnsi="Times New Roman"/>
          <w:sz w:val="24"/>
          <w:szCs w:val="24"/>
        </w:rPr>
        <w:t>аметрами</w:t>
      </w:r>
      <w:r w:rsidRPr="00CC2702">
        <w:rPr>
          <w:rFonts w:ascii="Times New Roman" w:hAnsi="Times New Roman"/>
          <w:sz w:val="24"/>
          <w:szCs w:val="24"/>
        </w:rPr>
        <w:t xml:space="preserve">: учеб. пособие / Т.Г. Обухова, II.Г. Самарина - Магнитогорск: Изд-во Магнитогорск, гос. техн. ун-та, </w:t>
      </w:r>
      <w:r w:rsidRPr="00CC2702">
        <w:rPr>
          <w:rFonts w:ascii="Times New Roman" w:hAnsi="Times New Roman"/>
          <w:spacing w:val="30"/>
          <w:sz w:val="24"/>
          <w:szCs w:val="24"/>
        </w:rPr>
        <w:t>2012.-57с.</w:t>
      </w:r>
    </w:p>
    <w:p w:rsidR="00896892" w:rsidRPr="00CC2702" w:rsidRDefault="00896892" w:rsidP="00896892">
      <w:pPr>
        <w:numPr>
          <w:ilvl w:val="2"/>
          <w:numId w:val="32"/>
        </w:numPr>
        <w:tabs>
          <w:tab w:val="left" w:pos="740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AF0C0C">
        <w:rPr>
          <w:rFonts w:ascii="Times New Roman" w:hAnsi="Times New Roman"/>
          <w:sz w:val="24"/>
          <w:szCs w:val="24"/>
        </w:rPr>
        <w:t>Методические указания по выполнению контрольных работ представлены в приложении</w:t>
      </w:r>
      <w:r>
        <w:rPr>
          <w:rFonts w:ascii="Times New Roman" w:hAnsi="Times New Roman"/>
          <w:sz w:val="24"/>
          <w:szCs w:val="24"/>
        </w:rPr>
        <w:t>.</w:t>
      </w:r>
    </w:p>
    <w:p w:rsidR="00896892" w:rsidRPr="00CC2702" w:rsidRDefault="00896892" w:rsidP="00896892">
      <w:pPr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896892" w:rsidRPr="00CC2702" w:rsidRDefault="00896892" w:rsidP="00896892">
      <w:pPr>
        <w:spacing w:after="0" w:line="240" w:lineRule="auto"/>
        <w:ind w:left="567"/>
        <w:rPr>
          <w:rFonts w:ascii="Times New Roman" w:hAnsi="Times New Roman"/>
          <w:b/>
          <w:i/>
          <w:iCs/>
          <w:sz w:val="24"/>
          <w:szCs w:val="24"/>
        </w:rPr>
      </w:pPr>
      <w:r w:rsidRPr="00CC2702">
        <w:rPr>
          <w:rFonts w:ascii="Times New Roman" w:hAnsi="Times New Roman"/>
          <w:b/>
          <w:i/>
          <w:iCs/>
          <w:sz w:val="24"/>
          <w:szCs w:val="24"/>
        </w:rPr>
        <w:t>г) Программное обеспечение и Интернет –ресурсы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"/>
        <w:gridCol w:w="3000"/>
        <w:gridCol w:w="3145"/>
        <w:gridCol w:w="2774"/>
        <w:gridCol w:w="104"/>
      </w:tblGrid>
      <w:tr w:rsidR="00896892" w:rsidTr="007B24CA">
        <w:trPr>
          <w:trHeight w:hRule="exact" w:val="285"/>
        </w:trPr>
        <w:tc>
          <w:tcPr>
            <w:tcW w:w="93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6892" w:rsidRDefault="00896892" w:rsidP="007B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96892" w:rsidTr="007B24CA">
        <w:trPr>
          <w:trHeight w:hRule="exact" w:val="555"/>
        </w:trPr>
        <w:tc>
          <w:tcPr>
            <w:tcW w:w="298" w:type="dxa"/>
          </w:tcPr>
          <w:p w:rsidR="00896892" w:rsidRDefault="00896892" w:rsidP="007B24CA"/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4" w:type="dxa"/>
          </w:tcPr>
          <w:p w:rsidR="00896892" w:rsidRDefault="00896892" w:rsidP="007B24CA"/>
        </w:tc>
      </w:tr>
      <w:tr w:rsidR="00896892" w:rsidTr="004526BB">
        <w:trPr>
          <w:trHeight w:hRule="exact" w:val="687"/>
        </w:trPr>
        <w:tc>
          <w:tcPr>
            <w:tcW w:w="298" w:type="dxa"/>
          </w:tcPr>
          <w:p w:rsidR="00896892" w:rsidRDefault="00896892" w:rsidP="007B24CA"/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8529E0" w:rsidRDefault="00896892" w:rsidP="007B24C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8529E0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8529E0">
              <w:rPr>
                <w:lang w:val="en-US"/>
              </w:rPr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4" w:type="dxa"/>
          </w:tcPr>
          <w:p w:rsidR="00896892" w:rsidRDefault="00896892" w:rsidP="007B24CA"/>
        </w:tc>
      </w:tr>
      <w:tr w:rsidR="00896892" w:rsidTr="004526BB">
        <w:trPr>
          <w:trHeight w:hRule="exact" w:val="427"/>
        </w:trPr>
        <w:tc>
          <w:tcPr>
            <w:tcW w:w="298" w:type="dxa"/>
          </w:tcPr>
          <w:p w:rsidR="00896892" w:rsidRDefault="00896892" w:rsidP="007B24CA"/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4" w:type="dxa"/>
          </w:tcPr>
          <w:p w:rsidR="00896892" w:rsidRDefault="00896892" w:rsidP="007B24CA"/>
        </w:tc>
      </w:tr>
      <w:tr w:rsidR="00896892" w:rsidTr="007B24CA">
        <w:trPr>
          <w:trHeight w:hRule="exact" w:val="559"/>
        </w:trPr>
        <w:tc>
          <w:tcPr>
            <w:tcW w:w="298" w:type="dxa"/>
          </w:tcPr>
          <w:p w:rsidR="00896892" w:rsidRDefault="00896892" w:rsidP="007B24CA"/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4" w:type="dxa"/>
          </w:tcPr>
          <w:p w:rsidR="00896892" w:rsidRDefault="00896892" w:rsidP="007B24CA"/>
        </w:tc>
      </w:tr>
      <w:tr w:rsidR="00896892" w:rsidTr="004526BB">
        <w:trPr>
          <w:trHeight w:hRule="exact" w:val="601"/>
        </w:trPr>
        <w:tc>
          <w:tcPr>
            <w:tcW w:w="298" w:type="dxa"/>
          </w:tcPr>
          <w:p w:rsidR="00896892" w:rsidRDefault="00896892" w:rsidP="007B24CA"/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4" w:type="dxa"/>
          </w:tcPr>
          <w:p w:rsidR="00896892" w:rsidRDefault="00896892" w:rsidP="007B24CA"/>
        </w:tc>
      </w:tr>
      <w:tr w:rsidR="00896892" w:rsidTr="004526BB">
        <w:trPr>
          <w:trHeight w:hRule="exact" w:val="709"/>
        </w:trPr>
        <w:tc>
          <w:tcPr>
            <w:tcW w:w="298" w:type="dxa"/>
          </w:tcPr>
          <w:p w:rsidR="00896892" w:rsidRDefault="00896892" w:rsidP="007B24CA"/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8529E0" w:rsidRDefault="00896892" w:rsidP="007B24C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v.15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8529E0">
              <w:rPr>
                <w:lang w:val="en-US"/>
              </w:rPr>
              <w:t xml:space="preserve"> </w:t>
            </w: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8529E0">
              <w:rPr>
                <w:lang w:val="en-US"/>
              </w:rPr>
              <w:t xml:space="preserve"> 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4" w:type="dxa"/>
          </w:tcPr>
          <w:p w:rsidR="00896892" w:rsidRDefault="00896892" w:rsidP="007B24CA"/>
        </w:tc>
      </w:tr>
    </w:tbl>
    <w:p w:rsidR="00896892" w:rsidRDefault="00896892" w:rsidP="00896892">
      <w:pPr>
        <w:rPr>
          <w:sz w:val="0"/>
          <w:szCs w:val="0"/>
        </w:rPr>
      </w:pPr>
    </w:p>
    <w:tbl>
      <w:tblPr>
        <w:tblW w:w="9401" w:type="dxa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1693"/>
        <w:gridCol w:w="3068"/>
        <w:gridCol w:w="4281"/>
        <w:gridCol w:w="93"/>
      </w:tblGrid>
      <w:tr w:rsidR="00896892" w:rsidTr="007B24CA">
        <w:trPr>
          <w:trHeight w:hRule="exact" w:val="138"/>
        </w:trPr>
        <w:tc>
          <w:tcPr>
            <w:tcW w:w="266" w:type="dxa"/>
          </w:tcPr>
          <w:p w:rsidR="00896892" w:rsidRDefault="00896892" w:rsidP="007B24CA"/>
        </w:tc>
        <w:tc>
          <w:tcPr>
            <w:tcW w:w="1693" w:type="dxa"/>
          </w:tcPr>
          <w:p w:rsidR="00896892" w:rsidRDefault="00896892" w:rsidP="007B24CA"/>
        </w:tc>
        <w:tc>
          <w:tcPr>
            <w:tcW w:w="3068" w:type="dxa"/>
          </w:tcPr>
          <w:p w:rsidR="00896892" w:rsidRDefault="00896892" w:rsidP="007B24CA"/>
        </w:tc>
        <w:tc>
          <w:tcPr>
            <w:tcW w:w="4281" w:type="dxa"/>
          </w:tcPr>
          <w:p w:rsidR="00896892" w:rsidRDefault="00896892" w:rsidP="007B24CA"/>
        </w:tc>
        <w:tc>
          <w:tcPr>
            <w:tcW w:w="93" w:type="dxa"/>
          </w:tcPr>
          <w:p w:rsidR="00896892" w:rsidRDefault="00896892" w:rsidP="007B24CA"/>
        </w:tc>
      </w:tr>
    </w:tbl>
    <w:p w:rsidR="00896892" w:rsidRDefault="00896892" w:rsidP="00896892">
      <w: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4761"/>
        <w:gridCol w:w="4281"/>
        <w:gridCol w:w="93"/>
      </w:tblGrid>
      <w:tr w:rsidR="00896892" w:rsidRPr="003453A8" w:rsidTr="007B24CA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6892" w:rsidRPr="007D5653" w:rsidRDefault="00896892" w:rsidP="007B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D5653">
              <w:t xml:space="preserve"> </w:t>
            </w: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7D5653">
              <w:t xml:space="preserve"> </w:t>
            </w: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7D5653">
              <w:t xml:space="preserve"> </w:t>
            </w: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7D5653">
              <w:t xml:space="preserve"> </w:t>
            </w: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D5653">
              <w:t xml:space="preserve"> </w:t>
            </w: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7D5653">
              <w:t xml:space="preserve"> </w:t>
            </w:r>
            <w:r w:rsidRPr="007D56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7D5653">
              <w:t xml:space="preserve"> </w:t>
            </w:r>
          </w:p>
        </w:tc>
      </w:tr>
      <w:tr w:rsidR="00896892" w:rsidTr="007B24CA">
        <w:trPr>
          <w:trHeight w:hRule="exact" w:val="270"/>
        </w:trPr>
        <w:tc>
          <w:tcPr>
            <w:tcW w:w="266" w:type="dxa"/>
          </w:tcPr>
          <w:p w:rsidR="00896892" w:rsidRPr="007D5653" w:rsidRDefault="00896892" w:rsidP="007B24CA"/>
        </w:tc>
        <w:tc>
          <w:tcPr>
            <w:tcW w:w="4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3" w:type="dxa"/>
          </w:tcPr>
          <w:p w:rsidR="00896892" w:rsidRDefault="00896892" w:rsidP="007B24CA"/>
        </w:tc>
      </w:tr>
      <w:tr w:rsidR="00896892" w:rsidTr="007B24CA">
        <w:trPr>
          <w:trHeight w:hRule="exact" w:val="14"/>
        </w:trPr>
        <w:tc>
          <w:tcPr>
            <w:tcW w:w="266" w:type="dxa"/>
          </w:tcPr>
          <w:p w:rsidR="00896892" w:rsidRDefault="00896892" w:rsidP="007B24CA"/>
        </w:tc>
        <w:tc>
          <w:tcPr>
            <w:tcW w:w="47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DD014C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DD014C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55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93" w:type="dxa"/>
          </w:tcPr>
          <w:p w:rsidR="00896892" w:rsidRDefault="00896892" w:rsidP="007B24CA"/>
        </w:tc>
      </w:tr>
      <w:tr w:rsidR="00896892" w:rsidTr="007B24CA">
        <w:trPr>
          <w:trHeight w:hRule="exact" w:val="811"/>
        </w:trPr>
        <w:tc>
          <w:tcPr>
            <w:tcW w:w="266" w:type="dxa"/>
          </w:tcPr>
          <w:p w:rsidR="00896892" w:rsidRDefault="00896892" w:rsidP="007B24CA"/>
        </w:tc>
        <w:tc>
          <w:tcPr>
            <w:tcW w:w="47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/>
        </w:tc>
        <w:tc>
          <w:tcPr>
            <w:tcW w:w="93" w:type="dxa"/>
          </w:tcPr>
          <w:p w:rsidR="00896892" w:rsidRDefault="00896892" w:rsidP="007B24CA"/>
        </w:tc>
      </w:tr>
      <w:tr w:rsidR="00896892" w:rsidRPr="008529E0" w:rsidTr="007B24CA">
        <w:trPr>
          <w:trHeight w:hRule="exact" w:val="555"/>
        </w:trPr>
        <w:tc>
          <w:tcPr>
            <w:tcW w:w="266" w:type="dxa"/>
          </w:tcPr>
          <w:p w:rsidR="00896892" w:rsidRDefault="00896892" w:rsidP="007B24CA"/>
        </w:tc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DD014C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8529E0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529E0">
              <w:rPr>
                <w:lang w:val="en-US"/>
              </w:rPr>
              <w:t xml:space="preserve"> </w:t>
            </w:r>
            <w:hyperlink r:id="rId56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8529E0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896892" w:rsidRPr="008529E0" w:rsidRDefault="00896892" w:rsidP="007B24CA">
            <w:pPr>
              <w:rPr>
                <w:lang w:val="en-US"/>
              </w:rPr>
            </w:pPr>
          </w:p>
        </w:tc>
      </w:tr>
      <w:tr w:rsidR="00896892" w:rsidRPr="008529E0" w:rsidTr="007B24CA">
        <w:trPr>
          <w:trHeight w:hRule="exact" w:val="555"/>
        </w:trPr>
        <w:tc>
          <w:tcPr>
            <w:tcW w:w="266" w:type="dxa"/>
          </w:tcPr>
          <w:p w:rsidR="00896892" w:rsidRPr="008529E0" w:rsidRDefault="00896892" w:rsidP="007B24CA">
            <w:pPr>
              <w:rPr>
                <w:lang w:val="en-US"/>
              </w:rPr>
            </w:pPr>
          </w:p>
        </w:tc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DD014C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8529E0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529E0">
              <w:rPr>
                <w:lang w:val="en-US"/>
              </w:rPr>
              <w:t xml:space="preserve"> </w:t>
            </w:r>
            <w:hyperlink r:id="rId57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8529E0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896892" w:rsidRPr="008529E0" w:rsidRDefault="00896892" w:rsidP="007B24CA">
            <w:pPr>
              <w:rPr>
                <w:lang w:val="en-US"/>
              </w:rPr>
            </w:pPr>
          </w:p>
        </w:tc>
      </w:tr>
      <w:tr w:rsidR="00896892" w:rsidRPr="008529E0" w:rsidTr="007B24CA">
        <w:trPr>
          <w:trHeight w:hRule="exact" w:val="555"/>
        </w:trPr>
        <w:tc>
          <w:tcPr>
            <w:tcW w:w="266" w:type="dxa"/>
          </w:tcPr>
          <w:p w:rsidR="00896892" w:rsidRPr="008529E0" w:rsidRDefault="00896892" w:rsidP="007B24CA">
            <w:pPr>
              <w:rPr>
                <w:lang w:val="en-US"/>
              </w:rPr>
            </w:pPr>
          </w:p>
        </w:tc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DD014C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Pr="008529E0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529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529E0">
              <w:rPr>
                <w:lang w:val="en-US"/>
              </w:rPr>
              <w:t xml:space="preserve"> </w:t>
            </w:r>
            <w:hyperlink r:id="rId58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8529E0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896892" w:rsidRPr="008529E0" w:rsidRDefault="00896892" w:rsidP="007B24CA">
            <w:pPr>
              <w:rPr>
                <w:lang w:val="en-US"/>
              </w:rPr>
            </w:pPr>
          </w:p>
        </w:tc>
      </w:tr>
      <w:tr w:rsidR="00896892" w:rsidTr="007B24CA">
        <w:trPr>
          <w:trHeight w:hRule="exact" w:val="555"/>
        </w:trPr>
        <w:tc>
          <w:tcPr>
            <w:tcW w:w="266" w:type="dxa"/>
          </w:tcPr>
          <w:p w:rsidR="00896892" w:rsidRPr="008529E0" w:rsidRDefault="00896892" w:rsidP="007B24CA">
            <w:pPr>
              <w:rPr>
                <w:lang w:val="en-US"/>
              </w:rPr>
            </w:pPr>
          </w:p>
        </w:tc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59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93" w:type="dxa"/>
          </w:tcPr>
          <w:p w:rsidR="00896892" w:rsidRDefault="00896892" w:rsidP="007B24CA"/>
        </w:tc>
      </w:tr>
      <w:tr w:rsidR="00896892" w:rsidTr="007B24CA">
        <w:trPr>
          <w:trHeight w:hRule="exact" w:val="555"/>
        </w:trPr>
        <w:tc>
          <w:tcPr>
            <w:tcW w:w="266" w:type="dxa"/>
          </w:tcPr>
          <w:p w:rsidR="00896892" w:rsidRDefault="00896892" w:rsidP="007B24CA"/>
        </w:tc>
        <w:tc>
          <w:tcPr>
            <w:tcW w:w="4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92" w:rsidRDefault="00896892" w:rsidP="007B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60" w:history="1">
              <w:r w:rsidRPr="00662BBF">
                <w:rPr>
                  <w:rStyle w:val="af6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93" w:type="dxa"/>
          </w:tcPr>
          <w:p w:rsidR="00896892" w:rsidRDefault="00896892" w:rsidP="007B24CA"/>
        </w:tc>
      </w:tr>
    </w:tbl>
    <w:p w:rsidR="00896892" w:rsidRPr="00B75D93" w:rsidRDefault="00896892" w:rsidP="00896892">
      <w:pPr>
        <w:spacing w:after="0"/>
        <w:ind w:firstLine="567"/>
        <w:jc w:val="both"/>
      </w:pPr>
    </w:p>
    <w:p w:rsidR="005563A1" w:rsidRPr="00CC2702" w:rsidRDefault="005563A1" w:rsidP="001B52AE">
      <w:pPr>
        <w:pStyle w:val="11"/>
        <w:numPr>
          <w:ilvl w:val="0"/>
          <w:numId w:val="28"/>
        </w:numPr>
        <w:jc w:val="both"/>
        <w:rPr>
          <w:rStyle w:val="FontStyle14"/>
          <w:sz w:val="24"/>
          <w:szCs w:val="24"/>
          <w:lang w:val="ru-RU"/>
        </w:rPr>
      </w:pPr>
      <w:r w:rsidRPr="00CC2702">
        <w:rPr>
          <w:rStyle w:val="FontStyle14"/>
          <w:sz w:val="24"/>
          <w:szCs w:val="24"/>
        </w:rPr>
        <w:t xml:space="preserve">Материально-техническое обеспечение дисциплины (модуля) </w:t>
      </w:r>
    </w:p>
    <w:p w:rsidR="005563A1" w:rsidRPr="00CC2702" w:rsidRDefault="005563A1" w:rsidP="005563A1">
      <w:pPr>
        <w:pStyle w:val="11"/>
        <w:ind w:firstLine="720"/>
        <w:jc w:val="both"/>
        <w:rPr>
          <w:rStyle w:val="FontStyle14"/>
          <w:b w:val="0"/>
          <w:sz w:val="24"/>
          <w:szCs w:val="24"/>
          <w:lang w:val="ru-RU"/>
        </w:rPr>
      </w:pPr>
    </w:p>
    <w:p w:rsidR="005563A1" w:rsidRDefault="005563A1" w:rsidP="005563A1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563A1" w:rsidRPr="002B285F" w:rsidTr="001B52AE">
        <w:trPr>
          <w:tblHeader/>
        </w:trPr>
        <w:tc>
          <w:tcPr>
            <w:tcW w:w="1928" w:type="pct"/>
            <w:vAlign w:val="center"/>
          </w:tcPr>
          <w:p w:rsidR="005563A1" w:rsidRPr="002B285F" w:rsidRDefault="005563A1" w:rsidP="001B5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28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63A1" w:rsidRPr="002B285F" w:rsidRDefault="005563A1" w:rsidP="001B5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285F">
              <w:rPr>
                <w:rFonts w:ascii="Times New Roman" w:hAnsi="Times New Roman"/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5563A1" w:rsidRPr="002B285F" w:rsidTr="001B52AE">
        <w:tc>
          <w:tcPr>
            <w:tcW w:w="1928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5563A1" w:rsidRPr="002B285F" w:rsidTr="001B52AE">
        <w:tc>
          <w:tcPr>
            <w:tcW w:w="1928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лабораторных </w:t>
            </w:r>
            <w:r w:rsidRPr="00897B21">
              <w:rPr>
                <w:rFonts w:ascii="Times New Roman" w:hAnsi="Times New Roman"/>
                <w:sz w:val="24"/>
                <w:szCs w:val="24"/>
              </w:rPr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563A1" w:rsidRPr="002B285F" w:rsidTr="001B52AE">
        <w:tc>
          <w:tcPr>
            <w:tcW w:w="1928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563A1" w:rsidRPr="002B285F" w:rsidTr="001B52AE">
        <w:tc>
          <w:tcPr>
            <w:tcW w:w="1928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563A1" w:rsidRPr="00897B21" w:rsidRDefault="005563A1" w:rsidP="0089689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563A1" w:rsidRDefault="005563A1" w:rsidP="005563A1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563A1" w:rsidRPr="00B75D93" w:rsidRDefault="005563A1" w:rsidP="005563A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Лекционный зал, оборудованный современной презентационной техникой (проектор,экран, ноутбук).</w:t>
      </w:r>
    </w:p>
    <w:p w:rsidR="005563A1" w:rsidRDefault="005563A1" w:rsidP="005563A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проведения практических</w:t>
      </w:r>
      <w:r>
        <w:rPr>
          <w:rFonts w:ascii="Times New Roman" w:hAnsi="Times New Roman"/>
          <w:sz w:val="24"/>
          <w:szCs w:val="24"/>
        </w:rPr>
        <w:t xml:space="preserve"> или лабораторных</w:t>
      </w:r>
      <w:r w:rsidRPr="00B75D93">
        <w:rPr>
          <w:rFonts w:ascii="Times New Roman" w:hAnsi="Times New Roman"/>
          <w:sz w:val="24"/>
          <w:szCs w:val="24"/>
        </w:rPr>
        <w:t xml:space="preserve">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5563A1" w:rsidRPr="0033281D" w:rsidRDefault="005563A1" w:rsidP="005563A1">
      <w:pPr>
        <w:spacing w:after="60"/>
        <w:ind w:firstLine="284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3281D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ПРИЛОЖЕНИЕ 1</w:t>
      </w:r>
    </w:p>
    <w:p w:rsidR="005563A1" w:rsidRPr="0033281D" w:rsidRDefault="005563A1" w:rsidP="005563A1">
      <w:pPr>
        <w:spacing w:after="60"/>
        <w:ind w:firstLine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>РЕЖИМ ПРОСМОТРА МАКРООБЪЕКТОВ</w:t>
      </w:r>
    </w:p>
    <w:p w:rsidR="005563A1" w:rsidRPr="0033281D" w:rsidRDefault="005563A1" w:rsidP="001B52AE">
      <w:pPr>
        <w:numPr>
          <w:ilvl w:val="0"/>
          <w:numId w:val="29"/>
        </w:numPr>
        <w:suppressAutoHyphens/>
        <w:spacing w:after="6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 xml:space="preserve">Перейти по адресу электронного каталога </w:t>
      </w:r>
      <w:hyperlink r:id="rId61" w:history="1">
        <w:r w:rsidRPr="0033281D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https://magtu.informsystema.ru</w:t>
        </w:r>
      </w:hyperlink>
      <w:r w:rsidRPr="0033281D">
        <w:rPr>
          <w:rFonts w:ascii="Times New Roman" w:eastAsia="Calibri" w:hAnsi="Times New Roman"/>
          <w:sz w:val="24"/>
          <w:szCs w:val="24"/>
          <w:lang w:eastAsia="en-US"/>
        </w:rPr>
        <w:t xml:space="preserve"> .</w:t>
      </w:r>
    </w:p>
    <w:p w:rsidR="005563A1" w:rsidRPr="0033281D" w:rsidRDefault="005563A1" w:rsidP="001B52AE">
      <w:pPr>
        <w:numPr>
          <w:ilvl w:val="0"/>
          <w:numId w:val="29"/>
        </w:numPr>
        <w:suppressAutoHyphens/>
        <w:spacing w:after="6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>Произвести авторизацию.</w:t>
      </w:r>
    </w:p>
    <w:p w:rsidR="005563A1" w:rsidRPr="0033281D" w:rsidRDefault="005563A1" w:rsidP="001B52AE">
      <w:pPr>
        <w:numPr>
          <w:ilvl w:val="0"/>
          <w:numId w:val="29"/>
        </w:numPr>
        <w:suppressAutoHyphens/>
        <w:spacing w:after="6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>Активизировать гиперссылку макрообъекта.</w:t>
      </w:r>
    </w:p>
    <w:p w:rsidR="005563A1" w:rsidRPr="0032400E" w:rsidRDefault="005563A1" w:rsidP="005563A1">
      <w:pPr>
        <w:pStyle w:val="a9"/>
        <w:spacing w:line="360" w:lineRule="auto"/>
        <w:ind w:firstLine="567"/>
        <w:jc w:val="both"/>
        <w:rPr>
          <w:szCs w:val="24"/>
        </w:rPr>
      </w:pPr>
    </w:p>
    <w:p w:rsidR="005563A1" w:rsidRDefault="005563A1" w:rsidP="005563A1">
      <w:pPr>
        <w:pStyle w:val="a9"/>
        <w:ind w:firstLine="567"/>
        <w:rPr>
          <w:b/>
          <w:szCs w:val="24"/>
          <w:lang w:val="ru-RU"/>
        </w:rPr>
      </w:pPr>
      <w:r w:rsidRPr="0032400E">
        <w:rPr>
          <w:b/>
          <w:szCs w:val="24"/>
        </w:rPr>
        <w:t xml:space="preserve">Методические указания </w:t>
      </w:r>
      <w:r>
        <w:rPr>
          <w:b/>
          <w:szCs w:val="24"/>
          <w:lang w:val="ru-RU"/>
        </w:rPr>
        <w:t xml:space="preserve">по выполнению контрольной работы </w:t>
      </w:r>
    </w:p>
    <w:p w:rsidR="005563A1" w:rsidRDefault="005563A1" w:rsidP="005563A1">
      <w:pPr>
        <w:pStyle w:val="a9"/>
        <w:ind w:firstLine="567"/>
        <w:rPr>
          <w:b/>
          <w:szCs w:val="24"/>
          <w:lang w:val="ru-RU"/>
        </w:rPr>
      </w:pPr>
    </w:p>
    <w:p w:rsidR="005563A1" w:rsidRDefault="005563A1" w:rsidP="005563A1">
      <w:pPr>
        <w:pStyle w:val="a9"/>
        <w:ind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Введение</w:t>
      </w:r>
    </w:p>
    <w:p w:rsidR="005563A1" w:rsidRDefault="005563A1" w:rsidP="005563A1">
      <w:pPr>
        <w:pStyle w:val="a9"/>
        <w:ind w:firstLine="567"/>
        <w:rPr>
          <w:b/>
          <w:szCs w:val="24"/>
          <w:lang w:val="ru-RU"/>
        </w:rPr>
      </w:pPr>
    </w:p>
    <w:p w:rsidR="005563A1" w:rsidRPr="00AD0F37" w:rsidRDefault="005563A1" w:rsidP="005563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F37">
        <w:rPr>
          <w:rFonts w:ascii="Times New Roman" w:hAnsi="Times New Roman"/>
          <w:sz w:val="24"/>
          <w:szCs w:val="24"/>
        </w:rPr>
        <w:t>При изучении дисциплины “</w:t>
      </w:r>
      <w:r w:rsidRPr="00AD0F37">
        <w:rPr>
          <w:rFonts w:ascii="Times New Roman" w:hAnsi="Times New Roman"/>
          <w:b/>
          <w:sz w:val="24"/>
          <w:szCs w:val="24"/>
        </w:rPr>
        <w:t>Управление техническими системами</w:t>
      </w:r>
      <w:r w:rsidRPr="00AD0F37">
        <w:rPr>
          <w:rFonts w:ascii="Times New Roman" w:hAnsi="Times New Roman"/>
          <w:sz w:val="24"/>
          <w:szCs w:val="24"/>
        </w:rPr>
        <w:t>” необходимо:</w:t>
      </w:r>
    </w:p>
    <w:p w:rsidR="005563A1" w:rsidRPr="004B0727" w:rsidRDefault="005563A1" w:rsidP="005563A1">
      <w:pPr>
        <w:pStyle w:val="a9"/>
        <w:spacing w:line="360" w:lineRule="auto"/>
        <w:ind w:firstLine="567"/>
        <w:jc w:val="both"/>
        <w:rPr>
          <w:szCs w:val="24"/>
        </w:rPr>
      </w:pPr>
      <w:r w:rsidRPr="0032400E">
        <w:rPr>
          <w:szCs w:val="24"/>
        </w:rPr>
        <w:t>1. Рассмотреть перечень и порядок чередования тем и вопросов изуч</w:t>
      </w:r>
      <w:r w:rsidRPr="004B0727">
        <w:rPr>
          <w:szCs w:val="24"/>
        </w:rPr>
        <w:t>ения данной дисциплины.</w:t>
      </w:r>
    </w:p>
    <w:p w:rsidR="005563A1" w:rsidRPr="004B0727" w:rsidRDefault="005563A1" w:rsidP="005563A1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>2. Рассмотреть и при необходимости уточнить у ведущего  преподавателя план-график самостоятельной работы студента, порядок изучения дисциплины, в чем заключается самостоятельная работа, промежуточная и итоговая аттестация по данной дисциплине.</w:t>
      </w:r>
    </w:p>
    <w:p w:rsidR="005563A1" w:rsidRPr="004B0727" w:rsidRDefault="005563A1" w:rsidP="005563A1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 xml:space="preserve">3. Уточнить порядок и цель проведения </w:t>
      </w:r>
      <w:r>
        <w:rPr>
          <w:szCs w:val="24"/>
          <w:lang w:val="ru-RU"/>
        </w:rPr>
        <w:t>лабораторных</w:t>
      </w:r>
      <w:r w:rsidRPr="004B0727">
        <w:rPr>
          <w:szCs w:val="24"/>
        </w:rPr>
        <w:t xml:space="preserve"> работ.</w:t>
      </w:r>
    </w:p>
    <w:p w:rsidR="005563A1" w:rsidRPr="004B0727" w:rsidRDefault="005563A1" w:rsidP="005563A1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>4. Рассмотреть и при необходимости уточнить у ведущего  преподавателя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 по алгоритму</w:t>
      </w:r>
      <w:r>
        <w:rPr>
          <w:szCs w:val="24"/>
          <w:lang w:val="ru-RU"/>
        </w:rPr>
        <w:t>,</w:t>
      </w:r>
      <w:r w:rsidRPr="004B0727">
        <w:rPr>
          <w:szCs w:val="24"/>
        </w:rPr>
        <w:t xml:space="preserve"> заданному преподавателем для создания конспекта дисциплины. </w:t>
      </w:r>
    </w:p>
    <w:p w:rsidR="005563A1" w:rsidRDefault="005563A1" w:rsidP="005563A1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 xml:space="preserve">5. Ознакомится с содержанием и объемом </w:t>
      </w:r>
      <w:r>
        <w:rPr>
          <w:szCs w:val="24"/>
          <w:lang w:val="ru-RU"/>
        </w:rPr>
        <w:t>домашней и контрольной</w:t>
      </w:r>
      <w:r w:rsidRPr="004B0727">
        <w:rPr>
          <w:szCs w:val="24"/>
        </w:rPr>
        <w:t xml:space="preserve"> 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:rsidR="005563A1" w:rsidRPr="00AD0F37" w:rsidRDefault="005563A1" w:rsidP="005563A1">
      <w:pPr>
        <w:pStyle w:val="a9"/>
        <w:spacing w:line="360" w:lineRule="auto"/>
        <w:ind w:firstLine="567"/>
        <w:rPr>
          <w:b/>
          <w:szCs w:val="24"/>
        </w:rPr>
      </w:pPr>
    </w:p>
    <w:p w:rsidR="005563A1" w:rsidRPr="00AD0F37" w:rsidRDefault="005563A1" w:rsidP="005563A1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b/>
          <w:sz w:val="24"/>
          <w:szCs w:val="24"/>
          <w:lang w:val="x-none" w:eastAsia="x-none"/>
        </w:rPr>
        <w:t>Основные требования и методические рекомендации</w:t>
      </w:r>
    </w:p>
    <w:p w:rsidR="005563A1" w:rsidRPr="00AD0F37" w:rsidRDefault="005563A1" w:rsidP="005563A1">
      <w:pPr>
        <w:pStyle w:val="a9"/>
        <w:spacing w:line="360" w:lineRule="auto"/>
        <w:ind w:firstLine="567"/>
        <w:rPr>
          <w:szCs w:val="24"/>
        </w:rPr>
      </w:pPr>
    </w:p>
    <w:p w:rsidR="005563A1" w:rsidRPr="00AD0F37" w:rsidRDefault="005563A1" w:rsidP="005563A1">
      <w:pPr>
        <w:suppressAutoHyphens/>
        <w:spacing w:after="0" w:line="360" w:lineRule="auto"/>
        <w:ind w:firstLine="709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lastRenderedPageBreak/>
        <w:t>Контрольная работа состоит из нескольких задач</w:t>
      </w:r>
      <w:r>
        <w:rPr>
          <w:rFonts w:ascii="Times New Roman" w:hAnsi="Times New Roman"/>
          <w:sz w:val="24"/>
          <w:szCs w:val="24"/>
          <w:lang w:eastAsia="x-none"/>
        </w:rPr>
        <w:t xml:space="preserve"> на различные темы по всему курсу дисциплины</w:t>
      </w:r>
      <w:r w:rsidRPr="00AD0F37">
        <w:rPr>
          <w:rFonts w:ascii="Times New Roman" w:hAnsi="Times New Roman"/>
          <w:sz w:val="24"/>
          <w:szCs w:val="24"/>
          <w:lang w:val="x-none" w:eastAsia="x-none"/>
        </w:rPr>
        <w:t>.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Вариант контрольной работы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задачи  в структуре курса. Обязательно указывать литературные и иные источники, из которых эта информация взята.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 xml:space="preserve">Список использованной литературы помещается в конце контрольной работы (не менее 2–3 наименований источников, изданных не ранее, чем за 5 лет до времени написания работы). 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:rsidR="005563A1" w:rsidRPr="00AD0F37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:rsidR="005563A1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AD0F37">
        <w:rPr>
          <w:rFonts w:ascii="Times New Roman" w:hAnsi="Times New Roman"/>
          <w:sz w:val="24"/>
          <w:szCs w:val="24"/>
          <w:lang w:val="x-none" w:eastAsia="x-none"/>
        </w:rPr>
        <w:t>Список использованной литературы обязательно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:rsidR="005563A1" w:rsidRDefault="005563A1" w:rsidP="005563A1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  <w:r w:rsidRPr="00874D26">
        <w:rPr>
          <w:b/>
          <w:iCs/>
          <w:color w:val="000000"/>
          <w:spacing w:val="3"/>
          <w:sz w:val="24"/>
          <w:szCs w:val="24"/>
        </w:rPr>
        <w:t>Примеры решения задач контрольной работы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74D26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1</w:t>
      </w:r>
      <w:r w:rsidRPr="00874D26">
        <w:rPr>
          <w:rFonts w:ascii="Times New Roman" w:hAnsi="Times New Roman"/>
          <w:b/>
          <w:sz w:val="24"/>
          <w:szCs w:val="24"/>
        </w:rPr>
        <w:t xml:space="preserve">. </w:t>
      </w:r>
      <w:r w:rsidRPr="004B6BF8">
        <w:rPr>
          <w:rFonts w:ascii="Times New Roman" w:hAnsi="Times New Roman"/>
          <w:b/>
          <w:sz w:val="24"/>
          <w:szCs w:val="24"/>
        </w:rPr>
        <w:t>Найти  эквивалентную  передаточную  функцию  схемы (рис.</w:t>
      </w:r>
      <w:r>
        <w:rPr>
          <w:rFonts w:ascii="Times New Roman" w:hAnsi="Times New Roman"/>
          <w:b/>
          <w:sz w:val="24"/>
          <w:szCs w:val="24"/>
        </w:rPr>
        <w:t>1</w:t>
      </w:r>
      <w:r w:rsidRPr="004B6BF8">
        <w:rPr>
          <w:rFonts w:ascii="Times New Roman" w:hAnsi="Times New Roman"/>
          <w:b/>
          <w:sz w:val="24"/>
          <w:szCs w:val="24"/>
        </w:rPr>
        <w:t>).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noProof/>
          <w:sz w:val="24"/>
          <w:szCs w:val="24"/>
        </w:rPr>
        <w:pict>
          <v:shape id="Рисунок 83" o:spid="_x0000_i1059" type="#_x0000_t75" style="width:329.9pt;height:94.55pt;visibility:visible">
            <v:imagedata r:id="rId62" o:title=""/>
          </v:shape>
        </w:pic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</w:t>
      </w:r>
      <w:r w:rsidRPr="00874D26">
        <w:rPr>
          <w:rFonts w:ascii="Times New Roman" w:hAnsi="Times New Roman"/>
          <w:sz w:val="24"/>
          <w:szCs w:val="24"/>
        </w:rPr>
        <w:t>. Структурная схема многоконтурной системы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 xml:space="preserve">Так как схема имеет перекрещивающиеся связи, то ее нужно преобразовать. Перенесем начало обратной </w:t>
      </w:r>
      <w:r w:rsidRPr="004B6BF8">
        <w:rPr>
          <w:rFonts w:ascii="Times New Roman" w:hAnsi="Times New Roman"/>
          <w:sz w:val="24"/>
          <w:szCs w:val="24"/>
        </w:rPr>
        <w:t xml:space="preserve">связи за звено </w:t>
      </w:r>
      <w:r w:rsidRPr="004B6BF8">
        <w:rPr>
          <w:rFonts w:ascii="Times New Roman" w:hAnsi="Times New Roman"/>
          <w:b/>
          <w:i/>
          <w:sz w:val="24"/>
          <w:szCs w:val="24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  <w:vertAlign w:val="subscript"/>
        </w:rPr>
        <w:t>.</w:t>
      </w:r>
      <w:r w:rsidRPr="004B6BF8">
        <w:rPr>
          <w:rFonts w:ascii="Times New Roman" w:hAnsi="Times New Roman"/>
          <w:sz w:val="24"/>
          <w:szCs w:val="24"/>
        </w:rPr>
        <w:t xml:space="preserve"> При таком переносе   в  обратную связь надо добавить фиктивное звено </w:t>
      </w:r>
      <w:r w:rsidRPr="004B6BF8">
        <w:rPr>
          <w:rFonts w:ascii="Times New Roman" w:hAnsi="Times New Roman"/>
          <w:b/>
          <w:i/>
          <w:sz w:val="24"/>
          <w:szCs w:val="24"/>
        </w:rPr>
        <w:t>1/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</w:rPr>
        <w:t xml:space="preserve"> (рис. </w:t>
      </w:r>
      <w:r>
        <w:rPr>
          <w:rFonts w:ascii="Times New Roman" w:hAnsi="Times New Roman"/>
          <w:sz w:val="24"/>
          <w:szCs w:val="24"/>
        </w:rPr>
        <w:t>2</w:t>
      </w:r>
      <w:r w:rsidRPr="004B6BF8">
        <w:rPr>
          <w:rFonts w:ascii="Times New Roman" w:hAnsi="Times New Roman"/>
          <w:sz w:val="24"/>
          <w:szCs w:val="24"/>
        </w:rPr>
        <w:t>).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84" o:spid="_x0000_i1060" type="#_x0000_t75" style="width:391.15pt;height:124.65pt;visibility:visible">
            <v:imagedata r:id="rId63" o:title=""/>
          </v:shape>
        </w:pic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</w:t>
      </w:r>
      <w:r w:rsidRPr="00874D26">
        <w:rPr>
          <w:rFonts w:ascii="Times New Roman" w:hAnsi="Times New Roman"/>
          <w:sz w:val="24"/>
          <w:szCs w:val="24"/>
        </w:rPr>
        <w:t>. Преобразованная структурная схема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>Начинаем сворачивать схему и находить передаточную функцию: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24"/>
        </w:rPr>
        <w:pict>
          <v:shape id="_x0000_i1061" type="#_x0000_t75" style="width:82.7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74C70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A74C70&quot; wsp:rsidP=&quot;00A74C7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24"/>
        </w:rPr>
        <w:pict>
          <v:shape id="_x0000_i1062" type="#_x0000_t75" style="width:82.7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74C70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A74C70&quot; wsp:rsidP=&quot;00A74C7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11"/>
        </w:rPr>
        <w:pict>
          <v:shape id="_x0000_i1063" type="#_x0000_t75" style="width:140.8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26AE1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D26AE1&quot; wsp:rsidP=&quot;00D26AE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11"/>
        </w:rPr>
        <w:pict>
          <v:shape id="_x0000_i1064" type="#_x0000_t75" style="width:140.8pt;height:19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26AE1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D26AE1&quot; wsp:rsidP=&quot;00D26AE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24"/>
        </w:rPr>
        <w:pict>
          <v:shape id="_x0000_i1065" type="#_x0000_t75" style="width:170.8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6555A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26555A&quot; wsp:rsidP=&quot;0026555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I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24"/>
        </w:rPr>
        <w:pict>
          <v:shape id="_x0000_i1066" type="#_x0000_t75" style="width:170.85pt;height:2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6555A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26555A&quot; wsp:rsidP=&quot;0026555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I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5563A1">
        <w:rPr>
          <w:rFonts w:ascii="Times New Roman" w:hAnsi="Times New Roman"/>
          <w:b/>
          <w:sz w:val="28"/>
          <w:szCs w:val="28"/>
        </w:rPr>
        <w:fldChar w:fldCharType="begin"/>
      </w:r>
      <w:r w:rsidRPr="005563A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874D26">
        <w:rPr>
          <w:position w:val="-38"/>
        </w:rPr>
        <w:pict>
          <v:shape id="_x0000_i1067" type="#_x0000_t75" style="width:410.5pt;height:46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6497E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36497E&quot; wsp:rsidP=&quot;0036497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/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5563A1">
        <w:rPr>
          <w:rFonts w:ascii="Times New Roman" w:hAnsi="Times New Roman"/>
          <w:b/>
          <w:sz w:val="28"/>
          <w:szCs w:val="28"/>
        </w:rPr>
        <w:fldChar w:fldCharType="separate"/>
      </w:r>
      <w:r w:rsidRPr="00874D26">
        <w:rPr>
          <w:position w:val="-38"/>
        </w:rPr>
        <w:pict>
          <v:shape id="_x0000_i1068" type="#_x0000_t75" style="width:410.5pt;height:46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6497E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Default=&quot;0036497E&quot; wsp:rsidP=&quot;0036497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/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I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II&lt;/m:t&gt;&lt;/m:r&gt;&lt;/m:sup&gt;&lt;/m:sSup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6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5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 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в€™1/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W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5563A1">
        <w:rPr>
          <w:rFonts w:ascii="Times New Roman" w:hAnsi="Times New Roman"/>
          <w:b/>
          <w:sz w:val="28"/>
          <w:szCs w:val="28"/>
        </w:rPr>
        <w:fldChar w:fldCharType="end"/>
      </w:r>
      <w:r w:rsidRPr="00874D26">
        <w:rPr>
          <w:rFonts w:ascii="Times New Roman" w:hAnsi="Times New Roman"/>
          <w:b/>
          <w:i/>
          <w:sz w:val="28"/>
          <w:szCs w:val="28"/>
        </w:rPr>
        <w:t>.</w:t>
      </w:r>
    </w:p>
    <w:p w:rsidR="005563A1" w:rsidRPr="00874D26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563A1" w:rsidRDefault="005563A1" w:rsidP="005563A1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</w:p>
    <w:p w:rsidR="005563A1" w:rsidRPr="006C0C05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Пример 2. </w:t>
      </w:r>
      <w:r w:rsidRPr="000F6CF1">
        <w:rPr>
          <w:rFonts w:ascii="Times New Roman" w:hAnsi="Times New Roman"/>
          <w:b/>
          <w:sz w:val="24"/>
          <w:szCs w:val="24"/>
        </w:rPr>
        <w:t xml:space="preserve">Составить структурную схему по дифференциальному уравнению объекта </w:t>
      </w:r>
      <w:r w:rsidRPr="006C0C05">
        <w:rPr>
          <w:rFonts w:ascii="Times New Roman" w:hAnsi="Times New Roman"/>
          <w:b/>
          <w:sz w:val="28"/>
          <w:szCs w:val="28"/>
        </w:rPr>
        <w:t>2y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(3)</w:t>
      </w:r>
      <w:r w:rsidRPr="006C0C05">
        <w:rPr>
          <w:rFonts w:ascii="Times New Roman" w:hAnsi="Times New Roman"/>
          <w:b/>
          <w:sz w:val="28"/>
          <w:szCs w:val="28"/>
        </w:rPr>
        <w:t xml:space="preserve"> - 3y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(2)</w:t>
      </w:r>
      <w:r w:rsidRPr="006C0C05">
        <w:rPr>
          <w:rFonts w:ascii="Times New Roman" w:hAnsi="Times New Roman"/>
          <w:b/>
          <w:sz w:val="28"/>
          <w:szCs w:val="28"/>
        </w:rPr>
        <w:t xml:space="preserve"> + 4y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(1)</w:t>
      </w:r>
      <w:r w:rsidRPr="006C0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6C0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6C0C05">
        <w:rPr>
          <w:rFonts w:ascii="Times New Roman" w:hAnsi="Times New Roman"/>
          <w:b/>
          <w:sz w:val="28"/>
          <w:szCs w:val="28"/>
        </w:rPr>
        <w:t>y = 3u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(2)</w:t>
      </w:r>
      <w:r w:rsidRPr="006C0C05">
        <w:rPr>
          <w:rFonts w:ascii="Times New Roman" w:hAnsi="Times New Roman"/>
          <w:b/>
          <w:sz w:val="28"/>
          <w:szCs w:val="28"/>
        </w:rPr>
        <w:t xml:space="preserve"> - u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(1)</w:t>
      </w:r>
      <w:r w:rsidRPr="006C0C05">
        <w:rPr>
          <w:rFonts w:ascii="Times New Roman" w:hAnsi="Times New Roman"/>
          <w:b/>
          <w:sz w:val="28"/>
          <w:szCs w:val="28"/>
        </w:rPr>
        <w:t xml:space="preserve"> + 2u.</w:t>
      </w:r>
    </w:p>
    <w:p w:rsidR="005563A1" w:rsidRPr="000F6CF1" w:rsidRDefault="005563A1" w:rsidP="001B52AE">
      <w:pPr>
        <w:pStyle w:val="ab"/>
        <w:numPr>
          <w:ilvl w:val="0"/>
          <w:numId w:val="3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Прежде всего уравнение нормируют (делят все коэффициенты на коэффициент a0 при с</w:t>
      </w:r>
      <w:r>
        <w:rPr>
          <w:rFonts w:ascii="Times New Roman" w:hAnsi="Times New Roman"/>
          <w:sz w:val="24"/>
          <w:szCs w:val="24"/>
        </w:rPr>
        <w:t xml:space="preserve">таршей производной левой части). В нашем примере  </w:t>
      </w:r>
      <w:r w:rsidRPr="000F6CF1">
        <w:rPr>
          <w:rFonts w:ascii="Times New Roman" w:hAnsi="Times New Roman"/>
          <w:sz w:val="24"/>
          <w:szCs w:val="24"/>
        </w:rPr>
        <w:t>a0</w:t>
      </w:r>
      <w:r>
        <w:rPr>
          <w:rFonts w:ascii="Times New Roman" w:hAnsi="Times New Roman"/>
          <w:sz w:val="24"/>
          <w:szCs w:val="24"/>
        </w:rPr>
        <w:t xml:space="preserve">=2, делим уравнение  на 2, </w:t>
      </w:r>
      <w:r w:rsidRPr="000F6CF1">
        <w:rPr>
          <w:rFonts w:ascii="Times New Roman" w:hAnsi="Times New Roman"/>
          <w:sz w:val="24"/>
          <w:szCs w:val="24"/>
        </w:rPr>
        <w:t>получим</w:t>
      </w:r>
    </w:p>
    <w:p w:rsidR="005563A1" w:rsidRPr="000F6CF1" w:rsidRDefault="005563A1" w:rsidP="005563A1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b/>
          <w:i/>
          <w:sz w:val="28"/>
          <w:szCs w:val="28"/>
        </w:rPr>
        <w:t>y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(3)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– 1,5y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(2)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+2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(1)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-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0F6CF1">
        <w:rPr>
          <w:rFonts w:ascii="Times New Roman" w:hAnsi="Times New Roman"/>
          <w:b/>
          <w:i/>
          <w:sz w:val="28"/>
          <w:szCs w:val="28"/>
        </w:rPr>
        <w:t>y = 1,5u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(2)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-0,5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(1)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+ u</w:t>
      </w:r>
      <w:r w:rsidRPr="000F6CF1">
        <w:rPr>
          <w:rFonts w:ascii="Times New Roman" w:hAnsi="Times New Roman"/>
          <w:sz w:val="24"/>
          <w:szCs w:val="24"/>
        </w:rPr>
        <w:t xml:space="preserve"> .</w:t>
      </w:r>
    </w:p>
    <w:p w:rsidR="005563A1" w:rsidRPr="000F6CF1" w:rsidRDefault="005563A1" w:rsidP="001B52AE">
      <w:pPr>
        <w:pStyle w:val="ab"/>
        <w:numPr>
          <w:ilvl w:val="0"/>
          <w:numId w:val="3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Затем состав</w:t>
      </w:r>
      <w:r>
        <w:rPr>
          <w:rFonts w:ascii="Times New Roman" w:hAnsi="Times New Roman"/>
          <w:sz w:val="24"/>
          <w:szCs w:val="24"/>
        </w:rPr>
        <w:t>им</w:t>
      </w:r>
      <w:r w:rsidRPr="000F6CF1">
        <w:rPr>
          <w:rFonts w:ascii="Times New Roman" w:hAnsi="Times New Roman"/>
          <w:sz w:val="24"/>
          <w:szCs w:val="24"/>
        </w:rPr>
        <w:t xml:space="preserve"> структурную схему, используя блоки интегрирования (т.е. де</w:t>
      </w:r>
      <w:r>
        <w:rPr>
          <w:rFonts w:ascii="Times New Roman" w:hAnsi="Times New Roman"/>
          <w:sz w:val="24"/>
          <w:szCs w:val="24"/>
        </w:rPr>
        <w:t>ления на переменную Лапласа s). И</w:t>
      </w:r>
      <w:r w:rsidRPr="000F6CF1">
        <w:rPr>
          <w:rFonts w:ascii="Times New Roman" w:hAnsi="Times New Roman"/>
          <w:sz w:val="24"/>
          <w:szCs w:val="24"/>
        </w:rPr>
        <w:t xml:space="preserve">х число равно порядку системы n (в данном </w:t>
      </w:r>
      <w:r>
        <w:rPr>
          <w:rFonts w:ascii="Times New Roman" w:hAnsi="Times New Roman"/>
          <w:sz w:val="24"/>
          <w:szCs w:val="24"/>
        </w:rPr>
        <w:t>примере</w:t>
      </w:r>
      <w:r w:rsidRPr="000F6CF1">
        <w:rPr>
          <w:rFonts w:ascii="Times New Roman" w:hAnsi="Times New Roman"/>
          <w:sz w:val="24"/>
          <w:szCs w:val="24"/>
        </w:rPr>
        <w:t xml:space="preserve"> трём). </w:t>
      </w:r>
    </w:p>
    <w:p w:rsidR="005563A1" w:rsidRPr="000F6CF1" w:rsidRDefault="005563A1" w:rsidP="001B52AE">
      <w:pPr>
        <w:pStyle w:val="ab"/>
        <w:numPr>
          <w:ilvl w:val="0"/>
          <w:numId w:val="3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С выхода каждого интегратора организу</w:t>
      </w:r>
      <w:r>
        <w:rPr>
          <w:rFonts w:ascii="Times New Roman" w:hAnsi="Times New Roman"/>
          <w:sz w:val="24"/>
          <w:szCs w:val="24"/>
        </w:rPr>
        <w:t>ем</w:t>
      </w:r>
      <w:r w:rsidRPr="000F6CF1">
        <w:rPr>
          <w:rFonts w:ascii="Times New Roman" w:hAnsi="Times New Roman"/>
          <w:sz w:val="24"/>
          <w:szCs w:val="24"/>
        </w:rPr>
        <w:t xml:space="preserve"> обратные связи к общему (входному) сумматору с инвертирующим входом, начиная с коэффициента a1 при n-1 производной. </w:t>
      </w:r>
    </w:p>
    <w:p w:rsidR="005563A1" w:rsidRPr="00605709" w:rsidRDefault="005563A1" w:rsidP="001B52AE">
      <w:pPr>
        <w:pStyle w:val="ab"/>
        <w:numPr>
          <w:ilvl w:val="0"/>
          <w:numId w:val="3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С выхода интеграторов организу</w:t>
      </w:r>
      <w:r>
        <w:rPr>
          <w:rFonts w:ascii="Times New Roman" w:hAnsi="Times New Roman"/>
          <w:sz w:val="24"/>
          <w:szCs w:val="24"/>
        </w:rPr>
        <w:t>ем</w:t>
      </w:r>
      <w:r w:rsidRPr="000F6CF1">
        <w:rPr>
          <w:rFonts w:ascii="Times New Roman" w:hAnsi="Times New Roman"/>
          <w:sz w:val="24"/>
          <w:szCs w:val="24"/>
        </w:rPr>
        <w:t xml:space="preserve"> связи с коэффициентами из правой части </w:t>
      </w:r>
      <w:r>
        <w:rPr>
          <w:rFonts w:ascii="Times New Roman" w:hAnsi="Times New Roman"/>
          <w:sz w:val="24"/>
          <w:szCs w:val="24"/>
        </w:rPr>
        <w:t>уравнения</w:t>
      </w:r>
      <w:r w:rsidRPr="000F6CF1">
        <w:rPr>
          <w:rFonts w:ascii="Times New Roman" w:hAnsi="Times New Roman"/>
          <w:sz w:val="24"/>
          <w:szCs w:val="24"/>
        </w:rPr>
        <w:t xml:space="preserve"> к выходному сумматору объекта (если производные здесь отсутствуют, то выходной сумматор не нужен, а блок с коэффициентом b можно поместить и на выходе, и на входе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CF1">
        <w:rPr>
          <w:rFonts w:ascii="Times New Roman" w:hAnsi="Times New Roman"/>
          <w:sz w:val="24"/>
          <w:szCs w:val="24"/>
        </w:rPr>
        <w:t xml:space="preserve">до главного сумматора). Полученная схема показана на рисунке </w:t>
      </w:r>
      <w:r>
        <w:rPr>
          <w:rFonts w:ascii="Times New Roman" w:hAnsi="Times New Roman"/>
          <w:sz w:val="24"/>
          <w:szCs w:val="24"/>
        </w:rPr>
        <w:t>3</w:t>
      </w:r>
      <w:r w:rsidRPr="000F6CF1">
        <w:rPr>
          <w:rFonts w:ascii="Times New Roman" w:hAnsi="Times New Roman"/>
          <w:sz w:val="24"/>
          <w:szCs w:val="24"/>
        </w:rPr>
        <w:t>.</w:t>
      </w:r>
      <w:r w:rsidRPr="00605709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5563A1" w:rsidRPr="000F6CF1" w:rsidRDefault="005563A1" w:rsidP="005563A1">
      <w:pPr>
        <w:pStyle w:val="ab"/>
        <w:spacing w:after="0" w:line="240" w:lineRule="auto"/>
        <w:ind w:left="16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</w:r>
      <w:r>
        <w:rPr>
          <w:rFonts w:ascii="Times New Roman" w:hAnsi="Times New Roman"/>
          <w:b/>
          <w:noProof/>
          <w:sz w:val="24"/>
          <w:szCs w:val="24"/>
        </w:rPr>
        <w:pict>
          <v:shape id="Надпись 7177" o:spid="_x0000_s1338" type="#_x0000_t202" style="width:306.25pt;height:225.1pt;visibility:visible;mso-position-horizontal-relative:char;mso-position-vertical-relative:line" stroked="f" strokeweight=".5pt">
            <v:textbox>
              <w:txbxContent>
                <w:p w:rsidR="005563A1" w:rsidRPr="006C0C05" w:rsidRDefault="005563A1" w:rsidP="005563A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052" w:dyaOrig="7125">
                      <v:shape id="_x0000_i1100" type="#_x0000_t75" style="width:284.8pt;height:185.9pt" o:ole="">
                        <v:imagedata r:id="rId68" o:title=""/>
                      </v:shape>
                      <o:OLEObject Type="Embed" ProgID="KOMPAS.FRW" ShapeID="_x0000_i1100" DrawAspect="Content" ObjectID="_1667903743" r:id="rId69"/>
                    </w:object>
                  </w:r>
                </w:p>
                <w:p w:rsidR="005563A1" w:rsidRPr="006C0C05" w:rsidRDefault="005563A1" w:rsidP="005563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. Структурная схема</w:t>
                  </w:r>
                </w:p>
              </w:txbxContent>
            </v:textbox>
            <w10:wrap type="none"/>
            <w10:anchorlock/>
          </v:shape>
        </w:pict>
      </w:r>
    </w:p>
    <w:p w:rsidR="005563A1" w:rsidRDefault="005563A1" w:rsidP="005563A1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</w:p>
    <w:p w:rsidR="005563A1" w:rsidRPr="00605709" w:rsidRDefault="005563A1" w:rsidP="005563A1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05709">
        <w:rPr>
          <w:rFonts w:ascii="Times New Roman" w:hAnsi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/>
          <w:b/>
          <w:sz w:val="24"/>
          <w:szCs w:val="24"/>
        </w:rPr>
        <w:t>3.</w:t>
      </w:r>
      <w:r w:rsidRPr="00605709">
        <w:rPr>
          <w:rFonts w:ascii="Times New Roman" w:hAnsi="Times New Roman"/>
          <w:b/>
          <w:sz w:val="24"/>
          <w:szCs w:val="24"/>
        </w:rPr>
        <w:t xml:space="preserve"> Определить передаточную функцию объекта регулирования, модель которого задана дифференциальным уравнением </w:t>
      </w:r>
    </w:p>
    <w:p w:rsidR="005563A1" w:rsidRPr="00874D26" w:rsidRDefault="005563A1" w:rsidP="005563A1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74D26">
        <w:pict>
          <v:shape id="_x0000_i1069" type="#_x0000_t75" style="width:242.85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57F5&quot;/&gt;&lt;wsp:rsid wsp:val=&quot;00FE7F7C&quot;/&gt;&lt;wsp:rsid wsp:val=&quot;00FF5544&quot;/&gt;&lt;/wsp:rsids&gt;&lt;/w:docPr&gt;&lt;w:body&gt;&lt;wx:sect&gt;&lt;w:p wsp:rsidR=&quot;00000000&quot; wsp:rsidRPr=&quot;00FE57F5&quot; wsp:rsidRDefault=&quot;00FE57F5&quot; wsp:rsidP=&quot;00FE57F5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1,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w:lang w:val=&quot;EN-US&quot;/&gt;&lt;/w:rPr&gt;&lt;m:t&gt;y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(3)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3.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y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3.1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y&lt;/m:t&gt;&lt;/m:r&gt;&lt;/m:e&gt;&lt;m:sup&gt;&lt;m:d&gt;&lt;m:d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1&lt;/m:t&gt;&lt;/m:r&gt;&lt;/m:e&gt;&lt;/m:d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4&lt;/m:t&gt;&lt;/m:r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y=2.2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u&lt;/m:t&gt;&lt;/m:r&gt;&lt;/m:e&gt;&lt;m:sup&gt;&lt;m:d&gt;&lt;m:d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e&gt;&lt;/m:d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u&lt;/m:t&gt;&lt;/m:r&gt;&lt;/m:oMath&gt;&lt;/m:oMathPara&gt;&lt;/w:p&gt;&lt;w:sectPr wsp:rsidR=&quot;00000000&quot; wsp:rsidRPr=&quot;00FE57F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</w:p>
    <w:p w:rsidR="005563A1" w:rsidRPr="00874D26" w:rsidRDefault="005563A1" w:rsidP="005563A1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rPr>
          <w:rFonts w:ascii="Times New Roman" w:hAnsi="Times New Roman"/>
          <w:color w:val="000000"/>
          <w:sz w:val="24"/>
          <w:szCs w:val="24"/>
        </w:rPr>
        <w:t xml:space="preserve">Введем в уравнение оператор Лапласа – s и вынесем </w:t>
      </w:r>
      <w:r w:rsidRPr="00874D26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874D26">
        <w:rPr>
          <w:rFonts w:ascii="Times New Roman" w:hAnsi="Times New Roman"/>
          <w:color w:val="000000"/>
          <w:sz w:val="24"/>
          <w:szCs w:val="24"/>
        </w:rPr>
        <w:t>и</w:t>
      </w:r>
      <w:r w:rsidRPr="00874D26">
        <w:rPr>
          <w:rFonts w:ascii="Times New Roman" w:hAnsi="Times New Roman"/>
          <w:color w:val="000000"/>
          <w:sz w:val="24"/>
          <w:szCs w:val="24"/>
          <w:lang w:val="en-US"/>
        </w:rPr>
        <w:t>u</w:t>
      </w:r>
      <w:r w:rsidRPr="00874D26">
        <w:rPr>
          <w:rFonts w:ascii="Times New Roman" w:hAnsi="Times New Roman"/>
          <w:color w:val="000000"/>
          <w:sz w:val="24"/>
          <w:szCs w:val="24"/>
        </w:rPr>
        <w:t xml:space="preserve"> за скобки.</w:t>
      </w:r>
    </w:p>
    <w:p w:rsidR="005563A1" w:rsidRPr="00874D26" w:rsidRDefault="005563A1" w:rsidP="005563A1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pict>
          <v:shape id="_x0000_i1070" type="#_x0000_t75" style="width:247.15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4F70C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Pr=&quot;004F70C1&quot; wsp:rsidRDefault=&quot;004F70C1&quot; wsp:rsidP=&quot;004F70C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(1,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3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3.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3.1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/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4)y=(2.2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1)u&lt;/m:t&gt;&lt;/m:r&gt;&lt;/m:oMath&gt;&lt;/m:oMathPara&gt;&lt;/w:p&gt;&lt;w:sectPr wsp:rsidR=&quot;00000000&quot; wsp:rsidRPr=&quot;004F70C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</w:p>
    <w:p w:rsidR="005563A1" w:rsidRPr="00874D26" w:rsidRDefault="005563A1" w:rsidP="005563A1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rPr>
          <w:rFonts w:ascii="Times New Roman" w:hAnsi="Times New Roman"/>
          <w:color w:val="000000"/>
          <w:sz w:val="24"/>
          <w:szCs w:val="24"/>
        </w:rPr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:rsidR="005563A1" w:rsidRDefault="005563A1" w:rsidP="005563A1">
      <w:pPr>
        <w:shd w:val="clear" w:color="auto" w:fill="FFFFFF"/>
        <w:spacing w:before="274" w:line="360" w:lineRule="auto"/>
        <w:ind w:right="24"/>
        <w:jc w:val="center"/>
      </w:pPr>
      <w:r w:rsidRPr="00874D26">
        <w:pict>
          <v:shape id="_x0000_i1071" type="#_x0000_t75" style="width:189.15pt;height:33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B0727&quot;/&gt;&lt;wsp:rsid wsp:val=&quot;00001511&quot;/&gt;&lt;wsp:rsid wsp:val=&quot;000331A0&quot;/&gt;&lt;wsp:rsid wsp:val=&quot;00045089&quot;/&gt;&lt;wsp:rsid wsp:val=&quot;00055A68&quot;/&gt;&lt;wsp:rsid wsp:val=&quot;00096F41&quot;/&gt;&lt;wsp:rsid wsp:val=&quot;000A6A00&quot;/&gt;&lt;wsp:rsid wsp:val=&quot;000C09D9&quot;/&gt;&lt;wsp:rsid wsp:val=&quot;000C0A87&quot;/&gt;&lt;wsp:rsid wsp:val=&quot;000F3873&quot;/&gt;&lt;wsp:rsid wsp:val=&quot;000F52A7&quot;/&gt;&lt;wsp:rsid wsp:val=&quot;001025A1&quot;/&gt;&lt;wsp:rsid wsp:val=&quot;00136512&quot;/&gt;&lt;wsp:rsid wsp:val=&quot;00153C75&quot;/&gt;&lt;wsp:rsid wsp:val=&quot;001952E0&quot;/&gt;&lt;wsp:rsid wsp:val=&quot;001979BF&quot;/&gt;&lt;wsp:rsid wsp:val=&quot;001A0372&quot;/&gt;&lt;wsp:rsid wsp:val=&quot;001A4E63&quot;/&gt;&lt;wsp:rsid wsp:val=&quot;001D3D33&quot;/&gt;&lt;wsp:rsid wsp:val=&quot;001E306F&quot;/&gt;&lt;wsp:rsid wsp:val=&quot;001F03A2&quot;/&gt;&lt;wsp:rsid wsp:val=&quot;00237457&quot;/&gt;&lt;wsp:rsid wsp:val=&quot;0025048D&quot;/&gt;&lt;wsp:rsid wsp:val=&quot;00256E11&quot;/&gt;&lt;wsp:rsid wsp:val=&quot;002B285F&quot;/&gt;&lt;wsp:rsid wsp:val=&quot;002D6723&quot;/&gt;&lt;wsp:rsid wsp:val=&quot;002F13A6&quot;/&gt;&lt;wsp:rsid wsp:val=&quot;002F36A9&quot;/&gt;&lt;wsp:rsid wsp:val=&quot;002F5A88&quot;/&gt;&lt;wsp:rsid wsp:val=&quot;00300D88&quot;/&gt;&lt;wsp:rsid wsp:val=&quot;00332647&quot;/&gt;&lt;wsp:rsid wsp:val=&quot;0033281D&quot;/&gt;&lt;wsp:rsid wsp:val=&quot;00352E3F&quot;/&gt;&lt;wsp:rsid wsp:val=&quot;00372A08&quot;/&gt;&lt;wsp:rsid wsp:val=&quot;00372CF2&quot;/&gt;&lt;wsp:rsid wsp:val=&quot;0037496A&quot;/&gt;&lt;wsp:rsid wsp:val=&quot;0039195E&quot;/&gt;&lt;wsp:rsid wsp:val=&quot;003957E0&quot;/&gt;&lt;wsp:rsid wsp:val=&quot;003A032C&quot;/&gt;&lt;wsp:rsid wsp:val=&quot;003A045A&quot;/&gt;&lt;wsp:rsid wsp:val=&quot;003A115E&quot;/&gt;&lt;wsp:rsid wsp:val=&quot;003A55D1&quot;/&gt;&lt;wsp:rsid wsp:val=&quot;003A6C76&quot;/&gt;&lt;wsp:rsid wsp:val=&quot;003B2F59&quot;/&gt;&lt;wsp:rsid wsp:val=&quot;003B4BF7&quot;/&gt;&lt;wsp:rsid wsp:val=&quot;003C49EB&quot;/&gt;&lt;wsp:rsid wsp:val=&quot;003D14D7&quot;/&gt;&lt;wsp:rsid wsp:val=&quot;003D26BC&quot;/&gt;&lt;wsp:rsid wsp:val=&quot;003D5BF7&quot;/&gt;&lt;wsp:rsid wsp:val=&quot;003D6CA5&quot;/&gt;&lt;wsp:rsid wsp:val=&quot;003E72F5&quot;/&gt;&lt;wsp:rsid wsp:val=&quot;004041B4&quot;/&gt;&lt;wsp:rsid wsp:val=&quot;00421C9A&quot;/&gt;&lt;wsp:rsid wsp:val=&quot;0042569D&quot;/&gt;&lt;wsp:rsid wsp:val=&quot;00431891&quot;/&gt;&lt;wsp:rsid wsp:val=&quot;00455000&quot;/&gt;&lt;wsp:rsid wsp:val=&quot;004B0727&quot;/&gt;&lt;wsp:rsid wsp:val=&quot;004C4178&quot;/&gt;&lt;wsp:rsid wsp:val=&quot;004C6264&quot;/&gt;&lt;wsp:rsid wsp:val=&quot;004D080F&quot;/&gt;&lt;wsp:rsid wsp:val=&quot;004D32F1&quot;/&gt;&lt;wsp:rsid wsp:val=&quot;005032F0&quot;/&gt;&lt;wsp:rsid wsp:val=&quot;00515179&quot;/&gt;&lt;wsp:rsid wsp:val=&quot;00516E33&quot;/&gt;&lt;wsp:rsid wsp:val=&quot;005241DC&quot;/&gt;&lt;wsp:rsid wsp:val=&quot;0052586F&quot;/&gt;&lt;wsp:rsid wsp:val=&quot;00525ECF&quot;/&gt;&lt;wsp:rsid wsp:val=&quot;00545153&quot;/&gt;&lt;wsp:rsid wsp:val=&quot;00547F4E&quot;/&gt;&lt;wsp:rsid wsp:val=&quot;00554E73&quot;/&gt;&lt;wsp:rsid wsp:val=&quot;00556069&quot;/&gt;&lt;wsp:rsid wsp:val=&quot;00566C99&quot;/&gt;&lt;wsp:rsid wsp:val=&quot;00580827&quot;/&gt;&lt;wsp:rsid wsp:val=&quot;005846CA&quot;/&gt;&lt;wsp:rsid wsp:val=&quot;00584A35&quot;/&gt;&lt;wsp:rsid wsp:val=&quot;00586551&quot;/&gt;&lt;wsp:rsid wsp:val=&quot;00596727&quot;/&gt;&lt;wsp:rsid wsp:val=&quot;005A6F8E&quot;/&gt;&lt;wsp:rsid wsp:val=&quot;005B0A09&quot;/&gt;&lt;wsp:rsid wsp:val=&quot;005B2C9C&quot;/&gt;&lt;wsp:rsid wsp:val=&quot;005C177F&quot;/&gt;&lt;wsp:rsid wsp:val=&quot;005C4289&quot;/&gt;&lt;wsp:rsid wsp:val=&quot;005C647B&quot;/&gt;&lt;wsp:rsid wsp:val=&quot;0060276E&quot;/&gt;&lt;wsp:rsid wsp:val=&quot;006057D7&quot;/&gt;&lt;wsp:rsid wsp:val=&quot;00611A4F&quot;/&gt;&lt;wsp:rsid wsp:val=&quot;006149CC&quot;/&gt;&lt;wsp:rsid wsp:val=&quot;00624D5B&quot;/&gt;&lt;wsp:rsid wsp:val=&quot;00644763&quot;/&gt;&lt;wsp:rsid wsp:val=&quot;00645785&quot;/&gt;&lt;wsp:rsid wsp:val=&quot;006610EE&quot;/&gt;&lt;wsp:rsid wsp:val=&quot;00685415&quot;/&gt;&lt;wsp:rsid wsp:val=&quot;006D520C&quot;/&gt;&lt;wsp:rsid wsp:val=&quot;006D7413&quot;/&gt;&lt;wsp:rsid wsp:val=&quot;006F45BF&quot;/&gt;&lt;wsp:rsid wsp:val=&quot;0070625A&quot;/&gt;&lt;wsp:rsid wsp:val=&quot;00707AC7&quot;/&gt;&lt;wsp:rsid wsp:val=&quot;007121C3&quot;/&gt;&lt;wsp:rsid wsp:val=&quot;007312C1&quot;/&gt;&lt;wsp:rsid wsp:val=&quot;00733365&quot;/&gt;&lt;wsp:rsid wsp:val=&quot;007364B0&quot;/&gt;&lt;wsp:rsid wsp:val=&quot;0074093D&quot;/&gt;&lt;wsp:rsid wsp:val=&quot;007665B7&quot;/&gt;&lt;wsp:rsid wsp:val=&quot;007673F4&quot;/&gt;&lt;wsp:rsid wsp:val=&quot;00767D78&quot;/&gt;&lt;wsp:rsid wsp:val=&quot;0077002E&quot;/&gt;&lt;wsp:rsid wsp:val=&quot;0078030A&quot;/&gt;&lt;wsp:rsid wsp:val=&quot;00784836&quot;/&gt;&lt;wsp:rsid wsp:val=&quot;007A41C2&quot;/&gt;&lt;wsp:rsid wsp:val=&quot;007B6DB2&quot;/&gt;&lt;wsp:rsid wsp:val=&quot;00807F2E&quot;/&gt;&lt;wsp:rsid wsp:val=&quot;00816C98&quot;/&gt;&lt;wsp:rsid wsp:val=&quot;0082527C&quot;/&gt;&lt;wsp:rsid wsp:val=&quot;00832771&quot;/&gt;&lt;wsp:rsid wsp:val=&quot;00845112&quot;/&gt;&lt;wsp:rsid wsp:val=&quot;008675C0&quot;/&gt;&lt;wsp:rsid wsp:val=&quot;00871CF3&quot;/&gt;&lt;wsp:rsid wsp:val=&quot;00874D26&quot;/&gt;&lt;wsp:rsid wsp:val=&quot;00877E73&quot;/&gt;&lt;wsp:rsid wsp:val=&quot;00897B21&quot;/&gt;&lt;wsp:rsid wsp:val=&quot;008A0DD4&quot;/&gt;&lt;wsp:rsid wsp:val=&quot;008A3CC0&quot;/&gt;&lt;wsp:rsid wsp:val=&quot;008A5172&quot;/&gt;&lt;wsp:rsid wsp:val=&quot;008A6ABE&quot;/&gt;&lt;wsp:rsid wsp:val=&quot;008B5408&quot;/&gt;&lt;wsp:rsid wsp:val=&quot;008D24C3&quot;/&gt;&lt;wsp:rsid wsp:val=&quot;008D4A5E&quot;/&gt;&lt;wsp:rsid wsp:val=&quot;0090271C&quot;/&gt;&lt;wsp:rsid wsp:val=&quot;009118E5&quot;/&gt;&lt;wsp:rsid wsp:val=&quot;00937FAF&quot;/&gt;&lt;wsp:rsid wsp:val=&quot;0096102B&quot;/&gt;&lt;wsp:rsid wsp:val=&quot;00977724&quot;/&gt;&lt;wsp:rsid wsp:val=&quot;00984F49&quot;/&gt;&lt;wsp:rsid wsp:val=&quot;009C7E5D&quot;/&gt;&lt;wsp:rsid wsp:val=&quot;009D0C2D&quot;/&gt;&lt;wsp:rsid wsp:val=&quot;009D68E8&quot;/&gt;&lt;wsp:rsid wsp:val=&quot;009E7DDE&quot;/&gt;&lt;wsp:rsid wsp:val=&quot;009E7F97&quot;/&gt;&lt;wsp:rsid wsp:val=&quot;00A125BB&quot;/&gt;&lt;wsp:rsid wsp:val=&quot;00A17813&quot;/&gt;&lt;wsp:rsid wsp:val=&quot;00A21D43&quot;/&gt;&lt;wsp:rsid wsp:val=&quot;00A327AE&quot;/&gt;&lt;wsp:rsid wsp:val=&quot;00A43BAE&quot;/&gt;&lt;wsp:rsid wsp:val=&quot;00A46B4C&quot;/&gt;&lt;wsp:rsid wsp:val=&quot;00A72B8C&quot;/&gt;&lt;wsp:rsid wsp:val=&quot;00A84826&quot;/&gt;&lt;wsp:rsid wsp:val=&quot;00A865E9&quot;/&gt;&lt;wsp:rsid wsp:val=&quot;00AA4A5C&quot;/&gt;&lt;wsp:rsid wsp:val=&quot;00AB71E3&quot;/&gt;&lt;wsp:rsid wsp:val=&quot;00AD0F37&quot;/&gt;&lt;wsp:rsid wsp:val=&quot;00AF0A4D&quot;/&gt;&lt;wsp:rsid wsp:val=&quot;00AF0C0C&quot;/&gt;&lt;wsp:rsid wsp:val=&quot;00B0055F&quot;/&gt;&lt;wsp:rsid wsp:val=&quot;00B03A32&quot;/&gt;&lt;wsp:rsid wsp:val=&quot;00B20D4A&quot;/&gt;&lt;wsp:rsid wsp:val=&quot;00B218FD&quot;/&gt;&lt;wsp:rsid wsp:val=&quot;00B21EBF&quot;/&gt;&lt;wsp:rsid wsp:val=&quot;00B35430&quot;/&gt;&lt;wsp:rsid wsp:val=&quot;00B45779&quot;/&gt;&lt;wsp:rsid wsp:val=&quot;00B75D93&quot;/&gt;&lt;wsp:rsid wsp:val=&quot;00B87D67&quot;/&gt;&lt;wsp:rsid wsp:val=&quot;00B94594&quot;/&gt;&lt;wsp:rsid wsp:val=&quot;00BA13EC&quot;/&gt;&lt;wsp:rsid wsp:val=&quot;00BA1E18&quot;/&gt;&lt;wsp:rsid wsp:val=&quot;00BA628E&quot;/&gt;&lt;wsp:rsid wsp:val=&quot;00BB46B9&quot;/&gt;&lt;wsp:rsid wsp:val=&quot;00BD64F7&quot;/&gt;&lt;wsp:rsid wsp:val=&quot;00C411C9&quot;/&gt;&lt;wsp:rsid wsp:val=&quot;00C4564B&quot;/&gt;&lt;wsp:rsid wsp:val=&quot;00C55AE4&quot;/&gt;&lt;wsp:rsid wsp:val=&quot;00C63291&quot;/&gt;&lt;wsp:rsid wsp:val=&quot;00C638F1&quot;/&gt;&lt;wsp:rsid wsp:val=&quot;00C65700&quot;/&gt;&lt;wsp:rsid wsp:val=&quot;00C92F80&quot;/&gt;&lt;wsp:rsid wsp:val=&quot;00CC2702&quot;/&gt;&lt;wsp:rsid wsp:val=&quot;00CF52FA&quot;/&gt;&lt;wsp:rsid wsp:val=&quot;00CF535A&quot;/&gt;&lt;wsp:rsid wsp:val=&quot;00D15CFB&quot;/&gt;&lt;wsp:rsid wsp:val=&quot;00D224DE&quot;/&gt;&lt;wsp:rsid wsp:val=&quot;00D4462B&quot;/&gt;&lt;wsp:rsid wsp:val=&quot;00D53CFF&quot;/&gt;&lt;wsp:rsid wsp:val=&quot;00D63EDB&quot;/&gt;&lt;wsp:rsid wsp:val=&quot;00D64525&quot;/&gt;&lt;wsp:rsid wsp:val=&quot;00D6597D&quot;/&gt;&lt;wsp:rsid wsp:val=&quot;00D664D4&quot;/&gt;&lt;wsp:rsid wsp:val=&quot;00DA11D2&quot;/&gt;&lt;wsp:rsid wsp:val=&quot;00DB08A8&quot;/&gt;&lt;wsp:rsid wsp:val=&quot;00DC7677&quot;/&gt;&lt;wsp:rsid wsp:val=&quot;00E264FC&quot;/&gt;&lt;wsp:rsid wsp:val=&quot;00E5557E&quot;/&gt;&lt;wsp:rsid wsp:val=&quot;00E55994&quot;/&gt;&lt;wsp:rsid wsp:val=&quot;00E64D80&quot;/&gt;&lt;wsp:rsid wsp:val=&quot;00E8222F&quot;/&gt;&lt;wsp:rsid wsp:val=&quot;00E869AC&quot;/&gt;&lt;wsp:rsid wsp:val=&quot;00EB26EF&quot;/&gt;&lt;wsp:rsid wsp:val=&quot;00EC2E50&quot;/&gt;&lt;wsp:rsid wsp:val=&quot;00EC3033&quot;/&gt;&lt;wsp:rsid wsp:val=&quot;00EC5F16&quot;/&gt;&lt;wsp:rsid wsp:val=&quot;00EF120F&quot;/&gt;&lt;wsp:rsid wsp:val=&quot;00EF7F83&quot;/&gt;&lt;wsp:rsid wsp:val=&quot;00F23945&quot;/&gt;&lt;wsp:rsid wsp:val=&quot;00F325DA&quot;/&gt;&lt;wsp:rsid wsp:val=&quot;00F33466&quot;/&gt;&lt;wsp:rsid wsp:val=&quot;00F3450A&quot;/&gt;&lt;wsp:rsid wsp:val=&quot;00F376DE&quot;/&gt;&lt;wsp:rsid wsp:val=&quot;00F42086&quot;/&gt;&lt;wsp:rsid wsp:val=&quot;00F5280D&quot;/&gt;&lt;wsp:rsid wsp:val=&quot;00F546E5&quot;/&gt;&lt;wsp:rsid wsp:val=&quot;00F55804&quot;/&gt;&lt;wsp:rsid wsp:val=&quot;00F5603A&quot;/&gt;&lt;wsp:rsid wsp:val=&quot;00FB361B&quot;/&gt;&lt;wsp:rsid wsp:val=&quot;00FE7F7C&quot;/&gt;&lt;wsp:rsid wsp:val=&quot;00FF5544&quot;/&gt;&lt;/wsp:rsids&gt;&lt;/w:docPr&gt;&lt;w:body&gt;&lt;wx:sect&gt;&lt;w:p wsp:rsidR=&quot;00000000&quot; wsp:rsidRPr=&quot;008B5408&quot; wsp:rsidRDefault=&quot;008B5408&quot; wsp:rsidP=&quot;008B540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W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yu&lt;/m:t&gt;&lt;/m:r&gt;&lt;/m:sub&gt;&lt;/m:sSub&gt;&lt;m:d&gt;&lt;m:dPr&gt;&lt;m:ctrlP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s&lt;/m:t&gt;&lt;/m:r&gt;&lt;/m:e&gt;&lt;/m:d&gt;&lt;m: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4&quot;/&gt;&lt;w:sz-cs w:val=&quot;24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.2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,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3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3.5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-3.1&lt;/m:t&gt;&lt;/m:r&gt;&lt;m:sSup&gt;&lt;m:sSupPr&gt;&lt;m:ctrl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s&lt;/m:t&gt;&lt;/m:r&gt;&lt;/m:e&gt;&lt;m:sup/&gt;&lt;/m:sSup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+4&lt;/m:t&gt;&lt;/m:r&gt;&lt;/m:den&gt;&lt;/m:f&gt;&lt;/m:oMath&gt;&lt;/m:oMathPara&gt;&lt;/w:p&gt;&lt;w:sectPr wsp:rsidR=&quot;00000000&quot; wsp:rsidRPr=&quot;008B540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. Решение Д/у</w:t>
      </w:r>
      <w:r w:rsidRPr="004B6BF8">
        <w:rPr>
          <w:rFonts w:ascii="Times New Roman" w:hAnsi="Times New Roman"/>
          <w:sz w:val="24"/>
          <w:szCs w:val="24"/>
        </w:rPr>
        <w:t xml:space="preserve"> с использованием преобразований Лапласа.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2F41">
        <w:rPr>
          <w:rFonts w:ascii="Times New Roman" w:hAnsi="Times New Roman"/>
          <w:position w:val="-28"/>
          <w:sz w:val="28"/>
          <w:szCs w:val="28"/>
        </w:rPr>
        <w:object w:dxaOrig="3220" w:dyaOrig="740">
          <v:shape id="_x0000_i1072" type="#_x0000_t75" style="width:157.95pt;height:36.55pt" o:ole="" fillcolor="window">
            <v:imagedata r:id="rId73" o:title=""/>
          </v:shape>
          <o:OLEObject Type="Embed" ProgID="Equation.3" ShapeID="_x0000_i1072" DrawAspect="Content" ObjectID="_1667903721" r:id="rId74"/>
        </w:objec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  <w:lang w:val="en-US"/>
        </w:rPr>
        <w:tab/>
      </w:r>
      <w:r w:rsidRPr="004B6BF8">
        <w:rPr>
          <w:rFonts w:ascii="Times New Roman" w:hAnsi="Times New Roman"/>
          <w:sz w:val="24"/>
          <w:szCs w:val="24"/>
        </w:rPr>
        <w:t xml:space="preserve">Допустим, входной сигнал имеет форму единичного ступенчатого воздействия, т.е. </w:t>
      </w:r>
      <w:r w:rsidRPr="004B6BF8">
        <w:rPr>
          <w:rFonts w:ascii="Times New Roman" w:hAnsi="Times New Roman"/>
          <w:sz w:val="24"/>
          <w:szCs w:val="24"/>
          <w:lang w:val="en-US"/>
        </w:rPr>
        <w:t>x</w:t>
      </w:r>
      <w:r w:rsidRPr="004B6BF8">
        <w:rPr>
          <w:rFonts w:ascii="Times New Roman" w:hAnsi="Times New Roman"/>
          <w:sz w:val="24"/>
          <w:szCs w:val="24"/>
        </w:rPr>
        <w:t>(</w:t>
      </w:r>
      <w:r w:rsidRPr="004B6BF8">
        <w:rPr>
          <w:rFonts w:ascii="Times New Roman" w:hAnsi="Times New Roman"/>
          <w:sz w:val="24"/>
          <w:szCs w:val="24"/>
          <w:lang w:val="en-US"/>
        </w:rPr>
        <w:t>t</w:t>
      </w:r>
      <w:r w:rsidRPr="004B6BF8">
        <w:rPr>
          <w:rFonts w:ascii="Times New Roman" w:hAnsi="Times New Roman"/>
          <w:sz w:val="24"/>
          <w:szCs w:val="24"/>
        </w:rPr>
        <w:t xml:space="preserve">) = 1. Тогда изображение входного сигнала, согласно таблице </w:t>
      </w:r>
      <w:r>
        <w:rPr>
          <w:rFonts w:ascii="Times New Roman" w:hAnsi="Times New Roman"/>
          <w:sz w:val="24"/>
          <w:szCs w:val="24"/>
        </w:rPr>
        <w:t>1.</w:t>
      </w:r>
      <w:r w:rsidRPr="004B6BF8">
        <w:rPr>
          <w:rFonts w:ascii="Times New Roman" w:hAnsi="Times New Roman"/>
          <w:sz w:val="24"/>
          <w:szCs w:val="24"/>
        </w:rPr>
        <w:t xml:space="preserve">2, имеет вид </w:t>
      </w:r>
      <w:r w:rsidRPr="0052499D">
        <w:rPr>
          <w:rFonts w:ascii="Times New Roman" w:hAnsi="Times New Roman"/>
          <w:sz w:val="28"/>
          <w:szCs w:val="28"/>
          <w:lang w:val="en-US"/>
        </w:rPr>
        <w:t>X</w:t>
      </w:r>
      <w:r w:rsidRPr="0052499D">
        <w:rPr>
          <w:rFonts w:ascii="Times New Roman" w:hAnsi="Times New Roman"/>
          <w:sz w:val="28"/>
          <w:szCs w:val="28"/>
        </w:rPr>
        <w:t>(</w:t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</w:rPr>
        <w:t xml:space="preserve">) = 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073" type="#_x0000_t75" style="width:13.95pt;height:29pt" o:ole="" fillcolor="window">
            <v:imagedata r:id="rId75" o:title=""/>
          </v:shape>
          <o:OLEObject Type="Embed" ProgID="Equation.3" ShapeID="_x0000_i1073" DrawAspect="Content" ObjectID="_1667903722" r:id="rId76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 xml:space="preserve">Производим преобразование исходного ДУ по Лапласу и подставляем </w:t>
      </w:r>
      <w:r w:rsidRPr="004B6BF8">
        <w:rPr>
          <w:rFonts w:ascii="Times New Roman" w:hAnsi="Times New Roman"/>
          <w:sz w:val="24"/>
          <w:szCs w:val="24"/>
          <w:lang w:val="en-US"/>
        </w:rPr>
        <w:t>X</w:t>
      </w:r>
      <w:r w:rsidRPr="004B6BF8">
        <w:rPr>
          <w:rFonts w:ascii="Times New Roman" w:hAnsi="Times New Roman"/>
          <w:sz w:val="24"/>
          <w:szCs w:val="24"/>
        </w:rPr>
        <w:t>(</w:t>
      </w:r>
      <w:r w:rsidRPr="004B6BF8">
        <w:rPr>
          <w:rFonts w:ascii="Times New Roman" w:hAnsi="Times New Roman"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sz w:val="24"/>
          <w:szCs w:val="24"/>
        </w:rPr>
        <w:t>):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Y(s)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X(s)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X(s)</w:t>
      </w:r>
      <w:r w:rsidRPr="0052499D">
        <w:rPr>
          <w:rFonts w:ascii="Times New Roman" w:hAnsi="Times New Roman"/>
          <w:b/>
          <w:sz w:val="28"/>
          <w:szCs w:val="28"/>
          <w:lang w:val="en-US"/>
        </w:rPr>
        <w:t>,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Y(s)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074" type="#_x0000_t75" style="width:13.95pt;height:29pt" o:ole="" fillcolor="window">
            <v:imagedata r:id="rId75" o:title=""/>
          </v:shape>
          <o:OLEObject Type="Embed" ProgID="Equation.3" ShapeID="_x0000_i1074" DrawAspect="Content" ObjectID="_1667903723" r:id="rId77"/>
        </w:objec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075" type="#_x0000_t75" style="width:13.95pt;height:29pt" o:ole="" fillcolor="window">
            <v:imagedata r:id="rId75" o:title=""/>
          </v:shape>
          <o:OLEObject Type="Embed" ProgID="Equation.3" ShapeID="_x0000_i1075" DrawAspect="Content" ObjectID="_1667903724" r:id="rId78"/>
        </w:object>
      </w:r>
      <w:r w:rsidRPr="0052499D">
        <w:rPr>
          <w:rFonts w:ascii="Times New Roman" w:hAnsi="Times New Roman"/>
          <w:sz w:val="28"/>
          <w:szCs w:val="28"/>
          <w:lang w:val="en-US"/>
        </w:rPr>
        <w:t>,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Y(s)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(s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t>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s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sz w:val="28"/>
          <w:szCs w:val="28"/>
          <w:lang w:val="en-US"/>
        </w:rPr>
        <w:t>.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  <w:lang w:val="en-US"/>
        </w:rPr>
        <w:tab/>
      </w:r>
      <w:r w:rsidRPr="004B6BF8">
        <w:rPr>
          <w:rFonts w:ascii="Times New Roman" w:hAnsi="Times New Roman"/>
          <w:sz w:val="24"/>
          <w:szCs w:val="24"/>
        </w:rPr>
        <w:t xml:space="preserve">Определяется выражение для </w:t>
      </w:r>
      <w:r w:rsidRPr="004B6BF8">
        <w:rPr>
          <w:rFonts w:ascii="Times New Roman" w:hAnsi="Times New Roman"/>
          <w:b/>
          <w:sz w:val="24"/>
          <w:szCs w:val="24"/>
          <w:lang w:val="en-US"/>
        </w:rPr>
        <w:t>Y</w:t>
      </w:r>
      <w:r w:rsidRPr="004B6BF8">
        <w:rPr>
          <w:rFonts w:ascii="Times New Roman" w:hAnsi="Times New Roman"/>
          <w:sz w:val="24"/>
          <w:szCs w:val="24"/>
        </w:rPr>
        <w:t>: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2F41">
        <w:rPr>
          <w:rFonts w:ascii="Times New Roman" w:hAnsi="Times New Roman"/>
          <w:position w:val="-28"/>
          <w:sz w:val="28"/>
          <w:szCs w:val="28"/>
          <w:lang w:val="en-US"/>
        </w:rPr>
        <w:object w:dxaOrig="2320" w:dyaOrig="720">
          <v:shape id="_x0000_i1076" type="#_x0000_t75" style="width:116.05pt;height:36.55pt" o:ole="" fillcolor="window">
            <v:imagedata r:id="rId79" o:title=""/>
          </v:shape>
          <o:OLEObject Type="Embed" ProgID="Equation.3" ShapeID="_x0000_i1076" DrawAspect="Content" ObjectID="_1667903725" r:id="rId80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lastRenderedPageBreak/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>(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 xml:space="preserve"> + 2)(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 xml:space="preserve"> + 3)</w:t>
      </w:r>
      <w:r w:rsidRPr="004B6BF8">
        <w:rPr>
          <w:rFonts w:ascii="Times New Roman" w:hAnsi="Times New Roman"/>
          <w:sz w:val="24"/>
          <w:szCs w:val="24"/>
        </w:rPr>
        <w:t>: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2000" w:dyaOrig="720">
          <v:shape id="_x0000_i1077" type="#_x0000_t75" style="width:101pt;height:36.55pt" o:ole="" fillcolor="window">
            <v:imagedata r:id="rId81" o:title=""/>
          </v:shape>
          <o:OLEObject Type="Embed" ProgID="Equation.3" ShapeID="_x0000_i1077" DrawAspect="Content" ObjectID="_1667903726" r:id="rId82"/>
        </w:object>
      </w:r>
      <w:r w:rsidRPr="0052499D">
        <w:rPr>
          <w:rFonts w:ascii="Times New Roman" w:hAnsi="Times New Roman"/>
          <w:sz w:val="28"/>
          <w:szCs w:val="28"/>
        </w:rPr>
        <w:t>=</w:t>
      </w:r>
      <w:r w:rsidRPr="00E12F41">
        <w:rPr>
          <w:rFonts w:ascii="Times New Roman" w:hAnsi="Times New Roman"/>
          <w:position w:val="-34"/>
          <w:sz w:val="28"/>
          <w:szCs w:val="28"/>
          <w:lang w:val="en-US"/>
        </w:rPr>
        <w:object w:dxaOrig="1660" w:dyaOrig="780">
          <v:shape id="_x0000_i1078" type="#_x0000_t75" style="width:85.95pt;height:43pt" o:ole="" fillcolor="window">
            <v:imagedata r:id="rId83" o:title=""/>
          </v:shape>
          <o:OLEObject Type="Embed" ProgID="Equation.3" ShapeID="_x0000_i1078" DrawAspect="Content" ObjectID="_1667903727" r:id="rId84"/>
        </w:object>
      </w:r>
      <w:r w:rsidRPr="0052499D">
        <w:rPr>
          <w:rFonts w:ascii="Times New Roman" w:hAnsi="Times New Roman"/>
          <w:sz w:val="28"/>
          <w:szCs w:val="28"/>
        </w:rPr>
        <w:t>=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39" w:dyaOrig="720">
          <v:shape id="_x0000_i1079" type="#_x0000_t75" style="width:29pt;height:36.55pt" o:ole="" fillcolor="window">
            <v:imagedata r:id="rId85" o:title=""/>
          </v:shape>
          <o:OLEObject Type="Embed" ProgID="Equation.3" ShapeID="_x0000_i1079" DrawAspect="Content" ObjectID="_1667903728" r:id="rId86"/>
        </w:object>
      </w:r>
      <w:r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39" w:dyaOrig="720">
          <v:shape id="_x0000_i1080" type="#_x0000_t75" style="width:29pt;height:36.55pt" o:ole="" fillcolor="window">
            <v:imagedata r:id="rId87" o:title=""/>
          </v:shape>
          <o:OLEObject Type="Embed" ProgID="Equation.3" ShapeID="_x0000_i1080" DrawAspect="Content" ObjectID="_1667903729" r:id="rId88"/>
        </w:object>
      </w:r>
      <w:r w:rsidRPr="0052499D"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00" w:dyaOrig="720">
          <v:shape id="_x0000_i1081" type="#_x0000_t75" style="width:29pt;height:36.55pt" o:ole="" fillcolor="window">
            <v:imagedata r:id="rId89" o:title=""/>
          </v:shape>
          <o:OLEObject Type="Embed" ProgID="Equation.3" ShapeID="_x0000_i1081" DrawAspect="Content" ObjectID="_1667903730" r:id="rId90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5563A1" w:rsidRPr="0035763D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>Теперь, используя табличные функции (см. табл. 2), определяется оригинал выходной функции:</w:t>
      </w:r>
    </w:p>
    <w:p w:rsidR="005563A1" w:rsidRPr="0052499D" w:rsidRDefault="005563A1" w:rsidP="005563A1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y</w:t>
      </w:r>
      <w:r w:rsidRPr="0052499D">
        <w:rPr>
          <w:rFonts w:ascii="Times New Roman" w:hAnsi="Times New Roman"/>
          <w:sz w:val="28"/>
          <w:szCs w:val="28"/>
        </w:rPr>
        <w:t>(</w:t>
      </w:r>
      <w:r w:rsidRPr="0052499D">
        <w:rPr>
          <w:rFonts w:ascii="Times New Roman" w:hAnsi="Times New Roman"/>
          <w:sz w:val="28"/>
          <w:szCs w:val="28"/>
          <w:lang w:val="en-US"/>
        </w:rPr>
        <w:t>t</w:t>
      </w:r>
      <w:r w:rsidRPr="0052499D">
        <w:rPr>
          <w:rFonts w:ascii="Times New Roman" w:hAnsi="Times New Roman"/>
          <w:sz w:val="28"/>
          <w:szCs w:val="28"/>
        </w:rPr>
        <w:t xml:space="preserve">) = </w:t>
      </w:r>
      <w:r w:rsidRPr="00E12F41">
        <w:rPr>
          <w:rFonts w:ascii="Times New Roman" w:hAnsi="Times New Roman"/>
          <w:sz w:val="28"/>
          <w:szCs w:val="28"/>
        </w:rPr>
        <w:t>-1.5</w:t>
      </w:r>
      <w:r w:rsidRPr="0052499D">
        <w:rPr>
          <w:rFonts w:ascii="Times New Roman" w:hAnsi="Times New Roman"/>
          <w:sz w:val="28"/>
          <w:szCs w:val="28"/>
        </w:rPr>
        <w:t xml:space="preserve"> </w:t>
      </w:r>
      <w:r w:rsidRPr="00E12F41"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sz w:val="28"/>
          <w:szCs w:val="28"/>
        </w:rPr>
        <w:t xml:space="preserve"> </w:t>
      </w:r>
      <w:r w:rsidRPr="00E12F41">
        <w:rPr>
          <w:rFonts w:ascii="Times New Roman" w:hAnsi="Times New Roman"/>
          <w:sz w:val="28"/>
          <w:szCs w:val="28"/>
        </w:rPr>
        <w:t>0.7</w:t>
      </w:r>
      <w:r w:rsidRPr="0052499D">
        <w:rPr>
          <w:rFonts w:ascii="Times New Roman" w:hAnsi="Times New Roman"/>
          <w:sz w:val="28"/>
          <w:szCs w:val="28"/>
          <w:vertAlign w:val="superscript"/>
        </w:rPr>
        <w:t>.</w:t>
      </w:r>
      <w:r w:rsidRPr="0052499D">
        <w:rPr>
          <w:rFonts w:ascii="Times New Roman" w:hAnsi="Times New Roman"/>
          <w:sz w:val="28"/>
          <w:szCs w:val="28"/>
          <w:lang w:val="en-US"/>
        </w:rPr>
        <w:t>e</w:t>
      </w:r>
      <w:r w:rsidRPr="00E12F41">
        <w:rPr>
          <w:rFonts w:ascii="Times New Roman" w:hAnsi="Times New Roman"/>
          <w:sz w:val="28"/>
          <w:szCs w:val="28"/>
          <w:vertAlign w:val="superscript"/>
        </w:rPr>
        <w:t>4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+ </w:t>
      </w:r>
      <w:r w:rsidRPr="00E12F41">
        <w:rPr>
          <w:rFonts w:ascii="Times New Roman" w:hAnsi="Times New Roman"/>
          <w:sz w:val="28"/>
          <w:szCs w:val="28"/>
        </w:rPr>
        <w:t>0.</w:t>
      </w:r>
      <w:r w:rsidRPr="0035763D">
        <w:rPr>
          <w:rFonts w:ascii="Times New Roman" w:hAnsi="Times New Roman"/>
          <w:sz w:val="28"/>
          <w:szCs w:val="28"/>
        </w:rPr>
        <w:t>8</w:t>
      </w:r>
      <w:r w:rsidRPr="0052499D">
        <w:rPr>
          <w:rFonts w:ascii="Times New Roman" w:hAnsi="Times New Roman"/>
          <w:sz w:val="28"/>
          <w:szCs w:val="28"/>
          <w:vertAlign w:val="superscript"/>
        </w:rPr>
        <w:t>.</w:t>
      </w:r>
      <w:r w:rsidRPr="0052499D">
        <w:rPr>
          <w:rFonts w:ascii="Times New Roman" w:hAnsi="Times New Roman"/>
          <w:sz w:val="28"/>
          <w:szCs w:val="28"/>
          <w:lang w:val="en-US"/>
        </w:rPr>
        <w:t>e</w:t>
      </w:r>
      <w:r w:rsidRPr="0052499D">
        <w:rPr>
          <w:rFonts w:ascii="Times New Roman" w:hAnsi="Times New Roman"/>
          <w:sz w:val="28"/>
          <w:szCs w:val="28"/>
          <w:vertAlign w:val="superscript"/>
        </w:rPr>
        <w:t>-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52499D">
        <w:rPr>
          <w:rFonts w:ascii="Times New Roman" w:hAnsi="Times New Roman"/>
          <w:sz w:val="28"/>
          <w:szCs w:val="28"/>
        </w:rPr>
        <w:t>.</w:t>
      </w:r>
      <w:r w:rsidRPr="0052499D">
        <w:rPr>
          <w:rFonts w:ascii="Times New Roman" w:hAnsi="Times New Roman"/>
          <w:sz w:val="28"/>
          <w:szCs w:val="28"/>
        </w:rPr>
        <w:tab/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:rsidR="005563A1" w:rsidRPr="00410B4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10B44">
        <w:rPr>
          <w:rFonts w:ascii="Times New Roman" w:hAnsi="Times New Roman"/>
          <w:sz w:val="24"/>
          <w:szCs w:val="24"/>
        </w:rPr>
        <w:t>- путем решения системы уравнений относительно коэффициентов числителей,</w:t>
      </w:r>
    </w:p>
    <w:p w:rsidR="005563A1" w:rsidRPr="00410B4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10B44">
        <w:rPr>
          <w:rFonts w:ascii="Times New Roman" w:hAnsi="Times New Roman"/>
          <w:sz w:val="24"/>
          <w:szCs w:val="24"/>
        </w:rPr>
        <w:t xml:space="preserve">- путем расчета коэффициентов числителей по известным формулам. 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>Общий алгоритм разбиения дроби на сумму простых дробей: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1 – </w:t>
      </w:r>
      <w:r w:rsidRPr="004B6BF8">
        <w:rPr>
          <w:rFonts w:ascii="Times New Roman" w:hAnsi="Times New Roman"/>
          <w:i/>
          <w:sz w:val="24"/>
          <w:szCs w:val="24"/>
        </w:rPr>
        <w:t xml:space="preserve">определяются корни знаменателя 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(знаменатель дроби приравнивается к нулю и решается полученное уравнение относительно 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>);</w:t>
      </w:r>
    </w:p>
    <w:p w:rsidR="005563A1" w:rsidRPr="004B6BF8" w:rsidRDefault="005563A1" w:rsidP="005563A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2 – </w:t>
      </w:r>
      <w:r w:rsidRPr="004B6BF8">
        <w:rPr>
          <w:rFonts w:ascii="Times New Roman" w:hAnsi="Times New Roman"/>
          <w:i/>
          <w:sz w:val="24"/>
          <w:szCs w:val="24"/>
        </w:rPr>
        <w:t xml:space="preserve">каждому корню ставится в соответствие простая дробь вида </w:t>
      </w:r>
      <w:r w:rsidRPr="004B6BF8">
        <w:rPr>
          <w:rFonts w:ascii="Times New Roman" w:hAnsi="Times New Roman"/>
          <w:b/>
          <w:i/>
          <w:position w:val="-30"/>
          <w:sz w:val="24"/>
          <w:szCs w:val="24"/>
        </w:rPr>
        <w:object w:dxaOrig="620" w:dyaOrig="700">
          <v:shape id="_x0000_i1082" type="#_x0000_t75" style="width:29pt;height:36.55pt" o:ole="">
            <v:imagedata r:id="rId91" o:title=""/>
          </v:shape>
          <o:OLEObject Type="Embed" ProgID="Equation.3" ShapeID="_x0000_i1082" DrawAspect="Content" ObjectID="_1667903731" r:id="rId92"/>
        </w:object>
      </w:r>
      <w:r w:rsidRPr="004B6BF8">
        <w:rPr>
          <w:rFonts w:ascii="Times New Roman" w:hAnsi="Times New Roman"/>
          <w:i/>
          <w:sz w:val="24"/>
          <w:szCs w:val="24"/>
        </w:rPr>
        <w:t>, где М</w:t>
      </w:r>
      <w:r w:rsidRPr="004B6BF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– неизвестный коэффициент; если имеет место кратный корень с кратностью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6BF8">
        <w:rPr>
          <w:rFonts w:ascii="Times New Roman" w:hAnsi="Times New Roman"/>
          <w:i/>
          <w:sz w:val="24"/>
          <w:szCs w:val="24"/>
        </w:rPr>
        <w:t xml:space="preserve">, то ему ставится в соответствие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6BF8">
        <w:rPr>
          <w:rFonts w:ascii="Times New Roman" w:hAnsi="Times New Roman"/>
          <w:i/>
          <w:sz w:val="24"/>
          <w:szCs w:val="24"/>
        </w:rPr>
        <w:t xml:space="preserve"> дробей вида </w:t>
      </w:r>
      <w:r w:rsidRPr="004B6BF8">
        <w:rPr>
          <w:rFonts w:ascii="Times New Roman" w:hAnsi="Times New Roman"/>
          <w:i/>
          <w:position w:val="-30"/>
          <w:sz w:val="24"/>
          <w:szCs w:val="24"/>
        </w:rPr>
        <w:object w:dxaOrig="1800" w:dyaOrig="720">
          <v:shape id="_x0000_i1083" type="#_x0000_t75" style="width:93.5pt;height:36.55pt" o:ole="">
            <v:imagedata r:id="rId93" o:title=""/>
          </v:shape>
          <o:OLEObject Type="Embed" ProgID="Equation.3" ShapeID="_x0000_i1083" DrawAspect="Content" ObjectID="_1667903732" r:id="rId94"/>
        </w:object>
      </w:r>
      <w:r w:rsidRPr="004B6BF8">
        <w:rPr>
          <w:rFonts w:ascii="Times New Roman" w:hAnsi="Times New Roman"/>
          <w:i/>
          <w:sz w:val="24"/>
          <w:szCs w:val="24"/>
        </w:rPr>
        <w:t>;</w:t>
      </w:r>
    </w:p>
    <w:p w:rsidR="005563A1" w:rsidRDefault="005563A1" w:rsidP="005563A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3 – </w:t>
      </w:r>
      <w:r w:rsidRPr="004B6BF8">
        <w:rPr>
          <w:rFonts w:ascii="Times New Roman" w:hAnsi="Times New Roman"/>
          <w:i/>
          <w:sz w:val="24"/>
          <w:szCs w:val="24"/>
        </w:rPr>
        <w:t xml:space="preserve">определяются коэффициенты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k</w:t>
      </w:r>
      <w:r w:rsidRPr="004B6BF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по одному из вариантов расчета.</w:t>
      </w:r>
    </w:p>
    <w:p w:rsidR="005563A1" w:rsidRDefault="005563A1" w:rsidP="005563A1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b/>
          <w:sz w:val="24"/>
          <w:szCs w:val="24"/>
        </w:rPr>
        <w:t>Пример 5.</w:t>
      </w:r>
      <w:r w:rsidRPr="00771DA4">
        <w:rPr>
          <w:rFonts w:ascii="Times New Roman" w:hAnsi="Times New Roman"/>
          <w:sz w:val="24"/>
          <w:szCs w:val="24"/>
        </w:rPr>
        <w:t xml:space="preserve"> Проверка на устойчивость АСР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Общее задание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pict>
          <v:group id="Group 126" o:spid="_x0000_s1339" style="position:absolute;left:0;text-align:left;margin-left:17.35pt;margin-top:6.4pt;width:245.7pt;height:49.25pt;z-index:251688448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">
            <v:shape id="Text Box 127" o:spid="_x0000_s1340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Ur8MA&#10;AADaAAAADwAAAGRycy9kb3ducmV2LnhtbESPQWsCMRSE70L/Q3gFb5qtpW7ZGqWIxZ5c1B56fGxe&#10;N2s3L0sS3e2/bwTB4zAz3zCL1WBbcSEfGscKnqYZCOLK6YZrBV/Hj8kriBCRNbaOScEfBVgtH0YL&#10;LLTreU+XQ6xFgnAoUIGJsSukDJUhi2HqOuLk/ThvMSbpa6k99gluWznLsrm02HBaMNjR2lD1ezhb&#10;BaUZ9rtT/x3KE/nyud92ZpO/KDV+HN7fQEQa4j18a39qBTl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Ur8MAAADaAAAADwAAAAAAAAAAAAAAAACYAgAAZHJzL2Rv&#10;d25yZXYueG1sUEsFBgAAAAAEAAQA9QAAAIgDAAAAAA==&#10;" strokeweight="1pt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341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A3cAA&#10;AADaAAAADwAAAGRycy9kb3ducmV2LnhtbERPu27CMBTdK/UfrFuJrTiloqCAQRVqBRMRj4HxKr7E&#10;gfg6sl0S/h4PSB2Pznu+7G0jbuRD7VjBxzADQVw6XXOl4Hj4fZ+CCBFZY+OYFNwpwHLx+jLHXLuO&#10;d3Tbx0qkEA45KjAxtrmUoTRkMQxdS5y4s/MWY4K+ktpjl8JtI0dZ9iUt1pwaDLa0MlRe939WQWH6&#10;3fbSnUJxIV98duvW/EzGSg3e+u8ZiEh9/Bc/3RutIG1NV9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YA3cAAAADaAAAADwAAAAAAAAAAAAAAAACYAgAAZHJzL2Rvd25y&#10;ZXYueG1sUEsFBgAAAAAEAAQA9QAAAIUDAAAAAA==&#10;" strokeweight="1pt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342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x</w:t>
                    </w:r>
                  </w:p>
                </w:txbxContent>
              </v:textbox>
            </v:shape>
            <v:shape id="Text Box 130" o:spid="_x0000_s1343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Text Box 131" o:spid="_x0000_s1344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Text Box 132" o:spid="_x0000_s1345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Text Box 133" o:spid="_x0000_s1346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<v:textbox inset="0,0,0,0">
                <w:txbxContent>
                  <w:p w:rsidR="005563A1" w:rsidRDefault="005563A1" w:rsidP="005563A1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f</w:t>
                    </w:r>
                  </w:p>
                </w:txbxContent>
              </v:textbox>
            </v:shape>
            <v:group id="Group 134" o:spid="_x0000_s1347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oval id="Oval 135" o:spid="_x0000_s1348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/sIA&#10;AADb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/xl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Iz+wgAAANsAAAAPAAAAAAAAAAAAAAAAAJgCAABkcnMvZG93&#10;bnJldi54bWxQSwUGAAAAAAQABAD1AAAAhwMAAAAA&#10;" strokeweight="1pt"/>
              <v:line id="Line 136" o:spid="_x0000_s1349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137" o:spid="_x0000_s1350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j4cYAAADbAAAADwAAAGRycy9kb3ducmV2LnhtbESPT2vCQBDF74LfYRmhF2k29hDbmI0U&#10;oVAKHqoF9TZkp/nT7GzIrkn89t1CwdsM7837vcm2k2nFQL2rLStYRTEI4sLqmksFX8e3x2cQziNr&#10;bC2Tghs52ObzWYaptiN/0nDwpQgh7FJUUHnfpVK6oiKDLrIdcdC+bW/Qh7Uvpe5xDOGmlU9xnEiD&#10;NQdChR3tKip+DlcTIM2uvOwbKk4vp+5jTFbL8Xy+KvWwmF43IDxN/m7+v37Xof4a/n4JA8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Y+HGAAAA2wAAAA8AAAAAAAAA&#10;AAAAAAAAoQIAAGRycy9kb3ducmV2LnhtbFBLBQYAAAAABAAEAPkAAACUAwAAAAA=&#10;" strokeweight="1pt"/>
              <v:line id="Line 138" o:spid="_x0000_s1351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33k8UAAADbAAAADwAAAAAAAAAA&#10;AAAAAAChAgAAZHJzL2Rvd25yZXYueG1sUEsFBgAAAAAEAAQA+QAAAJMDAAAAAA==&#10;" strokeweight="1pt"/>
              <v:line id="Line 139" o:spid="_x0000_s1352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line id="Line 140" o:spid="_x0000_s1353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41" o:spid="_x0000_s1354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line id="Line 142" o:spid="_x0000_s1355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/v:group>
            <v:line id="Line 143" o:spid="_x0000_s1356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Z/sQAAADbAAAADwAAAGRycy9kb3ducmV2LnhtbESPT2vCQBTE70K/w/IKXkQ3/kEldZUq&#10;lvbiwah4fWRfs6HZtyG7mvTbdwuCx2FmfsOsNp2txJ0aXzpWMB4lIIhzp0suFJxPH8MlCB+QNVaO&#10;ScEvedisX3orTLVr+Uj3LBQiQtinqMCEUKdS+tyQRT9yNXH0vl1jMUTZFFI32Ea4reQkSebSYslx&#10;wWBNO0P5T3azCi7amGw5OHxe2+1gtg9uupi3rFT/tXt/AxGoC8/wo/2lFUym8P8l/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tn+xAAAANsAAAAPAAAAAAAAAAAA&#10;AAAAAKECAABkcnMvZG93bnJldi54bWxQSwUGAAAAAAQABAD5AAAAkgMAAAAA&#10;" strokeweight="1pt">
              <v:stroke endarrow="open"/>
            </v:line>
            <v:line id="Line 144" o:spid="_x0000_s1357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BisUAAADbAAAADwAAAGRycy9kb3ducmV2LnhtbESPT2vCQBTE70K/w/IKvYjZ+AcraVap&#10;RakXD6aWXh/Z12xo9m3Irib99t2C4HGYmd8w+WawjbhS52vHCqZJCoK4dLrmSsH5Yz9ZgfABWWPj&#10;mBT8kofN+mGUY6Zdzye6FqESEcI+QwUmhDaT0peGLPrEtcTR+3adxRBlV0ndYR/htpGzNF1KizXH&#10;BYMtvRkqf4qLVfCpjSlW4+P7V78dL3bBzZ+XPSv19Di8voAINIR7+NY+aAWzBfx/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tBisUAAADbAAAADwAAAAAAAAAA&#10;AAAAAAChAgAAZHJzL2Rvd25yZXYueG1sUEsFBgAAAAAEAAQA+QAAAJMDAAAAAA==&#10;" strokeweight="1pt">
              <v:stroke endarrow="open"/>
            </v:line>
            <v:line id="Line 145" o:spid="_x0000_s1358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<v:stroke endarrow="open"/>
            </v:line>
            <v:line id="Line 146" o:spid="_x0000_s1359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360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361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362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363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передаточную функцию разомкнутой системы W∞(s),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характеристическое выражение замкнутой системы (ХВЗС),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- передаточные функции замкнутой системы Фз(s) – по заданию, 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   Фв(s) – по возмущению, ФЕ(s) – по ошибке,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коэффициенты усиления АСР,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устойчивость системы.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ОБРАЗЕЦ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 xml:space="preserve">Дан ПИ-регулятор с ПФ вида Wp = 2 + </w:t>
      </w:r>
      <w:r w:rsidRPr="00771DA4">
        <w:rPr>
          <w:rFonts w:ascii="Times New Roman" w:hAnsi="Times New Roman"/>
          <w:sz w:val="24"/>
          <w:szCs w:val="24"/>
        </w:rPr>
        <w:object w:dxaOrig="200" w:dyaOrig="540">
          <v:shape id="_x0000_i1084" type="#_x0000_t75" style="width:10.75pt;height:26.85pt" o:ole="" fillcolor="window">
            <v:imagedata r:id="rId95" o:title=""/>
          </v:shape>
          <o:OLEObject Type="Embed" ProgID="Equation.3" ShapeID="_x0000_i1084" DrawAspect="Content" ObjectID="_1667903733" r:id="rId96"/>
        </w:object>
      </w:r>
      <w:r w:rsidRPr="00771DA4">
        <w:rPr>
          <w:rFonts w:ascii="Times New Roman" w:hAnsi="Times New Roman"/>
          <w:sz w:val="24"/>
          <w:szCs w:val="24"/>
        </w:rPr>
        <w:t xml:space="preserve"> и объект управления, описываемый дифференциальным уравнением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4280" w:dyaOrig="840">
          <v:shape id="_x0000_i1085" type="#_x0000_t75" style="width:214.95pt;height:41.9pt" o:ole="" fillcolor="window">
            <v:imagedata r:id="rId97" o:title=""/>
          </v:shape>
          <o:OLEObject Type="Embed" ProgID="Equation.3" ShapeID="_x0000_i1085" DrawAspect="Content" ObjectID="_1667903734" r:id="rId98"/>
        </w:object>
      </w:r>
      <w:r w:rsidRPr="00771DA4">
        <w:rPr>
          <w:rFonts w:ascii="Times New Roman" w:hAnsi="Times New Roman"/>
          <w:sz w:val="24"/>
          <w:szCs w:val="24"/>
        </w:rPr>
        <w:t>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Определяется передаточная функция объекта: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2700" w:dyaOrig="840">
          <v:shape id="_x0000_i1086" type="#_x0000_t75" style="width:135.4pt;height:41.9pt" o:ole="">
            <v:imagedata r:id="rId99" o:title=""/>
          </v:shape>
          <o:OLEObject Type="Embed" ProgID="Equation.3" ShapeID="_x0000_i1086" DrawAspect="Content" ObjectID="_1667903735" r:id="rId100"/>
        </w:object>
      </w:r>
      <w:r w:rsidRPr="00771DA4">
        <w:rPr>
          <w:rFonts w:ascii="Times New Roman" w:hAnsi="Times New Roman"/>
          <w:sz w:val="24"/>
          <w:szCs w:val="24"/>
        </w:rPr>
        <w:t>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Тогда передаточная функция разомкнутой системы имеет вид:</w:t>
      </w:r>
    </w:p>
    <w:p w:rsidR="005563A1" w:rsidRPr="005563A1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771DA4">
        <w:rPr>
          <w:rFonts w:ascii="Times New Roman" w:hAnsi="Times New Roman"/>
          <w:sz w:val="24"/>
          <w:szCs w:val="24"/>
        </w:rPr>
        <w:object w:dxaOrig="8540" w:dyaOrig="859">
          <v:shape id="_x0000_i1087" type="#_x0000_t75" style="width:343.9pt;height:35.45pt" o:ole="">
            <v:imagedata r:id="rId101" o:title=""/>
          </v:shape>
          <o:OLEObject Type="Embed" ProgID="Equation.3" ShapeID="_x0000_i1087" DrawAspect="Content" ObjectID="_1667903736" r:id="rId102"/>
        </w:object>
      </w:r>
      <w:r w:rsidRPr="005563A1">
        <w:rPr>
          <w:rFonts w:ascii="Times New Roman" w:hAnsi="Times New Roman"/>
          <w:sz w:val="24"/>
          <w:szCs w:val="24"/>
          <w:lang w:val="en-US"/>
        </w:rPr>
        <w:t>.</w:t>
      </w:r>
    </w:p>
    <w:p w:rsidR="005563A1" w:rsidRPr="005563A1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563A1">
        <w:rPr>
          <w:rFonts w:ascii="Times New Roman" w:hAnsi="Times New Roman"/>
          <w:sz w:val="24"/>
          <w:szCs w:val="24"/>
          <w:lang w:val="en-US"/>
        </w:rPr>
        <w:tab/>
      </w:r>
      <w:r w:rsidRPr="00771DA4">
        <w:rPr>
          <w:rFonts w:ascii="Times New Roman" w:hAnsi="Times New Roman"/>
          <w:sz w:val="24"/>
          <w:szCs w:val="24"/>
        </w:rPr>
        <w:t>ХВЗС</w:t>
      </w:r>
      <w:r w:rsidRPr="005563A1">
        <w:rPr>
          <w:rFonts w:ascii="Times New Roman" w:hAnsi="Times New Roman"/>
          <w:sz w:val="24"/>
          <w:szCs w:val="24"/>
          <w:lang w:val="en-US"/>
        </w:rPr>
        <w:t>:</w:t>
      </w:r>
      <w:r w:rsidRPr="005563A1">
        <w:rPr>
          <w:rFonts w:ascii="Times New Roman" w:hAnsi="Times New Roman"/>
          <w:sz w:val="24"/>
          <w:szCs w:val="24"/>
          <w:lang w:val="en-US"/>
        </w:rPr>
        <w:tab/>
      </w:r>
    </w:p>
    <w:p w:rsidR="005563A1" w:rsidRPr="005563A1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563A1">
        <w:rPr>
          <w:rFonts w:ascii="Times New Roman" w:hAnsi="Times New Roman"/>
          <w:sz w:val="24"/>
          <w:szCs w:val="24"/>
          <w:lang w:val="en-US"/>
        </w:rPr>
        <w:t>D(s) = A(s) + B(s) = 2s4 + 3s3 + s2 + 2s3 + 9s2 + 6s + 1 = 2s4 + 5s3 + 10s2 + 6s + 1.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5563A1">
        <w:rPr>
          <w:rFonts w:ascii="Times New Roman" w:hAnsi="Times New Roman"/>
          <w:sz w:val="24"/>
          <w:szCs w:val="24"/>
          <w:lang w:val="en-US"/>
        </w:rPr>
        <w:tab/>
      </w:r>
      <w:r w:rsidRPr="00771DA4">
        <w:rPr>
          <w:rFonts w:ascii="Times New Roman" w:hAnsi="Times New Roman"/>
          <w:sz w:val="24"/>
          <w:szCs w:val="24"/>
        </w:rPr>
        <w:t>Передаточные функции замкнутой системы: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6000" w:dyaOrig="859">
          <v:shape id="_x0000_i1088" type="#_x0000_t75" style="width:266.5pt;height:38.7pt" o:ole="">
            <v:imagedata r:id="rId103" o:title=""/>
          </v:shape>
          <o:OLEObject Type="Embed" ProgID="Equation.3" ShapeID="_x0000_i1088" DrawAspect="Content" ObjectID="_1667903737" r:id="rId104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заданию,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6220" w:dyaOrig="859">
          <v:shape id="_x0000_i1089" type="#_x0000_t75" style="width:254.7pt;height:35.45pt" o:ole="">
            <v:imagedata r:id="rId105" o:title=""/>
          </v:shape>
          <o:OLEObject Type="Embed" ProgID="Equation.3" ShapeID="_x0000_i1089" DrawAspect="Content" ObjectID="_1667903738" r:id="rId106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ошибке,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8100" w:dyaOrig="1700">
          <v:shape id="_x0000_i1090" type="#_x0000_t75" style="width:294.45pt;height:62.35pt" o:ole="">
            <v:imagedata r:id="rId107" o:title=""/>
          </v:shape>
          <o:OLEObject Type="Embed" ProgID="Equation.3" ShapeID="_x0000_i1090" DrawAspect="Content" ObjectID="_1667903739" r:id="rId108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возмущению.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По передаточным функциям определяются коэффициенты усиления путем подстановки в них s = 0: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Кз = Фз(0) = 1 – по заданию;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КЕ = ФЕ(0) = 0 – по ошибке;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Кв = Фв(0) = 0 – по возмущению.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Устойчивость АСР определяется по критерию Гурвица.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Критерий Гурвица: система устойчива, если все коэффициенты ее характеристического уравнения D(s) = a0 sn + a1 sn-1 + … + an = 0 и все диагональные миноры Δ1 ... Δn-1 матрицы Гурвица положительны.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1900" w:dyaOrig="1660">
          <v:shape id="_x0000_i1091" type="#_x0000_t75" style="width:94.55pt;height:82.75pt" o:ole="">
            <v:imagedata r:id="rId109" o:title=""/>
          </v:shape>
          <o:OLEObject Type="Embed" ProgID="Equation.3" ShapeID="_x0000_i1091" DrawAspect="Content" ObjectID="_1667903740" r:id="rId110"/>
        </w:objec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(обратите внимание на сходство строк матрицы: 1 с 3 и 2 с 4). Определители: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Δ1 = 5 &gt; 0,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4180" w:dyaOrig="820">
          <v:shape id="_x0000_i1092" type="#_x0000_t75" style="width:208.5pt;height:40.85pt" o:ole="">
            <v:imagedata r:id="rId111" o:title=""/>
          </v:shape>
          <o:OLEObject Type="Embed" ProgID="Equation.3" ShapeID="_x0000_i1092" DrawAspect="Content" ObjectID="_1667903741" r:id="rId112"/>
        </w:object>
      </w:r>
      <w:r w:rsidRPr="00771DA4">
        <w:rPr>
          <w:rFonts w:ascii="Times New Roman" w:hAnsi="Times New Roman"/>
          <w:sz w:val="24"/>
          <w:szCs w:val="24"/>
        </w:rPr>
        <w:t>,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9139" w:dyaOrig="1620">
          <v:shape id="_x0000_i1093" type="#_x0000_t75" style="width:457.8pt;height:80.6pt" o:ole="">
            <v:imagedata r:id="rId113" o:title=""/>
          </v:shape>
          <o:OLEObject Type="Embed" ProgID="Equation.3" ShapeID="_x0000_i1093" DrawAspect="Content" ObjectID="_1667903742" r:id="rId114"/>
        </w:objec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Δ4 = 1* Δ3 = 1*209 &gt; 0.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Поскольку все определители положительны, то АСР устойчива.</w:t>
      </w:r>
    </w:p>
    <w:p w:rsidR="005563A1" w:rsidRPr="00771DA4" w:rsidRDefault="005563A1" w:rsidP="005563A1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563A1" w:rsidRPr="00874D26" w:rsidRDefault="005563A1" w:rsidP="005563A1">
      <w:pPr>
        <w:shd w:val="clear" w:color="auto" w:fill="FFFFFF"/>
        <w:spacing w:before="274" w:line="360" w:lineRule="auto"/>
        <w:ind w:right="24"/>
        <w:jc w:val="center"/>
        <w:rPr>
          <w:rFonts w:ascii="Times New Roman" w:hAnsi="Times New Roman"/>
          <w:b/>
          <w:sz w:val="24"/>
          <w:szCs w:val="24"/>
        </w:rPr>
      </w:pPr>
      <w:r w:rsidRPr="00874D26">
        <w:rPr>
          <w:rFonts w:ascii="Times New Roman" w:hAnsi="Times New Roman"/>
          <w:b/>
          <w:iCs/>
          <w:color w:val="000000"/>
          <w:spacing w:val="3"/>
          <w:sz w:val="24"/>
          <w:szCs w:val="24"/>
        </w:rPr>
        <w:t>Методические указания по выполнению лабораторных работ</w:t>
      </w:r>
    </w:p>
    <w:p w:rsidR="005563A1" w:rsidRPr="00A2371F" w:rsidRDefault="005563A1" w:rsidP="005563A1">
      <w:pPr>
        <w:tabs>
          <w:tab w:val="left" w:pos="900"/>
        </w:tabs>
        <w:spacing w:line="360" w:lineRule="auto"/>
        <w:ind w:firstLine="540"/>
        <w:jc w:val="both"/>
        <w:rPr>
          <w:sz w:val="24"/>
          <w:szCs w:val="24"/>
        </w:rPr>
      </w:pPr>
    </w:p>
    <w:p w:rsidR="005563A1" w:rsidRDefault="005563A1" w:rsidP="005563A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874D26">
        <w:rPr>
          <w:rFonts w:ascii="Times New Roman" w:hAnsi="Times New Roman"/>
          <w:sz w:val="24"/>
          <w:szCs w:val="24"/>
          <w:lang w:val="x-none" w:eastAsia="x-none"/>
        </w:rPr>
        <w:t xml:space="preserve">На лабораторных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 </w:t>
      </w:r>
    </w:p>
    <w:p w:rsidR="005563A1" w:rsidRDefault="005563A1" w:rsidP="005563A1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771DA4">
        <w:rPr>
          <w:rFonts w:ascii="Times New Roman" w:hAnsi="Times New Roman"/>
          <w:b/>
          <w:sz w:val="24"/>
          <w:szCs w:val="24"/>
          <w:lang w:eastAsia="x-none"/>
        </w:rPr>
        <w:br w:type="page"/>
      </w:r>
      <w:r w:rsidRPr="00771DA4">
        <w:rPr>
          <w:rFonts w:ascii="Times New Roman" w:hAnsi="Times New Roman"/>
          <w:b/>
          <w:sz w:val="24"/>
          <w:szCs w:val="24"/>
          <w:lang w:eastAsia="x-none"/>
        </w:rPr>
        <w:lastRenderedPageBreak/>
        <w:t>Образец лабораторной работы 2</w:t>
      </w:r>
    </w:p>
    <w:p w:rsidR="00782AFE" w:rsidRDefault="00782AFE" w:rsidP="00782AFE">
      <w:pPr>
        <w:suppressAutoHyphens/>
        <w:spacing w:after="0" w:line="360" w:lineRule="auto"/>
        <w:rPr>
          <w:noProof/>
        </w:rPr>
      </w:pPr>
    </w:p>
    <w:p w:rsidR="00782AFE" w:rsidRDefault="00782AFE" w:rsidP="00782AFE">
      <w:pPr>
        <w:suppressAutoHyphens/>
        <w:spacing w:after="0" w:line="360" w:lineRule="auto"/>
        <w:rPr>
          <w:noProof/>
        </w:rPr>
      </w:pPr>
      <w:r w:rsidRPr="009640CC">
        <w:rPr>
          <w:noProof/>
        </w:rPr>
        <w:pict>
          <v:shape id="Рисунок 1" o:spid="_x0000_i1094" type="#_x0000_t75" style="width:450.25pt;height:621.15pt;visibility:visible">
            <v:imagedata r:id="rId115" o:title=""/>
          </v:shape>
        </w:pict>
      </w:r>
    </w:p>
    <w:p w:rsidR="00782AFE" w:rsidRPr="00771DA4" w:rsidRDefault="00782AFE" w:rsidP="00782AFE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  <w:lang w:eastAsia="x-none"/>
        </w:rPr>
      </w:pPr>
      <w:r w:rsidRPr="009640CC">
        <w:rPr>
          <w:noProof/>
        </w:rPr>
        <w:lastRenderedPageBreak/>
        <w:pict>
          <v:shape id="Рисунок 88" o:spid="_x0000_i1095" type="#_x0000_t75" style="width:468.55pt;height:452.4pt;visibility:visible">
            <v:imagedata r:id="rId116" o:title=""/>
          </v:shape>
        </w:pict>
      </w:r>
    </w:p>
    <w:sectPr w:rsidR="00782AFE" w:rsidRPr="00771DA4" w:rsidSect="00CC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578" w:rsidRDefault="00BA4578" w:rsidP="0037496A">
      <w:pPr>
        <w:spacing w:after="0" w:line="240" w:lineRule="auto"/>
      </w:pPr>
      <w:r>
        <w:separator/>
      </w:r>
    </w:p>
  </w:endnote>
  <w:endnote w:type="continuationSeparator" w:id="0">
    <w:p w:rsidR="00BA4578" w:rsidRDefault="00BA4578" w:rsidP="0037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A1" w:rsidRDefault="001025A1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4C69C0" w:rsidRPr="004C69C0">
      <w:rPr>
        <w:noProof/>
        <w:lang w:val="ru-RU"/>
      </w:rPr>
      <w:t>3</w:t>
    </w:r>
    <w:r>
      <w:fldChar w:fldCharType="end"/>
    </w:r>
  </w:p>
  <w:p w:rsidR="001025A1" w:rsidRDefault="001025A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578" w:rsidRDefault="00BA4578" w:rsidP="0037496A">
      <w:pPr>
        <w:spacing w:after="0" w:line="240" w:lineRule="auto"/>
      </w:pPr>
      <w:r>
        <w:separator/>
      </w:r>
    </w:p>
  </w:footnote>
  <w:footnote w:type="continuationSeparator" w:id="0">
    <w:p w:rsidR="00BA4578" w:rsidRDefault="00BA4578" w:rsidP="00374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038C4829"/>
    <w:multiLevelType w:val="hybridMultilevel"/>
    <w:tmpl w:val="030AD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52570"/>
    <w:multiLevelType w:val="hybridMultilevel"/>
    <w:tmpl w:val="E3443D26"/>
    <w:lvl w:ilvl="0" w:tplc="3DDEC528">
      <w:start w:val="1"/>
      <w:numFmt w:val="bullet"/>
      <w:lvlText w:val="–"/>
      <w:lvlJc w:val="left"/>
      <w:pPr>
        <w:ind w:left="13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>
    <w:nsid w:val="099019B0"/>
    <w:multiLevelType w:val="hybridMultilevel"/>
    <w:tmpl w:val="49F8479E"/>
    <w:lvl w:ilvl="0" w:tplc="3DDEC528">
      <w:start w:val="1"/>
      <w:numFmt w:val="bullet"/>
      <w:lvlText w:val="–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0AB03D47"/>
    <w:multiLevelType w:val="hybridMultilevel"/>
    <w:tmpl w:val="0ACC7A0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96803"/>
    <w:multiLevelType w:val="hybridMultilevel"/>
    <w:tmpl w:val="FF96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C1A0D"/>
    <w:multiLevelType w:val="hybridMultilevel"/>
    <w:tmpl w:val="32A6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537121"/>
    <w:multiLevelType w:val="hybridMultilevel"/>
    <w:tmpl w:val="BBC6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357A2"/>
    <w:multiLevelType w:val="hybridMultilevel"/>
    <w:tmpl w:val="2F9E35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2C45D1"/>
    <w:multiLevelType w:val="hybridMultilevel"/>
    <w:tmpl w:val="2B12AD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5ED1BFD"/>
    <w:multiLevelType w:val="hybridMultilevel"/>
    <w:tmpl w:val="D70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D33C61"/>
    <w:multiLevelType w:val="hybridMultilevel"/>
    <w:tmpl w:val="D5802BC8"/>
    <w:lvl w:ilvl="0" w:tplc="FF2622A8">
      <w:start w:val="1"/>
      <w:numFmt w:val="decimal"/>
      <w:lvlText w:val="%1."/>
      <w:lvlJc w:val="left"/>
      <w:pPr>
        <w:ind w:left="-6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BEF2871"/>
    <w:multiLevelType w:val="multilevel"/>
    <w:tmpl w:val="487AFB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3359B"/>
    <w:multiLevelType w:val="hybridMultilevel"/>
    <w:tmpl w:val="8F924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2783069"/>
    <w:multiLevelType w:val="hybridMultilevel"/>
    <w:tmpl w:val="F044FD5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C02BE9"/>
    <w:multiLevelType w:val="hybridMultilevel"/>
    <w:tmpl w:val="714CE9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2467C75"/>
    <w:multiLevelType w:val="hybridMultilevel"/>
    <w:tmpl w:val="BE485AE0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C1332C"/>
    <w:multiLevelType w:val="hybridMultilevel"/>
    <w:tmpl w:val="3BA0BF3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833599D"/>
    <w:multiLevelType w:val="hybridMultilevel"/>
    <w:tmpl w:val="3D8C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31CA4"/>
    <w:multiLevelType w:val="hybridMultilevel"/>
    <w:tmpl w:val="063C6AE6"/>
    <w:lvl w:ilvl="0" w:tplc="3DDEC528">
      <w:start w:val="1"/>
      <w:numFmt w:val="bullet"/>
      <w:lvlText w:val="–"/>
      <w:lvlJc w:val="left"/>
      <w:pPr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5">
    <w:nsid w:val="670D1DC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911CF3"/>
    <w:multiLevelType w:val="hybridMultilevel"/>
    <w:tmpl w:val="B26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C6620D"/>
    <w:multiLevelType w:val="multilevel"/>
    <w:tmpl w:val="96BAC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29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57771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8"/>
  </w:num>
  <w:num w:numId="3">
    <w:abstractNumId w:val="0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3"/>
  </w:num>
  <w:num w:numId="9">
    <w:abstractNumId w:val="2"/>
  </w:num>
  <w:num w:numId="10">
    <w:abstractNumId w:val="4"/>
  </w:num>
  <w:num w:numId="11">
    <w:abstractNumId w:val="1"/>
  </w:num>
  <w:num w:numId="12">
    <w:abstractNumId w:val="29"/>
  </w:num>
  <w:num w:numId="13">
    <w:abstractNumId w:val="16"/>
  </w:num>
  <w:num w:numId="14">
    <w:abstractNumId w:val="8"/>
  </w:num>
  <w:num w:numId="15">
    <w:abstractNumId w:val="11"/>
  </w:num>
  <w:num w:numId="16">
    <w:abstractNumId w:val="31"/>
  </w:num>
  <w:num w:numId="17">
    <w:abstractNumId w:val="30"/>
  </w:num>
  <w:num w:numId="18">
    <w:abstractNumId w:val="10"/>
  </w:num>
  <w:num w:numId="19">
    <w:abstractNumId w:val="19"/>
  </w:num>
  <w:num w:numId="20">
    <w:abstractNumId w:val="7"/>
  </w:num>
  <w:num w:numId="21">
    <w:abstractNumId w:val="15"/>
  </w:num>
  <w:num w:numId="22">
    <w:abstractNumId w:val="21"/>
  </w:num>
  <w:num w:numId="23">
    <w:abstractNumId w:val="5"/>
  </w:num>
  <w:num w:numId="24">
    <w:abstractNumId w:val="23"/>
  </w:num>
  <w:num w:numId="25">
    <w:abstractNumId w:val="27"/>
  </w:num>
  <w:num w:numId="26">
    <w:abstractNumId w:val="6"/>
  </w:num>
  <w:num w:numId="27">
    <w:abstractNumId w:val="9"/>
  </w:num>
  <w:num w:numId="28">
    <w:abstractNumId w:val="17"/>
  </w:num>
  <w:num w:numId="29">
    <w:abstractNumId w:val="12"/>
  </w:num>
  <w:num w:numId="30">
    <w:abstractNumId w:val="22"/>
  </w:num>
  <w:num w:numId="31">
    <w:abstractNumId w:val="25"/>
  </w:num>
  <w:num w:numId="32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0727"/>
    <w:rsid w:val="00001511"/>
    <w:rsid w:val="000331A0"/>
    <w:rsid w:val="00055A68"/>
    <w:rsid w:val="00096F41"/>
    <w:rsid w:val="000A6A00"/>
    <w:rsid w:val="000C09D9"/>
    <w:rsid w:val="000C0A87"/>
    <w:rsid w:val="000F3873"/>
    <w:rsid w:val="000F52A7"/>
    <w:rsid w:val="001025A1"/>
    <w:rsid w:val="00134F62"/>
    <w:rsid w:val="001952E0"/>
    <w:rsid w:val="001979BF"/>
    <w:rsid w:val="001A4E63"/>
    <w:rsid w:val="001B52AE"/>
    <w:rsid w:val="001D3D33"/>
    <w:rsid w:val="001E2695"/>
    <w:rsid w:val="00237457"/>
    <w:rsid w:val="002B285F"/>
    <w:rsid w:val="002D6723"/>
    <w:rsid w:val="002F13A6"/>
    <w:rsid w:val="002F5A88"/>
    <w:rsid w:val="00300D88"/>
    <w:rsid w:val="003041F6"/>
    <w:rsid w:val="00352E3F"/>
    <w:rsid w:val="00372CF2"/>
    <w:rsid w:val="0037496A"/>
    <w:rsid w:val="0039195E"/>
    <w:rsid w:val="003957E0"/>
    <w:rsid w:val="003A032C"/>
    <w:rsid w:val="003A045A"/>
    <w:rsid w:val="003A115E"/>
    <w:rsid w:val="003B2F59"/>
    <w:rsid w:val="003B4BF7"/>
    <w:rsid w:val="003C49EB"/>
    <w:rsid w:val="003D14D7"/>
    <w:rsid w:val="003D26BC"/>
    <w:rsid w:val="003D5BF7"/>
    <w:rsid w:val="003D6CA5"/>
    <w:rsid w:val="003E72F5"/>
    <w:rsid w:val="004041B4"/>
    <w:rsid w:val="0041032A"/>
    <w:rsid w:val="00421C9A"/>
    <w:rsid w:val="0042569D"/>
    <w:rsid w:val="00431891"/>
    <w:rsid w:val="004526BB"/>
    <w:rsid w:val="00455000"/>
    <w:rsid w:val="004B0727"/>
    <w:rsid w:val="004C4178"/>
    <w:rsid w:val="004C69C0"/>
    <w:rsid w:val="004D32F1"/>
    <w:rsid w:val="005032F0"/>
    <w:rsid w:val="00515179"/>
    <w:rsid w:val="00516E33"/>
    <w:rsid w:val="005241DC"/>
    <w:rsid w:val="0052586F"/>
    <w:rsid w:val="00525ECF"/>
    <w:rsid w:val="00530EEB"/>
    <w:rsid w:val="00545153"/>
    <w:rsid w:val="00547F4E"/>
    <w:rsid w:val="00554E73"/>
    <w:rsid w:val="00556069"/>
    <w:rsid w:val="005563A1"/>
    <w:rsid w:val="00566C99"/>
    <w:rsid w:val="00580827"/>
    <w:rsid w:val="005846CA"/>
    <w:rsid w:val="00584A35"/>
    <w:rsid w:val="00586551"/>
    <w:rsid w:val="005A6F8E"/>
    <w:rsid w:val="005B0A09"/>
    <w:rsid w:val="005C177F"/>
    <w:rsid w:val="005C647B"/>
    <w:rsid w:val="005D45F5"/>
    <w:rsid w:val="005D652A"/>
    <w:rsid w:val="0060276E"/>
    <w:rsid w:val="006057D7"/>
    <w:rsid w:val="00611A4F"/>
    <w:rsid w:val="006149CC"/>
    <w:rsid w:val="00624D5B"/>
    <w:rsid w:val="006610EE"/>
    <w:rsid w:val="00685415"/>
    <w:rsid w:val="006D520C"/>
    <w:rsid w:val="006D7413"/>
    <w:rsid w:val="006F45BF"/>
    <w:rsid w:val="0070625A"/>
    <w:rsid w:val="00707AC7"/>
    <w:rsid w:val="007121C3"/>
    <w:rsid w:val="007312C1"/>
    <w:rsid w:val="00733365"/>
    <w:rsid w:val="0074093D"/>
    <w:rsid w:val="007665B7"/>
    <w:rsid w:val="007673F4"/>
    <w:rsid w:val="00767D78"/>
    <w:rsid w:val="0077002E"/>
    <w:rsid w:val="007740DA"/>
    <w:rsid w:val="0078030A"/>
    <w:rsid w:val="00782AFE"/>
    <w:rsid w:val="00784836"/>
    <w:rsid w:val="007A41C2"/>
    <w:rsid w:val="007B24CA"/>
    <w:rsid w:val="007B6DB2"/>
    <w:rsid w:val="007F3477"/>
    <w:rsid w:val="00807F2E"/>
    <w:rsid w:val="00816C98"/>
    <w:rsid w:val="00832771"/>
    <w:rsid w:val="00845112"/>
    <w:rsid w:val="008529E0"/>
    <w:rsid w:val="008675C0"/>
    <w:rsid w:val="00871CF3"/>
    <w:rsid w:val="00877E73"/>
    <w:rsid w:val="00896892"/>
    <w:rsid w:val="008A0DD4"/>
    <w:rsid w:val="008A3CC0"/>
    <w:rsid w:val="008A5172"/>
    <w:rsid w:val="008A6ABE"/>
    <w:rsid w:val="008D24C3"/>
    <w:rsid w:val="008D4A5E"/>
    <w:rsid w:val="008F563F"/>
    <w:rsid w:val="0090271C"/>
    <w:rsid w:val="0091606B"/>
    <w:rsid w:val="00937FAF"/>
    <w:rsid w:val="0096102B"/>
    <w:rsid w:val="00977724"/>
    <w:rsid w:val="00984F49"/>
    <w:rsid w:val="009D0C2D"/>
    <w:rsid w:val="009E7DDE"/>
    <w:rsid w:val="009E7F97"/>
    <w:rsid w:val="00A125BB"/>
    <w:rsid w:val="00A21D43"/>
    <w:rsid w:val="00A327AE"/>
    <w:rsid w:val="00A43BAE"/>
    <w:rsid w:val="00A72B8C"/>
    <w:rsid w:val="00A84826"/>
    <w:rsid w:val="00AA4A5C"/>
    <w:rsid w:val="00AD0A00"/>
    <w:rsid w:val="00AF0A4D"/>
    <w:rsid w:val="00B0055F"/>
    <w:rsid w:val="00B03A32"/>
    <w:rsid w:val="00B218FD"/>
    <w:rsid w:val="00B21EBF"/>
    <w:rsid w:val="00B35430"/>
    <w:rsid w:val="00B45779"/>
    <w:rsid w:val="00B87D67"/>
    <w:rsid w:val="00B94594"/>
    <w:rsid w:val="00BA13EC"/>
    <w:rsid w:val="00BA1E18"/>
    <w:rsid w:val="00BA4578"/>
    <w:rsid w:val="00BE266E"/>
    <w:rsid w:val="00C411C9"/>
    <w:rsid w:val="00C4564B"/>
    <w:rsid w:val="00C63291"/>
    <w:rsid w:val="00C65700"/>
    <w:rsid w:val="00C72AE7"/>
    <w:rsid w:val="00C95469"/>
    <w:rsid w:val="00CC2702"/>
    <w:rsid w:val="00CF52FA"/>
    <w:rsid w:val="00CF535A"/>
    <w:rsid w:val="00D15CFB"/>
    <w:rsid w:val="00D224DE"/>
    <w:rsid w:val="00D36412"/>
    <w:rsid w:val="00D4462B"/>
    <w:rsid w:val="00D644CA"/>
    <w:rsid w:val="00D64525"/>
    <w:rsid w:val="00D651B1"/>
    <w:rsid w:val="00D664D4"/>
    <w:rsid w:val="00DA11D2"/>
    <w:rsid w:val="00DB08A8"/>
    <w:rsid w:val="00DB61F3"/>
    <w:rsid w:val="00E264FC"/>
    <w:rsid w:val="00E55994"/>
    <w:rsid w:val="00E8222F"/>
    <w:rsid w:val="00E84F48"/>
    <w:rsid w:val="00E869AC"/>
    <w:rsid w:val="00EB26EF"/>
    <w:rsid w:val="00EC3033"/>
    <w:rsid w:val="00EC5F16"/>
    <w:rsid w:val="00EF120F"/>
    <w:rsid w:val="00EF7F83"/>
    <w:rsid w:val="00F23945"/>
    <w:rsid w:val="00F325DA"/>
    <w:rsid w:val="00F33466"/>
    <w:rsid w:val="00F3450A"/>
    <w:rsid w:val="00F376DE"/>
    <w:rsid w:val="00F42086"/>
    <w:rsid w:val="00F546E5"/>
    <w:rsid w:val="00FB361B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Line 12"/>
        <o:r id="V:Rule2" type="connector" idref="#Line 13"/>
        <o:r id="V:Rule3" type="connector" idref="#Line 14"/>
        <o:r id="V:Rule4" type="connector" idref="#Line 15"/>
        <o:r id="V:Rule5" type="connector" idref="#Line 16"/>
        <o:r id="V:Rule6" type="connector" idref="#Line 17"/>
        <o:r id="V:Rule7" type="connector" idref="#Line 18"/>
        <o:r id="V:Rule8" type="connector" idref="#Line 19"/>
        <o:r id="V:Rule9" type="connector" idref="#Line 20"/>
        <o:r id="V:Rule10" type="connector" idref="#Line 21"/>
        <o:r id="V:Rule11" type="connector" idref="#Line 22"/>
        <o:r id="V:Rule12" type="connector" idref="#Line 24"/>
        <o:r id="V:Rule13" type="connector" idref="#Line 26"/>
        <o:r id="V:Rule14" type="arc" idref="#_x0000_s1307"/>
        <o:r id="V:Rule15" type="arc" idref="#_x0000_s1296"/>
        <o:r id="V:Rule16" type="arc" idref="#_x0000_s1297"/>
        <o:r id="V:Rule17" type="arc" idref="#_x0000_s1298"/>
        <o:r id="V:Rule18" type="connector" idref="#_x0000_s1228"/>
        <o:r id="V:Rule19" type="connector" idref="#_x0000_s1257"/>
        <o:r id="V:Rule20" type="connector" idref="#_x0000_s1210"/>
        <o:r id="V:Rule21" type="connector" idref="#_x0000_s1315"/>
        <o:r id="V:Rule22" type="connector" idref="#_x0000_s1329"/>
        <o:r id="V:Rule23" type="connector" idref="#_x0000_s1213"/>
        <o:r id="V:Rule24" type="connector" idref="#_x0000_s1225"/>
        <o:r id="V:Rule25" type="connector" idref="#_x0000_s1245"/>
        <o:r id="V:Rule26" type="connector" idref="#_x0000_s1272"/>
        <o:r id="V:Rule27" type="connector" idref="#_x0000_s1326"/>
        <o:r id="V:Rule28" type="connector" idref="#_x0000_s1211"/>
        <o:r id="V:Rule29" type="connector" idref="#_x0000_s1230"/>
        <o:r id="V:Rule30" type="connector" idref="#_x0000_s1287"/>
        <o:r id="V:Rule31" type="connector" idref="#_x0000_s1241"/>
        <o:r id="V:Rule32" type="connector" idref="#_x0000_s1310"/>
        <o:r id="V:Rule33" type="connector" idref="#_x0000_s1271"/>
        <o:r id="V:Rule34" type="connector" idref="#_x0000_s1285"/>
        <o:r id="V:Rule35" type="connector" idref="#_x0000_s1249"/>
        <o:r id="V:Rule36" type="connector" idref="#_x0000_s1221"/>
        <o:r id="V:Rule37" type="connector" idref="#_x0000_s1226"/>
        <o:r id="V:Rule38" type="connector" idref="#_x0000_s1295"/>
        <o:r id="V:Rule39" type="connector" idref="#_x0000_s1331"/>
        <o:r id="V:Rule40" type="connector" idref="#_x0000_s1256"/>
        <o:r id="V:Rule41" type="connector" idref="#_x0000_s1292"/>
        <o:r id="V:Rule42" type="connector" idref="#_x0000_s1314"/>
        <o:r id="V:Rule43" type="connector" idref="#_x0000_s1332"/>
        <o:r id="V:Rule44" type="connector" idref="#_x0000_s1280"/>
        <o:r id="V:Rule45" type="connector" idref="#_x0000_s1237"/>
        <o:r id="V:Rule46" type="connector" idref="#_x0000_s1273"/>
        <o:r id="V:Rule47" type="connector" idref="#_x0000_s1251"/>
        <o:r id="V:Rule48" type="connector" idref="#_x0000_s1294"/>
        <o:r id="V:Rule49" type="connector" idref="#_x0000_s1223"/>
        <o:r id="V:Rule50" type="connector" idref="#_x0000_s1328"/>
        <o:r id="V:Rule51" type="connector" idref="#_x0000_s1206"/>
        <o:r id="V:Rule52" type="connector" idref="#_x0000_s1259"/>
        <o:r id="V:Rule53" type="connector" idref="#_x0000_s1238"/>
        <o:r id="V:Rule54" type="connector" idref="#_x0000_s1282"/>
        <o:r id="V:Rule55" type="connector" idref="#_x0000_s1335"/>
        <o:r id="V:Rule56" type="connector" idref="#_x0000_s1216"/>
        <o:r id="V:Rule57" type="connector" idref="#_x0000_s1302"/>
        <o:r id="V:Rule58" type="connector" idref="#_x0000_s1319"/>
        <o:r id="V:Rule59" type="connector" idref="#_x0000_s1246"/>
        <o:r id="V:Rule60" type="connector" idref="#_x0000_s1265"/>
        <o:r id="V:Rule61" type="connector" idref="#_x0000_s1316"/>
        <o:r id="V:Rule62" type="connector" idref="#_x0000_s1260"/>
        <o:r id="V:Rule63" type="connector" idref="#_x0000_s1267"/>
        <o:r id="V:Rule64" type="connector" idref="#_x0000_s1278"/>
        <o:r id="V:Rule65" type="connector" idref="#_x0000_s1281"/>
        <o:r id="V:Rule66" type="connector" idref="#_x0000_s1266"/>
        <o:r id="V:Rule67" type="connector" idref="#_x0000_s1311"/>
        <o:r id="V:Rule68" type="connector" idref="#_x0000_s1239"/>
        <o:r id="V:Rule69" type="connector" idref="#_x0000_s1209"/>
        <o:r id="V:Rule70" type="connector" idref="#_x0000_s1291"/>
        <o:r id="V:Rule71" type="connector" idref="#_x0000_s1284"/>
        <o:r id="V:Rule72" type="connector" idref="#_x0000_s1333"/>
        <o:r id="V:Rule73" type="connector" idref="#_x0000_s1269"/>
        <o:r id="V:Rule74" type="connector" idref="#_x0000_s1219"/>
        <o:r id="V:Rule75" type="connector" idref="#_x0000_s1201"/>
        <o:r id="V:Rule76" type="connector" idref="#_x0000_s1205"/>
        <o:r id="V:Rule77" type="connector" idref="#_x0000_s1286"/>
        <o:r id="V:Rule78" type="connector" idref="#_x0000_s1242"/>
        <o:r id="V:Rule79" type="connector" idref="#_x0000_s1200"/>
        <o:r id="V:Rule80" type="connector" idref="#_x0000_s1320"/>
        <o:r id="V:Rule81" type="connector" idref="#_x0000_s1325"/>
        <o:r id="V:Rule82" type="connector" idref="#_x0000_s1270"/>
        <o:r id="V:Rule83" type="connector" idref="#_x0000_s1250"/>
        <o:r id="V:Rule84" type="connector" idref="#_x0000_s1327"/>
        <o:r id="V:Rule85" type="connector" idref="#_x0000_s1227"/>
        <o:r id="V:Rule86" type="connector" idref="#_x0000_s1334"/>
        <o:r id="V:Rule87" type="connector" idref="#_x0000_s1306"/>
        <o:r id="V:Rule88" type="connector" idref="#_x0000_s1224"/>
        <o:r id="V:Rule89" type="connector" idref="#_x0000_s1240"/>
        <o:r id="V:Rule90" type="connector" idref="#_x0000_s1268"/>
        <o:r id="V:Rule91" type="connector" idref="#_x0000_s1215"/>
        <o:r id="V:Rule92" type="connector" idref="#_x0000_s1248"/>
        <o:r id="V:Rule93" type="connector" idref="#_x0000_s1303"/>
        <o:r id="V:Rule94" type="connector" idref="#_x0000_s1218"/>
        <o:r id="V:Rule95" type="connector" idref="#_x0000_s1217"/>
        <o:r id="V:Rule96" type="connector" idref="#_x0000_s1317"/>
        <o:r id="V:Rule97" type="connector" idref="#_x0000_s1279"/>
        <o:r id="V:Rule98" type="connector" idref="#_x0000_s1305"/>
        <o:r id="V:Rule99" type="connector" idref="#_x0000_s1318"/>
        <o:r id="V:Rule100" type="connector" idref="#_x0000_s1252"/>
        <o:r id="V:Rule101" type="connector" idref="#_x0000_s1304"/>
        <o:r id="V:Rule102" type="connector" idref="#_x0000_s1247"/>
        <o:r id="V:Rule103" type="connector" idref="#_x0000_s1258"/>
        <o:r id="V:Rule104" type="connector" idref="#_x0000_s1293"/>
        <o:r id="V:Rule105" type="connector" idref="#Line 136"/>
        <o:r id="V:Rule106" type="connector" idref="#Line 138"/>
        <o:r id="V:Rule107" type="connector" idref="#Line 137"/>
        <o:r id="V:Rule108" type="connector" idref="#Line 142"/>
        <o:r id="V:Rule109" type="connector" idref="#Line 141"/>
        <o:r id="V:Rule110" type="connector" idref="#Line 139"/>
        <o:r id="V:Rule111" type="connector" idref="#Line 140"/>
        <o:r id="V:Rule112" type="connector" idref="#Line 145"/>
        <o:r id="V:Rule113" type="connector" idref="#Line 146"/>
        <o:r id="V:Rule114" type="connector" idref="#Line 150"/>
        <o:r id="V:Rule115" type="connector" idref="#Line 148"/>
        <o:r id="V:Rule116" type="connector" idref="#Line 143"/>
        <o:r id="V:Rule117" type="connector" idref="#Line 1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5B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85415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70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606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1CF3"/>
    <w:pPr>
      <w:keepNext/>
      <w:spacing w:after="0" w:line="240" w:lineRule="auto"/>
      <w:ind w:firstLine="567"/>
      <w:outlineLvl w:val="3"/>
    </w:pPr>
    <w:rPr>
      <w:rFonts w:ascii="Times New Roman" w:hAnsi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B0727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4">
    <w:name w:val="Текст Знак"/>
    <w:link w:val="a3"/>
    <w:rsid w:val="004B0727"/>
    <w:rPr>
      <w:rFonts w:ascii="Courier New" w:eastAsia="Times New Roman" w:hAnsi="Courier New" w:cs="Times New Roman"/>
      <w:sz w:val="20"/>
      <w:szCs w:val="20"/>
    </w:rPr>
  </w:style>
  <w:style w:type="paragraph" w:styleId="a5">
    <w:name w:val="Body Text Indent"/>
    <w:basedOn w:val="a"/>
    <w:link w:val="a6"/>
    <w:rsid w:val="004B072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link w:val="a5"/>
    <w:rsid w:val="004B072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Body Text"/>
    <w:basedOn w:val="a"/>
    <w:link w:val="a8"/>
    <w:rsid w:val="004B0727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8">
    <w:name w:val="Основной текст Знак"/>
    <w:link w:val="a7"/>
    <w:rsid w:val="004B072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4B0727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a">
    <w:name w:val="Название Знак"/>
    <w:link w:val="a9"/>
    <w:rsid w:val="004B0727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C411C9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871CF3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link w:val="1"/>
    <w:rsid w:val="00685415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BodyText2">
    <w:name w:val="Body Text 2"/>
    <w:basedOn w:val="a"/>
    <w:rsid w:val="003D5BF7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styleId="ac">
    <w:name w:val="header"/>
    <w:basedOn w:val="a"/>
    <w:link w:val="ad"/>
    <w:uiPriority w:val="99"/>
    <w:unhideWhenUsed/>
    <w:rsid w:val="0037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uiPriority w:val="99"/>
    <w:rsid w:val="0037496A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37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37496A"/>
    <w:rPr>
      <w:sz w:val="22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7848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784836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B35430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rsid w:val="00B35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B3543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Текст1"/>
    <w:basedOn w:val="a"/>
    <w:rsid w:val="00B35430"/>
    <w:pPr>
      <w:spacing w:after="0" w:line="240" w:lineRule="auto"/>
    </w:pPr>
    <w:rPr>
      <w:rFonts w:ascii="Courier New" w:hAnsi="Courier New"/>
      <w:sz w:val="20"/>
      <w:szCs w:val="20"/>
      <w:lang w:val="fr-FR"/>
    </w:rPr>
  </w:style>
  <w:style w:type="paragraph" w:customStyle="1" w:styleId="ConsPlusNonformat">
    <w:name w:val="ConsPlusNonformat"/>
    <w:rsid w:val="00B354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2">
    <w:name w:val="Style2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D4A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D4A5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D4A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D4A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6">
    <w:name w:val="Style6"/>
    <w:basedOn w:val="a"/>
    <w:rsid w:val="00421C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421C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rsid w:val="00421C9A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af2">
    <w:name w:val="Основной стиль абзаца"/>
    <w:basedOn w:val="a"/>
    <w:rsid w:val="00421C9A"/>
    <w:pPr>
      <w:spacing w:after="0" w:line="240" w:lineRule="auto"/>
      <w:ind w:firstLine="340"/>
      <w:jc w:val="both"/>
    </w:pPr>
    <w:rPr>
      <w:rFonts w:ascii="Arial" w:hAnsi="Arial"/>
      <w:sz w:val="18"/>
      <w:szCs w:val="20"/>
    </w:rPr>
  </w:style>
  <w:style w:type="character" w:customStyle="1" w:styleId="FontStyle14">
    <w:name w:val="Font Style14"/>
    <w:rsid w:val="00B945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rsid w:val="005560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5560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f3">
    <w:name w:val="footnote text"/>
    <w:basedOn w:val="a"/>
    <w:link w:val="af4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rsid w:val="00556069"/>
    <w:rPr>
      <w:rFonts w:ascii="Times New Roman" w:hAnsi="Times New Roman"/>
    </w:rPr>
  </w:style>
  <w:style w:type="character" w:styleId="af5">
    <w:name w:val="footnote reference"/>
    <w:rsid w:val="00556069"/>
    <w:rPr>
      <w:vertAlign w:val="superscript"/>
    </w:rPr>
  </w:style>
  <w:style w:type="character" w:customStyle="1" w:styleId="30">
    <w:name w:val="Заголовок 3 Знак"/>
    <w:link w:val="3"/>
    <w:uiPriority w:val="9"/>
    <w:rsid w:val="0055606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6">
    <w:name w:val="Hyperlink"/>
    <w:uiPriority w:val="99"/>
    <w:unhideWhenUsed/>
    <w:rsid w:val="006F45BF"/>
    <w:rPr>
      <w:color w:val="0563C1"/>
      <w:u w:val="single"/>
    </w:rPr>
  </w:style>
  <w:style w:type="paragraph" w:styleId="af7">
    <w:name w:val="Normal (Web)"/>
    <w:basedOn w:val="a"/>
    <w:uiPriority w:val="99"/>
    <w:rsid w:val="000A6A00"/>
    <w:pPr>
      <w:spacing w:before="100" w:after="10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21">
    <w:name w:val="List 2"/>
    <w:basedOn w:val="a"/>
    <w:rsid w:val="00C63291"/>
    <w:pPr>
      <w:spacing w:after="0" w:line="240" w:lineRule="auto"/>
      <w:ind w:left="566" w:hanging="283"/>
    </w:pPr>
    <w:rPr>
      <w:rFonts w:ascii="Times New Roman" w:hAnsi="Times New Roman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1511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001511"/>
    <w:rPr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CC270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extformat">
    <w:name w:val="textformat"/>
    <w:rsid w:val="005563A1"/>
  </w:style>
  <w:style w:type="character" w:customStyle="1" w:styleId="FontStyle22">
    <w:name w:val="Font Style22"/>
    <w:rsid w:val="0089689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5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fontTable" Target="fontTable.xml"/><Relationship Id="rId21" Type="http://schemas.openxmlformats.org/officeDocument/2006/relationships/image" Target="media/image9.png"/><Relationship Id="rId42" Type="http://schemas.openxmlformats.org/officeDocument/2006/relationships/oleObject" Target="embeddings/oleObject2.bin"/><Relationship Id="rId47" Type="http://schemas.openxmlformats.org/officeDocument/2006/relationships/hyperlink" Target="https://magtu.informsystema.ru/uploader/fileUpload?name=2578.pdf&amp;show=dcatalogues/1/1130388/2578.pdf&amp;view=true" TargetMode="External"/><Relationship Id="rId63" Type="http://schemas.openxmlformats.org/officeDocument/2006/relationships/image" Target="media/image33.jpeg"/><Relationship Id="rId68" Type="http://schemas.openxmlformats.org/officeDocument/2006/relationships/image" Target="media/image38.emf"/><Relationship Id="rId84" Type="http://schemas.openxmlformats.org/officeDocument/2006/relationships/oleObject" Target="embeddings/oleObject12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26.bin"/><Relationship Id="rId16" Type="http://schemas.openxmlformats.org/officeDocument/2006/relationships/oleObject" Target="embeddings/oleObject1.bin"/><Relationship Id="rId107" Type="http://schemas.openxmlformats.org/officeDocument/2006/relationships/image" Target="media/image58.wmf"/><Relationship Id="rId11" Type="http://schemas.openxmlformats.org/officeDocument/2006/relationships/image" Target="media/image2.jpeg"/><Relationship Id="rId24" Type="http://schemas.openxmlformats.org/officeDocument/2006/relationships/image" Target="media/image12.wmf"/><Relationship Id="rId32" Type="http://schemas.openxmlformats.org/officeDocument/2006/relationships/image" Target="media/image20.wmf"/><Relationship Id="rId37" Type="http://schemas.openxmlformats.org/officeDocument/2006/relationships/image" Target="media/image25.wmf"/><Relationship Id="rId40" Type="http://schemas.openxmlformats.org/officeDocument/2006/relationships/image" Target="media/image28.png"/><Relationship Id="rId45" Type="http://schemas.openxmlformats.org/officeDocument/2006/relationships/image" Target="media/image31.wmf"/><Relationship Id="rId53" Type="http://schemas.openxmlformats.org/officeDocument/2006/relationships/hyperlink" Target="https://magtu.informsystema.ru/uploader/fileUpload?name=1061.pdf&amp;show=dcatalogues/1/1119471/1061.pdf&amp;view=true" TargetMode="External"/><Relationship Id="rId58" Type="http://schemas.openxmlformats.org/officeDocument/2006/relationships/hyperlink" Target="https://elibrary.ru/project_risc.asp" TargetMode="External"/><Relationship Id="rId66" Type="http://schemas.openxmlformats.org/officeDocument/2006/relationships/image" Target="media/image36.png"/><Relationship Id="rId74" Type="http://schemas.openxmlformats.org/officeDocument/2006/relationships/oleObject" Target="embeddings/oleObject6.bin"/><Relationship Id="rId79" Type="http://schemas.openxmlformats.org/officeDocument/2006/relationships/image" Target="media/image44.wmf"/><Relationship Id="rId87" Type="http://schemas.openxmlformats.org/officeDocument/2006/relationships/image" Target="media/image48.wmf"/><Relationship Id="rId102" Type="http://schemas.openxmlformats.org/officeDocument/2006/relationships/oleObject" Target="embeddings/oleObject21.bin"/><Relationship Id="rId110" Type="http://schemas.openxmlformats.org/officeDocument/2006/relationships/oleObject" Target="embeddings/oleObject25.bin"/><Relationship Id="rId115" Type="http://schemas.openxmlformats.org/officeDocument/2006/relationships/image" Target="media/image62.png"/><Relationship Id="rId5" Type="http://schemas.openxmlformats.org/officeDocument/2006/relationships/styles" Target="styles.xml"/><Relationship Id="rId61" Type="http://schemas.openxmlformats.org/officeDocument/2006/relationships/hyperlink" Target="https://magtu.informsystema.ru" TargetMode="External"/><Relationship Id="rId82" Type="http://schemas.openxmlformats.org/officeDocument/2006/relationships/oleObject" Target="embeddings/oleObject11.bin"/><Relationship Id="rId90" Type="http://schemas.openxmlformats.org/officeDocument/2006/relationships/oleObject" Target="embeddings/oleObject15.bin"/><Relationship Id="rId95" Type="http://schemas.openxmlformats.org/officeDocument/2006/relationships/image" Target="media/image52.wmf"/><Relationship Id="rId19" Type="http://schemas.openxmlformats.org/officeDocument/2006/relationships/image" Target="media/image7.emf"/><Relationship Id="rId1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&#1042;&#1080;&#1088;&#1090;&#1091;&#1072;&#1083;&#1100;&#1085;&#1099;&#1081;%20&#1089;&#1090;&#1077;&#1085;&#1076;%20&#1057;&#1040;&#1059;%20&#1052;&#1043;&#1058;&#1059;.pdf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wmf"/><Relationship Id="rId30" Type="http://schemas.openxmlformats.org/officeDocument/2006/relationships/image" Target="media/image18.wmf"/><Relationship Id="rId35" Type="http://schemas.openxmlformats.org/officeDocument/2006/relationships/image" Target="media/image23.wmf"/><Relationship Id="rId43" Type="http://schemas.openxmlformats.org/officeDocument/2006/relationships/image" Target="media/image30.wmf"/><Relationship Id="rId48" Type="http://schemas.openxmlformats.org/officeDocument/2006/relationships/hyperlink" Target="https://magtu.informsystema.ru/uploader/fileUpload?name=3337.pdf&amp;show=dcatalogues/1/1138496/3337.pdf&amp;view=true" TargetMode="External"/><Relationship Id="rId56" Type="http://schemas.openxmlformats.org/officeDocument/2006/relationships/hyperlink" Target="https://scholar.google.ru/" TargetMode="External"/><Relationship Id="rId64" Type="http://schemas.openxmlformats.org/officeDocument/2006/relationships/image" Target="media/image34.png"/><Relationship Id="rId69" Type="http://schemas.openxmlformats.org/officeDocument/2006/relationships/oleObject" Target="embeddings/oleObject5.bin"/><Relationship Id="rId77" Type="http://schemas.openxmlformats.org/officeDocument/2006/relationships/oleObject" Target="embeddings/oleObject8.bin"/><Relationship Id="rId100" Type="http://schemas.openxmlformats.org/officeDocument/2006/relationships/oleObject" Target="embeddings/oleObject20.bin"/><Relationship Id="rId105" Type="http://schemas.openxmlformats.org/officeDocument/2006/relationships/image" Target="media/image57.wmf"/><Relationship Id="rId113" Type="http://schemas.openxmlformats.org/officeDocument/2006/relationships/image" Target="media/image61.wmf"/><Relationship Id="rId118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s://magtu.informsystema.ru/uploader/fileUpload?name=3635.pdf&amp;show=dcatalogues/1/1524803/3635.pdf&amp;view=true" TargetMode="External"/><Relationship Id="rId72" Type="http://schemas.openxmlformats.org/officeDocument/2006/relationships/image" Target="media/image41.png"/><Relationship Id="rId80" Type="http://schemas.openxmlformats.org/officeDocument/2006/relationships/oleObject" Target="embeddings/oleObject10.bin"/><Relationship Id="rId85" Type="http://schemas.openxmlformats.org/officeDocument/2006/relationships/image" Target="media/image47.wmf"/><Relationship Id="rId93" Type="http://schemas.openxmlformats.org/officeDocument/2006/relationships/image" Target="media/image51.wmf"/><Relationship Id="rId98" Type="http://schemas.openxmlformats.org/officeDocument/2006/relationships/oleObject" Target="embeddings/oleObject19.bin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wmf"/><Relationship Id="rId38" Type="http://schemas.openxmlformats.org/officeDocument/2006/relationships/image" Target="media/image26.wmf"/><Relationship Id="rId46" Type="http://schemas.openxmlformats.org/officeDocument/2006/relationships/oleObject" Target="embeddings/oleObject4.bin"/><Relationship Id="rId59" Type="http://schemas.openxmlformats.org/officeDocument/2006/relationships/hyperlink" Target="http://magtu.ru:8085/marcweb2/Default.asp" TargetMode="External"/><Relationship Id="rId67" Type="http://schemas.openxmlformats.org/officeDocument/2006/relationships/image" Target="media/image37.png"/><Relationship Id="rId103" Type="http://schemas.openxmlformats.org/officeDocument/2006/relationships/image" Target="media/image56.wmf"/><Relationship Id="rId108" Type="http://schemas.openxmlformats.org/officeDocument/2006/relationships/oleObject" Target="embeddings/oleObject24.bin"/><Relationship Id="rId116" Type="http://schemas.openxmlformats.org/officeDocument/2006/relationships/image" Target="media/image63.png"/><Relationship Id="rId20" Type="http://schemas.openxmlformats.org/officeDocument/2006/relationships/image" Target="media/image8.png"/><Relationship Id="rId41" Type="http://schemas.openxmlformats.org/officeDocument/2006/relationships/image" Target="media/image29.wmf"/><Relationship Id="rId54" Type="http://schemas.openxmlformats.org/officeDocument/2006/relationships/hyperlink" Target="https://magtu.informsystema.ru/uploader/fileUpload?name=920.pdf&amp;show=dcatalogues/1/1118913/920.pdf&amp;view=true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9.png"/><Relationship Id="rId75" Type="http://schemas.openxmlformats.org/officeDocument/2006/relationships/image" Target="media/image43.wmf"/><Relationship Id="rId83" Type="http://schemas.openxmlformats.org/officeDocument/2006/relationships/image" Target="media/image46.wmf"/><Relationship Id="rId88" Type="http://schemas.openxmlformats.org/officeDocument/2006/relationships/oleObject" Target="embeddings/oleObject14.bin"/><Relationship Id="rId91" Type="http://schemas.openxmlformats.org/officeDocument/2006/relationships/image" Target="media/image50.wmf"/><Relationship Id="rId96" Type="http://schemas.openxmlformats.org/officeDocument/2006/relationships/oleObject" Target="embeddings/oleObject18.bin"/><Relationship Id="rId111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1.png"/><Relationship Id="rId28" Type="http://schemas.openxmlformats.org/officeDocument/2006/relationships/image" Target="media/image16.wmf"/><Relationship Id="rId36" Type="http://schemas.openxmlformats.org/officeDocument/2006/relationships/image" Target="media/image24.wmf"/><Relationship Id="rId49" Type="http://schemas.openxmlformats.org/officeDocument/2006/relationships/hyperlink" Target="https://magtu.informsystema.ru/uploader/fileUpload?name=482.pdf&amp;show=dcatalogues/1/1087745/482.pdf&amp;view=true" TargetMode="External"/><Relationship Id="rId57" Type="http://schemas.openxmlformats.org/officeDocument/2006/relationships/hyperlink" Target="http://www1.fips.ru/" TargetMode="External"/><Relationship Id="rId106" Type="http://schemas.openxmlformats.org/officeDocument/2006/relationships/oleObject" Target="embeddings/oleObject23.bin"/><Relationship Id="rId114" Type="http://schemas.openxmlformats.org/officeDocument/2006/relationships/oleObject" Target="embeddings/oleObject27.bin"/><Relationship Id="rId10" Type="http://schemas.openxmlformats.org/officeDocument/2006/relationships/image" Target="media/image1.jpeg"/><Relationship Id="rId31" Type="http://schemas.openxmlformats.org/officeDocument/2006/relationships/image" Target="media/image19.wmf"/><Relationship Id="rId44" Type="http://schemas.openxmlformats.org/officeDocument/2006/relationships/oleObject" Target="embeddings/oleObject3.bin"/><Relationship Id="rId52" Type="http://schemas.openxmlformats.org/officeDocument/2006/relationships/hyperlink" Target="https://magtu.informsystema.ru/uploader/fileUpload?name=269.pdf&amp;show=dcatalogues/1/1060896/269.pdf&amp;view=true" TargetMode="External"/><Relationship Id="rId60" Type="http://schemas.openxmlformats.org/officeDocument/2006/relationships/hyperlink" Target="https://www.rsl.ru/ru/4readers/catalogues/" TargetMode="External"/><Relationship Id="rId65" Type="http://schemas.openxmlformats.org/officeDocument/2006/relationships/image" Target="media/image35.png"/><Relationship Id="rId73" Type="http://schemas.openxmlformats.org/officeDocument/2006/relationships/image" Target="media/image42.wmf"/><Relationship Id="rId78" Type="http://schemas.openxmlformats.org/officeDocument/2006/relationships/oleObject" Target="embeddings/oleObject9.bin"/><Relationship Id="rId81" Type="http://schemas.openxmlformats.org/officeDocument/2006/relationships/image" Target="media/image45.wmf"/><Relationship Id="rId86" Type="http://schemas.openxmlformats.org/officeDocument/2006/relationships/oleObject" Target="embeddings/oleObject13.bin"/><Relationship Id="rId94" Type="http://schemas.openxmlformats.org/officeDocument/2006/relationships/oleObject" Target="embeddings/oleObject17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image" Target="media/image27.wmf"/><Relationship Id="rId109" Type="http://schemas.openxmlformats.org/officeDocument/2006/relationships/image" Target="media/image59.wmf"/><Relationship Id="rId34" Type="http://schemas.openxmlformats.org/officeDocument/2006/relationships/image" Target="media/image22.wmf"/><Relationship Id="rId50" Type="http://schemas.openxmlformats.org/officeDocument/2006/relationships/hyperlink" Target="https://magtu.informsystema.ru/uploader/fileUpload?name=638.pdf&amp;show=dcatalogues/1/1109486/638.pdf&amp;view=true" TargetMode="External"/><Relationship Id="rId55" Type="http://schemas.openxmlformats.org/officeDocument/2006/relationships/hyperlink" Target="https://dlib.eastview.com/" TargetMode="External"/><Relationship Id="rId76" Type="http://schemas.openxmlformats.org/officeDocument/2006/relationships/oleObject" Target="embeddings/oleObject7.bin"/><Relationship Id="rId97" Type="http://schemas.openxmlformats.org/officeDocument/2006/relationships/image" Target="media/image53.wmf"/><Relationship Id="rId104" Type="http://schemas.openxmlformats.org/officeDocument/2006/relationships/oleObject" Target="embeddings/oleObject22.bin"/><Relationship Id="rId7" Type="http://schemas.openxmlformats.org/officeDocument/2006/relationships/webSettings" Target="webSettings.xml"/><Relationship Id="rId71" Type="http://schemas.openxmlformats.org/officeDocument/2006/relationships/image" Target="media/image40.png"/><Relationship Id="rId92" Type="http://schemas.openxmlformats.org/officeDocument/2006/relationships/oleObject" Target="embeddings/oleObject16.bin"/><Relationship Id="rId2" Type="http://schemas.openxmlformats.org/officeDocument/2006/relationships/customXml" Target="../customXml/item2.xml"/><Relationship Id="rId2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43C2D-AF37-43F1-AEC1-A1EF357E1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FB01A8-DAD1-4819-B54A-69F7F96E07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F70FB-6F31-44D2-8C02-DA082B1F992C}">
  <ds:schemaRefs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b7d45980-e56b-41c5-8283-1b4204166bf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7110</Words>
  <Characters>40530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47545</CharactersWithSpaces>
  <SharedDoc>false</SharedDoc>
  <HLinks>
    <vt:vector size="96" baseType="variant">
      <vt:variant>
        <vt:i4>8192052</vt:i4>
      </vt:variant>
      <vt:variant>
        <vt:i4>108</vt:i4>
      </vt:variant>
      <vt:variant>
        <vt:i4>0</vt:i4>
      </vt:variant>
      <vt:variant>
        <vt:i4>5</vt:i4>
      </vt:variant>
      <vt:variant>
        <vt:lpwstr>https://magtu.informsystema.ru/</vt:lpwstr>
      </vt:variant>
      <vt:variant>
        <vt:lpwstr/>
      </vt:variant>
      <vt:variant>
        <vt:i4>7209079</vt:i4>
      </vt:variant>
      <vt:variant>
        <vt:i4>105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102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6619205</vt:i4>
      </vt:variant>
      <vt:variant>
        <vt:i4>99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4325378</vt:i4>
      </vt:variant>
      <vt:variant>
        <vt:i4>96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6422650</vt:i4>
      </vt:variant>
      <vt:variant>
        <vt:i4>93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7602278</vt:i4>
      </vt:variant>
      <vt:variant>
        <vt:i4>90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5701706</vt:i4>
      </vt:variant>
      <vt:variant>
        <vt:i4>87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7798882</vt:i4>
      </vt:variant>
      <vt:variant>
        <vt:i4>84</vt:i4>
      </vt:variant>
      <vt:variant>
        <vt:i4>0</vt:i4>
      </vt:variant>
      <vt:variant>
        <vt:i4>5</vt:i4>
      </vt:variant>
      <vt:variant>
        <vt:lpwstr>https://magtu.informsystema.ru/uploader/fileUpload?name=1061.pdf&amp;show=dcatalogues/1/1119471/1061.pdf&amp;view=true</vt:lpwstr>
      </vt:variant>
      <vt:variant>
        <vt:lpwstr/>
      </vt:variant>
      <vt:variant>
        <vt:i4>5374029</vt:i4>
      </vt:variant>
      <vt:variant>
        <vt:i4>81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7929967</vt:i4>
      </vt:variant>
      <vt:variant>
        <vt:i4>78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5767236</vt:i4>
      </vt:variant>
      <vt:variant>
        <vt:i4>75</vt:i4>
      </vt:variant>
      <vt:variant>
        <vt:i4>0</vt:i4>
      </vt:variant>
      <vt:variant>
        <vt:i4>5</vt:i4>
      </vt:variant>
      <vt:variant>
        <vt:lpwstr>https://magtu.informsystema.ru/uploader/fileUpload?name=638.pdf&amp;show=dcatalogues/1/1109486/638.pdf&amp;view=true</vt:lpwstr>
      </vt:variant>
      <vt:variant>
        <vt:lpwstr/>
      </vt:variant>
      <vt:variant>
        <vt:i4>5439556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7864423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https://magtu.informsystema.ru/uploader/fileUpload?name=3337.pdf&amp;show=dcatalogues/1/1138496/3337.pdf&amp;view=true</vt:lpwstr>
      </vt:variant>
      <vt:variant>
        <vt:lpwstr/>
      </vt:variant>
      <vt:variant>
        <vt:i4>7405678</vt:i4>
      </vt:variant>
      <vt:variant>
        <vt:i4>66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2950150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ПО/Лицензии/Виртуальный стенд САУ МГТУ.pdf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Кудрявцева Е.С.</cp:lastModifiedBy>
  <cp:revision>2</cp:revision>
  <cp:lastPrinted>2011-10-19T11:05:00Z</cp:lastPrinted>
  <dcterms:created xsi:type="dcterms:W3CDTF">2020-11-26T08:49:00Z</dcterms:created>
  <dcterms:modified xsi:type="dcterms:W3CDTF">2020-11-26T08:49:00Z</dcterms:modified>
</cp:coreProperties>
</file>