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A2532" w:rsidRDefault="00CA2532" w:rsidP="00FB3F7B">
      <w:pPr>
        <w:pStyle w:val="Style9"/>
        <w:widowControl/>
        <w:jc w:val="center"/>
        <w:rPr>
          <w:noProof/>
          <w:lang w:eastAsia="ru-RU"/>
        </w:rPr>
      </w:pPr>
    </w:p>
    <w:p w:rsidR="003B00EF" w:rsidRDefault="000546F1" w:rsidP="00FB3F7B">
      <w:pPr>
        <w:pStyle w:val="Style9"/>
        <w:widowControl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0085" cy="8039354"/>
            <wp:effectExtent l="0" t="0" r="0" b="0"/>
            <wp:docPr id="2" name="Рисунок 2" descr="F:\УМК 2019-20\22.03.02\титул 1 зММб-18-2прав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МК 2019-20\22.03.02\титул 1 зММб-18-2прав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3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12" w:rsidRPr="00CB68A1" w:rsidRDefault="003B00EF" w:rsidP="00FB3F7B">
      <w:pPr>
        <w:pStyle w:val="Style9"/>
        <w:widowControl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8039354"/>
            <wp:effectExtent l="0" t="0" r="0" b="0"/>
            <wp:docPr id="11" name="Рисунок 11" descr="F:\УМК 2019-20\22.03.02\титул 2 зММб-18-2пр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МК 2019-20\22.03.02\титул 2 зММб-18-2прав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3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D1" w:rsidRPr="00E25312" w:rsidRDefault="004819D1" w:rsidP="00675CEC">
      <w:pPr>
        <w:pStyle w:val="Style9"/>
        <w:widowControl/>
        <w:ind w:left="-709"/>
        <w:jc w:val="center"/>
        <w:rPr>
          <w:rStyle w:val="FontStyle22"/>
          <w:sz w:val="24"/>
          <w:szCs w:val="24"/>
        </w:rPr>
      </w:pPr>
    </w:p>
    <w:p w:rsidR="004819D1" w:rsidRPr="00E25312" w:rsidRDefault="004819D1" w:rsidP="00B847A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3B00EF" w:rsidRPr="003B00EF" w:rsidRDefault="003B00EF" w:rsidP="00CA2532">
      <w:pPr>
        <w:pStyle w:val="2"/>
        <w:rPr>
          <w:b w:val="0"/>
          <w:bCs w:val="0"/>
          <w:i w:val="0"/>
        </w:rPr>
      </w:pPr>
    </w:p>
    <w:p w:rsidR="003B00EF" w:rsidRPr="003B00EF" w:rsidRDefault="003B00EF" w:rsidP="00CA2532">
      <w:pPr>
        <w:pStyle w:val="2"/>
        <w:rPr>
          <w:b w:val="0"/>
          <w:bCs w:val="0"/>
          <w:i w:val="0"/>
        </w:rPr>
      </w:pPr>
    </w:p>
    <w:p w:rsidR="00675CEC" w:rsidRDefault="00F84053" w:rsidP="00675CEC">
      <w:pPr>
        <w:spacing w:after="200"/>
        <w:jc w:val="center"/>
      </w:pPr>
      <w:r>
        <w:rPr>
          <w:noProof/>
          <w:lang w:eastAsia="ru-RU"/>
        </w:rPr>
        <w:drawing>
          <wp:inline distT="0" distB="0" distL="0" distR="0" wp14:anchorId="2FB98F25" wp14:editId="7CB54253">
            <wp:extent cx="5760085" cy="8140700"/>
            <wp:effectExtent l="0" t="0" r="0" b="0"/>
            <wp:docPr id="3" name="Рисунок 3" descr="листы регистраций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ы регистраций_2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7276" w:rsidRDefault="00817276" w:rsidP="00841B39">
      <w:pPr>
        <w:pStyle w:val="Style9"/>
        <w:widowControl/>
        <w:jc w:val="center"/>
      </w:pPr>
    </w:p>
    <w:p w:rsidR="00E15A81" w:rsidRDefault="00E15A81">
      <w:pPr>
        <w:pStyle w:val="Style9"/>
        <w:pageBreakBefore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E15A81" w:rsidRDefault="00E15A81">
      <w:pPr>
        <w:pStyle w:val="Style9"/>
        <w:widowControl/>
        <w:ind w:firstLine="720"/>
        <w:jc w:val="both"/>
      </w:pPr>
    </w:p>
    <w:p w:rsidR="00E15A81" w:rsidRDefault="00F55FE3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Целью</w:t>
      </w:r>
      <w:r w:rsidR="00E15A81">
        <w:rPr>
          <w:rStyle w:val="FontStyle16"/>
          <w:b w:val="0"/>
          <w:sz w:val="24"/>
          <w:szCs w:val="24"/>
        </w:rPr>
        <w:t xml:space="preserve"> освоения дисциплины </w:t>
      </w:r>
      <w:r w:rsidR="001949F6">
        <w:rPr>
          <w:rStyle w:val="FontStyle16"/>
          <w:b w:val="0"/>
          <w:sz w:val="24"/>
          <w:szCs w:val="24"/>
        </w:rPr>
        <w:t>«</w:t>
      </w:r>
      <w:r w:rsidR="009A0D47">
        <w:rPr>
          <w:rStyle w:val="FontStyle16"/>
          <w:b w:val="0"/>
          <w:sz w:val="24"/>
          <w:szCs w:val="24"/>
        </w:rPr>
        <w:t>Физическая химия</w:t>
      </w:r>
      <w:r w:rsidR="001949F6">
        <w:rPr>
          <w:rStyle w:val="FontStyle16"/>
          <w:b w:val="0"/>
          <w:sz w:val="24"/>
          <w:szCs w:val="24"/>
        </w:rPr>
        <w:t>»</w:t>
      </w:r>
      <w:r w:rsidR="00E15A81" w:rsidRPr="001949F6">
        <w:rPr>
          <w:rStyle w:val="FontStyle21"/>
          <w:iCs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являе</w:t>
      </w:r>
      <w:r w:rsidR="00E15A81">
        <w:rPr>
          <w:rStyle w:val="FontStyle16"/>
          <w:b w:val="0"/>
          <w:sz w:val="24"/>
          <w:szCs w:val="24"/>
        </w:rPr>
        <w:t xml:space="preserve">тся: </w:t>
      </w:r>
    </w:p>
    <w:p w:rsidR="00E15A81" w:rsidRDefault="00F55FE3">
      <w:pPr>
        <w:widowControl/>
        <w:ind w:firstLine="540"/>
        <w:jc w:val="both"/>
        <w:rPr>
          <w:rStyle w:val="FontStyle16"/>
          <w:b w:val="0"/>
          <w:sz w:val="24"/>
          <w:szCs w:val="24"/>
        </w:rPr>
      </w:pPr>
      <w:r w:rsidRPr="007B3ABB">
        <w:rPr>
          <w:rStyle w:val="FontStyle16"/>
          <w:b w:val="0"/>
          <w:sz w:val="24"/>
          <w:szCs w:val="24"/>
        </w:rPr>
        <w:t>достижение возможности описывать временной ход химических физико-химических процессов на основе исходных свойств систем и веществ их составляющих, а также конечный результат соответствующих процессов.</w:t>
      </w:r>
    </w:p>
    <w:p w:rsidR="00F55FE3" w:rsidRDefault="00F55FE3">
      <w:pPr>
        <w:widowControl/>
        <w:ind w:firstLine="540"/>
        <w:jc w:val="both"/>
      </w:pPr>
    </w:p>
    <w:p w:rsidR="00E15A81" w:rsidRDefault="001949F6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949F6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1949F6" w:rsidRPr="001949F6" w:rsidRDefault="001949F6">
      <w:pPr>
        <w:pStyle w:val="Style3"/>
        <w:widowControl/>
        <w:ind w:firstLine="720"/>
        <w:jc w:val="both"/>
        <w:rPr>
          <w:b/>
        </w:rPr>
      </w:pPr>
    </w:p>
    <w:p w:rsidR="00544B44" w:rsidRPr="00544B44" w:rsidRDefault="00544B44" w:rsidP="00544B44">
      <w:pPr>
        <w:ind w:firstLine="567"/>
        <w:jc w:val="both"/>
        <w:rPr>
          <w:bCs/>
        </w:rPr>
      </w:pPr>
      <w:r w:rsidRPr="00544B44">
        <w:rPr>
          <w:rStyle w:val="FontStyle17"/>
          <w:b w:val="0"/>
          <w:caps/>
          <w:sz w:val="24"/>
          <w:szCs w:val="24"/>
        </w:rPr>
        <w:t>д</w:t>
      </w:r>
      <w:r w:rsidRPr="00544B44">
        <w:rPr>
          <w:rStyle w:val="FontStyle21"/>
          <w:sz w:val="24"/>
          <w:szCs w:val="24"/>
        </w:rPr>
        <w:t>исциплина</w:t>
      </w:r>
      <w:r w:rsidRPr="00544B44">
        <w:rPr>
          <w:rStyle w:val="FontStyle17"/>
          <w:b w:val="0"/>
          <w:caps/>
          <w:sz w:val="24"/>
          <w:szCs w:val="24"/>
        </w:rPr>
        <w:t xml:space="preserve"> </w:t>
      </w:r>
      <w:r w:rsidR="009A0D47">
        <w:rPr>
          <w:rStyle w:val="FontStyle16"/>
          <w:b w:val="0"/>
          <w:sz w:val="24"/>
          <w:szCs w:val="24"/>
        </w:rPr>
        <w:t>«Физическая химия»</w:t>
      </w:r>
      <w:r w:rsidRPr="00544B44">
        <w:t xml:space="preserve"> </w:t>
      </w:r>
      <w:r w:rsidR="00D25BEE">
        <w:rPr>
          <w:rStyle w:val="FontStyle21"/>
          <w:bCs/>
          <w:sz w:val="24"/>
          <w:szCs w:val="24"/>
        </w:rPr>
        <w:t xml:space="preserve">входит в </w:t>
      </w:r>
      <w:r w:rsidR="00832DDF">
        <w:rPr>
          <w:rStyle w:val="FontStyle21"/>
          <w:bCs/>
          <w:sz w:val="24"/>
          <w:szCs w:val="24"/>
        </w:rPr>
        <w:t>вариативную</w:t>
      </w:r>
      <w:r w:rsidR="00D25BEE">
        <w:rPr>
          <w:rStyle w:val="FontStyle21"/>
          <w:bCs/>
          <w:sz w:val="24"/>
          <w:szCs w:val="24"/>
        </w:rPr>
        <w:t xml:space="preserve"> часть блока 1 </w:t>
      </w:r>
      <w:r w:rsidRPr="00544B44">
        <w:rPr>
          <w:rStyle w:val="FontStyle21"/>
          <w:bCs/>
          <w:sz w:val="24"/>
          <w:szCs w:val="24"/>
        </w:rPr>
        <w:t>образовательной программы</w:t>
      </w:r>
      <w:r w:rsidRPr="00544B44">
        <w:t>.</w:t>
      </w:r>
    </w:p>
    <w:p w:rsidR="00544B44" w:rsidRPr="00544B44" w:rsidRDefault="00544B44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44B44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="00D50DC8">
        <w:rPr>
          <w:rStyle w:val="FontStyle16"/>
          <w:b w:val="0"/>
          <w:sz w:val="24"/>
          <w:szCs w:val="24"/>
        </w:rPr>
        <w:t xml:space="preserve">«Физическая химия» </w:t>
      </w:r>
      <w:r w:rsidRPr="00544B44">
        <w:rPr>
          <w:rStyle w:val="FontStyle16"/>
          <w:b w:val="0"/>
          <w:sz w:val="24"/>
          <w:szCs w:val="24"/>
        </w:rPr>
        <w:t xml:space="preserve">необходимы знания (умения, </w:t>
      </w:r>
      <w:r w:rsidR="00D25BEE">
        <w:rPr>
          <w:rStyle w:val="FontStyle16"/>
          <w:b w:val="0"/>
          <w:sz w:val="24"/>
          <w:szCs w:val="24"/>
        </w:rPr>
        <w:t>владения</w:t>
      </w:r>
      <w:r w:rsidRPr="00544B44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Pr="00544B44">
        <w:rPr>
          <w:rStyle w:val="FontStyle21"/>
          <w:sz w:val="24"/>
          <w:szCs w:val="24"/>
        </w:rPr>
        <w:t xml:space="preserve">таких дисциплин как: 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Б1.Б.10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Физика</w:t>
      </w:r>
      <w:r w:rsidR="00544B44" w:rsidRPr="00682BED">
        <w:rPr>
          <w:rStyle w:val="FontStyle21"/>
          <w:sz w:val="24"/>
          <w:szCs w:val="24"/>
        </w:rPr>
        <w:t>»,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Б1.Б.1</w:t>
      </w:r>
      <w:r w:rsidR="00552E72">
        <w:rPr>
          <w:rStyle w:val="FontStyle21"/>
          <w:sz w:val="24"/>
          <w:szCs w:val="24"/>
        </w:rPr>
        <w:t>1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Химия</w:t>
      </w:r>
      <w:r w:rsidR="00544B44" w:rsidRPr="00682BED">
        <w:rPr>
          <w:rStyle w:val="FontStyle21"/>
          <w:sz w:val="24"/>
          <w:szCs w:val="24"/>
        </w:rPr>
        <w:t xml:space="preserve">», </w:t>
      </w:r>
    </w:p>
    <w:p w:rsidR="00544B44" w:rsidRPr="00682BED" w:rsidRDefault="006C2D7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Б1</w:t>
      </w:r>
      <w:r w:rsidR="00544B44" w:rsidRPr="00682BED">
        <w:rPr>
          <w:rStyle w:val="FontStyle21"/>
          <w:sz w:val="24"/>
          <w:szCs w:val="24"/>
        </w:rPr>
        <w:t>.</w:t>
      </w:r>
      <w:r w:rsidR="00D50DC8" w:rsidRPr="00682BED">
        <w:rPr>
          <w:rStyle w:val="FontStyle21"/>
          <w:sz w:val="24"/>
          <w:szCs w:val="24"/>
        </w:rPr>
        <w:t>Б.</w:t>
      </w:r>
      <w:r w:rsidR="00525BCB">
        <w:rPr>
          <w:rStyle w:val="FontStyle21"/>
          <w:sz w:val="24"/>
          <w:szCs w:val="24"/>
        </w:rPr>
        <w:t>0</w:t>
      </w:r>
      <w:r w:rsidR="00D50DC8" w:rsidRPr="00682BED">
        <w:rPr>
          <w:rStyle w:val="FontStyle21"/>
          <w:sz w:val="24"/>
          <w:szCs w:val="24"/>
        </w:rPr>
        <w:t>9</w:t>
      </w:r>
      <w:r w:rsidR="00C36A9A">
        <w:rPr>
          <w:rStyle w:val="FontStyle21"/>
          <w:sz w:val="24"/>
          <w:szCs w:val="24"/>
        </w:rPr>
        <w:t xml:space="preserve">. </w:t>
      </w:r>
      <w:r w:rsidR="00D25BEE" w:rsidRPr="00682BED">
        <w:rPr>
          <w:rStyle w:val="FontStyle21"/>
          <w:sz w:val="24"/>
          <w:szCs w:val="24"/>
        </w:rPr>
        <w:t>«</w:t>
      </w:r>
      <w:r w:rsidR="00D50DC8" w:rsidRPr="00682BED">
        <w:rPr>
          <w:rStyle w:val="FontStyle21"/>
          <w:sz w:val="24"/>
          <w:szCs w:val="24"/>
        </w:rPr>
        <w:t>Математика</w:t>
      </w:r>
      <w:r w:rsidR="00D25BEE" w:rsidRPr="00682BED">
        <w:rPr>
          <w:rStyle w:val="FontStyle21"/>
          <w:sz w:val="24"/>
          <w:szCs w:val="24"/>
        </w:rPr>
        <w:t>».</w:t>
      </w:r>
    </w:p>
    <w:p w:rsidR="002034C6" w:rsidRPr="007D2E0B" w:rsidRDefault="002034C6" w:rsidP="00C83E85">
      <w:pPr>
        <w:widowControl/>
        <w:autoSpaceDE/>
        <w:jc w:val="both"/>
        <w:rPr>
          <w:rStyle w:val="FontStyle16"/>
          <w:b w:val="0"/>
          <w:i/>
          <w:sz w:val="24"/>
          <w:szCs w:val="24"/>
        </w:rPr>
      </w:pPr>
      <w:r w:rsidRPr="002034C6">
        <w:rPr>
          <w:rStyle w:val="FontStyle16"/>
          <w:b w:val="0"/>
          <w:sz w:val="24"/>
          <w:szCs w:val="24"/>
        </w:rPr>
        <w:t xml:space="preserve">Знания умения и навыки, полученные при изучении данной дисциплины, будут необходимы при </w:t>
      </w:r>
      <w:r w:rsidRPr="002034C6">
        <w:t>изучении дисциплины</w:t>
      </w:r>
      <w:r>
        <w:t xml:space="preserve"> </w:t>
      </w:r>
      <w:r w:rsidR="007D2E0B" w:rsidRPr="00C83E85">
        <w:rPr>
          <w:rStyle w:val="FontStyle21"/>
          <w:sz w:val="24"/>
          <w:szCs w:val="24"/>
        </w:rPr>
        <w:t>Б1.Б.</w:t>
      </w:r>
      <w:r w:rsidR="00C83E85" w:rsidRPr="00C83E85">
        <w:rPr>
          <w:rStyle w:val="FontStyle21"/>
          <w:sz w:val="24"/>
          <w:szCs w:val="24"/>
        </w:rPr>
        <w:t>21</w:t>
      </w:r>
      <w:r w:rsidR="007D2E0B" w:rsidRPr="00C83E85">
        <w:t xml:space="preserve"> </w:t>
      </w:r>
      <w:r w:rsidR="007D2E0B" w:rsidRPr="007D2E0B">
        <w:t>Методы исследований материалов и процессов</w:t>
      </w:r>
      <w:r w:rsidR="007D2E0B">
        <w:t xml:space="preserve">, </w:t>
      </w:r>
      <w:r w:rsidR="007D2E0B" w:rsidRPr="00C83E85">
        <w:t>Б1.В.1</w:t>
      </w:r>
      <w:r w:rsidR="00C83E85" w:rsidRPr="00C83E85">
        <w:t>4</w:t>
      </w:r>
      <w:r w:rsidR="007D2E0B">
        <w:t xml:space="preserve"> </w:t>
      </w:r>
      <w:r w:rsidR="007D2E0B" w:rsidRPr="007D2E0B">
        <w:t>Термическая обработка в прокатном производстве</w:t>
      </w:r>
      <w:r w:rsidR="00F93494">
        <w:t>,</w:t>
      </w:r>
      <w:r w:rsidR="007D2E0B" w:rsidRPr="007D2E0B">
        <w:t xml:space="preserve"> </w:t>
      </w:r>
      <w:proofErr w:type="gramStart"/>
      <w:r w:rsidR="00C83E85" w:rsidRPr="00C83E85">
        <w:rPr>
          <w:lang w:eastAsia="ru-RU"/>
        </w:rPr>
        <w:t>Б1.В.ДВ.05.02</w:t>
      </w:r>
      <w:r w:rsidR="00C83E85">
        <w:rPr>
          <w:lang w:eastAsia="ru-RU"/>
        </w:rPr>
        <w:t xml:space="preserve"> </w:t>
      </w:r>
      <w:r w:rsidR="007D2E0B">
        <w:t xml:space="preserve"> </w:t>
      </w:r>
      <w:r w:rsidR="007D2E0B" w:rsidRPr="007D2E0B">
        <w:t>Физические</w:t>
      </w:r>
      <w:proofErr w:type="gramEnd"/>
      <w:r w:rsidR="007D2E0B" w:rsidRPr="007D2E0B">
        <w:t xml:space="preserve"> свойства металлов</w:t>
      </w:r>
      <w:r w:rsidR="007D2E0B">
        <w:rPr>
          <w:bCs/>
        </w:rPr>
        <w:t xml:space="preserve"> </w:t>
      </w:r>
      <w:r w:rsidRPr="007D2E0B">
        <w:rPr>
          <w:rStyle w:val="FontStyle16"/>
          <w:b w:val="0"/>
          <w:sz w:val="24"/>
          <w:szCs w:val="24"/>
        </w:rPr>
        <w:t>и написании ВКР.</w:t>
      </w:r>
    </w:p>
    <w:p w:rsidR="00980CD8" w:rsidRDefault="00980CD8" w:rsidP="001949F6">
      <w:pPr>
        <w:pStyle w:val="1"/>
        <w:jc w:val="left"/>
        <w:rPr>
          <w:rStyle w:val="FontStyle21"/>
          <w:b/>
          <w:i w:val="0"/>
          <w:sz w:val="24"/>
          <w:szCs w:val="24"/>
        </w:rPr>
      </w:pPr>
    </w:p>
    <w:p w:rsidR="005C2185" w:rsidRPr="001949F6" w:rsidRDefault="005C2185" w:rsidP="005C2185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949F6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1949F6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5C2185" w:rsidRDefault="005C2185" w:rsidP="005C2185">
      <w:pPr>
        <w:pStyle w:val="Style3"/>
        <w:widowControl/>
        <w:jc w:val="both"/>
      </w:pPr>
    </w:p>
    <w:p w:rsidR="005C2185" w:rsidRPr="00EB1097" w:rsidRDefault="005C2185" w:rsidP="00F93494">
      <w:pPr>
        <w:rPr>
          <w:rStyle w:val="FontStyle16"/>
          <w:b w:val="0"/>
          <w:sz w:val="24"/>
          <w:szCs w:val="24"/>
        </w:rPr>
      </w:pPr>
      <w:r w:rsidRPr="00EB1097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="004A1E75">
        <w:rPr>
          <w:rStyle w:val="FontStyle21"/>
          <w:sz w:val="24"/>
          <w:szCs w:val="24"/>
        </w:rPr>
        <w:t>Физическая химия</w:t>
      </w:r>
      <w:r>
        <w:rPr>
          <w:rStyle w:val="FontStyle16"/>
          <w:b w:val="0"/>
          <w:sz w:val="24"/>
          <w:szCs w:val="24"/>
        </w:rPr>
        <w:t>»</w:t>
      </w:r>
      <w:r w:rsidRPr="00EB1097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D2E0B" w:rsidRPr="007D2E0B">
        <w:rPr>
          <w:rFonts w:ascii="Tahoma" w:hAnsi="Tahoma" w:cs="Tahoma"/>
          <w:sz w:val="16"/>
          <w:szCs w:val="16"/>
        </w:rPr>
        <w:t xml:space="preserve"> </w:t>
      </w:r>
    </w:p>
    <w:p w:rsidR="005C2185" w:rsidRPr="008E55CC" w:rsidRDefault="005C2185" w:rsidP="005C2185">
      <w:pPr>
        <w:tabs>
          <w:tab w:val="left" w:pos="851"/>
        </w:tabs>
        <w:rPr>
          <w:rStyle w:val="FontStyle16"/>
          <w:b w:val="0"/>
        </w:rPr>
      </w:pP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1"/>
        <w:gridCol w:w="6802"/>
      </w:tblGrid>
      <w:tr w:rsidR="005C2185" w:rsidRPr="0035681F" w:rsidTr="00912743">
        <w:trPr>
          <w:trHeight w:val="838"/>
          <w:tblHeader/>
        </w:trPr>
        <w:tc>
          <w:tcPr>
            <w:tcW w:w="1406" w:type="pct"/>
            <w:vAlign w:val="center"/>
          </w:tcPr>
          <w:p w:rsidR="005C2185" w:rsidRPr="00097B6A" w:rsidRDefault="005C2185" w:rsidP="005C2185">
            <w:pPr>
              <w:jc w:val="center"/>
            </w:pPr>
            <w:r w:rsidRPr="00097B6A">
              <w:t xml:space="preserve">Структурный элемент </w:t>
            </w:r>
            <w:r w:rsidRPr="00097B6A">
              <w:br/>
              <w:t>компетенции</w:t>
            </w:r>
          </w:p>
        </w:tc>
        <w:tc>
          <w:tcPr>
            <w:tcW w:w="3594" w:type="pct"/>
            <w:shd w:val="clear" w:color="auto" w:fill="auto"/>
            <w:vAlign w:val="center"/>
          </w:tcPr>
          <w:p w:rsidR="005C2185" w:rsidRPr="00097B6A" w:rsidRDefault="005C2185" w:rsidP="005C2185">
            <w:pPr>
              <w:jc w:val="center"/>
            </w:pPr>
            <w:r w:rsidRPr="00097B6A">
              <w:t>Уровень освоения компетенций</w:t>
            </w:r>
          </w:p>
        </w:tc>
      </w:tr>
      <w:tr w:rsidR="005C2185" w:rsidRPr="0035681F" w:rsidTr="00912743">
        <w:tc>
          <w:tcPr>
            <w:tcW w:w="5000" w:type="pct"/>
            <w:gridSpan w:val="2"/>
          </w:tcPr>
          <w:p w:rsidR="005C2185" w:rsidRPr="000F6B58" w:rsidRDefault="007D2E0B" w:rsidP="00912743">
            <w:pPr>
              <w:rPr>
                <w:b/>
                <w:color w:val="C00000"/>
                <w:highlight w:val="yellow"/>
              </w:rPr>
            </w:pPr>
            <w:r w:rsidRPr="007D2E0B">
              <w:rPr>
                <w:b/>
                <w:color w:val="000000"/>
                <w:lang w:eastAsia="ru-RU"/>
              </w:rPr>
              <w:t>ОПК-4    готовностью сочетать теорию и практику для решения инженерных з</w:t>
            </w:r>
            <w:r w:rsidR="00912743">
              <w:rPr>
                <w:b/>
                <w:color w:val="000000"/>
                <w:lang w:eastAsia="ru-RU"/>
              </w:rPr>
              <w:t>а</w:t>
            </w:r>
            <w:r w:rsidRPr="007D2E0B">
              <w:rPr>
                <w:b/>
                <w:color w:val="000000"/>
                <w:lang w:eastAsia="ru-RU"/>
              </w:rPr>
              <w:t xml:space="preserve">дач </w:t>
            </w:r>
          </w:p>
        </w:tc>
      </w:tr>
      <w:tr w:rsidR="00525BCB" w:rsidRPr="0035681F" w:rsidTr="00912743">
        <w:tc>
          <w:tcPr>
            <w:tcW w:w="1406" w:type="pct"/>
          </w:tcPr>
          <w:p w:rsidR="00525BCB" w:rsidRPr="00A14F44" w:rsidRDefault="00525BCB" w:rsidP="00525BCB">
            <w:r w:rsidRPr="00A14F44">
              <w:t>Знать</w:t>
            </w:r>
          </w:p>
        </w:tc>
        <w:tc>
          <w:tcPr>
            <w:tcW w:w="3594" w:type="pct"/>
          </w:tcPr>
          <w:p w:rsidR="00525BCB" w:rsidRPr="00EF06F3" w:rsidRDefault="00525BCB" w:rsidP="00525BCB">
            <w:pPr>
              <w:jc w:val="both"/>
              <w:rPr>
                <w:rFonts w:eastAsia="Calibri"/>
              </w:rPr>
            </w:pPr>
            <w:r w:rsidRPr="00EF06F3">
              <w:t xml:space="preserve"> основные поня</w:t>
            </w:r>
            <w:r>
              <w:t xml:space="preserve">тия и законы </w:t>
            </w:r>
            <w:r w:rsidRPr="00EF06F3">
              <w:t>физической химии</w:t>
            </w:r>
            <w:r w:rsidRPr="00EF06F3">
              <w:rPr>
                <w:rFonts w:eastAsia="Calibri"/>
              </w:rPr>
              <w:t xml:space="preserve"> </w:t>
            </w:r>
          </w:p>
          <w:p w:rsidR="00525BCB" w:rsidRPr="00D50DC8" w:rsidRDefault="00525BCB" w:rsidP="00525BCB">
            <w:pPr>
              <w:rPr>
                <w:highlight w:val="yellow"/>
              </w:rPr>
            </w:pPr>
          </w:p>
        </w:tc>
      </w:tr>
      <w:tr w:rsidR="00525BCB" w:rsidRPr="0035681F" w:rsidTr="00912743">
        <w:tc>
          <w:tcPr>
            <w:tcW w:w="1406" w:type="pct"/>
          </w:tcPr>
          <w:p w:rsidR="00525BCB" w:rsidRPr="00A14F44" w:rsidRDefault="00525BCB" w:rsidP="00525BCB">
            <w:r w:rsidRPr="00A14F44">
              <w:t>Уметь:</w:t>
            </w:r>
          </w:p>
        </w:tc>
        <w:tc>
          <w:tcPr>
            <w:tcW w:w="3594" w:type="pct"/>
          </w:tcPr>
          <w:p w:rsidR="00525BCB" w:rsidRPr="00D50DC8" w:rsidRDefault="00525BCB" w:rsidP="00525BCB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определять термодинамические характеристики химических реакций </w:t>
            </w:r>
          </w:p>
        </w:tc>
      </w:tr>
      <w:tr w:rsidR="00525BCB" w:rsidRPr="0035681F" w:rsidTr="00912743">
        <w:tc>
          <w:tcPr>
            <w:tcW w:w="1406" w:type="pct"/>
          </w:tcPr>
          <w:p w:rsidR="00525BCB" w:rsidRPr="00A14F44" w:rsidRDefault="00525BCB" w:rsidP="00525BCB">
            <w:r w:rsidRPr="00A14F44">
              <w:t>Владеть:</w:t>
            </w:r>
          </w:p>
        </w:tc>
        <w:tc>
          <w:tcPr>
            <w:tcW w:w="3594" w:type="pct"/>
          </w:tcPr>
          <w:p w:rsidR="00525BCB" w:rsidRPr="00D50DC8" w:rsidRDefault="00525BCB" w:rsidP="00525BCB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 методами предсказания протекания возможных химических реакций</w:t>
            </w:r>
          </w:p>
        </w:tc>
      </w:tr>
      <w:tr w:rsidR="005C2185" w:rsidRPr="0035681F" w:rsidTr="00912743">
        <w:tc>
          <w:tcPr>
            <w:tcW w:w="5000" w:type="pct"/>
            <w:gridSpan w:val="2"/>
          </w:tcPr>
          <w:p w:rsidR="005C2185" w:rsidRPr="004A1E75" w:rsidRDefault="00F93494" w:rsidP="00F93494">
            <w:pPr>
              <w:widowControl/>
              <w:autoSpaceDE/>
              <w:jc w:val="center"/>
              <w:rPr>
                <w:b/>
                <w:lang w:eastAsia="ru-RU"/>
              </w:rPr>
            </w:pPr>
            <w:r w:rsidRPr="00F93494">
              <w:rPr>
                <w:b/>
                <w:color w:val="000000"/>
                <w:lang w:eastAsia="ru-RU"/>
              </w:rPr>
              <w:t>ПК-2</w:t>
            </w:r>
            <w:r>
              <w:rPr>
                <w:b/>
                <w:color w:val="000000"/>
                <w:lang w:eastAsia="ru-RU"/>
              </w:rPr>
              <w:t xml:space="preserve"> </w:t>
            </w:r>
            <w:r w:rsidRPr="00F93494">
              <w:rPr>
                <w:b/>
                <w:color w:val="000000"/>
                <w:lang w:eastAsia="ru-RU"/>
              </w:rPr>
              <w:t xml:space="preserve">способностью выбирать методы исследования, планировать и проводить необходимые эксперименты, интерпретировать результаты и делать выводы </w:t>
            </w:r>
          </w:p>
        </w:tc>
      </w:tr>
      <w:tr w:rsidR="00525BCB" w:rsidRPr="0035681F" w:rsidTr="00912743">
        <w:tc>
          <w:tcPr>
            <w:tcW w:w="1406" w:type="pct"/>
          </w:tcPr>
          <w:p w:rsidR="00525BCB" w:rsidRPr="00A14F44" w:rsidRDefault="00525BCB" w:rsidP="00525BCB">
            <w:r w:rsidRPr="00A14F44">
              <w:t>Знать</w:t>
            </w:r>
          </w:p>
        </w:tc>
        <w:tc>
          <w:tcPr>
            <w:tcW w:w="3594" w:type="pct"/>
          </w:tcPr>
          <w:p w:rsidR="00525BCB" w:rsidRPr="00D50DC8" w:rsidRDefault="00525BCB" w:rsidP="00525BCB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основные параметры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A14F44">
              <w:t>проведения физико-химических исследований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</w:tr>
      <w:tr w:rsidR="00525BCB" w:rsidRPr="0035681F" w:rsidTr="00912743">
        <w:tc>
          <w:tcPr>
            <w:tcW w:w="1406" w:type="pct"/>
          </w:tcPr>
          <w:p w:rsidR="00525BCB" w:rsidRPr="00A14F44" w:rsidRDefault="00525BCB" w:rsidP="00525BCB">
            <w:r w:rsidRPr="00A14F44">
              <w:t>Уметь:</w:t>
            </w:r>
          </w:p>
        </w:tc>
        <w:tc>
          <w:tcPr>
            <w:tcW w:w="3594" w:type="pct"/>
          </w:tcPr>
          <w:p w:rsidR="00525BCB" w:rsidRPr="00D50DC8" w:rsidRDefault="00525BCB" w:rsidP="00525BCB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>
              <w:t>выбрать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параметры </w:t>
            </w:r>
            <w:r w:rsidRPr="00A14F44">
              <w:t>проведения физико-химических исследований</w:t>
            </w:r>
            <w:r>
              <w:t xml:space="preserve"> </w:t>
            </w:r>
          </w:p>
        </w:tc>
      </w:tr>
      <w:tr w:rsidR="00525BCB" w:rsidRPr="0035681F" w:rsidTr="00912743">
        <w:tc>
          <w:tcPr>
            <w:tcW w:w="1406" w:type="pct"/>
          </w:tcPr>
          <w:p w:rsidR="00525BCB" w:rsidRPr="00A14F44" w:rsidRDefault="00525BCB" w:rsidP="00525BCB">
            <w:pPr>
              <w:jc w:val="both"/>
            </w:pPr>
            <w:r w:rsidRPr="00A14F44">
              <w:t>Владеть:</w:t>
            </w:r>
          </w:p>
        </w:tc>
        <w:tc>
          <w:tcPr>
            <w:tcW w:w="3594" w:type="pct"/>
          </w:tcPr>
          <w:p w:rsidR="00525BCB" w:rsidRPr="00A14F44" w:rsidRDefault="00525BCB" w:rsidP="00525BCB">
            <w:pPr>
              <w:pStyle w:val="Style7"/>
              <w:widowControl/>
              <w:tabs>
                <w:tab w:val="left" w:pos="1134"/>
              </w:tabs>
              <w:ind w:left="15"/>
              <w:jc w:val="both"/>
            </w:pPr>
            <w:r w:rsidRPr="00A14F44">
              <w:t xml:space="preserve">навыками </w:t>
            </w:r>
            <w:r>
              <w:t>проведения</w:t>
            </w:r>
            <w:r w:rsidRPr="00A14F44">
              <w:t xml:space="preserve"> физико-химических исследований</w:t>
            </w:r>
          </w:p>
        </w:tc>
      </w:tr>
    </w:tbl>
    <w:p w:rsidR="005C2185" w:rsidRDefault="005C2185" w:rsidP="005C2185">
      <w:pPr>
        <w:tabs>
          <w:tab w:val="left" w:pos="851"/>
        </w:tabs>
        <w:jc w:val="both"/>
        <w:rPr>
          <w:rStyle w:val="FontStyle18"/>
          <w:b w:val="0"/>
          <w:i/>
          <w:color w:val="C00000"/>
        </w:rPr>
      </w:pPr>
    </w:p>
    <w:p w:rsidR="00556821" w:rsidRDefault="00556821" w:rsidP="005C218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3D65D1" w:rsidRDefault="003D65D1" w:rsidP="003D65D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4 Структура и содержание дисциплины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3D65D1" w:rsidRDefault="003D65D1" w:rsidP="003D65D1">
      <w:pPr>
        <w:pStyle w:val="Style4"/>
        <w:widowControl/>
        <w:ind w:firstLine="567"/>
        <w:jc w:val="both"/>
      </w:pPr>
    </w:p>
    <w:p w:rsidR="003D65D1" w:rsidRDefault="003D65D1" w:rsidP="003D65D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_4_ зачетных единиц __144__акад. часов, в том числе:</w:t>
      </w:r>
    </w:p>
    <w:p w:rsidR="003D65D1" w:rsidRPr="00A84CA1" w:rsidRDefault="003D65D1" w:rsidP="003D65D1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-            контактная работа – _</w:t>
      </w:r>
      <w:r>
        <w:rPr>
          <w:rStyle w:val="FontStyle18"/>
          <w:b w:val="0"/>
          <w:sz w:val="24"/>
          <w:szCs w:val="24"/>
        </w:rPr>
        <w:t>10,9</w:t>
      </w:r>
      <w:r w:rsidRPr="00A84CA1">
        <w:rPr>
          <w:rStyle w:val="FontStyle18"/>
          <w:b w:val="0"/>
          <w:sz w:val="24"/>
          <w:szCs w:val="24"/>
        </w:rPr>
        <w:t>__ акад. часов:</w:t>
      </w:r>
    </w:p>
    <w:p w:rsidR="003D65D1" w:rsidRPr="00A84CA1" w:rsidRDefault="003D65D1" w:rsidP="003D65D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аудиторная – __</w:t>
      </w:r>
      <w:r>
        <w:rPr>
          <w:rStyle w:val="FontStyle18"/>
          <w:b w:val="0"/>
          <w:sz w:val="24"/>
          <w:szCs w:val="24"/>
        </w:rPr>
        <w:t>8</w:t>
      </w:r>
      <w:r w:rsidRPr="00A84CA1">
        <w:rPr>
          <w:rStyle w:val="FontStyle18"/>
          <w:b w:val="0"/>
          <w:sz w:val="24"/>
          <w:szCs w:val="24"/>
        </w:rPr>
        <w:t>___ акад. часов;</w:t>
      </w:r>
    </w:p>
    <w:p w:rsidR="003D65D1" w:rsidRPr="00A84CA1" w:rsidRDefault="003D65D1" w:rsidP="003D65D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lastRenderedPageBreak/>
        <w:t>–</w:t>
      </w:r>
      <w:r w:rsidRPr="00A84CA1">
        <w:rPr>
          <w:rStyle w:val="FontStyle18"/>
          <w:b w:val="0"/>
          <w:sz w:val="24"/>
          <w:szCs w:val="24"/>
        </w:rPr>
        <w:tab/>
        <w:t>внеаудиторная – ___</w:t>
      </w:r>
      <w:r>
        <w:rPr>
          <w:rStyle w:val="FontStyle18"/>
          <w:b w:val="0"/>
          <w:sz w:val="24"/>
          <w:szCs w:val="24"/>
        </w:rPr>
        <w:t>2,9</w:t>
      </w:r>
      <w:r w:rsidRPr="00A84CA1">
        <w:rPr>
          <w:rStyle w:val="FontStyle18"/>
          <w:b w:val="0"/>
          <w:sz w:val="24"/>
          <w:szCs w:val="24"/>
        </w:rPr>
        <w:t xml:space="preserve">__ акад. часов </w:t>
      </w:r>
    </w:p>
    <w:p w:rsidR="003D65D1" w:rsidRDefault="003D65D1" w:rsidP="003D65D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124,</w:t>
      </w:r>
      <w:r w:rsidRPr="003D65D1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___ акад. часов.</w:t>
      </w:r>
    </w:p>
    <w:p w:rsidR="003D65D1" w:rsidRPr="00394F45" w:rsidRDefault="003D65D1" w:rsidP="003D65D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394F45">
        <w:rPr>
          <w:rStyle w:val="FontStyle18"/>
          <w:b w:val="0"/>
          <w:sz w:val="24"/>
          <w:szCs w:val="24"/>
        </w:rPr>
        <w:t>–</w:t>
      </w:r>
      <w:r w:rsidRPr="00394F45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8,7</w:t>
      </w:r>
      <w:r w:rsidRPr="00394F45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часа.</w:t>
      </w:r>
    </w:p>
    <w:p w:rsidR="003D65D1" w:rsidRPr="00525BCB" w:rsidRDefault="003D65D1" w:rsidP="003D65D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90"/>
        <w:gridCol w:w="364"/>
        <w:gridCol w:w="370"/>
        <w:gridCol w:w="639"/>
        <w:gridCol w:w="674"/>
        <w:gridCol w:w="848"/>
        <w:gridCol w:w="1641"/>
        <w:gridCol w:w="1848"/>
        <w:gridCol w:w="904"/>
      </w:tblGrid>
      <w:tr w:rsidR="003D65D1" w:rsidRPr="00C17915" w:rsidTr="004252F9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3D65D1" w:rsidRPr="00746B6B" w:rsidRDefault="003D65D1" w:rsidP="004252F9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Раздел/ тема</w:t>
            </w:r>
          </w:p>
          <w:p w:rsidR="003D65D1" w:rsidRPr="00746B6B" w:rsidRDefault="003D65D1" w:rsidP="004252F9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3D65D1" w:rsidRPr="00746B6B" w:rsidRDefault="003D65D1" w:rsidP="004252F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69" w:type="pct"/>
            <w:gridSpan w:val="3"/>
            <w:vAlign w:val="center"/>
          </w:tcPr>
          <w:p w:rsidR="003D65D1" w:rsidRPr="00746B6B" w:rsidRDefault="003D65D1" w:rsidP="004252F9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46B6B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746B6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38" w:type="pct"/>
            <w:vMerge w:val="restart"/>
            <w:textDirection w:val="btLr"/>
            <w:vAlign w:val="center"/>
          </w:tcPr>
          <w:p w:rsidR="003D65D1" w:rsidRPr="00746B6B" w:rsidRDefault="003D65D1" w:rsidP="004252F9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3D65D1" w:rsidRPr="00746B6B" w:rsidRDefault="003D65D1" w:rsidP="004252F9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3D65D1" w:rsidRPr="00746B6B" w:rsidRDefault="003D65D1" w:rsidP="004252F9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746B6B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7" w:type="pct"/>
            <w:vMerge w:val="restart"/>
            <w:textDirection w:val="btLr"/>
            <w:vAlign w:val="center"/>
          </w:tcPr>
          <w:p w:rsidR="003D65D1" w:rsidRPr="00746B6B" w:rsidRDefault="003D65D1" w:rsidP="004252F9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6B6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6B6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D65D1" w:rsidRPr="00C17915" w:rsidTr="004252F9">
        <w:trPr>
          <w:cantSplit/>
          <w:trHeight w:val="1134"/>
          <w:tblHeader/>
        </w:trPr>
        <w:tc>
          <w:tcPr>
            <w:tcW w:w="1235" w:type="pct"/>
            <w:vMerge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  <w:r w:rsidRPr="00746B6B">
              <w:t>лекции</w:t>
            </w:r>
          </w:p>
        </w:tc>
        <w:tc>
          <w:tcPr>
            <w:tcW w:w="330" w:type="pct"/>
            <w:textDirection w:val="btLr"/>
            <w:vAlign w:val="center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  <w:proofErr w:type="spellStart"/>
            <w:r w:rsidRPr="00746B6B">
              <w:t>лаборат</w:t>
            </w:r>
            <w:proofErr w:type="spellEnd"/>
            <w:r w:rsidRPr="00746B6B">
              <w:t>.</w:t>
            </w:r>
          </w:p>
          <w:p w:rsidR="003D65D1" w:rsidRPr="00746B6B" w:rsidRDefault="003D65D1" w:rsidP="004252F9">
            <w:pPr>
              <w:pStyle w:val="Style14"/>
              <w:widowControl/>
              <w:jc w:val="center"/>
            </w:pPr>
            <w:r w:rsidRPr="00746B6B">
              <w:t>занятия</w:t>
            </w:r>
          </w:p>
        </w:tc>
        <w:tc>
          <w:tcPr>
            <w:tcW w:w="348" w:type="pct"/>
            <w:textDirection w:val="btLr"/>
            <w:vAlign w:val="center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  <w:proofErr w:type="spellStart"/>
            <w:r w:rsidRPr="00746B6B">
              <w:t>практич</w:t>
            </w:r>
            <w:proofErr w:type="spellEnd"/>
            <w:r w:rsidRPr="00746B6B">
              <w:t>. занятия</w:t>
            </w:r>
          </w:p>
        </w:tc>
        <w:tc>
          <w:tcPr>
            <w:tcW w:w="438" w:type="pct"/>
            <w:vMerge/>
            <w:textDirection w:val="btLr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vMerge/>
            <w:textDirection w:val="btLr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</w:p>
        </w:tc>
        <w:tc>
          <w:tcPr>
            <w:tcW w:w="467" w:type="pct"/>
            <w:vMerge/>
            <w:textDirection w:val="btLr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</w:p>
        </w:tc>
      </w:tr>
      <w:tr w:rsidR="003D65D1" w:rsidRPr="00C17915" w:rsidTr="004252F9">
        <w:trPr>
          <w:trHeight w:val="268"/>
        </w:trPr>
        <w:tc>
          <w:tcPr>
            <w:tcW w:w="1235" w:type="pct"/>
          </w:tcPr>
          <w:p w:rsidR="003D65D1" w:rsidRPr="00421B23" w:rsidRDefault="003D65D1" w:rsidP="004252F9">
            <w:pPr>
              <w:widowControl/>
              <w:ind w:hanging="10"/>
              <w:jc w:val="both"/>
              <w:rPr>
                <w:rStyle w:val="FontStyle22"/>
                <w:sz w:val="24"/>
                <w:szCs w:val="24"/>
              </w:rPr>
            </w:pPr>
            <w:r w:rsidRPr="00421B23">
              <w:t>Предмет и методы, понятия и задачи физической химии</w:t>
            </w:r>
            <w:r>
              <w:t xml:space="preserve"> Химическая термодинамика. Законы термодинамики.</w:t>
            </w:r>
            <w:r w:rsidRPr="00421B23">
              <w:t xml:space="preserve"> </w:t>
            </w:r>
          </w:p>
        </w:tc>
        <w:tc>
          <w:tcPr>
            <w:tcW w:w="188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30" w:type="pct"/>
          </w:tcPr>
          <w:p w:rsidR="003D65D1" w:rsidRPr="00E6676F" w:rsidRDefault="003D65D1" w:rsidP="004252F9">
            <w:pPr>
              <w:pStyle w:val="Style14"/>
              <w:widowControl/>
              <w:jc w:val="center"/>
            </w:pPr>
            <w:r>
              <w:t>2</w:t>
            </w:r>
            <w:r w:rsidRPr="00E6676F">
              <w:t>/</w:t>
            </w:r>
            <w:r>
              <w:rPr>
                <w:lang w:val="en-US"/>
              </w:rPr>
              <w:t>1</w:t>
            </w:r>
            <w:r>
              <w:t>И</w:t>
            </w:r>
          </w:p>
        </w:tc>
        <w:tc>
          <w:tcPr>
            <w:tcW w:w="348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438" w:type="pct"/>
          </w:tcPr>
          <w:p w:rsidR="003D65D1" w:rsidRPr="00674B30" w:rsidRDefault="003D65D1" w:rsidP="004252F9">
            <w:pPr>
              <w:pStyle w:val="Style14"/>
              <w:widowControl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,4</w:t>
            </w:r>
          </w:p>
        </w:tc>
        <w:tc>
          <w:tcPr>
            <w:tcW w:w="848" w:type="pct"/>
          </w:tcPr>
          <w:p w:rsidR="003D65D1" w:rsidRPr="00746B6B" w:rsidRDefault="003D65D1" w:rsidP="004252F9">
            <w:pPr>
              <w:pStyle w:val="Style3"/>
              <w:widowControl/>
              <w:jc w:val="both"/>
            </w:pPr>
            <w:r w:rsidRPr="00746B6B">
              <w:rPr>
                <w:bCs/>
                <w:iCs/>
              </w:rPr>
              <w:t>Подготовка к лабораторно</w:t>
            </w:r>
            <w:r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работе</w:t>
            </w:r>
            <w:r w:rsidRPr="00746B6B">
              <w:rPr>
                <w:bCs/>
                <w:iCs/>
              </w:rPr>
              <w:t xml:space="preserve"> №1, работа с библиографическим материалами</w:t>
            </w:r>
            <w:r>
              <w:rPr>
                <w:bCs/>
                <w:iCs/>
              </w:rPr>
              <w:t xml:space="preserve">, выполнение 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РГР №1 «Термодинамический анализ химических реакций»</w:t>
            </w:r>
          </w:p>
        </w:tc>
        <w:tc>
          <w:tcPr>
            <w:tcW w:w="955" w:type="pct"/>
          </w:tcPr>
          <w:p w:rsidR="003D65D1" w:rsidRPr="00746B6B" w:rsidRDefault="003D65D1" w:rsidP="004252F9">
            <w:r w:rsidRPr="00746B6B">
              <w:t>Лабораторная работа №1</w:t>
            </w:r>
            <w:r>
              <w:t xml:space="preserve">, устный опрос, </w:t>
            </w:r>
            <w:r>
              <w:rPr>
                <w:bCs/>
                <w:iCs/>
              </w:rPr>
              <w:t xml:space="preserve">сдача 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РГР №1 «Термодинамический анализ химических реакций»</w:t>
            </w:r>
          </w:p>
        </w:tc>
        <w:tc>
          <w:tcPr>
            <w:tcW w:w="467" w:type="pct"/>
          </w:tcPr>
          <w:p w:rsidR="003D65D1" w:rsidRPr="00746B6B" w:rsidRDefault="003D65D1" w:rsidP="004252F9">
            <w:pPr>
              <w:pStyle w:val="Style14"/>
              <w:widowControl/>
            </w:pPr>
            <w:r>
              <w:t>О</w:t>
            </w:r>
            <w:r w:rsidRPr="00746B6B">
              <w:t>ПК-</w:t>
            </w:r>
            <w:r>
              <w:t>4</w:t>
            </w:r>
            <w:r w:rsidRPr="00746B6B">
              <w:t xml:space="preserve">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3D65D1" w:rsidRPr="00746B6B" w:rsidRDefault="003D65D1" w:rsidP="004252F9">
            <w:pPr>
              <w:pStyle w:val="Style14"/>
              <w:widowControl/>
            </w:pPr>
            <w:r w:rsidRPr="00746B6B">
              <w:t>ПК-</w:t>
            </w:r>
            <w:r>
              <w:t>2</w:t>
            </w:r>
            <w:r w:rsidRPr="00746B6B">
              <w:t xml:space="preserve"> - </w:t>
            </w:r>
            <w:proofErr w:type="spellStart"/>
            <w:r w:rsidRPr="00746B6B">
              <w:t>зув</w:t>
            </w:r>
            <w:proofErr w:type="spellEnd"/>
          </w:p>
        </w:tc>
      </w:tr>
      <w:tr w:rsidR="003D65D1" w:rsidRPr="00C17915" w:rsidTr="004252F9">
        <w:trPr>
          <w:trHeight w:val="422"/>
        </w:trPr>
        <w:tc>
          <w:tcPr>
            <w:tcW w:w="1235" w:type="pct"/>
          </w:tcPr>
          <w:p w:rsidR="003D65D1" w:rsidRPr="000163CA" w:rsidRDefault="003D65D1" w:rsidP="004252F9">
            <w:pPr>
              <w:widowControl/>
              <w:ind w:hanging="10"/>
              <w:jc w:val="both"/>
            </w:pPr>
            <w:r w:rsidRPr="00421B23">
              <w:t>Химическое и фазовое равновесие</w:t>
            </w:r>
            <w:r>
              <w:t>.</w:t>
            </w:r>
            <w:r w:rsidRPr="00421B23">
              <w:t xml:space="preserve"> Термодинамическая теория растворов</w:t>
            </w:r>
            <w:r>
              <w:t>.</w:t>
            </w:r>
            <w:r w:rsidRPr="00421B23">
              <w:t xml:space="preserve">  </w:t>
            </w:r>
          </w:p>
          <w:p w:rsidR="003D65D1" w:rsidRPr="00421B23" w:rsidRDefault="003D65D1" w:rsidP="004252F9">
            <w:pPr>
              <w:widowControl/>
              <w:ind w:hanging="1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  <w:r>
              <w:t>Химическая кинетика Поверхностные явления</w:t>
            </w:r>
          </w:p>
        </w:tc>
        <w:tc>
          <w:tcPr>
            <w:tcW w:w="188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0" w:type="pct"/>
          </w:tcPr>
          <w:p w:rsidR="003D65D1" w:rsidRPr="00E6676F" w:rsidRDefault="003D65D1" w:rsidP="004252F9">
            <w:pPr>
              <w:pStyle w:val="Style14"/>
              <w:widowControl/>
              <w:jc w:val="center"/>
            </w:pPr>
            <w:r>
              <w:t>2</w:t>
            </w:r>
            <w:r w:rsidRPr="00E6676F">
              <w:t>/</w:t>
            </w:r>
            <w:r>
              <w:rPr>
                <w:lang w:val="en-US"/>
              </w:rPr>
              <w:t>1</w:t>
            </w:r>
            <w:r>
              <w:t>И</w:t>
            </w:r>
          </w:p>
        </w:tc>
        <w:tc>
          <w:tcPr>
            <w:tcW w:w="348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438" w:type="pct"/>
          </w:tcPr>
          <w:p w:rsidR="003D65D1" w:rsidRPr="00C36A9A" w:rsidRDefault="003D65D1" w:rsidP="004252F9">
            <w:pPr>
              <w:pStyle w:val="Style14"/>
              <w:widowControl/>
            </w:pPr>
            <w:r>
              <w:t>24</w:t>
            </w:r>
          </w:p>
        </w:tc>
        <w:tc>
          <w:tcPr>
            <w:tcW w:w="848" w:type="pct"/>
          </w:tcPr>
          <w:p w:rsidR="003D65D1" w:rsidRDefault="003D65D1" w:rsidP="004252F9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746B6B">
              <w:rPr>
                <w:bCs/>
                <w:iCs/>
              </w:rPr>
              <w:t>Подготовка к лабораторно</w:t>
            </w:r>
            <w:r>
              <w:rPr>
                <w:bCs/>
                <w:iCs/>
              </w:rPr>
              <w:t>й</w:t>
            </w:r>
            <w:r w:rsidRPr="00746B6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работе</w:t>
            </w:r>
            <w:r w:rsidRPr="00746B6B">
              <w:rPr>
                <w:bCs/>
                <w:iCs/>
              </w:rPr>
              <w:t xml:space="preserve"> №</w:t>
            </w:r>
            <w:r>
              <w:rPr>
                <w:bCs/>
                <w:iCs/>
              </w:rPr>
              <w:t xml:space="preserve"> 2</w:t>
            </w:r>
            <w:r w:rsidRPr="00746B6B">
              <w:rPr>
                <w:bCs/>
                <w:iCs/>
              </w:rPr>
              <w:t>, работа с библиографическим материалами</w:t>
            </w:r>
            <w:r>
              <w:rPr>
                <w:bCs/>
                <w:iCs/>
              </w:rPr>
              <w:t>.</w:t>
            </w:r>
          </w:p>
          <w:p w:rsidR="003D65D1" w:rsidRPr="00746B6B" w:rsidRDefault="003D65D1" w:rsidP="004252F9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55" w:type="pct"/>
          </w:tcPr>
          <w:p w:rsidR="003D65D1" w:rsidRPr="00746B6B" w:rsidRDefault="003D65D1" w:rsidP="004252F9">
            <w:r w:rsidRPr="00746B6B">
              <w:t>Лабораторная работа №</w:t>
            </w:r>
            <w:r>
              <w:t xml:space="preserve"> 2, устный опрос, сдача</w:t>
            </w:r>
            <w:r w:rsidRPr="00C470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" w:type="pct"/>
          </w:tcPr>
          <w:p w:rsidR="003D65D1" w:rsidRPr="00746B6B" w:rsidRDefault="003D65D1" w:rsidP="004252F9">
            <w:pPr>
              <w:pStyle w:val="Style14"/>
              <w:widowControl/>
            </w:pPr>
            <w:r>
              <w:t>О</w:t>
            </w:r>
            <w:r w:rsidRPr="00746B6B">
              <w:t>ПК-</w:t>
            </w:r>
            <w:r>
              <w:t>4</w:t>
            </w:r>
            <w:r w:rsidRPr="00746B6B">
              <w:t xml:space="preserve"> – </w:t>
            </w:r>
            <w:proofErr w:type="spellStart"/>
            <w:r w:rsidRPr="00746B6B">
              <w:t>зув</w:t>
            </w:r>
            <w:proofErr w:type="spellEnd"/>
            <w:r w:rsidRPr="00746B6B">
              <w:t xml:space="preserve">, </w:t>
            </w:r>
          </w:p>
          <w:p w:rsidR="003D65D1" w:rsidRPr="00746B6B" w:rsidRDefault="003D65D1" w:rsidP="004252F9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746B6B">
              <w:t>ПК-</w:t>
            </w:r>
            <w:r>
              <w:t>2</w:t>
            </w:r>
            <w:r w:rsidRPr="00746B6B">
              <w:t xml:space="preserve"> - </w:t>
            </w:r>
            <w:proofErr w:type="spellStart"/>
            <w:r w:rsidRPr="00746B6B">
              <w:t>зув</w:t>
            </w:r>
            <w:proofErr w:type="spellEnd"/>
          </w:p>
        </w:tc>
      </w:tr>
      <w:tr w:rsidR="003D65D1" w:rsidRPr="00C17915" w:rsidTr="004252F9">
        <w:trPr>
          <w:trHeight w:val="422"/>
        </w:trPr>
        <w:tc>
          <w:tcPr>
            <w:tcW w:w="1235" w:type="pct"/>
          </w:tcPr>
          <w:p w:rsidR="003D65D1" w:rsidRPr="00746B6B" w:rsidRDefault="003D65D1" w:rsidP="004252F9">
            <w:pPr>
              <w:pStyle w:val="Style14"/>
              <w:widowControl/>
              <w:rPr>
                <w:b/>
              </w:rPr>
            </w:pPr>
            <w:r w:rsidRPr="00746B6B">
              <w:rPr>
                <w:b/>
              </w:rPr>
              <w:t xml:space="preserve">Итого </w:t>
            </w:r>
            <w:r>
              <w:rPr>
                <w:b/>
              </w:rPr>
              <w:t>по курсу</w:t>
            </w:r>
          </w:p>
        </w:tc>
        <w:tc>
          <w:tcPr>
            <w:tcW w:w="188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1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0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5D5C8E">
              <w:rPr>
                <w:b/>
              </w:rPr>
              <w:t>/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И</w:t>
            </w:r>
          </w:p>
        </w:tc>
        <w:tc>
          <w:tcPr>
            <w:tcW w:w="348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38" w:type="pct"/>
          </w:tcPr>
          <w:p w:rsidR="003D65D1" w:rsidRPr="00674B30" w:rsidRDefault="003D65D1" w:rsidP="004252F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,4</w:t>
            </w:r>
          </w:p>
        </w:tc>
        <w:tc>
          <w:tcPr>
            <w:tcW w:w="848" w:type="pct"/>
          </w:tcPr>
          <w:p w:rsidR="003D65D1" w:rsidRPr="00746B6B" w:rsidRDefault="003D65D1" w:rsidP="004252F9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3D65D1" w:rsidRPr="00746B6B" w:rsidRDefault="003D65D1" w:rsidP="004252F9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67" w:type="pct"/>
          </w:tcPr>
          <w:p w:rsidR="003D65D1" w:rsidRPr="00746B6B" w:rsidRDefault="003D65D1" w:rsidP="004252F9">
            <w:pPr>
              <w:pStyle w:val="Style14"/>
              <w:widowControl/>
              <w:rPr>
                <w:b/>
              </w:rPr>
            </w:pPr>
          </w:p>
        </w:tc>
      </w:tr>
      <w:tr w:rsidR="003D65D1" w:rsidRPr="00C17915" w:rsidTr="004252F9">
        <w:trPr>
          <w:trHeight w:val="422"/>
        </w:trPr>
        <w:tc>
          <w:tcPr>
            <w:tcW w:w="1235" w:type="pct"/>
          </w:tcPr>
          <w:p w:rsidR="003D65D1" w:rsidRPr="00746B6B" w:rsidRDefault="003D65D1" w:rsidP="004252F9">
            <w:pPr>
              <w:pStyle w:val="Style14"/>
              <w:widowControl/>
              <w:rPr>
                <w:b/>
              </w:rPr>
            </w:pPr>
            <w:r w:rsidRPr="006D5F9C">
              <w:rPr>
                <w:b/>
              </w:rPr>
              <w:t>Итого по дисциплине</w:t>
            </w:r>
          </w:p>
        </w:tc>
        <w:tc>
          <w:tcPr>
            <w:tcW w:w="188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1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0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5D5C8E">
              <w:rPr>
                <w:b/>
              </w:rPr>
              <w:t>/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И</w:t>
            </w:r>
          </w:p>
        </w:tc>
        <w:tc>
          <w:tcPr>
            <w:tcW w:w="348" w:type="pct"/>
          </w:tcPr>
          <w:p w:rsidR="003D65D1" w:rsidRPr="00746B6B" w:rsidRDefault="003D65D1" w:rsidP="004252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38" w:type="pct"/>
          </w:tcPr>
          <w:p w:rsidR="003D65D1" w:rsidRPr="00674B30" w:rsidRDefault="003D65D1" w:rsidP="004252F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,4</w:t>
            </w:r>
          </w:p>
        </w:tc>
        <w:tc>
          <w:tcPr>
            <w:tcW w:w="848" w:type="pct"/>
          </w:tcPr>
          <w:p w:rsidR="003D65D1" w:rsidRPr="00746B6B" w:rsidRDefault="003D65D1" w:rsidP="004252F9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3D65D1" w:rsidRDefault="003D65D1" w:rsidP="004252F9">
            <w:pPr>
              <w:pStyle w:val="Style14"/>
              <w:widowControl/>
              <w:rPr>
                <w:b/>
              </w:rPr>
            </w:pPr>
          </w:p>
        </w:tc>
        <w:tc>
          <w:tcPr>
            <w:tcW w:w="467" w:type="pct"/>
          </w:tcPr>
          <w:p w:rsidR="003D65D1" w:rsidRPr="00746B6B" w:rsidRDefault="003D65D1" w:rsidP="004252F9">
            <w:pPr>
              <w:pStyle w:val="Style14"/>
              <w:widowControl/>
              <w:rPr>
                <w:b/>
              </w:rPr>
            </w:pPr>
          </w:p>
        </w:tc>
      </w:tr>
    </w:tbl>
    <w:p w:rsidR="003D65D1" w:rsidRPr="008319C9" w:rsidRDefault="003D65D1" w:rsidP="003D65D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D65D1" w:rsidRPr="00F02941" w:rsidRDefault="003D65D1" w:rsidP="003D65D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Образовательные </w:t>
      </w: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>и информационные технологии</w:t>
      </w:r>
    </w:p>
    <w:p w:rsidR="003D65D1" w:rsidRDefault="003D65D1" w:rsidP="003D65D1">
      <w:pPr>
        <w:pStyle w:val="Style6"/>
        <w:widowControl/>
        <w:ind w:firstLine="720"/>
        <w:jc w:val="both"/>
      </w:pPr>
    </w:p>
    <w:p w:rsidR="003D65D1" w:rsidRPr="008D3244" w:rsidRDefault="003D65D1" w:rsidP="003D65D1">
      <w:pPr>
        <w:jc w:val="both"/>
      </w:pPr>
      <w:r w:rsidRPr="008D3244">
        <w:rPr>
          <w:iCs/>
        </w:rPr>
        <w:t>Образовательные технологии</w:t>
      </w:r>
      <w:r w:rsidRPr="008D3244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результатов с поправкой на индивидуальные особенности его участников. Технологичность учебного процесса состоит в том, чтобы сделать учебный процесс полностью управляемым.</w:t>
      </w:r>
    </w:p>
    <w:p w:rsidR="003D65D1" w:rsidRPr="008D3244" w:rsidRDefault="003D65D1" w:rsidP="003D65D1">
      <w:pPr>
        <w:jc w:val="both"/>
      </w:pPr>
      <w:r w:rsidRPr="008D3244">
        <w:t>Основными признаками образовательной технологии в ее современном понимании являются:</w:t>
      </w:r>
    </w:p>
    <w:p w:rsidR="003D65D1" w:rsidRPr="008D3244" w:rsidRDefault="003D65D1" w:rsidP="003D65D1">
      <w:pPr>
        <w:jc w:val="both"/>
      </w:pPr>
      <w:r w:rsidRPr="008D3244">
        <w:t>– детальное описание образовательных целей;</w:t>
      </w:r>
    </w:p>
    <w:p w:rsidR="003D65D1" w:rsidRPr="008D3244" w:rsidRDefault="003D65D1" w:rsidP="003D65D1">
      <w:pPr>
        <w:jc w:val="both"/>
      </w:pPr>
      <w:r w:rsidRPr="008D3244">
        <w:t>– поэтапное описание (проектирование) способов достижения заданных результатов-целей;</w:t>
      </w:r>
    </w:p>
    <w:p w:rsidR="003D65D1" w:rsidRPr="008D3244" w:rsidRDefault="003D65D1" w:rsidP="003D65D1">
      <w:pPr>
        <w:jc w:val="both"/>
      </w:pPr>
      <w:r w:rsidRPr="008D3244">
        <w:t>– использование обратной связи с целью корректировки образовательного процесса;</w:t>
      </w:r>
    </w:p>
    <w:p w:rsidR="003D65D1" w:rsidRPr="008D3244" w:rsidRDefault="003D65D1" w:rsidP="003D65D1">
      <w:pPr>
        <w:jc w:val="both"/>
      </w:pPr>
      <w:r w:rsidRPr="008D3244">
        <w:t>– гарантированность достигаемых результатов;</w:t>
      </w:r>
    </w:p>
    <w:p w:rsidR="003D65D1" w:rsidRPr="008D3244" w:rsidRDefault="003D65D1" w:rsidP="003D65D1">
      <w:pPr>
        <w:jc w:val="both"/>
      </w:pPr>
      <w:r w:rsidRPr="008D3244">
        <w:lastRenderedPageBreak/>
        <w:t>– воспроизводимость образовательного процесса вне зави</w:t>
      </w:r>
      <w:r>
        <w:t xml:space="preserve">симости </w:t>
      </w:r>
      <w:r w:rsidRPr="008D3244">
        <w:t>от мастерства преподавателя;</w:t>
      </w:r>
    </w:p>
    <w:p w:rsidR="003D65D1" w:rsidRPr="008D3244" w:rsidRDefault="003D65D1" w:rsidP="003D65D1">
      <w:pPr>
        <w:jc w:val="both"/>
      </w:pPr>
      <w:r w:rsidRPr="008D3244">
        <w:t>– оптимальность затрачиваемых ресурсов и усилий.</w:t>
      </w:r>
    </w:p>
    <w:p w:rsidR="003D65D1" w:rsidRDefault="003D65D1" w:rsidP="003D65D1">
      <w:pPr>
        <w:jc w:val="both"/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8D3244">
        <w:rPr>
          <w:rStyle w:val="FontStyle30"/>
          <w:b w:val="0"/>
          <w:sz w:val="24"/>
          <w:szCs w:val="24"/>
        </w:rPr>
        <w:t>использование</w:t>
      </w:r>
      <w:r w:rsidRPr="008D3244">
        <w:rPr>
          <w:rStyle w:val="FontStyle29"/>
          <w:b w:val="0"/>
          <w:sz w:val="24"/>
          <w:szCs w:val="24"/>
        </w:rPr>
        <w:t xml:space="preserve">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процессе активных и интера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ктивных форм проведения занятий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в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навыков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.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</w:p>
    <w:p w:rsidR="003D65D1" w:rsidRPr="008D3244" w:rsidRDefault="003D65D1" w:rsidP="003D65D1">
      <w:pPr>
        <w:jc w:val="both"/>
      </w:pPr>
      <w:r w:rsidRPr="008D3244">
        <w:t xml:space="preserve">1. </w:t>
      </w:r>
      <w:r w:rsidRPr="008D3244">
        <w:rPr>
          <w:b/>
        </w:rPr>
        <w:t>Традиционные образовательные технологии</w:t>
      </w:r>
      <w:r w:rsidRPr="008D3244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D65D1" w:rsidRPr="008D3244" w:rsidRDefault="003D65D1" w:rsidP="003D65D1">
      <w:pPr>
        <w:jc w:val="both"/>
      </w:pPr>
      <w:r w:rsidRPr="008D3244">
        <w:rPr>
          <w:b/>
        </w:rPr>
        <w:t>Формы учебных занятий с использованием традиционных технологий:</w:t>
      </w:r>
    </w:p>
    <w:p w:rsidR="003D65D1" w:rsidRPr="008D3244" w:rsidRDefault="003D65D1" w:rsidP="003D65D1">
      <w:pPr>
        <w:ind w:firstLine="284"/>
        <w:jc w:val="both"/>
      </w:pPr>
      <w:r w:rsidRPr="008D3244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  <w:r>
        <w:t xml:space="preserve"> </w:t>
      </w:r>
    </w:p>
    <w:p w:rsidR="003D65D1" w:rsidRDefault="003D65D1" w:rsidP="003D65D1">
      <w:pPr>
        <w:ind w:firstLine="284"/>
        <w:jc w:val="both"/>
      </w:pPr>
      <w:r w:rsidRPr="008D324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3D65D1" w:rsidRDefault="003D65D1" w:rsidP="003D65D1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D65D1" w:rsidRDefault="003D65D1" w:rsidP="003D65D1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3D65D1" w:rsidRPr="00F02941" w:rsidRDefault="003D65D1" w:rsidP="003D65D1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3D65D1" w:rsidRPr="006D5F9C" w:rsidRDefault="003D65D1" w:rsidP="003D65D1">
      <w:pPr>
        <w:pStyle w:val="25"/>
        <w:spacing w:line="240" w:lineRule="auto"/>
        <w:ind w:left="0"/>
        <w:jc w:val="both"/>
        <w:rPr>
          <w:b/>
          <w:i/>
        </w:rPr>
      </w:pPr>
      <w:r w:rsidRPr="006D5F9C">
        <w:rPr>
          <w:b/>
          <w:i/>
        </w:rPr>
        <w:t>Перечень лабораторных работ</w:t>
      </w:r>
    </w:p>
    <w:p w:rsidR="003D65D1" w:rsidRDefault="003D65D1" w:rsidP="003D65D1">
      <w:pPr>
        <w:pStyle w:val="af4"/>
        <w:numPr>
          <w:ilvl w:val="0"/>
          <w:numId w:val="17"/>
        </w:numPr>
      </w:pPr>
      <w:r>
        <w:t>Определение интегральной теплоты растворения соли</w:t>
      </w:r>
    </w:p>
    <w:p w:rsidR="003D65D1" w:rsidRDefault="003D65D1" w:rsidP="003D65D1">
      <w:pPr>
        <w:pStyle w:val="af4"/>
        <w:numPr>
          <w:ilvl w:val="0"/>
          <w:numId w:val="17"/>
        </w:numPr>
      </w:pPr>
      <w:r>
        <w:t>Давление насыщенного пара и теплота испарения чистой жидкости</w:t>
      </w:r>
    </w:p>
    <w:p w:rsidR="003D65D1" w:rsidRDefault="003D65D1" w:rsidP="003D65D1"/>
    <w:p w:rsidR="003D65D1" w:rsidRDefault="003D65D1" w:rsidP="003D65D1">
      <w:pPr>
        <w:pStyle w:val="1"/>
        <w:widowControl/>
        <w:numPr>
          <w:ilvl w:val="0"/>
          <w:numId w:val="0"/>
        </w:numPr>
        <w:suppressAutoHyphens/>
        <w:spacing w:before="60" w:after="60"/>
        <w:ind w:firstLine="400"/>
        <w:jc w:val="center"/>
        <w:rPr>
          <w:b/>
          <w:szCs w:val="24"/>
        </w:rPr>
      </w:pPr>
      <w:r w:rsidRPr="00C35F10">
        <w:rPr>
          <w:b/>
          <w:szCs w:val="24"/>
        </w:rPr>
        <w:t>ДОМАШНЕЕ РАСЧЕТНО-ГРАФИЧЕСКОЕ ЗАДАНИЕ №</w:t>
      </w:r>
      <w:r>
        <w:rPr>
          <w:b/>
          <w:szCs w:val="24"/>
        </w:rPr>
        <w:t xml:space="preserve">1 </w:t>
      </w:r>
      <w:r w:rsidRPr="00506322">
        <w:rPr>
          <w:rStyle w:val="FontStyle20"/>
          <w:rFonts w:ascii="Times New Roman" w:hAnsi="Times New Roman" w:cs="Times New Roman"/>
          <w:b/>
          <w:sz w:val="24"/>
          <w:szCs w:val="24"/>
        </w:rPr>
        <w:t>«Термодинамический анализ химических реакций»</w:t>
      </w:r>
    </w:p>
    <w:p w:rsidR="003D65D1" w:rsidRPr="00B81E4F" w:rsidRDefault="003D65D1" w:rsidP="003D65D1">
      <w:pPr>
        <w:pStyle w:val="14"/>
        <w:tabs>
          <w:tab w:val="left" w:pos="6663"/>
        </w:tabs>
        <w:jc w:val="center"/>
        <w:rPr>
          <w:sz w:val="24"/>
          <w:szCs w:val="24"/>
        </w:rPr>
      </w:pPr>
    </w:p>
    <w:p w:rsidR="003D65D1" w:rsidRPr="00B81E4F" w:rsidRDefault="003D65D1" w:rsidP="003D65D1">
      <w:pPr>
        <w:pStyle w:val="17"/>
        <w:tabs>
          <w:tab w:val="left" w:pos="360"/>
          <w:tab w:val="left" w:pos="6663"/>
        </w:tabs>
        <w:ind w:left="360" w:hanging="360"/>
        <w:jc w:val="center"/>
        <w:rPr>
          <w:b/>
          <w:szCs w:val="24"/>
        </w:rPr>
      </w:pPr>
      <w:r w:rsidRPr="00B81E4F">
        <w:rPr>
          <w:b/>
          <w:szCs w:val="24"/>
        </w:rPr>
        <w:t>Исследование 1</w:t>
      </w:r>
    </w:p>
    <w:p w:rsidR="003D65D1" w:rsidRPr="00B81E4F" w:rsidRDefault="003D65D1" w:rsidP="003D65D1">
      <w:pPr>
        <w:pStyle w:val="14"/>
        <w:tabs>
          <w:tab w:val="left" w:pos="6663"/>
        </w:tabs>
        <w:ind w:firstLine="28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>Для реакции выполнить следующее:</w:t>
      </w:r>
    </w:p>
    <w:p w:rsidR="003D65D1" w:rsidRPr="00B81E4F" w:rsidRDefault="003D65D1" w:rsidP="003D65D1">
      <w:pPr>
        <w:pStyle w:val="14"/>
        <w:tabs>
          <w:tab w:val="left" w:pos="0"/>
          <w:tab w:val="left" w:pos="6663"/>
        </w:tabs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1.1.Составить уравнение зависимости от температуры величины теплового эффекта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Н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</w:t>
      </w:r>
      <w:r w:rsidRPr="00B81E4F">
        <w:rPr>
          <w:sz w:val="24"/>
          <w:szCs w:val="24"/>
        </w:rPr>
        <w:t xml:space="preserve">= f(T) и изменения энтропии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</w:t>
      </w:r>
      <w:r w:rsidRPr="00B81E4F">
        <w:rPr>
          <w:sz w:val="24"/>
          <w:szCs w:val="24"/>
        </w:rPr>
        <w:t>= f(T).</w:t>
      </w:r>
    </w:p>
    <w:p w:rsidR="003D65D1" w:rsidRPr="00B81E4F" w:rsidRDefault="003D65D1" w:rsidP="003D65D1">
      <w:pPr>
        <w:pStyle w:val="1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1.2.Вычислить </w:t>
      </w:r>
      <w:proofErr w:type="gramStart"/>
      <w:r w:rsidRPr="00B81E4F">
        <w:rPr>
          <w:sz w:val="24"/>
          <w:szCs w:val="24"/>
        </w:rPr>
        <w:t xml:space="preserve">величины  </w:t>
      </w:r>
      <w:r w:rsidRPr="00B81E4F">
        <w:rPr>
          <w:sz w:val="24"/>
          <w:szCs w:val="24"/>
          <w:vertAlign w:val="subscript"/>
        </w:rPr>
        <w:sym w:font="Symbol" w:char="F044"/>
      </w:r>
      <w:proofErr w:type="spellStart"/>
      <w:r w:rsidRPr="00B81E4F">
        <w:rPr>
          <w:sz w:val="24"/>
          <w:szCs w:val="24"/>
        </w:rPr>
        <w:t>C</w:t>
      </w:r>
      <w:r w:rsidRPr="00B81E4F">
        <w:rPr>
          <w:sz w:val="24"/>
          <w:szCs w:val="24"/>
          <w:vertAlign w:val="subscript"/>
        </w:rPr>
        <w:t>p</w:t>
      </w:r>
      <w:proofErr w:type="spellEnd"/>
      <w:proofErr w:type="gramEnd"/>
      <w:r w:rsidRPr="00B81E4F">
        <w:rPr>
          <w:sz w:val="24"/>
          <w:szCs w:val="24"/>
        </w:rPr>
        <w:t xml:space="preserve">,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H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 xml:space="preserve">т ,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, </w:t>
      </w:r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G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и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</w:t>
      </w:r>
      <w:proofErr w:type="gramStart"/>
      <w:r w:rsidRPr="00B81E4F">
        <w:rPr>
          <w:sz w:val="24"/>
          <w:szCs w:val="24"/>
        </w:rPr>
        <w:t xml:space="preserve">координатах  </w:t>
      </w:r>
      <w:r w:rsidRPr="00B81E4F">
        <w:rPr>
          <w:sz w:val="24"/>
          <w:szCs w:val="24"/>
          <w:vertAlign w:val="subscript"/>
        </w:rPr>
        <w:sym w:font="Symbol" w:char="F044"/>
      </w:r>
      <w:proofErr w:type="spellStart"/>
      <w:r w:rsidRPr="00B81E4F">
        <w:rPr>
          <w:sz w:val="24"/>
          <w:szCs w:val="24"/>
        </w:rPr>
        <w:t>C</w:t>
      </w:r>
      <w:r w:rsidRPr="00B81E4F">
        <w:rPr>
          <w:sz w:val="24"/>
          <w:szCs w:val="24"/>
          <w:vertAlign w:val="subscript"/>
        </w:rPr>
        <w:t>p</w:t>
      </w:r>
      <w:proofErr w:type="spellEnd"/>
      <w:proofErr w:type="gramEnd"/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</w:rPr>
        <w:t xml:space="preserve">– Т;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H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T;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S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T; </w:t>
      </w:r>
      <w:r w:rsidRPr="00B81E4F">
        <w:rPr>
          <w:sz w:val="24"/>
          <w:szCs w:val="24"/>
          <w:vertAlign w:val="subscript"/>
        </w:rPr>
        <w:t xml:space="preserve"> </w:t>
      </w:r>
      <w:r w:rsidRPr="00B81E4F">
        <w:rPr>
          <w:sz w:val="24"/>
          <w:szCs w:val="24"/>
          <w:vertAlign w:val="subscript"/>
        </w:rPr>
        <w:sym w:font="Symbol" w:char="F044"/>
      </w:r>
      <w:r w:rsidRPr="00B81E4F">
        <w:rPr>
          <w:sz w:val="24"/>
          <w:szCs w:val="24"/>
        </w:rPr>
        <w:t>G</w:t>
      </w:r>
      <w:r w:rsidRPr="00B81E4F">
        <w:rPr>
          <w:sz w:val="24"/>
          <w:szCs w:val="24"/>
        </w:rPr>
        <w:sym w:font="Symbol" w:char="F0B0"/>
      </w:r>
      <w:r w:rsidRPr="00B81E4F">
        <w:rPr>
          <w:sz w:val="24"/>
          <w:szCs w:val="24"/>
          <w:vertAlign w:val="subscript"/>
        </w:rPr>
        <w:t>т</w:t>
      </w:r>
      <w:r w:rsidRPr="00B81E4F">
        <w:rPr>
          <w:sz w:val="24"/>
          <w:szCs w:val="24"/>
        </w:rPr>
        <w:t xml:space="preserve"> – T и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– 1/T.</w:t>
      </w:r>
    </w:p>
    <w:p w:rsidR="003D65D1" w:rsidRPr="00B81E4F" w:rsidRDefault="003D65D1" w:rsidP="003D65D1">
      <w:pPr>
        <w:pStyle w:val="14"/>
        <w:jc w:val="both"/>
        <w:rPr>
          <w:sz w:val="24"/>
          <w:szCs w:val="24"/>
        </w:rPr>
      </w:pPr>
      <w:r w:rsidRPr="00B81E4F">
        <w:rPr>
          <w:sz w:val="24"/>
          <w:szCs w:val="24"/>
        </w:rPr>
        <w:t xml:space="preserve">1.3.Пользуясь графиком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– 1/</w:t>
      </w:r>
      <w:proofErr w:type="gramStart"/>
      <w:r w:rsidRPr="00B81E4F">
        <w:rPr>
          <w:sz w:val="24"/>
          <w:szCs w:val="24"/>
        </w:rPr>
        <w:t>T ,</w:t>
      </w:r>
      <w:proofErr w:type="gramEnd"/>
      <w:r w:rsidRPr="00B81E4F">
        <w:rPr>
          <w:sz w:val="24"/>
          <w:szCs w:val="24"/>
        </w:rPr>
        <w:t xml:space="preserve"> вывести приближенное уравнение вида </w:t>
      </w:r>
      <w:proofErr w:type="spellStart"/>
      <w:r w:rsidRPr="00B81E4F">
        <w:rPr>
          <w:sz w:val="24"/>
          <w:szCs w:val="24"/>
        </w:rPr>
        <w:t>lnК</w:t>
      </w:r>
      <w:r w:rsidRPr="00B81E4F">
        <w:rPr>
          <w:sz w:val="24"/>
          <w:szCs w:val="24"/>
          <w:vertAlign w:val="subscript"/>
        </w:rPr>
        <w:t>р</w:t>
      </w:r>
      <w:proofErr w:type="spellEnd"/>
      <w:r w:rsidRPr="00B81E4F">
        <w:rPr>
          <w:sz w:val="24"/>
          <w:szCs w:val="24"/>
        </w:rPr>
        <w:t xml:space="preserve"> = А/T + B,  где А, В – постоянные.</w:t>
      </w:r>
    </w:p>
    <w:p w:rsidR="003D65D1" w:rsidRDefault="003D65D1" w:rsidP="003D65D1">
      <w:pPr>
        <w:pStyle w:val="14"/>
        <w:tabs>
          <w:tab w:val="left" w:pos="6663"/>
        </w:tabs>
        <w:jc w:val="both"/>
        <w:rPr>
          <w:sz w:val="24"/>
          <w:szCs w:val="24"/>
        </w:rPr>
      </w:pPr>
    </w:p>
    <w:p w:rsidR="003D65D1" w:rsidRPr="00B81E4F" w:rsidRDefault="003D65D1" w:rsidP="003D65D1">
      <w:pPr>
        <w:pStyle w:val="14"/>
        <w:tabs>
          <w:tab w:val="left" w:pos="360"/>
          <w:tab w:val="left" w:pos="6663"/>
        </w:tabs>
        <w:ind w:left="360" w:hanging="360"/>
        <w:rPr>
          <w:b/>
          <w:sz w:val="24"/>
          <w:szCs w:val="24"/>
        </w:rPr>
      </w:pPr>
      <w:r w:rsidRPr="00B81E4F">
        <w:rPr>
          <w:b/>
          <w:sz w:val="24"/>
          <w:szCs w:val="24"/>
        </w:rPr>
        <w:t>Исследование 2</w:t>
      </w:r>
    </w:p>
    <w:p w:rsidR="003D65D1" w:rsidRPr="00B81E4F" w:rsidRDefault="003D65D1" w:rsidP="003D65D1">
      <w:pPr>
        <w:pStyle w:val="14"/>
        <w:tabs>
          <w:tab w:val="left" w:pos="6663"/>
        </w:tabs>
        <w:jc w:val="both"/>
        <w:rPr>
          <w:b/>
          <w:sz w:val="24"/>
          <w:szCs w:val="24"/>
        </w:rPr>
      </w:pPr>
    </w:p>
    <w:p w:rsidR="003D65D1" w:rsidRPr="00B81E4F" w:rsidRDefault="003D65D1" w:rsidP="003D65D1">
      <w:pPr>
        <w:pStyle w:val="17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>2.1. Используя правило фаз Гиббса, для рассматриваемой системы определить количества фаз, независимых компонентов и число степеней свободы.</w:t>
      </w:r>
    </w:p>
    <w:p w:rsidR="003D65D1" w:rsidRPr="00B81E4F" w:rsidRDefault="003D65D1" w:rsidP="003D65D1">
      <w:pPr>
        <w:pStyle w:val="17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исследовании 1 эмпирическое уравнение </w:t>
      </w:r>
      <w:proofErr w:type="spellStart"/>
      <w:r w:rsidRPr="00B81E4F">
        <w:rPr>
          <w:szCs w:val="24"/>
        </w:rPr>
        <w:t>lnК</w:t>
      </w:r>
      <w:r w:rsidRPr="00B81E4F">
        <w:rPr>
          <w:szCs w:val="24"/>
          <w:vertAlign w:val="subscript"/>
        </w:rPr>
        <w:t>р</w:t>
      </w:r>
      <w:proofErr w:type="spellEnd"/>
      <w:r w:rsidRPr="00B81E4F">
        <w:rPr>
          <w:szCs w:val="24"/>
        </w:rPr>
        <w:t>=А/T+</w:t>
      </w:r>
      <w:proofErr w:type="gramStart"/>
      <w:r w:rsidRPr="00B81E4F">
        <w:rPr>
          <w:szCs w:val="24"/>
        </w:rPr>
        <w:t>B  и</w:t>
      </w:r>
      <w:proofErr w:type="gramEnd"/>
      <w:r w:rsidRPr="00B81E4F">
        <w:rPr>
          <w:szCs w:val="24"/>
        </w:rPr>
        <w:t xml:space="preserve"> данные об исходном составе газовой фазы</w:t>
      </w:r>
    </w:p>
    <w:p w:rsidR="003D65D1" w:rsidRPr="00B81E4F" w:rsidRDefault="003D65D1" w:rsidP="003D65D1">
      <w:pPr>
        <w:pStyle w:val="17"/>
        <w:tabs>
          <w:tab w:val="left" w:pos="6663"/>
        </w:tabs>
        <w:jc w:val="both"/>
        <w:rPr>
          <w:szCs w:val="24"/>
        </w:rPr>
      </w:pPr>
      <w:r w:rsidRPr="00B81E4F">
        <w:rPr>
          <w:szCs w:val="24"/>
        </w:rPr>
        <w:t>2.3. Установить направление смещения состояния равновесия рассматриваемой системы при:</w:t>
      </w:r>
    </w:p>
    <w:p w:rsidR="003D65D1" w:rsidRPr="00B81E4F" w:rsidRDefault="003D65D1" w:rsidP="003D65D1">
      <w:pPr>
        <w:pStyle w:val="17"/>
        <w:tabs>
          <w:tab w:val="left" w:pos="6663"/>
        </w:tabs>
        <w:ind w:left="567" w:hanging="567"/>
        <w:jc w:val="both"/>
        <w:rPr>
          <w:szCs w:val="24"/>
        </w:rPr>
      </w:pPr>
      <w:r w:rsidRPr="00B81E4F">
        <w:rPr>
          <w:szCs w:val="24"/>
        </w:rPr>
        <w:t>а) увеличении давления (постоянная температура);</w:t>
      </w:r>
    </w:p>
    <w:p w:rsidR="003D65D1" w:rsidRDefault="003D65D1" w:rsidP="003D65D1">
      <w:pPr>
        <w:pStyle w:val="17"/>
        <w:tabs>
          <w:tab w:val="left" w:pos="6663"/>
        </w:tabs>
        <w:ind w:left="567" w:hanging="567"/>
        <w:jc w:val="both"/>
        <w:rPr>
          <w:szCs w:val="24"/>
        </w:rPr>
      </w:pPr>
      <w:r w:rsidRPr="00B81E4F">
        <w:rPr>
          <w:szCs w:val="24"/>
        </w:rPr>
        <w:t>б) увеличении температуры (постоянное давление).</w:t>
      </w:r>
    </w:p>
    <w:p w:rsidR="003D65D1" w:rsidRPr="006D5F9C" w:rsidRDefault="003D65D1" w:rsidP="003D65D1">
      <w:pPr>
        <w:jc w:val="both"/>
      </w:pPr>
    </w:p>
    <w:p w:rsidR="0027415A" w:rsidRPr="007279D5" w:rsidRDefault="0027415A" w:rsidP="0027415A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>
        <w:rPr>
          <w:rStyle w:val="FontStyle16"/>
          <w:bCs w:val="0"/>
          <w:i/>
          <w:sz w:val="24"/>
          <w:szCs w:val="24"/>
        </w:rPr>
        <w:t xml:space="preserve">Примерный список вопросов для устного опроса </w:t>
      </w:r>
      <w:r w:rsidRPr="007279D5">
        <w:rPr>
          <w:rStyle w:val="FontStyle16"/>
          <w:bCs w:val="0"/>
          <w:i/>
          <w:sz w:val="24"/>
          <w:szCs w:val="24"/>
        </w:rPr>
        <w:t>по дисциплине «Физическая химия»</w:t>
      </w:r>
      <w:r>
        <w:rPr>
          <w:rStyle w:val="FontStyle16"/>
          <w:bCs w:val="0"/>
          <w:i/>
          <w:sz w:val="24"/>
          <w:szCs w:val="24"/>
        </w:rPr>
        <w:t xml:space="preserve"> </w:t>
      </w:r>
    </w:p>
    <w:p w:rsidR="003D65D1" w:rsidRPr="00972746" w:rsidRDefault="003D65D1" w:rsidP="003D65D1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3D65D1" w:rsidRDefault="003D65D1" w:rsidP="003D65D1">
      <w:pPr>
        <w:jc w:val="both"/>
      </w:pPr>
      <w:r w:rsidRPr="00972746">
        <w:t xml:space="preserve">Основные понятия термодинамики. </w:t>
      </w:r>
    </w:p>
    <w:p w:rsidR="003D65D1" w:rsidRDefault="003D65D1" w:rsidP="003D65D1">
      <w:pPr>
        <w:jc w:val="both"/>
      </w:pPr>
      <w:r w:rsidRPr="00972746">
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</w:r>
    </w:p>
    <w:p w:rsidR="003D65D1" w:rsidRDefault="003D65D1" w:rsidP="003D65D1">
      <w:pPr>
        <w:jc w:val="both"/>
      </w:pPr>
      <w:r w:rsidRPr="00972746">
        <w:t xml:space="preserve">Влияние температуры на тепловой эффект. </w:t>
      </w:r>
    </w:p>
    <w:p w:rsidR="003D65D1" w:rsidRDefault="003D65D1" w:rsidP="003D65D1">
      <w:pPr>
        <w:jc w:val="both"/>
      </w:pPr>
      <w:r w:rsidRPr="00972746">
        <w:t xml:space="preserve">Закон Кирхгофа. Расчеты тепловых эффектов по закону Кирхгофа. </w:t>
      </w:r>
    </w:p>
    <w:p w:rsidR="003D65D1" w:rsidRDefault="003D65D1" w:rsidP="003D65D1">
      <w:pPr>
        <w:jc w:val="both"/>
      </w:pPr>
      <w:r w:rsidRPr="00972746">
        <w:t xml:space="preserve">Второй закон термодинамики. </w:t>
      </w:r>
    </w:p>
    <w:p w:rsidR="003D65D1" w:rsidRPr="00972746" w:rsidRDefault="003D65D1" w:rsidP="003D65D1">
      <w:pPr>
        <w:jc w:val="both"/>
      </w:pPr>
      <w:r w:rsidRPr="00972746">
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</w:r>
    </w:p>
    <w:p w:rsidR="003D65D1" w:rsidRDefault="003D65D1" w:rsidP="003D65D1">
      <w:pPr>
        <w:jc w:val="both"/>
      </w:pPr>
      <w:r w:rsidRPr="00972746">
        <w:t xml:space="preserve">Понятие о фазовом равновесии, основные определения фазового равновесия. Правило фаз Гиббса, его применение. </w:t>
      </w:r>
    </w:p>
    <w:p w:rsidR="003D65D1" w:rsidRDefault="003D65D1" w:rsidP="003D65D1">
      <w:pPr>
        <w:jc w:val="both"/>
      </w:pPr>
      <w:r w:rsidRPr="00972746">
        <w:t xml:space="preserve">Фазовое равновесие в однокомпонентных системах. Уравнение </w:t>
      </w:r>
      <w:proofErr w:type="spellStart"/>
      <w:r w:rsidRPr="00972746">
        <w:t>Клаузиуса-Клапейрона</w:t>
      </w:r>
      <w:proofErr w:type="spellEnd"/>
      <w:r w:rsidRPr="00972746">
        <w:t xml:space="preserve">, </w:t>
      </w:r>
      <w:proofErr w:type="gramStart"/>
      <w:r w:rsidRPr="00972746">
        <w:t>расчеты</w:t>
      </w:r>
      <w:proofErr w:type="gramEnd"/>
      <w:r w:rsidRPr="00972746">
        <w:t xml:space="preserve"> основанные на этом уравнение. </w:t>
      </w:r>
    </w:p>
    <w:p w:rsidR="003D65D1" w:rsidRDefault="003D65D1" w:rsidP="003D65D1">
      <w:pPr>
        <w:jc w:val="both"/>
      </w:pPr>
      <w:r w:rsidRPr="00972746">
        <w:t xml:space="preserve">Условия химического равновесия. Закон действующих масс (термодинамический). Константа химического равновесия. </w:t>
      </w:r>
    </w:p>
    <w:p w:rsidR="003D65D1" w:rsidRDefault="003D65D1" w:rsidP="003D65D1">
      <w:pPr>
        <w:jc w:val="both"/>
      </w:pPr>
      <w:r w:rsidRPr="00972746">
        <w:t>Виды констант равновесия. Равновесия в гетерогенных системах.</w:t>
      </w:r>
    </w:p>
    <w:p w:rsidR="003D65D1" w:rsidRDefault="003D65D1" w:rsidP="003D65D1">
      <w:pPr>
        <w:jc w:val="both"/>
      </w:pPr>
      <w:r w:rsidRPr="00972746">
        <w:t xml:space="preserve"> Влияние температуры на константу равновесия. </w:t>
      </w:r>
    </w:p>
    <w:p w:rsidR="003D65D1" w:rsidRDefault="003D65D1" w:rsidP="003D65D1">
      <w:pPr>
        <w:jc w:val="both"/>
      </w:pPr>
      <w:r w:rsidRPr="00972746">
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</w:r>
    </w:p>
    <w:p w:rsidR="003D65D1" w:rsidRDefault="003D65D1" w:rsidP="003D65D1">
      <w:pPr>
        <w:jc w:val="both"/>
      </w:pPr>
      <w:r w:rsidRPr="00972746">
        <w:t xml:space="preserve">Правило </w:t>
      </w:r>
      <w:proofErr w:type="spellStart"/>
      <w:r w:rsidRPr="00972746">
        <w:t>Ле-Шателье</w:t>
      </w:r>
      <w:proofErr w:type="spellEnd"/>
      <w:r w:rsidRPr="00972746">
        <w:t xml:space="preserve">, его практическое применение. Влияние давления на положение равновесия. </w:t>
      </w:r>
    </w:p>
    <w:p w:rsidR="003D65D1" w:rsidRDefault="003D65D1" w:rsidP="003D65D1">
      <w:pPr>
        <w:jc w:val="both"/>
      </w:pPr>
      <w:r w:rsidRPr="00972746">
        <w:t xml:space="preserve">Определение понятия “раствор”. Способы выражения состава растворов. </w:t>
      </w:r>
    </w:p>
    <w:p w:rsidR="003D65D1" w:rsidRDefault="003D65D1" w:rsidP="003D65D1">
      <w:pPr>
        <w:jc w:val="both"/>
      </w:pPr>
      <w:r w:rsidRPr="00972746">
        <w:t xml:space="preserve">Влияние различных факторов на растворимость. </w:t>
      </w:r>
    </w:p>
    <w:p w:rsidR="003D65D1" w:rsidRDefault="003D65D1" w:rsidP="003D65D1">
      <w:pPr>
        <w:jc w:val="both"/>
      </w:pPr>
      <w:r w:rsidRPr="00972746">
        <w:t xml:space="preserve">Модели растворов: идеальные (совершенные) и бесконечно разбавленные растворы, их отличие от реальных растворов. </w:t>
      </w:r>
      <w:r>
        <w:t xml:space="preserve"> </w:t>
      </w:r>
      <w:r w:rsidRPr="00972746">
        <w:t>Законы Рауля и Генри. Парциальные молярные величины, их определение. Свойства разбавленных растворов не электролитов. Давление пара над раствором, температура кипения и замерзан</w:t>
      </w:r>
      <w:r>
        <w:t>ия.</w:t>
      </w:r>
      <w:r w:rsidRPr="00972746">
        <w:t xml:space="preserve"> </w:t>
      </w:r>
      <w:r>
        <w:t xml:space="preserve"> </w:t>
      </w:r>
      <w:r w:rsidRPr="00972746">
        <w:t xml:space="preserve">Основные понятия химической кинетики. Способы определения скорости реакции. Формальная кинетика гомогенных реакций. Закон действующих масс. Порядки реакций и их </w:t>
      </w:r>
      <w:proofErr w:type="spellStart"/>
      <w:r w:rsidRPr="00972746">
        <w:t>молекулярность</w:t>
      </w:r>
      <w:proofErr w:type="spellEnd"/>
      <w:r w:rsidRPr="00972746">
        <w:t xml:space="preserve">. </w:t>
      </w:r>
    </w:p>
    <w:p w:rsidR="003D65D1" w:rsidRPr="005E2958" w:rsidRDefault="003D65D1" w:rsidP="003D65D1">
      <w:pPr>
        <w:pStyle w:val="af4"/>
        <w:shd w:val="clear" w:color="auto" w:fill="FFFFFF"/>
        <w:tabs>
          <w:tab w:val="left" w:pos="0"/>
        </w:tabs>
        <w:ind w:left="0"/>
        <w:jc w:val="both"/>
      </w:pPr>
      <w:r w:rsidRPr="00972746">
        <w:t>Реакции первого, второго и n-</w:t>
      </w:r>
      <w:proofErr w:type="spellStart"/>
      <w:r w:rsidRPr="00972746">
        <w:t>го</w:t>
      </w:r>
      <w:proofErr w:type="spellEnd"/>
      <w:r w:rsidRPr="00972746">
        <w:t xml:space="preserve"> порядков. Кинетические уравнения для реакций </w:t>
      </w:r>
      <w:r>
        <w:t xml:space="preserve">различных порядков. Период </w:t>
      </w:r>
      <w:proofErr w:type="spellStart"/>
      <w:r>
        <w:t>полу</w:t>
      </w:r>
      <w:r w:rsidRPr="00972746">
        <w:t>превращения</w:t>
      </w:r>
      <w:proofErr w:type="spellEnd"/>
      <w:r w:rsidRPr="00972746">
        <w:t xml:space="preserve">. Константа скорости реакции, ее свойства, размерности и определения. Методы определения порядка реакции. </w:t>
      </w:r>
      <w:r w:rsidRPr="005E2958">
        <w:t xml:space="preserve">Поверхностное натяжение, методы его измерения. Адсорбция, основные положения и уравнения адсорбции. </w:t>
      </w:r>
      <w:r>
        <w:t xml:space="preserve">Уравнение Гиббса. Уравнение Фрейндлиха. Уравнение </w:t>
      </w:r>
      <w:proofErr w:type="spellStart"/>
      <w:r>
        <w:t>Ленгмюра</w:t>
      </w:r>
      <w:proofErr w:type="spellEnd"/>
      <w:r>
        <w:t>. Зависимость адсорбции от температуры.</w:t>
      </w:r>
    </w:p>
    <w:p w:rsidR="003D65D1" w:rsidRDefault="003D65D1" w:rsidP="003D65D1">
      <w:pPr>
        <w:pStyle w:val="1"/>
        <w:numPr>
          <w:ilvl w:val="0"/>
          <w:numId w:val="0"/>
        </w:numPr>
        <w:ind w:firstLine="400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</w:p>
    <w:p w:rsidR="003D65D1" w:rsidRDefault="003D65D1" w:rsidP="003D65D1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50A5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C07D0E" w:rsidRDefault="00C07D0E" w:rsidP="003D65D1">
      <w:pPr>
        <w:rPr>
          <w:b/>
        </w:rPr>
      </w:pPr>
    </w:p>
    <w:p w:rsidR="003D65D1" w:rsidRPr="00730B6C" w:rsidRDefault="003D65D1" w:rsidP="003D65D1">
      <w:r w:rsidRPr="004109B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D65D1" w:rsidRDefault="003D65D1" w:rsidP="003D65D1">
      <w:pPr>
        <w:pStyle w:val="25"/>
        <w:spacing w:line="240" w:lineRule="auto"/>
        <w:ind w:firstLine="720"/>
        <w:jc w:val="both"/>
      </w:pPr>
    </w:p>
    <w:p w:rsidR="009B584D" w:rsidRPr="0023476A" w:rsidRDefault="009B584D" w:rsidP="003D65D1">
      <w:pPr>
        <w:pStyle w:val="25"/>
        <w:spacing w:line="240" w:lineRule="auto"/>
        <w:ind w:firstLine="720"/>
        <w:jc w:val="both"/>
      </w:pPr>
    </w:p>
    <w:tbl>
      <w:tblPr>
        <w:tblW w:w="503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221"/>
        <w:gridCol w:w="5528"/>
      </w:tblGrid>
      <w:tr w:rsidR="003D65D1" w:rsidRPr="00457C1A" w:rsidTr="009B584D">
        <w:trPr>
          <w:trHeight w:val="753"/>
          <w:tblHeader/>
        </w:trPr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65D1" w:rsidRPr="00EB755D" w:rsidRDefault="003D65D1" w:rsidP="004252F9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65D1" w:rsidRPr="00EB755D" w:rsidRDefault="003D65D1" w:rsidP="004252F9">
            <w:pPr>
              <w:jc w:val="center"/>
            </w:pPr>
            <w:r w:rsidRPr="00EB755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65D1" w:rsidRPr="00EB755D" w:rsidRDefault="003D65D1" w:rsidP="004252F9">
            <w:pPr>
              <w:jc w:val="center"/>
            </w:pPr>
            <w:r w:rsidRPr="00EB755D">
              <w:t>Оценочные средства</w:t>
            </w:r>
          </w:p>
        </w:tc>
      </w:tr>
      <w:tr w:rsidR="003D65D1" w:rsidRPr="00457C1A" w:rsidTr="004252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EB755D" w:rsidRDefault="003D65D1" w:rsidP="004252F9">
            <w:pPr>
              <w:jc w:val="center"/>
              <w:rPr>
                <w:color w:val="C00000"/>
              </w:rPr>
            </w:pPr>
            <w:r w:rsidRPr="007D2E0B">
              <w:rPr>
                <w:b/>
                <w:color w:val="000000"/>
                <w:lang w:eastAsia="ru-RU"/>
              </w:rPr>
              <w:t>ОПК-4    готовностью сочетать теорию и практику для решения инженерных з</w:t>
            </w:r>
            <w:r>
              <w:rPr>
                <w:b/>
                <w:color w:val="000000"/>
                <w:lang w:eastAsia="ru-RU"/>
              </w:rPr>
              <w:t>а</w:t>
            </w:r>
            <w:r w:rsidRPr="007D2E0B">
              <w:rPr>
                <w:b/>
                <w:color w:val="000000"/>
                <w:lang w:eastAsia="ru-RU"/>
              </w:rPr>
              <w:t>дач</w:t>
            </w:r>
          </w:p>
        </w:tc>
      </w:tr>
      <w:tr w:rsidR="003D65D1" w:rsidRPr="00457C1A" w:rsidTr="009B584D">
        <w:trPr>
          <w:trHeight w:val="225"/>
        </w:trPr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A14F44" w:rsidRDefault="003D65D1" w:rsidP="004252F9">
            <w:r w:rsidRPr="00A14F44">
              <w:lastRenderedPageBreak/>
              <w:t>Знать</w:t>
            </w:r>
          </w:p>
        </w:tc>
        <w:tc>
          <w:tcPr>
            <w:tcW w:w="1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EF06F3" w:rsidRDefault="003D65D1" w:rsidP="004252F9">
            <w:pPr>
              <w:jc w:val="both"/>
              <w:rPr>
                <w:rFonts w:eastAsia="Calibri"/>
              </w:rPr>
            </w:pPr>
            <w:r w:rsidRPr="00EF06F3">
              <w:t xml:space="preserve"> основные поня</w:t>
            </w:r>
            <w:r>
              <w:t xml:space="preserve">тия и законы </w:t>
            </w:r>
            <w:r w:rsidRPr="00EF06F3">
              <w:t>физической химии</w:t>
            </w:r>
            <w:r w:rsidRPr="00EF06F3">
              <w:rPr>
                <w:rFonts w:eastAsia="Calibri"/>
              </w:rPr>
              <w:t xml:space="preserve"> </w:t>
            </w:r>
          </w:p>
          <w:p w:rsidR="003D65D1" w:rsidRPr="00D50DC8" w:rsidRDefault="003D65D1" w:rsidP="004252F9">
            <w:pPr>
              <w:rPr>
                <w:highlight w:val="yellow"/>
              </w:rPr>
            </w:pPr>
          </w:p>
        </w:tc>
        <w:tc>
          <w:tcPr>
            <w:tcW w:w="2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F06" w:rsidRDefault="00D44F06" w:rsidP="004252F9">
            <w:pPr>
              <w:jc w:val="both"/>
              <w:rPr>
                <w:rStyle w:val="FontStyle16"/>
                <w:bCs w:val="0"/>
                <w:i/>
                <w:sz w:val="24"/>
                <w:szCs w:val="24"/>
              </w:rPr>
            </w:pPr>
            <w:r>
              <w:rPr>
                <w:rStyle w:val="FontStyle16"/>
                <w:bCs w:val="0"/>
                <w:i/>
                <w:sz w:val="24"/>
                <w:szCs w:val="24"/>
              </w:rPr>
              <w:t xml:space="preserve">Список вопросов для экзамена </w:t>
            </w:r>
            <w:r w:rsidRPr="007279D5">
              <w:rPr>
                <w:rStyle w:val="FontStyle16"/>
                <w:bCs w:val="0"/>
                <w:i/>
                <w:sz w:val="24"/>
                <w:szCs w:val="24"/>
              </w:rPr>
              <w:t>по дисциплине «Физическая химия»</w:t>
            </w:r>
            <w:r>
              <w:rPr>
                <w:rStyle w:val="FontStyle16"/>
                <w:bCs w:val="0"/>
                <w:i/>
                <w:sz w:val="24"/>
                <w:szCs w:val="24"/>
              </w:rPr>
              <w:t xml:space="preserve"> </w:t>
            </w:r>
          </w:p>
          <w:p w:rsidR="003D65D1" w:rsidRDefault="003D65D1" w:rsidP="004252F9">
            <w:pPr>
              <w:jc w:val="both"/>
            </w:pPr>
            <w:r w:rsidRPr="00972746">
              <w:t xml:space="preserve">Основные понятия термодинамики.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Влияние температуры на тепловой эффект.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Закон Кирхгофа. Расчеты тепловых эффектов по закону Кирхгофа.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Второй закон термодинамики. </w:t>
            </w:r>
          </w:p>
          <w:p w:rsidR="003D65D1" w:rsidRPr="00972746" w:rsidRDefault="003D65D1" w:rsidP="004252F9">
            <w:pPr>
              <w:jc w:val="both"/>
            </w:pPr>
            <w:r w:rsidRPr="00972746">
      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      </w:r>
          </w:p>
          <w:p w:rsidR="003D65D1" w:rsidRDefault="003D65D1" w:rsidP="004252F9">
            <w:pPr>
              <w:jc w:val="both"/>
            </w:pPr>
            <w:r w:rsidRPr="00972746">
              <w:t xml:space="preserve">Понятие о фазовом равновесии, основные определения фазового равновесия. Правило фаз Гиббса, его применение.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Фазовое равновесие в однокомпонентных системах. Уравнение </w:t>
            </w:r>
            <w:proofErr w:type="spellStart"/>
            <w:r w:rsidRPr="00972746">
              <w:t>Клаузиуса-Клапейрона</w:t>
            </w:r>
            <w:proofErr w:type="spellEnd"/>
            <w:r w:rsidRPr="00972746">
              <w:t xml:space="preserve">, </w:t>
            </w:r>
            <w:proofErr w:type="gramStart"/>
            <w:r w:rsidRPr="00972746">
              <w:t>расчеты</w:t>
            </w:r>
            <w:proofErr w:type="gramEnd"/>
            <w:r w:rsidRPr="00972746">
              <w:t xml:space="preserve"> основанные на этом уравнение.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Условия химического равновесия. Закон действующих масс (термодинамический). Константа химического равновесия. </w:t>
            </w:r>
          </w:p>
          <w:p w:rsidR="003D65D1" w:rsidRDefault="003D65D1" w:rsidP="004252F9">
            <w:pPr>
              <w:jc w:val="both"/>
            </w:pPr>
            <w:r w:rsidRPr="00972746">
              <w:t>Виды констант равновесия. Равновесия в гетерогенных системах.</w:t>
            </w:r>
          </w:p>
          <w:p w:rsidR="003D65D1" w:rsidRDefault="003D65D1" w:rsidP="004252F9">
            <w:pPr>
              <w:jc w:val="both"/>
            </w:pPr>
            <w:r w:rsidRPr="00972746">
              <w:t xml:space="preserve"> Влияние температуры на константу равновесия.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Правило </w:t>
            </w:r>
            <w:proofErr w:type="spellStart"/>
            <w:r w:rsidRPr="00972746">
              <w:t>Ле-Шателье</w:t>
            </w:r>
            <w:proofErr w:type="spellEnd"/>
            <w:r w:rsidRPr="00972746">
              <w:t xml:space="preserve">, его практическое применение. Влияние давления на положение равновесия.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Определение понятия “раствор”. Способы выражения состава растворов.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Влияние различных факторов на растворимость.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Модели растворов: идеальные (совершенные) и бесконечно разбавленные растворы, их отличие от реальных растворов. </w:t>
            </w:r>
          </w:p>
          <w:p w:rsidR="003D65D1" w:rsidRDefault="003D65D1" w:rsidP="004252F9">
            <w:pPr>
              <w:jc w:val="both"/>
            </w:pPr>
            <w:r w:rsidRPr="00972746">
              <w:t xml:space="preserve">Законы Рауля и Генри. Парциальные молярные величины, их определение. </w:t>
            </w:r>
          </w:p>
          <w:p w:rsidR="003D65D1" w:rsidRPr="00EB755D" w:rsidRDefault="003D65D1" w:rsidP="004252F9">
            <w:pPr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972746">
              <w:t>Свойства разбавленных растворов не электролитов. Давление пара над раствором, температура кипения и замерзан</w:t>
            </w:r>
            <w:r>
              <w:t>ия.</w:t>
            </w:r>
            <w:r w:rsidRPr="00972746">
              <w:t xml:space="preserve"> </w:t>
            </w:r>
          </w:p>
        </w:tc>
      </w:tr>
      <w:tr w:rsidR="003D65D1" w:rsidRPr="00457C1A" w:rsidTr="009B584D">
        <w:trPr>
          <w:trHeight w:val="258"/>
        </w:trPr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A14F44" w:rsidRDefault="003D65D1" w:rsidP="004252F9">
            <w:r w:rsidRPr="00A14F44">
              <w:t>Уметь:</w:t>
            </w:r>
          </w:p>
        </w:tc>
        <w:tc>
          <w:tcPr>
            <w:tcW w:w="1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D50DC8" w:rsidRDefault="003D65D1" w:rsidP="004252F9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>определять термодинамические характеристики хи</w:t>
            </w:r>
            <w:r w:rsidRPr="00EF06F3">
              <w:rPr>
                <w:rFonts w:eastAsia="Calibri"/>
              </w:rPr>
              <w:lastRenderedPageBreak/>
              <w:t xml:space="preserve">мических реакций </w:t>
            </w:r>
          </w:p>
        </w:tc>
        <w:tc>
          <w:tcPr>
            <w:tcW w:w="2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65D1" w:rsidRPr="00912743" w:rsidRDefault="003D65D1" w:rsidP="004252F9">
            <w:pPr>
              <w:pStyle w:val="25"/>
              <w:spacing w:line="240" w:lineRule="auto"/>
              <w:ind w:left="0"/>
              <w:jc w:val="both"/>
            </w:pPr>
            <w:r w:rsidRPr="006605B1">
              <w:rPr>
                <w:b/>
              </w:rPr>
              <w:lastRenderedPageBreak/>
              <w:t>Выполнение лабораторной работы №</w:t>
            </w:r>
            <w:r>
              <w:rPr>
                <w:b/>
              </w:rPr>
              <w:t>1</w:t>
            </w:r>
            <w:r w:rsidRPr="006D5F9C">
              <w:rPr>
                <w:b/>
                <w:i/>
              </w:rPr>
              <w:t xml:space="preserve"> </w:t>
            </w:r>
            <w:r>
              <w:t>Определение интегральной теплоты растворения соли.</w:t>
            </w:r>
          </w:p>
        </w:tc>
      </w:tr>
      <w:tr w:rsidR="003D65D1" w:rsidRPr="00BD59BB" w:rsidTr="009B584D">
        <w:trPr>
          <w:trHeight w:val="446"/>
        </w:trPr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A14F44" w:rsidRDefault="003D65D1" w:rsidP="004252F9">
            <w:r w:rsidRPr="00A14F44">
              <w:t>Владеть:</w:t>
            </w:r>
          </w:p>
        </w:tc>
        <w:tc>
          <w:tcPr>
            <w:tcW w:w="1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D50DC8" w:rsidRDefault="003D65D1" w:rsidP="004252F9">
            <w:pPr>
              <w:rPr>
                <w:highlight w:val="yellow"/>
              </w:rPr>
            </w:pPr>
            <w:r w:rsidRPr="00EF06F3">
              <w:rPr>
                <w:rFonts w:eastAsia="Calibri"/>
              </w:rPr>
              <w:t xml:space="preserve"> методами предсказания протекания возможных химических реакций</w:t>
            </w:r>
          </w:p>
        </w:tc>
        <w:tc>
          <w:tcPr>
            <w:tcW w:w="2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5D1" w:rsidRDefault="003D65D1" w:rsidP="004252F9">
            <w:pPr>
              <w:pStyle w:val="1"/>
              <w:widowControl/>
              <w:numPr>
                <w:ilvl w:val="0"/>
                <w:numId w:val="0"/>
              </w:numPr>
              <w:suppressAutoHyphens/>
              <w:spacing w:before="60" w:after="60"/>
              <w:ind w:firstLine="400"/>
              <w:jc w:val="center"/>
              <w:rPr>
                <w:b/>
                <w:szCs w:val="24"/>
              </w:rPr>
            </w:pPr>
            <w:r w:rsidRPr="00C35F10">
              <w:rPr>
                <w:b/>
                <w:szCs w:val="24"/>
              </w:rPr>
              <w:t>ДОМАШНЕЕ РАСЧЕТНО-ГРАФИЧЕСКОЕ ЗАДАНИЕ №</w:t>
            </w:r>
            <w:r>
              <w:rPr>
                <w:b/>
                <w:szCs w:val="24"/>
              </w:rPr>
              <w:t xml:space="preserve">1 </w:t>
            </w:r>
            <w:r w:rsidRPr="00506322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«Термодинамический анализ химических реакций»</w:t>
            </w:r>
          </w:p>
          <w:p w:rsidR="003D65D1" w:rsidRPr="00B81E4F" w:rsidRDefault="003D65D1" w:rsidP="004252F9">
            <w:pPr>
              <w:pStyle w:val="17"/>
              <w:tabs>
                <w:tab w:val="left" w:pos="360"/>
                <w:tab w:val="left" w:pos="6663"/>
              </w:tabs>
              <w:ind w:left="360" w:hanging="360"/>
              <w:jc w:val="center"/>
              <w:rPr>
                <w:b/>
                <w:szCs w:val="24"/>
              </w:rPr>
            </w:pPr>
            <w:r w:rsidRPr="00B81E4F">
              <w:rPr>
                <w:b/>
                <w:szCs w:val="24"/>
              </w:rPr>
              <w:t>Исследование 1</w:t>
            </w:r>
          </w:p>
          <w:p w:rsidR="003D65D1" w:rsidRPr="00B81E4F" w:rsidRDefault="003D65D1" w:rsidP="004252F9">
            <w:pPr>
              <w:pStyle w:val="14"/>
              <w:tabs>
                <w:tab w:val="left" w:pos="6663"/>
              </w:tabs>
              <w:ind w:firstLine="284"/>
              <w:jc w:val="both"/>
              <w:rPr>
                <w:sz w:val="24"/>
                <w:szCs w:val="24"/>
              </w:rPr>
            </w:pPr>
            <w:r w:rsidRPr="00B81E4F">
              <w:rPr>
                <w:sz w:val="24"/>
                <w:szCs w:val="24"/>
              </w:rPr>
              <w:t>Для реакции выполнить следующее:</w:t>
            </w:r>
          </w:p>
          <w:p w:rsidR="003D65D1" w:rsidRPr="00B81E4F" w:rsidRDefault="003D65D1" w:rsidP="004252F9">
            <w:pPr>
              <w:pStyle w:val="14"/>
              <w:tabs>
                <w:tab w:val="left" w:pos="0"/>
                <w:tab w:val="left" w:pos="6663"/>
              </w:tabs>
              <w:jc w:val="both"/>
              <w:rPr>
                <w:sz w:val="24"/>
                <w:szCs w:val="24"/>
              </w:rPr>
            </w:pPr>
            <w:r w:rsidRPr="00B81E4F">
              <w:rPr>
                <w:sz w:val="24"/>
                <w:szCs w:val="24"/>
              </w:rPr>
              <w:t xml:space="preserve">1.1.Составить уравнение зависимости от температуры величины теплового эффекта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Н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 xml:space="preserve">т </w:t>
            </w:r>
            <w:r w:rsidRPr="00B81E4F">
              <w:rPr>
                <w:sz w:val="24"/>
                <w:szCs w:val="24"/>
              </w:rPr>
              <w:t xml:space="preserve">= f(T) и изменения энтропии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S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 xml:space="preserve">т </w:t>
            </w:r>
            <w:r w:rsidRPr="00B81E4F">
              <w:rPr>
                <w:sz w:val="24"/>
                <w:szCs w:val="24"/>
              </w:rPr>
              <w:t>= f(T).</w:t>
            </w:r>
          </w:p>
          <w:p w:rsidR="003D65D1" w:rsidRPr="00B81E4F" w:rsidRDefault="003D65D1" w:rsidP="004252F9">
            <w:pPr>
              <w:pStyle w:val="14"/>
              <w:jc w:val="both"/>
              <w:rPr>
                <w:sz w:val="24"/>
                <w:szCs w:val="24"/>
              </w:rPr>
            </w:pPr>
            <w:r w:rsidRPr="00B81E4F">
              <w:rPr>
                <w:sz w:val="24"/>
                <w:szCs w:val="24"/>
              </w:rPr>
              <w:t xml:space="preserve">1.2.Вычислить </w:t>
            </w:r>
            <w:proofErr w:type="gramStart"/>
            <w:r w:rsidRPr="00B81E4F">
              <w:rPr>
                <w:sz w:val="24"/>
                <w:szCs w:val="24"/>
              </w:rPr>
              <w:t xml:space="preserve">величины 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B81E4F">
              <w:rPr>
                <w:sz w:val="24"/>
                <w:szCs w:val="24"/>
              </w:rPr>
              <w:t>C</w:t>
            </w:r>
            <w:r w:rsidRPr="00B81E4F">
              <w:rPr>
                <w:sz w:val="24"/>
                <w:szCs w:val="24"/>
                <w:vertAlign w:val="subscript"/>
              </w:rPr>
              <w:t>p</w:t>
            </w:r>
            <w:proofErr w:type="spellEnd"/>
            <w:proofErr w:type="gramEnd"/>
            <w:r w:rsidRPr="00B81E4F">
              <w:rPr>
                <w:sz w:val="24"/>
                <w:szCs w:val="24"/>
              </w:rPr>
              <w:t xml:space="preserve">,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H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 xml:space="preserve">т ,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S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>т</w:t>
            </w:r>
            <w:r w:rsidRPr="00B81E4F">
              <w:rPr>
                <w:sz w:val="24"/>
                <w:szCs w:val="24"/>
              </w:rPr>
              <w:t xml:space="preserve">, </w:t>
            </w:r>
            <w:r w:rsidRPr="00B81E4F">
              <w:rPr>
                <w:sz w:val="24"/>
                <w:szCs w:val="24"/>
                <w:vertAlign w:val="subscript"/>
              </w:rPr>
              <w:t xml:space="preserve">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G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>т</w:t>
            </w:r>
            <w:r w:rsidRPr="00B81E4F">
              <w:rPr>
                <w:sz w:val="24"/>
                <w:szCs w:val="24"/>
              </w:rPr>
              <w:t xml:space="preserve"> и </w:t>
            </w:r>
            <w:proofErr w:type="spellStart"/>
            <w:r w:rsidRPr="00B81E4F">
              <w:rPr>
                <w:sz w:val="24"/>
                <w:szCs w:val="24"/>
              </w:rPr>
              <w:t>lnК</w:t>
            </w:r>
            <w:r w:rsidRPr="00B81E4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B81E4F">
              <w:rPr>
                <w:sz w:val="24"/>
                <w:szCs w:val="24"/>
              </w:rPr>
      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</w:t>
            </w:r>
            <w:proofErr w:type="gramStart"/>
            <w:r w:rsidRPr="00B81E4F">
              <w:rPr>
                <w:sz w:val="24"/>
                <w:szCs w:val="24"/>
              </w:rPr>
              <w:t xml:space="preserve">координатах 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B81E4F">
              <w:rPr>
                <w:sz w:val="24"/>
                <w:szCs w:val="24"/>
              </w:rPr>
              <w:t>C</w:t>
            </w:r>
            <w:r w:rsidRPr="00B81E4F">
              <w:rPr>
                <w:sz w:val="24"/>
                <w:szCs w:val="24"/>
                <w:vertAlign w:val="subscript"/>
              </w:rPr>
              <w:t>p</w:t>
            </w:r>
            <w:proofErr w:type="spellEnd"/>
            <w:proofErr w:type="gramEnd"/>
            <w:r w:rsidRPr="00B81E4F">
              <w:rPr>
                <w:sz w:val="24"/>
                <w:szCs w:val="24"/>
                <w:vertAlign w:val="subscript"/>
              </w:rPr>
              <w:t xml:space="preserve"> </w:t>
            </w:r>
            <w:r w:rsidRPr="00B81E4F">
              <w:rPr>
                <w:sz w:val="24"/>
                <w:szCs w:val="24"/>
              </w:rPr>
              <w:t xml:space="preserve">– Т;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H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>т</w:t>
            </w:r>
            <w:r w:rsidRPr="00B81E4F">
              <w:rPr>
                <w:sz w:val="24"/>
                <w:szCs w:val="24"/>
              </w:rPr>
              <w:t xml:space="preserve"> – T;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S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>т</w:t>
            </w:r>
            <w:r w:rsidRPr="00B81E4F">
              <w:rPr>
                <w:sz w:val="24"/>
                <w:szCs w:val="24"/>
              </w:rPr>
              <w:t xml:space="preserve"> – T; </w:t>
            </w:r>
            <w:r w:rsidRPr="00B81E4F">
              <w:rPr>
                <w:sz w:val="24"/>
                <w:szCs w:val="24"/>
                <w:vertAlign w:val="subscript"/>
              </w:rPr>
              <w:t xml:space="preserve"> </w:t>
            </w:r>
            <w:r w:rsidRPr="00B81E4F">
              <w:rPr>
                <w:sz w:val="24"/>
                <w:szCs w:val="24"/>
                <w:vertAlign w:val="subscript"/>
              </w:rPr>
              <w:sym w:font="Symbol" w:char="F044"/>
            </w:r>
            <w:r w:rsidRPr="00B81E4F">
              <w:rPr>
                <w:sz w:val="24"/>
                <w:szCs w:val="24"/>
              </w:rPr>
              <w:t>G</w:t>
            </w:r>
            <w:r w:rsidRPr="00B81E4F">
              <w:rPr>
                <w:sz w:val="24"/>
                <w:szCs w:val="24"/>
              </w:rPr>
              <w:sym w:font="Symbol" w:char="F0B0"/>
            </w:r>
            <w:r w:rsidRPr="00B81E4F">
              <w:rPr>
                <w:sz w:val="24"/>
                <w:szCs w:val="24"/>
                <w:vertAlign w:val="subscript"/>
              </w:rPr>
              <w:t>т</w:t>
            </w:r>
            <w:r w:rsidRPr="00B81E4F">
              <w:rPr>
                <w:sz w:val="24"/>
                <w:szCs w:val="24"/>
              </w:rPr>
              <w:t xml:space="preserve"> – T и </w:t>
            </w:r>
            <w:proofErr w:type="spellStart"/>
            <w:r w:rsidRPr="00B81E4F">
              <w:rPr>
                <w:sz w:val="24"/>
                <w:szCs w:val="24"/>
              </w:rPr>
              <w:t>lnК</w:t>
            </w:r>
            <w:r w:rsidRPr="00B81E4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B81E4F">
              <w:rPr>
                <w:sz w:val="24"/>
                <w:szCs w:val="24"/>
              </w:rPr>
              <w:t xml:space="preserve"> – 1/T.</w:t>
            </w:r>
          </w:p>
          <w:p w:rsidR="003D65D1" w:rsidRPr="00B81E4F" w:rsidRDefault="003D65D1" w:rsidP="004252F9">
            <w:pPr>
              <w:pStyle w:val="14"/>
              <w:jc w:val="both"/>
              <w:rPr>
                <w:sz w:val="24"/>
                <w:szCs w:val="24"/>
              </w:rPr>
            </w:pPr>
            <w:r w:rsidRPr="00B81E4F">
              <w:rPr>
                <w:sz w:val="24"/>
                <w:szCs w:val="24"/>
              </w:rPr>
              <w:t xml:space="preserve">1.3.Пользуясь графиком </w:t>
            </w:r>
            <w:proofErr w:type="spellStart"/>
            <w:r w:rsidRPr="00B81E4F">
              <w:rPr>
                <w:sz w:val="24"/>
                <w:szCs w:val="24"/>
              </w:rPr>
              <w:t>lnК</w:t>
            </w:r>
            <w:r w:rsidRPr="00B81E4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B81E4F">
              <w:rPr>
                <w:sz w:val="24"/>
                <w:szCs w:val="24"/>
              </w:rPr>
              <w:t xml:space="preserve"> – 1/</w:t>
            </w:r>
            <w:proofErr w:type="gramStart"/>
            <w:r w:rsidRPr="00B81E4F">
              <w:rPr>
                <w:sz w:val="24"/>
                <w:szCs w:val="24"/>
              </w:rPr>
              <w:t>T ,</w:t>
            </w:r>
            <w:proofErr w:type="gramEnd"/>
            <w:r w:rsidRPr="00B81E4F">
              <w:rPr>
                <w:sz w:val="24"/>
                <w:szCs w:val="24"/>
              </w:rPr>
              <w:t xml:space="preserve"> вывести приближенное уравнение вида </w:t>
            </w:r>
            <w:proofErr w:type="spellStart"/>
            <w:r w:rsidRPr="00B81E4F">
              <w:rPr>
                <w:sz w:val="24"/>
                <w:szCs w:val="24"/>
              </w:rPr>
              <w:t>lnК</w:t>
            </w:r>
            <w:r w:rsidRPr="00B81E4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B81E4F">
              <w:rPr>
                <w:sz w:val="24"/>
                <w:szCs w:val="24"/>
              </w:rPr>
              <w:t xml:space="preserve"> = А/T + B,  где А, В – постоянные.</w:t>
            </w:r>
          </w:p>
          <w:p w:rsidR="003D65D1" w:rsidRPr="00E6676F" w:rsidRDefault="003D65D1" w:rsidP="004252F9">
            <w:pPr>
              <w:pStyle w:val="14"/>
              <w:jc w:val="both"/>
              <w:rPr>
                <w:sz w:val="24"/>
                <w:szCs w:val="24"/>
              </w:rPr>
            </w:pPr>
          </w:p>
        </w:tc>
      </w:tr>
      <w:tr w:rsidR="003D65D1" w:rsidRPr="00457C1A" w:rsidTr="004252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457C1A" w:rsidRDefault="003D65D1" w:rsidP="004252F9">
            <w:pPr>
              <w:rPr>
                <w:color w:val="C00000"/>
                <w:highlight w:val="yellow"/>
              </w:rPr>
            </w:pPr>
            <w:r w:rsidRPr="00F93494">
              <w:rPr>
                <w:b/>
                <w:color w:val="000000"/>
                <w:lang w:eastAsia="ru-RU"/>
              </w:rPr>
              <w:t>ПК-2</w:t>
            </w:r>
            <w:r>
              <w:rPr>
                <w:b/>
                <w:color w:val="000000"/>
                <w:lang w:eastAsia="ru-RU"/>
              </w:rPr>
              <w:t xml:space="preserve"> </w:t>
            </w:r>
            <w:r w:rsidRPr="00F93494">
              <w:rPr>
                <w:b/>
                <w:color w:val="000000"/>
                <w:lang w:eastAsia="ru-RU"/>
              </w:rPr>
              <w:t>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3D65D1" w:rsidRPr="00457C1A" w:rsidTr="009B584D">
        <w:trPr>
          <w:trHeight w:val="225"/>
        </w:trPr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EB755D" w:rsidRDefault="003D65D1" w:rsidP="004252F9">
            <w:r w:rsidRPr="00EB755D">
              <w:t>Знать</w:t>
            </w:r>
          </w:p>
        </w:tc>
        <w:tc>
          <w:tcPr>
            <w:tcW w:w="1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D50DC8" w:rsidRDefault="003D65D1" w:rsidP="004252F9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основные параметры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A14F44">
              <w:t>проведения физико-химических исследований</w:t>
            </w:r>
            <w:r w:rsidRPr="00A14F44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792B" w:rsidRPr="00D6046B" w:rsidRDefault="00D44F06" w:rsidP="004252F9">
            <w:pPr>
              <w:pStyle w:val="af4"/>
              <w:shd w:val="clear" w:color="auto" w:fill="FFFFFF"/>
              <w:tabs>
                <w:tab w:val="left" w:pos="0"/>
              </w:tabs>
              <w:ind w:left="0"/>
              <w:jc w:val="both"/>
              <w:rPr>
                <w:rStyle w:val="FontStyle16"/>
                <w:bCs w:val="0"/>
                <w:i/>
                <w:sz w:val="24"/>
                <w:szCs w:val="24"/>
              </w:rPr>
            </w:pPr>
            <w:r>
              <w:rPr>
                <w:rStyle w:val="FontStyle16"/>
                <w:bCs w:val="0"/>
                <w:i/>
                <w:sz w:val="24"/>
                <w:szCs w:val="24"/>
              </w:rPr>
              <w:t xml:space="preserve">Список вопросов для экзамена </w:t>
            </w:r>
            <w:r w:rsidRPr="007279D5">
              <w:rPr>
                <w:rStyle w:val="FontStyle16"/>
                <w:bCs w:val="0"/>
                <w:i/>
                <w:sz w:val="24"/>
                <w:szCs w:val="24"/>
              </w:rPr>
              <w:t>по дисциплине «Физическая химия»</w:t>
            </w:r>
          </w:p>
          <w:p w:rsidR="003D65D1" w:rsidRDefault="00D44F06" w:rsidP="004252F9">
            <w:pPr>
              <w:pStyle w:val="af4"/>
              <w:shd w:val="clear" w:color="auto" w:fill="FFFFFF"/>
              <w:tabs>
                <w:tab w:val="left" w:pos="0"/>
              </w:tabs>
              <w:ind w:left="0"/>
              <w:jc w:val="both"/>
            </w:pPr>
            <w:r>
              <w:rPr>
                <w:rStyle w:val="FontStyle16"/>
                <w:bCs w:val="0"/>
                <w:i/>
                <w:sz w:val="24"/>
                <w:szCs w:val="24"/>
              </w:rPr>
              <w:t xml:space="preserve"> </w:t>
            </w:r>
            <w:r w:rsidR="003D65D1" w:rsidRPr="00972746">
              <w:t xml:space="preserve">Основные понятия химической кинетики. </w:t>
            </w:r>
          </w:p>
          <w:p w:rsidR="003D65D1" w:rsidRDefault="003D65D1" w:rsidP="004252F9">
            <w:pPr>
              <w:pStyle w:val="af4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972746">
              <w:t xml:space="preserve">Способы определения скорости реакции. Формальная кинетика гомогенных реакций. Закон действующих масс. Порядки реакций и их </w:t>
            </w:r>
            <w:proofErr w:type="spellStart"/>
            <w:r w:rsidRPr="00972746">
              <w:t>молекулярность</w:t>
            </w:r>
            <w:proofErr w:type="spellEnd"/>
            <w:r w:rsidRPr="00972746">
              <w:t>. Реакции первого, второго и n-</w:t>
            </w:r>
            <w:proofErr w:type="spellStart"/>
            <w:r w:rsidRPr="00972746">
              <w:t>го</w:t>
            </w:r>
            <w:proofErr w:type="spellEnd"/>
            <w:r w:rsidRPr="00972746">
              <w:t xml:space="preserve"> порядков. Кинетические уравнения для реакций </w:t>
            </w:r>
            <w:r>
              <w:t xml:space="preserve">различных порядков. Период </w:t>
            </w:r>
            <w:proofErr w:type="spellStart"/>
            <w:r>
              <w:t>полу</w:t>
            </w:r>
            <w:r w:rsidRPr="00972746">
              <w:t>превращения</w:t>
            </w:r>
            <w:proofErr w:type="spellEnd"/>
            <w:r w:rsidRPr="00972746">
              <w:t xml:space="preserve">. </w:t>
            </w:r>
          </w:p>
          <w:p w:rsidR="003D65D1" w:rsidRDefault="003D65D1" w:rsidP="004252F9">
            <w:pPr>
              <w:pStyle w:val="af4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972746">
              <w:t xml:space="preserve">Константа скорости реакции, ее свойства, размерности и определения. </w:t>
            </w:r>
          </w:p>
          <w:p w:rsidR="003D65D1" w:rsidRDefault="003D65D1" w:rsidP="004252F9">
            <w:pPr>
              <w:pStyle w:val="af4"/>
              <w:shd w:val="clear" w:color="auto" w:fill="FFFFFF"/>
              <w:tabs>
                <w:tab w:val="left" w:pos="0"/>
              </w:tabs>
              <w:ind w:left="0"/>
              <w:jc w:val="both"/>
            </w:pPr>
            <w:r w:rsidRPr="00972746">
              <w:t xml:space="preserve">Методы определения порядка реакции. </w:t>
            </w:r>
          </w:p>
          <w:p w:rsidR="003D65D1" w:rsidRDefault="003D65D1" w:rsidP="004252F9">
            <w:pPr>
              <w:shd w:val="clear" w:color="auto" w:fill="FFFFFF"/>
              <w:tabs>
                <w:tab w:val="left" w:pos="0"/>
              </w:tabs>
              <w:jc w:val="both"/>
            </w:pPr>
            <w:r w:rsidRPr="005E2958">
              <w:t xml:space="preserve">Поверхностное натяжение, методы его измерения. </w:t>
            </w:r>
          </w:p>
          <w:p w:rsidR="003D65D1" w:rsidRDefault="003D65D1" w:rsidP="004252F9">
            <w:pPr>
              <w:shd w:val="clear" w:color="auto" w:fill="FFFFFF"/>
              <w:tabs>
                <w:tab w:val="left" w:pos="0"/>
              </w:tabs>
              <w:jc w:val="both"/>
            </w:pPr>
            <w:r w:rsidRPr="005E2958">
              <w:t xml:space="preserve">Адсорбция, основные положения и уравнения адсорбции. </w:t>
            </w:r>
          </w:p>
          <w:p w:rsidR="003D65D1" w:rsidRDefault="003D65D1" w:rsidP="004252F9">
            <w:pPr>
              <w:shd w:val="clear" w:color="auto" w:fill="FFFFFF"/>
              <w:tabs>
                <w:tab w:val="left" w:pos="0"/>
              </w:tabs>
              <w:jc w:val="both"/>
            </w:pPr>
            <w:r>
              <w:t>Уравнение Гиббса.</w:t>
            </w:r>
          </w:p>
          <w:p w:rsidR="003D65D1" w:rsidRDefault="003D65D1" w:rsidP="004252F9">
            <w:pPr>
              <w:shd w:val="clear" w:color="auto" w:fill="FFFFFF"/>
              <w:tabs>
                <w:tab w:val="left" w:pos="0"/>
              </w:tabs>
              <w:jc w:val="both"/>
            </w:pPr>
            <w:r>
              <w:t xml:space="preserve">Уравнение Фрейндлиха. Уравнение </w:t>
            </w:r>
            <w:proofErr w:type="spellStart"/>
            <w:r>
              <w:t>Ленгмюра</w:t>
            </w:r>
            <w:proofErr w:type="spellEnd"/>
            <w:r>
              <w:t>.</w:t>
            </w:r>
          </w:p>
          <w:p w:rsidR="003D65D1" w:rsidRPr="00457C1A" w:rsidRDefault="003D65D1" w:rsidP="004252F9">
            <w:pPr>
              <w:shd w:val="clear" w:color="auto" w:fill="FFFFFF"/>
              <w:tabs>
                <w:tab w:val="left" w:pos="0"/>
              </w:tabs>
              <w:jc w:val="both"/>
              <w:rPr>
                <w:i/>
                <w:highlight w:val="yellow"/>
              </w:rPr>
            </w:pPr>
            <w:r>
              <w:t>Зависимость адсорбции от температуры.</w:t>
            </w:r>
          </w:p>
        </w:tc>
      </w:tr>
      <w:tr w:rsidR="003D65D1" w:rsidRPr="00457C1A" w:rsidTr="009B584D">
        <w:trPr>
          <w:trHeight w:val="258"/>
        </w:trPr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EB755D" w:rsidRDefault="003D65D1" w:rsidP="004252F9">
            <w:r w:rsidRPr="00EB755D">
              <w:t>Уметь</w:t>
            </w:r>
          </w:p>
        </w:tc>
        <w:tc>
          <w:tcPr>
            <w:tcW w:w="1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D50DC8" w:rsidRDefault="003D65D1" w:rsidP="004252F9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>
              <w:t>выбрать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параметры </w:t>
            </w:r>
            <w:r w:rsidRPr="00A14F44">
              <w:t>проведения физико-химических исследований</w:t>
            </w:r>
            <w:r>
              <w:t xml:space="preserve"> </w:t>
            </w:r>
          </w:p>
        </w:tc>
        <w:tc>
          <w:tcPr>
            <w:tcW w:w="2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65D1" w:rsidRPr="00457C1A" w:rsidRDefault="003D65D1" w:rsidP="004252F9">
            <w:pPr>
              <w:rPr>
                <w:i/>
                <w:highlight w:val="yellow"/>
              </w:rPr>
            </w:pPr>
            <w:r w:rsidRPr="008D756D">
              <w:rPr>
                <w:b/>
              </w:rPr>
              <w:t>Выполнение лабораторной работы № 2</w:t>
            </w:r>
            <w:r>
              <w:t xml:space="preserve"> Давление насыщенного пара и теплота испарения чистой жидкости</w:t>
            </w:r>
          </w:p>
        </w:tc>
      </w:tr>
      <w:tr w:rsidR="003D65D1" w:rsidRPr="00457C1A" w:rsidTr="009B584D">
        <w:trPr>
          <w:trHeight w:val="446"/>
        </w:trPr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EB755D" w:rsidRDefault="003D65D1" w:rsidP="004252F9">
            <w:r w:rsidRPr="00EB755D">
              <w:t>Владеть</w:t>
            </w:r>
          </w:p>
        </w:tc>
        <w:tc>
          <w:tcPr>
            <w:tcW w:w="1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65D1" w:rsidRPr="00A14F44" w:rsidRDefault="003D65D1" w:rsidP="004252F9">
            <w:pPr>
              <w:pStyle w:val="Style7"/>
              <w:widowControl/>
              <w:tabs>
                <w:tab w:val="left" w:pos="1134"/>
              </w:tabs>
              <w:ind w:left="15"/>
              <w:jc w:val="both"/>
            </w:pPr>
            <w:r w:rsidRPr="00A14F44">
              <w:t xml:space="preserve">навыками </w:t>
            </w:r>
            <w:r>
              <w:t>проведения</w:t>
            </w:r>
            <w:r w:rsidRPr="00A14F44">
              <w:t xml:space="preserve"> физико-химических исследований</w:t>
            </w:r>
          </w:p>
        </w:tc>
        <w:tc>
          <w:tcPr>
            <w:tcW w:w="2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65D1" w:rsidRDefault="003D65D1" w:rsidP="004252F9">
            <w:pPr>
              <w:pStyle w:val="1"/>
              <w:widowControl/>
              <w:numPr>
                <w:ilvl w:val="0"/>
                <w:numId w:val="0"/>
              </w:numPr>
              <w:suppressAutoHyphens/>
              <w:spacing w:before="60" w:after="60"/>
              <w:ind w:firstLine="400"/>
              <w:jc w:val="center"/>
              <w:rPr>
                <w:b/>
                <w:szCs w:val="24"/>
              </w:rPr>
            </w:pPr>
            <w:r w:rsidRPr="00C35F10">
              <w:rPr>
                <w:b/>
                <w:szCs w:val="24"/>
              </w:rPr>
              <w:t>ДОМАШНЕЕ РАСЧЕТНО-ГРАФИЧЕСКОЕ ЗАДАНИЕ №</w:t>
            </w:r>
            <w:r>
              <w:rPr>
                <w:b/>
                <w:szCs w:val="24"/>
              </w:rPr>
              <w:t>1</w:t>
            </w:r>
          </w:p>
          <w:p w:rsidR="003D65D1" w:rsidRPr="00B81E4F" w:rsidRDefault="003D65D1" w:rsidP="004252F9">
            <w:pPr>
              <w:pStyle w:val="14"/>
              <w:tabs>
                <w:tab w:val="left" w:pos="360"/>
                <w:tab w:val="left" w:pos="6663"/>
              </w:tabs>
              <w:ind w:left="360" w:hanging="360"/>
              <w:rPr>
                <w:b/>
                <w:sz w:val="24"/>
                <w:szCs w:val="24"/>
              </w:rPr>
            </w:pPr>
            <w:r w:rsidRPr="00B81E4F">
              <w:rPr>
                <w:b/>
                <w:sz w:val="24"/>
                <w:szCs w:val="24"/>
              </w:rPr>
              <w:t>Исследование 2</w:t>
            </w:r>
          </w:p>
          <w:p w:rsidR="003D65D1" w:rsidRPr="00B81E4F" w:rsidRDefault="003D65D1" w:rsidP="004252F9">
            <w:pPr>
              <w:pStyle w:val="17"/>
              <w:tabs>
                <w:tab w:val="left" w:pos="6663"/>
              </w:tabs>
              <w:jc w:val="both"/>
              <w:rPr>
                <w:szCs w:val="24"/>
              </w:rPr>
            </w:pPr>
            <w:r w:rsidRPr="00B81E4F">
              <w:rPr>
                <w:szCs w:val="24"/>
              </w:rPr>
              <w:t>2.1. Используя правило фаз Гиббса, для рассматри</w:t>
            </w:r>
            <w:r w:rsidRPr="00B81E4F">
              <w:rPr>
                <w:szCs w:val="24"/>
              </w:rPr>
              <w:lastRenderedPageBreak/>
              <w:t>ваемой системы определить количества фаз, независимых компонентов и число степеней свободы.</w:t>
            </w:r>
          </w:p>
          <w:p w:rsidR="003D65D1" w:rsidRPr="00B81E4F" w:rsidRDefault="003D65D1" w:rsidP="004252F9">
            <w:pPr>
              <w:pStyle w:val="17"/>
              <w:tabs>
                <w:tab w:val="left" w:pos="6663"/>
              </w:tabs>
              <w:jc w:val="both"/>
              <w:rPr>
                <w:szCs w:val="24"/>
              </w:rPr>
            </w:pPr>
            <w:r w:rsidRPr="00B81E4F">
              <w:rPr>
                <w:szCs w:val="24"/>
              </w:rPr>
      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исследовании 1 эмпирическое уравнение </w:t>
            </w:r>
            <w:proofErr w:type="spellStart"/>
            <w:r w:rsidRPr="00B81E4F">
              <w:rPr>
                <w:szCs w:val="24"/>
              </w:rPr>
              <w:t>lnК</w:t>
            </w:r>
            <w:r w:rsidRPr="00B81E4F">
              <w:rPr>
                <w:szCs w:val="24"/>
                <w:vertAlign w:val="subscript"/>
              </w:rPr>
              <w:t>р</w:t>
            </w:r>
            <w:proofErr w:type="spellEnd"/>
            <w:r>
              <w:rPr>
                <w:szCs w:val="24"/>
              </w:rPr>
              <w:t xml:space="preserve">=А/T+B </w:t>
            </w:r>
            <w:r w:rsidRPr="00B81E4F">
              <w:rPr>
                <w:szCs w:val="24"/>
              </w:rPr>
              <w:t>и данные об исходном составе газовой фазы</w:t>
            </w:r>
          </w:p>
          <w:p w:rsidR="003D65D1" w:rsidRPr="00B81E4F" w:rsidRDefault="003D65D1" w:rsidP="004252F9">
            <w:pPr>
              <w:pStyle w:val="17"/>
              <w:tabs>
                <w:tab w:val="left" w:pos="6663"/>
              </w:tabs>
              <w:jc w:val="both"/>
              <w:rPr>
                <w:szCs w:val="24"/>
              </w:rPr>
            </w:pPr>
            <w:r w:rsidRPr="00B81E4F">
              <w:rPr>
                <w:szCs w:val="24"/>
              </w:rPr>
              <w:t>2.3. Установить направление смещения состояния равновесия рас</w:t>
            </w:r>
            <w:r>
              <w:rPr>
                <w:szCs w:val="24"/>
              </w:rPr>
              <w:t>с</w:t>
            </w:r>
            <w:r w:rsidRPr="00B81E4F">
              <w:rPr>
                <w:szCs w:val="24"/>
              </w:rPr>
              <w:t>матриваемой системы при:</w:t>
            </w:r>
          </w:p>
          <w:p w:rsidR="003D65D1" w:rsidRPr="00B81E4F" w:rsidRDefault="003D65D1" w:rsidP="004252F9">
            <w:pPr>
              <w:pStyle w:val="17"/>
              <w:tabs>
                <w:tab w:val="left" w:pos="6663"/>
              </w:tabs>
              <w:ind w:left="567" w:hanging="567"/>
              <w:jc w:val="both"/>
              <w:rPr>
                <w:szCs w:val="24"/>
              </w:rPr>
            </w:pPr>
            <w:r w:rsidRPr="00B81E4F">
              <w:rPr>
                <w:szCs w:val="24"/>
              </w:rPr>
              <w:t>а) увеличении давления (постоянная температура);</w:t>
            </w:r>
          </w:p>
          <w:p w:rsidR="003D65D1" w:rsidRPr="00457C1A" w:rsidRDefault="003D65D1" w:rsidP="004252F9">
            <w:pPr>
              <w:pStyle w:val="af3"/>
              <w:spacing w:before="60" w:after="60"/>
              <w:ind w:firstLine="567"/>
              <w:jc w:val="both"/>
              <w:rPr>
                <w:i/>
                <w:highlight w:val="yellow"/>
              </w:rPr>
            </w:pPr>
            <w:r w:rsidRPr="008D756D">
              <w:t>б) увеличении температуры (постоянное давление).</w:t>
            </w:r>
          </w:p>
        </w:tc>
      </w:tr>
    </w:tbl>
    <w:p w:rsidR="003D65D1" w:rsidRPr="00457C1A" w:rsidRDefault="003D65D1" w:rsidP="003D65D1">
      <w:pPr>
        <w:rPr>
          <w:i/>
          <w:color w:val="C00000"/>
          <w:highlight w:val="yellow"/>
        </w:rPr>
      </w:pPr>
    </w:p>
    <w:p w:rsidR="003D65D1" w:rsidRPr="00F145AC" w:rsidRDefault="003D65D1" w:rsidP="003D65D1">
      <w:pPr>
        <w:rPr>
          <w:b/>
        </w:rPr>
      </w:pPr>
      <w:r w:rsidRPr="00F145AC">
        <w:rPr>
          <w:b/>
        </w:rPr>
        <w:t>б) Порядок проведения промежуточной аттестации, показатели и критерии оценивания:</w:t>
      </w:r>
    </w:p>
    <w:p w:rsidR="003D65D1" w:rsidRPr="00BD56B5" w:rsidRDefault="003D65D1" w:rsidP="003D65D1">
      <w:pPr>
        <w:rPr>
          <w:i/>
          <w:highlight w:val="yellow"/>
        </w:rPr>
      </w:pPr>
    </w:p>
    <w:p w:rsidR="003D65D1" w:rsidRDefault="003D65D1" w:rsidP="003D65D1">
      <w:pPr>
        <w:ind w:firstLine="426"/>
      </w:pPr>
      <w:r w:rsidRPr="00F145AC"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145AC">
        <w:t>сформированности</w:t>
      </w:r>
      <w:proofErr w:type="spellEnd"/>
      <w:r w:rsidRPr="00F145AC">
        <w:t xml:space="preserve"> умений и владений, проводится в форме</w:t>
      </w:r>
      <w:r>
        <w:t>:</w:t>
      </w:r>
    </w:p>
    <w:p w:rsidR="003D65D1" w:rsidRDefault="003D65D1" w:rsidP="003D65D1">
      <w:pPr>
        <w:ind w:firstLine="426"/>
      </w:pPr>
      <w:r>
        <w:t>-</w:t>
      </w:r>
      <w:r w:rsidRPr="00F145AC">
        <w:t xml:space="preserve"> </w:t>
      </w:r>
      <w:r>
        <w:t>выполнения и защиты лабораторных работ;</w:t>
      </w:r>
    </w:p>
    <w:p w:rsidR="003D65D1" w:rsidRDefault="003D65D1" w:rsidP="003D65D1">
      <w:pPr>
        <w:ind w:firstLine="426"/>
      </w:pPr>
      <w:r>
        <w:t>-выполнения и защиты домашней расчетно-графической работы;</w:t>
      </w:r>
    </w:p>
    <w:p w:rsidR="003D65D1" w:rsidRPr="00BD56B5" w:rsidRDefault="003D65D1" w:rsidP="003D65D1">
      <w:pPr>
        <w:ind w:firstLine="426"/>
      </w:pPr>
      <w:r>
        <w:t>- экзамена</w:t>
      </w:r>
      <w:r w:rsidRPr="00BD56B5">
        <w:t>.</w:t>
      </w:r>
    </w:p>
    <w:p w:rsidR="003D65D1" w:rsidRDefault="003D65D1" w:rsidP="003D65D1">
      <w:pPr>
        <w:ind w:firstLine="426"/>
      </w:pPr>
      <w:r w:rsidRPr="006D4796">
        <w:t>Выполнение лабораторных работ проводится в</w:t>
      </w:r>
      <w:r w:rsidRPr="006D4796">
        <w:rPr>
          <w:i/>
          <w:color w:val="C00000"/>
        </w:rPr>
        <w:t xml:space="preserve"> </w:t>
      </w:r>
      <w:r>
        <w:t xml:space="preserve">учебных аудиториях для проведения лабораторных работ по дисциплине «Физическая химия под руководством преподавателя, расчет и подготовка к сдаче лабораторной работы осуществляется обучающимся самостоятельно. </w:t>
      </w:r>
    </w:p>
    <w:p w:rsidR="003D65D1" w:rsidRDefault="003D65D1" w:rsidP="003D65D1">
      <w:pPr>
        <w:ind w:firstLine="426"/>
      </w:pPr>
      <w:r>
        <w:t xml:space="preserve">Критерии оценивания лабораторных работ: </w:t>
      </w:r>
      <w:r w:rsidRPr="006D4796">
        <w:rPr>
          <w:b/>
        </w:rPr>
        <w:t>«зачтено», «не зачтено».</w:t>
      </w:r>
    </w:p>
    <w:p w:rsidR="003D65D1" w:rsidRPr="006D4796" w:rsidRDefault="003D65D1" w:rsidP="003D65D1">
      <w:pPr>
        <w:ind w:firstLine="426"/>
      </w:pPr>
      <w:r w:rsidRPr="006D4796">
        <w:t>Домашняя расчетно-графическая работа выполняется самостоятельно, в процессе ее написания обучающийся развивает навыки к научной работе, закрепляя и одновременно расширяя знания, полученные при изучении курса «Физическая химия». При выполнении курсовой работы обучающийся должен показать свое умение работать с</w:t>
      </w:r>
      <w:r>
        <w:t>о справочной литературой</w:t>
      </w:r>
      <w:r w:rsidRPr="006D4796">
        <w:t xml:space="preserve"> и другими литературными источниками, а также возможность анализировать </w:t>
      </w:r>
      <w:r>
        <w:t>полученные результаты</w:t>
      </w:r>
      <w:r w:rsidRPr="006D4796">
        <w:t>.</w:t>
      </w:r>
    </w:p>
    <w:p w:rsidR="003D65D1" w:rsidRDefault="003D65D1" w:rsidP="003D65D1">
      <w:pPr>
        <w:ind w:firstLine="426"/>
      </w:pPr>
      <w:r>
        <w:t>Критерии оценивания д</w:t>
      </w:r>
      <w:r w:rsidRPr="006D4796">
        <w:t>омашн</w:t>
      </w:r>
      <w:r>
        <w:t>ей</w:t>
      </w:r>
      <w:r w:rsidRPr="006D4796">
        <w:t xml:space="preserve"> расчетно-графическ</w:t>
      </w:r>
      <w:r>
        <w:t>ой</w:t>
      </w:r>
      <w:r w:rsidRPr="006D4796">
        <w:t xml:space="preserve"> работ</w:t>
      </w:r>
      <w:r>
        <w:t xml:space="preserve">ы: </w:t>
      </w:r>
      <w:r w:rsidRPr="006D4796">
        <w:rPr>
          <w:b/>
        </w:rPr>
        <w:t>«зачтено», «не зачтено».</w:t>
      </w:r>
    </w:p>
    <w:p w:rsidR="003D65D1" w:rsidRPr="005B14B5" w:rsidRDefault="003D65D1" w:rsidP="003D65D1">
      <w:pPr>
        <w:ind w:firstLine="284"/>
      </w:pPr>
      <w:r w:rsidRPr="005B14B5">
        <w:t>Экзамен по данной дисциплине проводится в устной форме по экзаменационным билетам, каждый из которых включает 2 теоретических вопроса</w:t>
      </w:r>
      <w:r>
        <w:t>.</w:t>
      </w:r>
    </w:p>
    <w:p w:rsidR="003D65D1" w:rsidRPr="005B14B5" w:rsidRDefault="003D65D1" w:rsidP="003D65D1">
      <w:pPr>
        <w:ind w:firstLine="284"/>
        <w:rPr>
          <w:b/>
        </w:rPr>
      </w:pPr>
      <w:r w:rsidRPr="005B14B5">
        <w:rPr>
          <w:b/>
        </w:rPr>
        <w:t>Показатели и критерии оценивания экзамена:</w:t>
      </w:r>
    </w:p>
    <w:p w:rsidR="003D65D1" w:rsidRPr="005B14B5" w:rsidRDefault="003D65D1" w:rsidP="003D65D1">
      <w:pPr>
        <w:ind w:firstLine="284"/>
      </w:pPr>
      <w:r w:rsidRPr="005B14B5">
        <w:t xml:space="preserve">– на оценку </w:t>
      </w:r>
      <w:r w:rsidRPr="005B14B5">
        <w:rPr>
          <w:b/>
        </w:rPr>
        <w:t>«отлично»</w:t>
      </w:r>
      <w:r w:rsidRPr="005B14B5">
        <w:t xml:space="preserve"> (5 баллов) – обучающийся демонстрирует высокий уровень </w:t>
      </w:r>
      <w:proofErr w:type="spellStart"/>
      <w:r w:rsidRPr="005B14B5">
        <w:t>сформированности</w:t>
      </w:r>
      <w:proofErr w:type="spellEnd"/>
      <w:r w:rsidRPr="005B14B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D65D1" w:rsidRPr="005B14B5" w:rsidRDefault="003D65D1" w:rsidP="003D65D1">
      <w:pPr>
        <w:ind w:firstLine="284"/>
      </w:pPr>
      <w:r w:rsidRPr="005B14B5">
        <w:t xml:space="preserve">– на оценку </w:t>
      </w:r>
      <w:r w:rsidRPr="005B14B5">
        <w:rPr>
          <w:b/>
        </w:rPr>
        <w:t>«хорошо»</w:t>
      </w:r>
      <w:r w:rsidRPr="005B14B5">
        <w:t xml:space="preserve"> (4 балла) – обучающийся демонстрирует средний уровень </w:t>
      </w:r>
      <w:proofErr w:type="spellStart"/>
      <w:r w:rsidRPr="005B14B5">
        <w:t>сформированности</w:t>
      </w:r>
      <w:proofErr w:type="spellEnd"/>
      <w:r w:rsidRPr="005B14B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D65D1" w:rsidRPr="005B14B5" w:rsidRDefault="003D65D1" w:rsidP="003D65D1">
      <w:pPr>
        <w:ind w:firstLine="284"/>
      </w:pPr>
      <w:r w:rsidRPr="005B14B5">
        <w:t xml:space="preserve">– на оценку </w:t>
      </w:r>
      <w:r w:rsidRPr="005B14B5">
        <w:rPr>
          <w:b/>
        </w:rPr>
        <w:t>«удовлетворительно»</w:t>
      </w:r>
      <w:r w:rsidRPr="005B14B5">
        <w:t xml:space="preserve"> (3 балла) – обучающийся демонстрирует порого</w:t>
      </w:r>
      <w:r w:rsidRPr="005B14B5">
        <w:lastRenderedPageBreak/>
        <w:t xml:space="preserve">вый уровень </w:t>
      </w:r>
      <w:proofErr w:type="spellStart"/>
      <w:r w:rsidRPr="005B14B5">
        <w:t>сформированности</w:t>
      </w:r>
      <w:proofErr w:type="spellEnd"/>
      <w:r w:rsidRPr="005B14B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D65D1" w:rsidRPr="005B14B5" w:rsidRDefault="003D65D1" w:rsidP="003D65D1">
      <w:pPr>
        <w:ind w:firstLine="284"/>
      </w:pPr>
      <w:r w:rsidRPr="005B14B5">
        <w:t xml:space="preserve">– на оценку </w:t>
      </w:r>
      <w:r w:rsidRPr="005B14B5">
        <w:rPr>
          <w:b/>
        </w:rPr>
        <w:t>«неудовлетворительно»</w:t>
      </w:r>
      <w:r w:rsidRPr="005B14B5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D65D1" w:rsidRPr="005B14B5" w:rsidRDefault="003D65D1" w:rsidP="003D65D1">
      <w:pPr>
        <w:ind w:firstLine="284"/>
      </w:pPr>
      <w:r w:rsidRPr="005B14B5">
        <w:t xml:space="preserve">– на оценку </w:t>
      </w:r>
      <w:r w:rsidRPr="005B14B5">
        <w:rPr>
          <w:b/>
        </w:rPr>
        <w:t>«неудовлетворительно»</w:t>
      </w:r>
      <w:r w:rsidRPr="005B14B5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D65D1" w:rsidRPr="005B14B5" w:rsidRDefault="003D65D1" w:rsidP="003D65D1">
      <w:pPr>
        <w:ind w:firstLine="284"/>
        <w:rPr>
          <w:i/>
          <w:color w:val="C00000"/>
        </w:rPr>
      </w:pPr>
    </w:p>
    <w:p w:rsidR="003D65D1" w:rsidRDefault="003D65D1" w:rsidP="003D65D1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312385">
        <w:rPr>
          <w:rStyle w:val="FontStyle32"/>
          <w:b/>
          <w:i w:val="0"/>
          <w:spacing w:val="-4"/>
          <w:sz w:val="24"/>
          <w:szCs w:val="24"/>
        </w:rPr>
        <w:t>8.</w:t>
      </w:r>
      <w:r w:rsidRPr="00550A58">
        <w:rPr>
          <w:rStyle w:val="FontStyle32"/>
          <w:b/>
          <w:spacing w:val="-4"/>
          <w:sz w:val="24"/>
          <w:szCs w:val="24"/>
        </w:rPr>
        <w:t xml:space="preserve"> </w:t>
      </w:r>
      <w:r w:rsidRPr="00550A58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</w:t>
      </w:r>
      <w:r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 обеспечение дисциплины </w:t>
      </w:r>
    </w:p>
    <w:p w:rsidR="003D65D1" w:rsidRDefault="003D65D1" w:rsidP="003D65D1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3D65D1" w:rsidRDefault="003D65D1" w:rsidP="003D65D1">
      <w:pPr>
        <w:pStyle w:val="Style10"/>
        <w:widowControl/>
        <w:rPr>
          <w:rStyle w:val="FontStyle22"/>
          <w:sz w:val="24"/>
          <w:szCs w:val="24"/>
        </w:rPr>
      </w:pPr>
      <w:r w:rsidRPr="004109BD">
        <w:rPr>
          <w:rStyle w:val="FontStyle18"/>
          <w:sz w:val="24"/>
          <w:szCs w:val="24"/>
        </w:rPr>
        <w:t xml:space="preserve">а) Основная </w:t>
      </w:r>
      <w:r w:rsidRPr="004109BD">
        <w:rPr>
          <w:rStyle w:val="FontStyle22"/>
          <w:b/>
          <w:sz w:val="24"/>
          <w:szCs w:val="24"/>
        </w:rPr>
        <w:t>литература:</w:t>
      </w:r>
      <w:r w:rsidRPr="004109BD">
        <w:rPr>
          <w:rStyle w:val="FontStyle22"/>
          <w:sz w:val="24"/>
          <w:szCs w:val="24"/>
        </w:rPr>
        <w:t xml:space="preserve"> </w:t>
      </w:r>
    </w:p>
    <w:p w:rsidR="0027415A" w:rsidRPr="00092781" w:rsidRDefault="0027415A" w:rsidP="0027415A">
      <w:pPr>
        <w:pStyle w:val="Style10"/>
        <w:widowControl/>
        <w:rPr>
          <w:rStyle w:val="FontStyle22"/>
          <w:sz w:val="24"/>
          <w:szCs w:val="24"/>
        </w:rPr>
      </w:pPr>
      <w:r w:rsidRPr="00A03C4D">
        <w:rPr>
          <w:rStyle w:val="FontStyle22"/>
          <w:sz w:val="24"/>
          <w:szCs w:val="24"/>
        </w:rPr>
        <w:t>1.</w:t>
      </w:r>
      <w:r w:rsidRPr="00A03C4D">
        <w:rPr>
          <w:lang w:eastAsia="ru-RU"/>
        </w:rPr>
        <w:t>Бокштейн Б. С.</w:t>
      </w:r>
      <w:r w:rsidRPr="00092781">
        <w:rPr>
          <w:lang w:eastAsia="ru-RU"/>
        </w:rPr>
        <w:t xml:space="preserve"> Физическая химия: термодинамика и кинетика [Электронный ресурс</w:t>
      </w:r>
      <w:proofErr w:type="gramStart"/>
      <w:r w:rsidRPr="00092781">
        <w:rPr>
          <w:lang w:eastAsia="ru-RU"/>
        </w:rPr>
        <w:t>] :</w:t>
      </w:r>
      <w:proofErr w:type="gramEnd"/>
      <w:r w:rsidRPr="00092781">
        <w:rPr>
          <w:lang w:eastAsia="ru-RU"/>
        </w:rPr>
        <w:t xml:space="preserve"> учебное пособие / Б. С. </w:t>
      </w:r>
      <w:proofErr w:type="spellStart"/>
      <w:r w:rsidRPr="00092781">
        <w:rPr>
          <w:lang w:eastAsia="ru-RU"/>
        </w:rPr>
        <w:t>Бокштейн</w:t>
      </w:r>
      <w:proofErr w:type="spellEnd"/>
      <w:r w:rsidRPr="00092781">
        <w:rPr>
          <w:lang w:eastAsia="ru-RU"/>
        </w:rPr>
        <w:t xml:space="preserve">, М. И. </w:t>
      </w:r>
      <w:proofErr w:type="spellStart"/>
      <w:r w:rsidRPr="00092781">
        <w:rPr>
          <w:lang w:eastAsia="ru-RU"/>
        </w:rPr>
        <w:t>Менделев</w:t>
      </w:r>
      <w:proofErr w:type="spellEnd"/>
      <w:r w:rsidRPr="00092781">
        <w:rPr>
          <w:lang w:eastAsia="ru-RU"/>
        </w:rPr>
        <w:t xml:space="preserve">, Ю. В. </w:t>
      </w:r>
      <w:proofErr w:type="spellStart"/>
      <w:r w:rsidRPr="00092781">
        <w:rPr>
          <w:lang w:eastAsia="ru-RU"/>
        </w:rPr>
        <w:t>Похвиснев</w:t>
      </w:r>
      <w:proofErr w:type="spellEnd"/>
      <w:r w:rsidRPr="00092781">
        <w:rPr>
          <w:lang w:eastAsia="ru-RU"/>
        </w:rPr>
        <w:t>. — Электрон</w:t>
      </w:r>
      <w:proofErr w:type="gramStart"/>
      <w:r w:rsidRPr="00092781">
        <w:rPr>
          <w:lang w:eastAsia="ru-RU"/>
        </w:rPr>
        <w:t>.</w:t>
      </w:r>
      <w:proofErr w:type="gramEnd"/>
      <w:r w:rsidRPr="00092781">
        <w:rPr>
          <w:lang w:eastAsia="ru-RU"/>
        </w:rPr>
        <w:t xml:space="preserve"> дан. — </w:t>
      </w:r>
      <w:proofErr w:type="gramStart"/>
      <w:r w:rsidRPr="00092781">
        <w:rPr>
          <w:lang w:eastAsia="ru-RU"/>
        </w:rPr>
        <w:t>Москва :</w:t>
      </w:r>
      <w:proofErr w:type="gramEnd"/>
      <w:r w:rsidRPr="00092781">
        <w:rPr>
          <w:lang w:eastAsia="ru-RU"/>
        </w:rPr>
        <w:t xml:space="preserve"> МИСИС, 2012. — 258 с. — Режим доступа: </w:t>
      </w:r>
      <w:hyperlink r:id="rId11" w:history="1">
        <w:r w:rsidRPr="00092781">
          <w:rPr>
            <w:rStyle w:val="a7"/>
            <w:lang w:eastAsia="ru-RU"/>
          </w:rPr>
          <w:t>https://e.lanbook.com/book/47443</w:t>
        </w:r>
      </w:hyperlink>
      <w:r w:rsidR="007049DA">
        <w:rPr>
          <w:rStyle w:val="a7"/>
          <w:lang w:eastAsia="ru-RU"/>
        </w:rPr>
        <w:t xml:space="preserve"> </w:t>
      </w:r>
      <w:r w:rsidR="007049DA">
        <w:t>(дата обращения: 25.09.2020)</w:t>
      </w:r>
      <w:r w:rsidRPr="00092781">
        <w:rPr>
          <w:lang w:eastAsia="ru-RU"/>
        </w:rPr>
        <w:t xml:space="preserve"> </w:t>
      </w:r>
    </w:p>
    <w:p w:rsidR="0027415A" w:rsidRPr="00092781" w:rsidRDefault="0027415A" w:rsidP="0027415A">
      <w:pPr>
        <w:widowControl/>
        <w:autoSpaceDE/>
        <w:jc w:val="both"/>
        <w:rPr>
          <w:lang w:eastAsia="ru-RU"/>
        </w:rPr>
      </w:pPr>
      <w:r w:rsidRPr="00092781">
        <w:rPr>
          <w:lang w:eastAsia="ru-RU"/>
        </w:rPr>
        <w:t xml:space="preserve">2. Физическая </w:t>
      </w:r>
      <w:proofErr w:type="gramStart"/>
      <w:r w:rsidRPr="00092781">
        <w:rPr>
          <w:lang w:eastAsia="ru-RU"/>
        </w:rPr>
        <w:t>химия :</w:t>
      </w:r>
      <w:proofErr w:type="gramEnd"/>
      <w:r w:rsidRPr="00092781">
        <w:rPr>
          <w:lang w:eastAsia="ru-RU"/>
        </w:rPr>
        <w:t xml:space="preserve"> учебное пособие / Э. В. </w:t>
      </w:r>
      <w:proofErr w:type="spellStart"/>
      <w:r w:rsidRPr="00092781">
        <w:rPr>
          <w:lang w:eastAsia="ru-RU"/>
        </w:rPr>
        <w:t>Дюльдина</w:t>
      </w:r>
      <w:proofErr w:type="spellEnd"/>
      <w:r w:rsidRPr="00092781">
        <w:rPr>
          <w:lang w:eastAsia="ru-RU"/>
        </w:rPr>
        <w:t xml:space="preserve">, С. П. </w:t>
      </w:r>
      <w:proofErr w:type="spellStart"/>
      <w:r w:rsidRPr="00092781">
        <w:rPr>
          <w:lang w:eastAsia="ru-RU"/>
        </w:rPr>
        <w:t>Клочковский</w:t>
      </w:r>
      <w:proofErr w:type="spellEnd"/>
      <w:r w:rsidRPr="00092781">
        <w:rPr>
          <w:lang w:eastAsia="ru-RU"/>
        </w:rPr>
        <w:t xml:space="preserve">, Н. Ю. </w:t>
      </w:r>
      <w:proofErr w:type="spellStart"/>
      <w:r w:rsidRPr="00092781">
        <w:rPr>
          <w:lang w:eastAsia="ru-RU"/>
        </w:rPr>
        <w:t>Свечникова</w:t>
      </w:r>
      <w:proofErr w:type="spellEnd"/>
      <w:r w:rsidRPr="00092781">
        <w:rPr>
          <w:lang w:eastAsia="ru-RU"/>
        </w:rPr>
        <w:t xml:space="preserve"> и др. ; МГТУ. - 2-е изд. - Магнитогорск : МГТУ, 2017. - 127 </w:t>
      </w:r>
      <w:proofErr w:type="gramStart"/>
      <w:r w:rsidRPr="00092781">
        <w:rPr>
          <w:lang w:eastAsia="ru-RU"/>
        </w:rPr>
        <w:t>с. :</w:t>
      </w:r>
      <w:proofErr w:type="gramEnd"/>
      <w:r w:rsidRPr="00092781">
        <w:rPr>
          <w:lang w:eastAsia="ru-RU"/>
        </w:rPr>
        <w:t xml:space="preserve"> ил., </w:t>
      </w:r>
      <w:proofErr w:type="spellStart"/>
      <w:r w:rsidRPr="00092781">
        <w:rPr>
          <w:lang w:eastAsia="ru-RU"/>
        </w:rPr>
        <w:t>диагр</w:t>
      </w:r>
      <w:proofErr w:type="spellEnd"/>
      <w:r w:rsidRPr="00092781">
        <w:rPr>
          <w:lang w:eastAsia="ru-RU"/>
        </w:rPr>
        <w:t xml:space="preserve">., граф., табл. - URL: </w:t>
      </w:r>
      <w:hyperlink r:id="rId12" w:history="1">
        <w:r w:rsidRPr="00204C55">
          <w:rPr>
            <w:rStyle w:val="a7"/>
            <w:lang w:eastAsia="ru-RU"/>
          </w:rPr>
          <w:t>https://magtu.informsystema.ru/uploader/fileUpload?name=3506.pdf&amp;show=dcatalogues/1/1514311/3506.pdf&amp;view=true</w:t>
        </w:r>
      </w:hyperlink>
      <w:r>
        <w:rPr>
          <w:lang w:eastAsia="ru-RU"/>
        </w:rPr>
        <w:t xml:space="preserve"> </w:t>
      </w:r>
      <w:r w:rsidRPr="00092781">
        <w:rPr>
          <w:lang w:eastAsia="ru-RU"/>
        </w:rPr>
        <w:t xml:space="preserve"> </w:t>
      </w:r>
      <w:r w:rsidR="007049DA">
        <w:t>(дата обращения: 25.09.2020)</w:t>
      </w:r>
      <w:r w:rsidRPr="00092781">
        <w:rPr>
          <w:lang w:eastAsia="ru-RU"/>
        </w:rPr>
        <w:t>. - Макрообъект. - Текст: электронный. - Имеется печатный аналог.</w:t>
      </w:r>
    </w:p>
    <w:p w:rsidR="0027415A" w:rsidRPr="00092781" w:rsidRDefault="0027415A" w:rsidP="0027415A">
      <w:pPr>
        <w:widowControl/>
        <w:autoSpaceDE/>
        <w:jc w:val="both"/>
        <w:rPr>
          <w:lang w:eastAsia="ru-RU"/>
        </w:rPr>
      </w:pPr>
    </w:p>
    <w:p w:rsidR="0027415A" w:rsidRPr="00092781" w:rsidRDefault="0027415A" w:rsidP="0027415A">
      <w:pPr>
        <w:pStyle w:val="Style10"/>
        <w:widowControl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27415A" w:rsidRPr="00092781" w:rsidRDefault="0027415A" w:rsidP="0027415A">
      <w:pPr>
        <w:ind w:left="284" w:hanging="284"/>
        <w:jc w:val="both"/>
        <w:rPr>
          <w:b/>
        </w:rPr>
      </w:pPr>
      <w:r w:rsidRPr="00092781">
        <w:rPr>
          <w:b/>
        </w:rPr>
        <w:t>б) Дополнительная литература:</w:t>
      </w:r>
    </w:p>
    <w:p w:rsidR="0027415A" w:rsidRPr="00092781" w:rsidRDefault="0027415A" w:rsidP="0027415A">
      <w:pPr>
        <w:widowControl/>
        <w:autoSpaceDE/>
        <w:jc w:val="both"/>
        <w:rPr>
          <w:lang w:eastAsia="ru-RU"/>
        </w:rPr>
      </w:pPr>
      <w:r w:rsidRPr="00092781">
        <w:rPr>
          <w:lang w:eastAsia="ru-RU"/>
        </w:rPr>
        <w:t xml:space="preserve">1. Химическая кинетика и адсорбция: метод. указания для студентов по дисциплине "Физическая химия" / [Э. В. </w:t>
      </w:r>
      <w:proofErr w:type="spellStart"/>
      <w:r w:rsidRPr="00092781">
        <w:rPr>
          <w:lang w:eastAsia="ru-RU"/>
        </w:rPr>
        <w:t>Дюльдина</w:t>
      </w:r>
      <w:proofErr w:type="spellEnd"/>
      <w:r w:rsidRPr="00092781">
        <w:rPr>
          <w:lang w:eastAsia="ru-RU"/>
        </w:rPr>
        <w:t xml:space="preserve">, С. П. </w:t>
      </w:r>
      <w:proofErr w:type="spellStart"/>
      <w:r w:rsidRPr="00092781">
        <w:rPr>
          <w:lang w:eastAsia="ru-RU"/>
        </w:rPr>
        <w:t>Клочковский</w:t>
      </w:r>
      <w:proofErr w:type="spellEnd"/>
      <w:r w:rsidRPr="00092781">
        <w:rPr>
          <w:lang w:eastAsia="ru-RU"/>
        </w:rPr>
        <w:t xml:space="preserve">, Н. Ю. </w:t>
      </w:r>
      <w:proofErr w:type="spellStart"/>
      <w:r w:rsidRPr="00092781">
        <w:rPr>
          <w:lang w:eastAsia="ru-RU"/>
        </w:rPr>
        <w:t>Свечникова</w:t>
      </w:r>
      <w:proofErr w:type="spellEnd"/>
      <w:r w:rsidRPr="00092781">
        <w:rPr>
          <w:lang w:eastAsia="ru-RU"/>
        </w:rPr>
        <w:t xml:space="preserve"> и др.</w:t>
      </w:r>
      <w:proofErr w:type="gramStart"/>
      <w:r w:rsidRPr="00092781">
        <w:rPr>
          <w:lang w:eastAsia="ru-RU"/>
        </w:rPr>
        <w:t>] ;</w:t>
      </w:r>
      <w:proofErr w:type="gramEnd"/>
      <w:r w:rsidRPr="00092781">
        <w:rPr>
          <w:lang w:eastAsia="ru-RU"/>
        </w:rPr>
        <w:t xml:space="preserve"> МГТУ. - </w:t>
      </w:r>
      <w:proofErr w:type="gramStart"/>
      <w:r w:rsidRPr="00092781">
        <w:rPr>
          <w:lang w:eastAsia="ru-RU"/>
        </w:rPr>
        <w:t>Магнитогорск :</w:t>
      </w:r>
      <w:proofErr w:type="gramEnd"/>
      <w:r w:rsidRPr="00092781">
        <w:rPr>
          <w:lang w:eastAsia="ru-RU"/>
        </w:rPr>
        <w:t xml:space="preserve"> МГТУ, 2013. - 1 электрон. опт. диск (CD-ROM). - </w:t>
      </w:r>
      <w:proofErr w:type="spellStart"/>
      <w:r w:rsidRPr="00092781">
        <w:rPr>
          <w:lang w:eastAsia="ru-RU"/>
        </w:rPr>
        <w:t>Загл</w:t>
      </w:r>
      <w:proofErr w:type="spellEnd"/>
      <w:r w:rsidRPr="00092781">
        <w:rPr>
          <w:lang w:eastAsia="ru-RU"/>
        </w:rPr>
        <w:t xml:space="preserve">. с титул. экрана. - URL: </w:t>
      </w:r>
      <w:hyperlink r:id="rId13" w:history="1">
        <w:proofErr w:type="gramStart"/>
        <w:r w:rsidRPr="00092781">
          <w:rPr>
            <w:rStyle w:val="a7"/>
            <w:lang w:eastAsia="ru-RU"/>
          </w:rPr>
          <w:t>https://magtu.informsystema.ru/uploader/fileUpload?name=1258.pdf&amp;show=dcatalogues/1/1123436/1258.pdf&amp;view=true</w:t>
        </w:r>
      </w:hyperlink>
      <w:r w:rsidRPr="00092781">
        <w:rPr>
          <w:lang w:eastAsia="ru-RU"/>
        </w:rPr>
        <w:t xml:space="preserve">  </w:t>
      </w:r>
      <w:r w:rsidR="007049DA">
        <w:t>(</w:t>
      </w:r>
      <w:proofErr w:type="gramEnd"/>
      <w:r w:rsidR="007049DA">
        <w:t>дата обращения: 25.09.2020)</w:t>
      </w:r>
      <w:r w:rsidRPr="00092781">
        <w:rPr>
          <w:lang w:eastAsia="ru-RU"/>
        </w:rPr>
        <w:t xml:space="preserve">. - Макрообъект. - </w:t>
      </w:r>
      <w:proofErr w:type="gramStart"/>
      <w:r w:rsidRPr="00092781">
        <w:rPr>
          <w:lang w:eastAsia="ru-RU"/>
        </w:rPr>
        <w:t>Текст :</w:t>
      </w:r>
      <w:proofErr w:type="gramEnd"/>
      <w:r w:rsidRPr="00092781">
        <w:rPr>
          <w:lang w:eastAsia="ru-RU"/>
        </w:rPr>
        <w:t xml:space="preserve"> электронный. - Сведения доступны также на CD-ROM.</w:t>
      </w:r>
    </w:p>
    <w:p w:rsidR="0027415A" w:rsidRPr="00725730" w:rsidRDefault="0027415A" w:rsidP="0027415A">
      <w:pPr>
        <w:pStyle w:val="Style10"/>
        <w:widowControl/>
        <w:ind w:left="284" w:hanging="284"/>
        <w:jc w:val="both"/>
        <w:rPr>
          <w:rStyle w:val="FontStyle22"/>
          <w:sz w:val="24"/>
          <w:szCs w:val="24"/>
        </w:rPr>
      </w:pPr>
    </w:p>
    <w:p w:rsidR="0027415A" w:rsidRDefault="0027415A" w:rsidP="0027415A">
      <w:pPr>
        <w:pStyle w:val="Style8"/>
        <w:widowControl/>
        <w:ind w:left="284" w:hanging="284"/>
        <w:jc w:val="both"/>
        <w:rPr>
          <w:rStyle w:val="FontStyle15"/>
          <w:sz w:val="24"/>
          <w:szCs w:val="24"/>
        </w:rPr>
      </w:pPr>
      <w:r w:rsidRPr="00170EFD"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spacing w:val="40"/>
          <w:sz w:val="24"/>
          <w:szCs w:val="24"/>
        </w:rPr>
        <w:t xml:space="preserve"> </w:t>
      </w:r>
      <w:r>
        <w:rPr>
          <w:rStyle w:val="FontStyle15"/>
          <w:sz w:val="24"/>
          <w:szCs w:val="24"/>
        </w:rPr>
        <w:t>М</w:t>
      </w:r>
      <w:r w:rsidRPr="00170EFD">
        <w:rPr>
          <w:rStyle w:val="FontStyle15"/>
          <w:sz w:val="24"/>
          <w:szCs w:val="24"/>
        </w:rPr>
        <w:t>етодические указания:</w:t>
      </w:r>
    </w:p>
    <w:p w:rsidR="0027415A" w:rsidRPr="000C26F7" w:rsidRDefault="0027415A" w:rsidP="0027415A">
      <w:pPr>
        <w:widowControl/>
        <w:autoSpaceDE/>
        <w:jc w:val="both"/>
        <w:rPr>
          <w:lang w:eastAsia="ru-RU"/>
        </w:rPr>
      </w:pPr>
      <w:r w:rsidRPr="00092781">
        <w:rPr>
          <w:lang w:eastAsia="ru-RU"/>
        </w:rPr>
        <w:t xml:space="preserve">1. Лабораторный практикум по физической </w:t>
      </w:r>
      <w:proofErr w:type="gramStart"/>
      <w:r w:rsidRPr="00092781">
        <w:rPr>
          <w:lang w:eastAsia="ru-RU"/>
        </w:rPr>
        <w:t>химии :</w:t>
      </w:r>
      <w:proofErr w:type="gramEnd"/>
      <w:r w:rsidRPr="00092781">
        <w:rPr>
          <w:lang w:eastAsia="ru-RU"/>
        </w:rPr>
        <w:t xml:space="preserve"> учебно-методическое пособие / А. Н. Смирнов, Н. Ю. </w:t>
      </w:r>
      <w:proofErr w:type="spellStart"/>
      <w:r w:rsidRPr="00092781">
        <w:rPr>
          <w:lang w:eastAsia="ru-RU"/>
        </w:rPr>
        <w:t>Свечникова</w:t>
      </w:r>
      <w:proofErr w:type="spellEnd"/>
      <w:r w:rsidRPr="00092781">
        <w:rPr>
          <w:lang w:eastAsia="ru-RU"/>
        </w:rPr>
        <w:t xml:space="preserve">, С. В. Юдина, Э. В. </w:t>
      </w:r>
      <w:proofErr w:type="spellStart"/>
      <w:r w:rsidRPr="00092781">
        <w:rPr>
          <w:lang w:eastAsia="ru-RU"/>
        </w:rPr>
        <w:t>Дюльдина</w:t>
      </w:r>
      <w:proofErr w:type="spellEnd"/>
      <w:r w:rsidRPr="00092781">
        <w:rPr>
          <w:lang w:eastAsia="ru-RU"/>
        </w:rPr>
        <w:t xml:space="preserve"> ; МГТУ. - </w:t>
      </w:r>
      <w:proofErr w:type="gramStart"/>
      <w:r w:rsidRPr="00092781">
        <w:rPr>
          <w:lang w:eastAsia="ru-RU"/>
        </w:rPr>
        <w:t>Магнитогорск :</w:t>
      </w:r>
      <w:proofErr w:type="gramEnd"/>
      <w:r w:rsidRPr="00092781">
        <w:rPr>
          <w:lang w:eastAsia="ru-RU"/>
        </w:rPr>
        <w:t xml:space="preserve"> МГТУ, 2017. - 1 электрон. опт. диск (CD-ROM). - </w:t>
      </w:r>
      <w:proofErr w:type="spellStart"/>
      <w:r w:rsidRPr="00092781">
        <w:rPr>
          <w:lang w:eastAsia="ru-RU"/>
        </w:rPr>
        <w:t>Загл</w:t>
      </w:r>
      <w:proofErr w:type="spellEnd"/>
      <w:r w:rsidRPr="00092781">
        <w:rPr>
          <w:lang w:eastAsia="ru-RU"/>
        </w:rPr>
        <w:t xml:space="preserve">. с титул. экрана. - URL: </w:t>
      </w:r>
      <w:hyperlink r:id="rId14" w:history="1">
        <w:r w:rsidRPr="00092781">
          <w:rPr>
            <w:rStyle w:val="a7"/>
            <w:lang w:eastAsia="ru-RU"/>
          </w:rPr>
          <w:t>https://magtu.informsystema.ru/uploader/fileUpload?name=3177.pdf&amp;show=dcatalogues/1/1136592/3177.pdf&amp;view=true</w:t>
        </w:r>
      </w:hyperlink>
      <w:r w:rsidRPr="00092781">
        <w:rPr>
          <w:lang w:eastAsia="ru-RU"/>
        </w:rPr>
        <w:t xml:space="preserve">  (дата обращения: 04.10.2019). - Макрообъект. - </w:t>
      </w:r>
      <w:proofErr w:type="gramStart"/>
      <w:r w:rsidRPr="00092781">
        <w:rPr>
          <w:lang w:eastAsia="ru-RU"/>
        </w:rPr>
        <w:t>Текст :</w:t>
      </w:r>
      <w:proofErr w:type="gramEnd"/>
      <w:r w:rsidRPr="00092781">
        <w:rPr>
          <w:lang w:eastAsia="ru-RU"/>
        </w:rPr>
        <w:t xml:space="preserve"> электронный. - Сведения доступны также на CD-ROM.</w:t>
      </w:r>
    </w:p>
    <w:p w:rsidR="0027415A" w:rsidRPr="007C1945" w:rsidRDefault="0027415A" w:rsidP="0027415A">
      <w:pPr>
        <w:pStyle w:val="Style7"/>
        <w:widowControl/>
        <w:tabs>
          <w:tab w:val="left" w:pos="1134"/>
        </w:tabs>
        <w:ind w:left="15"/>
        <w:jc w:val="both"/>
        <w:rPr>
          <w:rStyle w:val="FontStyle15"/>
          <w:sz w:val="24"/>
          <w:szCs w:val="24"/>
        </w:rPr>
      </w:pPr>
    </w:p>
    <w:p w:rsidR="0027415A" w:rsidRDefault="0027415A" w:rsidP="0027415A">
      <w:pPr>
        <w:pStyle w:val="af4"/>
        <w:ind w:left="567" w:hanging="283"/>
        <w:rPr>
          <w:rStyle w:val="FontStyle21"/>
          <w:b/>
          <w:sz w:val="24"/>
          <w:szCs w:val="24"/>
        </w:rPr>
      </w:pPr>
      <w:r w:rsidRPr="00053499">
        <w:rPr>
          <w:rStyle w:val="FontStyle15"/>
          <w:spacing w:val="40"/>
        </w:rPr>
        <w:t>г)</w:t>
      </w:r>
      <w:r w:rsidRPr="00053499">
        <w:rPr>
          <w:rStyle w:val="FontStyle15"/>
          <w:b w:val="0"/>
        </w:rPr>
        <w:t xml:space="preserve"> </w:t>
      </w:r>
      <w:r w:rsidRPr="00053499">
        <w:rPr>
          <w:rStyle w:val="FontStyle21"/>
          <w:b/>
          <w:sz w:val="24"/>
          <w:szCs w:val="24"/>
        </w:rPr>
        <w:t>Программное обеспечение</w:t>
      </w:r>
      <w:r>
        <w:rPr>
          <w:rStyle w:val="FontStyle21"/>
          <w:b/>
          <w:sz w:val="24"/>
          <w:szCs w:val="24"/>
        </w:rPr>
        <w:t>:</w:t>
      </w:r>
      <w:r w:rsidRPr="00053499">
        <w:rPr>
          <w:rStyle w:val="FontStyle21"/>
          <w:b/>
          <w:sz w:val="24"/>
          <w:szCs w:val="24"/>
        </w:rPr>
        <w:t xml:space="preserve"> </w:t>
      </w:r>
    </w:p>
    <w:p w:rsidR="0027415A" w:rsidRDefault="0027415A" w:rsidP="0027415A">
      <w:pPr>
        <w:pStyle w:val="af4"/>
        <w:ind w:left="567" w:hanging="283"/>
        <w:rPr>
          <w:rStyle w:val="FontStyle21"/>
          <w:b/>
          <w:sz w:val="24"/>
          <w:szCs w:val="24"/>
        </w:rPr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1"/>
        <w:gridCol w:w="3221"/>
        <w:gridCol w:w="3222"/>
      </w:tblGrid>
      <w:tr w:rsidR="0027415A" w:rsidRPr="00BD137C" w:rsidTr="008B15F5">
        <w:trPr>
          <w:trHeight w:val="285"/>
        </w:trPr>
        <w:tc>
          <w:tcPr>
            <w:tcW w:w="3221" w:type="dxa"/>
          </w:tcPr>
          <w:p w:rsidR="0027415A" w:rsidRPr="00BD137C" w:rsidRDefault="0027415A" w:rsidP="008B15F5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BD137C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27415A" w:rsidRPr="00BD137C" w:rsidRDefault="0027415A" w:rsidP="008B15F5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BD137C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27415A" w:rsidRPr="00BD137C" w:rsidRDefault="0027415A" w:rsidP="008B15F5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BD137C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27415A" w:rsidRPr="00BD137C" w:rsidTr="008B15F5">
        <w:trPr>
          <w:trHeight w:val="142"/>
        </w:trPr>
        <w:tc>
          <w:tcPr>
            <w:tcW w:w="3221" w:type="dxa"/>
          </w:tcPr>
          <w:p w:rsidR="0027415A" w:rsidRPr="00BD137C" w:rsidRDefault="0027415A" w:rsidP="008B15F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D137C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27415A" w:rsidRPr="00BD137C" w:rsidRDefault="0027415A" w:rsidP="008B15F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D137C">
              <w:rPr>
                <w:rStyle w:val="FontStyle21"/>
                <w:sz w:val="24"/>
                <w:szCs w:val="24"/>
              </w:rPr>
              <w:t>Д-1227 от 08.10.2018</w:t>
            </w:r>
          </w:p>
          <w:p w:rsidR="0027415A" w:rsidRPr="00BD137C" w:rsidRDefault="0027415A" w:rsidP="008B15F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</w:p>
        </w:tc>
        <w:tc>
          <w:tcPr>
            <w:tcW w:w="3222" w:type="dxa"/>
          </w:tcPr>
          <w:p w:rsidR="0027415A" w:rsidRPr="00BD137C" w:rsidRDefault="0027415A" w:rsidP="008B15F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D137C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27415A" w:rsidRPr="00BD137C" w:rsidTr="008B15F5">
        <w:trPr>
          <w:trHeight w:val="272"/>
        </w:trPr>
        <w:tc>
          <w:tcPr>
            <w:tcW w:w="3221" w:type="dxa"/>
          </w:tcPr>
          <w:p w:rsidR="0027415A" w:rsidRPr="00BD137C" w:rsidRDefault="0027415A" w:rsidP="008B15F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D137C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BD137C">
              <w:rPr>
                <w:rStyle w:val="FontStyle21"/>
                <w:sz w:val="24"/>
                <w:szCs w:val="24"/>
              </w:rPr>
              <w:t xml:space="preserve"> </w:t>
            </w:r>
            <w:r w:rsidRPr="00BD137C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27415A" w:rsidRPr="00BD137C" w:rsidRDefault="0027415A" w:rsidP="008B15F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D137C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27415A" w:rsidRPr="00BD137C" w:rsidRDefault="0027415A" w:rsidP="008B15F5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BD137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D6046B" w:rsidRPr="00BD137C" w:rsidTr="009C113A">
        <w:trPr>
          <w:trHeight w:val="297"/>
        </w:trPr>
        <w:tc>
          <w:tcPr>
            <w:tcW w:w="3221" w:type="dxa"/>
            <w:vAlign w:val="center"/>
          </w:tcPr>
          <w:p w:rsidR="00D6046B" w:rsidRDefault="00D6046B" w:rsidP="00D6046B">
            <w:r>
              <w:t xml:space="preserve">FAR </w:t>
            </w:r>
            <w:proofErr w:type="spellStart"/>
            <w: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D6046B" w:rsidRDefault="00D6046B" w:rsidP="00D6046B">
            <w:r>
              <w:t xml:space="preserve">свободно распространяемое ПО </w:t>
            </w:r>
          </w:p>
        </w:tc>
        <w:tc>
          <w:tcPr>
            <w:tcW w:w="3222" w:type="dxa"/>
            <w:vAlign w:val="center"/>
          </w:tcPr>
          <w:p w:rsidR="00D6046B" w:rsidRDefault="00D6046B" w:rsidP="00D6046B">
            <w:pPr>
              <w:jc w:val="center"/>
            </w:pPr>
            <w:r>
              <w:t xml:space="preserve">бессрочно </w:t>
            </w:r>
          </w:p>
        </w:tc>
      </w:tr>
      <w:tr w:rsidR="0027415A" w:rsidRPr="00BD137C" w:rsidTr="008B15F5">
        <w:trPr>
          <w:trHeight w:val="297"/>
        </w:trPr>
        <w:tc>
          <w:tcPr>
            <w:tcW w:w="3221" w:type="dxa"/>
          </w:tcPr>
          <w:p w:rsidR="0027415A" w:rsidRPr="00BD137C" w:rsidRDefault="0027415A" w:rsidP="008B15F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D137C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27415A" w:rsidRPr="00BD137C" w:rsidRDefault="0027415A" w:rsidP="008B15F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D137C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27415A" w:rsidRPr="00BD137C" w:rsidRDefault="0027415A" w:rsidP="008B15F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BD137C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27415A" w:rsidRPr="00BD137C" w:rsidRDefault="0027415A" w:rsidP="0027415A">
      <w:pPr>
        <w:rPr>
          <w:rStyle w:val="FontStyle21"/>
          <w:b/>
          <w:sz w:val="24"/>
          <w:szCs w:val="24"/>
          <w:lang w:val="en-US"/>
        </w:rPr>
      </w:pPr>
    </w:p>
    <w:p w:rsidR="0027415A" w:rsidRPr="006D5BEC" w:rsidRDefault="0027415A" w:rsidP="0027415A">
      <w:pPr>
        <w:rPr>
          <w:b/>
        </w:rPr>
      </w:pPr>
      <w:r w:rsidRPr="006D5BEC">
        <w:rPr>
          <w:b/>
        </w:rPr>
        <w:t>Интернет-ресурсы</w:t>
      </w:r>
    </w:p>
    <w:p w:rsidR="0027415A" w:rsidRPr="00D36964" w:rsidRDefault="0027415A" w:rsidP="0027415A">
      <w:pPr>
        <w:pStyle w:val="Style8"/>
        <w:rPr>
          <w:rStyle w:val="FontStyle21"/>
          <w:sz w:val="24"/>
          <w:szCs w:val="24"/>
        </w:rPr>
      </w:pPr>
      <w:r w:rsidRPr="00D36964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15" w:history="1">
        <w:r w:rsidRPr="00D36964">
          <w:rPr>
            <w:rStyle w:val="a7"/>
          </w:rPr>
          <w:t>https://elibrary.ru/project_risc.asp</w:t>
        </w:r>
      </w:hyperlink>
      <w:r w:rsidRPr="00D36964">
        <w:rPr>
          <w:rStyle w:val="FontStyle21"/>
          <w:sz w:val="24"/>
          <w:szCs w:val="24"/>
        </w:rPr>
        <w:t xml:space="preserve">. </w:t>
      </w:r>
    </w:p>
    <w:p w:rsidR="0027415A" w:rsidRPr="00D36964" w:rsidRDefault="0027415A" w:rsidP="0027415A">
      <w:pPr>
        <w:pStyle w:val="Style8"/>
        <w:rPr>
          <w:rStyle w:val="FontStyle21"/>
          <w:sz w:val="24"/>
          <w:szCs w:val="24"/>
        </w:rPr>
      </w:pPr>
      <w:r w:rsidRPr="00D36964">
        <w:rPr>
          <w:rStyle w:val="FontStyle21"/>
          <w:sz w:val="24"/>
          <w:szCs w:val="24"/>
        </w:rPr>
        <w:t xml:space="preserve">– Поисковая система Академия Google (Google </w:t>
      </w:r>
      <w:proofErr w:type="spellStart"/>
      <w:r w:rsidRPr="00D36964">
        <w:rPr>
          <w:rStyle w:val="FontStyle21"/>
          <w:sz w:val="24"/>
          <w:szCs w:val="24"/>
        </w:rPr>
        <w:t>Scholar</w:t>
      </w:r>
      <w:proofErr w:type="spellEnd"/>
      <w:r w:rsidRPr="00D36964">
        <w:rPr>
          <w:rStyle w:val="FontStyle21"/>
          <w:sz w:val="24"/>
          <w:szCs w:val="24"/>
        </w:rPr>
        <w:t xml:space="preserve">) – URL: </w:t>
      </w:r>
      <w:hyperlink r:id="rId16" w:history="1">
        <w:r w:rsidRPr="00D36964">
          <w:rPr>
            <w:rStyle w:val="a7"/>
          </w:rPr>
          <w:t>https://scholar.google.ru/</w:t>
        </w:r>
      </w:hyperlink>
      <w:r w:rsidRPr="00D36964">
        <w:rPr>
          <w:rStyle w:val="FontStyle21"/>
          <w:sz w:val="24"/>
          <w:szCs w:val="24"/>
        </w:rPr>
        <w:t>.</w:t>
      </w:r>
    </w:p>
    <w:p w:rsidR="0027415A" w:rsidRPr="00D36964" w:rsidRDefault="0027415A" w:rsidP="0027415A">
      <w:pPr>
        <w:pStyle w:val="Style8"/>
        <w:rPr>
          <w:rStyle w:val="FontStyle21"/>
          <w:sz w:val="24"/>
          <w:szCs w:val="24"/>
        </w:rPr>
      </w:pPr>
      <w:r w:rsidRPr="00D36964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17" w:history="1">
        <w:r w:rsidRPr="00D36964">
          <w:rPr>
            <w:rStyle w:val="a7"/>
          </w:rPr>
          <w:t>http:window.edu.ru/</w:t>
        </w:r>
      </w:hyperlink>
      <w:r w:rsidRPr="00D36964">
        <w:rPr>
          <w:rStyle w:val="FontStyle21"/>
          <w:sz w:val="24"/>
          <w:szCs w:val="24"/>
        </w:rPr>
        <w:t>.</w:t>
      </w:r>
    </w:p>
    <w:p w:rsidR="0027415A" w:rsidRPr="00D36964" w:rsidRDefault="0027415A" w:rsidP="0027415A">
      <w:pPr>
        <w:pStyle w:val="Style8"/>
        <w:rPr>
          <w:rStyle w:val="FontStyle21"/>
          <w:sz w:val="24"/>
          <w:szCs w:val="24"/>
        </w:rPr>
      </w:pPr>
      <w:r w:rsidRPr="00D36964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18" w:history="1">
        <w:r w:rsidRPr="00D36964">
          <w:rPr>
            <w:rStyle w:val="a7"/>
          </w:rPr>
          <w:t>https://www1.fips.ru/</w:t>
        </w:r>
      </w:hyperlink>
    </w:p>
    <w:p w:rsidR="0027415A" w:rsidRPr="00BB67DF" w:rsidRDefault="0027415A" w:rsidP="0027415A">
      <w:pPr>
        <w:rPr>
          <w:bCs/>
        </w:rPr>
      </w:pPr>
      <w:r w:rsidRPr="00BB67DF">
        <w:tab/>
      </w:r>
      <w:r w:rsidRPr="00BB67DF">
        <w:br/>
      </w:r>
    </w:p>
    <w:p w:rsidR="003D65D1" w:rsidRDefault="0027415A" w:rsidP="0027415A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BB67DF">
        <w:tab/>
      </w:r>
      <w:r w:rsidRPr="00BB67DF">
        <w:br/>
      </w:r>
      <w:r w:rsidR="003D65D1" w:rsidRPr="003B3D9B">
        <w:rPr>
          <w:rStyle w:val="FontStyle14"/>
          <w:sz w:val="24"/>
          <w:szCs w:val="24"/>
        </w:rPr>
        <w:t xml:space="preserve">9. Материально-техническое </w:t>
      </w:r>
      <w:r w:rsidR="003D65D1">
        <w:rPr>
          <w:rStyle w:val="FontStyle14"/>
          <w:sz w:val="24"/>
          <w:szCs w:val="24"/>
        </w:rPr>
        <w:t>обеспечение дисциплины (модуля)</w:t>
      </w:r>
    </w:p>
    <w:p w:rsidR="0027415A" w:rsidRPr="001E5E8F" w:rsidRDefault="0027415A" w:rsidP="0027415A">
      <w:r w:rsidRPr="001E5E8F">
        <w:t>Материально-техническое обеспечение дисциплины включает:</w:t>
      </w:r>
    </w:p>
    <w:p w:rsidR="0027415A" w:rsidRDefault="0027415A" w:rsidP="0027415A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7"/>
      </w:tblGrid>
      <w:tr w:rsidR="0027415A" w:rsidRPr="00F97C7D" w:rsidTr="008B15F5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Pr="0027415A" w:rsidRDefault="0027415A" w:rsidP="008B15F5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27415A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Pr="0027415A" w:rsidRDefault="0027415A" w:rsidP="008B15F5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27415A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27415A" w:rsidRPr="00F97C7D" w:rsidTr="008B15F5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Pr="00F97C7D" w:rsidRDefault="0027415A" w:rsidP="008B15F5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Pr="00F97C7D" w:rsidRDefault="0027415A" w:rsidP="008B15F5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27415A" w:rsidRPr="00F97C7D" w:rsidTr="008B15F5">
        <w:trPr>
          <w:trHeight w:val="1404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Pr="003B3D9B" w:rsidRDefault="0027415A" w:rsidP="008B15F5">
            <w:r>
              <w:t>Учебная аудитория для проведения лабораторных работ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Default="0027415A" w:rsidP="008B15F5">
            <w:pPr>
              <w:jc w:val="both"/>
            </w:pPr>
            <w:r>
              <w:t>Лабораторные установки для проведения лабораторных работ:</w:t>
            </w:r>
          </w:p>
          <w:p w:rsidR="0027415A" w:rsidRDefault="0027415A" w:rsidP="008B15F5">
            <w:pPr>
              <w:pStyle w:val="25"/>
              <w:spacing w:line="240" w:lineRule="auto"/>
              <w:ind w:left="0"/>
              <w:jc w:val="both"/>
            </w:pPr>
            <w:r>
              <w:rPr>
                <w:b/>
              </w:rPr>
              <w:t xml:space="preserve">- </w:t>
            </w:r>
            <w:r w:rsidRPr="004946AF">
              <w:t>установка для</w:t>
            </w:r>
            <w:r>
              <w:rPr>
                <w:b/>
              </w:rPr>
              <w:t xml:space="preserve"> о</w:t>
            </w:r>
            <w:r>
              <w:t>пределение интегральной теплоты растворения соли;</w:t>
            </w:r>
          </w:p>
          <w:p w:rsidR="0027415A" w:rsidRPr="003B3D9B" w:rsidRDefault="0027415A" w:rsidP="008B15F5">
            <w:pPr>
              <w:pStyle w:val="25"/>
              <w:spacing w:line="240" w:lineRule="auto"/>
              <w:ind w:left="0"/>
              <w:jc w:val="both"/>
            </w:pPr>
            <w:r>
              <w:t>-установка для определения давление насыщенного пара</w:t>
            </w:r>
          </w:p>
        </w:tc>
      </w:tr>
      <w:tr w:rsidR="0027415A" w:rsidRPr="00F97C7D" w:rsidTr="008B15F5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Pr="00F97C7D" w:rsidRDefault="0027415A" w:rsidP="008B15F5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Pr="00F97C7D" w:rsidRDefault="0027415A" w:rsidP="008B15F5">
            <w:pPr>
              <w:pStyle w:val="Style1"/>
              <w:widowControl/>
            </w:pPr>
            <w:r w:rsidRPr="00F97C7D">
              <w:t xml:space="preserve">Компьютерная техника с пакетом </w:t>
            </w:r>
            <w:r w:rsidRPr="00F97C7D">
              <w:rPr>
                <w:lang w:val="en-US"/>
              </w:rPr>
              <w:t>MS</w:t>
            </w:r>
            <w:r w:rsidRPr="00F97C7D">
              <w:t xml:space="preserve"> </w:t>
            </w:r>
            <w:r w:rsidRPr="00F97C7D">
              <w:rPr>
                <w:lang w:val="en-US"/>
              </w:rPr>
              <w:t>Office</w:t>
            </w:r>
            <w:r w:rsidRPr="00F97C7D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27415A" w:rsidRPr="00F97C7D" w:rsidRDefault="0027415A" w:rsidP="008B15F5">
            <w:pPr>
              <w:pStyle w:val="Style1"/>
              <w:widowControl/>
            </w:pPr>
            <w:r w:rsidRPr="00F97C7D">
              <w:t>Специализированная мебель</w:t>
            </w:r>
          </w:p>
        </w:tc>
      </w:tr>
      <w:tr w:rsidR="0027415A" w:rsidRPr="00F97C7D" w:rsidTr="008B15F5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Pr="00F97C7D" w:rsidRDefault="0027415A" w:rsidP="008B15F5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Pr="00F97C7D" w:rsidRDefault="0027415A" w:rsidP="008B15F5">
            <w:pPr>
              <w:pStyle w:val="Style1"/>
              <w:widowControl/>
            </w:pPr>
            <w:r w:rsidRPr="00F97C7D">
              <w:t xml:space="preserve">Компьютерная техника с пакетом </w:t>
            </w:r>
            <w:r w:rsidRPr="00F97C7D">
              <w:rPr>
                <w:lang w:val="en-US"/>
              </w:rPr>
              <w:t>MS</w:t>
            </w:r>
            <w:r w:rsidRPr="00F97C7D">
              <w:t xml:space="preserve"> </w:t>
            </w:r>
            <w:r w:rsidRPr="00F97C7D">
              <w:rPr>
                <w:lang w:val="en-US"/>
              </w:rPr>
              <w:t>Office</w:t>
            </w:r>
            <w:r w:rsidRPr="00F97C7D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27415A" w:rsidRPr="00F97C7D" w:rsidRDefault="0027415A" w:rsidP="008B15F5">
            <w:pPr>
              <w:pStyle w:val="Style1"/>
              <w:widowControl/>
            </w:pPr>
            <w:r w:rsidRPr="00F97C7D">
              <w:t>Специализированная мебель</w:t>
            </w:r>
          </w:p>
        </w:tc>
      </w:tr>
      <w:tr w:rsidR="0027415A" w:rsidRPr="00F97C7D" w:rsidTr="008B15F5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Pr="00F97C7D" w:rsidRDefault="0027415A" w:rsidP="008B15F5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97C7D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15A" w:rsidRPr="00F97C7D" w:rsidRDefault="0027415A" w:rsidP="008B15F5">
            <w:pPr>
              <w:pStyle w:val="Style1"/>
              <w:widowControl/>
            </w:pPr>
            <w:r w:rsidRPr="00F97C7D">
              <w:t xml:space="preserve">Специализированная мебель. </w:t>
            </w:r>
          </w:p>
          <w:p w:rsidR="0027415A" w:rsidRPr="00F97C7D" w:rsidRDefault="0027415A" w:rsidP="008B15F5">
            <w:pPr>
              <w:pStyle w:val="Style1"/>
              <w:widowControl/>
            </w:pPr>
            <w:r w:rsidRPr="00F97C7D">
              <w:t>Инструмент для профилактики лабораторных установок</w:t>
            </w:r>
          </w:p>
        </w:tc>
      </w:tr>
    </w:tbl>
    <w:p w:rsidR="0027415A" w:rsidRDefault="0027415A" w:rsidP="0027415A">
      <w:pPr>
        <w:shd w:val="clear" w:color="auto" w:fill="FFFFFF"/>
        <w:spacing w:before="240"/>
        <w:rPr>
          <w:rStyle w:val="FontStyle14"/>
          <w:b w:val="0"/>
          <w:bCs w:val="0"/>
          <w:sz w:val="24"/>
          <w:szCs w:val="24"/>
        </w:rPr>
      </w:pPr>
    </w:p>
    <w:p w:rsidR="003D65D1" w:rsidRDefault="003D65D1" w:rsidP="003D65D1">
      <w:pPr>
        <w:shd w:val="clear" w:color="auto" w:fill="FFFFFF"/>
        <w:spacing w:before="240"/>
        <w:rPr>
          <w:rStyle w:val="FontStyle14"/>
          <w:b w:val="0"/>
          <w:bCs w:val="0"/>
          <w:sz w:val="24"/>
          <w:szCs w:val="24"/>
        </w:rPr>
      </w:pPr>
    </w:p>
    <w:p w:rsidR="001B6FAC" w:rsidRDefault="001B6FAC" w:rsidP="003D65D1">
      <w:pPr>
        <w:pStyle w:val="Style4"/>
        <w:widowControl/>
        <w:ind w:firstLine="567"/>
        <w:jc w:val="both"/>
        <w:rPr>
          <w:rStyle w:val="FontStyle14"/>
          <w:b w:val="0"/>
          <w:bCs w:val="0"/>
          <w:sz w:val="24"/>
          <w:szCs w:val="24"/>
        </w:rPr>
      </w:pPr>
    </w:p>
    <w:sectPr w:rsidR="001B6FAC" w:rsidSect="003200C5">
      <w:footerReference w:type="default" r:id="rId19"/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FB2" w:rsidRDefault="00844FB2">
      <w:r>
        <w:separator/>
      </w:r>
    </w:p>
  </w:endnote>
  <w:endnote w:type="continuationSeparator" w:id="0">
    <w:p w:rsidR="00844FB2" w:rsidRDefault="00844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E0B" w:rsidRDefault="00844FB2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5.45pt;margin-top:.05pt;width:82.85pt;height:13.5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7D2E0B" w:rsidRPr="00E36BF6" w:rsidRDefault="007D2E0B" w:rsidP="00E36BF6"/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FB2" w:rsidRDefault="00844FB2">
      <w:r>
        <w:separator/>
      </w:r>
    </w:p>
  </w:footnote>
  <w:footnote w:type="continuationSeparator" w:id="0">
    <w:p w:rsidR="00844FB2" w:rsidRDefault="00844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7FE5B85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D2E6D"/>
    <w:multiLevelType w:val="hybridMultilevel"/>
    <w:tmpl w:val="07965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822157"/>
    <w:multiLevelType w:val="hybridMultilevel"/>
    <w:tmpl w:val="A1A8524E"/>
    <w:lvl w:ilvl="0" w:tplc="A94C4AB6">
      <w:start w:val="1"/>
      <w:numFmt w:val="decimal"/>
      <w:lvlText w:val="%1."/>
      <w:lvlJc w:val="left"/>
      <w:pPr>
        <w:ind w:left="9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3" w:hanging="360"/>
      </w:pPr>
    </w:lvl>
    <w:lvl w:ilvl="2" w:tplc="0419001B" w:tentative="1">
      <w:start w:val="1"/>
      <w:numFmt w:val="lowerRoman"/>
      <w:lvlText w:val="%3."/>
      <w:lvlJc w:val="right"/>
      <w:pPr>
        <w:ind w:left="2413" w:hanging="180"/>
      </w:pPr>
    </w:lvl>
    <w:lvl w:ilvl="3" w:tplc="0419000F" w:tentative="1">
      <w:start w:val="1"/>
      <w:numFmt w:val="decimal"/>
      <w:lvlText w:val="%4."/>
      <w:lvlJc w:val="left"/>
      <w:pPr>
        <w:ind w:left="3133" w:hanging="360"/>
      </w:pPr>
    </w:lvl>
    <w:lvl w:ilvl="4" w:tplc="04190019" w:tentative="1">
      <w:start w:val="1"/>
      <w:numFmt w:val="lowerLetter"/>
      <w:lvlText w:val="%5."/>
      <w:lvlJc w:val="left"/>
      <w:pPr>
        <w:ind w:left="3853" w:hanging="360"/>
      </w:pPr>
    </w:lvl>
    <w:lvl w:ilvl="5" w:tplc="0419001B" w:tentative="1">
      <w:start w:val="1"/>
      <w:numFmt w:val="lowerRoman"/>
      <w:lvlText w:val="%6."/>
      <w:lvlJc w:val="right"/>
      <w:pPr>
        <w:ind w:left="4573" w:hanging="180"/>
      </w:pPr>
    </w:lvl>
    <w:lvl w:ilvl="6" w:tplc="0419000F" w:tentative="1">
      <w:start w:val="1"/>
      <w:numFmt w:val="decimal"/>
      <w:lvlText w:val="%7."/>
      <w:lvlJc w:val="left"/>
      <w:pPr>
        <w:ind w:left="5293" w:hanging="360"/>
      </w:pPr>
    </w:lvl>
    <w:lvl w:ilvl="7" w:tplc="04190019" w:tentative="1">
      <w:start w:val="1"/>
      <w:numFmt w:val="lowerLetter"/>
      <w:lvlText w:val="%8."/>
      <w:lvlJc w:val="left"/>
      <w:pPr>
        <w:ind w:left="6013" w:hanging="360"/>
      </w:pPr>
    </w:lvl>
    <w:lvl w:ilvl="8" w:tplc="0419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8" w15:restartNumberingAfterBreak="0">
    <w:nsid w:val="1B1650DB"/>
    <w:multiLevelType w:val="hybridMultilevel"/>
    <w:tmpl w:val="65DC008E"/>
    <w:lvl w:ilvl="0" w:tplc="8834D88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D7679D"/>
    <w:multiLevelType w:val="hybridMultilevel"/>
    <w:tmpl w:val="F48C45AA"/>
    <w:lvl w:ilvl="0" w:tplc="D84EAD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E5783"/>
    <w:multiLevelType w:val="hybridMultilevel"/>
    <w:tmpl w:val="E4B8E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01028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09449F"/>
    <w:multiLevelType w:val="hybridMultilevel"/>
    <w:tmpl w:val="14FAF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351D13"/>
    <w:multiLevelType w:val="hybridMultilevel"/>
    <w:tmpl w:val="3F04FD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637A13F4"/>
    <w:multiLevelType w:val="hybridMultilevel"/>
    <w:tmpl w:val="DF962E2A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86480B"/>
    <w:multiLevelType w:val="hybridMultilevel"/>
    <w:tmpl w:val="2B48D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D34BA0"/>
    <w:multiLevelType w:val="hybridMultilevel"/>
    <w:tmpl w:val="1BDE55C4"/>
    <w:lvl w:ilvl="0" w:tplc="3AE82EDA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22822618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 w15:restartNumberingAfterBreak="0">
    <w:nsid w:val="73AA1B74"/>
    <w:multiLevelType w:val="multilevel"/>
    <w:tmpl w:val="F02EDA5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8F5A3A"/>
    <w:multiLevelType w:val="hybridMultilevel"/>
    <w:tmpl w:val="6A3C100C"/>
    <w:lvl w:ilvl="0" w:tplc="DBAA9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9E2224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7"/>
  </w:num>
  <w:num w:numId="8">
    <w:abstractNumId w:val="10"/>
  </w:num>
  <w:num w:numId="9">
    <w:abstractNumId w:val="16"/>
  </w:num>
  <w:num w:numId="10">
    <w:abstractNumId w:val="19"/>
  </w:num>
  <w:num w:numId="11">
    <w:abstractNumId w:val="17"/>
  </w:num>
  <w:num w:numId="12">
    <w:abstractNumId w:val="8"/>
  </w:num>
  <w:num w:numId="13">
    <w:abstractNumId w:val="14"/>
  </w:num>
  <w:num w:numId="14">
    <w:abstractNumId w:val="5"/>
  </w:num>
  <w:num w:numId="15">
    <w:abstractNumId w:val="9"/>
  </w:num>
  <w:num w:numId="16">
    <w:abstractNumId w:val="13"/>
  </w:num>
  <w:num w:numId="17">
    <w:abstractNumId w:val="4"/>
  </w:num>
  <w:num w:numId="18">
    <w:abstractNumId w:val="21"/>
  </w:num>
  <w:num w:numId="19">
    <w:abstractNumId w:val="18"/>
  </w:num>
  <w:num w:numId="20">
    <w:abstractNumId w:val="12"/>
  </w:num>
  <w:num w:numId="21">
    <w:abstractNumId w:val="15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5553C3"/>
    <w:rsid w:val="00006267"/>
    <w:rsid w:val="000163CA"/>
    <w:rsid w:val="000540CF"/>
    <w:rsid w:val="000546F1"/>
    <w:rsid w:val="00077EA2"/>
    <w:rsid w:val="000851EF"/>
    <w:rsid w:val="000976DD"/>
    <w:rsid w:val="00097B6A"/>
    <w:rsid w:val="000A6777"/>
    <w:rsid w:val="000B6868"/>
    <w:rsid w:val="000D44C4"/>
    <w:rsid w:val="000E0BBA"/>
    <w:rsid w:val="000E6A08"/>
    <w:rsid w:val="000F6B58"/>
    <w:rsid w:val="000F6F72"/>
    <w:rsid w:val="00137FF5"/>
    <w:rsid w:val="00143133"/>
    <w:rsid w:val="00152DD8"/>
    <w:rsid w:val="0018101D"/>
    <w:rsid w:val="00186D0B"/>
    <w:rsid w:val="001949F6"/>
    <w:rsid w:val="00196430"/>
    <w:rsid w:val="001B6FAC"/>
    <w:rsid w:val="001C66AD"/>
    <w:rsid w:val="001F2EE3"/>
    <w:rsid w:val="00200C0A"/>
    <w:rsid w:val="00202E17"/>
    <w:rsid w:val="002034C6"/>
    <w:rsid w:val="0024786C"/>
    <w:rsid w:val="002657C9"/>
    <w:rsid w:val="0027415A"/>
    <w:rsid w:val="00296018"/>
    <w:rsid w:val="002C11B6"/>
    <w:rsid w:val="002C7731"/>
    <w:rsid w:val="002D7EDF"/>
    <w:rsid w:val="00316B51"/>
    <w:rsid w:val="003200C5"/>
    <w:rsid w:val="00324B2D"/>
    <w:rsid w:val="0032655C"/>
    <w:rsid w:val="003370F8"/>
    <w:rsid w:val="00347B72"/>
    <w:rsid w:val="00352B68"/>
    <w:rsid w:val="00364833"/>
    <w:rsid w:val="003846F6"/>
    <w:rsid w:val="00394F45"/>
    <w:rsid w:val="00397F05"/>
    <w:rsid w:val="003B00EF"/>
    <w:rsid w:val="003B3D9B"/>
    <w:rsid w:val="003C240E"/>
    <w:rsid w:val="003C2F5F"/>
    <w:rsid w:val="003D21F4"/>
    <w:rsid w:val="003D65D1"/>
    <w:rsid w:val="003E7A27"/>
    <w:rsid w:val="003F7988"/>
    <w:rsid w:val="00426957"/>
    <w:rsid w:val="00447459"/>
    <w:rsid w:val="00455336"/>
    <w:rsid w:val="00456240"/>
    <w:rsid w:val="0046356A"/>
    <w:rsid w:val="0046659F"/>
    <w:rsid w:val="00473705"/>
    <w:rsid w:val="004819D1"/>
    <w:rsid w:val="004A1E75"/>
    <w:rsid w:val="004B1929"/>
    <w:rsid w:val="004F32BF"/>
    <w:rsid w:val="004F3E0F"/>
    <w:rsid w:val="004F4FA8"/>
    <w:rsid w:val="00504BC1"/>
    <w:rsid w:val="00506322"/>
    <w:rsid w:val="00507064"/>
    <w:rsid w:val="00507325"/>
    <w:rsid w:val="005135AF"/>
    <w:rsid w:val="0052505F"/>
    <w:rsid w:val="00525BCB"/>
    <w:rsid w:val="00544B44"/>
    <w:rsid w:val="00550A58"/>
    <w:rsid w:val="00552E72"/>
    <w:rsid w:val="005553C3"/>
    <w:rsid w:val="005565BA"/>
    <w:rsid w:val="00556821"/>
    <w:rsid w:val="00561746"/>
    <w:rsid w:val="00577833"/>
    <w:rsid w:val="005A133D"/>
    <w:rsid w:val="005B14B5"/>
    <w:rsid w:val="005C2185"/>
    <w:rsid w:val="005C29A0"/>
    <w:rsid w:val="005D01CC"/>
    <w:rsid w:val="005D5C8E"/>
    <w:rsid w:val="005E14BE"/>
    <w:rsid w:val="005F7AA4"/>
    <w:rsid w:val="0060574B"/>
    <w:rsid w:val="006155D7"/>
    <w:rsid w:val="006466C7"/>
    <w:rsid w:val="0066358C"/>
    <w:rsid w:val="00675CEC"/>
    <w:rsid w:val="00682BED"/>
    <w:rsid w:val="00691AA7"/>
    <w:rsid w:val="006A022C"/>
    <w:rsid w:val="006A4996"/>
    <w:rsid w:val="006C01FA"/>
    <w:rsid w:val="006C14FF"/>
    <w:rsid w:val="006C2D78"/>
    <w:rsid w:val="006D6213"/>
    <w:rsid w:val="006F25A7"/>
    <w:rsid w:val="0070067D"/>
    <w:rsid w:val="00703E26"/>
    <w:rsid w:val="007049DA"/>
    <w:rsid w:val="00725E3B"/>
    <w:rsid w:val="007279D5"/>
    <w:rsid w:val="00736643"/>
    <w:rsid w:val="00737283"/>
    <w:rsid w:val="0075462E"/>
    <w:rsid w:val="0079571C"/>
    <w:rsid w:val="007B4EB7"/>
    <w:rsid w:val="007C568E"/>
    <w:rsid w:val="007D2E0B"/>
    <w:rsid w:val="00800B07"/>
    <w:rsid w:val="0080798F"/>
    <w:rsid w:val="00812174"/>
    <w:rsid w:val="00817276"/>
    <w:rsid w:val="00820F7A"/>
    <w:rsid w:val="00832DDF"/>
    <w:rsid w:val="00841B39"/>
    <w:rsid w:val="00844FB2"/>
    <w:rsid w:val="00853896"/>
    <w:rsid w:val="00865203"/>
    <w:rsid w:val="008A1FFC"/>
    <w:rsid w:val="008D1FCB"/>
    <w:rsid w:val="008D289F"/>
    <w:rsid w:val="008D630B"/>
    <w:rsid w:val="008D756D"/>
    <w:rsid w:val="008E3332"/>
    <w:rsid w:val="008E3BD2"/>
    <w:rsid w:val="008F1110"/>
    <w:rsid w:val="00905E9F"/>
    <w:rsid w:val="00912743"/>
    <w:rsid w:val="009216E9"/>
    <w:rsid w:val="00926792"/>
    <w:rsid w:val="0093668B"/>
    <w:rsid w:val="00953097"/>
    <w:rsid w:val="00956246"/>
    <w:rsid w:val="00957B4E"/>
    <w:rsid w:val="00960865"/>
    <w:rsid w:val="009756F2"/>
    <w:rsid w:val="00980CD8"/>
    <w:rsid w:val="00985D9C"/>
    <w:rsid w:val="009A0D47"/>
    <w:rsid w:val="009A198E"/>
    <w:rsid w:val="009B1913"/>
    <w:rsid w:val="009B19C3"/>
    <w:rsid w:val="009B584D"/>
    <w:rsid w:val="009D7D14"/>
    <w:rsid w:val="009E5A06"/>
    <w:rsid w:val="00A01D60"/>
    <w:rsid w:val="00A0730C"/>
    <w:rsid w:val="00A107D6"/>
    <w:rsid w:val="00A12DEF"/>
    <w:rsid w:val="00A14F44"/>
    <w:rsid w:val="00A257C7"/>
    <w:rsid w:val="00A2605A"/>
    <w:rsid w:val="00A53B2D"/>
    <w:rsid w:val="00A67783"/>
    <w:rsid w:val="00A77168"/>
    <w:rsid w:val="00A86781"/>
    <w:rsid w:val="00A90D23"/>
    <w:rsid w:val="00A9351B"/>
    <w:rsid w:val="00AA25A1"/>
    <w:rsid w:val="00AD1999"/>
    <w:rsid w:val="00AD27D3"/>
    <w:rsid w:val="00AF792B"/>
    <w:rsid w:val="00B05377"/>
    <w:rsid w:val="00B218E0"/>
    <w:rsid w:val="00B21BE3"/>
    <w:rsid w:val="00B25A3A"/>
    <w:rsid w:val="00B327CE"/>
    <w:rsid w:val="00B440AD"/>
    <w:rsid w:val="00B441F0"/>
    <w:rsid w:val="00B459D2"/>
    <w:rsid w:val="00B74375"/>
    <w:rsid w:val="00B847A8"/>
    <w:rsid w:val="00B9792E"/>
    <w:rsid w:val="00BA63F3"/>
    <w:rsid w:val="00BD56B5"/>
    <w:rsid w:val="00BE4D76"/>
    <w:rsid w:val="00BF0C9E"/>
    <w:rsid w:val="00C07D0E"/>
    <w:rsid w:val="00C274B3"/>
    <w:rsid w:val="00C35F10"/>
    <w:rsid w:val="00C36A9A"/>
    <w:rsid w:val="00C4703A"/>
    <w:rsid w:val="00C7755C"/>
    <w:rsid w:val="00C83E85"/>
    <w:rsid w:val="00C93759"/>
    <w:rsid w:val="00C971A2"/>
    <w:rsid w:val="00CA0A79"/>
    <w:rsid w:val="00CA2532"/>
    <w:rsid w:val="00CC2B83"/>
    <w:rsid w:val="00CD0E88"/>
    <w:rsid w:val="00CF1A66"/>
    <w:rsid w:val="00CF4D85"/>
    <w:rsid w:val="00D11A28"/>
    <w:rsid w:val="00D25BEE"/>
    <w:rsid w:val="00D448B5"/>
    <w:rsid w:val="00D44F06"/>
    <w:rsid w:val="00D50DC8"/>
    <w:rsid w:val="00D55675"/>
    <w:rsid w:val="00D6046B"/>
    <w:rsid w:val="00DA119F"/>
    <w:rsid w:val="00DF139E"/>
    <w:rsid w:val="00E06E08"/>
    <w:rsid w:val="00E15A81"/>
    <w:rsid w:val="00E25312"/>
    <w:rsid w:val="00E269D7"/>
    <w:rsid w:val="00E304FE"/>
    <w:rsid w:val="00E357F0"/>
    <w:rsid w:val="00E36BF6"/>
    <w:rsid w:val="00E6676F"/>
    <w:rsid w:val="00E67D26"/>
    <w:rsid w:val="00E742D3"/>
    <w:rsid w:val="00E84651"/>
    <w:rsid w:val="00EA7986"/>
    <w:rsid w:val="00F02941"/>
    <w:rsid w:val="00F16122"/>
    <w:rsid w:val="00F175F8"/>
    <w:rsid w:val="00F21BB1"/>
    <w:rsid w:val="00F224AA"/>
    <w:rsid w:val="00F32580"/>
    <w:rsid w:val="00F35433"/>
    <w:rsid w:val="00F368DE"/>
    <w:rsid w:val="00F41819"/>
    <w:rsid w:val="00F43234"/>
    <w:rsid w:val="00F55FE3"/>
    <w:rsid w:val="00F61C0B"/>
    <w:rsid w:val="00F70169"/>
    <w:rsid w:val="00F71CAF"/>
    <w:rsid w:val="00F83285"/>
    <w:rsid w:val="00F84053"/>
    <w:rsid w:val="00F8476E"/>
    <w:rsid w:val="00F93494"/>
    <w:rsid w:val="00FA020C"/>
    <w:rsid w:val="00FB1274"/>
    <w:rsid w:val="00FB39CF"/>
    <w:rsid w:val="00FB3F7B"/>
    <w:rsid w:val="00FE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docId w15:val="{651745E6-70AC-4276-9028-77008AAA2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0C5"/>
    <w:pPr>
      <w:widowControl w:val="0"/>
      <w:autoSpaceDE w:val="0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3200C5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200C5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B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53B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35F10"/>
    <w:pPr>
      <w:keepNext/>
      <w:widowControl/>
      <w:tabs>
        <w:tab w:val="num" w:pos="0"/>
      </w:tabs>
      <w:suppressAutoHyphens/>
      <w:autoSpaceDE/>
      <w:ind w:right="-731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C35F10"/>
    <w:pPr>
      <w:keepNext/>
      <w:widowControl/>
      <w:tabs>
        <w:tab w:val="num" w:pos="0"/>
      </w:tabs>
      <w:suppressAutoHyphens/>
      <w:autoSpaceDE/>
      <w:ind w:firstLine="720"/>
      <w:jc w:val="center"/>
      <w:outlineLvl w:val="5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3200C5"/>
    <w:rPr>
      <w:rFonts w:ascii="Symbol" w:hAnsi="Symbol"/>
    </w:rPr>
  </w:style>
  <w:style w:type="character" w:customStyle="1" w:styleId="Absatz-Standardschriftart">
    <w:name w:val="Absatz-Standardschriftart"/>
    <w:rsid w:val="003200C5"/>
  </w:style>
  <w:style w:type="character" w:customStyle="1" w:styleId="21">
    <w:name w:val="Основной шрифт абзаца2"/>
    <w:rsid w:val="003200C5"/>
  </w:style>
  <w:style w:type="character" w:customStyle="1" w:styleId="WW8Num4z0">
    <w:name w:val="WW8Num4z0"/>
    <w:rsid w:val="003200C5"/>
    <w:rPr>
      <w:rFonts w:ascii="Symbol" w:hAnsi="Symbol"/>
    </w:rPr>
  </w:style>
  <w:style w:type="character" w:customStyle="1" w:styleId="WW-Absatz-Standardschriftart">
    <w:name w:val="WW-Absatz-Standardschriftart"/>
    <w:rsid w:val="003200C5"/>
  </w:style>
  <w:style w:type="character" w:customStyle="1" w:styleId="WW-Absatz-Standardschriftart1">
    <w:name w:val="WW-Absatz-Standardschriftart1"/>
    <w:rsid w:val="003200C5"/>
  </w:style>
  <w:style w:type="character" w:customStyle="1" w:styleId="WW-Absatz-Standardschriftart11">
    <w:name w:val="WW-Absatz-Standardschriftart11"/>
    <w:rsid w:val="003200C5"/>
  </w:style>
  <w:style w:type="character" w:customStyle="1" w:styleId="WW8Num1z0">
    <w:name w:val="WW8Num1z0"/>
    <w:rsid w:val="003200C5"/>
    <w:rPr>
      <w:rFonts w:cs="Times New Roman"/>
    </w:rPr>
  </w:style>
  <w:style w:type="character" w:customStyle="1" w:styleId="WW8Num2z1">
    <w:name w:val="WW8Num2z1"/>
    <w:rsid w:val="003200C5"/>
    <w:rPr>
      <w:rFonts w:ascii="Courier New" w:hAnsi="Courier New" w:cs="Courier New"/>
    </w:rPr>
  </w:style>
  <w:style w:type="character" w:customStyle="1" w:styleId="WW8Num2z2">
    <w:name w:val="WW8Num2z2"/>
    <w:rsid w:val="003200C5"/>
    <w:rPr>
      <w:rFonts w:ascii="Wingdings" w:hAnsi="Wingdings"/>
    </w:rPr>
  </w:style>
  <w:style w:type="character" w:customStyle="1" w:styleId="WW8Num3z0">
    <w:name w:val="WW8Num3z0"/>
    <w:rsid w:val="003200C5"/>
    <w:rPr>
      <w:rFonts w:ascii="Symbol" w:hAnsi="Symbol"/>
    </w:rPr>
  </w:style>
  <w:style w:type="character" w:customStyle="1" w:styleId="WW8Num3z1">
    <w:name w:val="WW8Num3z1"/>
    <w:rsid w:val="003200C5"/>
    <w:rPr>
      <w:rFonts w:ascii="Courier New" w:hAnsi="Courier New" w:cs="Courier New"/>
    </w:rPr>
  </w:style>
  <w:style w:type="character" w:customStyle="1" w:styleId="WW8Num3z2">
    <w:name w:val="WW8Num3z2"/>
    <w:rsid w:val="003200C5"/>
    <w:rPr>
      <w:rFonts w:ascii="Wingdings" w:hAnsi="Wingdings"/>
    </w:rPr>
  </w:style>
  <w:style w:type="character" w:customStyle="1" w:styleId="WW8Num4z1">
    <w:name w:val="WW8Num4z1"/>
    <w:rsid w:val="003200C5"/>
    <w:rPr>
      <w:rFonts w:ascii="Courier New" w:hAnsi="Courier New" w:cs="Courier New"/>
    </w:rPr>
  </w:style>
  <w:style w:type="character" w:customStyle="1" w:styleId="WW8Num4z2">
    <w:name w:val="WW8Num4z2"/>
    <w:rsid w:val="003200C5"/>
    <w:rPr>
      <w:rFonts w:ascii="Wingdings" w:hAnsi="Wingdings"/>
    </w:rPr>
  </w:style>
  <w:style w:type="character" w:customStyle="1" w:styleId="10">
    <w:name w:val="Основной шрифт абзаца1"/>
    <w:rsid w:val="003200C5"/>
  </w:style>
  <w:style w:type="character" w:customStyle="1" w:styleId="FontStyle11">
    <w:name w:val="Font Style11"/>
    <w:basedOn w:val="10"/>
    <w:rsid w:val="003200C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10"/>
    <w:rsid w:val="003200C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10"/>
    <w:rsid w:val="003200C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10"/>
    <w:rsid w:val="003200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10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10"/>
    <w:uiPriority w:val="99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0"/>
    <w:uiPriority w:val="99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10"/>
    <w:rsid w:val="003200C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10"/>
    <w:rsid w:val="003200C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10"/>
    <w:rsid w:val="003200C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10"/>
    <w:rsid w:val="003200C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10"/>
    <w:rsid w:val="003200C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10"/>
    <w:rsid w:val="003200C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10"/>
    <w:rsid w:val="003200C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10"/>
    <w:rsid w:val="003200C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10"/>
    <w:rsid w:val="003200C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10"/>
    <w:rsid w:val="003200C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10"/>
    <w:rsid w:val="003200C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10"/>
    <w:rsid w:val="003200C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10"/>
    <w:rsid w:val="003200C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10"/>
    <w:rsid w:val="003200C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10"/>
    <w:rsid w:val="003200C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10"/>
    <w:rsid w:val="003200C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10"/>
    <w:rsid w:val="003200C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10"/>
    <w:rsid w:val="003200C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10"/>
    <w:rsid w:val="003200C5"/>
  </w:style>
  <w:style w:type="character" w:customStyle="1" w:styleId="FontStyle278">
    <w:name w:val="Font Style278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10"/>
    <w:rsid w:val="003200C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10"/>
    <w:rsid w:val="003200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10"/>
    <w:rsid w:val="003200C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10"/>
    <w:rsid w:val="003200C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basedOn w:val="10"/>
    <w:rsid w:val="003200C5"/>
    <w:rPr>
      <w:i/>
      <w:iCs/>
      <w:sz w:val="24"/>
      <w:szCs w:val="24"/>
    </w:rPr>
  </w:style>
  <w:style w:type="character" w:styleId="a5">
    <w:name w:val="Emphasis"/>
    <w:basedOn w:val="10"/>
    <w:qFormat/>
    <w:rsid w:val="003200C5"/>
    <w:rPr>
      <w:i/>
      <w:iCs/>
    </w:rPr>
  </w:style>
  <w:style w:type="character" w:customStyle="1" w:styleId="a6">
    <w:name w:val="Маркеры списка"/>
    <w:rsid w:val="003200C5"/>
    <w:rPr>
      <w:rFonts w:ascii="OpenSymbol" w:eastAsia="OpenSymbol" w:hAnsi="OpenSymbol" w:cs="OpenSymbol"/>
    </w:rPr>
  </w:style>
  <w:style w:type="character" w:styleId="a7">
    <w:name w:val="Hyperlink"/>
    <w:rsid w:val="003200C5"/>
    <w:rPr>
      <w:color w:val="000080"/>
      <w:u w:val="single"/>
    </w:rPr>
  </w:style>
  <w:style w:type="character" w:customStyle="1" w:styleId="a8">
    <w:name w:val="Символ нумерации"/>
    <w:rsid w:val="003200C5"/>
  </w:style>
  <w:style w:type="paragraph" w:customStyle="1" w:styleId="11">
    <w:name w:val="Заголовок1"/>
    <w:basedOn w:val="a"/>
    <w:next w:val="a9"/>
    <w:rsid w:val="003200C5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9">
    <w:name w:val="Body Text"/>
    <w:basedOn w:val="a"/>
    <w:rsid w:val="003200C5"/>
    <w:pPr>
      <w:spacing w:after="120"/>
    </w:pPr>
  </w:style>
  <w:style w:type="paragraph" w:styleId="aa">
    <w:name w:val="List"/>
    <w:basedOn w:val="a9"/>
    <w:rsid w:val="003200C5"/>
    <w:rPr>
      <w:rFonts w:cs="Tahoma"/>
    </w:rPr>
  </w:style>
  <w:style w:type="paragraph" w:customStyle="1" w:styleId="22">
    <w:name w:val="Название2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3200C5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3200C5"/>
    <w:pPr>
      <w:suppressLineNumbers/>
    </w:pPr>
    <w:rPr>
      <w:rFonts w:cs="Tahoma"/>
    </w:rPr>
  </w:style>
  <w:style w:type="paragraph" w:customStyle="1" w:styleId="Style1">
    <w:name w:val="Style1"/>
    <w:basedOn w:val="a"/>
    <w:rsid w:val="003200C5"/>
  </w:style>
  <w:style w:type="paragraph" w:customStyle="1" w:styleId="Style2">
    <w:name w:val="Style2"/>
    <w:basedOn w:val="a"/>
    <w:rsid w:val="003200C5"/>
  </w:style>
  <w:style w:type="paragraph" w:customStyle="1" w:styleId="Style3">
    <w:name w:val="Style3"/>
    <w:basedOn w:val="a"/>
    <w:rsid w:val="003200C5"/>
  </w:style>
  <w:style w:type="paragraph" w:customStyle="1" w:styleId="Style4">
    <w:name w:val="Style4"/>
    <w:basedOn w:val="a"/>
    <w:rsid w:val="003200C5"/>
  </w:style>
  <w:style w:type="paragraph" w:customStyle="1" w:styleId="Style5">
    <w:name w:val="Style5"/>
    <w:basedOn w:val="a"/>
    <w:rsid w:val="003200C5"/>
  </w:style>
  <w:style w:type="paragraph" w:customStyle="1" w:styleId="Style6">
    <w:name w:val="Style6"/>
    <w:basedOn w:val="a"/>
    <w:rsid w:val="003200C5"/>
  </w:style>
  <w:style w:type="paragraph" w:customStyle="1" w:styleId="Style7">
    <w:name w:val="Style7"/>
    <w:basedOn w:val="a"/>
    <w:uiPriority w:val="99"/>
    <w:rsid w:val="003200C5"/>
  </w:style>
  <w:style w:type="paragraph" w:customStyle="1" w:styleId="Style8">
    <w:name w:val="Style8"/>
    <w:basedOn w:val="a"/>
    <w:rsid w:val="003200C5"/>
  </w:style>
  <w:style w:type="paragraph" w:customStyle="1" w:styleId="Style9">
    <w:name w:val="Style9"/>
    <w:basedOn w:val="a"/>
    <w:rsid w:val="003200C5"/>
  </w:style>
  <w:style w:type="paragraph" w:customStyle="1" w:styleId="Style10">
    <w:name w:val="Style10"/>
    <w:basedOn w:val="a"/>
    <w:rsid w:val="003200C5"/>
  </w:style>
  <w:style w:type="paragraph" w:customStyle="1" w:styleId="Style11">
    <w:name w:val="Style11"/>
    <w:basedOn w:val="a"/>
    <w:rsid w:val="003200C5"/>
  </w:style>
  <w:style w:type="paragraph" w:customStyle="1" w:styleId="Style12">
    <w:name w:val="Style12"/>
    <w:basedOn w:val="a"/>
    <w:rsid w:val="003200C5"/>
  </w:style>
  <w:style w:type="paragraph" w:customStyle="1" w:styleId="Style13">
    <w:name w:val="Style13"/>
    <w:basedOn w:val="a"/>
    <w:rsid w:val="003200C5"/>
  </w:style>
  <w:style w:type="paragraph" w:customStyle="1" w:styleId="Style14">
    <w:name w:val="Style14"/>
    <w:basedOn w:val="a"/>
    <w:rsid w:val="003200C5"/>
  </w:style>
  <w:style w:type="paragraph" w:customStyle="1" w:styleId="Style15">
    <w:name w:val="Style15"/>
    <w:basedOn w:val="a"/>
    <w:rsid w:val="003200C5"/>
  </w:style>
  <w:style w:type="paragraph" w:customStyle="1" w:styleId="Style16">
    <w:name w:val="Style16"/>
    <w:basedOn w:val="a"/>
    <w:rsid w:val="003200C5"/>
  </w:style>
  <w:style w:type="paragraph" w:customStyle="1" w:styleId="Style17">
    <w:name w:val="Style17"/>
    <w:basedOn w:val="a"/>
    <w:rsid w:val="003200C5"/>
  </w:style>
  <w:style w:type="paragraph" w:customStyle="1" w:styleId="Style18">
    <w:name w:val="Style18"/>
    <w:basedOn w:val="a"/>
    <w:rsid w:val="003200C5"/>
  </w:style>
  <w:style w:type="paragraph" w:customStyle="1" w:styleId="Style19">
    <w:name w:val="Style19"/>
    <w:basedOn w:val="a"/>
    <w:rsid w:val="003200C5"/>
  </w:style>
  <w:style w:type="paragraph" w:customStyle="1" w:styleId="Style20">
    <w:name w:val="Style20"/>
    <w:basedOn w:val="a"/>
    <w:rsid w:val="003200C5"/>
  </w:style>
  <w:style w:type="paragraph" w:customStyle="1" w:styleId="Style21">
    <w:name w:val="Style21"/>
    <w:basedOn w:val="a"/>
    <w:rsid w:val="003200C5"/>
  </w:style>
  <w:style w:type="paragraph" w:customStyle="1" w:styleId="Style22">
    <w:name w:val="Style22"/>
    <w:basedOn w:val="a"/>
    <w:rsid w:val="003200C5"/>
  </w:style>
  <w:style w:type="paragraph" w:customStyle="1" w:styleId="Style23">
    <w:name w:val="Style23"/>
    <w:basedOn w:val="a"/>
    <w:rsid w:val="003200C5"/>
  </w:style>
  <w:style w:type="paragraph" w:customStyle="1" w:styleId="Style24">
    <w:name w:val="Style24"/>
    <w:basedOn w:val="a"/>
    <w:rsid w:val="003200C5"/>
  </w:style>
  <w:style w:type="paragraph" w:customStyle="1" w:styleId="Style25">
    <w:name w:val="Style25"/>
    <w:basedOn w:val="a"/>
    <w:rsid w:val="003200C5"/>
  </w:style>
  <w:style w:type="paragraph" w:customStyle="1" w:styleId="Style26">
    <w:name w:val="Style26"/>
    <w:basedOn w:val="a"/>
    <w:rsid w:val="003200C5"/>
  </w:style>
  <w:style w:type="paragraph" w:customStyle="1" w:styleId="Style27">
    <w:name w:val="Style27"/>
    <w:basedOn w:val="a"/>
    <w:rsid w:val="003200C5"/>
  </w:style>
  <w:style w:type="paragraph" w:customStyle="1" w:styleId="Style28">
    <w:name w:val="Style28"/>
    <w:basedOn w:val="a"/>
    <w:rsid w:val="003200C5"/>
  </w:style>
  <w:style w:type="paragraph" w:customStyle="1" w:styleId="Style29">
    <w:name w:val="Style29"/>
    <w:basedOn w:val="a"/>
    <w:rsid w:val="003200C5"/>
  </w:style>
  <w:style w:type="paragraph" w:customStyle="1" w:styleId="Style30">
    <w:name w:val="Style30"/>
    <w:basedOn w:val="a"/>
    <w:rsid w:val="003200C5"/>
  </w:style>
  <w:style w:type="paragraph" w:customStyle="1" w:styleId="Style31">
    <w:name w:val="Style31"/>
    <w:basedOn w:val="a"/>
    <w:rsid w:val="003200C5"/>
  </w:style>
  <w:style w:type="paragraph" w:customStyle="1" w:styleId="Style32">
    <w:name w:val="Style32"/>
    <w:basedOn w:val="a"/>
    <w:rsid w:val="003200C5"/>
  </w:style>
  <w:style w:type="paragraph" w:customStyle="1" w:styleId="Style33">
    <w:name w:val="Style33"/>
    <w:basedOn w:val="a"/>
    <w:rsid w:val="003200C5"/>
  </w:style>
  <w:style w:type="paragraph" w:customStyle="1" w:styleId="Style34">
    <w:name w:val="Style34"/>
    <w:basedOn w:val="a"/>
    <w:rsid w:val="003200C5"/>
  </w:style>
  <w:style w:type="paragraph" w:customStyle="1" w:styleId="Style35">
    <w:name w:val="Style35"/>
    <w:basedOn w:val="a"/>
    <w:rsid w:val="003200C5"/>
  </w:style>
  <w:style w:type="paragraph" w:styleId="ab">
    <w:name w:val="footer"/>
    <w:basedOn w:val="a"/>
    <w:rsid w:val="003200C5"/>
    <w:pPr>
      <w:tabs>
        <w:tab w:val="center" w:pos="4677"/>
        <w:tab w:val="right" w:pos="9355"/>
      </w:tabs>
    </w:pPr>
  </w:style>
  <w:style w:type="paragraph" w:customStyle="1" w:styleId="24">
    <w:name w:val="заголовок 2"/>
    <w:basedOn w:val="a"/>
    <w:next w:val="a"/>
    <w:rsid w:val="003200C5"/>
    <w:pPr>
      <w:keepNext/>
      <w:autoSpaceDE/>
      <w:ind w:firstLine="400"/>
      <w:jc w:val="both"/>
    </w:pPr>
    <w:rPr>
      <w:rFonts w:cs="Arial"/>
      <w:szCs w:val="28"/>
    </w:rPr>
  </w:style>
  <w:style w:type="paragraph" w:customStyle="1" w:styleId="Style77">
    <w:name w:val="Style77"/>
    <w:basedOn w:val="a"/>
    <w:rsid w:val="003200C5"/>
  </w:style>
  <w:style w:type="paragraph" w:customStyle="1" w:styleId="Style55">
    <w:name w:val="Style55"/>
    <w:basedOn w:val="a"/>
    <w:rsid w:val="003200C5"/>
  </w:style>
  <w:style w:type="paragraph" w:customStyle="1" w:styleId="Style63">
    <w:name w:val="Style63"/>
    <w:basedOn w:val="a"/>
    <w:rsid w:val="003200C5"/>
  </w:style>
  <w:style w:type="paragraph" w:customStyle="1" w:styleId="Style70">
    <w:name w:val="Style70"/>
    <w:basedOn w:val="a"/>
    <w:rsid w:val="003200C5"/>
  </w:style>
  <w:style w:type="paragraph" w:customStyle="1" w:styleId="Style79">
    <w:name w:val="Style79"/>
    <w:basedOn w:val="a"/>
    <w:rsid w:val="003200C5"/>
  </w:style>
  <w:style w:type="paragraph" w:customStyle="1" w:styleId="Style80">
    <w:name w:val="Style80"/>
    <w:basedOn w:val="a"/>
    <w:rsid w:val="003200C5"/>
  </w:style>
  <w:style w:type="paragraph" w:customStyle="1" w:styleId="Style85">
    <w:name w:val="Style85"/>
    <w:basedOn w:val="a"/>
    <w:rsid w:val="003200C5"/>
  </w:style>
  <w:style w:type="paragraph" w:customStyle="1" w:styleId="Style89">
    <w:name w:val="Style89"/>
    <w:basedOn w:val="a"/>
    <w:rsid w:val="003200C5"/>
  </w:style>
  <w:style w:type="paragraph" w:customStyle="1" w:styleId="Style113">
    <w:name w:val="Style113"/>
    <w:basedOn w:val="a"/>
    <w:rsid w:val="003200C5"/>
  </w:style>
  <w:style w:type="paragraph" w:customStyle="1" w:styleId="Style114">
    <w:name w:val="Style114"/>
    <w:basedOn w:val="a"/>
    <w:rsid w:val="003200C5"/>
  </w:style>
  <w:style w:type="paragraph" w:customStyle="1" w:styleId="Style116">
    <w:name w:val="Style116"/>
    <w:basedOn w:val="a"/>
    <w:rsid w:val="003200C5"/>
  </w:style>
  <w:style w:type="paragraph" w:customStyle="1" w:styleId="ConsPlusTitle">
    <w:name w:val="ConsPlusTitle"/>
    <w:rsid w:val="003200C5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styleId="ac">
    <w:name w:val="Body Text Indent"/>
    <w:basedOn w:val="a"/>
    <w:rsid w:val="003200C5"/>
    <w:pPr>
      <w:widowControl/>
      <w:autoSpaceDE/>
      <w:ind w:firstLine="709"/>
    </w:pPr>
    <w:rPr>
      <w:i/>
      <w:iCs/>
    </w:rPr>
  </w:style>
  <w:style w:type="paragraph" w:styleId="ad">
    <w:name w:val="Balloon Text"/>
    <w:basedOn w:val="a"/>
    <w:rsid w:val="003200C5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3200C5"/>
    <w:pPr>
      <w:suppressLineNumbers/>
    </w:pPr>
  </w:style>
  <w:style w:type="paragraph" w:customStyle="1" w:styleId="af">
    <w:name w:val="Заголовок таблицы"/>
    <w:basedOn w:val="ae"/>
    <w:rsid w:val="003200C5"/>
    <w:pPr>
      <w:jc w:val="center"/>
    </w:pPr>
    <w:rPr>
      <w:b/>
      <w:bCs/>
    </w:rPr>
  </w:style>
  <w:style w:type="paragraph" w:customStyle="1" w:styleId="af0">
    <w:name w:val="Содержимое врезки"/>
    <w:basedOn w:val="a9"/>
    <w:rsid w:val="003200C5"/>
  </w:style>
  <w:style w:type="paragraph" w:styleId="af1">
    <w:name w:val="header"/>
    <w:aliases w:val=" Знак"/>
    <w:basedOn w:val="a"/>
    <w:link w:val="af2"/>
    <w:uiPriority w:val="99"/>
    <w:rsid w:val="003200C5"/>
    <w:pPr>
      <w:suppressLineNumbers/>
      <w:tabs>
        <w:tab w:val="center" w:pos="4819"/>
        <w:tab w:val="right" w:pos="9638"/>
      </w:tabs>
    </w:pPr>
  </w:style>
  <w:style w:type="paragraph" w:customStyle="1" w:styleId="ConsPlusNonformat">
    <w:name w:val="ConsPlusNonformat"/>
    <w:rsid w:val="003200C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3">
    <w:name w:val="No Spacing"/>
    <w:uiPriority w:val="1"/>
    <w:qFormat/>
    <w:rsid w:val="001B6FAC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53B2D"/>
    <w:rPr>
      <w:rFonts w:ascii="Cambria" w:hAnsi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A53B2D"/>
    <w:rPr>
      <w:rFonts w:ascii="Calibri" w:hAnsi="Calibri"/>
      <w:b/>
      <w:bCs/>
      <w:sz w:val="28"/>
      <w:szCs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544B4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544B44"/>
    <w:rPr>
      <w:sz w:val="24"/>
      <w:szCs w:val="24"/>
      <w:lang w:eastAsia="ar-SA"/>
    </w:rPr>
  </w:style>
  <w:style w:type="paragraph" w:customStyle="1" w:styleId="Default">
    <w:name w:val="Default"/>
    <w:rsid w:val="00544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List Paragraph"/>
    <w:basedOn w:val="a"/>
    <w:qFormat/>
    <w:rsid w:val="006F25A7"/>
    <w:pPr>
      <w:autoSpaceDN w:val="0"/>
      <w:adjustRightInd w:val="0"/>
      <w:ind w:left="720"/>
    </w:pPr>
    <w:rPr>
      <w:lang w:eastAsia="ru-RU"/>
    </w:rPr>
  </w:style>
  <w:style w:type="character" w:customStyle="1" w:styleId="20">
    <w:name w:val="Заголовок 2 Знак"/>
    <w:basedOn w:val="a0"/>
    <w:link w:val="2"/>
    <w:rsid w:val="00F35433"/>
    <w:rPr>
      <w:b/>
      <w:bCs/>
      <w:i/>
      <w:sz w:val="24"/>
      <w:lang w:eastAsia="ar-SA"/>
    </w:rPr>
  </w:style>
  <w:style w:type="paragraph" w:styleId="27">
    <w:name w:val="Body Text 2"/>
    <w:basedOn w:val="a"/>
    <w:link w:val="28"/>
    <w:uiPriority w:val="99"/>
    <w:semiHidden/>
    <w:unhideWhenUsed/>
    <w:rsid w:val="007279D5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7279D5"/>
    <w:rPr>
      <w:sz w:val="24"/>
      <w:szCs w:val="24"/>
      <w:lang w:eastAsia="ar-SA"/>
    </w:rPr>
  </w:style>
  <w:style w:type="paragraph" w:customStyle="1" w:styleId="14">
    <w:name w:val="Обычный1"/>
    <w:rsid w:val="00BE4D76"/>
    <w:rPr>
      <w:snapToGrid w:val="0"/>
    </w:rPr>
  </w:style>
  <w:style w:type="paragraph" w:customStyle="1" w:styleId="15">
    <w:name w:val="Основной текст1"/>
    <w:basedOn w:val="14"/>
    <w:rsid w:val="00BE4D76"/>
    <w:rPr>
      <w:sz w:val="24"/>
    </w:rPr>
  </w:style>
  <w:style w:type="paragraph" w:customStyle="1" w:styleId="16">
    <w:name w:val="Абзац списка1"/>
    <w:basedOn w:val="a"/>
    <w:rsid w:val="009E5A06"/>
    <w:pPr>
      <w:widowControl/>
      <w:suppressAutoHyphens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7">
    <w:name w:val="Основной текст1"/>
    <w:basedOn w:val="a"/>
    <w:rsid w:val="009E5A06"/>
    <w:pPr>
      <w:widowControl/>
      <w:autoSpaceDE/>
    </w:pPr>
    <w:rPr>
      <w:snapToGrid w:val="0"/>
      <w:szCs w:val="20"/>
      <w:lang w:eastAsia="ru-RU"/>
    </w:rPr>
  </w:style>
  <w:style w:type="paragraph" w:styleId="af5">
    <w:name w:val="Normal (Web)"/>
    <w:basedOn w:val="a"/>
    <w:uiPriority w:val="99"/>
    <w:unhideWhenUsed/>
    <w:rsid w:val="005C2185"/>
    <w:pPr>
      <w:widowControl/>
      <w:autoSpaceDE/>
      <w:spacing w:before="100" w:beforeAutospacing="1" w:after="100" w:afterAutospacing="1"/>
    </w:pPr>
    <w:rPr>
      <w:lang w:eastAsia="ru-RU"/>
    </w:rPr>
  </w:style>
  <w:style w:type="character" w:customStyle="1" w:styleId="50">
    <w:name w:val="Заголовок 5 Знак"/>
    <w:basedOn w:val="a0"/>
    <w:link w:val="5"/>
    <w:rsid w:val="00C35F10"/>
    <w:rPr>
      <w:sz w:val="28"/>
      <w:lang w:eastAsia="ar-SA"/>
    </w:rPr>
  </w:style>
  <w:style w:type="character" w:customStyle="1" w:styleId="60">
    <w:name w:val="Заголовок 6 Знак"/>
    <w:basedOn w:val="a0"/>
    <w:link w:val="6"/>
    <w:rsid w:val="00C35F10"/>
    <w:rPr>
      <w:sz w:val="24"/>
      <w:lang w:eastAsia="ar-SA"/>
    </w:rPr>
  </w:style>
  <w:style w:type="table" w:styleId="af6">
    <w:name w:val="Table Grid"/>
    <w:basedOn w:val="a1"/>
    <w:uiPriority w:val="59"/>
    <w:rsid w:val="00CA25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2">
    <w:name w:val="Верхний колонтитул Знак"/>
    <w:aliases w:val=" Знак Знак"/>
    <w:link w:val="af1"/>
    <w:uiPriority w:val="99"/>
    <w:rsid w:val="00426957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258.pdf&amp;show=dcatalogues/1/1123436/1258.pdf&amp;view=true" TargetMode="External"/><Relationship Id="rId18" Type="http://schemas.openxmlformats.org/officeDocument/2006/relationships/hyperlink" Target="https://www1.fips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506.pdf&amp;show=dcatalogues/1/1514311/3506.pdf&amp;view=true" TargetMode="External"/><Relationship Id="rId17" Type="http://schemas.openxmlformats.org/officeDocument/2006/relationships/hyperlink" Target="http://education.polpred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4744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177.pdf&amp;show=dcatalogues/1/1136592/317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3B4BA1-AFBC-4465-BE2A-C89C1F180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3137</Words>
  <Characters>17885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20981</CharactersWithSpaces>
  <SharedDoc>false</SharedDoc>
  <HLinks>
    <vt:vector size="282" baseType="variant">
      <vt:variant>
        <vt:i4>6225984</vt:i4>
      </vt:variant>
      <vt:variant>
        <vt:i4>138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135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132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129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126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123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120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117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114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111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108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105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102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96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93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90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87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84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81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78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75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72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  <vt:variant>
        <vt:i4>7340086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http://e.lanbook.com/view/book/743/page20/</vt:lpwstr>
      </vt:variant>
      <vt:variant>
        <vt:lpwstr/>
      </vt:variant>
      <vt:variant>
        <vt:i4>6225984</vt:i4>
      </vt:variant>
      <vt:variant>
        <vt:i4>66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63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60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57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54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51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48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45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42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39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36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33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30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18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12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9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6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3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hOME</cp:lastModifiedBy>
  <cp:revision>26</cp:revision>
  <cp:lastPrinted>2014-09-24T06:43:00Z</cp:lastPrinted>
  <dcterms:created xsi:type="dcterms:W3CDTF">2019-11-11T16:25:00Z</dcterms:created>
  <dcterms:modified xsi:type="dcterms:W3CDTF">2020-11-28T07:53:00Z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