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8"/>
      </w:tblGrid>
      <w:tr w:rsidR="00DC3DF7" w:rsidRPr="002C6118" w:rsidTr="00DC3DF7">
        <w:trPr>
          <w:cantSplit/>
          <w:trHeight w:val="688"/>
          <w:jc w:val="center"/>
        </w:trPr>
        <w:tc>
          <w:tcPr>
            <w:tcW w:w="1055" w:type="dxa"/>
            <w:hideMark/>
          </w:tcPr>
          <w:p w:rsidR="00DC3DF7" w:rsidRPr="002C6118" w:rsidRDefault="002C6118">
            <w:pPr>
              <w:pStyle w:val="ab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-662940</wp:posOffset>
                  </wp:positionH>
                  <wp:positionV relativeFrom="paragraph">
                    <wp:posOffset>114300</wp:posOffset>
                  </wp:positionV>
                  <wp:extent cx="7286625" cy="9763125"/>
                  <wp:effectExtent l="19050" t="0" r="9525" b="0"/>
                  <wp:wrapNone/>
                  <wp:docPr id="7" name="Рисунок 4" descr="C:\Documents and Settings\Admin\Рабочий стол\ТИТУЛЫ\1\Неметалич ма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ТИТУЛЫ\1\Неметалич ма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25" cy="976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8" w:type="dxa"/>
            <w:vAlign w:val="center"/>
            <w:hideMark/>
          </w:tcPr>
          <w:p w:rsidR="00413EB7" w:rsidRPr="002C6118" w:rsidRDefault="00413EB7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</w:p>
          <w:p w:rsidR="00413EB7" w:rsidRPr="002C6118" w:rsidRDefault="00413EB7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</w:p>
          <w:p w:rsidR="00DC3DF7" w:rsidRPr="002C6118" w:rsidRDefault="00DC3DF7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C6118">
              <w:rPr>
                <w:rFonts w:ascii="Times New Roman" w:hAnsi="Times New Roman" w:cs="Times New Roman"/>
                <w:color w:val="FFFFFF" w:themeColor="background1"/>
              </w:rPr>
              <w:t xml:space="preserve">МИНИСТЕРСТВО НАУКИ И ВЫСШЕГО ОБРАЗОВАНИЯ </w:t>
            </w:r>
            <w:r w:rsidRPr="002C6118">
              <w:rPr>
                <w:rFonts w:ascii="Times New Roman" w:hAnsi="Times New Roman" w:cs="Times New Roman"/>
                <w:color w:val="FFFFFF" w:themeColor="background1"/>
              </w:rPr>
              <w:br/>
              <w:t>РОССИЙСКОЙ ФЕДЕРАЦИИ</w:t>
            </w:r>
          </w:p>
          <w:p w:rsidR="00DC3DF7" w:rsidRPr="002C6118" w:rsidRDefault="00DC3DF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2C6118">
              <w:rPr>
                <w:rFonts w:ascii="Times New Roman" w:hAnsi="Times New Roman" w:cs="Times New Roman"/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DC3DF7" w:rsidRPr="002C6118" w:rsidRDefault="00DC3DF7" w:rsidP="00DC3DF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2C6118">
              <w:rPr>
                <w:rFonts w:ascii="Times New Roman" w:hAnsi="Times New Roman" w:cs="Times New Roman"/>
                <w:color w:val="FFFFFF" w:themeColor="background1"/>
              </w:rPr>
              <w:t xml:space="preserve">высшего образования </w:t>
            </w:r>
          </w:p>
          <w:p w:rsidR="00DC3DF7" w:rsidRPr="002C6118" w:rsidRDefault="00DC3DF7" w:rsidP="00DC3DF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2C6118">
              <w:rPr>
                <w:rFonts w:ascii="Times New Roman" w:hAnsi="Times New Roman" w:cs="Times New Roman"/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DC3DF7" w:rsidRPr="002C6118" w:rsidRDefault="00DC3DF7" w:rsidP="00DC3DF7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</w:p>
    <w:p w:rsidR="00DC3DF7" w:rsidRPr="002C6118" w:rsidRDefault="00DC3DF7" w:rsidP="00DC3DF7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</w:p>
    <w:p w:rsidR="00DC3DF7" w:rsidRPr="002C6118" w:rsidRDefault="00DC3DF7" w:rsidP="00DC3DF7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2"/>
        <w:widowControl/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УТВЕРЖДАЮ:</w:t>
      </w:r>
    </w:p>
    <w:p w:rsidR="00DC3DF7" w:rsidRPr="002C6118" w:rsidRDefault="00DC3DF7" w:rsidP="00DC3DF7">
      <w:pPr>
        <w:pStyle w:val="Style2"/>
        <w:widowControl/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Директор института</w:t>
      </w:r>
    </w:p>
    <w:p w:rsidR="00DC3DF7" w:rsidRPr="002C6118" w:rsidRDefault="00DC3DF7" w:rsidP="00DC3DF7">
      <w:pPr>
        <w:pStyle w:val="Style2"/>
        <w:widowControl/>
        <w:tabs>
          <w:tab w:val="left" w:pos="5387"/>
          <w:tab w:val="left" w:pos="5670"/>
        </w:tabs>
        <w:ind w:left="4820"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  <w:t>_____________ А.С. Савинов</w:t>
      </w:r>
    </w:p>
    <w:p w:rsidR="00DC3DF7" w:rsidRPr="002C6118" w:rsidRDefault="00DC3DF7" w:rsidP="00DC3DF7">
      <w:pPr>
        <w:pStyle w:val="Style12"/>
        <w:widowControl/>
        <w:ind w:left="4820" w:firstLine="0"/>
        <w:jc w:val="center"/>
        <w:rPr>
          <w:rStyle w:val="FontStyle22"/>
          <w:rFonts w:eastAsiaTheme="minorHAnsi"/>
          <w:color w:val="FFFFFF" w:themeColor="background1"/>
          <w:sz w:val="24"/>
          <w:szCs w:val="24"/>
        </w:rPr>
      </w:pPr>
      <w:r w:rsidRPr="002C6118">
        <w:rPr>
          <w:rStyle w:val="FontStyle20"/>
          <w:rFonts w:ascii="Times New Roman" w:hAnsi="Times New Roman" w:cs="Times New Roman"/>
          <w:color w:val="FFFFFF" w:themeColor="background1"/>
          <w:sz w:val="24"/>
          <w:szCs w:val="24"/>
        </w:rPr>
        <w:t xml:space="preserve">«02» октября </w:t>
      </w:r>
      <w:r w:rsidRPr="002C6118">
        <w:rPr>
          <w:rStyle w:val="FontStyle22"/>
          <w:color w:val="FFFFFF" w:themeColor="background1"/>
          <w:sz w:val="24"/>
          <w:szCs w:val="24"/>
        </w:rPr>
        <w:t>2018 г.</w:t>
      </w:r>
    </w:p>
    <w:p w:rsidR="00DC3DF7" w:rsidRPr="002C6118" w:rsidRDefault="00DC3DF7" w:rsidP="00DC3DF7">
      <w:pPr>
        <w:pStyle w:val="Style13"/>
        <w:widowControl/>
        <w:ind w:left="5529" w:firstLine="0"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3"/>
        <w:widowControl/>
        <w:jc w:val="center"/>
        <w:rPr>
          <w:rStyle w:val="FontStyle23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3"/>
        <w:widowControl/>
        <w:jc w:val="center"/>
        <w:rPr>
          <w:rStyle w:val="FontStyle23"/>
          <w:b w:val="0"/>
          <w:color w:val="FFFFFF" w:themeColor="background1"/>
        </w:rPr>
      </w:pPr>
    </w:p>
    <w:p w:rsidR="00DC3DF7" w:rsidRPr="002C6118" w:rsidRDefault="00DC3DF7" w:rsidP="00DC3DF7">
      <w:pPr>
        <w:pStyle w:val="Style13"/>
        <w:widowControl/>
        <w:jc w:val="center"/>
        <w:rPr>
          <w:rStyle w:val="FontStyle23"/>
          <w:b w:val="0"/>
          <w:color w:val="FFFFFF" w:themeColor="background1"/>
        </w:rPr>
      </w:pPr>
    </w:p>
    <w:p w:rsidR="00DC3DF7" w:rsidRPr="002C6118" w:rsidRDefault="00DC3DF7" w:rsidP="00DC3DF7">
      <w:pPr>
        <w:pStyle w:val="Style5"/>
        <w:widowControl/>
        <w:ind w:firstLine="0"/>
        <w:jc w:val="center"/>
        <w:rPr>
          <w:rStyle w:val="FontStyle21"/>
          <w:b/>
          <w:color w:val="FFFFFF" w:themeColor="background1"/>
          <w:sz w:val="28"/>
          <w:szCs w:val="28"/>
        </w:rPr>
      </w:pPr>
      <w:r w:rsidRPr="002C6118">
        <w:rPr>
          <w:rStyle w:val="FontStyle21"/>
          <w:b/>
          <w:color w:val="FFFFFF" w:themeColor="background1"/>
          <w:sz w:val="28"/>
          <w:szCs w:val="28"/>
        </w:rPr>
        <w:t xml:space="preserve">РАБОЧАЯ ПРОГРАММА ДИСЦИПЛИНЫ </w:t>
      </w:r>
    </w:p>
    <w:p w:rsidR="00DC3DF7" w:rsidRPr="002C6118" w:rsidRDefault="00DC3DF7" w:rsidP="00DC3DF7">
      <w:pPr>
        <w:pStyle w:val="Style5"/>
        <w:widowControl/>
        <w:ind w:firstLine="0"/>
        <w:jc w:val="center"/>
        <w:rPr>
          <w:rStyle w:val="FontStyle21"/>
          <w:color w:val="FFFFFF" w:themeColor="background1"/>
        </w:rPr>
      </w:pPr>
    </w:p>
    <w:p w:rsidR="00DC3DF7" w:rsidRPr="002C6118" w:rsidRDefault="00DC3DF7" w:rsidP="00DC3DF7">
      <w:pPr>
        <w:pStyle w:val="Style5"/>
        <w:widowControl/>
        <w:ind w:firstLine="0"/>
        <w:jc w:val="center"/>
        <w:rPr>
          <w:rStyle w:val="FontStyle21"/>
          <w:b/>
          <w:color w:val="FFFFFF" w:themeColor="background1"/>
          <w:sz w:val="24"/>
          <w:szCs w:val="24"/>
        </w:rPr>
      </w:pPr>
      <w:r w:rsidRPr="002C6118">
        <w:rPr>
          <w:rStyle w:val="FontStyle21"/>
          <w:b/>
          <w:color w:val="FFFFFF" w:themeColor="background1"/>
          <w:sz w:val="24"/>
          <w:szCs w:val="24"/>
        </w:rPr>
        <w:t xml:space="preserve">ПРОИЗВОДСТВО ОТЛИВОК </w:t>
      </w:r>
      <w:r w:rsidRPr="002C6118">
        <w:rPr>
          <w:rStyle w:val="FontStyle21"/>
          <w:b/>
          <w:color w:val="FFFFFF" w:themeColor="background1"/>
          <w:sz w:val="24"/>
          <w:szCs w:val="24"/>
        </w:rPr>
        <w:br/>
        <w:t>ИЗ НЕМЕТАЛЛИЧЕСКИХ МАТЕРИАЛОВ</w:t>
      </w:r>
    </w:p>
    <w:p w:rsidR="00DC3DF7" w:rsidRPr="002C6118" w:rsidRDefault="00DC3DF7" w:rsidP="00DC3DF7">
      <w:pPr>
        <w:pStyle w:val="Style11"/>
        <w:widowControl/>
        <w:ind w:firstLine="0"/>
        <w:jc w:val="center"/>
        <w:rPr>
          <w:rStyle w:val="FontStyle17"/>
          <w:color w:val="FFFFFF" w:themeColor="background1"/>
          <w:sz w:val="24"/>
          <w:szCs w:val="24"/>
        </w:rPr>
      </w:pPr>
    </w:p>
    <w:p w:rsidR="00DC3DF7" w:rsidRPr="002C6118" w:rsidRDefault="00413EB7" w:rsidP="00DC3DF7">
      <w:pPr>
        <w:pStyle w:val="Style11"/>
        <w:widowControl/>
        <w:ind w:firstLine="0"/>
        <w:jc w:val="center"/>
        <w:rPr>
          <w:rStyle w:val="FontStyle17"/>
          <w:b w:val="0"/>
          <w:color w:val="FFFFFF" w:themeColor="background1"/>
          <w:sz w:val="24"/>
          <w:szCs w:val="24"/>
          <w:lang w:val="en-US"/>
        </w:rPr>
      </w:pPr>
      <w:r w:rsidRPr="002C6118">
        <w:rPr>
          <w:rStyle w:val="FontStyle17"/>
          <w:b w:val="0"/>
          <w:color w:val="FFFFFF" w:themeColor="background1"/>
          <w:sz w:val="24"/>
          <w:szCs w:val="24"/>
        </w:rPr>
        <w:t>22.03.02 – Металлургия</w:t>
      </w:r>
    </w:p>
    <w:p w:rsidR="00DC3DF7" w:rsidRPr="002C6118" w:rsidRDefault="00DC3DF7" w:rsidP="00DC3DF7">
      <w:pPr>
        <w:pStyle w:val="Style11"/>
        <w:widowControl/>
        <w:ind w:firstLine="0"/>
        <w:jc w:val="center"/>
        <w:rPr>
          <w:rStyle w:val="FontStyle16"/>
          <w:rFonts w:eastAsiaTheme="minorHAnsi"/>
          <w:b w:val="0"/>
          <w:i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 xml:space="preserve">Профиль программы </w:t>
      </w:r>
    </w:p>
    <w:p w:rsidR="00DC3DF7" w:rsidRPr="002C6118" w:rsidRDefault="00DC3DF7" w:rsidP="00DC3DF7">
      <w:pPr>
        <w:pStyle w:val="Style11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Технология литейных процессов</w:t>
      </w: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Уровень высшего образования – бакалавриат</w:t>
      </w: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 xml:space="preserve">Программа подготовки – </w:t>
      </w:r>
      <w:proofErr w:type="gramStart"/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академический</w:t>
      </w:r>
      <w:proofErr w:type="gramEnd"/>
      <w:r w:rsidR="00413EB7"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  <w:lang w:val="en-US"/>
        </w:rPr>
        <w:t xml:space="preserve"> </w:t>
      </w: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бакалавриат</w:t>
      </w: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Форма обучения</w:t>
      </w:r>
    </w:p>
    <w:p w:rsidR="00DC3DF7" w:rsidRPr="002C6118" w:rsidRDefault="00DC3DF7" w:rsidP="00DC3DF7">
      <w:pPr>
        <w:pStyle w:val="Style4"/>
        <w:widowControl/>
        <w:ind w:firstLine="0"/>
        <w:jc w:val="center"/>
        <w:rPr>
          <w:rStyle w:val="FontStyle18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заочная</w:t>
      </w: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rFonts w:eastAsiaTheme="minorHAnsi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tbl>
      <w:tblPr>
        <w:tblW w:w="0" w:type="auto"/>
        <w:tblInd w:w="1242" w:type="dxa"/>
        <w:tblLook w:val="04A0" w:firstRow="1" w:lastRow="0" w:firstColumn="1" w:lastColumn="0" w:noHBand="0" w:noVBand="1"/>
      </w:tblPr>
      <w:tblGrid>
        <w:gridCol w:w="3045"/>
        <w:gridCol w:w="6243"/>
      </w:tblGrid>
      <w:tr w:rsidR="00DC3DF7" w:rsidRPr="002C6118" w:rsidTr="00413EB7">
        <w:tc>
          <w:tcPr>
            <w:tcW w:w="3045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0"/>
              <w:jc w:val="center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Институт:</w:t>
            </w:r>
          </w:p>
        </w:tc>
        <w:tc>
          <w:tcPr>
            <w:tcW w:w="6243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color w:val="FFFFFF" w:themeColor="background1"/>
              </w:rPr>
              <w:t>Металлургии, машиностроения и материалообработки</w:t>
            </w:r>
          </w:p>
        </w:tc>
      </w:tr>
      <w:tr w:rsidR="00DC3DF7" w:rsidRPr="002C6118" w:rsidTr="00413EB7">
        <w:tc>
          <w:tcPr>
            <w:tcW w:w="3045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0"/>
              <w:jc w:val="center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Технологий металлургии и литейных процессов</w:t>
            </w:r>
          </w:p>
        </w:tc>
      </w:tr>
      <w:tr w:rsidR="00DC3DF7" w:rsidRPr="002C6118" w:rsidTr="00413EB7">
        <w:tc>
          <w:tcPr>
            <w:tcW w:w="3045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0"/>
              <w:jc w:val="center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Курс</w:t>
            </w:r>
          </w:p>
        </w:tc>
        <w:tc>
          <w:tcPr>
            <w:tcW w:w="6243" w:type="dxa"/>
            <w:vAlign w:val="center"/>
            <w:hideMark/>
          </w:tcPr>
          <w:p w:rsidR="00DC3DF7" w:rsidRPr="002C6118" w:rsidRDefault="00DC3DF7" w:rsidP="00DC3DF7">
            <w:pPr>
              <w:pStyle w:val="Style1"/>
              <w:widowControl/>
              <w:ind w:firstLine="34"/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</w:pPr>
            <w:r w:rsidRPr="002C6118">
              <w:rPr>
                <w:rStyle w:val="FontStyle17"/>
                <w:b w:val="0"/>
                <w:color w:val="FFFFFF" w:themeColor="background1"/>
                <w:sz w:val="24"/>
                <w:szCs w:val="24"/>
              </w:rPr>
              <w:t>4</w:t>
            </w:r>
          </w:p>
        </w:tc>
      </w:tr>
    </w:tbl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1"/>
        <w:widowControl/>
        <w:jc w:val="center"/>
        <w:rPr>
          <w:rStyle w:val="FontStyle17"/>
          <w:b w:val="0"/>
          <w:color w:val="FFFFFF" w:themeColor="background1"/>
          <w:sz w:val="24"/>
          <w:szCs w:val="24"/>
        </w:rPr>
      </w:pPr>
    </w:p>
    <w:p w:rsidR="00DC3DF7" w:rsidRPr="002C6118" w:rsidRDefault="00DC3DF7" w:rsidP="00DC3DF7">
      <w:pPr>
        <w:pStyle w:val="Style6"/>
        <w:widowControl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Магнитогорск</w:t>
      </w:r>
    </w:p>
    <w:p w:rsidR="00DC3DF7" w:rsidRPr="002C6118" w:rsidRDefault="00DC3DF7" w:rsidP="00DC3DF7">
      <w:pPr>
        <w:pStyle w:val="Style6"/>
        <w:widowControl/>
        <w:jc w:val="center"/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</w:pPr>
      <w:r w:rsidRPr="002C6118">
        <w:rPr>
          <w:rStyle w:val="FontStyle16"/>
          <w:rFonts w:eastAsiaTheme="minorHAnsi"/>
          <w:b w:val="0"/>
          <w:color w:val="FFFFFF" w:themeColor="background1"/>
          <w:sz w:val="24"/>
          <w:szCs w:val="24"/>
        </w:rPr>
        <w:t>2018 г.</w:t>
      </w:r>
    </w:p>
    <w:p w:rsidR="0096590A" w:rsidRDefault="0096590A" w:rsidP="00046C9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</w:pPr>
    </w:p>
    <w:p w:rsidR="0096590A" w:rsidRDefault="00BC1C0C">
      <w:pPr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val="en-US" w:eastAsia="ru-RU"/>
        </w:rPr>
        <w:br w:type="page"/>
      </w:r>
    </w:p>
    <w:p w:rsidR="0096590A" w:rsidRDefault="0096590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96590A" w:rsidRPr="00046C96" w:rsidRDefault="00DC3DF7" w:rsidP="00DC3D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5A00D9"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drawing>
          <wp:inline distT="0" distB="0" distL="0" distR="0">
            <wp:extent cx="6829425" cy="7414500"/>
            <wp:effectExtent l="0" t="0" r="0" b="0"/>
            <wp:docPr id="1" name="Рисунок 2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1218" t="3067" r="5032" b="32156"/>
                    <a:stretch/>
                  </pic:blipFill>
                  <pic:spPr bwMode="auto">
                    <a:xfrm>
                      <a:off x="0" y="0"/>
                      <a:ext cx="6840498" cy="74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134">
        <w:rPr>
          <w:rFonts w:ascii="Times New Roman" w:eastAsia="Times New Roman" w:hAnsi="Times New Roman" w:cs="Times New Roman"/>
          <w:b/>
          <w:sz w:val="24"/>
          <w:lang w:eastAsia="ru-RU"/>
        </w:rPr>
        <w:br w:type="textWrapping" w:clear="all"/>
      </w:r>
    </w:p>
    <w:p w:rsidR="0096590A" w:rsidRPr="001B19DC" w:rsidRDefault="00BC1C0C" w:rsidP="001B19DC">
      <w:pPr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br w:type="page"/>
      </w:r>
    </w:p>
    <w:p w:rsidR="00B43D3B" w:rsidRDefault="001B19DC" w:rsidP="00FA010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2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5" w:rsidRDefault="00FA0105" w:rsidP="00FA0105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  <w:sectPr w:rsidR="00FA0105" w:rsidSect="00FA0105">
          <w:footerReference w:type="default" r:id="rId14"/>
          <w:pgSz w:w="11906" w:h="16838"/>
          <w:pgMar w:top="0" w:right="0" w:bottom="0" w:left="0" w:header="708" w:footer="708" w:gutter="0"/>
          <w:cols w:space="708"/>
          <w:titlePg/>
          <w:docGrid w:linePitch="360"/>
        </w:sectPr>
      </w:pPr>
    </w:p>
    <w:p w:rsidR="0096590A" w:rsidRDefault="00BC1C0C" w:rsidP="00320F4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br w:type="page"/>
      </w:r>
      <w:r w:rsidR="000676D6">
        <w:rPr>
          <w:rFonts w:ascii="Times New Roman" w:hAnsi="Times New Roman" w:cs="Times New Roman"/>
          <w:b/>
          <w:iCs/>
          <w:sz w:val="24"/>
          <w:szCs w:val="24"/>
        </w:rPr>
        <w:lastRenderedPageBreak/>
        <w:t>1 Цели освоения дисциплины</w:t>
      </w:r>
    </w:p>
    <w:p w:rsidR="0096590A" w:rsidRDefault="000676D6" w:rsidP="008B6C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</w:t>
      </w:r>
      <w:r w:rsidR="00320F49">
        <w:rPr>
          <w:rFonts w:ascii="Times New Roman" w:hAnsi="Times New Roman" w:cs="Times New Roman"/>
          <w:bCs/>
          <w:sz w:val="24"/>
          <w:szCs w:val="24"/>
        </w:rPr>
        <w:t>ью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освоения дисциплины</w:t>
      </w:r>
      <w:r w:rsidR="00BC1C0C" w:rsidRPr="001A745C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неметаллических мат</w:t>
      </w:r>
      <w:r w:rsidR="00BC1C0C" w:rsidRPr="001A745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8B6C40" w:rsidRPr="001A745C">
        <w:rPr>
          <w:rFonts w:ascii="Times New Roman" w:hAnsi="Times New Roman" w:cs="Times New Roman"/>
          <w:b/>
          <w:bCs/>
          <w:sz w:val="24"/>
          <w:szCs w:val="24"/>
        </w:rPr>
        <w:t>риа</w:t>
      </w:r>
      <w:r w:rsidR="00320F49" w:rsidRPr="001A745C">
        <w:rPr>
          <w:rFonts w:ascii="Times New Roman" w:hAnsi="Times New Roman" w:cs="Times New Roman"/>
          <w:b/>
          <w:bCs/>
          <w:sz w:val="24"/>
          <w:szCs w:val="24"/>
        </w:rPr>
        <w:t>лов»</w:t>
      </w:r>
      <w:r w:rsidR="00320F49">
        <w:rPr>
          <w:rFonts w:ascii="Times New Roman" w:hAnsi="Times New Roman" w:cs="Times New Roman"/>
          <w:bCs/>
          <w:sz w:val="24"/>
          <w:szCs w:val="24"/>
        </w:rPr>
        <w:t xml:space="preserve"> являе</w:t>
      </w:r>
      <w:r w:rsidR="008B6C40">
        <w:rPr>
          <w:rFonts w:ascii="Times New Roman" w:hAnsi="Times New Roman" w:cs="Times New Roman"/>
          <w:bCs/>
          <w:sz w:val="24"/>
          <w:szCs w:val="24"/>
        </w:rPr>
        <w:t xml:space="preserve">тся </w:t>
      </w:r>
      <w:r w:rsidR="00BC1C0C">
        <w:rPr>
          <w:rFonts w:ascii="Times New Roman" w:hAnsi="Times New Roman" w:cs="Times New Roman"/>
          <w:bCs/>
          <w:sz w:val="24"/>
          <w:szCs w:val="24"/>
        </w:rPr>
        <w:t>формирование у студентов представления об основных свойствах пластмасс и неметаллических материалов и применения их в литейном производстве</w:t>
      </w:r>
    </w:p>
    <w:p w:rsidR="00320F49" w:rsidRDefault="00320F49" w:rsidP="008B6C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6590A" w:rsidRDefault="000676D6" w:rsidP="00320F4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BC1C0C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>
        <w:rPr>
          <w:rFonts w:ascii="Times New Roman" w:hAnsi="Times New Roman" w:cs="Times New Roman"/>
          <w:b/>
          <w:iCs/>
          <w:sz w:val="24"/>
          <w:szCs w:val="24"/>
        </w:rPr>
        <w:t>п</w:t>
      </w:r>
      <w:r w:rsidR="00BC1C0C">
        <w:rPr>
          <w:rFonts w:ascii="Times New Roman" w:hAnsi="Times New Roman" w:cs="Times New Roman"/>
          <w:b/>
          <w:iCs/>
          <w:sz w:val="24"/>
          <w:szCs w:val="24"/>
        </w:rPr>
        <w:t xml:space="preserve">одготовки </w:t>
      </w:r>
      <w:r>
        <w:rPr>
          <w:rFonts w:ascii="Times New Roman" w:hAnsi="Times New Roman" w:cs="Times New Roman"/>
          <w:b/>
          <w:iCs/>
          <w:sz w:val="24"/>
          <w:szCs w:val="24"/>
        </w:rPr>
        <w:br/>
      </w:r>
      <w:r w:rsidR="00BC1C0C">
        <w:rPr>
          <w:rFonts w:ascii="Times New Roman" w:hAnsi="Times New Roman" w:cs="Times New Roman"/>
          <w:b/>
          <w:iCs/>
          <w:sz w:val="24"/>
          <w:szCs w:val="24"/>
        </w:rPr>
        <w:t>бакалавра</w:t>
      </w:r>
    </w:p>
    <w:p w:rsidR="0096590A" w:rsidRDefault="00BC1C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</w:t>
      </w:r>
      <w:r w:rsidR="00AE5285" w:rsidRP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Б1.В.ДВ.11.01</w:t>
      </w:r>
      <w:r w:rsidRPr="001A74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"Производство отливок из неметаллических матери</w:t>
      </w:r>
      <w:r w:rsidRPr="001A74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а</w:t>
      </w:r>
      <w:r w:rsidRPr="001A74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лов</w:t>
      </w:r>
      <w:proofErr w:type="gramStart"/>
      <w:r w:rsidRPr="001A745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"</w:t>
      </w:r>
      <w:r w:rsidR="00AE528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proofErr w:type="gramEnd"/>
      <w:r w:rsidR="00AE528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тносится к дисциплинам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ативной частиобщей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программы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готовки бакала</w:t>
      </w:r>
      <w:r w:rsidR="00413E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вров по направлению 22.03.02 – 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Металлургия, профиль – Технология л</w:t>
      </w:r>
      <w:r w:rsidR="00AE528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13E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тейных 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дисциплина по выбору.</w:t>
      </w:r>
    </w:p>
    <w:p w:rsidR="00210B40" w:rsidRDefault="00BC1C0C" w:rsidP="008B6C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Для изучения дисциплины необходимы знания и умения, сформированные в резул</w:t>
      </w:r>
      <w:r>
        <w:rPr>
          <w:rFonts w:ascii="Times New Roman" w:eastAsia="Times New Roman" w:hAnsi="Times New Roman" w:cs="Times New Roman"/>
          <w:bCs/>
          <w:sz w:val="24"/>
          <w:lang w:eastAsia="ru-RU"/>
        </w:rPr>
        <w:t>ь</w:t>
      </w:r>
      <w:r w:rsidR="00CE755B">
        <w:rPr>
          <w:rFonts w:ascii="Times New Roman" w:eastAsia="Times New Roman" w:hAnsi="Times New Roman" w:cs="Times New Roman"/>
          <w:bCs/>
          <w:sz w:val="24"/>
          <w:lang w:eastAsia="ru-RU"/>
        </w:rPr>
        <w:t>тате изучения</w:t>
      </w:r>
      <w:r w:rsidR="008B6C4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математика, физика,</w:t>
      </w:r>
      <w:r w:rsidR="00361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химия, физическая химия</w:t>
      </w:r>
      <w:r w:rsidR="00914A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590A" w:rsidRPr="008B6C40" w:rsidRDefault="008B6C40" w:rsidP="008B6C4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lang w:eastAsia="ru-RU"/>
        </w:rPr>
        <w:t>Знания</w:t>
      </w:r>
      <w:r w:rsidR="00413EB7" w:rsidRPr="00413EB7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(</w:t>
      </w:r>
      <w:r w:rsidR="00BC1C0C">
        <w:rPr>
          <w:rFonts w:ascii="Times New Roman" w:eastAsia="Times New Roman" w:hAnsi="Times New Roman" w:cs="Times New Roman"/>
          <w:sz w:val="24"/>
          <w:lang w:eastAsia="ru-RU"/>
        </w:rPr>
        <w:t>умения и владения</w:t>
      </w:r>
      <w:r>
        <w:rPr>
          <w:rFonts w:ascii="Times New Roman" w:eastAsia="Times New Roman" w:hAnsi="Times New Roman" w:cs="Times New Roman"/>
          <w:sz w:val="24"/>
          <w:lang w:eastAsia="ru-RU"/>
        </w:rPr>
        <w:t>)</w:t>
      </w:r>
      <w:r w:rsidR="00BC1C0C">
        <w:rPr>
          <w:rFonts w:ascii="Times New Roman" w:eastAsia="Times New Roman" w:hAnsi="Times New Roman" w:cs="Times New Roman"/>
          <w:sz w:val="24"/>
          <w:lang w:eastAsia="ru-RU"/>
        </w:rPr>
        <w:t xml:space="preserve">, полученные при изучении данной дисциплины, будут необходимы как предшествующие </w:t>
      </w:r>
      <w:r w:rsidR="00210B40">
        <w:rPr>
          <w:rFonts w:ascii="Times New Roman" w:eastAsia="Times New Roman" w:hAnsi="Times New Roman" w:cs="Times New Roman"/>
          <w:sz w:val="24"/>
          <w:lang w:eastAsia="ru-RU"/>
        </w:rPr>
        <w:t xml:space="preserve">дисциплине </w:t>
      </w:r>
      <w:proofErr w:type="spellStart"/>
      <w:r w:rsidR="00210B40">
        <w:rPr>
          <w:rFonts w:ascii="Times New Roman" w:eastAsia="Times New Roman" w:hAnsi="Times New Roman" w:cs="Times New Roman"/>
          <w:sz w:val="24"/>
          <w:lang w:eastAsia="ru-RU"/>
        </w:rPr>
        <w:t>р</w:t>
      </w:r>
      <w:r w:rsidR="00210B40" w:rsidRPr="00210B40">
        <w:rPr>
          <w:rFonts w:ascii="Times New Roman" w:eastAsia="Times New Roman" w:hAnsi="Times New Roman" w:cs="Times New Roman"/>
          <w:sz w:val="24"/>
          <w:lang w:eastAsia="ru-RU"/>
        </w:rPr>
        <w:t>есурсо</w:t>
      </w:r>
      <w:proofErr w:type="spellEnd"/>
      <w:r w:rsidR="00210B40" w:rsidRPr="00210B40">
        <w:rPr>
          <w:rFonts w:ascii="Times New Roman" w:eastAsia="Times New Roman" w:hAnsi="Times New Roman" w:cs="Times New Roman"/>
          <w:sz w:val="24"/>
          <w:lang w:eastAsia="ru-RU"/>
        </w:rPr>
        <w:t>- и энергосбережение в литейном производстве</w:t>
      </w:r>
      <w:r w:rsidR="00210B40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r w:rsidR="00BC1C0C">
        <w:rPr>
          <w:rFonts w:ascii="Times New Roman" w:eastAsia="Times New Roman" w:hAnsi="Times New Roman" w:cs="Times New Roman"/>
          <w:sz w:val="24"/>
          <w:lang w:eastAsia="ru-RU"/>
        </w:rPr>
        <w:t>для научно-исследовательской работы, итоговой государственной аттест</w:t>
      </w:r>
      <w:r w:rsidR="00BC1C0C">
        <w:rPr>
          <w:rFonts w:ascii="Times New Roman" w:eastAsia="Times New Roman" w:hAnsi="Times New Roman" w:cs="Times New Roman"/>
          <w:sz w:val="24"/>
          <w:lang w:eastAsia="ru-RU"/>
        </w:rPr>
        <w:t>а</w:t>
      </w:r>
      <w:r w:rsidR="00BC1C0C">
        <w:rPr>
          <w:rFonts w:ascii="Times New Roman" w:eastAsia="Times New Roman" w:hAnsi="Times New Roman" w:cs="Times New Roman"/>
          <w:sz w:val="24"/>
          <w:lang w:eastAsia="ru-RU"/>
        </w:rPr>
        <w:t>ции</w:t>
      </w:r>
      <w:r w:rsidR="00320F49">
        <w:rPr>
          <w:rFonts w:ascii="Times New Roman" w:eastAsia="Times New Roman" w:hAnsi="Times New Roman" w:cs="Times New Roman"/>
          <w:sz w:val="24"/>
          <w:lang w:eastAsia="ru-RU"/>
        </w:rPr>
        <w:t>.</w:t>
      </w:r>
      <w:proofErr w:type="gramEnd"/>
    </w:p>
    <w:p w:rsidR="0096590A" w:rsidRDefault="009659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6C40" w:rsidRDefault="00BC1C0C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</w:t>
      </w:r>
      <w:r w:rsidR="00210B40">
        <w:rPr>
          <w:rFonts w:ascii="Times New Roman" w:hAnsi="Times New Roman" w:cs="Times New Roman"/>
          <w:b/>
          <w:iCs/>
          <w:sz w:val="24"/>
          <w:szCs w:val="24"/>
        </w:rPr>
        <w:t xml:space="preserve">езультате освоения </w:t>
      </w:r>
      <w:r w:rsidR="00210B40">
        <w:rPr>
          <w:rFonts w:ascii="Times New Roman" w:hAnsi="Times New Roman" w:cs="Times New Roman"/>
          <w:b/>
          <w:iCs/>
          <w:sz w:val="24"/>
          <w:szCs w:val="24"/>
        </w:rPr>
        <w:br/>
        <w:t>дисциплины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и планируемые результаты обучения</w:t>
      </w:r>
    </w:p>
    <w:p w:rsidR="00413EB7" w:rsidRPr="001B19DC" w:rsidRDefault="00413EB7" w:rsidP="00210B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590A" w:rsidRPr="00210B40" w:rsidRDefault="00BC1C0C" w:rsidP="00210B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210B40">
        <w:rPr>
          <w:rFonts w:ascii="Times New Roman" w:hAnsi="Times New Roman" w:cs="Times New Roman"/>
          <w:bCs/>
          <w:sz w:val="24"/>
          <w:szCs w:val="24"/>
        </w:rPr>
        <w:t>результате освоения дисциплины</w:t>
      </w:r>
      <w:r w:rsidR="002C61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745C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неметаллических материалов»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96590A" w:rsidTr="00320F49">
        <w:trPr>
          <w:cantSplit/>
          <w:trHeight w:val="838"/>
        </w:trPr>
        <w:tc>
          <w:tcPr>
            <w:tcW w:w="2518" w:type="dxa"/>
            <w:vAlign w:val="center"/>
          </w:tcPr>
          <w:p w:rsidR="0096590A" w:rsidRDefault="00BC1C0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053" w:type="dxa"/>
            <w:shd w:val="clear" w:color="auto" w:fill="auto"/>
            <w:vAlign w:val="center"/>
          </w:tcPr>
          <w:p w:rsidR="0096590A" w:rsidRDefault="00BC1C0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1E594D" w:rsidTr="001D7E33">
        <w:trPr>
          <w:cantSplit/>
          <w:trHeight w:val="299"/>
        </w:trPr>
        <w:tc>
          <w:tcPr>
            <w:tcW w:w="9571" w:type="dxa"/>
            <w:gridSpan w:val="2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к анализу и синтезу</w:t>
            </w:r>
          </w:p>
        </w:tc>
      </w:tr>
      <w:tr w:rsidR="001E594D" w:rsidTr="00320F49">
        <w:trPr>
          <w:cantSplit/>
          <w:trHeight w:val="1159"/>
        </w:trPr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53" w:type="dxa"/>
          </w:tcPr>
          <w:p w:rsidR="001E594D" w:rsidRDefault="001E594D" w:rsidP="00413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 и свойства полимеров и оксидных сплавов,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новные понятия о технологических процессах получения из них изделий</w:t>
            </w:r>
          </w:p>
        </w:tc>
      </w:tr>
      <w:tr w:rsidR="001E594D" w:rsidTr="00320F49">
        <w:trPr>
          <w:cantSplit/>
          <w:trHeight w:val="935"/>
        </w:trPr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053" w:type="dxa"/>
          </w:tcPr>
          <w:p w:rsidR="001E594D" w:rsidRDefault="001E594D" w:rsidP="00413EB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анализ имеющейся информации по свойствам и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нологическим процессам  с возможностью обобщения</w:t>
            </w:r>
          </w:p>
        </w:tc>
      </w:tr>
      <w:tr w:rsidR="001E594D" w:rsidTr="00320F49">
        <w:trPr>
          <w:cantSplit/>
          <w:trHeight w:val="996"/>
        </w:trPr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053" w:type="dxa"/>
          </w:tcPr>
          <w:p w:rsidR="001E594D" w:rsidRDefault="001E594D" w:rsidP="00413EB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результатов экспериментальной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 с элементами  обобщения</w:t>
            </w:r>
          </w:p>
        </w:tc>
      </w:tr>
      <w:tr w:rsidR="001E594D" w:rsidTr="00320F49">
        <w:tc>
          <w:tcPr>
            <w:tcW w:w="9571" w:type="dxa"/>
            <w:gridSpan w:val="2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чения с учетом эксплуатационных требований и охраны окружающей среды</w:t>
            </w:r>
          </w:p>
        </w:tc>
      </w:tr>
      <w:tr w:rsidR="001E594D" w:rsidTr="00320F49"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53" w:type="dxa"/>
          </w:tcPr>
          <w:p w:rsidR="001E594D" w:rsidRDefault="001E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полимеров и оксидных сплавов в зависимости от усл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вий эксплуатации</w:t>
            </w:r>
          </w:p>
        </w:tc>
      </w:tr>
      <w:tr w:rsidR="001E594D" w:rsidTr="00320F49"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7053" w:type="dxa"/>
          </w:tcPr>
          <w:p w:rsidR="001E594D" w:rsidRDefault="001E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выделения эффективных вариантов</w:t>
            </w:r>
          </w:p>
        </w:tc>
      </w:tr>
      <w:tr w:rsidR="001E594D" w:rsidTr="00320F49">
        <w:tc>
          <w:tcPr>
            <w:tcW w:w="2518" w:type="dxa"/>
            <w:vAlign w:val="center"/>
          </w:tcPr>
          <w:p w:rsidR="001E594D" w:rsidRDefault="001E594D" w:rsidP="00320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053" w:type="dxa"/>
          </w:tcPr>
          <w:p w:rsidR="001E594D" w:rsidRDefault="001E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подученных знаний для поиска 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решений с возможностью оценки их эффективности</w:t>
            </w:r>
          </w:p>
          <w:p w:rsidR="001E594D" w:rsidRDefault="001E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1C0C" w:rsidRDefault="00BC1C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BC1C0C" w:rsidSect="00B43D3B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6590A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 Структура и содержание дисциплины</w:t>
      </w:r>
    </w:p>
    <w:p w:rsidR="0096590A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трудоемкость дисциплины составляет 4 зачетных единицы 144 акад. часов, в том числе:</w:t>
      </w:r>
    </w:p>
    <w:p w:rsidR="00BC1C0C" w:rsidRDefault="0094680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контактная работа – 8,7</w:t>
      </w:r>
      <w:r w:rsidR="00BC1C0C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96590A" w:rsidRDefault="0094680F" w:rsidP="0094680F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аудиторная работа - 8</w:t>
      </w:r>
      <w:r w:rsidR="00BC1C0C" w:rsidRPr="00BC1C0C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366171" w:rsidRPr="00366171" w:rsidRDefault="0094680F" w:rsidP="0094680F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работа – 0,7</w:t>
      </w:r>
      <w:r w:rsidR="00366171" w:rsidRPr="00366171">
        <w:rPr>
          <w:rStyle w:val="FontStyle18"/>
          <w:b w:val="0"/>
          <w:sz w:val="24"/>
          <w:szCs w:val="24"/>
        </w:rPr>
        <w:t>акад</w:t>
      </w:r>
      <w:proofErr w:type="gramStart"/>
      <w:r w:rsidR="00366171" w:rsidRPr="00366171">
        <w:rPr>
          <w:rStyle w:val="FontStyle18"/>
          <w:b w:val="0"/>
          <w:sz w:val="24"/>
          <w:szCs w:val="24"/>
        </w:rPr>
        <w:t>.ч</w:t>
      </w:r>
      <w:proofErr w:type="gramEnd"/>
      <w:r w:rsidR="00366171" w:rsidRPr="00366171">
        <w:rPr>
          <w:rStyle w:val="FontStyle18"/>
          <w:b w:val="0"/>
          <w:sz w:val="24"/>
          <w:szCs w:val="24"/>
        </w:rPr>
        <w:t>асов;</w:t>
      </w:r>
    </w:p>
    <w:p w:rsidR="0096590A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6171">
        <w:rPr>
          <w:rFonts w:ascii="Times New Roman" w:hAnsi="Times New Roman" w:cs="Times New Roman"/>
          <w:bCs/>
          <w:sz w:val="24"/>
          <w:szCs w:val="24"/>
        </w:rPr>
        <w:t>- самостояте</w:t>
      </w:r>
      <w:r w:rsidR="0094680F">
        <w:rPr>
          <w:rFonts w:ascii="Times New Roman" w:hAnsi="Times New Roman" w:cs="Times New Roman"/>
          <w:bCs/>
          <w:sz w:val="24"/>
          <w:szCs w:val="24"/>
        </w:rPr>
        <w:t>льная работа – 131,4</w:t>
      </w:r>
      <w:r w:rsidR="00366171" w:rsidRPr="00366171">
        <w:rPr>
          <w:rFonts w:ascii="Times New Roman" w:hAnsi="Times New Roman" w:cs="Times New Roman"/>
          <w:bCs/>
          <w:sz w:val="24"/>
          <w:szCs w:val="24"/>
        </w:rPr>
        <w:t xml:space="preserve"> акад. часов.</w:t>
      </w:r>
    </w:p>
    <w:p w:rsidR="00320F49" w:rsidRPr="00320F49" w:rsidRDefault="000B2100" w:rsidP="00320F4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F35F62">
        <w:rPr>
          <w:rStyle w:val="FontStyle18"/>
          <w:b w:val="0"/>
          <w:sz w:val="24"/>
          <w:szCs w:val="24"/>
        </w:rPr>
        <w:t>подготовка к зачёту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96590A" w:rsidRDefault="009659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307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83"/>
        <w:gridCol w:w="587"/>
        <w:gridCol w:w="587"/>
        <w:gridCol w:w="1048"/>
        <w:gridCol w:w="934"/>
        <w:gridCol w:w="1048"/>
        <w:gridCol w:w="2945"/>
        <w:gridCol w:w="3100"/>
        <w:gridCol w:w="1318"/>
      </w:tblGrid>
      <w:tr w:rsidR="00A335BC" w:rsidTr="00A335BC">
        <w:trPr>
          <w:cantSplit/>
          <w:trHeight w:val="1142"/>
          <w:tblHeader/>
        </w:trPr>
        <w:tc>
          <w:tcPr>
            <w:tcW w:w="1285" w:type="pct"/>
            <w:vMerge w:val="restart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A335BC" w:rsidRDefault="000B2100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Курс</w:t>
            </w:r>
          </w:p>
        </w:tc>
        <w:tc>
          <w:tcPr>
            <w:tcW w:w="800" w:type="pct"/>
            <w:gridSpan w:val="3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Аудиторная контактная работа</w:t>
            </w:r>
          </w:p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(в акад. часах)</w:t>
            </w:r>
          </w:p>
        </w:tc>
        <w:tc>
          <w:tcPr>
            <w:tcW w:w="341" w:type="pct"/>
            <w:vMerge w:val="restart"/>
            <w:textDirection w:val="btLr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</w:t>
            </w:r>
          </w:p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951" w:type="pct"/>
            <w:vMerge w:val="restart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самостоятельной</w:t>
            </w:r>
            <w:proofErr w:type="gramEnd"/>
          </w:p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текущего контроля успеваемости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промежуточной аттестации </w:t>
            </w:r>
          </w:p>
        </w:tc>
        <w:tc>
          <w:tcPr>
            <w:tcW w:w="428" w:type="pct"/>
            <w:vMerge w:val="restart"/>
            <w:textDirection w:val="btLr"/>
          </w:tcPr>
          <w:p w:rsidR="00A335BC" w:rsidRDefault="00A335BC" w:rsidP="008B6C4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335BC" w:rsidTr="00A335BC">
        <w:trPr>
          <w:cantSplit/>
          <w:trHeight w:val="1142"/>
          <w:tblHeader/>
        </w:trPr>
        <w:tc>
          <w:tcPr>
            <w:tcW w:w="1285" w:type="pct"/>
            <w:vMerge/>
          </w:tcPr>
          <w:p w:rsidR="00A335BC" w:rsidRDefault="00A335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" w:type="pct"/>
            <w:vMerge/>
          </w:tcPr>
          <w:p w:rsidR="00A335BC" w:rsidRDefault="00A335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A335BC" w:rsidRDefault="00A335B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341" w:type="pct"/>
            <w:textDirection w:val="btLr"/>
            <w:vAlign w:val="center"/>
          </w:tcPr>
          <w:p w:rsidR="00A335BC" w:rsidRDefault="00A335B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335BC" w:rsidRDefault="00A335B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66" w:type="pct"/>
            <w:textDirection w:val="btLr"/>
            <w:vAlign w:val="center"/>
          </w:tcPr>
          <w:p w:rsidR="00A335BC" w:rsidRDefault="00A335BC" w:rsidP="008B6C4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занятия</w:t>
            </w:r>
          </w:p>
        </w:tc>
        <w:tc>
          <w:tcPr>
            <w:tcW w:w="341" w:type="pct"/>
            <w:vMerge/>
            <w:textDirection w:val="btLr"/>
            <w:vAlign w:val="center"/>
          </w:tcPr>
          <w:p w:rsidR="00A335BC" w:rsidRDefault="00A335BC" w:rsidP="00A335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A335BC" w:rsidRDefault="00A335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</w:tcPr>
          <w:p w:rsidR="00A335BC" w:rsidRDefault="00A335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Merge/>
            <w:textDirection w:val="btLr"/>
          </w:tcPr>
          <w:p w:rsidR="00A335BC" w:rsidRDefault="00A335B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35BC" w:rsidTr="00413EB7">
        <w:trPr>
          <w:trHeight w:val="270"/>
        </w:trPr>
        <w:tc>
          <w:tcPr>
            <w:tcW w:w="1285" w:type="pct"/>
            <w:vAlign w:val="center"/>
          </w:tcPr>
          <w:p w:rsidR="0096590A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Свойства и применение пластмасс</w:t>
            </w:r>
          </w:p>
        </w:tc>
        <w:tc>
          <w:tcPr>
            <w:tcW w:w="193" w:type="pct"/>
            <w:vAlign w:val="center"/>
          </w:tcPr>
          <w:p w:rsidR="0096590A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96590A" w:rsidRDefault="0096590A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6590A" w:rsidRDefault="0096590A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96590A" w:rsidRDefault="0096590A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96590A" w:rsidRDefault="0096590A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96590A" w:rsidRDefault="009659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96590A" w:rsidRDefault="0096590A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</w:tcPr>
          <w:p w:rsidR="0096590A" w:rsidRDefault="009659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425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1.1. Введение. Значение пластмасс и оксидных материалов  в народном хозяйстве. Общие сведения о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мерах. Классификация пластмасс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AF498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1" w:type="pct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0B2100" w:rsidRDefault="00164013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ПК-1-з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1.2. Свойства и применение плас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 в пр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омышленности. Слоистые пластмассы,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волокниты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пластмассы с порошковым наполнителем, плас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массы без наполнителя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AF498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51" w:type="pct"/>
          </w:tcPr>
          <w:p w:rsidR="000B2100" w:rsidRDefault="000B2100" w:rsidP="009468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0B2100" w:rsidRDefault="00164013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ПК-1-зув</w:t>
            </w:r>
          </w:p>
        </w:tc>
      </w:tr>
      <w:tr w:rsidR="000B2100" w:rsidTr="004E3C9E">
        <w:trPr>
          <w:trHeight w:val="71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172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0B2100" w:rsidRDefault="000B2100" w:rsidP="00DF5A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Методы получения изделий из пластмасс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172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 w:rsidP="00DF5A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916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 Прессование, литье, формование, сварка. Экструзия пластмасс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172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51" w:type="pct"/>
          </w:tcPr>
          <w:p w:rsidR="000B2100" w:rsidRDefault="000B2100" w:rsidP="009468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0B2100" w:rsidRDefault="00164013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2.2. Способы литья термопластов и реактопластов, конструкция пресс-форм и литниковых систем, оборуд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вание для литья под давлением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C721F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9468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Pr="00CE755B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0B2100" w:rsidRDefault="000B2100" w:rsidP="0094680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0B2100" w:rsidRDefault="00164013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C721F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9468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Pr="00CE755B" w:rsidRDefault="000B2100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Свойства литых изделий из камня и шлака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C721F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Pr="00CE755B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Pr="00CE755B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Pr="00CE755B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3.1. Прочность, химическая сто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кость, абразивный износ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-каменного литья, сравнение их с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таллами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C721F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1/1И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0B2100" w:rsidRDefault="0084008F" w:rsidP="008C27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0B2100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ыполнение практического задания</w:t>
            </w:r>
          </w:p>
        </w:tc>
        <w:tc>
          <w:tcPr>
            <w:tcW w:w="1001" w:type="pct"/>
            <w:vAlign w:val="center"/>
          </w:tcPr>
          <w:p w:rsidR="000B2100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55329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1/1И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Сырье, применяемое для получ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 литых изделий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55329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4.1. Природное сырье, отходы 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мышленного производства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55329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1/1И</w:t>
            </w:r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51" w:type="pct"/>
          </w:tcPr>
          <w:p w:rsidR="0084008F" w:rsidRDefault="0084008F" w:rsidP="00B052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практического задания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4.2. Разновидность отходов - мета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лургические шлаки, топливные шл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ки, отходы обогатительного прои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водства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55329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413EB7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  <w:r w:rsidR="00413EB7">
              <w:rPr>
                <w:rFonts w:ascii="Times New Roman" w:hAnsi="Times New Roman" w:cs="Times New Roman"/>
                <w:bCs/>
                <w:sz w:val="24"/>
                <w:szCs w:val="24"/>
              </w:rPr>
              <w:t>/0,5</w:t>
            </w:r>
            <w:proofErr w:type="gramStart"/>
            <w:r w:rsidR="00413EB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84008F" w:rsidRDefault="0084008F" w:rsidP="00B052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практического задания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практического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55329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1,5/1</w:t>
            </w:r>
            <w:r w:rsidR="00413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5. Основные физико-химические свойства каменных и шлаковых 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плавов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5.1. Строение, вязкость, текучесть, температура плавления, усадка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84008F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4008F" w:rsidRDefault="0084008F" w:rsidP="00B41AE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  <w:r w:rsidR="00D44180">
              <w:rPr>
                <w:rFonts w:ascii="Times New Roman" w:hAnsi="Times New Roman" w:cs="Times New Roman"/>
                <w:bCs/>
                <w:sz w:val="24"/>
                <w:szCs w:val="24"/>
              </w:rPr>
              <w:t>, подготовка к ко</w:t>
            </w:r>
            <w:r w:rsidR="00D4418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441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трольной работе </w:t>
            </w:r>
          </w:p>
        </w:tc>
        <w:tc>
          <w:tcPr>
            <w:tcW w:w="1001" w:type="pct"/>
            <w:vAlign w:val="center"/>
          </w:tcPr>
          <w:p w:rsidR="0084008F" w:rsidRDefault="00B0528C" w:rsidP="00413EB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5.2. Кристаллизационная способность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4008F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jc w:val="center"/>
            </w:pPr>
            <w:r w:rsidRPr="004F08E2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Плавильные агрегаты для каменн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 и шлакового литья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6.1. Топливные печи,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51" w:type="pct"/>
          </w:tcPr>
          <w:p w:rsidR="0084008F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jc w:val="center"/>
            </w:pPr>
            <w:r w:rsidRPr="001A61FF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6.2. Электрические, конвертерные печи, их сравнительная оценка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4339A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341" w:type="pct"/>
            <w:vAlign w:val="center"/>
          </w:tcPr>
          <w:p w:rsidR="0084008F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51" w:type="pct"/>
          </w:tcPr>
          <w:p w:rsidR="0084008F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конспекта лекций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jc w:val="center"/>
            </w:pPr>
            <w:r w:rsidRPr="001A61FF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051EC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 Основные принципы получения литых изделий из камня и шлака.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051EC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7.1. Формы, применяемые при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чении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-каменных отливок, литниковые системы и их расчет, 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ливка, выбивка и очистка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883D6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754D5A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4D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754D5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="00413E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754D5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4008F" w:rsidRDefault="0084008F" w:rsidP="00B052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практического задания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84008F" w:rsidTr="004E3C9E">
        <w:trPr>
          <w:trHeight w:val="503"/>
        </w:trPr>
        <w:tc>
          <w:tcPr>
            <w:tcW w:w="1285" w:type="pct"/>
            <w:vAlign w:val="center"/>
          </w:tcPr>
          <w:p w:rsidR="0084008F" w:rsidRDefault="008400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7.2. Кристаллизация отливок</w:t>
            </w:r>
          </w:p>
        </w:tc>
        <w:tc>
          <w:tcPr>
            <w:tcW w:w="193" w:type="pct"/>
            <w:vAlign w:val="center"/>
          </w:tcPr>
          <w:p w:rsidR="0084008F" w:rsidRDefault="0084008F" w:rsidP="000B2100">
            <w:pPr>
              <w:jc w:val="center"/>
            </w:pPr>
            <w:r w:rsidRPr="00883D6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0,25</w:t>
            </w:r>
          </w:p>
        </w:tc>
        <w:tc>
          <w:tcPr>
            <w:tcW w:w="341" w:type="pct"/>
            <w:vAlign w:val="center"/>
          </w:tcPr>
          <w:p w:rsidR="0084008F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84008F" w:rsidRPr="00754D5A" w:rsidRDefault="0084008F" w:rsidP="00754D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  <w:r w:rsidR="00413EB7">
              <w:rPr>
                <w:rFonts w:ascii="Times New Roman" w:hAnsi="Times New Roman" w:cs="Times New Roman"/>
                <w:bCs/>
                <w:sz w:val="24"/>
                <w:szCs w:val="24"/>
              </w:rPr>
              <w:t>/0,5</w:t>
            </w:r>
            <w:proofErr w:type="gramStart"/>
            <w:r w:rsidR="00413EB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41" w:type="pct"/>
            <w:vAlign w:val="center"/>
          </w:tcPr>
          <w:p w:rsidR="0084008F" w:rsidRDefault="0084008F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9,4</w:t>
            </w:r>
          </w:p>
        </w:tc>
        <w:tc>
          <w:tcPr>
            <w:tcW w:w="951" w:type="pct"/>
          </w:tcPr>
          <w:p w:rsidR="0084008F" w:rsidRDefault="0084008F" w:rsidP="00B052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практического задания</w:t>
            </w:r>
          </w:p>
        </w:tc>
        <w:tc>
          <w:tcPr>
            <w:tcW w:w="1001" w:type="pct"/>
            <w:vAlign w:val="center"/>
          </w:tcPr>
          <w:p w:rsidR="0084008F" w:rsidRDefault="0084008F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практического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28" w:type="pct"/>
            <w:vAlign w:val="center"/>
          </w:tcPr>
          <w:p w:rsidR="0084008F" w:rsidRDefault="0084008F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ПК-1,12-зув</w:t>
            </w:r>
          </w:p>
        </w:tc>
      </w:tr>
      <w:tr w:rsidR="000B2100" w:rsidRPr="008C27AC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36364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1,5/</w:t>
            </w:r>
            <w:r w:rsidR="00413E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gramEnd"/>
          </w:p>
        </w:tc>
        <w:tc>
          <w:tcPr>
            <w:tcW w:w="341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19,4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Pr="008C27AC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428" w:type="pct"/>
            <w:vAlign w:val="center"/>
          </w:tcPr>
          <w:p w:rsidR="000B2100" w:rsidRPr="008C27AC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100" w:rsidTr="004E3C9E">
        <w:trPr>
          <w:trHeight w:val="503"/>
        </w:trPr>
        <w:tc>
          <w:tcPr>
            <w:tcW w:w="1285" w:type="pct"/>
            <w:vAlign w:val="center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93" w:type="pct"/>
            <w:vAlign w:val="center"/>
          </w:tcPr>
          <w:p w:rsidR="000B2100" w:rsidRDefault="000B2100" w:rsidP="000B2100">
            <w:pPr>
              <w:jc w:val="center"/>
            </w:pPr>
            <w:r w:rsidRPr="0036364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3" w:type="pct"/>
            <w:vAlign w:val="center"/>
          </w:tcPr>
          <w:p w:rsidR="000B2100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1" w:type="pct"/>
            <w:vAlign w:val="center"/>
          </w:tcPr>
          <w:p w:rsidR="000B2100" w:rsidRPr="00413EB7" w:rsidRDefault="00413EB7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66" w:type="pct"/>
            <w:vAlign w:val="center"/>
          </w:tcPr>
          <w:p w:rsidR="000B2100" w:rsidRPr="00BB3C6F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4/4И</w:t>
            </w:r>
          </w:p>
        </w:tc>
        <w:tc>
          <w:tcPr>
            <w:tcW w:w="341" w:type="pct"/>
            <w:vAlign w:val="center"/>
          </w:tcPr>
          <w:p w:rsidR="000B2100" w:rsidRPr="00BB3C6F" w:rsidRDefault="000B2100" w:rsidP="00675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131,4</w:t>
            </w:r>
          </w:p>
        </w:tc>
        <w:tc>
          <w:tcPr>
            <w:tcW w:w="951" w:type="pct"/>
          </w:tcPr>
          <w:p w:rsidR="000B2100" w:rsidRDefault="000B21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0B2100" w:rsidRDefault="000B2100" w:rsidP="00413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428" w:type="pct"/>
            <w:vAlign w:val="center"/>
          </w:tcPr>
          <w:p w:rsidR="000B2100" w:rsidRDefault="000B2100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6590A" w:rsidRDefault="009659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6590A" w:rsidRDefault="009659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C1C0C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BC1C0C" w:rsidSect="00BC1C0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6590A" w:rsidRDefault="00BC1C0C" w:rsidP="005F5B3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96590A" w:rsidRDefault="009659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1A54" w:rsidRPr="00A27D37" w:rsidRDefault="00BC1C0C" w:rsidP="00481A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>На первом занятии следует детально рассказать о</w:t>
      </w:r>
      <w:r w:rsidR="001509A0">
        <w:rPr>
          <w:rFonts w:ascii="Times New Roman" w:hAnsi="Times New Roman" w:cs="Times New Roman"/>
          <w:bCs/>
          <w:iCs/>
          <w:sz w:val="24"/>
          <w:szCs w:val="24"/>
        </w:rPr>
        <w:t>б образовательнойцели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и зада</w:t>
      </w:r>
      <w:r w:rsidR="001509A0">
        <w:rPr>
          <w:rFonts w:ascii="Times New Roman" w:hAnsi="Times New Roman" w:cs="Times New Roman"/>
          <w:bCs/>
          <w:iCs/>
          <w:sz w:val="24"/>
          <w:szCs w:val="24"/>
        </w:rPr>
        <w:t>чах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изучения дисциплины. Следует представить структуру курса и программу его изучения с указанием первоисточников</w:t>
      </w:r>
      <w:r w:rsidR="005871DD">
        <w:rPr>
          <w:rFonts w:ascii="Times New Roman" w:hAnsi="Times New Roman" w:cs="Times New Roman"/>
          <w:bCs/>
          <w:iCs/>
          <w:sz w:val="24"/>
          <w:szCs w:val="24"/>
        </w:rPr>
        <w:t>. Поэтапно описать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способы достижения заданных ре</w:t>
      </w:r>
      <w:r w:rsidR="00ED2201">
        <w:rPr>
          <w:rFonts w:ascii="Times New Roman" w:hAnsi="Times New Roman" w:cs="Times New Roman"/>
          <w:bCs/>
          <w:iCs/>
          <w:sz w:val="24"/>
          <w:szCs w:val="24"/>
        </w:rPr>
        <w:t>зульт</w:t>
      </w:r>
      <w:r w:rsidR="00ED2201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ED2201">
        <w:rPr>
          <w:rFonts w:ascii="Times New Roman" w:hAnsi="Times New Roman" w:cs="Times New Roman"/>
          <w:bCs/>
          <w:iCs/>
          <w:sz w:val="24"/>
          <w:szCs w:val="24"/>
        </w:rPr>
        <w:t>тов-цели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. Дать информацию об объеме практических занятий и об условиях </w:t>
      </w:r>
      <w:r w:rsidR="00481A54" w:rsidRPr="00A27D37">
        <w:rPr>
          <w:rFonts w:ascii="Times New Roman" w:hAnsi="Times New Roman" w:cs="Times New Roman"/>
          <w:bCs/>
          <w:iCs/>
          <w:sz w:val="24"/>
          <w:szCs w:val="24"/>
        </w:rPr>
        <w:t>получения зачета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27D37" w:rsidRPr="00810CC9" w:rsidRDefault="00481A54" w:rsidP="00A27D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>Лекции проходят в традиционной форме.</w:t>
      </w:r>
      <w:r w:rsidR="00A27D37"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На практических занятиях студенты со</w:t>
      </w:r>
      <w:r w:rsidR="00A27D37" w:rsidRPr="00A27D37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A27D37"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местно с преподавателем </w:t>
      </w:r>
      <w:r w:rsidR="00864D4B" w:rsidRPr="00A27D37">
        <w:rPr>
          <w:rFonts w:ascii="Times New Roman" w:hAnsi="Times New Roman" w:cs="Times New Roman"/>
          <w:bCs/>
          <w:sz w:val="24"/>
          <w:szCs w:val="24"/>
        </w:rPr>
        <w:t>по индивидуальным заданиям</w:t>
      </w:r>
      <w:r w:rsidR="00A27D37" w:rsidRPr="00A27D37">
        <w:rPr>
          <w:rFonts w:ascii="Times New Roman" w:hAnsi="Times New Roman" w:cs="Times New Roman"/>
          <w:bCs/>
          <w:iCs/>
          <w:sz w:val="24"/>
          <w:szCs w:val="24"/>
        </w:rPr>
        <w:t>разбирают практические задания, предусмотренные в ходе изучения дисциплины.</w:t>
      </w:r>
    </w:p>
    <w:p w:rsidR="0096590A" w:rsidRPr="00A27D37" w:rsidRDefault="00BC1C0C" w:rsidP="00A27D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 w:rsidRPr="00A27D37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</w:t>
      </w:r>
      <w:r w:rsidR="008503F4">
        <w:rPr>
          <w:rFonts w:ascii="Times New Roman" w:hAnsi="Times New Roman" w:cs="Times New Roman"/>
          <w:bCs/>
          <w:sz w:val="24"/>
          <w:szCs w:val="24"/>
        </w:rPr>
        <w:t>ие в учебном процессе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интерактивных форм проведения занятий в сочетании с внеаудиторной самост</w:t>
      </w:r>
      <w:r w:rsidRPr="00A27D37">
        <w:rPr>
          <w:rFonts w:ascii="Times New Roman" w:hAnsi="Times New Roman" w:cs="Times New Roman"/>
          <w:bCs/>
          <w:sz w:val="24"/>
          <w:szCs w:val="24"/>
        </w:rPr>
        <w:t>о</w:t>
      </w:r>
      <w:r w:rsidRPr="00A27D37">
        <w:rPr>
          <w:rFonts w:ascii="Times New Roman" w:hAnsi="Times New Roman" w:cs="Times New Roman"/>
          <w:bCs/>
          <w:sz w:val="24"/>
          <w:szCs w:val="24"/>
        </w:rPr>
        <w:t>ятельной работой с целью формирования и развития профессиональных навыков обуч</w:t>
      </w:r>
      <w:r w:rsidRPr="00A27D37">
        <w:rPr>
          <w:rFonts w:ascii="Times New Roman" w:hAnsi="Times New Roman" w:cs="Times New Roman"/>
          <w:bCs/>
          <w:sz w:val="24"/>
          <w:szCs w:val="24"/>
        </w:rPr>
        <w:t>а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ющихся. </w:t>
      </w:r>
    </w:p>
    <w:p w:rsidR="0096590A" w:rsidRPr="00AD657E" w:rsidRDefault="009659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6590A" w:rsidRPr="00AD657E" w:rsidRDefault="00BC1C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E2C16">
        <w:rPr>
          <w:rFonts w:ascii="Times New Roman" w:hAnsi="Times New Roman" w:cs="Times New Roman"/>
          <w:b/>
          <w:b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E2C16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845074" w:rsidRDefault="00845074" w:rsidP="00845074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для </w:t>
      </w:r>
      <w:r w:rsidR="00707CEF">
        <w:rPr>
          <w:rFonts w:ascii="Times New Roman" w:hAnsi="Times New Roman" w:cs="Times New Roman"/>
          <w:sz w:val="24"/>
          <w:szCs w:val="24"/>
        </w:rPr>
        <w:t>самоконтроля</w:t>
      </w:r>
      <w:r w:rsidR="004E3C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845074" w:rsidRDefault="00845074" w:rsidP="007202FB">
      <w:pPr>
        <w:tabs>
          <w:tab w:val="left" w:pos="851"/>
        </w:tabs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B239A">
        <w:rPr>
          <w:rFonts w:ascii="Times New Roman" w:hAnsi="Times New Roman" w:cs="Times New Roman"/>
          <w:i/>
          <w:sz w:val="24"/>
          <w:szCs w:val="24"/>
        </w:rPr>
        <w:t>Блок вопросов 1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>Свойства полимеров и добавки для них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 xml:space="preserve"> Характеристика полимеров с листовым наполнителем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>Характеристика полимеров без наполнителя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>Характеристика асботекстолита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 xml:space="preserve"> Характеристика полимеров с волокнистым наполнителем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 xml:space="preserve"> Характеристика полимеров с порошковым наполнителем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Pr="00CB239A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>Формование листовых материалов</w:t>
      </w:r>
      <w:r w:rsidR="007202FB">
        <w:rPr>
          <w:rFonts w:ascii="Times New Roman" w:hAnsi="Times New Roman" w:cs="Times New Roman"/>
          <w:bCs/>
          <w:sz w:val="24"/>
          <w:szCs w:val="24"/>
        </w:rPr>
        <w:t>.</w:t>
      </w:r>
    </w:p>
    <w:p w:rsidR="00845074" w:rsidRDefault="00845074" w:rsidP="00845074">
      <w:pPr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B239A">
        <w:rPr>
          <w:rFonts w:ascii="Times New Roman" w:hAnsi="Times New Roman" w:cs="Times New Roman"/>
          <w:bCs/>
          <w:sz w:val="24"/>
          <w:szCs w:val="24"/>
        </w:rPr>
        <w:t>Характеристика кремнийорганических полимеров</w:t>
      </w:r>
      <w:r w:rsidR="007202FB">
        <w:rPr>
          <w:rFonts w:ascii="Times New Roman" w:hAnsi="Times New Roman" w:cs="Times New Roman"/>
          <w:bCs/>
          <w:sz w:val="24"/>
          <w:szCs w:val="24"/>
        </w:rPr>
        <w:t>.</w:t>
      </w:r>
    </w:p>
    <w:p w:rsidR="007202FB" w:rsidRPr="007202FB" w:rsidRDefault="007202FB" w:rsidP="007202FB">
      <w:pPr>
        <w:tabs>
          <w:tab w:val="left" w:pos="851"/>
        </w:tabs>
        <w:spacing w:before="120" w:after="120" w:line="240" w:lineRule="auto"/>
        <w:ind w:left="35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02FB">
        <w:rPr>
          <w:rFonts w:ascii="Times New Roman" w:hAnsi="Times New Roman" w:cs="Times New Roman"/>
          <w:i/>
          <w:sz w:val="24"/>
          <w:szCs w:val="24"/>
        </w:rPr>
        <w:t>Блок вопросов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FE3E96" w:rsidRDefault="00FE3E96" w:rsidP="00FE3E96">
      <w:pPr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Литьевое прессование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Pr="00CB239A" w:rsidRDefault="00FE3E96" w:rsidP="00FE3E96">
      <w:pPr>
        <w:numPr>
          <w:ilvl w:val="0"/>
          <w:numId w:val="6"/>
        </w:numPr>
        <w:tabs>
          <w:tab w:val="left" w:pos="643"/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Литье под давлением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Default="00FE3E96" w:rsidP="00FE3E96">
      <w:pPr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Прямое прессование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Default="00FE3E96" w:rsidP="00FE3E96">
      <w:pPr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Пресс-формы для литья под давлением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Pr="00CB239A" w:rsidRDefault="00FE3E96" w:rsidP="00FE3E96">
      <w:pPr>
        <w:numPr>
          <w:ilvl w:val="0"/>
          <w:numId w:val="6"/>
        </w:numPr>
        <w:tabs>
          <w:tab w:val="left" w:pos="643"/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Сварка пластмасс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Default="00FE3E96" w:rsidP="00FE3E96">
      <w:pPr>
        <w:numPr>
          <w:ilvl w:val="0"/>
          <w:numId w:val="6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B7F7A">
        <w:rPr>
          <w:rFonts w:ascii="Times New Roman" w:hAnsi="Times New Roman" w:cs="Times New Roman"/>
          <w:bCs/>
          <w:sz w:val="24"/>
          <w:szCs w:val="24"/>
        </w:rPr>
        <w:t>Типы литниковых систем для полимеров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E3E96" w:rsidRPr="00626AF5" w:rsidRDefault="00FE3E96" w:rsidP="00FE3E96">
      <w:pPr>
        <w:numPr>
          <w:ilvl w:val="0"/>
          <w:numId w:val="6"/>
        </w:numPr>
        <w:tabs>
          <w:tab w:val="left" w:pos="643"/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26AF5">
        <w:rPr>
          <w:rFonts w:ascii="Times New Roman" w:hAnsi="Times New Roman" w:cs="Times New Roman"/>
          <w:bCs/>
          <w:sz w:val="24"/>
          <w:szCs w:val="24"/>
        </w:rPr>
        <w:t>Формование листо</w:t>
      </w:r>
      <w:r>
        <w:rPr>
          <w:rFonts w:ascii="Times New Roman" w:hAnsi="Times New Roman" w:cs="Times New Roman"/>
          <w:bCs/>
          <w:sz w:val="24"/>
          <w:szCs w:val="24"/>
        </w:rPr>
        <w:t>вых материалов.</w:t>
      </w:r>
    </w:p>
    <w:p w:rsidR="00FE3E96" w:rsidRDefault="00FE3E96" w:rsidP="00FE3E96">
      <w:pPr>
        <w:pStyle w:val="a9"/>
        <w:numPr>
          <w:ilvl w:val="0"/>
          <w:numId w:val="6"/>
        </w:numPr>
        <w:spacing w:after="0"/>
      </w:pPr>
      <w:r w:rsidRPr="00626AF5">
        <w:rPr>
          <w:rFonts w:ascii="Times New Roman" w:hAnsi="Times New Roman" w:cs="Times New Roman"/>
          <w:bCs/>
          <w:sz w:val="24"/>
          <w:szCs w:val="24"/>
        </w:rPr>
        <w:t>Экструзия полимеров.</w:t>
      </w:r>
    </w:p>
    <w:p w:rsidR="00FE3E96" w:rsidRPr="00FE3E96" w:rsidRDefault="00FE3E96" w:rsidP="00FE3E96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3E96">
        <w:rPr>
          <w:rFonts w:ascii="Times New Roman" w:hAnsi="Times New Roman" w:cs="Times New Roman"/>
          <w:i/>
          <w:sz w:val="24"/>
          <w:szCs w:val="24"/>
        </w:rPr>
        <w:t>Блок вопросов</w:t>
      </w:r>
      <w:r>
        <w:rPr>
          <w:rFonts w:ascii="Times New Roman" w:hAnsi="Times New Roman" w:cs="Times New Roman"/>
          <w:i/>
          <w:sz w:val="24"/>
          <w:szCs w:val="24"/>
        </w:rPr>
        <w:t xml:space="preserve"> 3</w:t>
      </w:r>
    </w:p>
    <w:p w:rsidR="00387894" w:rsidRDefault="00387894" w:rsidP="0038789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Свойства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петрургических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расплавов. </w:t>
      </w:r>
    </w:p>
    <w:p w:rsidR="0056779D" w:rsidRDefault="0056779D" w:rsidP="0038789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-каменное литье в сравнении с металлами (абразивный износ, прочность, химическая стойкость).</w:t>
      </w:r>
    </w:p>
    <w:p w:rsidR="00387894" w:rsidRPr="00387894" w:rsidRDefault="00387894" w:rsidP="00387894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7894">
        <w:rPr>
          <w:rFonts w:ascii="Times New Roman" w:hAnsi="Times New Roman" w:cs="Times New Roman"/>
          <w:i/>
          <w:sz w:val="24"/>
          <w:szCs w:val="24"/>
        </w:rPr>
        <w:t>Блок вопросов</w:t>
      </w:r>
      <w:r>
        <w:rPr>
          <w:rFonts w:ascii="Times New Roman" w:hAnsi="Times New Roman" w:cs="Times New Roman"/>
          <w:i/>
          <w:sz w:val="24"/>
          <w:szCs w:val="24"/>
        </w:rPr>
        <w:t xml:space="preserve"> 4</w:t>
      </w:r>
    </w:p>
    <w:p w:rsidR="00387894" w:rsidRDefault="00387894" w:rsidP="00387894">
      <w:pPr>
        <w:numPr>
          <w:ilvl w:val="0"/>
          <w:numId w:val="8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26AF5">
        <w:rPr>
          <w:rFonts w:ascii="Times New Roman" w:hAnsi="Times New Roman" w:cs="Times New Roman"/>
          <w:bCs/>
          <w:iCs/>
          <w:sz w:val="24"/>
          <w:szCs w:val="24"/>
        </w:rPr>
        <w:t xml:space="preserve">Шлаки металлургического производства как </w:t>
      </w:r>
      <w:proofErr w:type="spellStart"/>
      <w:r w:rsidRPr="00626AF5">
        <w:rPr>
          <w:rFonts w:ascii="Times New Roman" w:hAnsi="Times New Roman" w:cs="Times New Roman"/>
          <w:bCs/>
          <w:iCs/>
          <w:sz w:val="24"/>
          <w:szCs w:val="24"/>
        </w:rPr>
        <w:t>петрур</w:t>
      </w:r>
      <w:r>
        <w:rPr>
          <w:rFonts w:ascii="Times New Roman" w:hAnsi="Times New Roman" w:cs="Times New Roman"/>
          <w:bCs/>
          <w:iCs/>
          <w:sz w:val="24"/>
          <w:szCs w:val="24"/>
        </w:rPr>
        <w:t>гическое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сырье.</w:t>
      </w:r>
    </w:p>
    <w:p w:rsidR="0056779D" w:rsidRPr="0056779D" w:rsidRDefault="0056779D" w:rsidP="0056779D">
      <w:pPr>
        <w:numPr>
          <w:ilvl w:val="0"/>
          <w:numId w:val="8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56779D">
        <w:rPr>
          <w:rFonts w:ascii="Times New Roman" w:hAnsi="Times New Roman" w:cs="Times New Roman"/>
          <w:bCs/>
          <w:iCs/>
          <w:sz w:val="24"/>
          <w:szCs w:val="24"/>
        </w:rPr>
        <w:t>Петрургическое</w:t>
      </w:r>
      <w:proofErr w:type="spellEnd"/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 сырье из магматических пород.</w:t>
      </w:r>
    </w:p>
    <w:p w:rsidR="0056779D" w:rsidRPr="0056779D" w:rsidRDefault="0056779D" w:rsidP="0056779D">
      <w:pPr>
        <w:tabs>
          <w:tab w:val="left" w:pos="851"/>
        </w:tabs>
        <w:spacing w:before="120"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779D">
        <w:rPr>
          <w:rFonts w:ascii="Times New Roman" w:hAnsi="Times New Roman" w:cs="Times New Roman"/>
          <w:i/>
          <w:sz w:val="24"/>
          <w:szCs w:val="24"/>
        </w:rPr>
        <w:t>Блок вопросов 5</w:t>
      </w:r>
    </w:p>
    <w:p w:rsidR="0056779D" w:rsidRPr="0056779D" w:rsidRDefault="0056779D" w:rsidP="0056779D">
      <w:pPr>
        <w:tabs>
          <w:tab w:val="left" w:pos="643"/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56779D" w:rsidRPr="0056779D" w:rsidRDefault="0056779D" w:rsidP="0056779D">
      <w:pPr>
        <w:numPr>
          <w:ilvl w:val="0"/>
          <w:numId w:val="11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Как влияет химический состав на кристаллизационную способность.</w:t>
      </w:r>
    </w:p>
    <w:p w:rsidR="0056779D" w:rsidRPr="0056779D" w:rsidRDefault="0056779D" w:rsidP="0056779D">
      <w:pPr>
        <w:numPr>
          <w:ilvl w:val="0"/>
          <w:numId w:val="11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Строение силикатных расплавов.</w:t>
      </w:r>
    </w:p>
    <w:p w:rsidR="0056779D" w:rsidRPr="0056779D" w:rsidRDefault="0056779D" w:rsidP="0056779D">
      <w:pPr>
        <w:numPr>
          <w:ilvl w:val="0"/>
          <w:numId w:val="11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56779D">
        <w:rPr>
          <w:rFonts w:ascii="Times New Roman" w:hAnsi="Times New Roman" w:cs="Times New Roman"/>
          <w:bCs/>
          <w:iCs/>
          <w:sz w:val="24"/>
          <w:szCs w:val="24"/>
        </w:rPr>
        <w:t>Светлокаменное</w:t>
      </w:r>
      <w:proofErr w:type="spellEnd"/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 литье.</w:t>
      </w:r>
    </w:p>
    <w:p w:rsidR="0056779D" w:rsidRPr="0056779D" w:rsidRDefault="0056779D" w:rsidP="0056779D">
      <w:pPr>
        <w:numPr>
          <w:ilvl w:val="0"/>
          <w:numId w:val="11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Строение стекол.</w:t>
      </w:r>
    </w:p>
    <w:p w:rsidR="0056779D" w:rsidRPr="0056779D" w:rsidRDefault="0056779D" w:rsidP="0056779D">
      <w:pPr>
        <w:tabs>
          <w:tab w:val="left" w:pos="851"/>
        </w:tabs>
        <w:spacing w:before="120" w:after="12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779D">
        <w:rPr>
          <w:rFonts w:ascii="Times New Roman" w:hAnsi="Times New Roman" w:cs="Times New Roman"/>
          <w:i/>
          <w:sz w:val="24"/>
          <w:szCs w:val="24"/>
        </w:rPr>
        <w:lastRenderedPageBreak/>
        <w:t>Блок вопросов 6</w:t>
      </w:r>
    </w:p>
    <w:p w:rsidR="0056779D" w:rsidRPr="0056779D" w:rsidRDefault="0056779D" w:rsidP="0056779D">
      <w:pPr>
        <w:pStyle w:val="a9"/>
        <w:numPr>
          <w:ilvl w:val="0"/>
          <w:numId w:val="9"/>
        </w:numPr>
        <w:tabs>
          <w:tab w:val="left" w:pos="851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Печи для плавки камней и шлаков. </w:t>
      </w:r>
    </w:p>
    <w:p w:rsidR="0056779D" w:rsidRPr="0056779D" w:rsidRDefault="0056779D" w:rsidP="0056779D">
      <w:pPr>
        <w:pStyle w:val="a9"/>
        <w:numPr>
          <w:ilvl w:val="0"/>
          <w:numId w:val="9"/>
        </w:numPr>
        <w:tabs>
          <w:tab w:val="left" w:pos="851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Принципы расчета шихты.</w:t>
      </w:r>
    </w:p>
    <w:p w:rsidR="0056779D" w:rsidRPr="0056779D" w:rsidRDefault="0056779D" w:rsidP="0056779D">
      <w:pPr>
        <w:tabs>
          <w:tab w:val="left" w:pos="851"/>
        </w:tabs>
        <w:spacing w:before="120" w:after="120" w:line="24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779D">
        <w:rPr>
          <w:rFonts w:ascii="Times New Roman" w:hAnsi="Times New Roman" w:cs="Times New Roman"/>
          <w:i/>
          <w:sz w:val="24"/>
          <w:szCs w:val="24"/>
        </w:rPr>
        <w:t>Блок вопросов</w:t>
      </w:r>
      <w:r>
        <w:rPr>
          <w:rFonts w:ascii="Times New Roman" w:hAnsi="Times New Roman" w:cs="Times New Roman"/>
          <w:i/>
          <w:sz w:val="24"/>
          <w:szCs w:val="24"/>
        </w:rPr>
        <w:t xml:space="preserve"> 7</w:t>
      </w:r>
    </w:p>
    <w:p w:rsidR="0056779D" w:rsidRPr="0056779D" w:rsidRDefault="0056779D" w:rsidP="0056779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Термообработка </w:t>
      </w:r>
      <w:proofErr w:type="spellStart"/>
      <w:r w:rsidRPr="0056779D"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 w:rsidRPr="0056779D">
        <w:rPr>
          <w:rFonts w:ascii="Times New Roman" w:hAnsi="Times New Roman" w:cs="Times New Roman"/>
          <w:bCs/>
          <w:iCs/>
          <w:sz w:val="24"/>
          <w:szCs w:val="24"/>
        </w:rPr>
        <w:t>-каменных отливок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Pr="0056779D" w:rsidRDefault="0056779D" w:rsidP="0056779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 Кристаллизация снизу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Pr="0056779D" w:rsidRDefault="0056779D" w:rsidP="0056779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Кристаллизация сверху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Pr="0056779D" w:rsidRDefault="0056779D" w:rsidP="0056779D">
      <w:pPr>
        <w:numPr>
          <w:ilvl w:val="0"/>
          <w:numId w:val="9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Расчет литниковых систем для </w:t>
      </w:r>
      <w:proofErr w:type="spellStart"/>
      <w:r w:rsidRPr="0056779D"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 w:rsidRPr="0056779D">
        <w:rPr>
          <w:rFonts w:ascii="Times New Roman" w:hAnsi="Times New Roman" w:cs="Times New Roman"/>
          <w:bCs/>
          <w:iCs/>
          <w:sz w:val="24"/>
          <w:szCs w:val="24"/>
        </w:rPr>
        <w:t>-каменных отливок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Default="0056779D" w:rsidP="0056779D">
      <w:pPr>
        <w:numPr>
          <w:ilvl w:val="0"/>
          <w:numId w:val="9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 xml:space="preserve">Особенности литниковых систем для </w:t>
      </w:r>
      <w:proofErr w:type="spellStart"/>
      <w:r w:rsidRPr="0056779D"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 w:rsidRPr="0056779D">
        <w:rPr>
          <w:rFonts w:ascii="Times New Roman" w:hAnsi="Times New Roman" w:cs="Times New Roman"/>
          <w:bCs/>
          <w:iCs/>
          <w:sz w:val="24"/>
          <w:szCs w:val="24"/>
        </w:rPr>
        <w:t>-каменных отливок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Default="0056779D" w:rsidP="0056779D">
      <w:pPr>
        <w:numPr>
          <w:ilvl w:val="0"/>
          <w:numId w:val="9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Получение футеровочных плит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Pr="0056779D" w:rsidRDefault="0056779D" w:rsidP="0056779D">
      <w:pPr>
        <w:numPr>
          <w:ilvl w:val="0"/>
          <w:numId w:val="9"/>
        </w:numPr>
        <w:tabs>
          <w:tab w:val="left" w:pos="643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56779D">
        <w:rPr>
          <w:rFonts w:ascii="Times New Roman" w:hAnsi="Times New Roman" w:cs="Times New Roman"/>
          <w:bCs/>
          <w:iCs/>
          <w:sz w:val="24"/>
          <w:szCs w:val="24"/>
        </w:rPr>
        <w:t>Получение фасонных отливок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6779D" w:rsidRPr="0056779D" w:rsidRDefault="0056779D" w:rsidP="0056779D">
      <w:pPr>
        <w:tabs>
          <w:tab w:val="left" w:pos="643"/>
        </w:tabs>
        <w:spacing w:after="0" w:line="240" w:lineRule="auto"/>
        <w:ind w:left="643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590A" w:rsidRPr="008503F4" w:rsidRDefault="00F663DD" w:rsidP="008503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3F4">
        <w:rPr>
          <w:rFonts w:ascii="Times New Roman" w:hAnsi="Times New Roman" w:cs="Times New Roman"/>
          <w:b/>
          <w:bCs/>
          <w:sz w:val="24"/>
          <w:szCs w:val="24"/>
        </w:rPr>
        <w:t>Задания дл</w:t>
      </w:r>
      <w:r w:rsidR="008503F4">
        <w:rPr>
          <w:rFonts w:ascii="Times New Roman" w:hAnsi="Times New Roman" w:cs="Times New Roman"/>
          <w:b/>
          <w:bCs/>
          <w:sz w:val="24"/>
          <w:szCs w:val="24"/>
        </w:rPr>
        <w:t>я практических работ</w:t>
      </w:r>
    </w:p>
    <w:p w:rsidR="004E3C9E" w:rsidRDefault="004E3C9E" w:rsidP="008503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03F4" w:rsidRPr="008503F4" w:rsidRDefault="008503F4" w:rsidP="008503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F4">
        <w:rPr>
          <w:rFonts w:ascii="Times New Roman" w:hAnsi="Times New Roman" w:cs="Times New Roman"/>
          <w:sz w:val="24"/>
          <w:szCs w:val="24"/>
        </w:rPr>
        <w:t>Преподаватель выдает вид полимера:</w:t>
      </w:r>
    </w:p>
    <w:p w:rsidR="008503F4" w:rsidRPr="008503F4" w:rsidRDefault="008503F4" w:rsidP="008503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F4">
        <w:rPr>
          <w:rFonts w:ascii="Times New Roman" w:hAnsi="Times New Roman" w:cs="Times New Roman"/>
          <w:sz w:val="24"/>
          <w:szCs w:val="24"/>
        </w:rPr>
        <w:t xml:space="preserve"> - проанализировать рациональный способ его изготовления.</w:t>
      </w:r>
    </w:p>
    <w:p w:rsidR="004073DD" w:rsidRDefault="008503F4" w:rsidP="008503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3F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503F4">
        <w:rPr>
          <w:rFonts w:ascii="Times New Roman" w:hAnsi="Times New Roman" w:cs="Times New Roman"/>
          <w:sz w:val="24"/>
          <w:szCs w:val="24"/>
        </w:rPr>
        <w:t>роанализировать возможные типы литниковых систем.</w:t>
      </w:r>
    </w:p>
    <w:p w:rsidR="004073DD" w:rsidRPr="004073DD" w:rsidRDefault="00B0528C" w:rsidP="004073DD">
      <w:pPr>
        <w:shd w:val="clear" w:color="auto" w:fill="FFFFFF"/>
        <w:tabs>
          <w:tab w:val="left" w:pos="426"/>
          <w:tab w:val="left" w:pos="993"/>
        </w:tabs>
        <w:spacing w:after="0" w:line="274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Контрольная работа </w:t>
      </w:r>
    </w:p>
    <w:p w:rsidR="004073DD" w:rsidRDefault="004073DD" w:rsidP="004073DD">
      <w:pPr>
        <w:spacing w:after="0" w:line="240" w:lineRule="auto"/>
        <w:rPr>
          <w:rFonts w:ascii="Times New Roman" w:hAnsi="Times New Roman" w:cs="Times New Roman"/>
          <w:b/>
        </w:rPr>
      </w:pPr>
      <w:r w:rsidRPr="004073DD">
        <w:rPr>
          <w:rFonts w:ascii="Times New Roman" w:hAnsi="Times New Roman" w:cs="Times New Roman"/>
          <w:b/>
        </w:rPr>
        <w:t>Перечень вопросов для контрольной работы:</w:t>
      </w:r>
    </w:p>
    <w:p w:rsidR="004073DD" w:rsidRDefault="004073DD" w:rsidP="004073DD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1.Описать свойства полимеров в зависимости от наполнителя (преподаватель указывает вид наполнителя).</w:t>
      </w:r>
    </w:p>
    <w:p w:rsidR="004073DD" w:rsidRDefault="004073DD" w:rsidP="004073DD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2.Дать характеристику рациональных способов литья для известного полимера (препод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ватель выдает вид полимера).</w:t>
      </w:r>
    </w:p>
    <w:p w:rsidR="004073DD" w:rsidRPr="004073DD" w:rsidRDefault="004073DD" w:rsidP="004073DD">
      <w:pPr>
        <w:pStyle w:val="a9"/>
        <w:tabs>
          <w:tab w:val="left" w:pos="400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3.Охарактеризовать технологию изготовления предложенного преподавателем полимера.</w:t>
      </w:r>
    </w:p>
    <w:p w:rsidR="009F3824" w:rsidRDefault="009F3824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F3824" w:rsidRDefault="009F3824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  <w:sectPr w:rsidR="009F38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590A" w:rsidRDefault="00BC1C0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6590A" w:rsidRDefault="00BC1C0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96590A" w:rsidRDefault="00BC1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6590A" w:rsidRDefault="0096590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9"/>
        <w:gridCol w:w="6226"/>
        <w:gridCol w:w="428"/>
        <w:gridCol w:w="4613"/>
        <w:gridCol w:w="65"/>
      </w:tblGrid>
      <w:tr w:rsidR="0096590A" w:rsidTr="004E3C9E">
        <w:trPr>
          <w:gridAfter w:val="1"/>
          <w:wAfter w:w="22" w:type="pct"/>
          <w:trHeight w:val="838"/>
          <w:tblHeader/>
        </w:trPr>
        <w:tc>
          <w:tcPr>
            <w:tcW w:w="1185" w:type="pct"/>
            <w:vAlign w:val="center"/>
          </w:tcPr>
          <w:p w:rsidR="0096590A" w:rsidRDefault="00BC1C0C" w:rsidP="00A16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240" w:type="pct"/>
            <w:gridSpan w:val="2"/>
            <w:shd w:val="clear" w:color="auto" w:fill="auto"/>
            <w:vAlign w:val="center"/>
          </w:tcPr>
          <w:p w:rsidR="0096590A" w:rsidRDefault="00BC1C0C" w:rsidP="00A16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553" w:type="pct"/>
            <w:shd w:val="clear" w:color="auto" w:fill="auto"/>
            <w:vAlign w:val="center"/>
          </w:tcPr>
          <w:p w:rsidR="0096590A" w:rsidRDefault="00BC1C0C" w:rsidP="00A16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6590A" w:rsidTr="004E3C9E">
        <w:tc>
          <w:tcPr>
            <w:tcW w:w="5000" w:type="pct"/>
            <w:gridSpan w:val="5"/>
          </w:tcPr>
          <w:p w:rsidR="0096590A" w:rsidRDefault="00BC1C0C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 Способность к анализу и синтезу</w:t>
            </w:r>
          </w:p>
        </w:tc>
      </w:tr>
      <w:tr w:rsidR="0096590A" w:rsidTr="004E3C9E">
        <w:trPr>
          <w:gridAfter w:val="1"/>
          <w:wAfter w:w="22" w:type="pct"/>
          <w:trHeight w:val="838"/>
          <w:tblHeader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096" w:type="pct"/>
            <w:shd w:val="clear" w:color="auto" w:fill="auto"/>
            <w:vAlign w:val="center"/>
          </w:tcPr>
          <w:p w:rsidR="0096590A" w:rsidRDefault="00BC1C0C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 и свойства полимеров и оксидных спл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вов, основные понятия о технологических процессах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лучения из них изделий</w:t>
            </w:r>
          </w:p>
        </w:tc>
        <w:tc>
          <w:tcPr>
            <w:tcW w:w="1697" w:type="pct"/>
            <w:gridSpan w:val="2"/>
            <w:shd w:val="clear" w:color="auto" w:fill="auto"/>
          </w:tcPr>
          <w:p w:rsidR="00223556" w:rsidRDefault="00223556" w:rsidP="00223556">
            <w:pPr>
              <w:tabs>
                <w:tab w:val="left" w:pos="643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355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Вопросы, входящие в перечень для сдачи </w:t>
            </w:r>
          </w:p>
          <w:p w:rsidR="00223556" w:rsidRPr="00223556" w:rsidRDefault="00223556" w:rsidP="00223556">
            <w:pPr>
              <w:tabs>
                <w:tab w:val="left" w:pos="643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зачета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1.Свойства полимеров и добавки для них.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2. Характеристика полимеров с листовым наполнителем.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3. Характеристика полимеров без наполнит</w:t>
            </w: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ля.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4. Характеристика асботекстолита.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5. Характеристика полимеров с волокнистым наполнителем.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6. Характеристика полимеров с порошковым наполнителем.</w:t>
            </w:r>
          </w:p>
          <w:p w:rsidR="00A16523" w:rsidRPr="00223556" w:rsidRDefault="00A16523" w:rsidP="00A16523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7. Формование листовых материалов.</w:t>
            </w:r>
          </w:p>
          <w:p w:rsidR="005B0BF6" w:rsidRPr="00223556" w:rsidRDefault="00A16523" w:rsidP="005B0BF6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8. Характеристика кремнийорганических п</w:t>
            </w: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лимеров.</w:t>
            </w:r>
          </w:p>
          <w:p w:rsidR="005B0BF6" w:rsidRPr="00223556" w:rsidRDefault="005B0BF6" w:rsidP="005B0BF6">
            <w:pPr>
              <w:tabs>
                <w:tab w:val="left" w:pos="643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9. Литьевое прессование.</w:t>
            </w:r>
          </w:p>
          <w:p w:rsidR="005B0BF6" w:rsidRPr="00223556" w:rsidRDefault="005B0BF6" w:rsidP="005B0BF6">
            <w:pPr>
              <w:tabs>
                <w:tab w:val="left" w:pos="643"/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10. Литье под давлением.</w:t>
            </w:r>
          </w:p>
          <w:p w:rsidR="005B0BF6" w:rsidRPr="00223556" w:rsidRDefault="005B0BF6" w:rsidP="005B0BF6">
            <w:pPr>
              <w:tabs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11. Прямое прессование.</w:t>
            </w:r>
          </w:p>
          <w:p w:rsidR="005B0BF6" w:rsidRPr="00223556" w:rsidRDefault="005B0BF6" w:rsidP="005B0BF6">
            <w:pPr>
              <w:tabs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12. Пресс-формы для литья под давлением.</w:t>
            </w:r>
          </w:p>
          <w:p w:rsidR="005B0BF6" w:rsidRPr="00223556" w:rsidRDefault="005B0BF6" w:rsidP="005B0BF6">
            <w:pPr>
              <w:tabs>
                <w:tab w:val="left" w:pos="643"/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13. Сварка пластмасс.</w:t>
            </w:r>
          </w:p>
          <w:p w:rsidR="005B0BF6" w:rsidRPr="00223556" w:rsidRDefault="005B0BF6" w:rsidP="005B0BF6">
            <w:pPr>
              <w:tabs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14. Типы литниковых систем для полимеров.</w:t>
            </w:r>
          </w:p>
          <w:p w:rsidR="005B0BF6" w:rsidRPr="00223556" w:rsidRDefault="005B0BF6" w:rsidP="005B0BF6">
            <w:pPr>
              <w:tabs>
                <w:tab w:val="left" w:pos="643"/>
                <w:tab w:val="left" w:pos="720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15. Формование листовых материалов.</w:t>
            </w:r>
          </w:p>
          <w:p w:rsidR="005B0BF6" w:rsidRPr="00223556" w:rsidRDefault="005B0BF6" w:rsidP="005B0BF6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</w:rPr>
            </w:pPr>
            <w:r w:rsidRPr="00223556">
              <w:rPr>
                <w:rFonts w:ascii="Times New Roman" w:hAnsi="Times New Roman" w:cs="Times New Roman"/>
                <w:bCs/>
                <w:sz w:val="24"/>
                <w:szCs w:val="24"/>
              </w:rPr>
              <w:t>16. Экструзия полимеров.</w:t>
            </w:r>
          </w:p>
          <w:p w:rsidR="0096590A" w:rsidRPr="00223556" w:rsidRDefault="009659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6590A" w:rsidTr="004E3C9E">
        <w:trPr>
          <w:gridAfter w:val="1"/>
          <w:wAfter w:w="22" w:type="pct"/>
          <w:trHeight w:val="838"/>
          <w:tblHeader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096" w:type="pct"/>
            <w:shd w:val="clear" w:color="auto" w:fill="auto"/>
            <w:vAlign w:val="center"/>
          </w:tcPr>
          <w:p w:rsidR="0096590A" w:rsidRDefault="00BC1C0C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анализ имеющейся информации по свойствам и технологическим процессам  с возможностью обобщ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697" w:type="pct"/>
            <w:gridSpan w:val="2"/>
            <w:shd w:val="clear" w:color="auto" w:fill="auto"/>
          </w:tcPr>
          <w:p w:rsidR="005F5B32" w:rsidRPr="005F5B32" w:rsidRDefault="005F5B32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B32">
              <w:rPr>
                <w:rFonts w:ascii="Times New Roman" w:hAnsi="Times New Roman" w:cs="Times New Roman"/>
                <w:b/>
                <w:sz w:val="24"/>
                <w:szCs w:val="24"/>
              </w:rPr>
              <w:t>Пример практического задания:</w:t>
            </w:r>
          </w:p>
          <w:p w:rsidR="0096590A" w:rsidRDefault="007E2821" w:rsidP="005F5B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1.Охарактеризовать спосо</w:t>
            </w:r>
            <w:r w:rsidR="001A5AA6">
              <w:rPr>
                <w:rFonts w:ascii="Times New Roman" w:hAnsi="Times New Roman" w:cs="Times New Roman"/>
                <w:sz w:val="24"/>
                <w:szCs w:val="24"/>
              </w:rPr>
              <w:t>б получения пол</w:t>
            </w:r>
            <w:r w:rsidR="001A5A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A5AA6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учитывая </w:t>
            </w:r>
            <w:r w:rsidR="001A5AA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</w:t>
            </w:r>
            <w:r w:rsidR="001A5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821" w:rsidRPr="00A16523" w:rsidRDefault="007E2821" w:rsidP="00B9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929FF">
              <w:rPr>
                <w:rFonts w:ascii="Times New Roman" w:hAnsi="Times New Roman" w:cs="Times New Roman"/>
                <w:sz w:val="24"/>
                <w:szCs w:val="24"/>
              </w:rPr>
              <w:t>Обосновать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литниковой системы для получения различных полимеров.</w:t>
            </w:r>
          </w:p>
        </w:tc>
      </w:tr>
      <w:tr w:rsidR="0096590A" w:rsidTr="004E3C9E">
        <w:trPr>
          <w:gridAfter w:val="1"/>
          <w:wAfter w:w="22" w:type="pct"/>
          <w:trHeight w:val="838"/>
          <w:tblHeader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2096" w:type="pct"/>
            <w:shd w:val="clear" w:color="auto" w:fill="auto"/>
            <w:vAlign w:val="center"/>
          </w:tcPr>
          <w:p w:rsidR="0096590A" w:rsidRPr="008503F4" w:rsidRDefault="00BC1C0C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результатов экспериментальной деятельности с элементами  обобщения</w:t>
            </w:r>
          </w:p>
        </w:tc>
        <w:tc>
          <w:tcPr>
            <w:tcW w:w="1697" w:type="pct"/>
            <w:gridSpan w:val="2"/>
            <w:shd w:val="clear" w:color="auto" w:fill="auto"/>
          </w:tcPr>
          <w:p w:rsidR="00244F08" w:rsidRDefault="00244F08" w:rsidP="00B92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</w:p>
          <w:p w:rsidR="00244F08" w:rsidRPr="00244F08" w:rsidRDefault="00244F08" w:rsidP="00B929F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8503F4" w:rsidRPr="008503F4" w:rsidRDefault="00B929FF" w:rsidP="001A5A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="00CC1069" w:rsidRPr="008503F4">
              <w:rPr>
                <w:rFonts w:ascii="Times New Roman" w:hAnsi="Times New Roman" w:cs="Times New Roman"/>
                <w:sz w:val="24"/>
                <w:szCs w:val="24"/>
              </w:rPr>
              <w:t>выдает вид</w:t>
            </w:r>
            <w:r w:rsidR="001A5AA6" w:rsidRPr="008503F4">
              <w:rPr>
                <w:rFonts w:ascii="Times New Roman" w:hAnsi="Times New Roman" w:cs="Times New Roman"/>
                <w:sz w:val="24"/>
                <w:szCs w:val="24"/>
              </w:rPr>
              <w:t xml:space="preserve"> полиме</w:t>
            </w:r>
            <w:r w:rsidR="008503F4" w:rsidRPr="008503F4">
              <w:rPr>
                <w:rFonts w:ascii="Times New Roman" w:hAnsi="Times New Roman" w:cs="Times New Roman"/>
                <w:sz w:val="24"/>
                <w:szCs w:val="24"/>
              </w:rPr>
              <w:t>ра:</w:t>
            </w:r>
          </w:p>
          <w:p w:rsidR="001A5AA6" w:rsidRPr="008503F4" w:rsidRDefault="008503F4" w:rsidP="001A5A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>роанализировать</w:t>
            </w:r>
            <w:r w:rsidR="00440F94" w:rsidRPr="008503F4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рациональный </w:t>
            </w:r>
            <w:r w:rsidR="001A5AA6" w:rsidRPr="008503F4">
              <w:rPr>
                <w:rFonts w:ascii="Times New Roman" w:hAnsi="Times New Roman" w:cs="Times New Roman"/>
                <w:sz w:val="24"/>
                <w:szCs w:val="24"/>
              </w:rPr>
              <w:t>способ его изготовления.</w:t>
            </w:r>
          </w:p>
          <w:p w:rsidR="001A5AA6" w:rsidRPr="008503F4" w:rsidRDefault="008503F4" w:rsidP="008F0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 xml:space="preserve">роанализировать возможные </w:t>
            </w:r>
            <w:r w:rsidR="001A5AA6" w:rsidRPr="008503F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>ы литник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1A5AA6" w:rsidRPr="008503F4">
              <w:rPr>
                <w:rFonts w:ascii="Times New Roman" w:hAnsi="Times New Roman" w:cs="Times New Roman"/>
                <w:sz w:val="24"/>
                <w:szCs w:val="24"/>
              </w:rPr>
              <w:t xml:space="preserve"> систе</w:t>
            </w:r>
            <w:r w:rsidR="008F0312" w:rsidRPr="008503F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A5AA6" w:rsidRPr="008503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6590A" w:rsidTr="004E3C9E">
        <w:trPr>
          <w:gridAfter w:val="1"/>
          <w:wAfter w:w="22" w:type="pct"/>
        </w:trPr>
        <w:tc>
          <w:tcPr>
            <w:tcW w:w="4978" w:type="pct"/>
            <w:gridSpan w:val="4"/>
          </w:tcPr>
          <w:p w:rsidR="0096590A" w:rsidRPr="008503F4" w:rsidRDefault="00BC1C0C" w:rsidP="004E3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6590A" w:rsidTr="004E3C9E">
        <w:trPr>
          <w:gridAfter w:val="1"/>
          <w:wAfter w:w="22" w:type="pct"/>
          <w:trHeight w:val="769"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240" w:type="pct"/>
            <w:gridSpan w:val="2"/>
            <w:vAlign w:val="center"/>
          </w:tcPr>
          <w:p w:rsidR="0096590A" w:rsidRPr="008503F4" w:rsidRDefault="00BC1C0C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sz w:val="24"/>
                <w:szCs w:val="24"/>
              </w:rPr>
              <w:t>Свойства полимеров и оксидных сплавов в зависимости от условий эксплуатации</w:t>
            </w:r>
          </w:p>
          <w:p w:rsidR="003A7CE4" w:rsidRDefault="003A7CE4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C32" w:rsidRPr="003A7CE4" w:rsidRDefault="00266C32" w:rsidP="00E57561">
            <w:pPr>
              <w:tabs>
                <w:tab w:val="left" w:pos="40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pct"/>
          </w:tcPr>
          <w:p w:rsidR="004E3C9E" w:rsidRDefault="004E3C9E" w:rsidP="004E3C9E">
            <w:pPr>
              <w:tabs>
                <w:tab w:val="left" w:pos="643"/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3556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Вопросы, входящие в перечень для сдачи </w:t>
            </w:r>
          </w:p>
          <w:p w:rsidR="004E3C9E" w:rsidRDefault="004E3C9E" w:rsidP="004E3C9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зачета</w:t>
            </w:r>
          </w:p>
          <w:p w:rsidR="005B0BF6" w:rsidRPr="008503F4" w:rsidRDefault="005B0BF6" w:rsidP="005B0BF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 Свойства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петрургических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расплавов. </w:t>
            </w:r>
          </w:p>
          <w:p w:rsidR="005B0BF6" w:rsidRPr="008503F4" w:rsidRDefault="005B0BF6" w:rsidP="005B0BF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 w:rsidRPr="008503F4">
              <w:rPr>
                <w:rFonts w:ascii="Times New Roman" w:hAnsi="Times New Roman" w:cs="Times New Roman"/>
                <w:bCs/>
                <w:sz w:val="24"/>
                <w:szCs w:val="24"/>
              </w:rPr>
              <w:t>-каменное литье в сравнении с металлами (абразивный износ, прочность, химическая стойкость).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Шлаки металлургического произво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ства как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сырье.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сырье из магматич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ских пород.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Как влияет химический состав на кр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сталлизационную способность.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Строение силикатных расплавов.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8.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Светлокаменное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литье.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Строение стекол.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Печи для плавки камней и шлаков.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Принципы расчета шихты.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12. Термообработка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-каменных о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ливок.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13. Кристаллизация снизу.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 Кристаллизация сверху.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15. Расчет литниковых систем для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-каменных отливок.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16. Особенности литниковых систем для </w:t>
            </w:r>
            <w:proofErr w:type="spellStart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 Получение футеровочных плит.</w:t>
            </w:r>
          </w:p>
          <w:p w:rsidR="005B0BF6" w:rsidRPr="008503F4" w:rsidRDefault="005B0BF6" w:rsidP="005B0BF6">
            <w:pPr>
              <w:tabs>
                <w:tab w:val="left" w:pos="643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50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 Получение фасонных отливок.</w:t>
            </w:r>
          </w:p>
          <w:p w:rsidR="0096590A" w:rsidRPr="008503F4" w:rsidRDefault="0096590A" w:rsidP="005B0BF6">
            <w:pPr>
              <w:tabs>
                <w:tab w:val="left" w:pos="6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90A" w:rsidTr="004E3C9E">
        <w:trPr>
          <w:gridAfter w:val="1"/>
          <w:wAfter w:w="22" w:type="pct"/>
          <w:trHeight w:val="1065"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40" w:type="pct"/>
            <w:gridSpan w:val="2"/>
            <w:vAlign w:val="center"/>
          </w:tcPr>
          <w:p w:rsidR="0096590A" w:rsidRDefault="00BC1C0C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кретных условий эксплуатации с возможностью выделения эффективных вариантов</w:t>
            </w:r>
          </w:p>
        </w:tc>
        <w:tc>
          <w:tcPr>
            <w:tcW w:w="1553" w:type="pct"/>
          </w:tcPr>
          <w:p w:rsidR="00CC5C2E" w:rsidRPr="003A7CE4" w:rsidRDefault="00520542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CE4">
              <w:rPr>
                <w:rFonts w:ascii="Times New Roman" w:hAnsi="Times New Roman" w:cs="Times New Roman"/>
                <w:b/>
                <w:sz w:val="24"/>
                <w:szCs w:val="24"/>
              </w:rPr>
              <w:t>Пример практического задания:</w:t>
            </w:r>
          </w:p>
          <w:p w:rsidR="0096590A" w:rsidRDefault="00CC1069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Выбрать материал в зависимости от условий эксплу</w:t>
            </w:r>
            <w:r w:rsidR="00CC5C2E">
              <w:rPr>
                <w:rFonts w:ascii="Times New Roman" w:hAnsi="Times New Roman" w:cs="Times New Roman"/>
                <w:sz w:val="24"/>
                <w:szCs w:val="24"/>
              </w:rPr>
              <w:t>атаций.</w:t>
            </w:r>
          </w:p>
          <w:p w:rsidR="00CC5C2E" w:rsidRDefault="00CC5C2E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Определить наиболее рациональную технологию изготовлению.</w:t>
            </w:r>
          </w:p>
          <w:p w:rsidR="00CC1069" w:rsidRDefault="00CC1069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меняет</w:t>
            </w:r>
            <w:r w:rsidR="00CC5C2E">
              <w:rPr>
                <w:rFonts w:ascii="Times New Roman" w:hAnsi="Times New Roman" w:cs="Times New Roman"/>
                <w:sz w:val="24"/>
                <w:szCs w:val="24"/>
              </w:rPr>
              <w:t xml:space="preserve"> условия эксплуат</w:t>
            </w:r>
            <w:r w:rsidR="00CC5C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C5C2E">
              <w:rPr>
                <w:rFonts w:ascii="Times New Roman" w:hAnsi="Times New Roman" w:cs="Times New Roman"/>
                <w:sz w:val="24"/>
                <w:szCs w:val="24"/>
              </w:rPr>
              <w:t>ции, или задает исходные материал и т.д.</w:t>
            </w:r>
          </w:p>
        </w:tc>
      </w:tr>
      <w:tr w:rsidR="0096590A" w:rsidTr="004E3C9E">
        <w:trPr>
          <w:gridAfter w:val="1"/>
          <w:wAfter w:w="22" w:type="pct"/>
        </w:trPr>
        <w:tc>
          <w:tcPr>
            <w:tcW w:w="1185" w:type="pct"/>
            <w:vAlign w:val="center"/>
          </w:tcPr>
          <w:p w:rsidR="0096590A" w:rsidRDefault="00BC1C0C" w:rsidP="005F5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2240" w:type="pct"/>
            <w:gridSpan w:val="2"/>
            <w:vAlign w:val="center"/>
          </w:tcPr>
          <w:p w:rsidR="0096590A" w:rsidRDefault="00B929FF" w:rsidP="00E575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пол</w:t>
            </w:r>
            <w:r w:rsidR="00BC1C0C">
              <w:rPr>
                <w:rFonts w:ascii="Times New Roman" w:hAnsi="Times New Roman" w:cs="Times New Roman"/>
                <w:sz w:val="24"/>
                <w:szCs w:val="24"/>
              </w:rPr>
              <w:t>ученных знаний для поиска р</w:t>
            </w:r>
            <w:r w:rsidR="00BC1C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C1C0C">
              <w:rPr>
                <w:rFonts w:ascii="Times New Roman" w:hAnsi="Times New Roman" w:cs="Times New Roman"/>
                <w:sz w:val="24"/>
                <w:szCs w:val="24"/>
              </w:rPr>
              <w:t>циональных решений с возможностью оценки их эффекти</w:t>
            </w:r>
            <w:r w:rsidR="00BC1C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C1C0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553" w:type="pct"/>
          </w:tcPr>
          <w:p w:rsidR="00244F08" w:rsidRDefault="00244F08" w:rsidP="00244F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</w:p>
          <w:p w:rsidR="00520542" w:rsidRPr="00244F08" w:rsidRDefault="00244F08" w:rsidP="00244F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96590A" w:rsidRDefault="00FB16E4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Выбрать материал в зависимости от з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данных преподавателем условий эксплу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таций.</w:t>
            </w:r>
          </w:p>
          <w:p w:rsidR="00440F94" w:rsidRDefault="00FB16E4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 xml:space="preserve"> Выбрать плавильный агрегат для в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 xml:space="preserve">бранного </w:t>
            </w:r>
            <w:proofErr w:type="spellStart"/>
            <w:r w:rsidR="00440F94">
              <w:rPr>
                <w:rFonts w:ascii="Times New Roman" w:hAnsi="Times New Roman" w:cs="Times New Roman"/>
                <w:sz w:val="24"/>
                <w:szCs w:val="24"/>
              </w:rPr>
              <w:t>петрургического</w:t>
            </w:r>
            <w:proofErr w:type="spellEnd"/>
            <w:r w:rsidR="00440F94">
              <w:rPr>
                <w:rFonts w:ascii="Times New Roman" w:hAnsi="Times New Roman" w:cs="Times New Roman"/>
                <w:sz w:val="24"/>
                <w:szCs w:val="24"/>
              </w:rPr>
              <w:t xml:space="preserve"> сырья.</w:t>
            </w:r>
          </w:p>
          <w:p w:rsidR="00440F94" w:rsidRDefault="00FB16E4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 xml:space="preserve"> Рассчитать шихту.</w:t>
            </w:r>
          </w:p>
          <w:p w:rsidR="00440F94" w:rsidRDefault="00FB16E4" w:rsidP="005205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0F94">
              <w:rPr>
                <w:rFonts w:ascii="Times New Roman" w:hAnsi="Times New Roman" w:cs="Times New Roman"/>
                <w:sz w:val="24"/>
                <w:szCs w:val="24"/>
              </w:rPr>
              <w:t xml:space="preserve"> Описать технологию выплавки.</w:t>
            </w:r>
          </w:p>
        </w:tc>
      </w:tr>
    </w:tbl>
    <w:p w:rsidR="0096590A" w:rsidRDefault="009659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3824" w:rsidRDefault="009F3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3824" w:rsidRDefault="009F38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9F3824" w:rsidSect="009F382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6590A" w:rsidRDefault="00BC1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ния:</w:t>
      </w:r>
    </w:p>
    <w:p w:rsidR="0096590A" w:rsidRPr="00437FA6" w:rsidRDefault="007D70DA" w:rsidP="00966C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Аттестация</w:t>
      </w:r>
      <w:r w:rsidR="00BC1C0C">
        <w:rPr>
          <w:rFonts w:ascii="Times New Roman" w:hAnsi="Times New Roman" w:cs="Times New Roman"/>
          <w:bCs/>
          <w:sz w:val="24"/>
          <w:szCs w:val="24"/>
        </w:rPr>
        <w:t xml:space="preserve"> по дисциплине </w:t>
      </w:r>
      <w:r w:rsidR="00BC1C0C" w:rsidRPr="00D32764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неметаллических мат</w:t>
      </w:r>
      <w:r w:rsidR="00BC1C0C" w:rsidRPr="00D3276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C1C0C" w:rsidRPr="00D32764">
        <w:rPr>
          <w:rFonts w:ascii="Times New Roman" w:hAnsi="Times New Roman" w:cs="Times New Roman"/>
          <w:b/>
          <w:bCs/>
          <w:sz w:val="24"/>
          <w:szCs w:val="24"/>
        </w:rPr>
        <w:t>риалов»</w:t>
      </w:r>
      <w:r w:rsidR="00BC1C0C">
        <w:rPr>
          <w:rFonts w:ascii="Times New Roman" w:hAnsi="Times New Roman" w:cs="Times New Roman"/>
          <w:bCs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="00BC1C0C">
        <w:rPr>
          <w:rFonts w:ascii="Times New Roman" w:hAnsi="Times New Roman" w:cs="Times New Roman"/>
          <w:bCs/>
          <w:sz w:val="24"/>
          <w:szCs w:val="24"/>
        </w:rPr>
        <w:t>об</w:t>
      </w:r>
      <w:r w:rsidR="00BC1C0C">
        <w:rPr>
          <w:rFonts w:ascii="Times New Roman" w:hAnsi="Times New Roman" w:cs="Times New Roman"/>
          <w:bCs/>
          <w:sz w:val="24"/>
          <w:szCs w:val="24"/>
        </w:rPr>
        <w:t>у</w:t>
      </w:r>
      <w:r w:rsidR="00BC1C0C">
        <w:rPr>
          <w:rFonts w:ascii="Times New Roman" w:hAnsi="Times New Roman" w:cs="Times New Roman"/>
          <w:bCs/>
          <w:sz w:val="24"/>
          <w:szCs w:val="24"/>
        </w:rPr>
        <w:t>чающимися</w:t>
      </w:r>
      <w:proofErr w:type="gramEnd"/>
      <w:r w:rsidR="00BC1C0C">
        <w:rPr>
          <w:rFonts w:ascii="Times New Roman" w:hAnsi="Times New Roman" w:cs="Times New Roman"/>
          <w:bCs/>
          <w:sz w:val="24"/>
          <w:szCs w:val="24"/>
        </w:rPr>
        <w:t xml:space="preserve"> знаний, и практические задания, выявляющие степень </w:t>
      </w:r>
      <w:r w:rsidR="00BC1C0C" w:rsidRPr="00437FA6">
        <w:rPr>
          <w:rFonts w:ascii="Times New Roman" w:hAnsi="Times New Roman" w:cs="Times New Roman"/>
          <w:bCs/>
          <w:sz w:val="24"/>
          <w:szCs w:val="24"/>
        </w:rPr>
        <w:t>сформированности умений и владений, проводится в форме зачета</w:t>
      </w:r>
      <w:r w:rsidR="005947C0" w:rsidRPr="00437FA6">
        <w:rPr>
          <w:rFonts w:ascii="Times New Roman" w:hAnsi="Times New Roman" w:cs="Times New Roman"/>
          <w:bCs/>
          <w:sz w:val="24"/>
          <w:szCs w:val="24"/>
        </w:rPr>
        <w:t>.</w:t>
      </w:r>
    </w:p>
    <w:p w:rsidR="0096590A" w:rsidRPr="00437FA6" w:rsidRDefault="00BC1C0C">
      <w:pPr>
        <w:pStyle w:val="1"/>
        <w:ind w:firstLine="720"/>
        <w:rPr>
          <w:i w:val="0"/>
          <w:spacing w:val="-4"/>
        </w:rPr>
      </w:pPr>
      <w:r w:rsidRPr="00437FA6">
        <w:rPr>
          <w:i w:val="0"/>
          <w:spacing w:val="-4"/>
        </w:rPr>
        <w:t>Критерии оценки аттестации в форме зачета (в соответствии с формируемыми комп</w:t>
      </w:r>
      <w:r w:rsidRPr="00437FA6">
        <w:rPr>
          <w:i w:val="0"/>
          <w:spacing w:val="-4"/>
        </w:rPr>
        <w:t>е</w:t>
      </w:r>
      <w:r w:rsidRPr="00437FA6">
        <w:rPr>
          <w:i w:val="0"/>
          <w:spacing w:val="-4"/>
        </w:rPr>
        <w:t>тенциями и планируемыми результатами обучения):</w:t>
      </w:r>
    </w:p>
    <w:p w:rsidR="007D70DA" w:rsidRPr="007D70DA" w:rsidRDefault="00BC1C0C">
      <w:pPr>
        <w:pStyle w:val="1"/>
        <w:ind w:firstLine="720"/>
        <w:rPr>
          <w:i w:val="0"/>
          <w:spacing w:val="-4"/>
        </w:rPr>
      </w:pPr>
      <w:r w:rsidRPr="007D70DA">
        <w:rPr>
          <w:i w:val="0"/>
          <w:spacing w:val="-4"/>
        </w:rPr>
        <w:t>для получения</w:t>
      </w:r>
      <w:r w:rsidR="007D70DA" w:rsidRPr="007D70DA">
        <w:rPr>
          <w:i w:val="0"/>
          <w:spacing w:val="-4"/>
        </w:rPr>
        <w:t>:</w:t>
      </w:r>
    </w:p>
    <w:p w:rsidR="0096590A" w:rsidRPr="00437FA6" w:rsidRDefault="007D70DA">
      <w:pPr>
        <w:pStyle w:val="1"/>
        <w:ind w:firstLine="720"/>
        <w:rPr>
          <w:i w:val="0"/>
          <w:spacing w:val="-4"/>
        </w:rPr>
      </w:pPr>
      <w:r>
        <w:rPr>
          <w:b/>
          <w:i w:val="0"/>
          <w:spacing w:val="-4"/>
        </w:rPr>
        <w:t xml:space="preserve">- «зачтено» - </w:t>
      </w:r>
      <w:r w:rsidR="00BC1C0C" w:rsidRPr="00437FA6">
        <w:rPr>
          <w:i w:val="0"/>
          <w:spacing w:val="-4"/>
        </w:rPr>
        <w:t xml:space="preserve"> обучающийся показывает пороговый уровень сформированности ко</w:t>
      </w:r>
      <w:r w:rsidR="00BC1C0C" w:rsidRPr="00437FA6">
        <w:rPr>
          <w:i w:val="0"/>
          <w:spacing w:val="-4"/>
        </w:rPr>
        <w:t>м</w:t>
      </w:r>
      <w:r w:rsidR="00BC1C0C" w:rsidRPr="00437FA6">
        <w:rPr>
          <w:i w:val="0"/>
          <w:spacing w:val="-4"/>
        </w:rPr>
        <w:t xml:space="preserve">петенций, т.е. </w:t>
      </w:r>
    </w:p>
    <w:p w:rsidR="0096590A" w:rsidRPr="00437FA6" w:rsidRDefault="00BC1C0C">
      <w:pPr>
        <w:pStyle w:val="1"/>
        <w:ind w:firstLine="720"/>
        <w:rPr>
          <w:i w:val="0"/>
          <w:spacing w:val="-4"/>
        </w:rPr>
      </w:pPr>
      <w:r w:rsidRPr="00437FA6">
        <w:rPr>
          <w:i w:val="0"/>
          <w:spacing w:val="-4"/>
          <w:u w:val="single"/>
        </w:rPr>
        <w:t>знает</w:t>
      </w:r>
      <w:r w:rsidRPr="00437FA6">
        <w:rPr>
          <w:i w:val="0"/>
          <w:spacing w:val="-4"/>
        </w:rPr>
        <w:t xml:space="preserve">: </w:t>
      </w:r>
    </w:p>
    <w:p w:rsidR="0096590A" w:rsidRPr="00437FA6" w:rsidRDefault="00BC1C0C">
      <w:pPr>
        <w:pStyle w:val="1"/>
        <w:ind w:firstLine="720"/>
        <w:rPr>
          <w:bCs/>
          <w:i w:val="0"/>
          <w:spacing w:val="-4"/>
        </w:rPr>
      </w:pPr>
      <w:r w:rsidRPr="00437FA6">
        <w:rPr>
          <w:i w:val="0"/>
          <w:spacing w:val="-4"/>
        </w:rPr>
        <w:t>- классификацию и свойства полимеров и оксидных сплавов</w:t>
      </w:r>
      <w:r w:rsidRPr="00437FA6">
        <w:rPr>
          <w:bCs/>
          <w:i w:val="0"/>
          <w:spacing w:val="-4"/>
        </w:rPr>
        <w:t>;</w:t>
      </w:r>
    </w:p>
    <w:p w:rsidR="0096590A" w:rsidRPr="00437FA6" w:rsidRDefault="00BC1C0C">
      <w:pPr>
        <w:spacing w:after="0"/>
        <w:ind w:firstLine="709"/>
        <w:jc w:val="both"/>
        <w:rPr>
          <w:lang w:eastAsia="ru-RU"/>
        </w:rPr>
      </w:pPr>
      <w:r w:rsidRPr="00437FA6">
        <w:rPr>
          <w:rFonts w:ascii="Times New Roman" w:hAnsi="Times New Roman" w:cs="Times New Roman"/>
          <w:sz w:val="24"/>
          <w:szCs w:val="24"/>
        </w:rPr>
        <w:t>- основные понятия о свойствах и области применения полимеров и оксидных сплавов</w:t>
      </w:r>
    </w:p>
    <w:p w:rsidR="0096590A" w:rsidRPr="00437FA6" w:rsidRDefault="00BC1C0C">
      <w:pPr>
        <w:pStyle w:val="1"/>
        <w:ind w:firstLine="720"/>
        <w:rPr>
          <w:i w:val="0"/>
          <w:spacing w:val="-4"/>
        </w:rPr>
      </w:pPr>
      <w:r w:rsidRPr="00437FA6">
        <w:rPr>
          <w:i w:val="0"/>
          <w:spacing w:val="-4"/>
          <w:u w:val="single"/>
        </w:rPr>
        <w:t>умеет</w:t>
      </w:r>
      <w:r w:rsidRPr="00437FA6">
        <w:rPr>
          <w:i w:val="0"/>
          <w:spacing w:val="-4"/>
        </w:rPr>
        <w:t xml:space="preserve">: </w:t>
      </w:r>
    </w:p>
    <w:p w:rsidR="0096590A" w:rsidRPr="00437FA6" w:rsidRDefault="00BC1C0C">
      <w:pPr>
        <w:pStyle w:val="1"/>
        <w:ind w:firstLine="720"/>
        <w:rPr>
          <w:i w:val="0"/>
          <w:spacing w:val="-4"/>
        </w:rPr>
      </w:pPr>
      <w:r w:rsidRPr="00437FA6">
        <w:rPr>
          <w:bCs/>
          <w:i w:val="0"/>
          <w:spacing w:val="-4"/>
        </w:rPr>
        <w:t>- ан</w:t>
      </w:r>
      <w:r w:rsidR="005947C0" w:rsidRPr="00437FA6">
        <w:rPr>
          <w:bCs/>
          <w:i w:val="0"/>
          <w:spacing w:val="-4"/>
        </w:rPr>
        <w:t>ализировать имеющуюся информацию</w:t>
      </w:r>
      <w:r w:rsidRPr="00437FA6">
        <w:rPr>
          <w:bCs/>
          <w:i w:val="0"/>
          <w:spacing w:val="-4"/>
        </w:rPr>
        <w:t xml:space="preserve"> по свойствам и технологическим проце</w:t>
      </w:r>
      <w:r w:rsidRPr="00437FA6">
        <w:rPr>
          <w:bCs/>
          <w:i w:val="0"/>
          <w:spacing w:val="-4"/>
        </w:rPr>
        <w:t>с</w:t>
      </w:r>
      <w:r w:rsidRPr="00437FA6">
        <w:rPr>
          <w:bCs/>
          <w:i w:val="0"/>
          <w:spacing w:val="-4"/>
        </w:rPr>
        <w:t>сам</w:t>
      </w:r>
      <w:r w:rsidRPr="00437FA6">
        <w:rPr>
          <w:i w:val="0"/>
          <w:spacing w:val="-4"/>
        </w:rPr>
        <w:t>;</w:t>
      </w:r>
    </w:p>
    <w:p w:rsidR="0096590A" w:rsidRPr="00437FA6" w:rsidRDefault="00BC1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7FA6">
        <w:rPr>
          <w:rFonts w:ascii="Times New Roman" w:hAnsi="Times New Roman" w:cs="Times New Roman"/>
          <w:sz w:val="24"/>
          <w:szCs w:val="24"/>
          <w:lang w:eastAsia="ru-RU"/>
        </w:rPr>
        <w:t>Оценивать возможность применения материалов и технологий в зависимости от условий эксплуатации</w:t>
      </w:r>
    </w:p>
    <w:p w:rsidR="0096590A" w:rsidRPr="00437FA6" w:rsidRDefault="00BC1C0C">
      <w:pPr>
        <w:pStyle w:val="1"/>
        <w:ind w:firstLine="720"/>
        <w:rPr>
          <w:i w:val="0"/>
          <w:spacing w:val="-4"/>
        </w:rPr>
      </w:pPr>
      <w:r w:rsidRPr="00437FA6">
        <w:rPr>
          <w:i w:val="0"/>
          <w:spacing w:val="-4"/>
          <w:u w:val="single"/>
        </w:rPr>
        <w:t>владеет</w:t>
      </w:r>
      <w:r w:rsidRPr="00437FA6">
        <w:rPr>
          <w:i w:val="0"/>
          <w:spacing w:val="-4"/>
        </w:rPr>
        <w:t xml:space="preserve">: </w:t>
      </w:r>
    </w:p>
    <w:p w:rsidR="0096590A" w:rsidRPr="00437FA6" w:rsidRDefault="00BC1C0C">
      <w:pPr>
        <w:spacing w:after="0" w:line="240" w:lineRule="auto"/>
        <w:ind w:firstLine="709"/>
        <w:jc w:val="both"/>
        <w:rPr>
          <w:iCs/>
          <w:spacing w:val="-4"/>
        </w:rPr>
      </w:pPr>
      <w:r w:rsidRPr="00437FA6">
        <w:rPr>
          <w:rFonts w:ascii="Times New Roman" w:hAnsi="Times New Roman" w:cs="Times New Roman"/>
          <w:bCs/>
          <w:color w:val="000000"/>
          <w:sz w:val="24"/>
          <w:szCs w:val="24"/>
        </w:rPr>
        <w:t>- способами демонстрации умения анализировать ситуацию</w:t>
      </w:r>
      <w:r w:rsidRPr="00437FA6">
        <w:rPr>
          <w:iCs/>
          <w:spacing w:val="-4"/>
        </w:rPr>
        <w:t>;</w:t>
      </w:r>
    </w:p>
    <w:p w:rsidR="0096590A" w:rsidRDefault="00BC1C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FA6">
        <w:rPr>
          <w:rFonts w:ascii="Times New Roman" w:hAnsi="Times New Roman" w:cs="Times New Roman"/>
          <w:sz w:val="24"/>
          <w:szCs w:val="24"/>
        </w:rPr>
        <w:t>- навыками использования подученных знаний для поиска необходимых матери</w:t>
      </w:r>
      <w:r w:rsidRPr="00437FA6">
        <w:rPr>
          <w:rFonts w:ascii="Times New Roman" w:hAnsi="Times New Roman" w:cs="Times New Roman"/>
          <w:sz w:val="24"/>
          <w:szCs w:val="24"/>
        </w:rPr>
        <w:t>а</w:t>
      </w:r>
      <w:r w:rsidRPr="00437FA6">
        <w:rPr>
          <w:rFonts w:ascii="Times New Roman" w:hAnsi="Times New Roman" w:cs="Times New Roman"/>
          <w:sz w:val="24"/>
          <w:szCs w:val="24"/>
        </w:rPr>
        <w:t>лов и технологий</w:t>
      </w:r>
      <w:r w:rsidR="00607910" w:rsidRPr="00437FA6">
        <w:rPr>
          <w:rFonts w:ascii="Times New Roman" w:hAnsi="Times New Roman" w:cs="Times New Roman"/>
          <w:sz w:val="24"/>
          <w:szCs w:val="24"/>
        </w:rPr>
        <w:t>.</w:t>
      </w:r>
    </w:p>
    <w:p w:rsidR="007D70DA" w:rsidRPr="007D70DA" w:rsidRDefault="007D70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– </w:t>
      </w:r>
      <w:r w:rsidRPr="007D70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«не зачтено»</w:t>
      </w:r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proofErr w:type="gramStart"/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>обучающийся</w:t>
      </w:r>
      <w:proofErr w:type="gramEnd"/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 может показать знания на уровне воспроизвед</w:t>
      </w:r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>е</w:t>
      </w:r>
      <w:r w:rsidRPr="007D70DA">
        <w:rPr>
          <w:rFonts w:ascii="Times New Roman" w:hAnsi="Times New Roman" w:cs="Times New Roman"/>
          <w:bCs/>
          <w:color w:val="000000"/>
          <w:sz w:val="24"/>
          <w:szCs w:val="24"/>
        </w:rPr>
        <w:t>ния и объяснения информации, не может показать интеллектуальные навыки решения простых задач.</w:t>
      </w:r>
    </w:p>
    <w:p w:rsidR="0096590A" w:rsidRDefault="0096590A" w:rsidP="0060791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6590A" w:rsidRDefault="00BC1C0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96590A" w:rsidRDefault="0096590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0A" w:rsidRDefault="00BC1C0C" w:rsidP="00EE454F">
      <w:pPr>
        <w:spacing w:afterLines="100" w:after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FA0105" w:rsidRDefault="00FA0105" w:rsidP="00FA010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Сосенушкин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Е.Н. Технологические процессы и инструменты для изготовления деталей из пластмасс, резиновых смесей, порошковых и композиционных материалов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пособие / Е.Н. Сосенушкин. — Санкт-Петербург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Лань, 2018. — 300 с. — ISBN 978-5-8114-3011-6.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https://e.lanbook.com/book/107289</w:t>
        </w:r>
      </w:hyperlink>
      <w:r w:rsidR="001B19DC">
        <w:rPr>
          <w:rFonts w:ascii="Times New Roman" w:hAnsi="Times New Roman" w:cs="Times New Roman"/>
          <w:bCs/>
          <w:sz w:val="24"/>
          <w:szCs w:val="24"/>
        </w:rPr>
        <w:t xml:space="preserve"> (дата обращения: 01.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="001B19DC">
        <w:rPr>
          <w:rFonts w:ascii="Times New Roman" w:hAnsi="Times New Roman" w:cs="Times New Roman"/>
          <w:bCs/>
          <w:sz w:val="24"/>
          <w:szCs w:val="24"/>
        </w:rPr>
        <w:t>9.2020</w:t>
      </w:r>
      <w:r>
        <w:rPr>
          <w:rFonts w:ascii="Times New Roman" w:hAnsi="Times New Roman" w:cs="Times New Roman"/>
          <w:bCs/>
          <w:sz w:val="24"/>
          <w:szCs w:val="24"/>
        </w:rPr>
        <w:t>). — Режим дост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 xml:space="preserve">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5871DD" w:rsidRDefault="005871DD" w:rsidP="005871D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Шуваева, Е.А. Материаловедение. Неметаллические и композиционные материалы. Курс лекций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учебное пособие / Е.А. Шуваева, А.С. Перминов.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2013. — 77 с. — ISBN 978-5-87623-686-9.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https://e.lanbook.com/book/47490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r>
        <w:rPr>
          <w:rFonts w:ascii="Times New Roman" w:hAnsi="Times New Roman" w:cs="Times New Roman"/>
          <w:bCs/>
          <w:sz w:val="24"/>
          <w:szCs w:val="24"/>
        </w:rPr>
        <w:t xml:space="preserve">ращения: </w:t>
      </w:r>
      <w:r w:rsidR="001B19DC">
        <w:rPr>
          <w:rFonts w:ascii="Times New Roman" w:hAnsi="Times New Roman" w:cs="Times New Roman"/>
          <w:bCs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96590A" w:rsidRDefault="00BC1C0C" w:rsidP="00C4044E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</w:p>
    <w:p w:rsidR="00EE454F" w:rsidRPr="00EE454F" w:rsidRDefault="00EE454F" w:rsidP="00EE454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Галимов</w:t>
      </w:r>
      <w:proofErr w:type="spell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Э. Р. Современные конструкционные материалы для машиностроения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ное пособие / Э. Р. </w:t>
      </w:r>
      <w:proofErr w:type="spell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Галимов</w:t>
      </w:r>
      <w:proofErr w:type="spell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А. Л. Абдуллин. — 3-е изд., стер. — Санкт-Петербург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Лань, 2020. — 268 с. — ISBN 978-5-8114-4864-7. — Текст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электронный // Лань : электронно-библиотечная система. — URL: </w:t>
      </w:r>
      <w:hyperlink r:id="rId17" w:history="1">
        <w:r w:rsidRPr="0003725B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https://e.lanbook.com/book/126707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(дата обращения: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.2020). — Режим доступа: для </w:t>
      </w:r>
      <w:proofErr w:type="spell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пользователей.</w:t>
      </w:r>
    </w:p>
    <w:p w:rsidR="00EE454F" w:rsidRPr="00EE454F" w:rsidRDefault="00EE454F" w:rsidP="00EE454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металлургического производства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учебник / В. А. </w:t>
      </w:r>
      <w:proofErr w:type="spell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Бигеев</w:t>
      </w:r>
      <w:proofErr w:type="spell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К. Н. Вдовин, В. М. Колокольцев [и др.] ; под общей редакцией В. М. Колокольцева. — 2-е изд., стер. — 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Санкт-Петербург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Лань, 2020. — 616 с. — ISBN 978-5-8114-4960-6. — Текст</w:t>
      </w:r>
      <w:proofErr w:type="gram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:</w:t>
      </w:r>
      <w:proofErr w:type="gram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ный // Лань : электронно-библиотечная система. — URL: </w:t>
      </w:r>
      <w:hyperlink r:id="rId18" w:history="1">
        <w:r w:rsidRPr="0003725B">
          <w:rPr>
            <w:rStyle w:val="a7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https://e.lanbook.com/book/129223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(дата обращения: 01.09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.2020). — Режим доступа: для </w:t>
      </w:r>
      <w:proofErr w:type="spellStart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авториз</w:t>
      </w:r>
      <w:proofErr w:type="spellEnd"/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пользоват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EE45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лей.</w:t>
      </w:r>
    </w:p>
    <w:p w:rsidR="0096590A" w:rsidRDefault="00BC1C0C" w:rsidP="00EE454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Термодинамика, кинетика и расчеты металлургических процессов  / С.Н.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Падерин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Рыжонков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Г.В. Серов [и др.]. — Москва: МИСИС, 2010. — 235 с. — ISBN 978-5-87623-312-7.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9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https://e.lanbook.com/book/11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7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022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</w:t>
      </w:r>
      <w:r w:rsidR="001B19DC">
        <w:rPr>
          <w:rFonts w:ascii="Times New Roman" w:hAnsi="Times New Roman" w:cs="Times New Roman"/>
          <w:bCs/>
          <w:sz w:val="24"/>
          <w:szCs w:val="24"/>
        </w:rPr>
        <w:t>01.09.2020</w:t>
      </w:r>
      <w:r>
        <w:rPr>
          <w:rFonts w:ascii="Times New Roman" w:hAnsi="Times New Roman" w:cs="Times New Roman"/>
          <w:sz w:val="24"/>
          <w:szCs w:val="24"/>
        </w:rPr>
        <w:t>). — Режим дост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96590A" w:rsidRPr="005871DD" w:rsidRDefault="00BC1C0C" w:rsidP="005871D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71DD">
        <w:rPr>
          <w:rFonts w:ascii="Times New Roman" w:hAnsi="Times New Roman" w:cs="Times New Roman"/>
          <w:bCs/>
          <w:sz w:val="24"/>
          <w:szCs w:val="24"/>
        </w:rPr>
        <w:t>Солнцев, Ю.П. Специальные материалы в машиностроении</w:t>
      </w:r>
      <w:proofErr w:type="gramStart"/>
      <w:r w:rsidRPr="005871DD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5871DD">
        <w:rPr>
          <w:rFonts w:ascii="Times New Roman" w:hAnsi="Times New Roman" w:cs="Times New Roman"/>
          <w:bCs/>
          <w:sz w:val="24"/>
          <w:szCs w:val="24"/>
        </w:rPr>
        <w:t xml:space="preserve"> учебник / Ю.П. Солнцев, Е.И. Пряхин, В.Ю. </w:t>
      </w:r>
      <w:proofErr w:type="spellStart"/>
      <w:r w:rsidRPr="005871DD">
        <w:rPr>
          <w:rFonts w:ascii="Times New Roman" w:hAnsi="Times New Roman" w:cs="Times New Roman"/>
          <w:bCs/>
          <w:sz w:val="24"/>
          <w:szCs w:val="24"/>
        </w:rPr>
        <w:t>Пиирайнен</w:t>
      </w:r>
      <w:proofErr w:type="spellEnd"/>
      <w:r w:rsidRPr="005871DD">
        <w:rPr>
          <w:rFonts w:ascii="Times New Roman" w:hAnsi="Times New Roman" w:cs="Times New Roman"/>
          <w:bCs/>
          <w:sz w:val="24"/>
          <w:szCs w:val="24"/>
        </w:rPr>
        <w:t xml:space="preserve">. — 2-е изд., </w:t>
      </w:r>
      <w:proofErr w:type="spellStart"/>
      <w:r w:rsidRPr="005871DD">
        <w:rPr>
          <w:rFonts w:ascii="Times New Roman" w:hAnsi="Times New Roman" w:cs="Times New Roman"/>
          <w:bCs/>
          <w:sz w:val="24"/>
          <w:szCs w:val="24"/>
        </w:rPr>
        <w:t>испр</w:t>
      </w:r>
      <w:proofErr w:type="spellEnd"/>
      <w:r w:rsidRPr="005871DD">
        <w:rPr>
          <w:rFonts w:ascii="Times New Roman" w:hAnsi="Times New Roman" w:cs="Times New Roman"/>
          <w:bCs/>
          <w:sz w:val="24"/>
          <w:szCs w:val="24"/>
        </w:rPr>
        <w:t>. и доп. — Санкт-Петербург : Лань, 2019. — 664 с. — ISBN 978-5-8114-3921-8. — Текст</w:t>
      </w:r>
      <w:proofErr w:type="gramStart"/>
      <w:r w:rsidRPr="005871DD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5871DD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0" w:history="1">
        <w:r w:rsidRPr="005871DD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</w:t>
        </w:r>
        <w:bookmarkStart w:id="0" w:name="_GoBack"/>
        <w:bookmarkEnd w:id="0"/>
        <w:r w:rsidRPr="005871DD">
          <w:rPr>
            <w:rStyle w:val="a7"/>
            <w:rFonts w:ascii="Times New Roman" w:hAnsi="Times New Roman" w:cs="Times New Roman"/>
            <w:bCs/>
            <w:sz w:val="24"/>
            <w:szCs w:val="24"/>
          </w:rPr>
          <w:t>.</w:t>
        </w:r>
        <w:r w:rsidRPr="005871DD">
          <w:rPr>
            <w:rStyle w:val="a7"/>
            <w:rFonts w:ascii="Times New Roman" w:hAnsi="Times New Roman" w:cs="Times New Roman"/>
            <w:bCs/>
            <w:sz w:val="24"/>
            <w:szCs w:val="24"/>
          </w:rPr>
          <w:t>com/book/118630</w:t>
        </w:r>
      </w:hyperlink>
      <w:r w:rsidRPr="005871DD"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1B19DC">
        <w:rPr>
          <w:rFonts w:ascii="Times New Roman" w:hAnsi="Times New Roman" w:cs="Times New Roman"/>
          <w:bCs/>
          <w:sz w:val="24"/>
          <w:szCs w:val="24"/>
        </w:rPr>
        <w:t>01.09.2020</w:t>
      </w:r>
      <w:r w:rsidRPr="005871DD"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 w:rsidRPr="005871DD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5871DD"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96590A" w:rsidRDefault="009659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0A" w:rsidRDefault="00BC1C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в) Методические указания:</w:t>
      </w:r>
    </w:p>
    <w:p w:rsidR="0096590A" w:rsidRDefault="009659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0A" w:rsidRDefault="00BC1C0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Чернов, В.П. Расчет шихты для плавки оксидных сплавов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150104 / В.П. Чернов, Л.Б. Долгополова - Магнитогорск: МГТУ, 2016. – 11 с.</w:t>
      </w:r>
    </w:p>
    <w:p w:rsidR="0096590A" w:rsidRDefault="00BC1C0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Чернов В.П. Определение температуры плавления шлаков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150104 / В.П. Чернов, Л.Б. Долгополова - Магнитогорск: МГТУ, 2016. – 8 с.</w:t>
      </w:r>
    </w:p>
    <w:p w:rsidR="0096590A" w:rsidRDefault="00BC1C0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Чернов, В.П. Определение теплоемкости неметаллических сплавов [Текст]: Мет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110400 / В.П. Чернов, А.С. Савинов, Ю.В. Кочубеев - Магнитогорск: МГТУ, 2003. – 10 с.</w:t>
      </w:r>
    </w:p>
    <w:p w:rsidR="0096590A" w:rsidRDefault="00BC1C0C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Чернов, В.П., Савинов А.С.,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Миляев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А.Ф.,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Ж.В. Определение теплопр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водности механически хрупких оксидных сплавов и футеровок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150104 / В.П. Чернов, А.С. Савинов, А.Ф.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Миляев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Ж.В.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Магнитогорск: МГТУ, 2005. – 20 с.</w:t>
      </w:r>
    </w:p>
    <w:p w:rsidR="0096590A" w:rsidRDefault="00BC1C0C" w:rsidP="00607910">
      <w:pPr>
        <w:spacing w:before="240"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г) Программное обеспечение и Интернет-ресурсы:</w:t>
      </w:r>
    </w:p>
    <w:p w:rsidR="0096590A" w:rsidRDefault="00BC1C0C" w:rsidP="00EE454F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32764" w:rsidRPr="00D32764" w:rsidTr="00B0528C">
        <w:tc>
          <w:tcPr>
            <w:tcW w:w="3190" w:type="dxa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D32764" w:rsidRPr="00D32764" w:rsidTr="004E3C9E">
        <w:tc>
          <w:tcPr>
            <w:tcW w:w="3190" w:type="dxa"/>
            <w:vAlign w:val="center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11.10.2021</w:t>
            </w:r>
          </w:p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D32764" w:rsidRPr="00D32764" w:rsidTr="004E3C9E">
        <w:tc>
          <w:tcPr>
            <w:tcW w:w="3190" w:type="dxa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B19DC" w:rsidRPr="00D32764" w:rsidTr="00115216">
        <w:tc>
          <w:tcPr>
            <w:tcW w:w="3190" w:type="dxa"/>
            <w:vAlign w:val="center"/>
          </w:tcPr>
          <w:p w:rsidR="001B19DC" w:rsidRPr="00AD733F" w:rsidRDefault="001B19DC" w:rsidP="001B19DC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B19DC" w:rsidRDefault="001B19DC" w:rsidP="001B19DC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91" w:type="dxa"/>
            <w:vAlign w:val="center"/>
          </w:tcPr>
          <w:p w:rsidR="001B19DC" w:rsidRDefault="001B19DC" w:rsidP="001B19DC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D32764" w:rsidRPr="00D32764" w:rsidTr="004E3C9E">
        <w:tc>
          <w:tcPr>
            <w:tcW w:w="3190" w:type="dxa"/>
          </w:tcPr>
          <w:p w:rsidR="00D32764" w:rsidRPr="00D32764" w:rsidRDefault="00D32764" w:rsidP="00B0528C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</w:rPr>
              <w:t>7</w:t>
            </w:r>
            <w:r w:rsidRPr="00D32764">
              <w:rPr>
                <w:rStyle w:val="FontStyle21"/>
                <w:sz w:val="24"/>
                <w:szCs w:val="24"/>
                <w:lang w:val="en-US"/>
              </w:rPr>
              <w:t xml:space="preserve"> Zip</w:t>
            </w:r>
          </w:p>
        </w:tc>
        <w:tc>
          <w:tcPr>
            <w:tcW w:w="3190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D32764" w:rsidRPr="00D32764" w:rsidRDefault="00D32764" w:rsidP="004E3C9E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D32764" w:rsidRDefault="00D32764" w:rsidP="00EE454F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90A" w:rsidRDefault="00BC1C0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Сайты научно- технических библиотек имеющих электронные каталоги и бесплатный д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ступ к литературе.</w:t>
      </w:r>
    </w:p>
    <w:p w:rsidR="001B19DC" w:rsidRPr="00DD3098" w:rsidRDefault="001B19DC" w:rsidP="001B19DC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Электронная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«ИВИС»: </w:t>
      </w:r>
      <w:hyperlink r:id="rId21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https://dlib.eastview.com/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Национальная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(РИНЦ):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3. Поисковая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ресурсам: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5. Федеральное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бюджетное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«Федеральный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мышленной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собственности»: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fips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6.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библиотека.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Каталоги: </w:t>
      </w:r>
      <w:hyperlink r:id="rId26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https://www.rsl.ru/ru/4readers/catalogues/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7. Электронные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Носова: </w:t>
      </w:r>
      <w:hyperlink r:id="rId2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8.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Университетская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РОССИЯ: </w:t>
      </w:r>
      <w:hyperlink r:id="rId28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https://uisrussia.msu.ru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9.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наукометрическая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Pr="00DD309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http://webofscience.com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10.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Scopus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  <w:hyperlink r:id="rId30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http://scopus.com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11.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Journals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1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http://link.springer.com/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коллекция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протоколов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различным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Protocol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2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http://www.springerprotocols.com/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13.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SpringerReference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33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http://www.springer.com/references</w:t>
        </w:r>
      </w:hyperlink>
    </w:p>
    <w:p w:rsidR="001B19DC" w:rsidRPr="00DD3098" w:rsidRDefault="001B19DC" w:rsidP="001B19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«Национальный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электронно-информационный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концорциум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(НП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НЭИКОН): </w:t>
      </w:r>
      <w:hyperlink r:id="rId34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https://archive.neicon.ru/xmlui/</w:t>
        </w:r>
      </w:hyperlink>
    </w:p>
    <w:p w:rsidR="007A18EA" w:rsidRDefault="007A18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0A" w:rsidRDefault="00BC1C0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Материально-техн</w:t>
      </w:r>
      <w:r w:rsidR="00E57561">
        <w:rPr>
          <w:rFonts w:ascii="Times New Roman" w:hAnsi="Times New Roman" w:cs="Times New Roman"/>
          <w:b/>
          <w:bCs/>
          <w:sz w:val="24"/>
          <w:szCs w:val="24"/>
        </w:rPr>
        <w:t>ическое обеспечение дисциплины:</w:t>
      </w:r>
    </w:p>
    <w:p w:rsidR="00E57561" w:rsidRDefault="00E57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6590A" w:rsidRDefault="00BC1C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96590A">
        <w:trPr>
          <w:tblHeader/>
        </w:trPr>
        <w:tc>
          <w:tcPr>
            <w:tcW w:w="3691" w:type="dxa"/>
            <w:vAlign w:val="center"/>
          </w:tcPr>
          <w:p w:rsidR="0096590A" w:rsidRPr="007A18EA" w:rsidRDefault="00BC1C0C" w:rsidP="007A18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1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880" w:type="dxa"/>
            <w:vAlign w:val="center"/>
          </w:tcPr>
          <w:p w:rsidR="0096590A" w:rsidRPr="007A18EA" w:rsidRDefault="00BC1C0C" w:rsidP="007A18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18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 лаборатории</w:t>
            </w:r>
          </w:p>
        </w:tc>
      </w:tr>
      <w:tr w:rsidR="0096590A">
        <w:trPr>
          <w:tblHeader/>
        </w:trPr>
        <w:tc>
          <w:tcPr>
            <w:tcW w:w="3691" w:type="dxa"/>
            <w:vAlign w:val="center"/>
          </w:tcPr>
          <w:p w:rsidR="0096590A" w:rsidRPr="00437FA6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ния</w:t>
            </w:r>
            <w:r w:rsidR="007A60B6"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занятий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лекционного типа</w:t>
            </w:r>
          </w:p>
        </w:tc>
        <w:tc>
          <w:tcPr>
            <w:tcW w:w="5880" w:type="dxa"/>
            <w:vAlign w:val="center"/>
          </w:tcPr>
          <w:p w:rsidR="0096590A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96590A" w:rsidTr="00607910">
        <w:trPr>
          <w:trHeight w:val="119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0A" w:rsidRPr="00437FA6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ния практических занятий, гру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повых и индивидуальных ко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сультаций, текущего контроля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0A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  <w:p w:rsidR="00C929EA" w:rsidRDefault="00C929EA" w:rsidP="00C929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96590A" w:rsidRDefault="009659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590A" w:rsidTr="00E57561">
        <w:trPr>
          <w:trHeight w:val="107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590A" w:rsidRPr="00437FA6" w:rsidRDefault="00BC1C0C" w:rsidP="00E575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437FA6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0A" w:rsidRDefault="00BC1C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96590A" w:rsidRDefault="009659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590A">
        <w:trPr>
          <w:trHeight w:val="32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0A" w:rsidRDefault="00BC1C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90A" w:rsidRPr="00BC1C0C" w:rsidRDefault="00C9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Специализированная мебель. </w:t>
            </w:r>
            <w:r w:rsidR="00BC1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</w:t>
            </w:r>
            <w:r w:rsidR="00BC1C0C" w:rsidRPr="00BC1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для хранения учебно - наглядных пособий и учебно-методической документации</w:t>
            </w:r>
          </w:p>
        </w:tc>
      </w:tr>
    </w:tbl>
    <w:p w:rsidR="0096590A" w:rsidRDefault="0096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6590A" w:rsidSect="009F3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56B" w:rsidRDefault="0037656B" w:rsidP="008B6C40">
      <w:pPr>
        <w:spacing w:after="0" w:line="240" w:lineRule="auto"/>
      </w:pPr>
      <w:r>
        <w:separator/>
      </w:r>
    </w:p>
  </w:endnote>
  <w:endnote w:type="continuationSeparator" w:id="0">
    <w:p w:rsidR="0037656B" w:rsidRDefault="0037656B" w:rsidP="008B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284631"/>
      <w:docPartObj>
        <w:docPartGallery w:val="Page Numbers (Bottom of Page)"/>
        <w:docPartUnique/>
      </w:docPartObj>
    </w:sdtPr>
    <w:sdtEndPr/>
    <w:sdtContent>
      <w:p w:rsidR="00413EB7" w:rsidRDefault="000913A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13EB7" w:rsidRDefault="00413EB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56B" w:rsidRDefault="0037656B" w:rsidP="008B6C40">
      <w:pPr>
        <w:spacing w:after="0" w:line="240" w:lineRule="auto"/>
      </w:pPr>
      <w:r>
        <w:separator/>
      </w:r>
    </w:p>
  </w:footnote>
  <w:footnote w:type="continuationSeparator" w:id="0">
    <w:p w:rsidR="0037656B" w:rsidRDefault="0037656B" w:rsidP="008B6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47742F"/>
    <w:multiLevelType w:val="singleLevel"/>
    <w:tmpl w:val="AA47742F"/>
    <w:lvl w:ilvl="0">
      <w:start w:val="1"/>
      <w:numFmt w:val="decimal"/>
      <w:suff w:val="space"/>
      <w:lvlText w:val="%1."/>
      <w:lvlJc w:val="left"/>
    </w:lvl>
  </w:abstractNum>
  <w:abstractNum w:abstractNumId="1">
    <w:nsid w:val="245D4915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27786289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2F383EAE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3FF44418"/>
    <w:multiLevelType w:val="multilevel"/>
    <w:tmpl w:val="3FF44418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DBD1BB0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abstractNum w:abstractNumId="7">
    <w:nsid w:val="61EF4741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>
    <w:nsid w:val="634D5F07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>
    <w:nsid w:val="6E87766B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71534E1B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>
    <w:nsid w:val="73C6EEFA"/>
    <w:multiLevelType w:val="singleLevel"/>
    <w:tmpl w:val="73C6EEFA"/>
    <w:lvl w:ilvl="0">
      <w:start w:val="1"/>
      <w:numFmt w:val="decimal"/>
      <w:suff w:val="space"/>
      <w:lvlText w:val="%1."/>
      <w:lvlJc w:val="left"/>
    </w:lvl>
  </w:abstractNum>
  <w:abstractNum w:abstractNumId="12">
    <w:nsid w:val="7F426D94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4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12"/>
  </w:num>
  <w:num w:numId="10">
    <w:abstractNumId w:val="3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0A78"/>
    <w:rsid w:val="00011A95"/>
    <w:rsid w:val="000276BB"/>
    <w:rsid w:val="00034954"/>
    <w:rsid w:val="00046C96"/>
    <w:rsid w:val="000673A8"/>
    <w:rsid w:val="000676D6"/>
    <w:rsid w:val="000901E6"/>
    <w:rsid w:val="000913A9"/>
    <w:rsid w:val="000B2100"/>
    <w:rsid w:val="000C0DD2"/>
    <w:rsid w:val="000D6250"/>
    <w:rsid w:val="0011322A"/>
    <w:rsid w:val="00124B4C"/>
    <w:rsid w:val="0013302F"/>
    <w:rsid w:val="001509A0"/>
    <w:rsid w:val="001523A6"/>
    <w:rsid w:val="00164013"/>
    <w:rsid w:val="001A5AA6"/>
    <w:rsid w:val="001A745C"/>
    <w:rsid w:val="001B19DC"/>
    <w:rsid w:val="001D7E33"/>
    <w:rsid w:val="001E594D"/>
    <w:rsid w:val="001F7221"/>
    <w:rsid w:val="00200B6B"/>
    <w:rsid w:val="00210B40"/>
    <w:rsid w:val="00223556"/>
    <w:rsid w:val="002326F2"/>
    <w:rsid w:val="00242A28"/>
    <w:rsid w:val="00244F08"/>
    <w:rsid w:val="00245D29"/>
    <w:rsid w:val="002476A8"/>
    <w:rsid w:val="002557C5"/>
    <w:rsid w:val="00266C32"/>
    <w:rsid w:val="0029763A"/>
    <w:rsid w:val="002A1764"/>
    <w:rsid w:val="002C4005"/>
    <w:rsid w:val="002C6118"/>
    <w:rsid w:val="002D7B2E"/>
    <w:rsid w:val="002E33C8"/>
    <w:rsid w:val="00304653"/>
    <w:rsid w:val="00310B88"/>
    <w:rsid w:val="00310F89"/>
    <w:rsid w:val="00320F49"/>
    <w:rsid w:val="003258D6"/>
    <w:rsid w:val="00327E73"/>
    <w:rsid w:val="00333D4E"/>
    <w:rsid w:val="00334284"/>
    <w:rsid w:val="003425DD"/>
    <w:rsid w:val="00357C0C"/>
    <w:rsid w:val="003619B9"/>
    <w:rsid w:val="00364733"/>
    <w:rsid w:val="003657B3"/>
    <w:rsid w:val="00366171"/>
    <w:rsid w:val="0037656B"/>
    <w:rsid w:val="00387894"/>
    <w:rsid w:val="003935D4"/>
    <w:rsid w:val="003A7CE4"/>
    <w:rsid w:val="003D0C55"/>
    <w:rsid w:val="003D66E1"/>
    <w:rsid w:val="00406B78"/>
    <w:rsid w:val="004073DD"/>
    <w:rsid w:val="0041009C"/>
    <w:rsid w:val="00413EB7"/>
    <w:rsid w:val="00435670"/>
    <w:rsid w:val="00437FA6"/>
    <w:rsid w:val="00440F94"/>
    <w:rsid w:val="0044582D"/>
    <w:rsid w:val="00462A0B"/>
    <w:rsid w:val="00476C0E"/>
    <w:rsid w:val="00481A54"/>
    <w:rsid w:val="00485CCB"/>
    <w:rsid w:val="00496B15"/>
    <w:rsid w:val="004E3C9E"/>
    <w:rsid w:val="004F35CC"/>
    <w:rsid w:val="00520542"/>
    <w:rsid w:val="00543170"/>
    <w:rsid w:val="00547ED2"/>
    <w:rsid w:val="0056779D"/>
    <w:rsid w:val="00571A87"/>
    <w:rsid w:val="00571EC6"/>
    <w:rsid w:val="00574CE9"/>
    <w:rsid w:val="005871DD"/>
    <w:rsid w:val="00590D8A"/>
    <w:rsid w:val="005947C0"/>
    <w:rsid w:val="00595A11"/>
    <w:rsid w:val="005B0BF6"/>
    <w:rsid w:val="005B787B"/>
    <w:rsid w:val="005E12D7"/>
    <w:rsid w:val="005E6198"/>
    <w:rsid w:val="005F5B32"/>
    <w:rsid w:val="006040FA"/>
    <w:rsid w:val="00607910"/>
    <w:rsid w:val="00645190"/>
    <w:rsid w:val="006757CB"/>
    <w:rsid w:val="00694D31"/>
    <w:rsid w:val="006E02C6"/>
    <w:rsid w:val="00702027"/>
    <w:rsid w:val="00707CEF"/>
    <w:rsid w:val="007202FB"/>
    <w:rsid w:val="00721795"/>
    <w:rsid w:val="00724D5A"/>
    <w:rsid w:val="00734E13"/>
    <w:rsid w:val="0075132C"/>
    <w:rsid w:val="00754D5A"/>
    <w:rsid w:val="00762501"/>
    <w:rsid w:val="007746EB"/>
    <w:rsid w:val="007767E6"/>
    <w:rsid w:val="007A18EA"/>
    <w:rsid w:val="007A60B6"/>
    <w:rsid w:val="007D2022"/>
    <w:rsid w:val="007D70DA"/>
    <w:rsid w:val="007E2821"/>
    <w:rsid w:val="007F340F"/>
    <w:rsid w:val="00810CC9"/>
    <w:rsid w:val="0081174C"/>
    <w:rsid w:val="0084008F"/>
    <w:rsid w:val="00845074"/>
    <w:rsid w:val="008503F4"/>
    <w:rsid w:val="00864D4B"/>
    <w:rsid w:val="00864D61"/>
    <w:rsid w:val="008A10BF"/>
    <w:rsid w:val="008B0CA6"/>
    <w:rsid w:val="008B38D2"/>
    <w:rsid w:val="008B6C40"/>
    <w:rsid w:val="008C27AC"/>
    <w:rsid w:val="008C3A0F"/>
    <w:rsid w:val="008D224C"/>
    <w:rsid w:val="008F0312"/>
    <w:rsid w:val="008F29A8"/>
    <w:rsid w:val="0090585A"/>
    <w:rsid w:val="009133EF"/>
    <w:rsid w:val="0091342A"/>
    <w:rsid w:val="00914AFE"/>
    <w:rsid w:val="0094680F"/>
    <w:rsid w:val="00950656"/>
    <w:rsid w:val="00953AF7"/>
    <w:rsid w:val="0096590A"/>
    <w:rsid w:val="00966C83"/>
    <w:rsid w:val="00973E6E"/>
    <w:rsid w:val="00990DD7"/>
    <w:rsid w:val="0099447B"/>
    <w:rsid w:val="00997639"/>
    <w:rsid w:val="009D18C5"/>
    <w:rsid w:val="009E4652"/>
    <w:rsid w:val="009F3824"/>
    <w:rsid w:val="009F4DB3"/>
    <w:rsid w:val="00A015BC"/>
    <w:rsid w:val="00A04B69"/>
    <w:rsid w:val="00A06546"/>
    <w:rsid w:val="00A13510"/>
    <w:rsid w:val="00A16523"/>
    <w:rsid w:val="00A2796C"/>
    <w:rsid w:val="00A27D37"/>
    <w:rsid w:val="00A335BC"/>
    <w:rsid w:val="00A56F6E"/>
    <w:rsid w:val="00A670A4"/>
    <w:rsid w:val="00A80A78"/>
    <w:rsid w:val="00A927B5"/>
    <w:rsid w:val="00AD136B"/>
    <w:rsid w:val="00AD657E"/>
    <w:rsid w:val="00AE5285"/>
    <w:rsid w:val="00AF0A7E"/>
    <w:rsid w:val="00AF4714"/>
    <w:rsid w:val="00B0528C"/>
    <w:rsid w:val="00B24D9B"/>
    <w:rsid w:val="00B319E3"/>
    <w:rsid w:val="00B34C6F"/>
    <w:rsid w:val="00B35B14"/>
    <w:rsid w:val="00B41AE7"/>
    <w:rsid w:val="00B43018"/>
    <w:rsid w:val="00B43D3B"/>
    <w:rsid w:val="00B61F71"/>
    <w:rsid w:val="00B74134"/>
    <w:rsid w:val="00B851B8"/>
    <w:rsid w:val="00B929FF"/>
    <w:rsid w:val="00BB363D"/>
    <w:rsid w:val="00BB3C6F"/>
    <w:rsid w:val="00BC1C0C"/>
    <w:rsid w:val="00BD2D15"/>
    <w:rsid w:val="00C4044E"/>
    <w:rsid w:val="00C45314"/>
    <w:rsid w:val="00C71FA4"/>
    <w:rsid w:val="00C85EAA"/>
    <w:rsid w:val="00C929EA"/>
    <w:rsid w:val="00C9734B"/>
    <w:rsid w:val="00CA3EB0"/>
    <w:rsid w:val="00CB2E5E"/>
    <w:rsid w:val="00CC1069"/>
    <w:rsid w:val="00CC5C2E"/>
    <w:rsid w:val="00CD2976"/>
    <w:rsid w:val="00CE1532"/>
    <w:rsid w:val="00CE755B"/>
    <w:rsid w:val="00D07874"/>
    <w:rsid w:val="00D32764"/>
    <w:rsid w:val="00D338B8"/>
    <w:rsid w:val="00D44180"/>
    <w:rsid w:val="00D800E7"/>
    <w:rsid w:val="00D807C6"/>
    <w:rsid w:val="00D965AF"/>
    <w:rsid w:val="00DA7B93"/>
    <w:rsid w:val="00DB7418"/>
    <w:rsid w:val="00DC3DF7"/>
    <w:rsid w:val="00DD4E54"/>
    <w:rsid w:val="00DE1D00"/>
    <w:rsid w:val="00DE2C16"/>
    <w:rsid w:val="00DF5A7C"/>
    <w:rsid w:val="00E21749"/>
    <w:rsid w:val="00E250E6"/>
    <w:rsid w:val="00E311FD"/>
    <w:rsid w:val="00E322EC"/>
    <w:rsid w:val="00E32C24"/>
    <w:rsid w:val="00E34A22"/>
    <w:rsid w:val="00E401AE"/>
    <w:rsid w:val="00E441B8"/>
    <w:rsid w:val="00E57561"/>
    <w:rsid w:val="00E97CF1"/>
    <w:rsid w:val="00EB6A07"/>
    <w:rsid w:val="00ED2201"/>
    <w:rsid w:val="00ED34D9"/>
    <w:rsid w:val="00EE454F"/>
    <w:rsid w:val="00EE6D2A"/>
    <w:rsid w:val="00EF764C"/>
    <w:rsid w:val="00F044C8"/>
    <w:rsid w:val="00F0519F"/>
    <w:rsid w:val="00F21BE8"/>
    <w:rsid w:val="00F220D7"/>
    <w:rsid w:val="00F2541C"/>
    <w:rsid w:val="00F310BA"/>
    <w:rsid w:val="00F64802"/>
    <w:rsid w:val="00F663DD"/>
    <w:rsid w:val="00F8330E"/>
    <w:rsid w:val="00FA0105"/>
    <w:rsid w:val="00FB16E4"/>
    <w:rsid w:val="00FC0989"/>
    <w:rsid w:val="00FE3340"/>
    <w:rsid w:val="00FE3E96"/>
    <w:rsid w:val="061E6033"/>
    <w:rsid w:val="128C5C19"/>
    <w:rsid w:val="1827694B"/>
    <w:rsid w:val="218F1554"/>
    <w:rsid w:val="3C690888"/>
    <w:rsid w:val="3D2B46AE"/>
    <w:rsid w:val="3E601643"/>
    <w:rsid w:val="4C184E80"/>
    <w:rsid w:val="56E03159"/>
    <w:rsid w:val="686E3033"/>
    <w:rsid w:val="7A1C1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st Paragraph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7C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807C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D807C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qFormat/>
    <w:rsid w:val="00D807C6"/>
    <w:pPr>
      <w:spacing w:after="0" w:line="240" w:lineRule="auto"/>
    </w:pPr>
    <w:rPr>
      <w:sz w:val="20"/>
      <w:szCs w:val="20"/>
    </w:rPr>
  </w:style>
  <w:style w:type="character" w:styleId="a7">
    <w:name w:val="Hyperlink"/>
    <w:basedOn w:val="a0"/>
    <w:uiPriority w:val="99"/>
    <w:unhideWhenUsed/>
    <w:qFormat/>
    <w:rsid w:val="00D807C6"/>
    <w:rPr>
      <w:color w:val="0000FF" w:themeColor="hyperlink"/>
      <w:u w:val="single"/>
    </w:rPr>
  </w:style>
  <w:style w:type="table" w:styleId="a8">
    <w:name w:val="Table Grid"/>
    <w:basedOn w:val="a1"/>
    <w:qFormat/>
    <w:rsid w:val="00D807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сноски Знак"/>
    <w:basedOn w:val="a0"/>
    <w:link w:val="a5"/>
    <w:uiPriority w:val="99"/>
    <w:semiHidden/>
    <w:qFormat/>
    <w:rsid w:val="00D807C6"/>
    <w:rPr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807C6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D807C6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D807C6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9">
    <w:name w:val="List Paragraph"/>
    <w:basedOn w:val="a"/>
    <w:uiPriority w:val="34"/>
    <w:unhideWhenUsed/>
    <w:qFormat/>
    <w:rsid w:val="007202FB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607910"/>
    <w:rPr>
      <w:color w:val="800080" w:themeColor="followedHyperlink"/>
      <w:u w:val="single"/>
    </w:rPr>
  </w:style>
  <w:style w:type="paragraph" w:styleId="ab">
    <w:name w:val="header"/>
    <w:aliases w:val="Знак"/>
    <w:basedOn w:val="a"/>
    <w:link w:val="ac"/>
    <w:uiPriority w:val="99"/>
    <w:unhideWhenUsed/>
    <w:rsid w:val="008B6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Знак Знак"/>
    <w:basedOn w:val="a0"/>
    <w:link w:val="ab"/>
    <w:uiPriority w:val="99"/>
    <w:rsid w:val="008B6C4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8B6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6C4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8">
    <w:name w:val="Font Style18"/>
    <w:basedOn w:val="a0"/>
    <w:rsid w:val="0036617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">
    <w:name w:val="Style1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C3D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DC3DF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DF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DC3DF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DC3DF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DC3DF7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"/>
    <w:rsid w:val="00D327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29223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lib.eastview.com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yperlink" Target="https://e.lanbook.com/book/126707" TargetMode="External"/><Relationship Id="rId25" Type="http://schemas.openxmlformats.org/officeDocument/2006/relationships/hyperlink" Target="http://www1.fips.ru/" TargetMode="External"/><Relationship Id="rId33" Type="http://schemas.openxmlformats.org/officeDocument/2006/relationships/hyperlink" Target="http://www.springer.com/referenc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47490" TargetMode="External"/><Relationship Id="rId20" Type="http://schemas.openxmlformats.org/officeDocument/2006/relationships/hyperlink" Target="https://e.lanbook.com/book/118630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ww.springerprotocols.com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book/107289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e.lanbook.com/book/117022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DC63AA-380D-4FC2-AD1C-F17C6870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3261</Words>
  <Characters>18591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Феоктистов Н.А.</cp:lastModifiedBy>
  <cp:revision>32</cp:revision>
  <cp:lastPrinted>2020-04-03T20:47:00Z</cp:lastPrinted>
  <dcterms:created xsi:type="dcterms:W3CDTF">2020-02-17T18:33:00Z</dcterms:created>
  <dcterms:modified xsi:type="dcterms:W3CDTF">2020-11-09T04:46:00Z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