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XSpec="center" w:tblpY="253"/>
        <w:tblW w:w="0" w:type="auto"/>
        <w:tblLook w:val="00A0" w:firstRow="1" w:lastRow="0" w:firstColumn="1" w:lastColumn="0" w:noHBand="0" w:noVBand="0"/>
      </w:tblPr>
      <w:tblGrid>
        <w:gridCol w:w="1113"/>
        <w:gridCol w:w="8871"/>
      </w:tblGrid>
      <w:tr w:rsidR="007F0DEA" w:rsidRPr="007A1355" w:rsidTr="007F0DEA">
        <w:trPr>
          <w:cantSplit/>
          <w:trHeight w:val="778"/>
        </w:trPr>
        <w:tc>
          <w:tcPr>
            <w:tcW w:w="1113" w:type="dxa"/>
            <w:hideMark/>
          </w:tcPr>
          <w:p w:rsidR="007F0DEA" w:rsidRPr="007A1355" w:rsidRDefault="007F0DEA" w:rsidP="007F0DEA">
            <w:pPr>
              <w:pStyle w:val="ab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  <w:tc>
          <w:tcPr>
            <w:tcW w:w="8871" w:type="dxa"/>
            <w:vAlign w:val="center"/>
            <w:hideMark/>
          </w:tcPr>
          <w:p w:rsidR="00605D89" w:rsidRPr="007A1355" w:rsidRDefault="00605D89" w:rsidP="007F0DEA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</w:p>
          <w:p w:rsidR="00605D89" w:rsidRPr="007A1355" w:rsidRDefault="00605D89" w:rsidP="007F0DEA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lang w:val="en-US"/>
              </w:rPr>
            </w:pPr>
          </w:p>
          <w:p w:rsidR="007F0DEA" w:rsidRPr="007A1355" w:rsidRDefault="007F0DEA" w:rsidP="007F0DEA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  <w:sz w:val="24"/>
                <w:szCs w:val="24"/>
              </w:rPr>
            </w:pPr>
            <w:r w:rsidRPr="007A1355">
              <w:rPr>
                <w:rFonts w:ascii="Times New Roman" w:hAnsi="Times New Roman" w:cs="Times New Roman"/>
                <w:color w:val="FFFFFF" w:themeColor="background1"/>
              </w:rPr>
              <w:t xml:space="preserve">МИНИСТЕРСТВО НАУКИ И ВЫСШЕГО ОБРАЗОВАНИЯ </w:t>
            </w:r>
            <w:r w:rsidRPr="007A1355">
              <w:rPr>
                <w:rFonts w:ascii="Times New Roman" w:hAnsi="Times New Roman" w:cs="Times New Roman"/>
                <w:color w:val="FFFFFF" w:themeColor="background1"/>
              </w:rPr>
              <w:br/>
              <w:t>РОССИЙСКОЙ ФЕДЕРАЦИИ</w:t>
            </w:r>
          </w:p>
          <w:p w:rsidR="007F0DEA" w:rsidRPr="007A1355" w:rsidRDefault="007F0DEA" w:rsidP="007F0DEA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7A1355">
              <w:rPr>
                <w:rFonts w:ascii="Times New Roman" w:hAnsi="Times New Roman" w:cs="Times New Roman"/>
                <w:color w:val="FFFFFF" w:themeColor="background1"/>
              </w:rPr>
              <w:t xml:space="preserve">Федеральное государственное бюджетное образовательное учреждение </w:t>
            </w:r>
          </w:p>
          <w:p w:rsidR="007F0DEA" w:rsidRPr="007A1355" w:rsidRDefault="007F0DEA" w:rsidP="007F0DEA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7A1355">
              <w:rPr>
                <w:rFonts w:ascii="Times New Roman" w:hAnsi="Times New Roman" w:cs="Times New Roman"/>
                <w:color w:val="FFFFFF" w:themeColor="background1"/>
              </w:rPr>
              <w:t xml:space="preserve">высшего образования </w:t>
            </w:r>
          </w:p>
          <w:p w:rsidR="007F0DEA" w:rsidRPr="007A1355" w:rsidRDefault="007F0DEA" w:rsidP="007F0DEA">
            <w:pPr>
              <w:pStyle w:val="ab"/>
              <w:spacing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  <w:r w:rsidRPr="007A1355">
              <w:rPr>
                <w:rFonts w:ascii="Times New Roman" w:hAnsi="Times New Roman" w:cs="Times New Roman"/>
                <w:color w:val="FFFFFF" w:themeColor="background1"/>
              </w:rPr>
              <w:t>«Магнитогорский государственный технический университет им. Г.И. Носова»</w:t>
            </w:r>
          </w:p>
        </w:tc>
      </w:tr>
      <w:tr w:rsidR="007F0DEA" w:rsidRPr="007A1355" w:rsidTr="007F0DEA">
        <w:trPr>
          <w:cantSplit/>
          <w:trHeight w:val="778"/>
        </w:trPr>
        <w:tc>
          <w:tcPr>
            <w:tcW w:w="1113" w:type="dxa"/>
          </w:tcPr>
          <w:p w:rsidR="007F0DEA" w:rsidRPr="007A1355" w:rsidRDefault="007F0DEA" w:rsidP="007F0DEA">
            <w:pPr>
              <w:pStyle w:val="ab"/>
              <w:jc w:val="center"/>
              <w:rPr>
                <w:rFonts w:ascii="Times New Roman" w:hAnsi="Times New Roman" w:cs="Times New Roman"/>
                <w:noProof/>
                <w:color w:val="FFFFFF" w:themeColor="background1"/>
                <w:lang w:eastAsia="ru-RU"/>
              </w:rPr>
            </w:pPr>
          </w:p>
        </w:tc>
        <w:tc>
          <w:tcPr>
            <w:tcW w:w="8871" w:type="dxa"/>
            <w:vAlign w:val="center"/>
          </w:tcPr>
          <w:p w:rsidR="007F0DEA" w:rsidRPr="007A1355" w:rsidRDefault="007F0DEA" w:rsidP="007F0DEA">
            <w:pPr>
              <w:pStyle w:val="ab"/>
              <w:spacing w:after="60" w:line="276" w:lineRule="auto"/>
              <w:jc w:val="center"/>
              <w:rPr>
                <w:rFonts w:ascii="Times New Roman" w:hAnsi="Times New Roman" w:cs="Times New Roman"/>
                <w:color w:val="FFFFFF" w:themeColor="background1"/>
              </w:rPr>
            </w:pPr>
          </w:p>
        </w:tc>
      </w:tr>
    </w:tbl>
    <w:p w:rsidR="007F0DEA" w:rsidRPr="007A1355" w:rsidRDefault="005A31B5" w:rsidP="007F0DEA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  <w:r>
        <w:rPr>
          <w:rFonts w:eastAsiaTheme="minorHAnsi"/>
          <w:bCs/>
          <w:noProof/>
          <w:color w:val="FFFFFF" w:themeColor="background1"/>
          <w:sz w:val="10"/>
          <w:szCs w:val="1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-290488</wp:posOffset>
            </wp:positionH>
            <wp:positionV relativeFrom="paragraph">
              <wp:posOffset>90435</wp:posOffset>
            </wp:positionV>
            <wp:extent cx="7103961" cy="10460334"/>
            <wp:effectExtent l="19050" t="0" r="1689" b="0"/>
            <wp:wrapNone/>
            <wp:docPr id="8" name="Рисунок 3" descr="C:\Documents and Settings\Admin\Рабочий стол\ТИТУЛЫ\1\Шл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ТИТУЛЫ\1\Шла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961" cy="1046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bCs/>
          <w:noProof/>
          <w:color w:val="FFFFFF" w:themeColor="background1"/>
          <w:sz w:val="10"/>
          <w:szCs w:val="10"/>
        </w:rPr>
        <w:drawing>
          <wp:inline distT="0" distB="0" distL="0" distR="0">
            <wp:extent cx="7104380" cy="10460355"/>
            <wp:effectExtent l="19050" t="0" r="1270" b="0"/>
            <wp:docPr id="9" name="Рисунок 4" descr="C:\Documents and Settings\Admin\Рабочий стол\ТИТУЛЫ\1\Шла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ТИТУЛЫ\1\Шла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4380" cy="1046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EA" w:rsidRPr="007A1355" w:rsidRDefault="007F0DEA" w:rsidP="007F0DEA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</w:rPr>
      </w:pPr>
    </w:p>
    <w:p w:rsidR="007F0DEA" w:rsidRPr="007A1355" w:rsidRDefault="007F0DEA" w:rsidP="007F0DEA">
      <w:pPr>
        <w:pStyle w:val="Style2"/>
        <w:widowControl/>
        <w:ind w:left="5103"/>
        <w:jc w:val="center"/>
        <w:rPr>
          <w:rStyle w:val="FontStyle18"/>
          <w:rFonts w:eastAsiaTheme="minorHAnsi"/>
          <w:b w:val="0"/>
          <w:color w:val="FFFFFF" w:themeColor="background1"/>
          <w:lang w:val="en-US"/>
        </w:rPr>
      </w:pPr>
    </w:p>
    <w:p w:rsidR="00163813" w:rsidRDefault="007F0DE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</w:pPr>
      <w:r w:rsidRPr="005A00D9">
        <w:rPr>
          <w:rFonts w:ascii="Times New Roman" w:eastAsia="Times New Roman" w:hAnsi="Times New Roman" w:cs="Times New Roman"/>
          <w:bCs/>
          <w:noProof/>
          <w:sz w:val="24"/>
          <w:lang w:eastAsia="ru-RU"/>
        </w:rPr>
        <w:lastRenderedPageBreak/>
        <w:drawing>
          <wp:inline distT="0" distB="0" distL="0" distR="0">
            <wp:extent cx="6829425" cy="7414500"/>
            <wp:effectExtent l="0" t="0" r="0" b="0"/>
            <wp:docPr id="2" name="Рисунок 2" descr="D:\Учебный процесс\Программы октябрь 2018\Титульники\Бакалавры 18\2-2 Чер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2" descr="D:\Учебный процесс\Программы октябрь 2018\Титульники\Бакалавры 18\2-2 Чернов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l="11218" t="3067" r="5032" b="32156"/>
                    <a:stretch/>
                  </pic:blipFill>
                  <pic:spPr bwMode="auto">
                    <a:xfrm>
                      <a:off x="0" y="0"/>
                      <a:ext cx="6840498" cy="7426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3813" w:rsidRDefault="00163813">
      <w:pPr>
        <w:autoSpaceDE w:val="0"/>
        <w:autoSpaceDN w:val="0"/>
        <w:adjustRightInd w:val="0"/>
        <w:spacing w:after="0" w:line="240" w:lineRule="auto"/>
        <w:ind w:left="-1701" w:firstLine="1701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</w:pPr>
    </w:p>
    <w:p w:rsidR="00163813" w:rsidRDefault="00163813">
      <w:pPr>
        <w:autoSpaceDE w:val="0"/>
        <w:autoSpaceDN w:val="0"/>
        <w:adjustRightInd w:val="0"/>
        <w:spacing w:after="0" w:line="240" w:lineRule="auto"/>
        <w:ind w:left="-1701" w:firstLine="1701"/>
        <w:jc w:val="center"/>
        <w:rPr>
          <w:rFonts w:ascii="Times New Roman" w:eastAsia="Times New Roman" w:hAnsi="Times New Roman" w:cs="Times New Roman"/>
          <w:sz w:val="24"/>
          <w:lang w:val="en-US" w:eastAsia="ru-RU"/>
        </w:rPr>
        <w:sectPr w:rsidR="00163813" w:rsidSect="00605D89">
          <w:pgSz w:w="11906" w:h="16838"/>
          <w:pgMar w:top="0" w:right="0" w:bottom="0" w:left="709" w:header="708" w:footer="708" w:gutter="0"/>
          <w:cols w:space="708"/>
          <w:docGrid w:linePitch="360"/>
        </w:sectPr>
      </w:pPr>
    </w:p>
    <w:p w:rsidR="005D23CA" w:rsidRDefault="00BF23F8" w:rsidP="00BF23F8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  <w:sectPr w:rsidR="005D23CA" w:rsidSect="005D23CA">
          <w:pgSz w:w="11906" w:h="16838"/>
          <w:pgMar w:top="0" w:right="0" w:bottom="0" w:left="0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6500" cy="10691495"/>
            <wp:effectExtent l="19050" t="0" r="6350" b="0"/>
            <wp:docPr id="1" name="Рисунок 1" descr="D:\Универ\Феоктистов\2018\Лист актуализации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Универ\Феоктистов\2018\Лист актуализации 2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057" cy="1068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DEA" w:rsidRDefault="007F0DEA" w:rsidP="00BF23F8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iCs/>
          <w:sz w:val="24"/>
          <w:szCs w:val="24"/>
        </w:rPr>
      </w:pPr>
    </w:p>
    <w:p w:rsidR="00163813" w:rsidRDefault="00C5752D" w:rsidP="00415AC4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1 Цели освоения дисциплины (модуля)</w:t>
      </w:r>
    </w:p>
    <w:p w:rsidR="00163813" w:rsidRDefault="00C5752D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Цел</w:t>
      </w:r>
      <w:r w:rsidR="000364A1">
        <w:rPr>
          <w:rFonts w:ascii="Times New Roman" w:hAnsi="Times New Roman" w:cs="Times New Roman"/>
          <w:bCs/>
          <w:sz w:val="24"/>
          <w:szCs w:val="24"/>
        </w:rPr>
        <w:t>ью</w:t>
      </w:r>
      <w:r w:rsidR="005769B2">
        <w:rPr>
          <w:rFonts w:ascii="Times New Roman" w:hAnsi="Times New Roman" w:cs="Times New Roman"/>
          <w:bCs/>
          <w:sz w:val="24"/>
          <w:szCs w:val="24"/>
        </w:rPr>
        <w:t xml:space="preserve"> освоения дисциплины</w:t>
      </w:r>
      <w:r w:rsidR="005A31B5" w:rsidRPr="005A31B5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D1C04">
        <w:rPr>
          <w:rFonts w:ascii="Times New Roman" w:hAnsi="Times New Roman" w:cs="Times New Roman"/>
          <w:b/>
          <w:bCs/>
          <w:sz w:val="24"/>
          <w:szCs w:val="24"/>
        </w:rPr>
        <w:t>«Производство отливок из шлаков»</w:t>
      </w:r>
      <w:r>
        <w:rPr>
          <w:rFonts w:ascii="Times New Roman" w:hAnsi="Times New Roman" w:cs="Times New Roman"/>
          <w:bCs/>
          <w:sz w:val="24"/>
          <w:szCs w:val="24"/>
        </w:rPr>
        <w:t xml:space="preserve"> явля</w:t>
      </w:r>
      <w:r w:rsidR="000364A1">
        <w:rPr>
          <w:rFonts w:ascii="Times New Roman" w:hAnsi="Times New Roman" w:cs="Times New Roman"/>
          <w:bCs/>
          <w:sz w:val="24"/>
          <w:szCs w:val="24"/>
        </w:rPr>
        <w:t>е</w:t>
      </w:r>
      <w:r w:rsidR="009D1C04">
        <w:rPr>
          <w:rFonts w:ascii="Times New Roman" w:hAnsi="Times New Roman" w:cs="Times New Roman"/>
          <w:bCs/>
          <w:sz w:val="24"/>
          <w:szCs w:val="24"/>
        </w:rPr>
        <w:t>тся:</w:t>
      </w:r>
      <w:r>
        <w:rPr>
          <w:rFonts w:ascii="Times New Roman" w:hAnsi="Times New Roman" w:cs="Times New Roman"/>
          <w:bCs/>
          <w:sz w:val="24"/>
          <w:szCs w:val="24"/>
        </w:rPr>
        <w:t xml:space="preserve"> фо</w:t>
      </w:r>
      <w:r>
        <w:rPr>
          <w:rFonts w:ascii="Times New Roman" w:hAnsi="Times New Roman" w:cs="Times New Roman"/>
          <w:bCs/>
          <w:sz w:val="24"/>
          <w:szCs w:val="24"/>
        </w:rPr>
        <w:t>р</w:t>
      </w:r>
      <w:r>
        <w:rPr>
          <w:rFonts w:ascii="Times New Roman" w:hAnsi="Times New Roman" w:cs="Times New Roman"/>
          <w:bCs/>
          <w:sz w:val="24"/>
          <w:szCs w:val="24"/>
        </w:rPr>
        <w:t xml:space="preserve">мирование у студентов представления об основных свойствах оксидных материалов и </w:t>
      </w:r>
      <w:r w:rsidR="000364A1">
        <w:rPr>
          <w:rFonts w:ascii="Times New Roman" w:hAnsi="Times New Roman" w:cs="Times New Roman"/>
          <w:bCs/>
          <w:sz w:val="24"/>
          <w:szCs w:val="24"/>
        </w:rPr>
        <w:t xml:space="preserve">способов </w:t>
      </w:r>
      <w:r>
        <w:rPr>
          <w:rFonts w:ascii="Times New Roman" w:hAnsi="Times New Roman" w:cs="Times New Roman"/>
          <w:bCs/>
          <w:sz w:val="24"/>
          <w:szCs w:val="24"/>
        </w:rPr>
        <w:t>применения их в литейном производстве</w:t>
      </w:r>
      <w:r w:rsidR="000364A1">
        <w:rPr>
          <w:rFonts w:ascii="Times New Roman" w:hAnsi="Times New Roman" w:cs="Times New Roman"/>
          <w:bCs/>
          <w:sz w:val="24"/>
          <w:szCs w:val="24"/>
        </w:rPr>
        <w:t>.</w:t>
      </w:r>
    </w:p>
    <w:p w:rsidR="000364A1" w:rsidRDefault="000364A1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163813" w:rsidRDefault="009D1C04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>2 Место дисциплины</w:t>
      </w:r>
      <w:r w:rsidR="00C5752D">
        <w:rPr>
          <w:rFonts w:ascii="Times New Roman" w:hAnsi="Times New Roman" w:cs="Times New Roman"/>
          <w:b/>
          <w:iCs/>
          <w:sz w:val="24"/>
          <w:szCs w:val="24"/>
        </w:rPr>
        <w:t xml:space="preserve"> в структуре образовательной программы </w:t>
      </w:r>
      <w:r w:rsidR="00C5752D">
        <w:rPr>
          <w:rFonts w:ascii="Times New Roman" w:hAnsi="Times New Roman" w:cs="Times New Roman"/>
          <w:b/>
          <w:iCs/>
          <w:sz w:val="24"/>
          <w:szCs w:val="24"/>
        </w:rPr>
        <w:br/>
        <w:t xml:space="preserve">подготовки бакалавра </w:t>
      </w:r>
    </w:p>
    <w:p w:rsidR="00163813" w:rsidRDefault="00C5752D" w:rsidP="000364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</w:t>
      </w:r>
      <w:r w:rsidRPr="009D1C04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"Производство отливок из шлаков"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входит в вариативную часть бл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 1 образовательной программы, дисциплина по выбору.</w:t>
      </w:r>
    </w:p>
    <w:p w:rsidR="004325D6" w:rsidRDefault="00C5752D" w:rsidP="000364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lang w:eastAsia="ru-RU"/>
        </w:rPr>
        <w:t>Для изучения дисциплины необходимы знания и умения, сформированные в резул</w:t>
      </w:r>
      <w:r>
        <w:rPr>
          <w:rFonts w:ascii="Times New Roman" w:eastAsia="Times New Roman" w:hAnsi="Times New Roman" w:cs="Times New Roman"/>
          <w:bCs/>
          <w:sz w:val="24"/>
          <w:lang w:eastAsia="ru-RU"/>
        </w:rPr>
        <w:t>ь</w:t>
      </w:r>
      <w:r>
        <w:rPr>
          <w:rFonts w:ascii="Times New Roman" w:eastAsia="Times New Roman" w:hAnsi="Times New Roman" w:cs="Times New Roman"/>
          <w:bCs/>
          <w:sz w:val="24"/>
          <w:lang w:eastAsia="ru-RU"/>
        </w:rPr>
        <w:t xml:space="preserve">тате изучения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дисциплин:  математика, физика, физическая хи</w:t>
      </w:r>
      <w:r w:rsidR="009D1C04">
        <w:rPr>
          <w:rFonts w:ascii="Times New Roman" w:eastAsia="Times New Roman" w:hAnsi="Times New Roman" w:cs="Times New Roman"/>
          <w:sz w:val="24"/>
          <w:szCs w:val="24"/>
          <w:lang w:eastAsia="ru-RU"/>
        </w:rPr>
        <w:t>мия.</w:t>
      </w:r>
    </w:p>
    <w:p w:rsidR="00163813" w:rsidRPr="004325D6" w:rsidRDefault="00C5752D" w:rsidP="000364A1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>Знания, умения и владения, полученные при изучении данной дисциплины, будут необходимы как предшествующие для научно-исследовательской работы, итоговой гос</w:t>
      </w:r>
      <w:r>
        <w:rPr>
          <w:rFonts w:ascii="Times New Roman" w:eastAsia="Times New Roman" w:hAnsi="Times New Roman" w:cs="Times New Roman"/>
          <w:sz w:val="24"/>
          <w:lang w:eastAsia="ru-RU"/>
        </w:rPr>
        <w:t>у</w:t>
      </w:r>
      <w:r>
        <w:rPr>
          <w:rFonts w:ascii="Times New Roman" w:eastAsia="Times New Roman" w:hAnsi="Times New Roman" w:cs="Times New Roman"/>
          <w:sz w:val="24"/>
          <w:lang w:eastAsia="ru-RU"/>
        </w:rPr>
        <w:t>дарственной аттестации.</w:t>
      </w:r>
    </w:p>
    <w:p w:rsidR="00163813" w:rsidRDefault="00163813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163813" w:rsidRPr="00BF23F8" w:rsidRDefault="00C5752D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Fonts w:ascii="Times New Roman" w:hAnsi="Times New Roman" w:cs="Times New Roman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:rsidR="005A31B5" w:rsidRPr="00BF23F8" w:rsidRDefault="005A31B5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iCs/>
          <w:sz w:val="24"/>
          <w:szCs w:val="24"/>
        </w:rPr>
      </w:pPr>
    </w:p>
    <w:p w:rsidR="00163813" w:rsidRDefault="00C5752D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 результате освоения дисциплины «Производство отливок из шлаков» обучающи</w:t>
      </w:r>
      <w:r>
        <w:rPr>
          <w:rFonts w:ascii="Times New Roman" w:hAnsi="Times New Roman" w:cs="Times New Roman"/>
          <w:bCs/>
          <w:sz w:val="24"/>
          <w:szCs w:val="24"/>
        </w:rPr>
        <w:t>й</w:t>
      </w:r>
      <w:r>
        <w:rPr>
          <w:rFonts w:ascii="Times New Roman" w:hAnsi="Times New Roman" w:cs="Times New Roman"/>
          <w:bCs/>
          <w:sz w:val="24"/>
          <w:szCs w:val="24"/>
        </w:rPr>
        <w:t>ся должен обладать следующими компетенциями: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49"/>
        <w:gridCol w:w="6122"/>
      </w:tblGrid>
      <w:tr w:rsidR="0093193D" w:rsidTr="007C4B0A">
        <w:trPr>
          <w:trHeight w:val="838"/>
          <w:tblHeader/>
        </w:trPr>
        <w:tc>
          <w:tcPr>
            <w:tcW w:w="1802" w:type="pct"/>
            <w:vAlign w:val="center"/>
          </w:tcPr>
          <w:p w:rsidR="0093193D" w:rsidRDefault="0093193D" w:rsidP="007C4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3198" w:type="pct"/>
            <w:shd w:val="clear" w:color="auto" w:fill="auto"/>
            <w:vAlign w:val="center"/>
          </w:tcPr>
          <w:p w:rsidR="0093193D" w:rsidRDefault="0093193D" w:rsidP="007C4B0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</w:tr>
      <w:tr w:rsidR="0093193D" w:rsidTr="007C4B0A">
        <w:tc>
          <w:tcPr>
            <w:tcW w:w="5000" w:type="pct"/>
            <w:gridSpan w:val="2"/>
          </w:tcPr>
          <w:p w:rsidR="0093193D" w:rsidRDefault="0093193D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чения с учетом эксплуатационных требований и охраны окружающей среды</w:t>
            </w:r>
          </w:p>
        </w:tc>
      </w:tr>
      <w:tr w:rsidR="0093193D" w:rsidTr="007C4B0A">
        <w:tc>
          <w:tcPr>
            <w:tcW w:w="1802" w:type="pct"/>
            <w:vAlign w:val="center"/>
          </w:tcPr>
          <w:p w:rsidR="0093193D" w:rsidRDefault="0093193D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3198" w:type="pct"/>
            <w:vAlign w:val="center"/>
          </w:tcPr>
          <w:p w:rsidR="0093193D" w:rsidRDefault="0093193D" w:rsidP="007C4B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оксидных сплавов в зависимости от условий эксплуатации</w:t>
            </w:r>
          </w:p>
        </w:tc>
      </w:tr>
      <w:tr w:rsidR="0093193D" w:rsidTr="007C4B0A">
        <w:tc>
          <w:tcPr>
            <w:tcW w:w="1802" w:type="pct"/>
            <w:vAlign w:val="center"/>
          </w:tcPr>
          <w:p w:rsidR="0093193D" w:rsidRDefault="0093193D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3198" w:type="pct"/>
            <w:vAlign w:val="center"/>
          </w:tcPr>
          <w:p w:rsidR="0093193D" w:rsidRDefault="0093193D" w:rsidP="007C4B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деления эффективных вариантов</w:t>
            </w:r>
          </w:p>
        </w:tc>
      </w:tr>
      <w:tr w:rsidR="0093193D" w:rsidTr="007C4B0A">
        <w:tc>
          <w:tcPr>
            <w:tcW w:w="1802" w:type="pct"/>
            <w:vAlign w:val="center"/>
          </w:tcPr>
          <w:p w:rsidR="0093193D" w:rsidRDefault="0093193D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3198" w:type="pct"/>
            <w:vAlign w:val="center"/>
          </w:tcPr>
          <w:p w:rsidR="0093193D" w:rsidRDefault="0093193D" w:rsidP="007C4B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подученных знаний для поиска рациональных решений с возможностью оценки их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фективности</w:t>
            </w:r>
          </w:p>
        </w:tc>
      </w:tr>
    </w:tbl>
    <w:p w:rsidR="0093193D" w:rsidRDefault="0093193D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3193D" w:rsidRDefault="0093193D" w:rsidP="000364A1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5752D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5752D" w:rsidSect="005D23C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 Структура и содержание дисциплины</w:t>
      </w: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Общая трудоемкость дисциплины составляет 4 </w:t>
      </w:r>
      <w:r w:rsidR="005C5C88">
        <w:rPr>
          <w:rFonts w:ascii="Times New Roman" w:hAnsi="Times New Roman" w:cs="Times New Roman"/>
          <w:bCs/>
          <w:sz w:val="24"/>
          <w:szCs w:val="24"/>
        </w:rPr>
        <w:t>зачетных единицы</w:t>
      </w:r>
      <w:r>
        <w:rPr>
          <w:rFonts w:ascii="Times New Roman" w:hAnsi="Times New Roman" w:cs="Times New Roman"/>
          <w:bCs/>
          <w:sz w:val="24"/>
          <w:szCs w:val="24"/>
        </w:rPr>
        <w:t xml:space="preserve"> 144 </w:t>
      </w:r>
      <w:r w:rsidR="005C5C88">
        <w:rPr>
          <w:rFonts w:ascii="Times New Roman" w:hAnsi="Times New Roman" w:cs="Times New Roman"/>
          <w:bCs/>
          <w:sz w:val="24"/>
          <w:szCs w:val="24"/>
        </w:rPr>
        <w:t>акад. часов, в том числе</w:t>
      </w:r>
      <w:r>
        <w:rPr>
          <w:rFonts w:ascii="Times New Roman" w:hAnsi="Times New Roman" w:cs="Times New Roman"/>
          <w:bCs/>
          <w:sz w:val="24"/>
          <w:szCs w:val="24"/>
        </w:rPr>
        <w:t>:</w:t>
      </w:r>
    </w:p>
    <w:p w:rsidR="005C5C88" w:rsidRDefault="009319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контактная работа – </w:t>
      </w:r>
      <w:r w:rsidR="005C5C88">
        <w:rPr>
          <w:rFonts w:ascii="Times New Roman" w:hAnsi="Times New Roman" w:cs="Times New Roman"/>
          <w:bCs/>
          <w:sz w:val="24"/>
          <w:szCs w:val="24"/>
        </w:rPr>
        <w:t>8</w:t>
      </w:r>
      <w:r>
        <w:rPr>
          <w:rFonts w:ascii="Times New Roman" w:hAnsi="Times New Roman" w:cs="Times New Roman"/>
          <w:bCs/>
          <w:sz w:val="24"/>
          <w:szCs w:val="24"/>
        </w:rPr>
        <w:t>,7</w:t>
      </w:r>
      <w:r w:rsidR="005C5C88">
        <w:rPr>
          <w:rFonts w:ascii="Times New Roman" w:hAnsi="Times New Roman" w:cs="Times New Roman"/>
          <w:bCs/>
          <w:sz w:val="24"/>
          <w:szCs w:val="24"/>
        </w:rPr>
        <w:t xml:space="preserve"> акад. часов;</w:t>
      </w:r>
    </w:p>
    <w:p w:rsidR="0095350D" w:rsidRDefault="00C5752D" w:rsidP="0093193D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аудиторная работа </w:t>
      </w:r>
      <w:r w:rsidR="007A4541">
        <w:rPr>
          <w:rFonts w:ascii="Times New Roman" w:hAnsi="Times New Roman" w:cs="Times New Roman"/>
          <w:bCs/>
          <w:sz w:val="24"/>
          <w:szCs w:val="24"/>
        </w:rPr>
        <w:t>–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3193D">
        <w:rPr>
          <w:rFonts w:ascii="Times New Roman" w:hAnsi="Times New Roman" w:cs="Times New Roman"/>
          <w:bCs/>
          <w:sz w:val="24"/>
          <w:szCs w:val="24"/>
        </w:rPr>
        <w:t>8</w:t>
      </w:r>
      <w:r w:rsidR="007A454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C5C88">
        <w:rPr>
          <w:rFonts w:ascii="Times New Roman" w:hAnsi="Times New Roman" w:cs="Times New Roman"/>
          <w:bCs/>
          <w:sz w:val="24"/>
          <w:szCs w:val="24"/>
        </w:rPr>
        <w:t xml:space="preserve">акад. </w:t>
      </w:r>
      <w:r>
        <w:rPr>
          <w:rFonts w:ascii="Times New Roman" w:hAnsi="Times New Roman" w:cs="Times New Roman"/>
          <w:bCs/>
          <w:sz w:val="24"/>
          <w:szCs w:val="24"/>
        </w:rPr>
        <w:t>час;</w:t>
      </w:r>
    </w:p>
    <w:p w:rsidR="0095350D" w:rsidRDefault="0093193D" w:rsidP="0093193D">
      <w:pPr>
        <w:spacing w:after="0" w:line="240" w:lineRule="auto"/>
        <w:ind w:firstLine="708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внеаудиторная работа – 0,7 акад. час</w:t>
      </w:r>
      <w:r w:rsidR="0095350D">
        <w:rPr>
          <w:rFonts w:ascii="Times New Roman" w:hAnsi="Times New Roman" w:cs="Times New Roman"/>
          <w:bCs/>
          <w:sz w:val="24"/>
          <w:szCs w:val="24"/>
        </w:rPr>
        <w:t>;</w:t>
      </w:r>
    </w:p>
    <w:p w:rsidR="0095350D" w:rsidRPr="000A4D5C" w:rsidRDefault="0093193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0A4D5C">
        <w:rPr>
          <w:rFonts w:ascii="Times New Roman" w:hAnsi="Times New Roman" w:cs="Times New Roman"/>
          <w:bCs/>
          <w:sz w:val="24"/>
          <w:szCs w:val="24"/>
        </w:rPr>
        <w:t>- самостоятельная работа – 131,4</w:t>
      </w:r>
      <w:r w:rsidR="005C5C88" w:rsidRPr="000A4D5C">
        <w:rPr>
          <w:rFonts w:ascii="Times New Roman" w:hAnsi="Times New Roman" w:cs="Times New Roman"/>
          <w:bCs/>
          <w:sz w:val="24"/>
          <w:szCs w:val="24"/>
        </w:rPr>
        <w:t xml:space="preserve"> акад. часов</w:t>
      </w:r>
      <w:r w:rsidR="000A4D5C" w:rsidRPr="000A4D5C">
        <w:rPr>
          <w:rFonts w:ascii="Times New Roman" w:hAnsi="Times New Roman" w:cs="Times New Roman"/>
          <w:bCs/>
          <w:sz w:val="24"/>
          <w:szCs w:val="24"/>
        </w:rPr>
        <w:t>;</w:t>
      </w:r>
    </w:p>
    <w:p w:rsidR="000A4D5C" w:rsidRDefault="000A4D5C" w:rsidP="000A4D5C">
      <w:pPr>
        <w:spacing w:after="0" w:line="240" w:lineRule="auto"/>
        <w:rPr>
          <w:rStyle w:val="FontStyle18"/>
          <w:b w:val="0"/>
          <w:sz w:val="24"/>
          <w:szCs w:val="24"/>
        </w:rPr>
      </w:pPr>
      <w:r w:rsidRPr="000A4D5C">
        <w:rPr>
          <w:rStyle w:val="FontStyle18"/>
          <w:b w:val="0"/>
          <w:sz w:val="24"/>
          <w:szCs w:val="24"/>
        </w:rPr>
        <w:t>- подготовка к зачёту – 3,9 акад. часа.</w:t>
      </w:r>
    </w:p>
    <w:p w:rsidR="00DA0780" w:rsidRPr="00320F49" w:rsidRDefault="00DA0780" w:rsidP="000A4D5C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3418"/>
        <w:gridCol w:w="580"/>
        <w:gridCol w:w="580"/>
        <w:gridCol w:w="1026"/>
        <w:gridCol w:w="900"/>
        <w:gridCol w:w="9"/>
        <w:gridCol w:w="1017"/>
        <w:gridCol w:w="2857"/>
        <w:gridCol w:w="2827"/>
        <w:gridCol w:w="1436"/>
      </w:tblGrid>
      <w:tr w:rsidR="000A4D5C" w:rsidTr="00F06784">
        <w:trPr>
          <w:cantSplit/>
          <w:trHeight w:val="962"/>
          <w:tblHeader/>
        </w:trPr>
        <w:tc>
          <w:tcPr>
            <w:tcW w:w="1167" w:type="pct"/>
            <w:vMerge w:val="restart"/>
            <w:vAlign w:val="center"/>
          </w:tcPr>
          <w:p w:rsidR="000A4D5C" w:rsidRDefault="000A4D5C" w:rsidP="007A45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Раздел/ тема</w:t>
            </w:r>
          </w:p>
          <w:p w:rsidR="000A4D5C" w:rsidRDefault="000A4D5C" w:rsidP="007A45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дисциплины</w:t>
            </w:r>
          </w:p>
        </w:tc>
        <w:tc>
          <w:tcPr>
            <w:tcW w:w="198" w:type="pct"/>
            <w:vMerge w:val="restart"/>
            <w:textDirection w:val="btLr"/>
            <w:vAlign w:val="center"/>
          </w:tcPr>
          <w:p w:rsidR="000A4D5C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Курс</w:t>
            </w:r>
          </w:p>
        </w:tc>
        <w:tc>
          <w:tcPr>
            <w:tcW w:w="858" w:type="pct"/>
            <w:gridSpan w:val="4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Виды учебной работы,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включая самостоятел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ную работу студентов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трудоемкость (в часах)</w:t>
            </w:r>
          </w:p>
        </w:tc>
        <w:tc>
          <w:tcPr>
            <w:tcW w:w="347" w:type="pct"/>
            <w:tcBorders>
              <w:bottom w:val="nil"/>
            </w:tcBorders>
            <w:vAlign w:val="center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75" w:type="pct"/>
            <w:vMerge w:val="restart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Вид самостоятельной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боты</w:t>
            </w:r>
          </w:p>
        </w:tc>
        <w:tc>
          <w:tcPr>
            <w:tcW w:w="965" w:type="pct"/>
            <w:vMerge w:val="restart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Формы текущего и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 xml:space="preserve">промежуточного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90" w:type="pct"/>
            <w:vMerge w:val="restart"/>
            <w:textDirection w:val="btLr"/>
            <w:vAlign w:val="center"/>
          </w:tcPr>
          <w:p w:rsidR="000A4D5C" w:rsidRDefault="000A4D5C" w:rsidP="00F06784">
            <w:pPr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Код и структурный элемент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0A4D5C" w:rsidTr="007C4B0A">
        <w:trPr>
          <w:cantSplit/>
          <w:trHeight w:val="1134"/>
          <w:tblHeader/>
        </w:trPr>
        <w:tc>
          <w:tcPr>
            <w:tcW w:w="1167" w:type="pct"/>
            <w:vMerge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" w:type="pct"/>
            <w:vMerge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98" w:type="pct"/>
            <w:textDirection w:val="btLr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лекции</w:t>
            </w:r>
          </w:p>
        </w:tc>
        <w:tc>
          <w:tcPr>
            <w:tcW w:w="350" w:type="pct"/>
            <w:textDirection w:val="btLr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лаборат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занятия</w:t>
            </w:r>
          </w:p>
        </w:tc>
        <w:tc>
          <w:tcPr>
            <w:tcW w:w="307" w:type="pct"/>
            <w:textDirection w:val="btLr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 занятия</w:t>
            </w:r>
          </w:p>
        </w:tc>
        <w:tc>
          <w:tcPr>
            <w:tcW w:w="350" w:type="pct"/>
            <w:gridSpan w:val="2"/>
            <w:tcBorders>
              <w:top w:val="nil"/>
            </w:tcBorders>
            <w:textDirection w:val="btLr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тельная.</w:t>
            </w:r>
          </w:p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раб.</w:t>
            </w:r>
          </w:p>
        </w:tc>
        <w:tc>
          <w:tcPr>
            <w:tcW w:w="975" w:type="pct"/>
            <w:vMerge/>
            <w:textDirection w:val="btLr"/>
            <w:vAlign w:val="center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  <w:vMerge/>
            <w:textDirection w:val="btLr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  <w:vMerge/>
            <w:textDirection w:val="btLr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0A4D5C" w:rsidTr="007C4B0A">
        <w:trPr>
          <w:trHeight w:val="499"/>
        </w:trPr>
        <w:tc>
          <w:tcPr>
            <w:tcW w:w="1167" w:type="pct"/>
            <w:vAlign w:val="center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1. Свойства литых изделий из камня и шлака</w:t>
            </w:r>
          </w:p>
        </w:tc>
        <w:tc>
          <w:tcPr>
            <w:tcW w:w="198" w:type="pct"/>
            <w:vAlign w:val="center"/>
          </w:tcPr>
          <w:p w:rsidR="000A4D5C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0A4D5C" w:rsidRDefault="000A4D5C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</w:tcPr>
          <w:p w:rsidR="000A4D5C" w:rsidRDefault="000A4D5C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1.1. Прочность, химическая стойкость, абразивный износ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-каменного литья, сра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нение их с металлами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76226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Pr="00CB6E8A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28</w:t>
            </w:r>
          </w:p>
        </w:tc>
        <w:tc>
          <w:tcPr>
            <w:tcW w:w="975" w:type="pct"/>
          </w:tcPr>
          <w:p w:rsidR="00DA0780" w:rsidRPr="006E2DBE" w:rsidRDefault="00DA0780" w:rsidP="00DA0780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</w:t>
            </w:r>
          </w:p>
        </w:tc>
        <w:tc>
          <w:tcPr>
            <w:tcW w:w="965" w:type="pct"/>
            <w:vAlign w:val="center"/>
          </w:tcPr>
          <w:p w:rsidR="00DA0780" w:rsidRDefault="00DA0780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76226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Pr="00CB6E8A" w:rsidRDefault="00706168" w:rsidP="00E9255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2.Сырье, применяемое для 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лучения литых изделий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76226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2.1. Природное сырье, отходы промышленного производства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762263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Pr="005C141C" w:rsidRDefault="00DA0780" w:rsidP="007A45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/</w:t>
            </w:r>
            <w:r w:rsidR="007A454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350" w:type="pct"/>
            <w:gridSpan w:val="2"/>
            <w:vAlign w:val="center"/>
          </w:tcPr>
          <w:p w:rsidR="00DA0780" w:rsidRPr="00CB6E8A" w:rsidRDefault="00E92556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06168"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лекций, выполнение практического задания</w:t>
            </w:r>
          </w:p>
        </w:tc>
        <w:tc>
          <w:tcPr>
            <w:tcW w:w="965" w:type="pct"/>
            <w:vAlign w:val="center"/>
          </w:tcPr>
          <w:p w:rsidR="00DA0780" w:rsidRDefault="005A31B5" w:rsidP="005A31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п</w:t>
            </w:r>
            <w:r w:rsidR="00DA0780">
              <w:rPr>
                <w:rFonts w:ascii="Times New Roman" w:hAnsi="Times New Roman" w:cs="Times New Roman"/>
                <w:sz w:val="24"/>
                <w:szCs w:val="24"/>
              </w:rPr>
              <w:t>рактическо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</w:t>
            </w:r>
            <w:r w:rsidR="00DA0780">
              <w:rPr>
                <w:rFonts w:ascii="Times New Roman" w:hAnsi="Times New Roman" w:cs="Times New Roman"/>
                <w:sz w:val="24"/>
                <w:szCs w:val="24"/>
              </w:rPr>
              <w:t xml:space="preserve"> задани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2.2. Разновидность отходов - металлургические шлаки, то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ливные шлаки, отходы обогат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тельного производства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A4541">
              <w:rPr>
                <w:rFonts w:ascii="Times New Roman" w:hAnsi="Times New Roman" w:cs="Times New Roman"/>
                <w:bCs/>
                <w:sz w:val="24"/>
                <w:szCs w:val="24"/>
              </w:rPr>
              <w:t>/1И</w:t>
            </w:r>
          </w:p>
        </w:tc>
        <w:tc>
          <w:tcPr>
            <w:tcW w:w="350" w:type="pct"/>
            <w:gridSpan w:val="2"/>
            <w:vAlign w:val="center"/>
          </w:tcPr>
          <w:p w:rsidR="00DA0780" w:rsidRPr="00591569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лекций, выполнение практического задания</w:t>
            </w:r>
          </w:p>
        </w:tc>
        <w:tc>
          <w:tcPr>
            <w:tcW w:w="965" w:type="pct"/>
            <w:vAlign w:val="center"/>
          </w:tcPr>
          <w:p w:rsidR="00DA0780" w:rsidRDefault="005A31B5" w:rsidP="005A31B5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DA078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</w:t>
            </w:r>
            <w:r w:rsidR="00DA0780">
              <w:rPr>
                <w:rFonts w:ascii="Times New Roman" w:hAnsi="Times New Roman" w:cs="Times New Roman"/>
                <w:sz w:val="24"/>
                <w:szCs w:val="24"/>
              </w:rPr>
              <w:t>адания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/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2И</w:t>
            </w:r>
          </w:p>
        </w:tc>
        <w:tc>
          <w:tcPr>
            <w:tcW w:w="350" w:type="pct"/>
            <w:gridSpan w:val="2"/>
            <w:vAlign w:val="center"/>
          </w:tcPr>
          <w:p w:rsidR="00DA0780" w:rsidRPr="00CB6E8A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 Основные физико-химические свойства каменных и шлаковых расплавов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350" w:type="pct"/>
            <w:gridSpan w:val="2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3.1. Строение, вязкость, тек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честь, температура плавления, усадка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1/</w:t>
            </w:r>
            <w:r w:rsidR="007A4541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</w:p>
        </w:tc>
        <w:tc>
          <w:tcPr>
            <w:tcW w:w="350" w:type="pct"/>
            <w:gridSpan w:val="2"/>
            <w:vAlign w:val="center"/>
          </w:tcPr>
          <w:p w:rsidR="00DA0780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лекций, выполнение практического задания</w:t>
            </w:r>
          </w:p>
        </w:tc>
        <w:tc>
          <w:tcPr>
            <w:tcW w:w="965" w:type="pct"/>
            <w:vAlign w:val="center"/>
          </w:tcPr>
          <w:p w:rsidR="00DA0780" w:rsidRDefault="00DA0780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Практическое задание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3.2. Кристаллизационная сп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собность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Pr="00DD6F41" w:rsidRDefault="00DA0780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A4541">
              <w:rPr>
                <w:rFonts w:ascii="Times New Roman" w:hAnsi="Times New Roman" w:cs="Times New Roman"/>
                <w:bCs/>
                <w:sz w:val="24"/>
                <w:szCs w:val="24"/>
              </w:rPr>
              <w:t>/1И</w:t>
            </w:r>
          </w:p>
        </w:tc>
        <w:tc>
          <w:tcPr>
            <w:tcW w:w="350" w:type="pct"/>
            <w:gridSpan w:val="2"/>
            <w:vAlign w:val="center"/>
          </w:tcPr>
          <w:p w:rsidR="00DA0780" w:rsidRPr="00CB6E8A" w:rsidRDefault="00E92556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706168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лекций, выполнение практического задания</w:t>
            </w:r>
          </w:p>
        </w:tc>
        <w:tc>
          <w:tcPr>
            <w:tcW w:w="965" w:type="pct"/>
            <w:vAlign w:val="center"/>
          </w:tcPr>
          <w:p w:rsidR="00DA0780" w:rsidRDefault="005A31B5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</w:t>
            </w:r>
            <w:r w:rsidR="00DA0780"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практического задания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2/2И</w:t>
            </w:r>
          </w:p>
        </w:tc>
        <w:tc>
          <w:tcPr>
            <w:tcW w:w="350" w:type="pct"/>
            <w:gridSpan w:val="2"/>
            <w:vAlign w:val="center"/>
          </w:tcPr>
          <w:p w:rsidR="00DA0780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4. Плавильные агрегаты для 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менного и шлакового литья: топливные печи, электрические, конвертерные печи, их сравн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тельная оценка</w:t>
            </w:r>
          </w:p>
        </w:tc>
        <w:tc>
          <w:tcPr>
            <w:tcW w:w="198" w:type="pct"/>
            <w:vAlign w:val="center"/>
          </w:tcPr>
          <w:p w:rsidR="00DA0780" w:rsidRDefault="00DA0780" w:rsidP="00DA0780">
            <w:pPr>
              <w:jc w:val="center"/>
            </w:pPr>
            <w:r w:rsidRPr="002F2E45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87F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Pr="00E92556" w:rsidRDefault="00706168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975" w:type="pct"/>
          </w:tcPr>
          <w:p w:rsidR="00DA0780" w:rsidRDefault="00DA0780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лекций, подготовка к контрольной работе</w:t>
            </w:r>
          </w:p>
        </w:tc>
        <w:tc>
          <w:tcPr>
            <w:tcW w:w="965" w:type="pct"/>
            <w:vAlign w:val="center"/>
          </w:tcPr>
          <w:p w:rsidR="00DA0780" w:rsidRDefault="00DA0780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Контрольная работа</w:t>
            </w:r>
          </w:p>
        </w:tc>
        <w:tc>
          <w:tcPr>
            <w:tcW w:w="490" w:type="pct"/>
            <w:vAlign w:val="center"/>
          </w:tcPr>
          <w:p w:rsidR="00DA0780" w:rsidRDefault="005B3891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Итого по разделу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5822D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Default="00E92556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 w:rsidR="0070616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5A31B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5. Основные принципы получ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ния литых изделий из камня и шлака: формы, применяемые при получении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-каменных отливок, литниковые системы и их расчет, заливка, выбивка и очистка. Кристалл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зация отливок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5822D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21587F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1587F">
              <w:rPr>
                <w:rFonts w:ascii="Times New Roman" w:hAnsi="Times New Roman" w:cs="Times New Roman"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Pr="00E92556" w:rsidRDefault="007965D4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24,4</w:t>
            </w:r>
          </w:p>
        </w:tc>
        <w:tc>
          <w:tcPr>
            <w:tcW w:w="975" w:type="pct"/>
            <w:vAlign w:val="center"/>
          </w:tcPr>
          <w:p w:rsidR="00DA0780" w:rsidRDefault="00F06784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Изучение технической 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тературы, чтение конспе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 лекций</w:t>
            </w:r>
          </w:p>
        </w:tc>
        <w:tc>
          <w:tcPr>
            <w:tcW w:w="965" w:type="pct"/>
            <w:vAlign w:val="center"/>
          </w:tcPr>
          <w:p w:rsidR="00DA0780" w:rsidRDefault="00DA0780" w:rsidP="00DA0780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Самоконтроль</w:t>
            </w:r>
          </w:p>
        </w:tc>
        <w:tc>
          <w:tcPr>
            <w:tcW w:w="490" w:type="pct"/>
            <w:vAlign w:val="center"/>
          </w:tcPr>
          <w:p w:rsidR="00DA0780" w:rsidRDefault="005B3891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ПК-12-зув</w:t>
            </w:r>
          </w:p>
        </w:tc>
      </w:tr>
      <w:tr w:rsidR="00DA0780" w:rsidTr="005B3891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разделу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5822D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Pr="0021587F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0,5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Pr="007A4541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50" w:type="pct"/>
            <w:gridSpan w:val="2"/>
            <w:vAlign w:val="center"/>
          </w:tcPr>
          <w:p w:rsidR="00DA0780" w:rsidRPr="00E92556" w:rsidRDefault="007965D4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24,4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  <w:vAlign w:val="center"/>
          </w:tcPr>
          <w:p w:rsidR="00DA0780" w:rsidRDefault="005B3891" w:rsidP="005B389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A0780" w:rsidTr="00F06784">
        <w:trPr>
          <w:trHeight w:val="499"/>
        </w:trPr>
        <w:tc>
          <w:tcPr>
            <w:tcW w:w="1167" w:type="pct"/>
            <w:vAlign w:val="center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по дисциплине</w:t>
            </w:r>
          </w:p>
        </w:tc>
        <w:tc>
          <w:tcPr>
            <w:tcW w:w="198" w:type="pct"/>
            <w:vAlign w:val="center"/>
          </w:tcPr>
          <w:p w:rsidR="00DA0780" w:rsidRDefault="00DA0780" w:rsidP="007A4541">
            <w:pPr>
              <w:spacing w:after="0" w:line="240" w:lineRule="auto"/>
              <w:jc w:val="center"/>
            </w:pPr>
            <w:r w:rsidRPr="005822D0">
              <w:rPr>
                <w:rFonts w:ascii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98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350" w:type="pct"/>
            <w:vAlign w:val="center"/>
          </w:tcPr>
          <w:p w:rsidR="00DA0780" w:rsidRDefault="007A4541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-</w:t>
            </w:r>
          </w:p>
        </w:tc>
        <w:tc>
          <w:tcPr>
            <w:tcW w:w="307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4/4И</w:t>
            </w:r>
          </w:p>
        </w:tc>
        <w:tc>
          <w:tcPr>
            <w:tcW w:w="350" w:type="pct"/>
            <w:gridSpan w:val="2"/>
            <w:vAlign w:val="center"/>
          </w:tcPr>
          <w:p w:rsidR="00DA0780" w:rsidRDefault="007965D4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131,4</w:t>
            </w:r>
          </w:p>
        </w:tc>
        <w:tc>
          <w:tcPr>
            <w:tcW w:w="975" w:type="pct"/>
          </w:tcPr>
          <w:p w:rsidR="00DA0780" w:rsidRDefault="00DA0780" w:rsidP="007C4B0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65" w:type="pct"/>
            <w:vAlign w:val="center"/>
          </w:tcPr>
          <w:p w:rsidR="00DA0780" w:rsidRDefault="00DA0780" w:rsidP="007C4B0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490" w:type="pct"/>
            <w:vAlign w:val="center"/>
          </w:tcPr>
          <w:p w:rsidR="00DA0780" w:rsidRDefault="00DA0780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95350D" w:rsidRDefault="0095350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C5752D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  <w:sectPr w:rsidR="00C5752D" w:rsidSect="005C5C88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C5752D" w:rsidP="00706D6F">
      <w:pPr>
        <w:spacing w:after="0" w:line="240" w:lineRule="auto"/>
        <w:ind w:firstLine="709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t>5 Образовательные и информационные технологии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552A6C" w:rsidRDefault="00C5752D" w:rsidP="00552A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На первом занятии следует детально рассказать </w:t>
      </w:r>
      <w:r w:rsidR="00A54DB6">
        <w:rPr>
          <w:rFonts w:ascii="Times New Roman" w:hAnsi="Times New Roman" w:cs="Times New Roman"/>
          <w:bCs/>
          <w:iCs/>
          <w:sz w:val="24"/>
          <w:szCs w:val="24"/>
        </w:rPr>
        <w:t xml:space="preserve">об образовательных </w:t>
      </w:r>
      <w:r>
        <w:rPr>
          <w:rFonts w:ascii="Times New Roman" w:hAnsi="Times New Roman" w:cs="Times New Roman"/>
          <w:bCs/>
          <w:iCs/>
          <w:sz w:val="24"/>
          <w:szCs w:val="24"/>
        </w:rPr>
        <w:t>целях и зад</w:t>
      </w:r>
      <w:r>
        <w:rPr>
          <w:rFonts w:ascii="Times New Roman" w:hAnsi="Times New Roman" w:cs="Times New Roman"/>
          <w:bCs/>
          <w:iCs/>
          <w:sz w:val="24"/>
          <w:szCs w:val="24"/>
        </w:rPr>
        <w:t>а</w:t>
      </w:r>
      <w:r>
        <w:rPr>
          <w:rFonts w:ascii="Times New Roman" w:hAnsi="Times New Roman" w:cs="Times New Roman"/>
          <w:bCs/>
          <w:iCs/>
          <w:sz w:val="24"/>
          <w:szCs w:val="24"/>
        </w:rPr>
        <w:t>чах изучения дисциплины. Следует представить структуру курса и программу его изуч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>ния с указанием пе</w:t>
      </w:r>
      <w:r w:rsidR="005F24C3">
        <w:rPr>
          <w:rFonts w:ascii="Times New Roman" w:hAnsi="Times New Roman" w:cs="Times New Roman"/>
          <w:bCs/>
          <w:iCs/>
          <w:sz w:val="24"/>
          <w:szCs w:val="24"/>
        </w:rPr>
        <w:t>рвоисточников. Поэтапно описать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способы достижения заданных р</w:t>
      </w:r>
      <w:r>
        <w:rPr>
          <w:rFonts w:ascii="Times New Roman" w:hAnsi="Times New Roman" w:cs="Times New Roman"/>
          <w:bCs/>
          <w:iCs/>
          <w:sz w:val="24"/>
          <w:szCs w:val="24"/>
        </w:rPr>
        <w:t>е</w:t>
      </w:r>
      <w:r>
        <w:rPr>
          <w:rFonts w:ascii="Times New Roman" w:hAnsi="Times New Roman" w:cs="Times New Roman"/>
          <w:bCs/>
          <w:iCs/>
          <w:sz w:val="24"/>
          <w:szCs w:val="24"/>
        </w:rPr>
        <w:t>зультатов-целей. Дать информацию об объеме практических занятий</w:t>
      </w:r>
      <w:r w:rsidR="005F24C3">
        <w:rPr>
          <w:rFonts w:ascii="Times New Roman" w:hAnsi="Times New Roman" w:cs="Times New Roman"/>
          <w:bCs/>
          <w:iCs/>
          <w:sz w:val="24"/>
          <w:szCs w:val="24"/>
        </w:rPr>
        <w:t xml:space="preserve"> и</w:t>
      </w:r>
      <w:r>
        <w:rPr>
          <w:rFonts w:ascii="Times New Roman" w:hAnsi="Times New Roman" w:cs="Times New Roman"/>
          <w:bCs/>
          <w:iCs/>
          <w:sz w:val="24"/>
          <w:szCs w:val="24"/>
        </w:rPr>
        <w:t xml:space="preserve"> об условиях </w:t>
      </w:r>
      <w:r w:rsidR="005F24C3">
        <w:rPr>
          <w:rFonts w:ascii="Times New Roman" w:hAnsi="Times New Roman" w:cs="Times New Roman"/>
          <w:bCs/>
          <w:iCs/>
          <w:sz w:val="24"/>
          <w:szCs w:val="24"/>
        </w:rPr>
        <w:t>пол</w:t>
      </w:r>
      <w:r w:rsidR="005F24C3">
        <w:rPr>
          <w:rFonts w:ascii="Times New Roman" w:hAnsi="Times New Roman" w:cs="Times New Roman"/>
          <w:bCs/>
          <w:iCs/>
          <w:sz w:val="24"/>
          <w:szCs w:val="24"/>
        </w:rPr>
        <w:t>у</w:t>
      </w:r>
      <w:r w:rsidR="005F24C3">
        <w:rPr>
          <w:rFonts w:ascii="Times New Roman" w:hAnsi="Times New Roman" w:cs="Times New Roman"/>
          <w:bCs/>
          <w:iCs/>
          <w:sz w:val="24"/>
          <w:szCs w:val="24"/>
        </w:rPr>
        <w:t>чения зачета.</w:t>
      </w:r>
    </w:p>
    <w:p w:rsidR="005F24C3" w:rsidRPr="00810CC9" w:rsidRDefault="005F24C3" w:rsidP="005F24C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iCs/>
          <w:sz w:val="24"/>
          <w:szCs w:val="24"/>
        </w:rPr>
        <w:t>Лекции проходят в традиционной форме. На практических занятиях студенты со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>в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местно с преподавателем </w:t>
      </w:r>
      <w:r w:rsidRPr="00A27D37">
        <w:rPr>
          <w:rFonts w:ascii="Times New Roman" w:hAnsi="Times New Roman" w:cs="Times New Roman"/>
          <w:bCs/>
          <w:sz w:val="24"/>
          <w:szCs w:val="24"/>
        </w:rPr>
        <w:t>по индивидуальным заданиям</w:t>
      </w:r>
      <w:r w:rsidRPr="00A27D37">
        <w:rPr>
          <w:rFonts w:ascii="Times New Roman" w:hAnsi="Times New Roman" w:cs="Times New Roman"/>
          <w:bCs/>
          <w:iCs/>
          <w:sz w:val="24"/>
          <w:szCs w:val="24"/>
        </w:rPr>
        <w:t xml:space="preserve"> разбирают практические задания, предусмотренные в ходе изучения дисциплины.</w:t>
      </w:r>
    </w:p>
    <w:p w:rsidR="005F24C3" w:rsidRPr="00A27D37" w:rsidRDefault="005F24C3" w:rsidP="005F24C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A27D37">
        <w:rPr>
          <w:rFonts w:ascii="Times New Roman" w:hAnsi="Times New Roman" w:cs="Times New Roman"/>
          <w:bCs/>
          <w:sz w:val="24"/>
          <w:szCs w:val="24"/>
        </w:rPr>
        <w:t xml:space="preserve">Реализация </w:t>
      </w:r>
      <w:proofErr w:type="spellStart"/>
      <w:r w:rsidRPr="00A27D37">
        <w:rPr>
          <w:rFonts w:ascii="Times New Roman" w:hAnsi="Times New Roman" w:cs="Times New Roman"/>
          <w:bCs/>
          <w:sz w:val="24"/>
          <w:szCs w:val="24"/>
        </w:rPr>
        <w:t>компетентностного</w:t>
      </w:r>
      <w:proofErr w:type="spellEnd"/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подхода предусматривает использован</w:t>
      </w:r>
      <w:r>
        <w:rPr>
          <w:rFonts w:ascii="Times New Roman" w:hAnsi="Times New Roman" w:cs="Times New Roman"/>
          <w:bCs/>
          <w:sz w:val="24"/>
          <w:szCs w:val="24"/>
        </w:rPr>
        <w:t>ие в учебном процессе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 интерактивных форм проведения занятий в сочетании с внеаудиторной самост</w:t>
      </w:r>
      <w:r w:rsidRPr="00A27D37">
        <w:rPr>
          <w:rFonts w:ascii="Times New Roman" w:hAnsi="Times New Roman" w:cs="Times New Roman"/>
          <w:bCs/>
          <w:sz w:val="24"/>
          <w:szCs w:val="24"/>
        </w:rPr>
        <w:t>о</w:t>
      </w:r>
      <w:r w:rsidRPr="00A27D37">
        <w:rPr>
          <w:rFonts w:ascii="Times New Roman" w:hAnsi="Times New Roman" w:cs="Times New Roman"/>
          <w:bCs/>
          <w:sz w:val="24"/>
          <w:szCs w:val="24"/>
        </w:rPr>
        <w:t>ятельной работой с целью формирования и развития профессиональных навыков обуч</w:t>
      </w:r>
      <w:r w:rsidRPr="00A27D37">
        <w:rPr>
          <w:rFonts w:ascii="Times New Roman" w:hAnsi="Times New Roman" w:cs="Times New Roman"/>
          <w:bCs/>
          <w:sz w:val="24"/>
          <w:szCs w:val="24"/>
        </w:rPr>
        <w:t>а</w:t>
      </w:r>
      <w:r w:rsidRPr="00A27D37">
        <w:rPr>
          <w:rFonts w:ascii="Times New Roman" w:hAnsi="Times New Roman" w:cs="Times New Roman"/>
          <w:bCs/>
          <w:sz w:val="24"/>
          <w:szCs w:val="24"/>
        </w:rPr>
        <w:t xml:space="preserve">ющихся. </w:t>
      </w:r>
    </w:p>
    <w:p w:rsidR="00163813" w:rsidRDefault="00163813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 w:rsidP="00706D6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обучающихся</w:t>
      </w:r>
      <w:proofErr w:type="gramEnd"/>
    </w:p>
    <w:p w:rsidR="00552A6C" w:rsidRDefault="00C5752D" w:rsidP="00552A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 дисциплине «Производство отливок из шлаков» предусмотрена аудиторная и внеаудиторная самостоятельная работа обучающихся. </w:t>
      </w:r>
    </w:p>
    <w:p w:rsidR="00163813" w:rsidRPr="00552A6C" w:rsidRDefault="00C5752D" w:rsidP="00552A6C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Аудиторная самостоятельная работа студентов предполагает решение контрольных задач на практических занятиях. </w:t>
      </w:r>
      <w:r>
        <w:rPr>
          <w:rFonts w:ascii="Times New Roman" w:hAnsi="Times New Roman" w:cs="Times New Roman"/>
          <w:bCs/>
          <w:sz w:val="24"/>
          <w:szCs w:val="24"/>
        </w:rPr>
        <w:t>На занятии студенты работают по индивидуальным зад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ниям с последующим групповым анализом полученных результатов</w:t>
      </w:r>
      <w:r w:rsidR="00A54DB6">
        <w:rPr>
          <w:rFonts w:ascii="Times New Roman" w:hAnsi="Times New Roman" w:cs="Times New Roman"/>
          <w:bCs/>
          <w:sz w:val="24"/>
          <w:szCs w:val="24"/>
        </w:rPr>
        <w:t>.</w:t>
      </w:r>
    </w:p>
    <w:p w:rsidR="005F24C3" w:rsidRDefault="00C5752D" w:rsidP="005F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Внеаудиторная самостоятельная работа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осуществляется в виде из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чения литературы по соответствующему разделу с проработкой матери</w:t>
      </w:r>
      <w:r w:rsidR="005F24C3">
        <w:rPr>
          <w:rFonts w:ascii="Times New Roman" w:hAnsi="Times New Roman" w:cs="Times New Roman"/>
          <w:bCs/>
          <w:sz w:val="24"/>
          <w:szCs w:val="24"/>
        </w:rPr>
        <w:t>ала.</w:t>
      </w:r>
    </w:p>
    <w:p w:rsidR="00552A6C" w:rsidRPr="0021587F" w:rsidRDefault="00552A6C" w:rsidP="005F24C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587F">
        <w:rPr>
          <w:rFonts w:ascii="Times New Roman" w:hAnsi="Times New Roman" w:cs="Times New Roman"/>
          <w:b/>
          <w:sz w:val="24"/>
          <w:szCs w:val="24"/>
        </w:rPr>
        <w:t>Прим</w:t>
      </w:r>
      <w:r w:rsidR="000A4D5C" w:rsidRPr="0021587F">
        <w:rPr>
          <w:rFonts w:ascii="Times New Roman" w:hAnsi="Times New Roman" w:cs="Times New Roman"/>
          <w:b/>
          <w:sz w:val="24"/>
          <w:szCs w:val="24"/>
        </w:rPr>
        <w:t>ерный перечень вопросов для самоконтроля обучающихся</w:t>
      </w:r>
      <w:r w:rsidRPr="0021587F">
        <w:rPr>
          <w:rFonts w:ascii="Times New Roman" w:hAnsi="Times New Roman" w:cs="Times New Roman"/>
          <w:b/>
          <w:sz w:val="24"/>
          <w:szCs w:val="24"/>
        </w:rPr>
        <w:t>: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Строение силикатных расплавов.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Кристаллизация сверху.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сырье из магматических пород.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Печи для плавки камней и шлаков.        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Получение футеровочных плит.                           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Термообработка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   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Кристаллизация снизу.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Принципы расчета шихты.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Расчет литниковых систем для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Получение фасонных отливок.                             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 Как влияет химический состав на кристаллизационную способность.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Шлаки металлургического производства как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сырье</w:t>
      </w:r>
      <w:proofErr w:type="gramStart"/>
      <w:r>
        <w:rPr>
          <w:rFonts w:ascii="Times New Roman" w:hAnsi="Times New Roman" w:cs="Times New Roman"/>
          <w:bCs/>
          <w:iCs/>
          <w:sz w:val="24"/>
          <w:szCs w:val="24"/>
        </w:rPr>
        <w:t xml:space="preserve"> .</w:t>
      </w:r>
      <w:proofErr w:type="gramEnd"/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Получение труб.                                                                               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Свойства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петрургических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расплавов.                                                 </w:t>
      </w:r>
    </w:p>
    <w:p w:rsidR="00DA0780" w:rsidRPr="0069692C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 xml:space="preserve">Особенности литниковых систем для </w:t>
      </w: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-каменных отливок. </w:t>
      </w:r>
    </w:p>
    <w:p w:rsidR="00DA0780" w:rsidRDefault="00DA0780" w:rsidP="00DA0780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bCs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bCs/>
          <w:iCs/>
          <w:sz w:val="24"/>
          <w:szCs w:val="24"/>
        </w:rPr>
        <w:t>Светлокаменное</w:t>
      </w:r>
      <w:proofErr w:type="spellEnd"/>
      <w:r>
        <w:rPr>
          <w:rFonts w:ascii="Times New Roman" w:hAnsi="Times New Roman" w:cs="Times New Roman"/>
          <w:bCs/>
          <w:iCs/>
          <w:sz w:val="24"/>
          <w:szCs w:val="24"/>
        </w:rPr>
        <w:t xml:space="preserve"> литье.</w:t>
      </w:r>
      <w:r>
        <w:rPr>
          <w:rFonts w:ascii="Times New Roman" w:hAnsi="Times New Roman" w:cs="Times New Roman"/>
          <w:bCs/>
          <w:iCs/>
          <w:sz w:val="24"/>
          <w:szCs w:val="24"/>
        </w:rPr>
        <w:tab/>
      </w:r>
    </w:p>
    <w:p w:rsidR="00552A6C" w:rsidRDefault="00706D6F" w:rsidP="005F24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6D6F">
        <w:rPr>
          <w:rFonts w:ascii="Times New Roman" w:hAnsi="Times New Roman" w:cs="Times New Roman"/>
          <w:b/>
          <w:sz w:val="24"/>
          <w:szCs w:val="24"/>
        </w:rPr>
        <w:t>Пример практического</w:t>
      </w:r>
      <w:r w:rsidR="005F24C3" w:rsidRPr="00706D6F">
        <w:rPr>
          <w:rFonts w:ascii="Times New Roman" w:hAnsi="Times New Roman" w:cs="Times New Roman"/>
          <w:b/>
          <w:sz w:val="24"/>
          <w:szCs w:val="24"/>
        </w:rPr>
        <w:t xml:space="preserve"> задания</w:t>
      </w:r>
      <w:r w:rsidRPr="00706D6F">
        <w:rPr>
          <w:rFonts w:ascii="Times New Roman" w:hAnsi="Times New Roman" w:cs="Times New Roman"/>
          <w:b/>
          <w:sz w:val="24"/>
          <w:szCs w:val="24"/>
        </w:rPr>
        <w:t>:</w:t>
      </w:r>
    </w:p>
    <w:p w:rsidR="00706D6F" w:rsidRPr="00706D6F" w:rsidRDefault="00706D6F" w:rsidP="005F24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24C3" w:rsidRDefault="00706D6F" w:rsidP="00706D6F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условию задания необходимо:</w:t>
      </w:r>
    </w:p>
    <w:p w:rsidR="005F24C3" w:rsidRDefault="005F24C3" w:rsidP="005F2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определить наиболее пригодный материал для конкретных </w:t>
      </w:r>
      <w:r w:rsidR="00A54DB6">
        <w:rPr>
          <w:rFonts w:ascii="Times New Roman" w:hAnsi="Times New Roman" w:cs="Times New Roman"/>
          <w:sz w:val="24"/>
          <w:szCs w:val="24"/>
        </w:rPr>
        <w:t xml:space="preserve">заданных </w:t>
      </w:r>
      <w:r>
        <w:rPr>
          <w:rFonts w:ascii="Times New Roman" w:hAnsi="Times New Roman" w:cs="Times New Roman"/>
          <w:sz w:val="24"/>
          <w:szCs w:val="24"/>
        </w:rPr>
        <w:t>условий эксплуат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ции;</w:t>
      </w:r>
    </w:p>
    <w:p w:rsidR="005F24C3" w:rsidRPr="005F24C3" w:rsidRDefault="005F24C3" w:rsidP="005F24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рассчитать шихту для получения отливки с заданными свойствами </w:t>
      </w:r>
      <w:r>
        <w:rPr>
          <w:rFonts w:ascii="Times New Roman" w:hAnsi="Times New Roman" w:cs="Times New Roman"/>
          <w:bCs/>
          <w:sz w:val="24"/>
          <w:szCs w:val="24"/>
        </w:rPr>
        <w:t>методом разбавления и по методу Котловой;</w:t>
      </w:r>
    </w:p>
    <w:p w:rsidR="005F24C3" w:rsidRDefault="005F24C3" w:rsidP="005F24C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определение рациональной технологии изготовления (расчет литниковой системы, пол</w:t>
      </w:r>
      <w:r>
        <w:rPr>
          <w:rFonts w:ascii="Times New Roman" w:hAnsi="Times New Roman" w:cs="Times New Roman"/>
          <w:bCs/>
          <w:sz w:val="24"/>
          <w:szCs w:val="24"/>
        </w:rPr>
        <w:t>у</w:t>
      </w:r>
      <w:r>
        <w:rPr>
          <w:rFonts w:ascii="Times New Roman" w:hAnsi="Times New Roman" w:cs="Times New Roman"/>
          <w:bCs/>
          <w:sz w:val="24"/>
          <w:szCs w:val="24"/>
        </w:rPr>
        <w:t>чение проб, определение структуры и т</w:t>
      </w:r>
      <w:r w:rsidR="00706D6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д</w:t>
      </w:r>
      <w:r w:rsidR="00706D6F">
        <w:rPr>
          <w:rFonts w:ascii="Times New Roman" w:hAnsi="Times New Roman" w:cs="Times New Roman"/>
          <w:bCs/>
          <w:sz w:val="24"/>
          <w:szCs w:val="24"/>
        </w:rPr>
        <w:t>.</w:t>
      </w:r>
      <w:r>
        <w:rPr>
          <w:rFonts w:ascii="Times New Roman" w:hAnsi="Times New Roman" w:cs="Times New Roman"/>
          <w:bCs/>
          <w:sz w:val="24"/>
          <w:szCs w:val="24"/>
        </w:rPr>
        <w:t>).</w:t>
      </w:r>
    </w:p>
    <w:p w:rsidR="0021587F" w:rsidRDefault="009E7749" w:rsidP="009E774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/>
      </w:r>
    </w:p>
    <w:p w:rsidR="009E7749" w:rsidRDefault="009E7749" w:rsidP="00F067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7749">
        <w:rPr>
          <w:rFonts w:ascii="Times New Roman" w:hAnsi="Times New Roman" w:cs="Times New Roman"/>
          <w:b/>
          <w:sz w:val="24"/>
          <w:szCs w:val="24"/>
        </w:rPr>
        <w:lastRenderedPageBreak/>
        <w:t>Перечень вопросов для контрольной работы:</w:t>
      </w:r>
    </w:p>
    <w:p w:rsidR="009E7749" w:rsidRDefault="009E7749" w:rsidP="009E7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E7749">
        <w:rPr>
          <w:rFonts w:ascii="Times New Roman" w:hAnsi="Times New Roman" w:cs="Times New Roman"/>
          <w:sz w:val="24"/>
          <w:szCs w:val="24"/>
        </w:rPr>
        <w:t xml:space="preserve">1.Охарактеризовать </w:t>
      </w:r>
      <w:r>
        <w:rPr>
          <w:rFonts w:ascii="Times New Roman" w:hAnsi="Times New Roman" w:cs="Times New Roman"/>
          <w:sz w:val="24"/>
          <w:szCs w:val="24"/>
        </w:rPr>
        <w:t>шлак по предложенному преподавателем составу.</w:t>
      </w:r>
    </w:p>
    <w:p w:rsidR="009E7749" w:rsidRDefault="009E7749" w:rsidP="009E7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2.Представить технологические рекомендации </w:t>
      </w:r>
      <w:r w:rsidR="0021587F">
        <w:rPr>
          <w:rFonts w:ascii="Times New Roman" w:hAnsi="Times New Roman" w:cs="Times New Roman"/>
          <w:sz w:val="24"/>
          <w:szCs w:val="24"/>
        </w:rPr>
        <w:t xml:space="preserve">по получению </w:t>
      </w:r>
      <w:proofErr w:type="spellStart"/>
      <w:r w:rsidR="0021587F">
        <w:rPr>
          <w:rFonts w:ascii="Times New Roman" w:hAnsi="Times New Roman" w:cs="Times New Roman"/>
          <w:sz w:val="24"/>
          <w:szCs w:val="24"/>
        </w:rPr>
        <w:t>шлако</w:t>
      </w:r>
      <w:proofErr w:type="spellEnd"/>
      <w:r w:rsidR="0021587F">
        <w:rPr>
          <w:rFonts w:ascii="Times New Roman" w:hAnsi="Times New Roman" w:cs="Times New Roman"/>
          <w:sz w:val="24"/>
          <w:szCs w:val="24"/>
        </w:rPr>
        <w:t>-каменной отливки.</w:t>
      </w:r>
    </w:p>
    <w:p w:rsidR="0021587F" w:rsidRDefault="0021587F" w:rsidP="009E7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3.Определить и рассчитать элементы литниковой системы для получения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шлако</w:t>
      </w:r>
      <w:proofErr w:type="spellEnd"/>
      <w:r>
        <w:rPr>
          <w:rFonts w:ascii="Times New Roman" w:hAnsi="Times New Roman" w:cs="Times New Roman"/>
          <w:sz w:val="24"/>
          <w:szCs w:val="24"/>
        </w:rPr>
        <w:t>-каменной отливки.</w:t>
      </w:r>
    </w:p>
    <w:p w:rsidR="0021587F" w:rsidRPr="009E7749" w:rsidRDefault="0021587F" w:rsidP="009E774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Физико-химические свойства шлаковых и каменных расплавов.</w:t>
      </w:r>
    </w:p>
    <w:p w:rsidR="005F24C3" w:rsidRDefault="005F24C3" w:rsidP="005F24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F06784" w:rsidRDefault="00F06784" w:rsidP="005F24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  <w:sectPr w:rsidR="00F06784" w:rsidSect="00215E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63813" w:rsidRDefault="00C5752D" w:rsidP="005F24C3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163813" w:rsidRDefault="00C5752D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Перечень компетенций с указанием этапов их формирования в процессе освоения образовательной программы указаны в разделах 3 и  4.</w:t>
      </w: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78"/>
        <w:gridCol w:w="4307"/>
        <w:gridCol w:w="8549"/>
      </w:tblGrid>
      <w:tr w:rsidR="00163813" w:rsidTr="00F06784">
        <w:trPr>
          <w:trHeight w:val="838"/>
          <w:tblHeader/>
        </w:trPr>
        <w:tc>
          <w:tcPr>
            <w:tcW w:w="2278" w:type="dxa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Структурный эл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мент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307" w:type="dxa"/>
            <w:shd w:val="clear" w:color="auto" w:fill="auto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 обучения</w:t>
            </w:r>
          </w:p>
        </w:tc>
        <w:tc>
          <w:tcPr>
            <w:tcW w:w="8549" w:type="dxa"/>
            <w:shd w:val="clear" w:color="auto" w:fill="auto"/>
            <w:vAlign w:val="center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163813" w:rsidTr="00F06784">
        <w:tc>
          <w:tcPr>
            <w:tcW w:w="15134" w:type="dxa"/>
            <w:gridSpan w:val="3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ПК-12 Способность осуществлять выбор материалов для изделий различного назначения с учетом эксплуатационных требований и охраны окружающей среды</w:t>
            </w:r>
          </w:p>
        </w:tc>
      </w:tr>
      <w:tr w:rsidR="00163813" w:rsidTr="00F06784">
        <w:tc>
          <w:tcPr>
            <w:tcW w:w="2278" w:type="dxa"/>
            <w:vAlign w:val="center"/>
          </w:tcPr>
          <w:p w:rsidR="00163813" w:rsidRDefault="00C5752D" w:rsidP="00706D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307" w:type="dxa"/>
            <w:vAlign w:val="center"/>
          </w:tcPr>
          <w:p w:rsidR="00163813" w:rsidRDefault="00C5752D" w:rsidP="00A06D0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Свойства оксидных сплавов в завис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мости от условий эксплуатации</w:t>
            </w:r>
          </w:p>
        </w:tc>
        <w:tc>
          <w:tcPr>
            <w:tcW w:w="8549" w:type="dxa"/>
          </w:tcPr>
          <w:p w:rsidR="00A06D0E" w:rsidRPr="00A06D0E" w:rsidRDefault="00A06D0E" w:rsidP="00A06D0E">
            <w:pPr>
              <w:tabs>
                <w:tab w:val="left" w:pos="360"/>
                <w:tab w:val="left" w:pos="72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Перечень вопросов для ЗАЧЁТА:</w:t>
            </w:r>
          </w:p>
          <w:p w:rsidR="00DA0780" w:rsidRPr="00E2174C" w:rsidRDefault="00DA0780" w:rsidP="00DA078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Строение силикатных расплавов.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Кристаллизация сверху.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сырье из магматических пород.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Печи для плавки камней и шлаков.        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Получение футеровочных плит.                           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Термообработка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   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Кристаллизация снизу.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Принципы расчета шихты.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Расчет литниковых систем для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Получение фасонных отливок.                             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Как влияет химический состав на кристаллизационную способность.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Шлаки металлургического производства как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сырье</w:t>
            </w:r>
            <w:proofErr w:type="gram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.</w:t>
            </w:r>
            <w:proofErr w:type="gramEnd"/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Получение труб.                                                                                </w:t>
            </w:r>
          </w:p>
          <w:p w:rsidR="00DA0780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Свойства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петрургических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расплавов.                                                 </w:t>
            </w:r>
          </w:p>
          <w:p w:rsidR="00DA0780" w:rsidRPr="0069692C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Особенности литниковых систем для </w:t>
            </w: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шлако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-каменных отливок. </w:t>
            </w:r>
          </w:p>
          <w:p w:rsidR="00163813" w:rsidRDefault="00DA0780" w:rsidP="00DA0780">
            <w:pPr>
              <w:numPr>
                <w:ilvl w:val="0"/>
                <w:numId w:val="8"/>
              </w:numPr>
              <w:tabs>
                <w:tab w:val="left" w:pos="720"/>
              </w:tabs>
              <w:spacing w:after="0" w:line="240" w:lineRule="auto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>Светлокаменное</w:t>
            </w:r>
            <w:proofErr w:type="spellEnd"/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литье.</w:t>
            </w:r>
            <w:r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ab/>
            </w:r>
          </w:p>
          <w:p w:rsidR="00F06784" w:rsidRPr="00DA0780" w:rsidRDefault="00F06784" w:rsidP="00F06784">
            <w:pPr>
              <w:tabs>
                <w:tab w:val="left" w:pos="502"/>
                <w:tab w:val="left" w:pos="720"/>
              </w:tabs>
              <w:spacing w:after="0" w:line="240" w:lineRule="auto"/>
              <w:ind w:left="502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</w:p>
        </w:tc>
      </w:tr>
      <w:tr w:rsidR="00163813" w:rsidTr="00F06784">
        <w:tc>
          <w:tcPr>
            <w:tcW w:w="2278" w:type="dxa"/>
            <w:vAlign w:val="center"/>
          </w:tcPr>
          <w:p w:rsidR="00163813" w:rsidRDefault="00C5752D" w:rsidP="00706D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307" w:type="dxa"/>
          </w:tcPr>
          <w:p w:rsidR="00163813" w:rsidRDefault="00C5752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Оценивать пригодность материалов и технологий для конкретных условий эксплуатации с возможностью выдел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эффективных вариантов</w:t>
            </w:r>
          </w:p>
        </w:tc>
        <w:tc>
          <w:tcPr>
            <w:tcW w:w="8549" w:type="dxa"/>
          </w:tcPr>
          <w:p w:rsidR="00163813" w:rsidRDefault="00F06784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0678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Ориентировочные темы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практических </w:t>
            </w:r>
            <w:r w:rsidRPr="00F06784">
              <w:rPr>
                <w:rFonts w:ascii="Times New Roman" w:hAnsi="Times New Roman" w:cs="Times New Roman"/>
                <w:b/>
                <w:sz w:val="24"/>
                <w:szCs w:val="24"/>
              </w:rPr>
              <w:t>заданий</w:t>
            </w:r>
            <w:r w:rsidR="005F24C3" w:rsidRPr="00F06784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06784" w:rsidRPr="00F06784" w:rsidRDefault="00F06784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F24C3" w:rsidRDefault="005F24C3" w:rsidP="00552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</w:t>
            </w:r>
            <w:r w:rsidR="009A654E">
              <w:rPr>
                <w:rFonts w:ascii="Times New Roman" w:hAnsi="Times New Roman" w:cs="Times New Roman"/>
                <w:sz w:val="24"/>
                <w:szCs w:val="24"/>
              </w:rPr>
              <w:t>пределить наиболее пригодный материал для конкретных условий эксплуа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ции;</w:t>
            </w:r>
          </w:p>
          <w:p w:rsidR="00552A6C" w:rsidRPr="00552A6C" w:rsidRDefault="005F24C3" w:rsidP="00552A6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552A6C">
              <w:rPr>
                <w:rFonts w:ascii="Times New Roman" w:hAnsi="Times New Roman" w:cs="Times New Roman"/>
                <w:sz w:val="24"/>
                <w:szCs w:val="24"/>
              </w:rPr>
              <w:t>ассчитать шихту</w:t>
            </w:r>
            <w:r w:rsidR="009A654E">
              <w:rPr>
                <w:rFonts w:ascii="Times New Roman" w:hAnsi="Times New Roman" w:cs="Times New Roman"/>
                <w:sz w:val="24"/>
                <w:szCs w:val="24"/>
              </w:rPr>
              <w:t xml:space="preserve"> для получения отливки с заданными свойствами.</w:t>
            </w:r>
          </w:p>
        </w:tc>
      </w:tr>
      <w:tr w:rsidR="00163813" w:rsidTr="00F06784">
        <w:tc>
          <w:tcPr>
            <w:tcW w:w="2278" w:type="dxa"/>
            <w:vAlign w:val="center"/>
          </w:tcPr>
          <w:p w:rsidR="00163813" w:rsidRDefault="00C5752D" w:rsidP="00706D6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307" w:type="dxa"/>
            <w:vAlign w:val="center"/>
          </w:tcPr>
          <w:p w:rsidR="00163813" w:rsidRDefault="00C5752D" w:rsidP="00AF3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Навыками использования подученных знаний для поиска рациональных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шений с возможностью оценки их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фективности</w:t>
            </w:r>
          </w:p>
          <w:p w:rsidR="00163813" w:rsidRDefault="00163813" w:rsidP="00AF3C9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9" w:type="dxa"/>
          </w:tcPr>
          <w:p w:rsidR="002F0CEA" w:rsidRDefault="002F0CEA" w:rsidP="002F0CE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комплексной задачи</w:t>
            </w:r>
          </w:p>
          <w:p w:rsidR="002F0CEA" w:rsidRPr="00244F08" w:rsidRDefault="002F0CEA" w:rsidP="00F06784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44F08">
              <w:rPr>
                <w:rFonts w:ascii="Times New Roman" w:hAnsi="Times New Roman" w:cs="Times New Roman"/>
                <w:i/>
                <w:sz w:val="24"/>
                <w:szCs w:val="24"/>
              </w:rPr>
              <w:t>Пример комплексной задачи</w:t>
            </w:r>
          </w:p>
          <w:p w:rsidR="00163813" w:rsidRDefault="005F24C3" w:rsidP="009A654E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р</w:t>
            </w:r>
            <w:r w:rsidR="009A654E">
              <w:rPr>
                <w:rFonts w:ascii="Times New Roman" w:hAnsi="Times New Roman" w:cs="Times New Roman"/>
                <w:sz w:val="24"/>
                <w:szCs w:val="24"/>
              </w:rPr>
              <w:t xml:space="preserve">ассчитывать  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шихту для получения отливки с необходимыми свойствами м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тодом 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азбавления и по методу Котловой;</w:t>
            </w:r>
          </w:p>
          <w:p w:rsidR="009A654E" w:rsidRPr="005F24C3" w:rsidRDefault="005F24C3" w:rsidP="005F24C3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- о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пределение рациональной технологии изготовления (расчет литниковой с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стемы, получение проб, определение структуры и </w:t>
            </w:r>
            <w:proofErr w:type="spellStart"/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тд</w:t>
            </w:r>
            <w:proofErr w:type="spellEnd"/>
            <w:r w:rsidR="009A654E">
              <w:rPr>
                <w:rFonts w:ascii="Times New Roman" w:hAnsi="Times New Roman" w:cs="Times New Roman"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</w:tbl>
    <w:p w:rsidR="00F06784" w:rsidRDefault="00F06784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  <w:sectPr w:rsidR="00F06784" w:rsidSect="00F06784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163813" w:rsidRDefault="00C5752D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б) Порядок проведения промежуточной аттестации, показатели и критерии оценив</w:t>
      </w:r>
      <w:r>
        <w:rPr>
          <w:rFonts w:ascii="Times New Roman" w:hAnsi="Times New Roman" w:cs="Times New Roman"/>
          <w:b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>ния:</w:t>
      </w:r>
    </w:p>
    <w:p w:rsidR="00163813" w:rsidRDefault="00C5752D" w:rsidP="005F24C3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Промежуточная аттестация по дисциплине «Производство отливок из шлаков» включает теоретические вопросы, позволяющие оценить уровень усвоения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обучающим</w:t>
      </w:r>
      <w:r>
        <w:rPr>
          <w:rFonts w:ascii="Times New Roman" w:hAnsi="Times New Roman" w:cs="Times New Roman"/>
          <w:bCs/>
          <w:sz w:val="24"/>
          <w:szCs w:val="24"/>
        </w:rPr>
        <w:t>и</w:t>
      </w:r>
      <w:r>
        <w:rPr>
          <w:rFonts w:ascii="Times New Roman" w:hAnsi="Times New Roman" w:cs="Times New Roman"/>
          <w:bCs/>
          <w:sz w:val="24"/>
          <w:szCs w:val="24"/>
        </w:rPr>
        <w:t>ся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знаний, и практические задания, выявляющие степень сформированности умений и владений, проводится в форме зачета </w:t>
      </w:r>
      <w:r w:rsidR="00F54C9D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5F24C3">
        <w:rPr>
          <w:rFonts w:ascii="Times New Roman" w:hAnsi="Times New Roman" w:cs="Times New Roman"/>
          <w:bCs/>
          <w:sz w:val="24"/>
          <w:szCs w:val="24"/>
        </w:rPr>
        <w:t xml:space="preserve">сдачи </w:t>
      </w:r>
      <w:r>
        <w:rPr>
          <w:rFonts w:ascii="Times New Roman" w:hAnsi="Times New Roman" w:cs="Times New Roman"/>
          <w:bCs/>
          <w:sz w:val="24"/>
          <w:szCs w:val="24"/>
        </w:rPr>
        <w:t>практических работ.</w:t>
      </w:r>
    </w:p>
    <w:p w:rsidR="00163813" w:rsidRDefault="00C5752D" w:rsidP="00F54C9D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</w:rPr>
        <w:t>Критерии оценки промежуточной аттестации в форме зачета (в соответствии с форм</w:t>
      </w:r>
      <w:r>
        <w:rPr>
          <w:i w:val="0"/>
          <w:spacing w:val="-4"/>
        </w:rPr>
        <w:t>и</w:t>
      </w:r>
      <w:r>
        <w:rPr>
          <w:i w:val="0"/>
          <w:spacing w:val="-4"/>
        </w:rPr>
        <w:t>руемыми компетенциями и планируемыми результатами обучения):</w:t>
      </w:r>
    </w:p>
    <w:p w:rsidR="00AF3C9E" w:rsidRPr="00AF3C9E" w:rsidRDefault="00C5752D">
      <w:pPr>
        <w:pStyle w:val="1"/>
        <w:ind w:firstLine="720"/>
        <w:rPr>
          <w:i w:val="0"/>
          <w:spacing w:val="-4"/>
        </w:rPr>
      </w:pPr>
      <w:r w:rsidRPr="00AF3C9E">
        <w:rPr>
          <w:i w:val="0"/>
          <w:spacing w:val="-4"/>
        </w:rPr>
        <w:t>для получения</w:t>
      </w:r>
      <w:r w:rsidR="00AF3C9E">
        <w:rPr>
          <w:i w:val="0"/>
          <w:spacing w:val="-4"/>
        </w:rPr>
        <w:t>:</w:t>
      </w:r>
    </w:p>
    <w:p w:rsidR="00163813" w:rsidRDefault="00AF3C9E">
      <w:pPr>
        <w:pStyle w:val="1"/>
        <w:ind w:firstLine="720"/>
        <w:rPr>
          <w:i w:val="0"/>
          <w:spacing w:val="-4"/>
        </w:rPr>
      </w:pPr>
      <w:r>
        <w:rPr>
          <w:b/>
          <w:i w:val="0"/>
          <w:spacing w:val="-4"/>
        </w:rPr>
        <w:t>-«</w:t>
      </w:r>
      <w:r w:rsidR="00C5752D">
        <w:rPr>
          <w:b/>
          <w:i w:val="0"/>
          <w:spacing w:val="-4"/>
        </w:rPr>
        <w:t>зачт</w:t>
      </w:r>
      <w:r>
        <w:rPr>
          <w:b/>
          <w:i w:val="0"/>
          <w:spacing w:val="-4"/>
        </w:rPr>
        <w:t xml:space="preserve">ено» - </w:t>
      </w:r>
      <w:r w:rsidR="00C5752D">
        <w:rPr>
          <w:i w:val="0"/>
          <w:spacing w:val="-4"/>
        </w:rPr>
        <w:t>обучающийся показывает пороговый уровень сформированности комп</w:t>
      </w:r>
      <w:r w:rsidR="00C5752D">
        <w:rPr>
          <w:i w:val="0"/>
          <w:spacing w:val="-4"/>
        </w:rPr>
        <w:t>е</w:t>
      </w:r>
      <w:r w:rsidR="00C5752D">
        <w:rPr>
          <w:i w:val="0"/>
          <w:spacing w:val="-4"/>
        </w:rPr>
        <w:t xml:space="preserve">тенций, т.е. </w:t>
      </w:r>
    </w:p>
    <w:p w:rsidR="00163813" w:rsidRDefault="00C5752D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знает</w:t>
      </w:r>
      <w:r>
        <w:rPr>
          <w:i w:val="0"/>
          <w:spacing w:val="-4"/>
        </w:rPr>
        <w:t xml:space="preserve">: </w:t>
      </w:r>
    </w:p>
    <w:p w:rsidR="00163813" w:rsidRDefault="00C5752D">
      <w:pPr>
        <w:pStyle w:val="1"/>
        <w:ind w:firstLine="720"/>
        <w:rPr>
          <w:bCs/>
          <w:i w:val="0"/>
          <w:spacing w:val="-4"/>
        </w:rPr>
      </w:pPr>
      <w:r>
        <w:rPr>
          <w:i w:val="0"/>
          <w:spacing w:val="-4"/>
        </w:rPr>
        <w:t>- классификацию и свойства полимеров и оксидных сплавов</w:t>
      </w:r>
      <w:r>
        <w:rPr>
          <w:bCs/>
          <w:i w:val="0"/>
          <w:spacing w:val="-4"/>
        </w:rPr>
        <w:t>;</w:t>
      </w:r>
    </w:p>
    <w:p w:rsidR="00163813" w:rsidRDefault="00C5752D">
      <w:pPr>
        <w:spacing w:after="0"/>
        <w:ind w:firstLine="709"/>
        <w:jc w:val="both"/>
        <w:rPr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основные понятия о свойствах и области применения полимеров и оксидных сплавов</w:t>
      </w:r>
    </w:p>
    <w:p w:rsidR="00163813" w:rsidRDefault="005F24C3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У</w:t>
      </w:r>
      <w:r w:rsidR="00C5752D">
        <w:rPr>
          <w:i w:val="0"/>
          <w:spacing w:val="-4"/>
          <w:u w:val="single"/>
        </w:rPr>
        <w:t>меет</w:t>
      </w:r>
      <w:r>
        <w:rPr>
          <w:i w:val="0"/>
          <w:spacing w:val="-4"/>
          <w:u w:val="single"/>
        </w:rPr>
        <w:t xml:space="preserve"> (выполнены практические задания)</w:t>
      </w:r>
      <w:r w:rsidR="00C5752D">
        <w:rPr>
          <w:i w:val="0"/>
          <w:spacing w:val="-4"/>
        </w:rPr>
        <w:t xml:space="preserve">: </w:t>
      </w:r>
    </w:p>
    <w:p w:rsidR="00163813" w:rsidRDefault="00F54C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="00C5752D">
        <w:rPr>
          <w:rFonts w:ascii="Times New Roman" w:hAnsi="Times New Roman" w:cs="Times New Roman"/>
          <w:sz w:val="24"/>
          <w:szCs w:val="24"/>
          <w:lang w:eastAsia="ru-RU"/>
        </w:rPr>
        <w:t>Оценивать возможность применения материалов и технологий в зависимости от условий эксплуатации</w:t>
      </w:r>
    </w:p>
    <w:p w:rsidR="00163813" w:rsidRPr="00D66D18" w:rsidRDefault="00C5752D" w:rsidP="00D66D18">
      <w:pPr>
        <w:pStyle w:val="1"/>
        <w:ind w:firstLine="720"/>
        <w:rPr>
          <w:i w:val="0"/>
          <w:spacing w:val="-4"/>
        </w:rPr>
      </w:pPr>
      <w:r>
        <w:rPr>
          <w:i w:val="0"/>
          <w:spacing w:val="-4"/>
          <w:u w:val="single"/>
        </w:rPr>
        <w:t>владеет</w:t>
      </w:r>
      <w:r>
        <w:rPr>
          <w:i w:val="0"/>
          <w:spacing w:val="-4"/>
        </w:rPr>
        <w:t xml:space="preserve">: </w:t>
      </w:r>
    </w:p>
    <w:p w:rsidR="00163813" w:rsidRDefault="00C5752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навыками использования подученных знаний для поиска необходимых матери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лов и технологий</w:t>
      </w:r>
      <w:r w:rsidR="00567A55">
        <w:rPr>
          <w:rFonts w:ascii="Times New Roman" w:hAnsi="Times New Roman" w:cs="Times New Roman"/>
          <w:sz w:val="24"/>
          <w:szCs w:val="24"/>
        </w:rPr>
        <w:t>.</w:t>
      </w:r>
    </w:p>
    <w:p w:rsidR="00567A55" w:rsidRPr="00567A55" w:rsidRDefault="00567A5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67A55">
        <w:rPr>
          <w:rFonts w:ascii="Times New Roman" w:hAnsi="Times New Roman" w:cs="Times New Roman"/>
          <w:sz w:val="24"/>
          <w:szCs w:val="24"/>
        </w:rPr>
        <w:t xml:space="preserve">– </w:t>
      </w:r>
      <w:r w:rsidRPr="00567A55">
        <w:rPr>
          <w:rFonts w:ascii="Times New Roman" w:hAnsi="Times New Roman" w:cs="Times New Roman"/>
          <w:b/>
          <w:sz w:val="24"/>
          <w:szCs w:val="24"/>
        </w:rPr>
        <w:t>«не зачтено»</w:t>
      </w:r>
      <w:r w:rsidRPr="00567A55">
        <w:rPr>
          <w:rFonts w:ascii="Times New Roman" w:hAnsi="Times New Roman" w:cs="Times New Roman"/>
          <w:sz w:val="24"/>
          <w:szCs w:val="24"/>
        </w:rPr>
        <w:t xml:space="preserve"> – </w:t>
      </w:r>
      <w:proofErr w:type="gramStart"/>
      <w:r w:rsidRPr="00567A55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567A55">
        <w:rPr>
          <w:rFonts w:ascii="Times New Roman" w:hAnsi="Times New Roman" w:cs="Times New Roman"/>
          <w:sz w:val="24"/>
          <w:szCs w:val="24"/>
        </w:rPr>
        <w:t xml:space="preserve"> не может показать знания на уровне воспроизвед</w:t>
      </w:r>
      <w:r w:rsidRPr="00567A55">
        <w:rPr>
          <w:rFonts w:ascii="Times New Roman" w:hAnsi="Times New Roman" w:cs="Times New Roman"/>
          <w:sz w:val="24"/>
          <w:szCs w:val="24"/>
        </w:rPr>
        <w:t>е</w:t>
      </w:r>
      <w:r w:rsidRPr="00567A55">
        <w:rPr>
          <w:rFonts w:ascii="Times New Roman" w:hAnsi="Times New Roman" w:cs="Times New Roman"/>
          <w:sz w:val="24"/>
          <w:szCs w:val="24"/>
        </w:rPr>
        <w:t>ния и объяснения информации, не может показать интеллектуальные навыки решения простых задач.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sz w:val="24"/>
          <w:szCs w:val="24"/>
        </w:rPr>
        <w:t xml:space="preserve">8 </w:t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Учебно-методическое и информационное обеспечение дисциплины 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а) Основная литература:</w:t>
      </w:r>
    </w:p>
    <w:p w:rsidR="00433F4C" w:rsidRDefault="00C5752D" w:rsidP="00433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1. </w:t>
      </w:r>
      <w:r>
        <w:rPr>
          <w:rFonts w:ascii="Times New Roman" w:hAnsi="Times New Roman" w:cs="Times New Roman"/>
          <w:sz w:val="24"/>
          <w:szCs w:val="24"/>
        </w:rPr>
        <w:t>Михайлов, Г.Г. Термодинамика металлургических шлаков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учебное пособие / Г.Г. М</w:t>
      </w:r>
      <w:r>
        <w:rPr>
          <w:rFonts w:ascii="Times New Roman" w:hAnsi="Times New Roman" w:cs="Times New Roman"/>
          <w:sz w:val="24"/>
          <w:szCs w:val="24"/>
        </w:rPr>
        <w:t>и</w:t>
      </w:r>
      <w:r>
        <w:rPr>
          <w:rFonts w:ascii="Times New Roman" w:hAnsi="Times New Roman" w:cs="Times New Roman"/>
          <w:sz w:val="24"/>
          <w:szCs w:val="24"/>
        </w:rPr>
        <w:t>хайлов, В.И. Антоненко. — Москва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МИСИС, 2013. — 173 с. — ISBN 978-5-87623-729-3. — Текст</w:t>
      </w:r>
      <w:proofErr w:type="gramStart"/>
      <w:r>
        <w:rPr>
          <w:rFonts w:ascii="Times New Roman" w:hAnsi="Times New Roman" w:cs="Times New Roman"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  </w:t>
      </w:r>
      <w:hyperlink r:id="rId12" w:history="1">
        <w:r>
          <w:rPr>
            <w:rStyle w:val="a7"/>
            <w:rFonts w:ascii="Times New Roman" w:hAnsi="Times New Roman" w:cs="Times New Roman"/>
            <w:sz w:val="24"/>
            <w:szCs w:val="24"/>
          </w:rPr>
          <w:t>https://e.lanbook.com/book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>
          <w:rPr>
            <w:rStyle w:val="a7"/>
            <w:rFonts w:ascii="Times New Roman" w:hAnsi="Times New Roman" w:cs="Times New Roman"/>
            <w:sz w:val="24"/>
            <w:szCs w:val="24"/>
          </w:rPr>
          <w:t>47475</w:t>
        </w:r>
      </w:hyperlink>
      <w:r w:rsidR="00BF23F8">
        <w:rPr>
          <w:rFonts w:ascii="Times New Roman" w:hAnsi="Times New Roman" w:cs="Times New Roman"/>
          <w:sz w:val="24"/>
          <w:szCs w:val="24"/>
        </w:rPr>
        <w:t xml:space="preserve">  (дата обращения: 01.09.2020</w:t>
      </w:r>
      <w:r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ториз</w:t>
      </w:r>
      <w:proofErr w:type="spellEnd"/>
      <w:r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A54DB6" w:rsidRPr="00433F4C" w:rsidRDefault="00433F4C" w:rsidP="00433F4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5B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3891" w:rsidRPr="005B3891">
        <w:rPr>
          <w:rFonts w:ascii="Times New Roman" w:hAnsi="Times New Roman" w:cs="Times New Roman"/>
          <w:bCs/>
          <w:sz w:val="24"/>
          <w:szCs w:val="24"/>
        </w:rPr>
        <w:t>Основы металлургического производства</w:t>
      </w:r>
      <w:proofErr w:type="gramStart"/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 учебник / В. А. </w:t>
      </w:r>
      <w:proofErr w:type="spellStart"/>
      <w:r w:rsidR="005B3891" w:rsidRPr="005B3891">
        <w:rPr>
          <w:rFonts w:ascii="Times New Roman" w:hAnsi="Times New Roman" w:cs="Times New Roman"/>
          <w:bCs/>
          <w:sz w:val="24"/>
          <w:szCs w:val="24"/>
        </w:rPr>
        <w:t>Бигеев</w:t>
      </w:r>
      <w:proofErr w:type="spellEnd"/>
      <w:r w:rsidR="005B3891" w:rsidRPr="005B3891">
        <w:rPr>
          <w:rFonts w:ascii="Times New Roman" w:hAnsi="Times New Roman" w:cs="Times New Roman"/>
          <w:bCs/>
          <w:sz w:val="24"/>
          <w:szCs w:val="24"/>
        </w:rPr>
        <w:t>, К. Н. Вдовин, В. М. Колокольцев [и др.] ; под общей редакцией В. М. Колокольцева. — 2-е изд., стер. — Санкт-Петербург</w:t>
      </w:r>
      <w:proofErr w:type="gramStart"/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 Лань, 2020. — 616 с. — ISBN 978-5-8114-4960-6. — Текст</w:t>
      </w:r>
      <w:proofErr w:type="gramStart"/>
      <w:r w:rsidR="005B3891" w:rsidRPr="005B3891"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 электро</w:t>
      </w:r>
      <w:r w:rsidR="005B3891" w:rsidRPr="005B3891">
        <w:rPr>
          <w:rFonts w:ascii="Times New Roman" w:hAnsi="Times New Roman" w:cs="Times New Roman"/>
          <w:bCs/>
          <w:sz w:val="24"/>
          <w:szCs w:val="24"/>
        </w:rPr>
        <w:t>н</w:t>
      </w:r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ный // Лань : электронно-библиотечная система. — URL: </w:t>
      </w:r>
      <w:hyperlink r:id="rId13" w:history="1">
        <w:r w:rsidR="005B3891" w:rsidRPr="0003725B"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https://e.lanbook.com/book/129223</w:t>
        </w:r>
      </w:hyperlink>
      <w:r w:rsidR="005B3891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5B3891" w:rsidRPr="005B3891">
        <w:rPr>
          <w:rFonts w:ascii="Times New Roman" w:hAnsi="Times New Roman" w:cs="Times New Roman"/>
          <w:bCs/>
          <w:sz w:val="24"/>
          <w:szCs w:val="24"/>
        </w:rPr>
        <w:t xml:space="preserve">(дата обращения: 09.11.2020). — Режим доступа: для </w:t>
      </w:r>
      <w:proofErr w:type="spellStart"/>
      <w:r w:rsidR="005B3891" w:rsidRPr="005B3891"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 w:rsidR="005B3891" w:rsidRPr="005B3891"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б) Дополнительная литература:</w:t>
      </w:r>
    </w:p>
    <w:p w:rsidR="00163813" w:rsidRDefault="00C575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Павлов, Ю.А. Научные основы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инновационно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-технологического развития камнеобраб</w:t>
      </w:r>
      <w:r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Cs/>
          <w:sz w:val="24"/>
          <w:szCs w:val="24"/>
        </w:rPr>
        <w:t>тывающих производств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монография / Ю.А. Павлов. — Москва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МИСИС, 2018. — 620 с. — ISBN 978-5-906953-64-3. — Текст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 :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4" w:history="1"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https://e.lanbook.com/book/1152</w:t>
        </w:r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7</w:t>
        </w:r>
        <w:r>
          <w:rPr>
            <w:rStyle w:val="a7"/>
            <w:rFonts w:ascii="Times New Roman" w:hAnsi="Times New Roman" w:cs="Times New Roman"/>
            <w:bCs/>
            <w:sz w:val="24"/>
            <w:szCs w:val="24"/>
          </w:rPr>
          <w:t>4</w:t>
        </w:r>
      </w:hyperlink>
      <w:r>
        <w:rPr>
          <w:rFonts w:ascii="Times New Roman" w:hAnsi="Times New Roman" w:cs="Times New Roman"/>
          <w:bCs/>
          <w:sz w:val="24"/>
          <w:szCs w:val="24"/>
        </w:rPr>
        <w:t xml:space="preserve">  (дата обращения: </w:t>
      </w:r>
      <w:r w:rsidR="00BF23F8">
        <w:rPr>
          <w:rFonts w:ascii="Times New Roman" w:hAnsi="Times New Roman" w:cs="Times New Roman"/>
          <w:sz w:val="24"/>
          <w:szCs w:val="24"/>
        </w:rPr>
        <w:t>01.09.2020</w:t>
      </w:r>
      <w:r>
        <w:rPr>
          <w:rFonts w:ascii="Times New Roman" w:hAnsi="Times New Roman" w:cs="Times New Roman"/>
          <w:bCs/>
          <w:sz w:val="24"/>
          <w:szCs w:val="24"/>
        </w:rPr>
        <w:t xml:space="preserve">). — Режим доступа: для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авториз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 пользователей.</w:t>
      </w:r>
    </w:p>
    <w:p w:rsidR="00163813" w:rsidRPr="00C62F31" w:rsidRDefault="00C5752D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Серов, Г.</w:t>
      </w:r>
      <w:r w:rsidRPr="00C62F31">
        <w:rPr>
          <w:rFonts w:ascii="Times New Roman" w:hAnsi="Times New Roman" w:cs="Times New Roman"/>
          <w:sz w:val="24"/>
          <w:szCs w:val="24"/>
        </w:rPr>
        <w:t>В. Процессы получения и обработки материалов: теория и расчеты металлу</w:t>
      </w:r>
      <w:r w:rsidRPr="00C62F31">
        <w:rPr>
          <w:rFonts w:ascii="Times New Roman" w:hAnsi="Times New Roman" w:cs="Times New Roman"/>
          <w:sz w:val="24"/>
          <w:szCs w:val="24"/>
        </w:rPr>
        <w:t>р</w:t>
      </w:r>
      <w:r w:rsidRPr="00C62F31">
        <w:rPr>
          <w:rFonts w:ascii="Times New Roman" w:hAnsi="Times New Roman" w:cs="Times New Roman"/>
          <w:sz w:val="24"/>
          <w:szCs w:val="24"/>
        </w:rPr>
        <w:t>гических процессов и систем</w:t>
      </w:r>
      <w:proofErr w:type="gramStart"/>
      <w:r w:rsidRPr="00C62F3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2F31">
        <w:rPr>
          <w:rFonts w:ascii="Times New Roman" w:hAnsi="Times New Roman" w:cs="Times New Roman"/>
          <w:sz w:val="24"/>
          <w:szCs w:val="24"/>
        </w:rPr>
        <w:t xml:space="preserve"> учебное пособие / Г.В. Серов. — Москва</w:t>
      </w:r>
      <w:proofErr w:type="gramStart"/>
      <w:r w:rsidRPr="00C62F3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C62F31">
        <w:rPr>
          <w:rFonts w:ascii="Times New Roman" w:hAnsi="Times New Roman" w:cs="Times New Roman"/>
          <w:sz w:val="24"/>
          <w:szCs w:val="24"/>
        </w:rPr>
        <w:t xml:space="preserve"> МИСИС, 2017. — 118 с. — ISBN 978-5-906847-76-1. — Текст</w:t>
      </w:r>
      <w:proofErr w:type="gramStart"/>
      <w:r w:rsidRPr="00C62F31">
        <w:rPr>
          <w:rFonts w:ascii="Times New Roman" w:hAnsi="Times New Roman" w:cs="Times New Roman"/>
          <w:sz w:val="24"/>
          <w:szCs w:val="24"/>
        </w:rPr>
        <w:t> :</w:t>
      </w:r>
      <w:proofErr w:type="gramEnd"/>
      <w:r w:rsidRPr="00C62F31">
        <w:rPr>
          <w:rFonts w:ascii="Times New Roman" w:hAnsi="Times New Roman" w:cs="Times New Roman"/>
          <w:sz w:val="24"/>
          <w:szCs w:val="24"/>
        </w:rPr>
        <w:t xml:space="preserve"> электронный // Электронно-библиотечная система «Лань» : [сайт]. — URL: </w:t>
      </w:r>
      <w:hyperlink r:id="rId15" w:history="1">
        <w:r w:rsidRPr="00C62F31">
          <w:rPr>
            <w:rStyle w:val="a7"/>
            <w:rFonts w:ascii="Times New Roman" w:hAnsi="Times New Roman" w:cs="Times New Roman"/>
            <w:sz w:val="24"/>
            <w:szCs w:val="24"/>
          </w:rPr>
          <w:t>https://e.lan</w:t>
        </w:r>
        <w:r w:rsidRPr="00C62F31">
          <w:rPr>
            <w:rStyle w:val="a7"/>
            <w:rFonts w:ascii="Times New Roman" w:hAnsi="Times New Roman" w:cs="Times New Roman"/>
            <w:sz w:val="24"/>
            <w:szCs w:val="24"/>
          </w:rPr>
          <w:t>b</w:t>
        </w:r>
        <w:r w:rsidRPr="00C62F31">
          <w:rPr>
            <w:rStyle w:val="a7"/>
            <w:rFonts w:ascii="Times New Roman" w:hAnsi="Times New Roman" w:cs="Times New Roman"/>
            <w:sz w:val="24"/>
            <w:szCs w:val="24"/>
          </w:rPr>
          <w:t>ook.com/book/105289</w:t>
        </w:r>
      </w:hyperlink>
      <w:r w:rsidRPr="00C62F31">
        <w:rPr>
          <w:rFonts w:ascii="Times New Roman" w:hAnsi="Times New Roman" w:cs="Times New Roman"/>
          <w:sz w:val="24"/>
          <w:szCs w:val="24"/>
        </w:rPr>
        <w:t xml:space="preserve">   (дата обращения: </w:t>
      </w:r>
      <w:r w:rsidR="00BF23F8">
        <w:rPr>
          <w:rFonts w:ascii="Times New Roman" w:hAnsi="Times New Roman" w:cs="Times New Roman"/>
          <w:sz w:val="24"/>
          <w:szCs w:val="24"/>
        </w:rPr>
        <w:t>01.09.2020</w:t>
      </w:r>
      <w:r w:rsidRPr="00C62F31">
        <w:rPr>
          <w:rFonts w:ascii="Times New Roman" w:hAnsi="Times New Roman" w:cs="Times New Roman"/>
          <w:sz w:val="24"/>
          <w:szCs w:val="24"/>
        </w:rPr>
        <w:t xml:space="preserve">). — Режим доступа: для </w:t>
      </w:r>
      <w:proofErr w:type="spellStart"/>
      <w:r w:rsidRPr="00C62F31">
        <w:rPr>
          <w:rFonts w:ascii="Times New Roman" w:hAnsi="Times New Roman" w:cs="Times New Roman"/>
          <w:sz w:val="24"/>
          <w:szCs w:val="24"/>
        </w:rPr>
        <w:t>авториз</w:t>
      </w:r>
      <w:proofErr w:type="spellEnd"/>
      <w:r w:rsidRPr="00C62F31">
        <w:rPr>
          <w:rFonts w:ascii="Times New Roman" w:hAnsi="Times New Roman" w:cs="Times New Roman"/>
          <w:sz w:val="24"/>
          <w:szCs w:val="24"/>
        </w:rPr>
        <w:t>. пользователей.</w:t>
      </w:r>
    </w:p>
    <w:p w:rsidR="00C62F31" w:rsidRPr="00C62F31" w:rsidRDefault="00C62F31" w:rsidP="00F06784">
      <w:pPr>
        <w:widowControl w:val="0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C62F31">
        <w:rPr>
          <w:rFonts w:ascii="Times New Roman" w:hAnsi="Times New Roman"/>
          <w:sz w:val="24"/>
          <w:szCs w:val="24"/>
        </w:rPr>
        <w:t xml:space="preserve">Черноусов П.И. </w:t>
      </w:r>
      <w:proofErr w:type="spellStart"/>
      <w:r w:rsidRPr="00C62F31">
        <w:rPr>
          <w:rFonts w:ascii="Times New Roman" w:hAnsi="Times New Roman"/>
          <w:sz w:val="24"/>
          <w:szCs w:val="24"/>
        </w:rPr>
        <w:t>Рециклинг</w:t>
      </w:r>
      <w:proofErr w:type="spellEnd"/>
      <w:r w:rsidRPr="00C62F31">
        <w:rPr>
          <w:rFonts w:ascii="Times New Roman" w:hAnsi="Times New Roman"/>
          <w:sz w:val="24"/>
          <w:szCs w:val="24"/>
        </w:rPr>
        <w:t>. Технологии переработки и утилизации техногенных обр</w:t>
      </w:r>
      <w:r w:rsidRPr="00C62F31">
        <w:rPr>
          <w:rFonts w:ascii="Times New Roman" w:hAnsi="Times New Roman"/>
          <w:sz w:val="24"/>
          <w:szCs w:val="24"/>
        </w:rPr>
        <w:t>а</w:t>
      </w:r>
      <w:r w:rsidRPr="00C62F31">
        <w:rPr>
          <w:rFonts w:ascii="Times New Roman" w:hAnsi="Times New Roman"/>
          <w:sz w:val="24"/>
          <w:szCs w:val="24"/>
        </w:rPr>
        <w:t>зований и отходов в черной металлургии</w:t>
      </w:r>
      <w:proofErr w:type="gramStart"/>
      <w:r w:rsidRPr="00C62F3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62F31">
        <w:rPr>
          <w:rFonts w:ascii="Times New Roman" w:hAnsi="Times New Roman"/>
          <w:sz w:val="24"/>
          <w:szCs w:val="24"/>
        </w:rPr>
        <w:t xml:space="preserve"> учебное пособие / П.И. Черноусов. — Москва</w:t>
      </w:r>
      <w:proofErr w:type="gramStart"/>
      <w:r w:rsidRPr="00C62F31">
        <w:rPr>
          <w:rFonts w:ascii="Times New Roman" w:hAnsi="Times New Roman"/>
          <w:sz w:val="24"/>
          <w:szCs w:val="24"/>
        </w:rPr>
        <w:t xml:space="preserve"> :</w:t>
      </w:r>
      <w:proofErr w:type="gramEnd"/>
      <w:r w:rsidRPr="00C62F31">
        <w:rPr>
          <w:rFonts w:ascii="Times New Roman" w:hAnsi="Times New Roman"/>
          <w:sz w:val="24"/>
          <w:szCs w:val="24"/>
        </w:rPr>
        <w:t xml:space="preserve"> </w:t>
      </w:r>
      <w:r w:rsidRPr="00C62F31">
        <w:rPr>
          <w:rFonts w:ascii="Times New Roman" w:hAnsi="Times New Roman"/>
          <w:sz w:val="24"/>
          <w:szCs w:val="24"/>
        </w:rPr>
        <w:lastRenderedPageBreak/>
        <w:t>МИСИС, 2011. — 428 с. — ISBN 978-5-87623-366-0. — Текст</w:t>
      </w:r>
      <w:proofErr w:type="gramStart"/>
      <w:r w:rsidRPr="00C62F31">
        <w:rPr>
          <w:rFonts w:ascii="Times New Roman" w:hAnsi="Times New Roman"/>
          <w:sz w:val="24"/>
          <w:szCs w:val="24"/>
        </w:rPr>
        <w:t> :</w:t>
      </w:r>
      <w:proofErr w:type="gramEnd"/>
      <w:r w:rsidRPr="00C62F31">
        <w:rPr>
          <w:rFonts w:ascii="Times New Roman" w:hAnsi="Times New Roman"/>
          <w:sz w:val="24"/>
          <w:szCs w:val="24"/>
        </w:rPr>
        <w:t xml:space="preserve"> электронный // Электро</w:t>
      </w:r>
      <w:r w:rsidRPr="00C62F31">
        <w:rPr>
          <w:rFonts w:ascii="Times New Roman" w:hAnsi="Times New Roman"/>
          <w:sz w:val="24"/>
          <w:szCs w:val="24"/>
        </w:rPr>
        <w:t>н</w:t>
      </w:r>
      <w:r w:rsidRPr="00C62F31">
        <w:rPr>
          <w:rFonts w:ascii="Times New Roman" w:hAnsi="Times New Roman"/>
          <w:sz w:val="24"/>
          <w:szCs w:val="24"/>
        </w:rPr>
        <w:t xml:space="preserve">но-библиотечная система «Лань» : [сайт]. — URL: </w:t>
      </w:r>
      <w:hyperlink r:id="rId16" w:history="1">
        <w:r w:rsidRPr="00C62F31">
          <w:rPr>
            <w:rStyle w:val="a7"/>
            <w:rFonts w:ascii="Times New Roman" w:hAnsi="Times New Roman"/>
            <w:sz w:val="24"/>
            <w:szCs w:val="24"/>
          </w:rPr>
          <w:t>https://e.</w:t>
        </w:r>
        <w:r w:rsidRPr="00C62F31">
          <w:rPr>
            <w:rStyle w:val="a7"/>
            <w:rFonts w:ascii="Times New Roman" w:hAnsi="Times New Roman"/>
            <w:sz w:val="24"/>
            <w:szCs w:val="24"/>
          </w:rPr>
          <w:t>l</w:t>
        </w:r>
        <w:r w:rsidRPr="00C62F31">
          <w:rPr>
            <w:rStyle w:val="a7"/>
            <w:rFonts w:ascii="Times New Roman" w:hAnsi="Times New Roman"/>
            <w:sz w:val="24"/>
            <w:szCs w:val="24"/>
          </w:rPr>
          <w:t>anbook.com/book/2075</w:t>
        </w:r>
      </w:hyperlink>
      <w:r w:rsidRPr="00C62F31">
        <w:rPr>
          <w:rFonts w:ascii="Times New Roman" w:hAnsi="Times New Roman"/>
          <w:sz w:val="24"/>
          <w:szCs w:val="24"/>
        </w:rPr>
        <w:t xml:space="preserve"> (дата обращения: </w:t>
      </w:r>
      <w:r w:rsidR="00BF23F8">
        <w:rPr>
          <w:rFonts w:ascii="Times New Roman" w:hAnsi="Times New Roman" w:cs="Times New Roman"/>
          <w:sz w:val="24"/>
          <w:szCs w:val="24"/>
        </w:rPr>
        <w:t>01.09.2020</w:t>
      </w:r>
      <w:r w:rsidRPr="00C62F31">
        <w:rPr>
          <w:rFonts w:ascii="Times New Roman" w:hAnsi="Times New Roman"/>
          <w:sz w:val="24"/>
          <w:szCs w:val="24"/>
        </w:rPr>
        <w:t xml:space="preserve">). — Режим доступа: для </w:t>
      </w:r>
      <w:proofErr w:type="spellStart"/>
      <w:r w:rsidRPr="00C62F31">
        <w:rPr>
          <w:rFonts w:ascii="Times New Roman" w:hAnsi="Times New Roman"/>
          <w:sz w:val="24"/>
          <w:szCs w:val="24"/>
        </w:rPr>
        <w:t>авториз</w:t>
      </w:r>
      <w:proofErr w:type="spellEnd"/>
      <w:r w:rsidRPr="00C62F31">
        <w:rPr>
          <w:rFonts w:ascii="Times New Roman" w:hAnsi="Times New Roman"/>
          <w:sz w:val="24"/>
          <w:szCs w:val="24"/>
        </w:rPr>
        <w:t>. пользователей.</w:t>
      </w:r>
    </w:p>
    <w:p w:rsidR="00F06784" w:rsidRDefault="00F06784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в) Методические указания: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63813" w:rsidRDefault="00C5752D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Чернов, В.П. Расчет шихты для плавки оксидных сплавов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150104 / В.П. Чернов, Л.Б. Долгополова - Магнитогорск: МГТУ, 2016. – 11 с.</w:t>
      </w:r>
    </w:p>
    <w:p w:rsidR="00163813" w:rsidRDefault="00C5752D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Чернов В.П. Определение температуры плавления шлаков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150104 / В.П. Чернов, Л.Б. Долгополова - Магнитогорск: МГТУ, 2016. – 8 с.</w:t>
      </w:r>
    </w:p>
    <w:p w:rsidR="00163813" w:rsidRDefault="00C5752D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Чернов, В.П. Определение теплоемкости неметаллических сплавов [Текст]: Мет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. 110400 / В.П. Чернов, А.С. Савинов, Ю.В. Кочубеев - Магнитогорск: МГТУ, 2003. – 10 с.</w:t>
      </w:r>
    </w:p>
    <w:p w:rsidR="00163813" w:rsidRDefault="00C5752D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Чернов, В.П., Савинов А.С.,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Миляев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А.Ф.,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Ж.В. Определение теплопр</w:t>
      </w:r>
      <w:r>
        <w:rPr>
          <w:rFonts w:ascii="Times New Roman" w:hAnsi="Times New Roman" w:cs="Times New Roman"/>
          <w:bCs/>
          <w:sz w:val="24"/>
          <w:szCs w:val="24"/>
        </w:rPr>
        <w:t>о</w:t>
      </w:r>
      <w:r>
        <w:rPr>
          <w:rFonts w:ascii="Times New Roman" w:hAnsi="Times New Roman" w:cs="Times New Roman"/>
          <w:bCs/>
          <w:sz w:val="24"/>
          <w:szCs w:val="24"/>
        </w:rPr>
        <w:t xml:space="preserve">водности механически хрупких оксидных сплавов и футеровок [Текст]: Методические указания к лабораторной работе по производству отливок из неметаллических материалов для студентов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спец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 xml:space="preserve">. 150104 / В.П. Чернов, А.С. Савинов, А.Ф.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Миляев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, Ж.В.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Киктева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- Магнитогорск: МГТУ, 2005. – 20 с.</w:t>
      </w:r>
    </w:p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г) Программное обеспечение и Интернет-ресурсы:</w:t>
      </w:r>
    </w:p>
    <w:p w:rsidR="00163813" w:rsidRDefault="00C5752D" w:rsidP="005B3891">
      <w:pPr>
        <w:spacing w:beforeLines="100" w:before="240" w:afterLines="100" w:after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1587F" w:rsidRPr="00D32764" w:rsidTr="007C4B0A">
        <w:tc>
          <w:tcPr>
            <w:tcW w:w="3190" w:type="dxa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b/>
                <w:sz w:val="24"/>
                <w:szCs w:val="24"/>
              </w:rPr>
            </w:pPr>
            <w:r w:rsidRPr="00D32764">
              <w:rPr>
                <w:rStyle w:val="FontStyle21"/>
                <w:b/>
                <w:sz w:val="24"/>
                <w:szCs w:val="24"/>
              </w:rPr>
              <w:t>Срок действия лицензии</w:t>
            </w:r>
          </w:p>
        </w:tc>
      </w:tr>
      <w:tr w:rsidR="0021587F" w:rsidRPr="00D32764" w:rsidTr="00F06784">
        <w:tc>
          <w:tcPr>
            <w:tcW w:w="3190" w:type="dxa"/>
            <w:vAlign w:val="center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Д-1227 от 08.10.2018</w:t>
            </w:r>
          </w:p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Д-757-17 от 27.06.2017</w:t>
            </w:r>
          </w:p>
        </w:tc>
        <w:tc>
          <w:tcPr>
            <w:tcW w:w="3191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11.10.2021</w:t>
            </w:r>
          </w:p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27.07.2018</w:t>
            </w:r>
          </w:p>
        </w:tc>
      </w:tr>
      <w:tr w:rsidR="0021587F" w:rsidRPr="00D32764" w:rsidTr="00F06784">
        <w:tc>
          <w:tcPr>
            <w:tcW w:w="3190" w:type="dxa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BF23F8" w:rsidRPr="00D32764" w:rsidTr="00E72E15">
        <w:tc>
          <w:tcPr>
            <w:tcW w:w="3190" w:type="dxa"/>
            <w:vAlign w:val="center"/>
          </w:tcPr>
          <w:p w:rsidR="00BF23F8" w:rsidRPr="00AD733F" w:rsidRDefault="00BF23F8" w:rsidP="00BF23F8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vAlign w:val="center"/>
          </w:tcPr>
          <w:p w:rsidR="00BF23F8" w:rsidRDefault="00BF23F8" w:rsidP="00BF23F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91" w:type="dxa"/>
            <w:vAlign w:val="center"/>
          </w:tcPr>
          <w:p w:rsidR="00BF23F8" w:rsidRDefault="00BF23F8" w:rsidP="00BF23F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</w:p>
        </w:tc>
      </w:tr>
      <w:tr w:rsidR="0021587F" w:rsidRPr="00D32764" w:rsidTr="00F06784">
        <w:tc>
          <w:tcPr>
            <w:tcW w:w="3190" w:type="dxa"/>
          </w:tcPr>
          <w:p w:rsidR="0021587F" w:rsidRPr="00D32764" w:rsidRDefault="0021587F" w:rsidP="007C4B0A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  <w:lang w:val="en-US"/>
              </w:rPr>
            </w:pPr>
            <w:r w:rsidRPr="00D32764">
              <w:rPr>
                <w:rStyle w:val="FontStyle21"/>
                <w:sz w:val="24"/>
                <w:szCs w:val="24"/>
              </w:rPr>
              <w:t>7</w:t>
            </w:r>
            <w:r w:rsidRPr="00D32764">
              <w:rPr>
                <w:rStyle w:val="FontStyle21"/>
                <w:sz w:val="24"/>
                <w:szCs w:val="24"/>
                <w:lang w:val="en-US"/>
              </w:rPr>
              <w:t xml:space="preserve"> Zip</w:t>
            </w:r>
          </w:p>
        </w:tc>
        <w:tc>
          <w:tcPr>
            <w:tcW w:w="3190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vAlign w:val="center"/>
          </w:tcPr>
          <w:p w:rsidR="0021587F" w:rsidRPr="00D32764" w:rsidRDefault="0021587F" w:rsidP="00F06784">
            <w:pPr>
              <w:pStyle w:val="Style8"/>
              <w:widowControl/>
              <w:ind w:firstLine="0"/>
              <w:jc w:val="center"/>
              <w:rPr>
                <w:rStyle w:val="FontStyle21"/>
                <w:sz w:val="24"/>
                <w:szCs w:val="24"/>
              </w:rPr>
            </w:pPr>
            <w:r w:rsidRPr="00D32764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21587F" w:rsidRDefault="0021587F" w:rsidP="00A06D0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BF23F8" w:rsidRPr="00DD3098" w:rsidRDefault="00BF23F8" w:rsidP="00BF23F8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1. Электронная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периодических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East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View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Information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Services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ООО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«ИВИС»: </w:t>
      </w:r>
      <w:hyperlink r:id="rId1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https://dlib.eastview.com/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Национальная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информационно-аналитическая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индекс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научного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цитирования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(РИНЦ):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elibrary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project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risc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asp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3. Поисковая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Академия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Google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Scholar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):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19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scholar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google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Единое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окно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доступа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ресурсам: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0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window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edu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5. Федеральное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бюджетное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учреждение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«Федеральный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институт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мышленной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собственности»: </w:t>
      </w:r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URL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hyperlink r:id="rId21" w:history="1"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://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1.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fips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DD3098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6.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Российская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Государственная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библиотека.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Каталоги: </w:t>
      </w:r>
      <w:hyperlink r:id="rId22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https://www.rsl.ru/ru/4readers/catalogues/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color w:val="000000"/>
          <w:sz w:val="24"/>
          <w:szCs w:val="24"/>
        </w:rPr>
        <w:t>7. Электронные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библиотеки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МГТУ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им.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Г.И.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Носова: </w:t>
      </w:r>
      <w:hyperlink r:id="rId23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http://magtu.ru:8085/marcweb2/Default.asp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8.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Университетская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информационная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система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РОССИЯ: </w:t>
      </w:r>
      <w:hyperlink r:id="rId24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https://uisrussia.msu.ru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lastRenderedPageBreak/>
        <w:t xml:space="preserve">9.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наукометрическая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ч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Web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of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science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»:</w:t>
      </w:r>
      <w:r w:rsidRPr="00DD3098">
        <w:rPr>
          <w:rStyle w:val="a7"/>
          <w:rFonts w:ascii="Times New Roman" w:hAnsi="Times New Roman" w:cs="Times New Roman"/>
          <w:sz w:val="24"/>
          <w:szCs w:val="24"/>
        </w:rPr>
        <w:t xml:space="preserve"> </w:t>
      </w:r>
      <w:hyperlink r:id="rId25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http://webofscience.com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10.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реферативная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Scopus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»: </w:t>
      </w:r>
      <w:hyperlink r:id="rId26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http://scopus.com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11.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полнотекстовых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Journals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7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http://link.springer.com/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12.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коллекция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протоколов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различным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</w:t>
      </w:r>
      <w:proofErr w:type="spellEnd"/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Protocol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  <w:lang w:val="en-US"/>
        </w:rPr>
        <w:t>s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8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http://www.springerprotocols.com/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Style w:val="a7"/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13.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Международная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база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справочных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изданий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по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всем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отраслям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знаний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SpringerReference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: </w:t>
      </w:r>
      <w:hyperlink r:id="rId29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http://www.springer.com/references</w:t>
        </w:r>
      </w:hyperlink>
    </w:p>
    <w:p w:rsidR="00BF23F8" w:rsidRPr="00DD3098" w:rsidRDefault="00BF23F8" w:rsidP="00BF23F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D3098">
        <w:rPr>
          <w:rFonts w:ascii="Times New Roman" w:hAnsi="Times New Roman" w:cs="Times New Roman"/>
          <w:sz w:val="24"/>
          <w:szCs w:val="24"/>
        </w:rPr>
        <w:t xml:space="preserve">14.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Архив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научных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журналов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«Национальный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электронно-информационный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D3098">
        <w:rPr>
          <w:rFonts w:ascii="Times New Roman" w:hAnsi="Times New Roman" w:cs="Times New Roman"/>
          <w:color w:val="000000"/>
          <w:sz w:val="24"/>
          <w:szCs w:val="24"/>
        </w:rPr>
        <w:t>концорциум</w:t>
      </w:r>
      <w:proofErr w:type="spellEnd"/>
      <w:r w:rsidRPr="00DD3098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>(НП</w:t>
      </w:r>
      <w:r w:rsidRPr="00DD3098">
        <w:rPr>
          <w:rFonts w:ascii="Times New Roman" w:hAnsi="Times New Roman" w:cs="Times New Roman"/>
          <w:sz w:val="24"/>
          <w:szCs w:val="24"/>
        </w:rPr>
        <w:t xml:space="preserve"> </w:t>
      </w:r>
      <w:r w:rsidRPr="00DD3098">
        <w:rPr>
          <w:rFonts w:ascii="Times New Roman" w:hAnsi="Times New Roman" w:cs="Times New Roman"/>
          <w:color w:val="000000"/>
          <w:sz w:val="24"/>
          <w:szCs w:val="24"/>
        </w:rPr>
        <w:t xml:space="preserve">НЭИКОН): </w:t>
      </w:r>
      <w:hyperlink r:id="rId30" w:history="1">
        <w:r w:rsidRPr="00DD3098">
          <w:rPr>
            <w:rStyle w:val="a7"/>
            <w:rFonts w:ascii="Times New Roman" w:hAnsi="Times New Roman" w:cs="Times New Roman"/>
            <w:sz w:val="24"/>
            <w:szCs w:val="24"/>
          </w:rPr>
          <w:t>https://archive.neicon.ru/xmlui/</w:t>
        </w:r>
      </w:hyperlink>
    </w:p>
    <w:p w:rsidR="00A06D0E" w:rsidRPr="00A06D0E" w:rsidRDefault="00A06D0E" w:rsidP="00A06D0E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</w:p>
    <w:p w:rsidR="00163813" w:rsidRDefault="00C5752D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163813" w:rsidRDefault="00C5752D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Материально-техническое обеспечение дисциплины включает:</w:t>
      </w:r>
    </w:p>
    <w:p w:rsidR="00A06D0E" w:rsidRDefault="00A06D0E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91"/>
        <w:gridCol w:w="5880"/>
      </w:tblGrid>
      <w:tr w:rsidR="00163813">
        <w:trPr>
          <w:tblHeader/>
        </w:trPr>
        <w:tc>
          <w:tcPr>
            <w:tcW w:w="3691" w:type="dxa"/>
            <w:vAlign w:val="center"/>
          </w:tcPr>
          <w:p w:rsidR="00163813" w:rsidRPr="00F62D5B" w:rsidRDefault="00C5752D" w:rsidP="00F62D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Тип и название аудитории</w:t>
            </w:r>
          </w:p>
        </w:tc>
        <w:tc>
          <w:tcPr>
            <w:tcW w:w="5880" w:type="dxa"/>
            <w:vAlign w:val="center"/>
          </w:tcPr>
          <w:p w:rsidR="00163813" w:rsidRPr="00F62D5B" w:rsidRDefault="00C5752D" w:rsidP="00F62D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62D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Оснащение лаборатории</w:t>
            </w:r>
          </w:p>
        </w:tc>
      </w:tr>
      <w:tr w:rsidR="00163813" w:rsidTr="00F62D5B">
        <w:tc>
          <w:tcPr>
            <w:tcW w:w="3691" w:type="dxa"/>
            <w:vAlign w:val="center"/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 лекционного типа</w:t>
            </w:r>
          </w:p>
        </w:tc>
        <w:tc>
          <w:tcPr>
            <w:tcW w:w="5880" w:type="dxa"/>
            <w:vAlign w:val="center"/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163813" w:rsidTr="00F06784">
        <w:trPr>
          <w:trHeight w:val="1495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Учебные аудитории для провед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ния практических занятий, гру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повых и индивидуальных ко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сультаций, текущего контроля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Доска, мультимедийный проектор, экран</w:t>
            </w:r>
          </w:p>
        </w:tc>
      </w:tr>
      <w:tr w:rsidR="00163813" w:rsidTr="00F62D5B">
        <w:trPr>
          <w:trHeight w:val="1078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Персональные компьютеры с пакетом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MSOffice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 в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ходом в Интернет и с доступом в электронную 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формационно - образовательную среду университета</w:t>
            </w:r>
          </w:p>
          <w:p w:rsidR="00163813" w:rsidRDefault="00163813" w:rsidP="00F0678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163813" w:rsidTr="00F62D5B">
        <w:trPr>
          <w:trHeight w:val="321"/>
        </w:trPr>
        <w:tc>
          <w:tcPr>
            <w:tcW w:w="3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Default="00C5752D" w:rsidP="00F06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Помещение для хранения и пр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филактического обслуживания учебного оборудования</w:t>
            </w:r>
          </w:p>
        </w:tc>
        <w:tc>
          <w:tcPr>
            <w:tcW w:w="5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3813" w:rsidRPr="00C5752D" w:rsidRDefault="00C5752D" w:rsidP="00F0678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Стеллажи</w:t>
            </w:r>
            <w:r w:rsidRPr="00C575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 для хранения учебно - наглядных пособий и учебно-методической документации</w:t>
            </w:r>
          </w:p>
        </w:tc>
      </w:tr>
    </w:tbl>
    <w:p w:rsidR="00163813" w:rsidRDefault="00163813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</w:p>
    <w:p w:rsidR="00163813" w:rsidRDefault="0016381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163813" w:rsidSect="00215E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248ED16"/>
    <w:multiLevelType w:val="singleLevel"/>
    <w:tmpl w:val="F248ED16"/>
    <w:lvl w:ilvl="0">
      <w:start w:val="1"/>
      <w:numFmt w:val="decimal"/>
      <w:suff w:val="space"/>
      <w:lvlText w:val="%1."/>
      <w:lvlJc w:val="left"/>
    </w:lvl>
  </w:abstractNum>
  <w:abstractNum w:abstractNumId="1">
    <w:nsid w:val="0F0440EB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502"/>
        </w:tabs>
        <w:ind w:left="502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2">
    <w:nsid w:val="3F5A270B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left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left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left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left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left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left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left" w:pos="6120"/>
        </w:tabs>
        <w:ind w:left="6120" w:hanging="180"/>
      </w:pPr>
    </w:lvl>
  </w:abstractNum>
  <w:abstractNum w:abstractNumId="3">
    <w:nsid w:val="3FF44418"/>
    <w:multiLevelType w:val="multilevel"/>
    <w:tmpl w:val="3FF44418"/>
    <w:lvl w:ilvl="0">
      <w:start w:val="1"/>
      <w:numFmt w:val="decimal"/>
      <w:lvlText w:val="%1."/>
      <w:lvlJc w:val="left"/>
      <w:pPr>
        <w:ind w:left="1260" w:hanging="360"/>
      </w:pPr>
    </w:lvl>
    <w:lvl w:ilvl="1">
      <w:start w:val="1"/>
      <w:numFmt w:val="lowerLetter"/>
      <w:lvlText w:val="%2."/>
      <w:lvlJc w:val="left"/>
      <w:pPr>
        <w:ind w:left="1980" w:hanging="360"/>
      </w:pPr>
    </w:lvl>
    <w:lvl w:ilvl="2">
      <w:start w:val="1"/>
      <w:numFmt w:val="lowerRoman"/>
      <w:lvlText w:val="%3."/>
      <w:lvlJc w:val="right"/>
      <w:pPr>
        <w:ind w:left="2700" w:hanging="180"/>
      </w:pPr>
    </w:lvl>
    <w:lvl w:ilvl="3">
      <w:start w:val="1"/>
      <w:numFmt w:val="decimal"/>
      <w:lvlText w:val="%4."/>
      <w:lvlJc w:val="left"/>
      <w:pPr>
        <w:ind w:left="3420" w:hanging="360"/>
      </w:pPr>
    </w:lvl>
    <w:lvl w:ilvl="4">
      <w:start w:val="1"/>
      <w:numFmt w:val="lowerLetter"/>
      <w:lvlText w:val="%5."/>
      <w:lvlJc w:val="left"/>
      <w:pPr>
        <w:ind w:left="4140" w:hanging="360"/>
      </w:pPr>
    </w:lvl>
    <w:lvl w:ilvl="5">
      <w:start w:val="1"/>
      <w:numFmt w:val="lowerRoman"/>
      <w:lvlText w:val="%6."/>
      <w:lvlJc w:val="right"/>
      <w:pPr>
        <w:ind w:left="4860" w:hanging="180"/>
      </w:pPr>
    </w:lvl>
    <w:lvl w:ilvl="6">
      <w:start w:val="1"/>
      <w:numFmt w:val="decimal"/>
      <w:lvlText w:val="%7."/>
      <w:lvlJc w:val="left"/>
      <w:pPr>
        <w:ind w:left="5580" w:hanging="360"/>
      </w:pPr>
    </w:lvl>
    <w:lvl w:ilvl="7">
      <w:start w:val="1"/>
      <w:numFmt w:val="lowerLetter"/>
      <w:lvlText w:val="%8."/>
      <w:lvlJc w:val="left"/>
      <w:pPr>
        <w:ind w:left="6300" w:hanging="360"/>
      </w:pPr>
    </w:lvl>
    <w:lvl w:ilvl="8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44501961"/>
    <w:multiLevelType w:val="singleLevel"/>
    <w:tmpl w:val="B3904886"/>
    <w:lvl w:ilvl="0">
      <w:start w:val="1"/>
      <w:numFmt w:val="decimal"/>
      <w:suff w:val="space"/>
      <w:lvlText w:val="%1."/>
      <w:lvlJc w:val="left"/>
      <w:rPr>
        <w:b w:val="0"/>
      </w:rPr>
    </w:lvl>
  </w:abstractNum>
  <w:abstractNum w:abstractNumId="5">
    <w:nsid w:val="4DBD1BB0"/>
    <w:multiLevelType w:val="multilevel"/>
    <w:tmpl w:val="4DBD1BB0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6480"/>
        </w:tabs>
        <w:ind w:left="6480" w:hanging="180"/>
      </w:pPr>
    </w:lvl>
  </w:abstractNum>
  <w:abstractNum w:abstractNumId="6">
    <w:nsid w:val="5C96589A"/>
    <w:multiLevelType w:val="singleLevel"/>
    <w:tmpl w:val="5C96589A"/>
    <w:lvl w:ilvl="0">
      <w:start w:val="1"/>
      <w:numFmt w:val="decimal"/>
      <w:suff w:val="space"/>
      <w:lvlText w:val="%1."/>
      <w:lvlJc w:val="left"/>
    </w:lvl>
  </w:abstractNum>
  <w:abstractNum w:abstractNumId="7">
    <w:nsid w:val="73C6EEFA"/>
    <w:multiLevelType w:val="singleLevel"/>
    <w:tmpl w:val="73C6EEFA"/>
    <w:lvl w:ilvl="0">
      <w:start w:val="1"/>
      <w:numFmt w:val="decimal"/>
      <w:suff w:val="space"/>
      <w:lvlText w:val="%1."/>
      <w:lvlJc w:val="left"/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80A78"/>
    <w:rsid w:val="00000348"/>
    <w:rsid w:val="00011A95"/>
    <w:rsid w:val="000166FB"/>
    <w:rsid w:val="000275E6"/>
    <w:rsid w:val="000364A1"/>
    <w:rsid w:val="00047B34"/>
    <w:rsid w:val="00056A62"/>
    <w:rsid w:val="00086552"/>
    <w:rsid w:val="000A4D5C"/>
    <w:rsid w:val="000C0DD2"/>
    <w:rsid w:val="000D2182"/>
    <w:rsid w:val="00106292"/>
    <w:rsid w:val="0011322A"/>
    <w:rsid w:val="00124B4C"/>
    <w:rsid w:val="00163813"/>
    <w:rsid w:val="001B34D1"/>
    <w:rsid w:val="001F7221"/>
    <w:rsid w:val="0021587F"/>
    <w:rsid w:val="00215E05"/>
    <w:rsid w:val="0024312A"/>
    <w:rsid w:val="00250E53"/>
    <w:rsid w:val="00252A03"/>
    <w:rsid w:val="00254259"/>
    <w:rsid w:val="00293676"/>
    <w:rsid w:val="002C4005"/>
    <w:rsid w:val="002D169A"/>
    <w:rsid w:val="002E33C8"/>
    <w:rsid w:val="002F0CEA"/>
    <w:rsid w:val="00310F89"/>
    <w:rsid w:val="00327E73"/>
    <w:rsid w:val="00332F3F"/>
    <w:rsid w:val="003425DD"/>
    <w:rsid w:val="003462A2"/>
    <w:rsid w:val="00357C0C"/>
    <w:rsid w:val="00364B99"/>
    <w:rsid w:val="00395663"/>
    <w:rsid w:val="003A24F3"/>
    <w:rsid w:val="003A6AA8"/>
    <w:rsid w:val="003B1E40"/>
    <w:rsid w:val="003D235E"/>
    <w:rsid w:val="00401523"/>
    <w:rsid w:val="0041009C"/>
    <w:rsid w:val="00415AC4"/>
    <w:rsid w:val="004325D6"/>
    <w:rsid w:val="00433F4C"/>
    <w:rsid w:val="00441AFE"/>
    <w:rsid w:val="00485CCB"/>
    <w:rsid w:val="00496B15"/>
    <w:rsid w:val="004D4F17"/>
    <w:rsid w:val="00503393"/>
    <w:rsid w:val="00521419"/>
    <w:rsid w:val="00522778"/>
    <w:rsid w:val="00552A6C"/>
    <w:rsid w:val="005629C9"/>
    <w:rsid w:val="00567A55"/>
    <w:rsid w:val="005769B2"/>
    <w:rsid w:val="0058353F"/>
    <w:rsid w:val="00595A11"/>
    <w:rsid w:val="005A04F9"/>
    <w:rsid w:val="005A31B5"/>
    <w:rsid w:val="005B3891"/>
    <w:rsid w:val="005C5C88"/>
    <w:rsid w:val="005D23CA"/>
    <w:rsid w:val="005E0449"/>
    <w:rsid w:val="005F24C3"/>
    <w:rsid w:val="00605D89"/>
    <w:rsid w:val="006315B0"/>
    <w:rsid w:val="006459A0"/>
    <w:rsid w:val="006A1B42"/>
    <w:rsid w:val="006B4434"/>
    <w:rsid w:val="006C44DA"/>
    <w:rsid w:val="006E02C6"/>
    <w:rsid w:val="006E2DBE"/>
    <w:rsid w:val="006E6981"/>
    <w:rsid w:val="006F353A"/>
    <w:rsid w:val="006F51B6"/>
    <w:rsid w:val="00706168"/>
    <w:rsid w:val="00706D6F"/>
    <w:rsid w:val="00723A93"/>
    <w:rsid w:val="00762501"/>
    <w:rsid w:val="00763643"/>
    <w:rsid w:val="007965D4"/>
    <w:rsid w:val="007A1355"/>
    <w:rsid w:val="007A4541"/>
    <w:rsid w:val="007F0DEA"/>
    <w:rsid w:val="00806101"/>
    <w:rsid w:val="00836416"/>
    <w:rsid w:val="00864D61"/>
    <w:rsid w:val="008B0CA6"/>
    <w:rsid w:val="008F54CE"/>
    <w:rsid w:val="0090585A"/>
    <w:rsid w:val="009133EF"/>
    <w:rsid w:val="0093193D"/>
    <w:rsid w:val="00940696"/>
    <w:rsid w:val="0095350D"/>
    <w:rsid w:val="00955523"/>
    <w:rsid w:val="00974509"/>
    <w:rsid w:val="00990DD7"/>
    <w:rsid w:val="00997639"/>
    <w:rsid w:val="009A05C1"/>
    <w:rsid w:val="009A654E"/>
    <w:rsid w:val="009D18C5"/>
    <w:rsid w:val="009D1C04"/>
    <w:rsid w:val="009E7749"/>
    <w:rsid w:val="009F3B6D"/>
    <w:rsid w:val="00A04B69"/>
    <w:rsid w:val="00A06546"/>
    <w:rsid w:val="00A06D0E"/>
    <w:rsid w:val="00A13510"/>
    <w:rsid w:val="00A3072B"/>
    <w:rsid w:val="00A54DB6"/>
    <w:rsid w:val="00A80A78"/>
    <w:rsid w:val="00A927B5"/>
    <w:rsid w:val="00AD136B"/>
    <w:rsid w:val="00AF3C9E"/>
    <w:rsid w:val="00AF5804"/>
    <w:rsid w:val="00B93FAE"/>
    <w:rsid w:val="00B97566"/>
    <w:rsid w:val="00BB363D"/>
    <w:rsid w:val="00BE19B4"/>
    <w:rsid w:val="00BF23F8"/>
    <w:rsid w:val="00C05312"/>
    <w:rsid w:val="00C12047"/>
    <w:rsid w:val="00C3081E"/>
    <w:rsid w:val="00C53D75"/>
    <w:rsid w:val="00C5752D"/>
    <w:rsid w:val="00C62F31"/>
    <w:rsid w:val="00C72BF0"/>
    <w:rsid w:val="00C9734B"/>
    <w:rsid w:val="00C97382"/>
    <w:rsid w:val="00CD6518"/>
    <w:rsid w:val="00CF131D"/>
    <w:rsid w:val="00CF2ACA"/>
    <w:rsid w:val="00D12E2E"/>
    <w:rsid w:val="00D66D18"/>
    <w:rsid w:val="00D73AD4"/>
    <w:rsid w:val="00D800E7"/>
    <w:rsid w:val="00DA0780"/>
    <w:rsid w:val="00DA6216"/>
    <w:rsid w:val="00DB1C25"/>
    <w:rsid w:val="00DE1D00"/>
    <w:rsid w:val="00E112D0"/>
    <w:rsid w:val="00E11AD2"/>
    <w:rsid w:val="00E1392A"/>
    <w:rsid w:val="00E322EC"/>
    <w:rsid w:val="00E62EEA"/>
    <w:rsid w:val="00E71CBE"/>
    <w:rsid w:val="00E92556"/>
    <w:rsid w:val="00E92DEE"/>
    <w:rsid w:val="00E97CF1"/>
    <w:rsid w:val="00EA0399"/>
    <w:rsid w:val="00EB3EEE"/>
    <w:rsid w:val="00F044C8"/>
    <w:rsid w:val="00F0519F"/>
    <w:rsid w:val="00F06784"/>
    <w:rsid w:val="00F14E52"/>
    <w:rsid w:val="00F21BE8"/>
    <w:rsid w:val="00F300D3"/>
    <w:rsid w:val="00F54C9D"/>
    <w:rsid w:val="00F62D5B"/>
    <w:rsid w:val="00F64802"/>
    <w:rsid w:val="00F82CAD"/>
    <w:rsid w:val="00FF2EF6"/>
    <w:rsid w:val="46203C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5E05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215E05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5E0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footnote text"/>
    <w:basedOn w:val="a"/>
    <w:link w:val="a6"/>
    <w:uiPriority w:val="99"/>
    <w:semiHidden/>
    <w:unhideWhenUsed/>
    <w:rsid w:val="00215E05"/>
    <w:pPr>
      <w:spacing w:after="0" w:line="240" w:lineRule="auto"/>
    </w:pPr>
    <w:rPr>
      <w:sz w:val="20"/>
      <w:szCs w:val="20"/>
    </w:rPr>
  </w:style>
  <w:style w:type="character" w:styleId="a7">
    <w:name w:val="Hyperlink"/>
    <w:basedOn w:val="a0"/>
    <w:uiPriority w:val="99"/>
    <w:unhideWhenUsed/>
    <w:qFormat/>
    <w:rsid w:val="00215E05"/>
    <w:rPr>
      <w:color w:val="0000FF" w:themeColor="hyperlink"/>
      <w:u w:val="single"/>
    </w:rPr>
  </w:style>
  <w:style w:type="table" w:styleId="a8">
    <w:name w:val="Table Grid"/>
    <w:basedOn w:val="a1"/>
    <w:qFormat/>
    <w:rsid w:val="00215E05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Текст сноски Знак"/>
    <w:basedOn w:val="a0"/>
    <w:link w:val="a5"/>
    <w:uiPriority w:val="99"/>
    <w:semiHidden/>
    <w:rsid w:val="00215E05"/>
    <w:rPr>
      <w:sz w:val="20"/>
      <w:szCs w:val="20"/>
    </w:rPr>
  </w:style>
  <w:style w:type="character" w:customStyle="1" w:styleId="a4">
    <w:name w:val="Текст выноски Знак"/>
    <w:basedOn w:val="a0"/>
    <w:link w:val="a3"/>
    <w:uiPriority w:val="99"/>
    <w:semiHidden/>
    <w:rsid w:val="00215E05"/>
    <w:rPr>
      <w:rFonts w:ascii="Tahoma" w:hAnsi="Tahoma" w:cs="Tahoma"/>
      <w:sz w:val="16"/>
      <w:szCs w:val="16"/>
    </w:rPr>
  </w:style>
  <w:style w:type="character" w:customStyle="1" w:styleId="FontStyle17">
    <w:name w:val="Font Style17"/>
    <w:qFormat/>
    <w:rsid w:val="00215E05"/>
    <w:rPr>
      <w:rFonts w:ascii="Times New Roman" w:hAnsi="Times New Roman" w:cs="Times New Roman"/>
      <w:b/>
      <w:bCs/>
      <w:sz w:val="16"/>
      <w:szCs w:val="16"/>
    </w:rPr>
  </w:style>
  <w:style w:type="character" w:customStyle="1" w:styleId="10">
    <w:name w:val="Заголовок 1 Знак"/>
    <w:basedOn w:val="a0"/>
    <w:link w:val="1"/>
    <w:rsid w:val="00215E05"/>
    <w:rPr>
      <w:rFonts w:ascii="Times New Roman" w:eastAsia="Times New Roman" w:hAnsi="Times New Roman" w:cs="Times New Roman"/>
      <w:i/>
      <w:iCs/>
      <w:sz w:val="24"/>
      <w:szCs w:val="20"/>
      <w:lang w:eastAsia="ru-RU"/>
    </w:rPr>
  </w:style>
  <w:style w:type="paragraph" w:styleId="a9">
    <w:name w:val="List Paragraph"/>
    <w:basedOn w:val="a"/>
    <w:uiPriority w:val="99"/>
    <w:unhideWhenUsed/>
    <w:rsid w:val="00552A6C"/>
    <w:pPr>
      <w:ind w:left="720"/>
      <w:contextualSpacing/>
    </w:pPr>
  </w:style>
  <w:style w:type="character" w:customStyle="1" w:styleId="FontStyle18">
    <w:name w:val="Font Style18"/>
    <w:basedOn w:val="a0"/>
    <w:rsid w:val="0095350D"/>
    <w:rPr>
      <w:rFonts w:ascii="Times New Roman" w:hAnsi="Times New Roman" w:cs="Times New Roman"/>
      <w:b/>
      <w:bCs/>
      <w:sz w:val="10"/>
      <w:szCs w:val="10"/>
    </w:rPr>
  </w:style>
  <w:style w:type="character" w:styleId="aa">
    <w:name w:val="FollowedHyperlink"/>
    <w:basedOn w:val="a0"/>
    <w:uiPriority w:val="99"/>
    <w:semiHidden/>
    <w:unhideWhenUsed/>
    <w:rsid w:val="00567A55"/>
    <w:rPr>
      <w:color w:val="800080" w:themeColor="followedHyperlink"/>
      <w:u w:val="single"/>
    </w:rPr>
  </w:style>
  <w:style w:type="paragraph" w:styleId="ab">
    <w:name w:val="header"/>
    <w:aliases w:val="Знак"/>
    <w:basedOn w:val="a"/>
    <w:link w:val="ac"/>
    <w:uiPriority w:val="99"/>
    <w:unhideWhenUsed/>
    <w:rsid w:val="007F0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aliases w:val="Знак Знак"/>
    <w:basedOn w:val="a0"/>
    <w:link w:val="ab"/>
    <w:uiPriority w:val="99"/>
    <w:rsid w:val="007F0DEA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Style1">
    <w:name w:val="Style1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7F0DEA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 Style16"/>
    <w:rsid w:val="007F0DEA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0">
    <w:name w:val="Font Style20"/>
    <w:rsid w:val="007F0DEA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rsid w:val="007F0DEA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rsid w:val="007F0DEA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rsid w:val="007F0DEA"/>
    <w:rPr>
      <w:rFonts w:ascii="Times New Roman" w:hAnsi="Times New Roman" w:cs="Times New Roman" w:hint="default"/>
      <w:b/>
      <w:bCs/>
      <w:sz w:val="12"/>
      <w:szCs w:val="12"/>
    </w:rPr>
  </w:style>
  <w:style w:type="paragraph" w:customStyle="1" w:styleId="Style8">
    <w:name w:val="Style8"/>
    <w:basedOn w:val="a"/>
    <w:rsid w:val="0021587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e.lanbook.com/book/129223" TargetMode="External"/><Relationship Id="rId18" Type="http://schemas.openxmlformats.org/officeDocument/2006/relationships/hyperlink" Target="https://elibrary.ru/project_risc.asp" TargetMode="External"/><Relationship Id="rId26" Type="http://schemas.openxmlformats.org/officeDocument/2006/relationships/hyperlink" Target="http://scopus.com" TargetMode="External"/><Relationship Id="rId3" Type="http://schemas.openxmlformats.org/officeDocument/2006/relationships/numbering" Target="numbering.xml"/><Relationship Id="rId21" Type="http://schemas.openxmlformats.org/officeDocument/2006/relationships/hyperlink" Target="http://www1.fips.ru/" TargetMode="External"/><Relationship Id="rId7" Type="http://schemas.openxmlformats.org/officeDocument/2006/relationships/webSettings" Target="webSettings.xml"/><Relationship Id="rId12" Type="http://schemas.openxmlformats.org/officeDocument/2006/relationships/hyperlink" Target="https://e.lanbook.com/book/47475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hyperlink" Target="http://webofscienc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e.lanbook.com/book/2075" TargetMode="External"/><Relationship Id="rId20" Type="http://schemas.openxmlformats.org/officeDocument/2006/relationships/hyperlink" Target="http://window.edu.ru/" TargetMode="External"/><Relationship Id="rId29" Type="http://schemas.openxmlformats.org/officeDocument/2006/relationships/hyperlink" Target="http://www.springer.com/references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24" Type="http://schemas.openxmlformats.org/officeDocument/2006/relationships/hyperlink" Target="https://uisrussia.msu.ru" TargetMode="External"/><Relationship Id="rId32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hyperlink" Target="https://e.lanbook.com/book/105289" TargetMode="External"/><Relationship Id="rId23" Type="http://schemas.openxmlformats.org/officeDocument/2006/relationships/hyperlink" Target="http://magtu.ru:8085/marcweb2/Default.asp" TargetMode="External"/><Relationship Id="rId28" Type="http://schemas.openxmlformats.org/officeDocument/2006/relationships/hyperlink" Target="http://www.springerprotocols.com/" TargetMode="External"/><Relationship Id="rId10" Type="http://schemas.microsoft.com/office/2007/relationships/hdphoto" Target="media/hdphoto1.wdp"/><Relationship Id="rId19" Type="http://schemas.openxmlformats.org/officeDocument/2006/relationships/hyperlink" Target="https://scholar.google.ru/" TargetMode="External"/><Relationship Id="rId31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2.png"/><Relationship Id="rId14" Type="http://schemas.openxmlformats.org/officeDocument/2006/relationships/hyperlink" Target="https://e.lanbook.com/book/115274" TargetMode="External"/><Relationship Id="rId22" Type="http://schemas.openxmlformats.org/officeDocument/2006/relationships/hyperlink" Target="https://www.rsl.ru/ru/4readers/catalogues/" TargetMode="External"/><Relationship Id="rId27" Type="http://schemas.openxmlformats.org/officeDocument/2006/relationships/hyperlink" Target="http://link.springer.com/" TargetMode="External"/><Relationship Id="rId30" Type="http://schemas.openxmlformats.org/officeDocument/2006/relationships/hyperlink" Target="https://archive.neicon.ru/xmlui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347A649-85A0-46AB-9322-AC17240680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14</Pages>
  <Words>2667</Words>
  <Characters>15203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Чернов</dc:creator>
  <cp:lastModifiedBy>Феоктистов Н.А.</cp:lastModifiedBy>
  <cp:revision>85</cp:revision>
  <cp:lastPrinted>2020-04-03T21:26:00Z</cp:lastPrinted>
  <dcterms:created xsi:type="dcterms:W3CDTF">2016-03-08T17:41:00Z</dcterms:created>
  <dcterms:modified xsi:type="dcterms:W3CDTF">2020-11-09T04:54:00Z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1049-10.2.0.7646</vt:lpwstr>
  </property>
</Properties>
</file>