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D3" w:rsidRDefault="00644788" w:rsidP="0026377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3810</wp:posOffset>
            </wp:positionV>
            <wp:extent cx="7563600" cy="10688400"/>
            <wp:effectExtent l="0" t="0" r="0" b="0"/>
            <wp:wrapSquare wrapText="bothSides"/>
            <wp:docPr id="3" name="Рисунок 3" descr="C:\Users\Сергей\AppData\Local\Microsoft\Windows\Temporary Internet Files\Content.Word\Scan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ергей\AppData\Local\Microsoft\Windows\Temporary Internet Files\Content.Word\Scan_00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6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0ED" w:rsidRPr="00F033D3" w:rsidRDefault="00644788" w:rsidP="00F033D3">
      <w:pPr>
        <w:rPr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7563600" cy="10688400"/>
            <wp:effectExtent l="0" t="0" r="0" b="0"/>
            <wp:wrapSquare wrapText="bothSides"/>
            <wp:docPr id="4" name="Рисунок 4" descr="C:\Users\Сергей\AppData\Local\Microsoft\Windows\Temporary Internet Files\Content.Word\Scan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Сергей\AppData\Local\Microsoft\Windows\Temporary Internet Files\Content.Word\Scan_00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6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10ED" w:rsidRDefault="0017427A" w:rsidP="00AC2987">
      <w:pPr>
        <w:ind w:left="170" w:right="170"/>
        <w:jc w:val="center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3810</wp:posOffset>
            </wp:positionV>
            <wp:extent cx="7563600" cy="10688400"/>
            <wp:effectExtent l="0" t="0" r="0" b="0"/>
            <wp:wrapSquare wrapText="bothSides"/>
            <wp:docPr id="2" name="Рисунок 2" descr="C:\Users\Сергей\Downloads\18 г.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ергей\Downloads\18 г. набор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6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987" w:rsidRPr="00C72482" w:rsidRDefault="00AC2987" w:rsidP="00C72482">
      <w:pPr>
        <w:spacing w:after="200" w:line="276" w:lineRule="auto"/>
        <w:jc w:val="center"/>
        <w:rPr>
          <w:b w:val="0"/>
          <w:i w:val="0"/>
          <w:color w:val="auto"/>
          <w:sz w:val="24"/>
          <w:szCs w:val="24"/>
        </w:rPr>
      </w:pPr>
      <w:r w:rsidRPr="00C72482">
        <w:rPr>
          <w:b w:val="0"/>
          <w:i w:val="0"/>
          <w:color w:val="auto"/>
          <w:sz w:val="24"/>
          <w:szCs w:val="24"/>
        </w:rPr>
        <w:lastRenderedPageBreak/>
        <w:t>Лист регистрации изменений и дополнений</w:t>
      </w:r>
    </w:p>
    <w:p w:rsidR="00AC2987" w:rsidRPr="000D719F" w:rsidRDefault="00AC2987" w:rsidP="00AC2987">
      <w:pPr>
        <w:pStyle w:val="Style7"/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28"/>
        <w:gridCol w:w="3766"/>
        <w:gridCol w:w="2066"/>
        <w:gridCol w:w="1645"/>
      </w:tblGrid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  <w:r w:rsidRPr="000D719F">
              <w:t xml:space="preserve">№ </w:t>
            </w:r>
            <w:proofErr w:type="gramStart"/>
            <w:r w:rsidRPr="000D719F">
              <w:t>п</w:t>
            </w:r>
            <w:proofErr w:type="gramEnd"/>
            <w:r w:rsidRPr="000D719F">
              <w:t>/п</w:t>
            </w: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  <w:r w:rsidRPr="000D719F">
              <w:t>Раздел РП</w:t>
            </w:r>
            <w:proofErr w:type="gramStart"/>
            <w:r w:rsidRPr="000D719F">
              <w:t>Д(</w:t>
            </w:r>
            <w:proofErr w:type="gramEnd"/>
            <w:r w:rsidRPr="000D719F">
              <w:t>модуля)</w:t>
            </w: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  <w:r w:rsidRPr="000D719F">
              <w:t>Краткое содержание измен</w:t>
            </w:r>
            <w:r w:rsidRPr="000D719F">
              <w:t>е</w:t>
            </w:r>
            <w:r w:rsidRPr="000D719F">
              <w:t>ния/дополнения</w:t>
            </w: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  <w:r w:rsidRPr="000D719F">
              <w:t>Дата, № проток</w:t>
            </w:r>
            <w:r w:rsidRPr="000D719F">
              <w:t>о</w:t>
            </w:r>
            <w:r w:rsidRPr="000D719F">
              <w:t>ла заседания к</w:t>
            </w:r>
            <w:r w:rsidRPr="000D719F">
              <w:t>а</w:t>
            </w:r>
            <w:r w:rsidRPr="000D719F">
              <w:t>федры</w:t>
            </w: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  <w:r w:rsidRPr="000D719F">
              <w:t xml:space="preserve">Подпись </w:t>
            </w:r>
            <w:proofErr w:type="spellStart"/>
            <w:r w:rsidRPr="000D719F">
              <w:t>зав</w:t>
            </w:r>
            <w:proofErr w:type="gramStart"/>
            <w:r w:rsidRPr="000D719F">
              <w:t>.к</w:t>
            </w:r>
            <w:proofErr w:type="gramEnd"/>
            <w:r w:rsidRPr="000D719F">
              <w:t>афедрой</w:t>
            </w:r>
            <w:proofErr w:type="spellEnd"/>
          </w:p>
        </w:tc>
      </w:tr>
      <w:tr w:rsidR="00AC2987" w:rsidRPr="000D719F" w:rsidTr="00C65EEF">
        <w:tc>
          <w:tcPr>
            <w:tcW w:w="648" w:type="dxa"/>
          </w:tcPr>
          <w:p w:rsidR="00AC2987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</w:tbl>
    <w:p w:rsidR="00AC2987" w:rsidRDefault="00AC2987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AF35D8" w:rsidRDefault="00AF35D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AF35D8" w:rsidRDefault="00AF35D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AF35D8" w:rsidRDefault="00AF35D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Pr="004E1D38" w:rsidRDefault="004E1D38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 xml:space="preserve">1 </w:t>
      </w:r>
      <w:r w:rsidR="00877190" w:rsidRPr="004E1D38">
        <w:rPr>
          <w:rStyle w:val="FontStyle16"/>
          <w:sz w:val="24"/>
          <w:szCs w:val="24"/>
        </w:rPr>
        <w:t>Цели освоения дисциплины</w:t>
      </w:r>
    </w:p>
    <w:p w:rsidR="00877190" w:rsidRPr="004E1D38" w:rsidRDefault="00877190" w:rsidP="004E1D38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</w:p>
    <w:p w:rsidR="00877190" w:rsidRPr="004E1D38" w:rsidRDefault="00877190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Целью преподавания дисциплины </w:t>
      </w:r>
      <w:r w:rsidR="004E1D38">
        <w:rPr>
          <w:rStyle w:val="FontStyle21"/>
          <w:sz w:val="24"/>
          <w:szCs w:val="24"/>
        </w:rPr>
        <w:t>«</w:t>
      </w:r>
      <w:r w:rsidRPr="004E1D38">
        <w:rPr>
          <w:rStyle w:val="FontStyle21"/>
          <w:sz w:val="24"/>
          <w:szCs w:val="24"/>
        </w:rPr>
        <w:t>Тепло</w:t>
      </w:r>
      <w:r w:rsidR="00FF1131">
        <w:rPr>
          <w:rStyle w:val="FontStyle21"/>
          <w:sz w:val="24"/>
          <w:szCs w:val="24"/>
        </w:rPr>
        <w:t>техника</w:t>
      </w:r>
      <w:r w:rsidR="004E1D38">
        <w:rPr>
          <w:rStyle w:val="FontStyle21"/>
          <w:sz w:val="24"/>
          <w:szCs w:val="24"/>
        </w:rPr>
        <w:t>»</w:t>
      </w:r>
      <w:r w:rsidRPr="004E1D38">
        <w:rPr>
          <w:rStyle w:val="FontStyle21"/>
          <w:sz w:val="24"/>
          <w:szCs w:val="24"/>
        </w:rPr>
        <w:t xml:space="preserve"> является изучение </w:t>
      </w:r>
      <w:r w:rsidR="00FF1131" w:rsidRPr="00FF1131">
        <w:rPr>
          <w:rStyle w:val="FontStyle21"/>
          <w:sz w:val="24"/>
          <w:szCs w:val="24"/>
        </w:rPr>
        <w:t>основных пон</w:t>
      </w:r>
      <w:r w:rsidR="00FF1131" w:rsidRPr="00FF1131">
        <w:rPr>
          <w:rStyle w:val="FontStyle21"/>
          <w:sz w:val="24"/>
          <w:szCs w:val="24"/>
        </w:rPr>
        <w:t>я</w:t>
      </w:r>
      <w:r w:rsidR="00FF1131" w:rsidRPr="00FF1131">
        <w:rPr>
          <w:rStyle w:val="FontStyle21"/>
          <w:sz w:val="24"/>
          <w:szCs w:val="24"/>
        </w:rPr>
        <w:t>тий и законов термодинамики</w:t>
      </w:r>
      <w:r w:rsidR="00FF1131">
        <w:rPr>
          <w:rStyle w:val="FontStyle21"/>
          <w:sz w:val="24"/>
          <w:szCs w:val="24"/>
        </w:rPr>
        <w:t>,</w:t>
      </w:r>
      <w:r w:rsidR="00FF1131" w:rsidRPr="00FF1131">
        <w:rPr>
          <w:rStyle w:val="FontStyle21"/>
          <w:sz w:val="24"/>
          <w:szCs w:val="24"/>
        </w:rPr>
        <w:t xml:space="preserve"> теплопередачи, термодинамических процессов и циклов эне</w:t>
      </w:r>
      <w:r w:rsidR="00FF1131" w:rsidRPr="00FF1131">
        <w:rPr>
          <w:rStyle w:val="FontStyle21"/>
          <w:sz w:val="24"/>
          <w:szCs w:val="24"/>
        </w:rPr>
        <w:t>р</w:t>
      </w:r>
      <w:r w:rsidR="00FF1131" w:rsidRPr="00FF1131">
        <w:rPr>
          <w:rStyle w:val="FontStyle21"/>
          <w:sz w:val="24"/>
          <w:szCs w:val="24"/>
        </w:rPr>
        <w:t xml:space="preserve">гетических установок, способов передачи теплоты и основ теплового расчета </w:t>
      </w:r>
      <w:r w:rsidRPr="004E1D38">
        <w:rPr>
          <w:rStyle w:val="FontStyle21"/>
          <w:sz w:val="24"/>
          <w:szCs w:val="24"/>
        </w:rPr>
        <w:t>фундаментал</w:t>
      </w:r>
      <w:r w:rsidRPr="004E1D38">
        <w:rPr>
          <w:rStyle w:val="FontStyle21"/>
          <w:sz w:val="24"/>
          <w:szCs w:val="24"/>
        </w:rPr>
        <w:t>ь</w:t>
      </w:r>
      <w:r w:rsidRPr="004E1D38">
        <w:rPr>
          <w:rStyle w:val="FontStyle21"/>
          <w:sz w:val="24"/>
          <w:szCs w:val="24"/>
        </w:rPr>
        <w:t>ных законов переноса теплоты, современной теории теплообмена и применение их в тепл</w:t>
      </w:r>
      <w:r w:rsidRPr="004E1D38">
        <w:rPr>
          <w:rStyle w:val="FontStyle21"/>
          <w:sz w:val="24"/>
          <w:szCs w:val="24"/>
        </w:rPr>
        <w:t>о</w:t>
      </w:r>
      <w:r w:rsidRPr="004E1D38">
        <w:rPr>
          <w:rStyle w:val="FontStyle21"/>
          <w:sz w:val="24"/>
          <w:szCs w:val="24"/>
        </w:rPr>
        <w:t>вых расчетах нагрева и охлаждения тел различной формы с различными  теплофизическими свойствами.</w:t>
      </w:r>
    </w:p>
    <w:p w:rsidR="004E1D38" w:rsidRP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Default="00877190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4E1D38">
        <w:rPr>
          <w:rStyle w:val="FontStyle16"/>
          <w:sz w:val="24"/>
          <w:szCs w:val="24"/>
        </w:rPr>
        <w:t xml:space="preserve">2 Место дисциплины в структуре ООП </w:t>
      </w:r>
      <w:proofErr w:type="spellStart"/>
      <w:r w:rsidRPr="004E1D38">
        <w:rPr>
          <w:rStyle w:val="FontStyle16"/>
          <w:sz w:val="24"/>
          <w:szCs w:val="24"/>
        </w:rPr>
        <w:t>бакалавриата</w:t>
      </w:r>
      <w:proofErr w:type="spellEnd"/>
    </w:p>
    <w:p w:rsidR="00490121" w:rsidRPr="004E1D38" w:rsidRDefault="00490121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A1D97" w:rsidRP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Курс </w:t>
      </w:r>
      <w:r w:rsidR="00877190" w:rsidRPr="004E1D38">
        <w:rPr>
          <w:rStyle w:val="FontStyle21"/>
          <w:sz w:val="24"/>
          <w:szCs w:val="24"/>
        </w:rPr>
        <w:t>Б</w:t>
      </w:r>
      <w:proofErr w:type="gramStart"/>
      <w:r w:rsidR="00877190" w:rsidRPr="004E1D38">
        <w:rPr>
          <w:rStyle w:val="FontStyle21"/>
          <w:sz w:val="24"/>
          <w:szCs w:val="24"/>
        </w:rPr>
        <w:t>1</w:t>
      </w:r>
      <w:proofErr w:type="gramEnd"/>
      <w:r w:rsidR="00877190" w:rsidRPr="004E1D38">
        <w:rPr>
          <w:rStyle w:val="FontStyle21"/>
          <w:sz w:val="24"/>
          <w:szCs w:val="24"/>
        </w:rPr>
        <w:t>.</w:t>
      </w:r>
      <w:r w:rsidR="00FF1131">
        <w:rPr>
          <w:rStyle w:val="FontStyle21"/>
          <w:sz w:val="24"/>
          <w:szCs w:val="24"/>
        </w:rPr>
        <w:t>В</w:t>
      </w:r>
      <w:r w:rsidR="00877190" w:rsidRPr="004E1D38">
        <w:rPr>
          <w:rStyle w:val="FontStyle21"/>
          <w:sz w:val="24"/>
          <w:szCs w:val="24"/>
        </w:rPr>
        <w:t>.1</w:t>
      </w:r>
      <w:r w:rsidR="00161D55">
        <w:rPr>
          <w:rStyle w:val="FontStyle21"/>
          <w:sz w:val="24"/>
          <w:szCs w:val="24"/>
        </w:rPr>
        <w:t>3</w:t>
      </w:r>
      <w:r w:rsidR="00877190" w:rsidRPr="004E1D38">
        <w:rPr>
          <w:rStyle w:val="FontStyle21"/>
          <w:sz w:val="24"/>
          <w:szCs w:val="24"/>
        </w:rPr>
        <w:t xml:space="preserve"> «</w:t>
      </w:r>
      <w:r w:rsidR="00FF1131" w:rsidRPr="004E1D38">
        <w:rPr>
          <w:rStyle w:val="FontStyle21"/>
          <w:sz w:val="24"/>
          <w:szCs w:val="24"/>
        </w:rPr>
        <w:t>Тепло</w:t>
      </w:r>
      <w:r w:rsidR="00FF1131">
        <w:rPr>
          <w:rStyle w:val="FontStyle21"/>
          <w:sz w:val="24"/>
          <w:szCs w:val="24"/>
        </w:rPr>
        <w:t>техника</w:t>
      </w:r>
      <w:r w:rsidR="00877190" w:rsidRPr="004E1D38">
        <w:rPr>
          <w:rStyle w:val="FontStyle21"/>
          <w:sz w:val="24"/>
          <w:szCs w:val="24"/>
        </w:rPr>
        <w:t>» входит в базовую часть образовательной программы по направлению подготовки 22.03.0</w:t>
      </w:r>
      <w:r w:rsidR="00FF1131">
        <w:rPr>
          <w:rStyle w:val="FontStyle21"/>
          <w:sz w:val="24"/>
          <w:szCs w:val="24"/>
        </w:rPr>
        <w:t>3</w:t>
      </w:r>
      <w:r w:rsidR="00877190" w:rsidRPr="004E1D38">
        <w:rPr>
          <w:rStyle w:val="FontStyle21"/>
          <w:sz w:val="24"/>
          <w:szCs w:val="24"/>
        </w:rPr>
        <w:t xml:space="preserve"> – «</w:t>
      </w:r>
      <w:r w:rsidR="00FF1131" w:rsidRPr="00FF1131">
        <w:rPr>
          <w:rStyle w:val="FontStyle21"/>
          <w:sz w:val="24"/>
          <w:szCs w:val="24"/>
        </w:rPr>
        <w:t>Эксплуатация транспортно-технологических машин и комплексов</w:t>
      </w:r>
      <w:r w:rsidR="00877190" w:rsidRPr="004E1D38">
        <w:rPr>
          <w:rStyle w:val="FontStyle21"/>
          <w:sz w:val="24"/>
          <w:szCs w:val="24"/>
        </w:rPr>
        <w:t xml:space="preserve">», для профиля подготовки </w:t>
      </w:r>
      <w:r w:rsidR="007C63F5">
        <w:rPr>
          <w:rStyle w:val="FontStyle21"/>
          <w:sz w:val="24"/>
          <w:szCs w:val="24"/>
        </w:rPr>
        <w:t>«</w:t>
      </w:r>
      <w:r w:rsidR="00FF1131" w:rsidRPr="00FF1131">
        <w:rPr>
          <w:rStyle w:val="FontStyle21"/>
          <w:sz w:val="24"/>
          <w:szCs w:val="24"/>
        </w:rPr>
        <w:t>Автомобильный сервис</w:t>
      </w:r>
      <w:r w:rsidR="007C63F5">
        <w:rPr>
          <w:rStyle w:val="FontStyle21"/>
          <w:sz w:val="24"/>
          <w:szCs w:val="24"/>
        </w:rPr>
        <w:t>»</w:t>
      </w:r>
      <w:r w:rsidR="00DA1D97" w:rsidRPr="004E1D38">
        <w:rPr>
          <w:rStyle w:val="FontStyle21"/>
          <w:sz w:val="24"/>
          <w:szCs w:val="24"/>
        </w:rPr>
        <w:t>.</w:t>
      </w:r>
    </w:p>
    <w:p w:rsid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="00DA1D97" w:rsidRPr="004E1D38">
        <w:rPr>
          <w:rStyle w:val="FontStyle21"/>
          <w:sz w:val="24"/>
          <w:szCs w:val="24"/>
        </w:rPr>
        <w:t>Б</w:t>
      </w:r>
      <w:proofErr w:type="gramStart"/>
      <w:r w:rsidR="00DA1D97" w:rsidRPr="004E1D38">
        <w:rPr>
          <w:rStyle w:val="FontStyle21"/>
          <w:sz w:val="24"/>
          <w:szCs w:val="24"/>
        </w:rPr>
        <w:t>1</w:t>
      </w:r>
      <w:proofErr w:type="gramEnd"/>
      <w:r w:rsidR="00DA1D97" w:rsidRPr="004E1D38">
        <w:rPr>
          <w:rStyle w:val="FontStyle21"/>
          <w:sz w:val="24"/>
          <w:szCs w:val="24"/>
        </w:rPr>
        <w:t>.Б.</w:t>
      </w:r>
      <w:r>
        <w:rPr>
          <w:rStyle w:val="FontStyle21"/>
          <w:sz w:val="24"/>
          <w:szCs w:val="24"/>
        </w:rPr>
        <w:t>0</w:t>
      </w:r>
      <w:r w:rsidR="00DA1D97" w:rsidRPr="004E1D38">
        <w:rPr>
          <w:rStyle w:val="FontStyle21"/>
          <w:sz w:val="24"/>
          <w:szCs w:val="24"/>
        </w:rPr>
        <w:t>9</w:t>
      </w:r>
      <w:r w:rsidR="00877190" w:rsidRPr="004E1D38">
        <w:rPr>
          <w:rStyle w:val="FontStyle21"/>
          <w:sz w:val="24"/>
          <w:szCs w:val="24"/>
        </w:rPr>
        <w:t xml:space="preserve"> Математика; </w:t>
      </w:r>
      <w:r w:rsidR="00DA1D97" w:rsidRPr="004E1D38">
        <w:rPr>
          <w:rStyle w:val="FontStyle21"/>
          <w:sz w:val="24"/>
          <w:szCs w:val="24"/>
        </w:rPr>
        <w:t>Б1.Б.10</w:t>
      </w:r>
      <w:r w:rsidR="00BC229C">
        <w:rPr>
          <w:rStyle w:val="FontStyle21"/>
          <w:sz w:val="24"/>
          <w:szCs w:val="24"/>
        </w:rPr>
        <w:t xml:space="preserve"> Физика</w:t>
      </w:r>
      <w:r>
        <w:rPr>
          <w:rStyle w:val="FontStyle21"/>
          <w:sz w:val="24"/>
          <w:szCs w:val="24"/>
        </w:rPr>
        <w:t xml:space="preserve">. </w:t>
      </w:r>
      <w:r w:rsidR="008C1CDA">
        <w:rPr>
          <w:rStyle w:val="FontStyle21"/>
          <w:sz w:val="24"/>
          <w:szCs w:val="24"/>
        </w:rPr>
        <w:t>Б</w:t>
      </w:r>
      <w:proofErr w:type="gramStart"/>
      <w:r w:rsidR="008C1CDA">
        <w:rPr>
          <w:rStyle w:val="FontStyle21"/>
          <w:sz w:val="24"/>
          <w:szCs w:val="24"/>
        </w:rPr>
        <w:t>1</w:t>
      </w:r>
      <w:proofErr w:type="gramEnd"/>
      <w:r w:rsidR="008C1CDA">
        <w:rPr>
          <w:rStyle w:val="FontStyle21"/>
          <w:sz w:val="24"/>
          <w:szCs w:val="24"/>
        </w:rPr>
        <w:t>.Б.11 Химия.</w:t>
      </w:r>
    </w:p>
    <w:p w:rsidR="00877190" w:rsidRDefault="00877190" w:rsidP="00161D55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>Знания, полученные студентами при изучении курса «</w:t>
      </w:r>
      <w:r w:rsidR="00FF1131" w:rsidRPr="004E1D38">
        <w:rPr>
          <w:rStyle w:val="FontStyle21"/>
          <w:sz w:val="24"/>
          <w:szCs w:val="24"/>
        </w:rPr>
        <w:t>Тепло</w:t>
      </w:r>
      <w:r w:rsidR="00FF1131">
        <w:rPr>
          <w:rStyle w:val="FontStyle21"/>
          <w:sz w:val="24"/>
          <w:szCs w:val="24"/>
        </w:rPr>
        <w:t>техника</w:t>
      </w:r>
      <w:r w:rsidRPr="004E1D38">
        <w:rPr>
          <w:rStyle w:val="FontStyle21"/>
          <w:sz w:val="24"/>
          <w:szCs w:val="24"/>
        </w:rPr>
        <w:t>» необходимы для последующего освоения дисциплин:</w:t>
      </w:r>
      <w:r w:rsidR="004E1D38">
        <w:rPr>
          <w:rStyle w:val="FontStyle21"/>
          <w:sz w:val="24"/>
          <w:szCs w:val="24"/>
        </w:rPr>
        <w:t xml:space="preserve"> </w:t>
      </w:r>
      <w:r w:rsidRPr="004E1D38">
        <w:rPr>
          <w:rStyle w:val="FontStyle21"/>
          <w:sz w:val="24"/>
          <w:szCs w:val="24"/>
        </w:rPr>
        <w:t>Б</w:t>
      </w:r>
      <w:proofErr w:type="gramStart"/>
      <w:r w:rsidRPr="004E1D38">
        <w:rPr>
          <w:rStyle w:val="FontStyle21"/>
          <w:sz w:val="24"/>
          <w:szCs w:val="24"/>
        </w:rPr>
        <w:t>1</w:t>
      </w:r>
      <w:proofErr w:type="gramEnd"/>
      <w:r w:rsidRPr="004E1D38">
        <w:rPr>
          <w:rStyle w:val="FontStyle21"/>
          <w:sz w:val="24"/>
          <w:szCs w:val="24"/>
        </w:rPr>
        <w:t>.</w:t>
      </w:r>
      <w:r w:rsidR="00FF1131">
        <w:rPr>
          <w:rStyle w:val="FontStyle21"/>
          <w:sz w:val="24"/>
          <w:szCs w:val="24"/>
        </w:rPr>
        <w:t>В</w:t>
      </w:r>
      <w:r w:rsidRPr="004E1D38">
        <w:rPr>
          <w:rStyle w:val="FontStyle21"/>
          <w:sz w:val="24"/>
          <w:szCs w:val="24"/>
        </w:rPr>
        <w:t>.</w:t>
      </w:r>
      <w:r w:rsidR="00FF1131">
        <w:rPr>
          <w:rStyle w:val="FontStyle21"/>
          <w:sz w:val="24"/>
          <w:szCs w:val="24"/>
        </w:rPr>
        <w:t>0</w:t>
      </w:r>
      <w:r w:rsidR="00161D55">
        <w:rPr>
          <w:rStyle w:val="FontStyle21"/>
          <w:sz w:val="24"/>
          <w:szCs w:val="24"/>
        </w:rPr>
        <w:t>6</w:t>
      </w:r>
      <w:r w:rsidRPr="004E1D38">
        <w:rPr>
          <w:rStyle w:val="FontStyle21"/>
          <w:sz w:val="24"/>
          <w:szCs w:val="24"/>
        </w:rPr>
        <w:t xml:space="preserve"> </w:t>
      </w:r>
      <w:r w:rsidR="00161D55" w:rsidRPr="00161D55">
        <w:rPr>
          <w:rStyle w:val="FontStyle21"/>
          <w:sz w:val="24"/>
          <w:szCs w:val="24"/>
        </w:rPr>
        <w:t>Производственно-техническая инфраструктура предприятий</w:t>
      </w:r>
      <w:r w:rsidR="00161D55">
        <w:rPr>
          <w:rStyle w:val="FontStyle21"/>
          <w:sz w:val="24"/>
          <w:szCs w:val="24"/>
        </w:rPr>
        <w:t>.</w:t>
      </w:r>
    </w:p>
    <w:p w:rsidR="00490121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>Материал дисциплины базируется на ранее изученном материале комплекса общео</w:t>
      </w:r>
      <w:r w:rsidRPr="004E1D38">
        <w:rPr>
          <w:rStyle w:val="FontStyle21"/>
          <w:sz w:val="24"/>
          <w:szCs w:val="24"/>
        </w:rPr>
        <w:t>б</w:t>
      </w:r>
      <w:r w:rsidRPr="004E1D38">
        <w:rPr>
          <w:rStyle w:val="FontStyle21"/>
          <w:sz w:val="24"/>
          <w:szCs w:val="24"/>
        </w:rPr>
        <w:t xml:space="preserve"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</w:t>
      </w:r>
      <w:r w:rsidR="00490121" w:rsidRPr="004E1D38">
        <w:rPr>
          <w:rStyle w:val="FontStyle21"/>
          <w:sz w:val="24"/>
          <w:szCs w:val="24"/>
        </w:rPr>
        <w:t xml:space="preserve">подготовки </w:t>
      </w:r>
      <w:r w:rsidR="00FF1131" w:rsidRPr="004E1D38">
        <w:rPr>
          <w:rStyle w:val="FontStyle21"/>
          <w:sz w:val="24"/>
          <w:szCs w:val="24"/>
        </w:rPr>
        <w:t>22.03.0</w:t>
      </w:r>
      <w:r w:rsidR="00FF1131">
        <w:rPr>
          <w:rStyle w:val="FontStyle21"/>
          <w:sz w:val="24"/>
          <w:szCs w:val="24"/>
        </w:rPr>
        <w:t>3</w:t>
      </w:r>
      <w:r w:rsidR="00FF1131" w:rsidRPr="004E1D38">
        <w:rPr>
          <w:rStyle w:val="FontStyle21"/>
          <w:sz w:val="24"/>
          <w:szCs w:val="24"/>
        </w:rPr>
        <w:t xml:space="preserve"> – «</w:t>
      </w:r>
      <w:r w:rsidR="00FF1131" w:rsidRPr="00FF1131">
        <w:rPr>
          <w:rStyle w:val="FontStyle21"/>
          <w:sz w:val="24"/>
          <w:szCs w:val="24"/>
        </w:rPr>
        <w:t>Эксплуатация транспортно-технологических машин и комплексов</w:t>
      </w:r>
      <w:r w:rsidR="00FF1131" w:rsidRPr="004E1D38">
        <w:rPr>
          <w:rStyle w:val="FontStyle21"/>
          <w:sz w:val="24"/>
          <w:szCs w:val="24"/>
        </w:rPr>
        <w:t xml:space="preserve">», для профиля подготовки </w:t>
      </w:r>
      <w:r w:rsidR="00FF1131">
        <w:rPr>
          <w:rStyle w:val="FontStyle21"/>
          <w:sz w:val="24"/>
          <w:szCs w:val="24"/>
        </w:rPr>
        <w:t>«</w:t>
      </w:r>
      <w:r w:rsidR="00FF1131" w:rsidRPr="00FF1131">
        <w:rPr>
          <w:rStyle w:val="FontStyle21"/>
          <w:sz w:val="24"/>
          <w:szCs w:val="24"/>
        </w:rPr>
        <w:t>Автомобильный сервис</w:t>
      </w:r>
      <w:r w:rsidR="00FF1131">
        <w:rPr>
          <w:rStyle w:val="FontStyle21"/>
          <w:sz w:val="24"/>
          <w:szCs w:val="24"/>
        </w:rPr>
        <w:t>»</w:t>
      </w:r>
      <w:r w:rsidR="00FF1131" w:rsidRPr="004E1D38">
        <w:rPr>
          <w:rStyle w:val="FontStyle21"/>
          <w:sz w:val="24"/>
          <w:szCs w:val="24"/>
        </w:rPr>
        <w:t>.</w:t>
      </w:r>
    </w:p>
    <w:p w:rsidR="00FF1131" w:rsidRPr="004E1D38" w:rsidRDefault="00FF1131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Default="00877190" w:rsidP="00490121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490121">
        <w:rPr>
          <w:rStyle w:val="FontStyle16"/>
          <w:sz w:val="24"/>
          <w:szCs w:val="24"/>
        </w:rPr>
        <w:t xml:space="preserve">3 </w:t>
      </w:r>
      <w:r w:rsidR="00C90E99" w:rsidRPr="00C90E99">
        <w:rPr>
          <w:rStyle w:val="FontStyle16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490121" w:rsidRPr="00490121" w:rsidRDefault="00490121" w:rsidP="00490121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877190" w:rsidRDefault="00877190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  <w:r w:rsidRPr="006F045E">
        <w:rPr>
          <w:rStyle w:val="FontStyle21"/>
          <w:sz w:val="24"/>
          <w:szCs w:val="24"/>
        </w:rPr>
        <w:t xml:space="preserve">В результате освоения дисциплины </w:t>
      </w:r>
      <w:r w:rsidRPr="00490121">
        <w:rPr>
          <w:rStyle w:val="FontStyle21"/>
          <w:bCs/>
          <w:sz w:val="24"/>
          <w:szCs w:val="24"/>
        </w:rPr>
        <w:t>«</w:t>
      </w:r>
      <w:r w:rsidR="00FF1131" w:rsidRPr="004E1D38">
        <w:rPr>
          <w:rStyle w:val="FontStyle21"/>
          <w:sz w:val="24"/>
          <w:szCs w:val="24"/>
        </w:rPr>
        <w:t>Тепло</w:t>
      </w:r>
      <w:r w:rsidR="00FF1131">
        <w:rPr>
          <w:rStyle w:val="FontStyle21"/>
          <w:sz w:val="24"/>
          <w:szCs w:val="24"/>
        </w:rPr>
        <w:t>техника</w:t>
      </w:r>
      <w:r w:rsidRPr="00490121">
        <w:rPr>
          <w:rStyle w:val="FontStyle21"/>
          <w:bCs/>
          <w:sz w:val="24"/>
          <w:szCs w:val="24"/>
        </w:rPr>
        <w:t xml:space="preserve">» </w:t>
      </w:r>
      <w:r w:rsidR="00490121">
        <w:rPr>
          <w:rStyle w:val="FontStyle21"/>
          <w:iCs/>
          <w:sz w:val="24"/>
          <w:szCs w:val="24"/>
        </w:rPr>
        <w:t xml:space="preserve">студент </w:t>
      </w:r>
      <w:r w:rsidRPr="00490121">
        <w:rPr>
          <w:rStyle w:val="FontStyle21"/>
          <w:iCs/>
          <w:sz w:val="24"/>
          <w:szCs w:val="24"/>
        </w:rPr>
        <w:t>должен обладать след</w:t>
      </w:r>
      <w:r w:rsidRPr="00490121">
        <w:rPr>
          <w:rStyle w:val="FontStyle21"/>
          <w:iCs/>
          <w:sz w:val="24"/>
          <w:szCs w:val="24"/>
        </w:rPr>
        <w:t>у</w:t>
      </w:r>
      <w:r w:rsidRPr="00490121">
        <w:rPr>
          <w:rStyle w:val="FontStyle21"/>
          <w:iCs/>
          <w:sz w:val="24"/>
          <w:szCs w:val="24"/>
        </w:rPr>
        <w:t xml:space="preserve">ющими </w:t>
      </w:r>
      <w:r w:rsidR="00BC229C" w:rsidRPr="00490121">
        <w:rPr>
          <w:rStyle w:val="FontStyle21"/>
          <w:iCs/>
          <w:sz w:val="24"/>
          <w:szCs w:val="24"/>
        </w:rPr>
        <w:t>компетенциями</w:t>
      </w:r>
      <w:r w:rsidRPr="00490121">
        <w:rPr>
          <w:rStyle w:val="FontStyle21"/>
          <w:iCs/>
          <w:sz w:val="24"/>
          <w:szCs w:val="24"/>
        </w:rPr>
        <w:t>:</w:t>
      </w:r>
    </w:p>
    <w:p w:rsidR="00490121" w:rsidRDefault="00490121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7924"/>
      </w:tblGrid>
      <w:tr w:rsidR="00490121" w:rsidRPr="00490121" w:rsidTr="000C2548">
        <w:trPr>
          <w:trHeight w:val="828"/>
          <w:tblHeader/>
        </w:trPr>
        <w:tc>
          <w:tcPr>
            <w:tcW w:w="893" w:type="pct"/>
            <w:vAlign w:val="center"/>
          </w:tcPr>
          <w:p w:rsidR="00490121" w:rsidRPr="00490121" w:rsidRDefault="00490121" w:rsidP="00C65EEF">
            <w:pPr>
              <w:ind w:left="113" w:right="113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490121" w:rsidRPr="00490121" w:rsidRDefault="00490121" w:rsidP="00C65EEF">
            <w:pPr>
              <w:ind w:left="113" w:right="113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490121" w:rsidRPr="00C90E99" w:rsidTr="00C65EEF">
        <w:tc>
          <w:tcPr>
            <w:tcW w:w="5000" w:type="pct"/>
            <w:gridSpan w:val="2"/>
          </w:tcPr>
          <w:p w:rsidR="00490121" w:rsidRPr="00BA43CE" w:rsidRDefault="00490121" w:rsidP="00161D55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ОПК-</w:t>
            </w:r>
            <w:r w:rsidR="00AD007F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0C2548" w:rsidRPr="00BA43C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161D55" w:rsidRPr="00161D55">
              <w:rPr>
                <w:b w:val="0"/>
                <w:i w:val="0"/>
                <w:color w:val="auto"/>
                <w:sz w:val="24"/>
                <w:szCs w:val="24"/>
              </w:rPr>
              <w:t>Владением научными основами технологических процессов в области эксплуат</w:t>
            </w:r>
            <w:r w:rsidR="00161D55" w:rsidRPr="00161D55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="00161D55" w:rsidRPr="00161D55">
              <w:rPr>
                <w:b w:val="0"/>
                <w:i w:val="0"/>
                <w:color w:val="auto"/>
                <w:sz w:val="24"/>
                <w:szCs w:val="24"/>
              </w:rPr>
              <w:t>ции транспортно-технологических машин и комплексов</w:t>
            </w:r>
            <w:r w:rsidR="00161D5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490121" w:rsidRPr="00C90E99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  <w:r w:rsidR="000C2548" w:rsidRPr="00BA43CE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490121" w:rsidRPr="00BA43CE" w:rsidRDefault="006A5157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Основную отечественную и зарубежную литературу по дисциплине «Те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лотехника» для систематического решения специализированных вопросов и задач</w:t>
            </w:r>
          </w:p>
        </w:tc>
      </w:tr>
      <w:tr w:rsidR="00490121" w:rsidRPr="00C90E99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107" w:type="pct"/>
          </w:tcPr>
          <w:p w:rsidR="00490121" w:rsidRPr="006A5157" w:rsidRDefault="006A5157" w:rsidP="006A5157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Распознавать эффективное решение от неэффективного в результате из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чения основной отечественной и зарубежной литературы по дисциплине «Теплотехника» для систематического решения специализированных в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просов и задач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107" w:type="pct"/>
          </w:tcPr>
          <w:p w:rsidR="00490121" w:rsidRPr="00BA43CE" w:rsidRDefault="006A5157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Основами технологических процессов в области эксплуатации транспор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но-технологических машин и комплексов и решения профессиональных задач повышенной сложности.</w:t>
            </w:r>
          </w:p>
        </w:tc>
      </w:tr>
      <w:tr w:rsidR="00490121" w:rsidRPr="00490121" w:rsidTr="00C65EEF">
        <w:tc>
          <w:tcPr>
            <w:tcW w:w="5000" w:type="pct"/>
            <w:gridSpan w:val="2"/>
          </w:tcPr>
          <w:p w:rsidR="00490121" w:rsidRPr="00490121" w:rsidRDefault="00490121" w:rsidP="00161D55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ПК-</w:t>
            </w:r>
            <w:r w:rsidR="0005576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161D55" w:rsidRPr="00161D55">
              <w:rPr>
                <w:b w:val="0"/>
                <w:i w:val="0"/>
                <w:color w:val="auto"/>
                <w:sz w:val="24"/>
                <w:szCs w:val="24"/>
              </w:rPr>
              <w:t>Владением знаниями технических условий и правил рациональной эксплуатации транспортных и транспортно-технологических машин и оборудования, причин и после</w:t>
            </w:r>
            <w:r w:rsidR="00161D55" w:rsidRPr="00161D55">
              <w:rPr>
                <w:b w:val="0"/>
                <w:i w:val="0"/>
                <w:color w:val="auto"/>
                <w:sz w:val="24"/>
                <w:szCs w:val="24"/>
              </w:rPr>
              <w:t>д</w:t>
            </w:r>
            <w:r w:rsidR="00161D55" w:rsidRPr="00161D55">
              <w:rPr>
                <w:b w:val="0"/>
                <w:i w:val="0"/>
                <w:color w:val="auto"/>
                <w:sz w:val="24"/>
                <w:szCs w:val="24"/>
              </w:rPr>
              <w:t xml:space="preserve">ствий прекращения их работоспособности 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9F3438" w:rsidRPr="00490121" w:rsidRDefault="009F3438" w:rsidP="00CD1D5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базовых знаний в области естественн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научных дисциплин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Фундаментальные основы естественнонаучных ди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циплин, основные методы решения типовых задач по известным алгори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мам и правилам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 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 xml:space="preserve">сновные закономерности процессов массопереноса 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применительно к технологическим процессам, описывать, рассчитывать и анализировать процессы переноса тепла и массы, выделять факторы, определяющие их интенсивность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490121" w:rsidRPr="00490121" w:rsidRDefault="00055761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Объяснять </w:t>
            </w:r>
            <w:r w:rsidR="00CD1D5F" w:rsidRPr="006F045E">
              <w:rPr>
                <w:b w:val="0"/>
                <w:i w:val="0"/>
                <w:color w:val="auto"/>
                <w:sz w:val="24"/>
                <w:szCs w:val="24"/>
              </w:rPr>
              <w:t>типичные модели  задач в области теплообмена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CD1D5F"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FF1131"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Обсуждать </w:t>
            </w:r>
            <w:r w:rsidR="00CD1D5F" w:rsidRPr="006F045E">
              <w:rPr>
                <w:b w:val="0"/>
                <w:i w:val="0"/>
                <w:color w:val="auto"/>
                <w:sz w:val="24"/>
                <w:szCs w:val="24"/>
              </w:rPr>
              <w:t>эффективные способы решения проблем теплообмена строить и анализ</w:t>
            </w:r>
            <w:r w:rsidR="00CD1D5F" w:rsidRPr="006F045E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="00CD1D5F" w:rsidRPr="006F045E">
              <w:rPr>
                <w:b w:val="0"/>
                <w:i w:val="0"/>
                <w:color w:val="auto"/>
                <w:sz w:val="24"/>
                <w:szCs w:val="24"/>
              </w:rPr>
              <w:t>ровать математические модели тепломассопереноса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CD1D5F"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Распознавать эффе</w:t>
            </w:r>
            <w:r w:rsidR="00CD1D5F" w:rsidRPr="00CD1D5F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="00CD1D5F" w:rsidRPr="00CD1D5F">
              <w:rPr>
                <w:b w:val="0"/>
                <w:i w:val="0"/>
                <w:color w:val="auto"/>
                <w:sz w:val="24"/>
                <w:szCs w:val="24"/>
              </w:rPr>
              <w:t>тивное решение от неэффективного, при решении задач сложного тепл</w:t>
            </w:r>
            <w:r w:rsidR="00CD1D5F"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="00CD1D5F" w:rsidRPr="00CD1D5F">
              <w:rPr>
                <w:b w:val="0"/>
                <w:i w:val="0"/>
                <w:color w:val="auto"/>
                <w:sz w:val="24"/>
                <w:szCs w:val="24"/>
              </w:rPr>
              <w:t>обмена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107" w:type="pct"/>
          </w:tcPr>
          <w:p w:rsidR="00490121" w:rsidRPr="00490121" w:rsidRDefault="00CD1D5F" w:rsidP="00CD1D5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владеть сбором информации для тепл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технических расчёт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в. Способами сбора и анализа информации о тепл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обменных процессах конвекцией,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излучением и теплопроводностью. М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тодами расчета процессов конвективного тепл</w:t>
            </w:r>
            <w:proofErr w:type="gramStart"/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о-</w:t>
            </w:r>
            <w:proofErr w:type="gramEnd"/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и массопереноса, перед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чи тепла излучением и молекулярной теплопроводностью.</w:t>
            </w:r>
          </w:p>
        </w:tc>
      </w:tr>
    </w:tbl>
    <w:p w:rsidR="00490121" w:rsidRDefault="00490121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p w:rsidR="00CD0599" w:rsidRPr="000D719F" w:rsidRDefault="00877190" w:rsidP="00CD059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6F045E">
        <w:rPr>
          <w:rStyle w:val="FontStyle18"/>
          <w:sz w:val="24"/>
          <w:szCs w:val="24"/>
        </w:rPr>
        <w:t xml:space="preserve">4 </w:t>
      </w:r>
      <w:r w:rsidR="00CD0599" w:rsidRPr="000D719F">
        <w:rPr>
          <w:rStyle w:val="FontStyle18"/>
          <w:sz w:val="24"/>
          <w:szCs w:val="24"/>
        </w:rPr>
        <w:t>Структура и содержание дисциплины (модуля)</w:t>
      </w:r>
      <w:r w:rsidR="00CD0599" w:rsidRPr="00C8588B">
        <w:rPr>
          <w:rStyle w:val="FontStyle22"/>
          <w:szCs w:val="24"/>
        </w:rPr>
        <w:t xml:space="preserve"> </w:t>
      </w:r>
      <w:r w:rsidR="00CD0599">
        <w:rPr>
          <w:rStyle w:val="FontStyle18"/>
          <w:sz w:val="24"/>
          <w:szCs w:val="24"/>
        </w:rPr>
        <w:t xml:space="preserve">для </w:t>
      </w:r>
      <w:r w:rsidR="00161D55">
        <w:rPr>
          <w:rStyle w:val="FontStyle18"/>
          <w:sz w:val="24"/>
          <w:szCs w:val="24"/>
        </w:rPr>
        <w:t>за</w:t>
      </w:r>
      <w:r w:rsidR="00CD0599">
        <w:rPr>
          <w:rStyle w:val="FontStyle18"/>
          <w:sz w:val="24"/>
          <w:szCs w:val="24"/>
        </w:rPr>
        <w:t>очной формы обучения</w:t>
      </w:r>
    </w:p>
    <w:p w:rsidR="00877190" w:rsidRPr="00AA1AC9" w:rsidRDefault="00877190" w:rsidP="006F045E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161D55" w:rsidRDefault="00161D55" w:rsidP="00161D55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 xml:space="preserve">3 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161D55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161D55" w:rsidRDefault="00161D55" w:rsidP="00161D55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161D55">
        <w:rPr>
          <w:rStyle w:val="FontStyle18"/>
          <w:b w:val="0"/>
          <w:sz w:val="24"/>
          <w:szCs w:val="24"/>
        </w:rPr>
        <w:t>–</w:t>
      </w:r>
      <w:r w:rsidRPr="00161D55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5761E">
        <w:rPr>
          <w:rStyle w:val="FontStyle18"/>
          <w:b w:val="0"/>
          <w:sz w:val="24"/>
          <w:szCs w:val="24"/>
        </w:rPr>
        <w:t>6,7</w:t>
      </w:r>
      <w:r w:rsidRPr="00161D55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161D55" w:rsidRPr="00161D55" w:rsidRDefault="00161D55" w:rsidP="00161D55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161D55">
        <w:rPr>
          <w:rStyle w:val="FontStyle18"/>
          <w:b w:val="0"/>
          <w:sz w:val="24"/>
          <w:szCs w:val="24"/>
        </w:rPr>
        <w:t>–</w:t>
      </w:r>
      <w:r w:rsidRPr="00161D55">
        <w:rPr>
          <w:rStyle w:val="FontStyle18"/>
          <w:b w:val="0"/>
          <w:sz w:val="24"/>
          <w:szCs w:val="24"/>
        </w:rPr>
        <w:tab/>
      </w:r>
      <w:proofErr w:type="gramStart"/>
      <w:r w:rsidRPr="00161D55">
        <w:rPr>
          <w:rStyle w:val="FontStyle18"/>
          <w:b w:val="0"/>
          <w:sz w:val="24"/>
          <w:szCs w:val="24"/>
        </w:rPr>
        <w:t>аудиторная</w:t>
      </w:r>
      <w:proofErr w:type="gramEnd"/>
      <w:r w:rsidRPr="00161D55">
        <w:rPr>
          <w:rStyle w:val="FontStyle18"/>
          <w:b w:val="0"/>
          <w:sz w:val="24"/>
          <w:szCs w:val="24"/>
        </w:rPr>
        <w:t xml:space="preserve"> – </w:t>
      </w:r>
      <w:r w:rsidR="0045761E">
        <w:rPr>
          <w:rStyle w:val="FontStyle18"/>
          <w:b w:val="0"/>
          <w:sz w:val="24"/>
          <w:szCs w:val="24"/>
        </w:rPr>
        <w:t>6</w:t>
      </w:r>
      <w:r w:rsidRPr="00161D55">
        <w:rPr>
          <w:rStyle w:val="FontStyle18"/>
          <w:b w:val="0"/>
          <w:sz w:val="24"/>
          <w:szCs w:val="24"/>
        </w:rPr>
        <w:t xml:space="preserve"> акад. часов;</w:t>
      </w:r>
    </w:p>
    <w:p w:rsidR="00161D55" w:rsidRPr="00161D55" w:rsidRDefault="00161D55" w:rsidP="00161D55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161D55">
        <w:rPr>
          <w:rStyle w:val="FontStyle18"/>
          <w:b w:val="0"/>
          <w:sz w:val="24"/>
          <w:szCs w:val="24"/>
        </w:rPr>
        <w:tab/>
        <w:t>–</w:t>
      </w:r>
      <w:r w:rsidRPr="00161D55">
        <w:rPr>
          <w:rStyle w:val="FontStyle18"/>
          <w:b w:val="0"/>
          <w:sz w:val="24"/>
          <w:szCs w:val="24"/>
        </w:rPr>
        <w:tab/>
      </w:r>
      <w:proofErr w:type="gramStart"/>
      <w:r w:rsidRPr="00161D55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161D55">
        <w:rPr>
          <w:rStyle w:val="FontStyle18"/>
          <w:b w:val="0"/>
          <w:sz w:val="24"/>
          <w:szCs w:val="24"/>
        </w:rPr>
        <w:t xml:space="preserve"> – </w:t>
      </w:r>
      <w:r w:rsidR="0045761E">
        <w:rPr>
          <w:rStyle w:val="FontStyle18"/>
          <w:b w:val="0"/>
          <w:sz w:val="24"/>
          <w:szCs w:val="24"/>
        </w:rPr>
        <w:t>0,7</w:t>
      </w:r>
      <w:r>
        <w:rPr>
          <w:rStyle w:val="FontStyle18"/>
          <w:b w:val="0"/>
          <w:sz w:val="24"/>
          <w:szCs w:val="24"/>
        </w:rPr>
        <w:t xml:space="preserve"> акад. час</w:t>
      </w:r>
      <w:r w:rsidRPr="00161D55">
        <w:rPr>
          <w:rStyle w:val="FontStyle18"/>
          <w:b w:val="0"/>
          <w:sz w:val="24"/>
          <w:szCs w:val="24"/>
        </w:rPr>
        <w:t xml:space="preserve"> </w:t>
      </w:r>
    </w:p>
    <w:p w:rsidR="00161D55" w:rsidRPr="00C17915" w:rsidRDefault="00161D55" w:rsidP="00161D55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161D55">
        <w:rPr>
          <w:rStyle w:val="FontStyle18"/>
          <w:b w:val="0"/>
          <w:sz w:val="24"/>
          <w:szCs w:val="24"/>
        </w:rPr>
        <w:t>–</w:t>
      </w:r>
      <w:r w:rsidRPr="00161D55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45761E">
        <w:rPr>
          <w:rStyle w:val="FontStyle18"/>
          <w:b w:val="0"/>
          <w:sz w:val="24"/>
          <w:szCs w:val="24"/>
        </w:rPr>
        <w:t>97,4</w:t>
      </w:r>
      <w:r w:rsidRPr="00161D55">
        <w:rPr>
          <w:rStyle w:val="FontStyle18"/>
          <w:b w:val="0"/>
          <w:sz w:val="24"/>
          <w:szCs w:val="24"/>
        </w:rPr>
        <w:t xml:space="preserve"> акад. 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161D55" w:rsidRPr="00161D55" w:rsidRDefault="00161D55" w:rsidP="00161D55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161D55">
        <w:rPr>
          <w:rStyle w:val="FontStyle18"/>
          <w:b w:val="0"/>
          <w:sz w:val="24"/>
          <w:szCs w:val="24"/>
        </w:rPr>
        <w:t>–</w:t>
      </w:r>
      <w:r w:rsidRPr="00161D55">
        <w:rPr>
          <w:rStyle w:val="FontStyle18"/>
          <w:b w:val="0"/>
          <w:sz w:val="24"/>
          <w:szCs w:val="24"/>
        </w:rPr>
        <w:tab/>
        <w:t>подготовка к зачету – 3,9 акад. ча</w:t>
      </w:r>
      <w:r w:rsidR="00185082">
        <w:rPr>
          <w:rStyle w:val="FontStyle18"/>
          <w:b w:val="0"/>
          <w:sz w:val="24"/>
          <w:szCs w:val="24"/>
        </w:rPr>
        <w:t>са.</w:t>
      </w:r>
    </w:p>
    <w:p w:rsidR="00AA1AC9" w:rsidRPr="00AA1AC9" w:rsidRDefault="00AA1AC9" w:rsidP="00AA1AC9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tbl>
      <w:tblPr>
        <w:tblW w:w="4979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90"/>
        <w:gridCol w:w="728"/>
        <w:gridCol w:w="728"/>
        <w:gridCol w:w="728"/>
        <w:gridCol w:w="1331"/>
        <w:gridCol w:w="1329"/>
        <w:gridCol w:w="840"/>
      </w:tblGrid>
      <w:tr w:rsidR="00BD0B25" w:rsidRPr="000D719F" w:rsidTr="00664D3D">
        <w:trPr>
          <w:cantSplit/>
          <w:trHeight w:val="1133"/>
          <w:tblHeader/>
        </w:trPr>
        <w:tc>
          <w:tcPr>
            <w:tcW w:w="1758" w:type="pct"/>
            <w:vMerge w:val="restart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</w:pPr>
            <w:r w:rsidRPr="00DF5972">
              <w:t>Раздел/тема дисциплины</w:t>
            </w:r>
          </w:p>
        </w:tc>
        <w:tc>
          <w:tcPr>
            <w:tcW w:w="305" w:type="pct"/>
            <w:vMerge w:val="restart"/>
            <w:textDirection w:val="btLr"/>
          </w:tcPr>
          <w:p w:rsidR="00BD0B25" w:rsidRPr="00DF5972" w:rsidRDefault="00185082" w:rsidP="00DF5972">
            <w:pPr>
              <w:pStyle w:val="Style14"/>
              <w:widowControl/>
              <w:ind w:left="57" w:right="57"/>
              <w:jc w:val="center"/>
            </w:pPr>
            <w:r>
              <w:t>Курс</w:t>
            </w:r>
          </w:p>
        </w:tc>
        <w:tc>
          <w:tcPr>
            <w:tcW w:w="751" w:type="pct"/>
            <w:gridSpan w:val="2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</w:pPr>
            <w:r w:rsidRPr="00DF5972">
              <w:t xml:space="preserve">Аудиторная </w:t>
            </w:r>
            <w:r w:rsidRPr="00DF5972">
              <w:br/>
              <w:t>контактная работа (в акад. часах)</w:t>
            </w:r>
          </w:p>
        </w:tc>
        <w:tc>
          <w:tcPr>
            <w:tcW w:w="376" w:type="pct"/>
            <w:vMerge w:val="restart"/>
            <w:textDirection w:val="btLr"/>
            <w:vAlign w:val="center"/>
          </w:tcPr>
          <w:p w:rsidR="00BD0B25" w:rsidRPr="00DF5972" w:rsidRDefault="00BD0B25" w:rsidP="00DF5972">
            <w:pPr>
              <w:pStyle w:val="Style13"/>
              <w:ind w:left="57" w:right="57"/>
              <w:jc w:val="center"/>
              <w:rPr>
                <w:szCs w:val="24"/>
              </w:rPr>
            </w:pPr>
            <w:r w:rsidRPr="00DF5972">
              <w:rPr>
                <w:rStyle w:val="FontStyle20"/>
                <w:rFonts w:ascii="Times New Roman" w:hAnsi="Times New Roman" w:cs="Georgia"/>
                <w:sz w:val="24"/>
                <w:szCs w:val="24"/>
              </w:rPr>
              <w:t>Самостоятельная</w:t>
            </w:r>
            <w:r w:rsidRPr="00DF5972">
              <w:rPr>
                <w:szCs w:val="24"/>
              </w:rPr>
              <w:t xml:space="preserve"> раб</w:t>
            </w:r>
            <w:r w:rsidRPr="00DF5972">
              <w:rPr>
                <w:szCs w:val="24"/>
              </w:rPr>
              <w:t>о</w:t>
            </w:r>
            <w:r w:rsidRPr="00DF5972">
              <w:rPr>
                <w:szCs w:val="24"/>
              </w:rPr>
              <w:t>та (в акад. часах)</w:t>
            </w:r>
          </w:p>
        </w:tc>
        <w:tc>
          <w:tcPr>
            <w:tcW w:w="688" w:type="pct"/>
            <w:vMerge w:val="restart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</w:pPr>
            <w:r w:rsidRPr="00DF5972">
              <w:t>Вид сам</w:t>
            </w:r>
            <w:r w:rsidRPr="00DF5972">
              <w:t>о</w:t>
            </w:r>
            <w:r w:rsidRPr="00DF5972">
              <w:t>стоятел</w:t>
            </w:r>
            <w:r w:rsidRPr="00DF5972">
              <w:t>ь</w:t>
            </w:r>
            <w:r w:rsidRPr="00DF5972">
              <w:t>ной раб</w:t>
            </w:r>
            <w:r w:rsidRPr="00DF5972">
              <w:t>о</w:t>
            </w:r>
            <w:r w:rsidRPr="00DF5972">
              <w:t>ты</w:t>
            </w:r>
          </w:p>
        </w:tc>
        <w:tc>
          <w:tcPr>
            <w:tcW w:w="687" w:type="pct"/>
            <w:vMerge w:val="restart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 w:rsidRPr="00DF5972">
              <w:t>Форма т</w:t>
            </w:r>
            <w:r w:rsidRPr="00DF5972">
              <w:t>е</w:t>
            </w:r>
            <w:r w:rsidRPr="00DF5972">
              <w:t>кущего контроля успева</w:t>
            </w:r>
            <w:r w:rsidRPr="00DF5972">
              <w:t>е</w:t>
            </w:r>
            <w:r w:rsidRPr="00DF5972">
              <w:t xml:space="preserve">мости и </w:t>
            </w:r>
            <w:r w:rsidRPr="00DF5972">
              <w:br/>
              <w:t>промеж</w:t>
            </w:r>
            <w:r w:rsidRPr="00DF5972">
              <w:t>у</w:t>
            </w:r>
            <w:r w:rsidRPr="00DF5972">
              <w:t>точной а</w:t>
            </w:r>
            <w:r w:rsidRPr="00DF5972">
              <w:t>т</w:t>
            </w:r>
            <w:r w:rsidRPr="00DF5972">
              <w:t>тестации</w:t>
            </w:r>
          </w:p>
        </w:tc>
        <w:tc>
          <w:tcPr>
            <w:tcW w:w="434" w:type="pct"/>
            <w:vMerge w:val="restart"/>
            <w:textDirection w:val="btLr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both"/>
            </w:pPr>
            <w:r w:rsidRPr="00DF5972">
              <w:t xml:space="preserve">Код и структурный </w:t>
            </w:r>
            <w:r w:rsidRPr="00DF5972">
              <w:br/>
              <w:t>элемент компетенции</w:t>
            </w:r>
          </w:p>
        </w:tc>
      </w:tr>
      <w:tr w:rsidR="00BD0B25" w:rsidRPr="000D719F" w:rsidTr="00664D3D">
        <w:trPr>
          <w:cantSplit/>
          <w:trHeight w:val="1373"/>
          <w:tblHeader/>
        </w:trPr>
        <w:tc>
          <w:tcPr>
            <w:tcW w:w="1758" w:type="pct"/>
            <w:vMerge/>
            <w:vAlign w:val="center"/>
          </w:tcPr>
          <w:p w:rsidR="00BD0B25" w:rsidRPr="00DF5972" w:rsidRDefault="00BD0B25" w:rsidP="00DF5972">
            <w:pPr>
              <w:pStyle w:val="Style14"/>
              <w:widowControl/>
              <w:jc w:val="both"/>
            </w:pPr>
          </w:p>
        </w:tc>
        <w:tc>
          <w:tcPr>
            <w:tcW w:w="305" w:type="pct"/>
            <w:vMerge/>
            <w:textDirection w:val="btL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</w:p>
        </w:tc>
        <w:tc>
          <w:tcPr>
            <w:tcW w:w="376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 w:rsidRPr="00DF5972">
              <w:rPr>
                <w:iCs/>
              </w:rPr>
              <w:t>лекции</w:t>
            </w:r>
          </w:p>
        </w:tc>
        <w:tc>
          <w:tcPr>
            <w:tcW w:w="376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proofErr w:type="spellStart"/>
            <w:r w:rsidRPr="00DF5972">
              <w:rPr>
                <w:iCs/>
              </w:rPr>
              <w:t>лаборат</w:t>
            </w:r>
            <w:proofErr w:type="spellEnd"/>
            <w:r w:rsidRPr="00DF5972">
              <w:rPr>
                <w:iCs/>
              </w:rPr>
              <w:t>. з</w:t>
            </w:r>
            <w:r w:rsidRPr="00DF5972">
              <w:rPr>
                <w:iCs/>
              </w:rPr>
              <w:t>а</w:t>
            </w:r>
            <w:r w:rsidRPr="00DF5972">
              <w:rPr>
                <w:iCs/>
              </w:rPr>
              <w:t>нятия</w:t>
            </w:r>
          </w:p>
        </w:tc>
        <w:tc>
          <w:tcPr>
            <w:tcW w:w="376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BD0B25" w:rsidRPr="00DF5972" w:rsidRDefault="00BD0B25" w:rsidP="00DF5972">
            <w:pPr>
              <w:pStyle w:val="Style14"/>
              <w:widowControl/>
              <w:jc w:val="both"/>
              <w:rPr>
                <w:iCs/>
              </w:rPr>
            </w:pPr>
          </w:p>
        </w:tc>
        <w:tc>
          <w:tcPr>
            <w:tcW w:w="688" w:type="pct"/>
            <w:vMerge/>
          </w:tcPr>
          <w:p w:rsidR="00BD0B25" w:rsidRPr="00DF5972" w:rsidRDefault="00BD0B25" w:rsidP="00DF5972">
            <w:pPr>
              <w:pStyle w:val="Style14"/>
              <w:widowControl/>
              <w:jc w:val="both"/>
            </w:pPr>
          </w:p>
        </w:tc>
        <w:tc>
          <w:tcPr>
            <w:tcW w:w="687" w:type="pct"/>
            <w:vMerge/>
            <w:vAlign w:val="center"/>
          </w:tcPr>
          <w:p w:rsidR="00BD0B25" w:rsidRPr="00DF5972" w:rsidRDefault="00BD0B25" w:rsidP="00DF5972">
            <w:pPr>
              <w:pStyle w:val="Style14"/>
              <w:widowControl/>
              <w:jc w:val="both"/>
            </w:pPr>
          </w:p>
        </w:tc>
        <w:tc>
          <w:tcPr>
            <w:tcW w:w="434" w:type="pct"/>
            <w:vMerge/>
          </w:tcPr>
          <w:p w:rsidR="00BD0B25" w:rsidRPr="00DF5972" w:rsidRDefault="00BD0B25" w:rsidP="00DF5972">
            <w:pPr>
              <w:pStyle w:val="Style14"/>
              <w:widowControl/>
              <w:jc w:val="both"/>
            </w:pPr>
          </w:p>
        </w:tc>
      </w:tr>
      <w:tr w:rsidR="00B3487A" w:rsidRPr="000D719F" w:rsidTr="00664D3D">
        <w:trPr>
          <w:trHeight w:val="581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B3487A" w:rsidRPr="000D719F" w:rsidRDefault="00B3487A" w:rsidP="00B3487A">
            <w:pPr>
              <w:pStyle w:val="Style14"/>
              <w:widowControl/>
              <w:jc w:val="both"/>
            </w:pPr>
            <w:r>
              <w:t>Раздел 1. Техническая термодинамика</w:t>
            </w:r>
          </w:p>
        </w:tc>
      </w:tr>
      <w:tr w:rsidR="00BD0B25" w:rsidRPr="000D719F" w:rsidTr="00664D3D">
        <w:trPr>
          <w:trHeight w:val="1380"/>
        </w:trPr>
        <w:tc>
          <w:tcPr>
            <w:tcW w:w="1758" w:type="pct"/>
            <w:vAlign w:val="center"/>
          </w:tcPr>
          <w:p w:rsidR="00BD0B25" w:rsidRPr="000D719F" w:rsidRDefault="00BD0B25" w:rsidP="009C7294">
            <w:pPr>
              <w:pStyle w:val="Style14"/>
              <w:widowControl/>
              <w:jc w:val="both"/>
            </w:pPr>
            <w:r>
              <w:t>Тема 1.1. Понятие о технич</w:t>
            </w:r>
            <w:r>
              <w:t>е</w:t>
            </w:r>
            <w:r>
              <w:t>ской термодинамике, параме</w:t>
            </w:r>
            <w:r>
              <w:t>т</w:t>
            </w:r>
            <w:r>
              <w:t>рах состояния, термодинамич</w:t>
            </w:r>
            <w:r>
              <w:t>е</w:t>
            </w:r>
            <w:r>
              <w:t>ских процессах</w:t>
            </w:r>
          </w:p>
        </w:tc>
        <w:tc>
          <w:tcPr>
            <w:tcW w:w="305" w:type="pct"/>
            <w:vAlign w:val="center"/>
          </w:tcPr>
          <w:p w:rsidR="00BD0B25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0D719F" w:rsidRDefault="00185082" w:rsidP="00161D55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0D719F" w:rsidRDefault="00BD0B25" w:rsidP="00161D55">
            <w:pPr>
              <w:pStyle w:val="Style14"/>
              <w:jc w:val="center"/>
            </w:pPr>
          </w:p>
        </w:tc>
        <w:tc>
          <w:tcPr>
            <w:tcW w:w="376" w:type="pct"/>
            <w:vAlign w:val="center"/>
          </w:tcPr>
          <w:p w:rsidR="00BD0B25" w:rsidRPr="000D719F" w:rsidRDefault="00B3487A" w:rsidP="00161D55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161D55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п.6.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161D55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BD0B25" w:rsidRDefault="00BD0B25" w:rsidP="00161D55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161D55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161D55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D0B25" w:rsidRPr="000D719F" w:rsidTr="00664D3D">
        <w:trPr>
          <w:trHeight w:val="719"/>
        </w:trPr>
        <w:tc>
          <w:tcPr>
            <w:tcW w:w="1758" w:type="pct"/>
            <w:vAlign w:val="center"/>
          </w:tcPr>
          <w:p w:rsidR="00BD0B25" w:rsidRPr="000C62DB" w:rsidRDefault="00BD0B25" w:rsidP="00BD0B25">
            <w:pPr>
              <w:pStyle w:val="Style14"/>
              <w:widowControl/>
              <w:jc w:val="both"/>
            </w:pPr>
            <w:r>
              <w:t>Тема 1.2. Закон Джоуля. Фо</w:t>
            </w:r>
            <w:r>
              <w:t>р</w:t>
            </w:r>
            <w:r>
              <w:t>мулировка первого закона те</w:t>
            </w:r>
            <w:r>
              <w:t>р</w:t>
            </w:r>
            <w:r>
              <w:t>модинамики. Понятие о циклах.</w:t>
            </w:r>
          </w:p>
        </w:tc>
        <w:tc>
          <w:tcPr>
            <w:tcW w:w="305" w:type="pct"/>
            <w:vAlign w:val="center"/>
          </w:tcPr>
          <w:p w:rsidR="00BD0B25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185082" w:rsidP="00C26677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BD0B25" w:rsidP="00C26677">
            <w:pPr>
              <w:pStyle w:val="Style14"/>
              <w:jc w:val="center"/>
            </w:pPr>
          </w:p>
        </w:tc>
        <w:tc>
          <w:tcPr>
            <w:tcW w:w="376" w:type="pct"/>
            <w:vAlign w:val="center"/>
          </w:tcPr>
          <w:p w:rsidR="00BD0B25" w:rsidRDefault="00B3487A" w:rsidP="00684E7C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 xml:space="preserve">бораторной </w:t>
            </w:r>
            <w:r>
              <w:lastRenderedPageBreak/>
              <w:t>работе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BD0B25">
            <w:pPr>
              <w:pStyle w:val="Style14"/>
              <w:widowControl/>
              <w:jc w:val="both"/>
            </w:pPr>
            <w:r w:rsidRPr="000D719F">
              <w:lastRenderedPageBreak/>
              <w:t>Конспект лекций</w:t>
            </w:r>
          </w:p>
        </w:tc>
        <w:tc>
          <w:tcPr>
            <w:tcW w:w="434" w:type="pct"/>
          </w:tcPr>
          <w:p w:rsidR="00BD0B25" w:rsidRDefault="00BD0B25" w:rsidP="0048405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48405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48405B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D0B25" w:rsidRPr="000D719F" w:rsidTr="00664D3D">
        <w:trPr>
          <w:trHeight w:val="1134"/>
        </w:trPr>
        <w:tc>
          <w:tcPr>
            <w:tcW w:w="1758" w:type="pct"/>
            <w:vAlign w:val="center"/>
          </w:tcPr>
          <w:p w:rsidR="00BD0B25" w:rsidRPr="000D719F" w:rsidRDefault="00BD0B25" w:rsidP="009C7294">
            <w:pPr>
              <w:pStyle w:val="Style14"/>
              <w:widowControl/>
              <w:jc w:val="both"/>
            </w:pPr>
            <w:r>
              <w:lastRenderedPageBreak/>
              <w:t>Тема 1.3.</w:t>
            </w:r>
            <w:r w:rsidR="00B3487A">
              <w:t xml:space="preserve"> </w:t>
            </w:r>
            <w:proofErr w:type="spellStart"/>
            <w:r>
              <w:t>Изопроцессы</w:t>
            </w:r>
            <w:proofErr w:type="spellEnd"/>
            <w:r w:rsidR="00B3487A">
              <w:t>. Форм</w:t>
            </w:r>
            <w:r w:rsidR="00B3487A">
              <w:t>у</w:t>
            </w:r>
            <w:r w:rsidR="00B3487A">
              <w:t>лировка второго закона терм</w:t>
            </w:r>
            <w:r w:rsidR="00B3487A">
              <w:t>о</w:t>
            </w:r>
            <w:r w:rsidR="00B3487A">
              <w:t>динамики. Понятие об энтр</w:t>
            </w:r>
            <w:r w:rsidR="00B3487A">
              <w:t>о</w:t>
            </w:r>
            <w:r w:rsidR="00B3487A">
              <w:t>пии и эффективности циклов.</w:t>
            </w:r>
          </w:p>
        </w:tc>
        <w:tc>
          <w:tcPr>
            <w:tcW w:w="305" w:type="pct"/>
            <w:vAlign w:val="center"/>
          </w:tcPr>
          <w:p w:rsidR="00BD0B25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0D719F" w:rsidRDefault="00185082" w:rsidP="00C2667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0D719F" w:rsidRDefault="0045761E" w:rsidP="009C7294">
            <w:pPr>
              <w:pStyle w:val="Style14"/>
              <w:jc w:val="center"/>
            </w:pPr>
            <w:r>
              <w:t>1</w:t>
            </w:r>
          </w:p>
        </w:tc>
        <w:tc>
          <w:tcPr>
            <w:tcW w:w="376" w:type="pct"/>
            <w:vAlign w:val="center"/>
          </w:tcPr>
          <w:p w:rsidR="00BD0B25" w:rsidRPr="000D719F" w:rsidRDefault="00185082" w:rsidP="0064798C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7D3CC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1C43D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BD0B25" w:rsidRDefault="00BD0B25" w:rsidP="0048405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48405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ED0A73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D0B25" w:rsidRPr="000D719F" w:rsidTr="00664D3D">
        <w:trPr>
          <w:trHeight w:val="1134"/>
        </w:trPr>
        <w:tc>
          <w:tcPr>
            <w:tcW w:w="1758" w:type="pct"/>
            <w:vAlign w:val="center"/>
          </w:tcPr>
          <w:p w:rsidR="00BD0B25" w:rsidRPr="000C62DB" w:rsidRDefault="00B3487A" w:rsidP="009C7294">
            <w:pPr>
              <w:pStyle w:val="Style14"/>
              <w:widowControl/>
              <w:jc w:val="both"/>
            </w:pPr>
            <w:r>
              <w:t xml:space="preserve">Тема 1.3. </w:t>
            </w:r>
            <w:proofErr w:type="spellStart"/>
            <w:r>
              <w:t>Изопроцессы</w:t>
            </w:r>
            <w:proofErr w:type="spellEnd"/>
            <w:r>
              <w:t>. Форм</w:t>
            </w:r>
            <w:r>
              <w:t>у</w:t>
            </w:r>
            <w:r>
              <w:t>лировка второго закона терм</w:t>
            </w:r>
            <w:r>
              <w:t>о</w:t>
            </w:r>
            <w:r>
              <w:t>динамики. Понятие об энтр</w:t>
            </w:r>
            <w:r>
              <w:t>о</w:t>
            </w:r>
            <w:r>
              <w:t>пии и эффективности циклов.</w:t>
            </w:r>
          </w:p>
        </w:tc>
        <w:tc>
          <w:tcPr>
            <w:tcW w:w="305" w:type="pct"/>
            <w:vAlign w:val="center"/>
          </w:tcPr>
          <w:p w:rsidR="00BD0B25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185082" w:rsidP="00C2667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BD0B25" w:rsidP="00C26677">
            <w:pPr>
              <w:pStyle w:val="Style14"/>
              <w:jc w:val="center"/>
            </w:pPr>
          </w:p>
        </w:tc>
        <w:tc>
          <w:tcPr>
            <w:tcW w:w="376" w:type="pct"/>
            <w:vAlign w:val="center"/>
          </w:tcPr>
          <w:p w:rsidR="00BD0B25" w:rsidRDefault="00B3487A" w:rsidP="003618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01150C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BD0B25" w:rsidRDefault="00BD0B25" w:rsidP="0048405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48405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01150C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D0B25" w:rsidRPr="000D719F" w:rsidTr="00664D3D">
        <w:trPr>
          <w:trHeight w:val="1138"/>
        </w:trPr>
        <w:tc>
          <w:tcPr>
            <w:tcW w:w="1758" w:type="pct"/>
            <w:vAlign w:val="center"/>
          </w:tcPr>
          <w:p w:rsidR="00BD0B25" w:rsidRPr="000D719F" w:rsidRDefault="00B3487A" w:rsidP="009C7294">
            <w:pPr>
              <w:pStyle w:val="Style14"/>
              <w:widowControl/>
              <w:jc w:val="both"/>
            </w:pPr>
            <w:r>
              <w:t>Тема 1.4. Циклы тепловых дв</w:t>
            </w:r>
            <w:r>
              <w:t>и</w:t>
            </w:r>
            <w:r>
              <w:t>гателей и холодильных устан</w:t>
            </w:r>
            <w:r>
              <w:t>о</w:t>
            </w:r>
            <w:r>
              <w:t>вок.</w:t>
            </w:r>
          </w:p>
        </w:tc>
        <w:tc>
          <w:tcPr>
            <w:tcW w:w="305" w:type="pct"/>
            <w:vAlign w:val="center"/>
          </w:tcPr>
          <w:p w:rsidR="00BD0B25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0D719F" w:rsidRDefault="00185082" w:rsidP="00C2667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48405B" w:rsidRDefault="00BD0B25" w:rsidP="00DF5972">
            <w:pPr>
              <w:pStyle w:val="Style14"/>
              <w:jc w:val="center"/>
            </w:pPr>
          </w:p>
        </w:tc>
        <w:tc>
          <w:tcPr>
            <w:tcW w:w="376" w:type="pct"/>
            <w:vAlign w:val="center"/>
          </w:tcPr>
          <w:p w:rsidR="00BD0B25" w:rsidRPr="000D719F" w:rsidRDefault="00185082" w:rsidP="003618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7D3CC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B3487A">
            <w:pPr>
              <w:pStyle w:val="Style14"/>
              <w:widowControl/>
              <w:jc w:val="both"/>
            </w:pPr>
            <w:r w:rsidRPr="000D719F">
              <w:t>Конспект лекций</w:t>
            </w:r>
          </w:p>
        </w:tc>
        <w:tc>
          <w:tcPr>
            <w:tcW w:w="434" w:type="pct"/>
          </w:tcPr>
          <w:p w:rsidR="00BD0B25" w:rsidRDefault="00BD0B25" w:rsidP="0048405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48405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ED0A73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1138"/>
        </w:trPr>
        <w:tc>
          <w:tcPr>
            <w:tcW w:w="1758" w:type="pct"/>
            <w:shd w:val="clear" w:color="auto" w:fill="C4BC96" w:themeFill="background2" w:themeFillShade="BF"/>
            <w:vAlign w:val="center"/>
          </w:tcPr>
          <w:p w:rsidR="00B3487A" w:rsidRDefault="00B3487A" w:rsidP="009C7294">
            <w:pPr>
              <w:pStyle w:val="Style14"/>
              <w:widowControl/>
              <w:jc w:val="both"/>
            </w:pPr>
            <w:r>
              <w:t>Итого по разделу 1</w:t>
            </w:r>
          </w:p>
        </w:tc>
        <w:tc>
          <w:tcPr>
            <w:tcW w:w="305" w:type="pct"/>
            <w:shd w:val="clear" w:color="auto" w:fill="C4BC96" w:themeFill="background2" w:themeFillShade="BF"/>
            <w:vAlign w:val="center"/>
          </w:tcPr>
          <w:p w:rsidR="00B3487A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45761E" w:rsidP="00C266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45761E" w:rsidP="00DF5972">
            <w:pPr>
              <w:pStyle w:val="Style14"/>
              <w:jc w:val="center"/>
            </w:pPr>
            <w:r>
              <w:t>1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185082" w:rsidP="00361811">
            <w:pPr>
              <w:pStyle w:val="Style14"/>
              <w:widowControl/>
              <w:jc w:val="center"/>
            </w:pPr>
            <w:r>
              <w:t>40</w:t>
            </w:r>
          </w:p>
        </w:tc>
        <w:tc>
          <w:tcPr>
            <w:tcW w:w="688" w:type="pct"/>
            <w:shd w:val="clear" w:color="auto" w:fill="C4BC96" w:themeFill="background2" w:themeFillShade="BF"/>
            <w:vAlign w:val="center"/>
          </w:tcPr>
          <w:p w:rsidR="00B3487A" w:rsidRDefault="00B3487A" w:rsidP="007D3CCC">
            <w:pPr>
              <w:pStyle w:val="Style14"/>
              <w:widowControl/>
              <w:jc w:val="both"/>
            </w:pPr>
          </w:p>
        </w:tc>
        <w:tc>
          <w:tcPr>
            <w:tcW w:w="687" w:type="pct"/>
            <w:shd w:val="clear" w:color="auto" w:fill="C4BC96" w:themeFill="background2" w:themeFillShade="BF"/>
            <w:vAlign w:val="center"/>
          </w:tcPr>
          <w:p w:rsidR="00B3487A" w:rsidRPr="000D719F" w:rsidRDefault="00B3487A" w:rsidP="007D3CCC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  <w:shd w:val="clear" w:color="auto" w:fill="C4BC96" w:themeFill="background2" w:themeFillShade="BF"/>
          </w:tcPr>
          <w:p w:rsidR="00B3487A" w:rsidRDefault="00B3487A" w:rsidP="00B3487A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3487A" w:rsidRDefault="00B3487A" w:rsidP="00B3487A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3487A" w:rsidRPr="00413F16" w:rsidRDefault="00B3487A" w:rsidP="00B3487A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64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B3487A" w:rsidRPr="00413F16" w:rsidRDefault="00B3487A" w:rsidP="00B3487A">
            <w:pPr>
              <w:pStyle w:val="Style14"/>
              <w:widowControl/>
            </w:pPr>
            <w:r>
              <w:t>Раздел 2. Теплопередача</w:t>
            </w:r>
          </w:p>
        </w:tc>
      </w:tr>
      <w:tr w:rsidR="00BD0B25" w:rsidRPr="000D719F" w:rsidTr="00664D3D">
        <w:trPr>
          <w:trHeight w:val="1138"/>
        </w:trPr>
        <w:tc>
          <w:tcPr>
            <w:tcW w:w="1758" w:type="pct"/>
            <w:vAlign w:val="center"/>
          </w:tcPr>
          <w:p w:rsidR="00BD0B25" w:rsidRPr="000C62DB" w:rsidRDefault="00B3487A" w:rsidP="009C7294">
            <w:pPr>
              <w:pStyle w:val="Style14"/>
              <w:widowControl/>
              <w:jc w:val="both"/>
            </w:pPr>
            <w:r>
              <w:t>Тема 2.1. Понятие о теплопер</w:t>
            </w:r>
            <w:r>
              <w:t>е</w:t>
            </w:r>
            <w:r>
              <w:t>даче, способы теплопередачи, температурное поле</w:t>
            </w:r>
          </w:p>
        </w:tc>
        <w:tc>
          <w:tcPr>
            <w:tcW w:w="305" w:type="pct"/>
            <w:vAlign w:val="center"/>
          </w:tcPr>
          <w:p w:rsidR="00BD0B25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45761E" w:rsidP="00C2667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BD0B25" w:rsidP="00DF5972">
            <w:pPr>
              <w:pStyle w:val="Style14"/>
              <w:jc w:val="center"/>
            </w:pPr>
          </w:p>
        </w:tc>
        <w:tc>
          <w:tcPr>
            <w:tcW w:w="376" w:type="pct"/>
            <w:vAlign w:val="center"/>
          </w:tcPr>
          <w:p w:rsidR="00BD0B25" w:rsidRDefault="0045761E" w:rsidP="00361811">
            <w:pPr>
              <w:pStyle w:val="Style14"/>
              <w:widowControl/>
              <w:jc w:val="center"/>
            </w:pPr>
            <w:r>
              <w:t>12,4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lastRenderedPageBreak/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B3487A">
            <w:pPr>
              <w:pStyle w:val="Style14"/>
              <w:widowControl/>
              <w:jc w:val="both"/>
            </w:pPr>
            <w:r w:rsidRPr="000D719F">
              <w:lastRenderedPageBreak/>
              <w:t>Конспект лекций</w:t>
            </w:r>
          </w:p>
        </w:tc>
        <w:tc>
          <w:tcPr>
            <w:tcW w:w="434" w:type="pct"/>
          </w:tcPr>
          <w:p w:rsidR="00BD0B25" w:rsidRDefault="00BD0B25" w:rsidP="0048405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48405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01150C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1138"/>
        </w:trPr>
        <w:tc>
          <w:tcPr>
            <w:tcW w:w="1758" w:type="pct"/>
            <w:vAlign w:val="center"/>
          </w:tcPr>
          <w:p w:rsidR="00B3487A" w:rsidRDefault="00B3487A" w:rsidP="009C7294">
            <w:pPr>
              <w:pStyle w:val="Style14"/>
              <w:widowControl/>
              <w:jc w:val="both"/>
            </w:pPr>
            <w:r>
              <w:lastRenderedPageBreak/>
              <w:t>Тема 2.2. Понятие о стациона</w:t>
            </w:r>
            <w:r>
              <w:t>р</w:t>
            </w:r>
            <w:r>
              <w:t>ной и нестационарной тепл</w:t>
            </w:r>
            <w:r>
              <w:t>о</w:t>
            </w:r>
            <w:r>
              <w:t>проводности. Способы расчета</w:t>
            </w:r>
          </w:p>
        </w:tc>
        <w:tc>
          <w:tcPr>
            <w:tcW w:w="305" w:type="pct"/>
            <w:vAlign w:val="center"/>
          </w:tcPr>
          <w:p w:rsidR="00B3487A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45761E" w:rsidP="00C2667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45761E" w:rsidP="00DF5972">
            <w:pPr>
              <w:pStyle w:val="Style14"/>
              <w:jc w:val="center"/>
            </w:pPr>
            <w:r>
              <w:t>1</w:t>
            </w:r>
          </w:p>
        </w:tc>
        <w:tc>
          <w:tcPr>
            <w:tcW w:w="376" w:type="pct"/>
            <w:vAlign w:val="center"/>
          </w:tcPr>
          <w:p w:rsidR="00B3487A" w:rsidRDefault="00185082" w:rsidP="00361811">
            <w:pPr>
              <w:pStyle w:val="Style14"/>
              <w:widowControl/>
              <w:jc w:val="center"/>
            </w:pPr>
            <w:r>
              <w:t>15</w:t>
            </w:r>
          </w:p>
        </w:tc>
        <w:tc>
          <w:tcPr>
            <w:tcW w:w="688" w:type="pct"/>
            <w:vAlign w:val="center"/>
          </w:tcPr>
          <w:p w:rsidR="00B3487A" w:rsidRDefault="00B3487A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3487A" w:rsidRPr="000D719F" w:rsidRDefault="00B3487A" w:rsidP="00B3487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B3487A" w:rsidRDefault="00B3487A" w:rsidP="00B3487A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3487A" w:rsidRDefault="00B3487A" w:rsidP="00B3487A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3487A" w:rsidRPr="00413F16" w:rsidRDefault="00B3487A" w:rsidP="00B3487A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1138"/>
        </w:trPr>
        <w:tc>
          <w:tcPr>
            <w:tcW w:w="1758" w:type="pct"/>
            <w:vAlign w:val="center"/>
          </w:tcPr>
          <w:p w:rsidR="00B3487A" w:rsidRDefault="00B3487A" w:rsidP="009C7294">
            <w:pPr>
              <w:pStyle w:val="Style14"/>
              <w:widowControl/>
              <w:jc w:val="both"/>
            </w:pPr>
            <w:r>
              <w:t>Тема 2.3. Понятие о конвекти</w:t>
            </w:r>
            <w:r>
              <w:t>в</w:t>
            </w:r>
            <w:r>
              <w:t>ном теплообмене. Способы расчета</w:t>
            </w:r>
          </w:p>
        </w:tc>
        <w:tc>
          <w:tcPr>
            <w:tcW w:w="305" w:type="pct"/>
            <w:vAlign w:val="center"/>
          </w:tcPr>
          <w:p w:rsidR="00B3487A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45761E" w:rsidP="00C2667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B3487A" w:rsidP="00185082">
            <w:pPr>
              <w:pStyle w:val="Style14"/>
              <w:jc w:val="center"/>
            </w:pPr>
          </w:p>
        </w:tc>
        <w:tc>
          <w:tcPr>
            <w:tcW w:w="376" w:type="pct"/>
            <w:vAlign w:val="center"/>
          </w:tcPr>
          <w:p w:rsidR="00B3487A" w:rsidRDefault="00185082" w:rsidP="00361811">
            <w:pPr>
              <w:pStyle w:val="Style14"/>
              <w:widowControl/>
              <w:jc w:val="center"/>
            </w:pPr>
            <w:r>
              <w:t>15</w:t>
            </w:r>
          </w:p>
        </w:tc>
        <w:tc>
          <w:tcPr>
            <w:tcW w:w="688" w:type="pct"/>
            <w:vAlign w:val="center"/>
          </w:tcPr>
          <w:p w:rsidR="00B3487A" w:rsidRDefault="00B3487A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3487A" w:rsidRPr="000D719F" w:rsidRDefault="00B3487A" w:rsidP="00B3487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B3487A" w:rsidRDefault="00B3487A" w:rsidP="00B3487A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3487A" w:rsidRDefault="00B3487A" w:rsidP="00B3487A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3487A" w:rsidRPr="00413F16" w:rsidRDefault="00B3487A" w:rsidP="00B3487A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1138"/>
        </w:trPr>
        <w:tc>
          <w:tcPr>
            <w:tcW w:w="1758" w:type="pct"/>
            <w:vAlign w:val="center"/>
          </w:tcPr>
          <w:p w:rsidR="00B3487A" w:rsidRDefault="00B3487A" w:rsidP="009C7294">
            <w:pPr>
              <w:pStyle w:val="Style14"/>
              <w:widowControl/>
              <w:jc w:val="both"/>
            </w:pPr>
            <w:r>
              <w:t>Тема 2.4. Понятие об излуч</w:t>
            </w:r>
            <w:r>
              <w:t>е</w:t>
            </w:r>
            <w:r>
              <w:t>нии. Способы расчета. Подв</w:t>
            </w:r>
            <w:r>
              <w:t>е</w:t>
            </w:r>
            <w:r>
              <w:t>дение итогов.</w:t>
            </w:r>
          </w:p>
        </w:tc>
        <w:tc>
          <w:tcPr>
            <w:tcW w:w="305" w:type="pct"/>
            <w:vAlign w:val="center"/>
          </w:tcPr>
          <w:p w:rsidR="00B3487A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45761E" w:rsidP="00C2667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B3487A" w:rsidP="00DF5972">
            <w:pPr>
              <w:pStyle w:val="Style14"/>
              <w:jc w:val="center"/>
            </w:pPr>
          </w:p>
        </w:tc>
        <w:tc>
          <w:tcPr>
            <w:tcW w:w="376" w:type="pct"/>
            <w:vAlign w:val="center"/>
          </w:tcPr>
          <w:p w:rsidR="00B3487A" w:rsidRDefault="00185082" w:rsidP="00361811">
            <w:pPr>
              <w:pStyle w:val="Style14"/>
              <w:widowControl/>
              <w:jc w:val="center"/>
            </w:pPr>
            <w:r>
              <w:t>15</w:t>
            </w:r>
          </w:p>
        </w:tc>
        <w:tc>
          <w:tcPr>
            <w:tcW w:w="688" w:type="pct"/>
            <w:vAlign w:val="center"/>
          </w:tcPr>
          <w:p w:rsidR="00B3487A" w:rsidRDefault="00664D3D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3487A" w:rsidRPr="000D719F" w:rsidRDefault="00664D3D" w:rsidP="00B3487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664D3D" w:rsidRDefault="00664D3D" w:rsidP="00664D3D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664D3D" w:rsidRDefault="00664D3D" w:rsidP="00664D3D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3487A" w:rsidRPr="00413F16" w:rsidRDefault="00664D3D" w:rsidP="00664D3D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1138"/>
        </w:trPr>
        <w:tc>
          <w:tcPr>
            <w:tcW w:w="1758" w:type="pct"/>
            <w:shd w:val="clear" w:color="auto" w:fill="C4BC96" w:themeFill="background2" w:themeFillShade="BF"/>
            <w:vAlign w:val="center"/>
          </w:tcPr>
          <w:p w:rsidR="00B3487A" w:rsidRDefault="00B3487A" w:rsidP="00161D55">
            <w:pPr>
              <w:pStyle w:val="Style14"/>
              <w:widowControl/>
              <w:jc w:val="both"/>
            </w:pPr>
            <w:r>
              <w:t>Итого по разделу 2</w:t>
            </w:r>
          </w:p>
        </w:tc>
        <w:tc>
          <w:tcPr>
            <w:tcW w:w="305" w:type="pct"/>
            <w:shd w:val="clear" w:color="auto" w:fill="C4BC96" w:themeFill="background2" w:themeFillShade="BF"/>
            <w:vAlign w:val="center"/>
          </w:tcPr>
          <w:p w:rsidR="00B3487A" w:rsidRDefault="00185082" w:rsidP="00161D5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45761E" w:rsidP="00161D5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45761E" w:rsidP="00161D55">
            <w:pPr>
              <w:pStyle w:val="Style14"/>
              <w:jc w:val="center"/>
            </w:pPr>
            <w:r>
              <w:t>1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45761E" w:rsidP="00664D3D">
            <w:pPr>
              <w:pStyle w:val="Style14"/>
              <w:widowControl/>
              <w:jc w:val="center"/>
            </w:pPr>
            <w:r>
              <w:t>57,4</w:t>
            </w:r>
          </w:p>
        </w:tc>
        <w:tc>
          <w:tcPr>
            <w:tcW w:w="688" w:type="pct"/>
            <w:shd w:val="clear" w:color="auto" w:fill="C4BC96" w:themeFill="background2" w:themeFillShade="BF"/>
            <w:vAlign w:val="center"/>
          </w:tcPr>
          <w:p w:rsidR="00B3487A" w:rsidRDefault="00664D3D" w:rsidP="00161D55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shd w:val="clear" w:color="auto" w:fill="C4BC96" w:themeFill="background2" w:themeFillShade="BF"/>
            <w:vAlign w:val="center"/>
          </w:tcPr>
          <w:p w:rsidR="00B3487A" w:rsidRPr="000D719F" w:rsidRDefault="00B3487A" w:rsidP="00664D3D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>чет</w:t>
            </w:r>
            <w:r w:rsidR="00664D3D">
              <w:t>ы</w:t>
            </w:r>
            <w:r w:rsidRPr="000D719F">
              <w:t xml:space="preserve"> по </w:t>
            </w:r>
            <w:r>
              <w:t>л</w:t>
            </w:r>
            <w:r>
              <w:t>а</w:t>
            </w:r>
            <w:r>
              <w:t>борато</w:t>
            </w:r>
            <w:r>
              <w:t>р</w:t>
            </w:r>
            <w:r>
              <w:t>н</w:t>
            </w:r>
            <w:r w:rsidR="00664D3D">
              <w:t>ым раб</w:t>
            </w:r>
            <w:r w:rsidR="00664D3D">
              <w:t>о</w:t>
            </w:r>
            <w:r w:rsidR="00664D3D">
              <w:t>там</w:t>
            </w:r>
          </w:p>
        </w:tc>
        <w:tc>
          <w:tcPr>
            <w:tcW w:w="434" w:type="pct"/>
            <w:shd w:val="clear" w:color="auto" w:fill="C4BC96" w:themeFill="background2" w:themeFillShade="BF"/>
          </w:tcPr>
          <w:p w:rsidR="00B3487A" w:rsidRDefault="00B3487A" w:rsidP="00161D55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3487A" w:rsidRDefault="00B3487A" w:rsidP="00161D55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3487A" w:rsidRPr="00413F16" w:rsidRDefault="00B3487A" w:rsidP="00161D55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664D3D" w:rsidRPr="000D719F" w:rsidTr="00664D3D">
        <w:trPr>
          <w:trHeight w:val="1138"/>
        </w:trPr>
        <w:tc>
          <w:tcPr>
            <w:tcW w:w="1758" w:type="pct"/>
            <w:shd w:val="clear" w:color="auto" w:fill="948A54" w:themeFill="background2" w:themeFillShade="80"/>
          </w:tcPr>
          <w:p w:rsidR="00664D3D" w:rsidRPr="00664D3D" w:rsidRDefault="00664D3D" w:rsidP="00161D55">
            <w:pPr>
              <w:pStyle w:val="Style14"/>
              <w:widowControl/>
            </w:pPr>
            <w:r w:rsidRPr="00664D3D">
              <w:lastRenderedPageBreak/>
              <w:t>Итого за семестр</w:t>
            </w:r>
            <w:r>
              <w:t xml:space="preserve"> по дисц</w:t>
            </w:r>
            <w:r>
              <w:t>и</w:t>
            </w:r>
            <w:r>
              <w:t>плине</w:t>
            </w:r>
          </w:p>
        </w:tc>
        <w:tc>
          <w:tcPr>
            <w:tcW w:w="305" w:type="pct"/>
            <w:shd w:val="clear" w:color="auto" w:fill="948A54" w:themeFill="background2" w:themeFillShade="80"/>
          </w:tcPr>
          <w:p w:rsidR="00664D3D" w:rsidRPr="00664D3D" w:rsidRDefault="0045761E" w:rsidP="00161D5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948A54" w:themeFill="background2" w:themeFillShade="80"/>
          </w:tcPr>
          <w:p w:rsidR="00664D3D" w:rsidRPr="00664D3D" w:rsidRDefault="0045761E" w:rsidP="00161D5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76" w:type="pct"/>
            <w:shd w:val="clear" w:color="auto" w:fill="948A54" w:themeFill="background2" w:themeFillShade="80"/>
          </w:tcPr>
          <w:p w:rsidR="00664D3D" w:rsidRPr="00664D3D" w:rsidRDefault="0045761E" w:rsidP="00161D5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76" w:type="pct"/>
            <w:shd w:val="clear" w:color="auto" w:fill="948A54" w:themeFill="background2" w:themeFillShade="80"/>
          </w:tcPr>
          <w:p w:rsidR="00664D3D" w:rsidRPr="00664D3D" w:rsidRDefault="0045761E" w:rsidP="00161D55">
            <w:pPr>
              <w:pStyle w:val="Style14"/>
              <w:widowControl/>
              <w:jc w:val="center"/>
            </w:pPr>
            <w:r>
              <w:t>97,4</w:t>
            </w:r>
          </w:p>
        </w:tc>
        <w:tc>
          <w:tcPr>
            <w:tcW w:w="688" w:type="pct"/>
            <w:shd w:val="clear" w:color="auto" w:fill="948A54" w:themeFill="background2" w:themeFillShade="80"/>
          </w:tcPr>
          <w:p w:rsidR="00664D3D" w:rsidRPr="00664D3D" w:rsidRDefault="00664D3D" w:rsidP="00161D55">
            <w:pPr>
              <w:pStyle w:val="Style14"/>
              <w:widowControl/>
            </w:pPr>
          </w:p>
        </w:tc>
        <w:tc>
          <w:tcPr>
            <w:tcW w:w="687" w:type="pct"/>
            <w:shd w:val="clear" w:color="auto" w:fill="948A54" w:themeFill="background2" w:themeFillShade="80"/>
          </w:tcPr>
          <w:p w:rsidR="00664D3D" w:rsidRPr="00664D3D" w:rsidRDefault="00664D3D" w:rsidP="00161D55">
            <w:pPr>
              <w:pStyle w:val="Style14"/>
              <w:widowControl/>
            </w:pPr>
            <w:r w:rsidRPr="00664D3D">
              <w:t>Промеж</w:t>
            </w:r>
            <w:r w:rsidRPr="00664D3D">
              <w:t>у</w:t>
            </w:r>
            <w:r w:rsidRPr="00664D3D">
              <w:t>точная а</w:t>
            </w:r>
            <w:r w:rsidRPr="00664D3D">
              <w:t>т</w:t>
            </w:r>
            <w:r w:rsidRPr="00664D3D">
              <w:t>тестация (зачет</w:t>
            </w:r>
            <w:r>
              <w:t>)</w:t>
            </w:r>
          </w:p>
        </w:tc>
        <w:tc>
          <w:tcPr>
            <w:tcW w:w="434" w:type="pct"/>
            <w:shd w:val="clear" w:color="auto" w:fill="948A54" w:themeFill="background2" w:themeFillShade="80"/>
          </w:tcPr>
          <w:p w:rsidR="00664D3D" w:rsidRDefault="00664D3D" w:rsidP="00664D3D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664D3D" w:rsidRDefault="00664D3D" w:rsidP="00664D3D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664D3D" w:rsidRPr="00664D3D" w:rsidRDefault="00664D3D" w:rsidP="00664D3D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</w:tbl>
    <w:p w:rsidR="00877190" w:rsidRDefault="00877190" w:rsidP="00150662">
      <w:pPr>
        <w:pStyle w:val="Style4"/>
        <w:widowControl/>
        <w:tabs>
          <w:tab w:val="left" w:pos="5670"/>
        </w:tabs>
        <w:ind w:firstLine="720"/>
        <w:jc w:val="both"/>
        <w:rPr>
          <w:rStyle w:val="FontStyle18"/>
          <w:b w:val="0"/>
          <w:sz w:val="24"/>
          <w:szCs w:val="24"/>
        </w:rPr>
      </w:pPr>
    </w:p>
    <w:p w:rsidR="00664D3D" w:rsidRDefault="00664D3D" w:rsidP="007972BC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64D3D" w:rsidRDefault="00664D3D" w:rsidP="007972BC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877190" w:rsidRPr="007972BC" w:rsidRDefault="00877190" w:rsidP="00492F33">
      <w:pPr>
        <w:pStyle w:val="Style4"/>
        <w:widowControl/>
        <w:ind w:firstLine="720"/>
        <w:jc w:val="center"/>
        <w:rPr>
          <w:rStyle w:val="FontStyle18"/>
          <w:sz w:val="24"/>
          <w:szCs w:val="24"/>
        </w:rPr>
      </w:pPr>
      <w:r w:rsidRPr="007972BC">
        <w:rPr>
          <w:rStyle w:val="FontStyle18"/>
          <w:sz w:val="24"/>
          <w:szCs w:val="24"/>
        </w:rPr>
        <w:t>5 Образовательные и информационные технологии</w:t>
      </w:r>
    </w:p>
    <w:p w:rsidR="00877190" w:rsidRPr="007972BC" w:rsidRDefault="00877190" w:rsidP="007972BC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p w:rsidR="00877190" w:rsidRPr="00C061B7" w:rsidRDefault="00C061B7" w:rsidP="007972BC">
      <w:pPr>
        <w:pStyle w:val="Style1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 w:rsidR="00E7311E" w:rsidRPr="004E1D38">
        <w:rPr>
          <w:rStyle w:val="FontStyle21"/>
          <w:sz w:val="24"/>
          <w:szCs w:val="24"/>
        </w:rPr>
        <w:t>Тепло</w:t>
      </w:r>
      <w:r w:rsidR="00E7311E">
        <w:rPr>
          <w:rStyle w:val="FontStyle21"/>
          <w:sz w:val="24"/>
          <w:szCs w:val="24"/>
        </w:rPr>
        <w:t>техника</w:t>
      </w:r>
      <w:r w:rsidRPr="000D719F">
        <w:t>» в качестве образовательных технологий используются как традиционные, так и модульно</w:t>
      </w:r>
      <w:r>
        <w:t>-</w:t>
      </w:r>
      <w:proofErr w:type="spellStart"/>
      <w:r w:rsidRPr="000D719F">
        <w:t>компетентностные</w:t>
      </w:r>
      <w:proofErr w:type="spellEnd"/>
      <w:r w:rsidRPr="000D719F">
        <w:t xml:space="preserve"> технологии. Лекционный материал закрепляется на лаб</w:t>
      </w:r>
      <w:r w:rsidRPr="000D719F">
        <w:t>о</w:t>
      </w:r>
      <w:r w:rsidRPr="000D719F">
        <w:t>раторных работах, где применяется совместная деятельность студентов в группе, направле</w:t>
      </w:r>
      <w:r w:rsidRPr="000D719F">
        <w:t>н</w:t>
      </w:r>
      <w:r w:rsidRPr="000D719F">
        <w:t xml:space="preserve">ная на решение общей задачи путем сложения результатов индивидуальной работы членов группы. Самостоятельная работа стимулирует студентов к самостоятельной проработке тем в процессе </w:t>
      </w:r>
      <w:r w:rsidR="00A52E42">
        <w:t>подготовки к лабораторным занятиям</w:t>
      </w:r>
      <w:r w:rsidR="00877190" w:rsidRPr="00C061B7">
        <w:t>.</w:t>
      </w:r>
    </w:p>
    <w:p w:rsidR="00DA1D97" w:rsidRPr="007972BC" w:rsidRDefault="00DA1D97" w:rsidP="007972BC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</w:p>
    <w:p w:rsidR="00877190" w:rsidRDefault="00C061B7" w:rsidP="00492F33">
      <w:pPr>
        <w:pStyle w:val="Style4"/>
        <w:widowControl/>
        <w:ind w:firstLine="720"/>
        <w:jc w:val="center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6 </w:t>
      </w:r>
      <w:r w:rsidR="00877190" w:rsidRPr="00C061B7">
        <w:rPr>
          <w:rStyle w:val="FontStyle18"/>
          <w:sz w:val="24"/>
          <w:szCs w:val="24"/>
        </w:rPr>
        <w:t>Учебно-методическое обеспечение самостоятельной работы студентов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</w:p>
    <w:p w:rsidR="00D50589" w:rsidRPr="00D91B27" w:rsidRDefault="00D50589" w:rsidP="00A52E42">
      <w:pPr>
        <w:pStyle w:val="Style1"/>
        <w:widowControl/>
        <w:ind w:left="1134"/>
        <w:jc w:val="center"/>
      </w:pPr>
      <w:r w:rsidRPr="00D50589">
        <w:t xml:space="preserve">Оценочные средства для текущего контроля успеваемости, промежуточной </w:t>
      </w:r>
      <w:r w:rsidRPr="00D91B27">
        <w:t>атт</w:t>
      </w:r>
      <w:r w:rsidRPr="00D91B27">
        <w:t>е</w:t>
      </w:r>
      <w:r w:rsidRPr="00D91B27">
        <w:t>стации по итогам освоения дисциплины:</w:t>
      </w:r>
    </w:p>
    <w:p w:rsidR="00D91B27" w:rsidRPr="00D91B27" w:rsidRDefault="00D91B27" w:rsidP="00D91B27">
      <w:pPr>
        <w:pStyle w:val="Style1"/>
        <w:widowControl/>
        <w:ind w:left="1134"/>
        <w:rPr>
          <w:i/>
        </w:rPr>
      </w:pPr>
      <w:r w:rsidRPr="00D91B27">
        <w:rPr>
          <w:i/>
        </w:rPr>
        <w:t xml:space="preserve">Тема 1.1 </w:t>
      </w:r>
    </w:p>
    <w:p w:rsidR="00E7311E" w:rsidRPr="00DE2567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 xml:space="preserve">Какие газы называются идеальными, их уравнение </w:t>
      </w:r>
      <w:r w:rsidRPr="00DE2567">
        <w:t>состояния.</w:t>
      </w:r>
    </w:p>
    <w:p w:rsidR="00E7311E" w:rsidRPr="00DE2567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 xml:space="preserve">Сущность и формулировки первого закона </w:t>
      </w:r>
      <w:r w:rsidRPr="00DE2567">
        <w:t>термодинамики.</w:t>
      </w:r>
    </w:p>
    <w:p w:rsidR="00E7311E" w:rsidRPr="00DE2567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 w:rsidRPr="00DE2567">
        <w:t>Аналитическ</w:t>
      </w:r>
      <w:r>
        <w:t xml:space="preserve">ое  выражение  первого  закона </w:t>
      </w:r>
      <w:r w:rsidRPr="00DE2567">
        <w:t>термодинамики.</w:t>
      </w:r>
    </w:p>
    <w:p w:rsidR="00E7311E" w:rsidRPr="00DE2567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>Показать на</w:t>
      </w:r>
      <w:r w:rsidRPr="00DE2567">
        <w:t xml:space="preserve"> </w:t>
      </w:r>
      <w:r w:rsidRPr="00E7311E">
        <w:t>P</w:t>
      </w:r>
      <w:r w:rsidRPr="00DE2567">
        <w:t xml:space="preserve"> – </w:t>
      </w:r>
      <w:r w:rsidRPr="00E7311E">
        <w:t>V</w:t>
      </w:r>
      <w:r>
        <w:t xml:space="preserve"> диаграмме полезную работу и работу расширения (сжатия) для </w:t>
      </w:r>
      <w:r w:rsidRPr="00DE2567">
        <w:t>прои</w:t>
      </w:r>
      <w:r>
        <w:t xml:space="preserve">звольного термодинамического </w:t>
      </w:r>
      <w:r w:rsidRPr="00DE2567">
        <w:t>процесса.</w:t>
      </w:r>
    </w:p>
    <w:p w:rsidR="00E7311E" w:rsidRPr="00DE2567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 xml:space="preserve">Внутренняя энергия и энтальпия как функции состояния, их связь с </w:t>
      </w:r>
      <w:r w:rsidRPr="00DE2567">
        <w:t>теплоемк</w:t>
      </w:r>
      <w:r w:rsidRPr="00DE2567">
        <w:t>о</w:t>
      </w:r>
      <w:r w:rsidRPr="00DE2567">
        <w:t>стью.</w:t>
      </w:r>
    </w:p>
    <w:p w:rsidR="00E7311E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 xml:space="preserve">Что называется полной </w:t>
      </w:r>
      <w:r w:rsidRPr="00DE2567">
        <w:t>теплоемкостью.</w:t>
      </w:r>
    </w:p>
    <w:p w:rsidR="00D91B27" w:rsidRPr="00DE2567" w:rsidRDefault="00D91B27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 xml:space="preserve">Удельная теплоемкость – массовая, объемная и мольная, их </w:t>
      </w:r>
      <w:r w:rsidRPr="00DE2567">
        <w:t>обозначение и ра</w:t>
      </w:r>
      <w:r w:rsidRPr="00DE2567">
        <w:t>з</w:t>
      </w:r>
      <w:r w:rsidRPr="00DE2567">
        <w:t>мерность.</w:t>
      </w:r>
    </w:p>
    <w:p w:rsidR="00D91B27" w:rsidRPr="00DE2567" w:rsidRDefault="00D91B27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 w:rsidRPr="00DE2567">
        <w:t>Какая  теплоемкость  больше – изобарная   или  изохорная и почему.</w:t>
      </w:r>
    </w:p>
    <w:p w:rsidR="00D91B27" w:rsidRDefault="00D91B27" w:rsidP="00D91B27">
      <w:pPr>
        <w:pStyle w:val="Style1"/>
        <w:widowControl/>
        <w:ind w:left="1134"/>
        <w:jc w:val="both"/>
      </w:pPr>
    </w:p>
    <w:p w:rsidR="00D91B27" w:rsidRPr="00D91B27" w:rsidRDefault="00D91B27" w:rsidP="00D91B27">
      <w:pPr>
        <w:pStyle w:val="Style1"/>
        <w:widowControl/>
        <w:ind w:left="1134"/>
        <w:jc w:val="both"/>
        <w:rPr>
          <w:i/>
        </w:rPr>
      </w:pPr>
      <w:r w:rsidRPr="00D91B27">
        <w:rPr>
          <w:i/>
        </w:rPr>
        <w:t>Тема 1.2.</w:t>
      </w:r>
    </w:p>
    <w:p w:rsidR="00E7311E" w:rsidRPr="00DE2567" w:rsidRDefault="00E7311E" w:rsidP="00C456DE">
      <w:pPr>
        <w:pStyle w:val="Style1"/>
        <w:widowControl/>
        <w:numPr>
          <w:ilvl w:val="0"/>
          <w:numId w:val="14"/>
        </w:numPr>
        <w:ind w:left="1134" w:hanging="425"/>
        <w:jc w:val="both"/>
      </w:pPr>
      <w:r>
        <w:t xml:space="preserve">Основные </w:t>
      </w:r>
      <w:r w:rsidRPr="00DE2567">
        <w:t>термодинамическ</w:t>
      </w:r>
      <w:r>
        <w:t>ие процессы, их изображение на</w:t>
      </w:r>
      <w:r w:rsidRPr="00DE2567">
        <w:t xml:space="preserve"> </w:t>
      </w:r>
      <w:r w:rsidRPr="00E7311E">
        <w:t>P</w:t>
      </w:r>
      <w:r w:rsidRPr="00DE2567">
        <w:t xml:space="preserve"> – </w:t>
      </w:r>
      <w:r w:rsidRPr="00E7311E">
        <w:t>V</w:t>
      </w:r>
      <w:r>
        <w:t xml:space="preserve"> и </w:t>
      </w:r>
      <w:r w:rsidRPr="00E7311E">
        <w:t>T</w:t>
      </w:r>
      <w:r w:rsidRPr="00DE2567">
        <w:t xml:space="preserve"> – </w:t>
      </w:r>
      <w:r w:rsidRPr="00E7311E">
        <w:t>S</w:t>
      </w:r>
      <w:r w:rsidRPr="00DE2567">
        <w:t xml:space="preserve">  ди</w:t>
      </w:r>
      <w:r w:rsidRPr="00DE2567">
        <w:t>а</w:t>
      </w:r>
      <w:r w:rsidRPr="00DE2567">
        <w:t>граммах.</w:t>
      </w:r>
    </w:p>
    <w:p w:rsidR="00E7311E" w:rsidRPr="00DE2567" w:rsidRDefault="00E7311E" w:rsidP="00C456DE">
      <w:pPr>
        <w:pStyle w:val="Style1"/>
        <w:widowControl/>
        <w:numPr>
          <w:ilvl w:val="0"/>
          <w:numId w:val="14"/>
        </w:numPr>
        <w:ind w:left="1134" w:hanging="425"/>
        <w:jc w:val="both"/>
      </w:pPr>
      <w:r>
        <w:t>Соотношение параметров для основных термодинамических</w:t>
      </w:r>
      <w:r w:rsidRPr="00DE2567">
        <w:t xml:space="preserve"> процессов.</w:t>
      </w:r>
    </w:p>
    <w:p w:rsidR="00E7311E" w:rsidRPr="00DE2567" w:rsidRDefault="00E7311E" w:rsidP="00C456DE">
      <w:pPr>
        <w:pStyle w:val="Style1"/>
        <w:widowControl/>
        <w:numPr>
          <w:ilvl w:val="0"/>
          <w:numId w:val="14"/>
        </w:numPr>
        <w:ind w:left="1134" w:hanging="425"/>
        <w:jc w:val="both"/>
      </w:pPr>
      <w:r>
        <w:t xml:space="preserve">Обратимые и необратимые процессы, основные причины </w:t>
      </w:r>
      <w:r w:rsidRPr="00DE2567">
        <w:t>необратимости.</w:t>
      </w:r>
    </w:p>
    <w:p w:rsidR="00E7311E" w:rsidRDefault="00E7311E" w:rsidP="00C456DE">
      <w:pPr>
        <w:pStyle w:val="Style1"/>
        <w:widowControl/>
        <w:numPr>
          <w:ilvl w:val="0"/>
          <w:numId w:val="14"/>
        </w:numPr>
        <w:ind w:left="1134" w:hanging="425"/>
        <w:jc w:val="both"/>
      </w:pPr>
      <w:r>
        <w:t xml:space="preserve">Изобразить на </w:t>
      </w:r>
      <w:r w:rsidRPr="00E7311E">
        <w:t>T</w:t>
      </w:r>
      <w:r w:rsidRPr="00DE2567">
        <w:t xml:space="preserve"> – </w:t>
      </w:r>
      <w:r w:rsidRPr="00E7311E">
        <w:t>S</w:t>
      </w:r>
      <w:r>
        <w:t xml:space="preserve"> диаграмме обратимый и необратимый адиабатный процесс расширения и </w:t>
      </w:r>
      <w:r w:rsidRPr="00DE2567">
        <w:t>сжатия.</w:t>
      </w:r>
    </w:p>
    <w:p w:rsidR="00D91B27" w:rsidRDefault="00D91B27" w:rsidP="00D91B27">
      <w:pPr>
        <w:pStyle w:val="Style1"/>
        <w:widowControl/>
        <w:jc w:val="both"/>
      </w:pPr>
    </w:p>
    <w:p w:rsidR="00D91B27" w:rsidRPr="00D91B27" w:rsidRDefault="00D91B27" w:rsidP="00D91B27">
      <w:pPr>
        <w:pStyle w:val="Style1"/>
        <w:widowControl/>
        <w:ind w:firstLine="1134"/>
        <w:jc w:val="both"/>
        <w:rPr>
          <w:i/>
        </w:rPr>
      </w:pPr>
      <w:r w:rsidRPr="00D91B27">
        <w:rPr>
          <w:i/>
        </w:rPr>
        <w:t>Тема 1.3.</w:t>
      </w:r>
    </w:p>
    <w:p w:rsidR="00E7311E" w:rsidRPr="00DE2567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 w:rsidRPr="00DE2567">
        <w:lastRenderedPageBreak/>
        <w:t>Сущно</w:t>
      </w:r>
      <w:r>
        <w:t xml:space="preserve">сть и формулировки второго закона </w:t>
      </w:r>
      <w:r w:rsidRPr="00DE2567">
        <w:t>термодинамики.</w:t>
      </w:r>
    </w:p>
    <w:p w:rsidR="00E7311E" w:rsidRPr="00DE2567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>
        <w:t>Аналитическое выражение второго закона термодинамики для обратимых и нео</w:t>
      </w:r>
      <w:r>
        <w:t>б</w:t>
      </w:r>
      <w:r>
        <w:t xml:space="preserve">ратимых </w:t>
      </w:r>
      <w:r w:rsidRPr="00DE2567">
        <w:t>процессов.</w:t>
      </w:r>
    </w:p>
    <w:p w:rsidR="00E7311E" w:rsidRPr="00DE2567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>
        <w:t xml:space="preserve">Энтропия как функция состояния, физический смысл </w:t>
      </w:r>
      <w:r w:rsidRPr="00DE2567">
        <w:t>энтропии.</w:t>
      </w:r>
    </w:p>
    <w:p w:rsidR="00E7311E" w:rsidRPr="00DE2567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>
        <w:t xml:space="preserve">Что называется </w:t>
      </w:r>
      <w:r w:rsidRPr="00DE2567">
        <w:t>термодинамически</w:t>
      </w:r>
      <w:r>
        <w:t xml:space="preserve">м </w:t>
      </w:r>
      <w:r w:rsidRPr="00DE2567">
        <w:t>циклом.</w:t>
      </w:r>
    </w:p>
    <w:p w:rsidR="00E7311E" w:rsidRPr="00DE2567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>
        <w:t xml:space="preserve">Прямые и обратные термодинамические </w:t>
      </w:r>
      <w:r w:rsidRPr="00DE2567">
        <w:t>циклы.</w:t>
      </w:r>
    </w:p>
    <w:p w:rsidR="00E7311E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>
        <w:t xml:space="preserve">Как оценить </w:t>
      </w:r>
      <w:r w:rsidRPr="00DE2567">
        <w:t>э</w:t>
      </w:r>
      <w:r>
        <w:t>ффективность прямого и обратного</w:t>
      </w:r>
      <w:r w:rsidRPr="00DE2567">
        <w:t xml:space="preserve"> цикла.</w:t>
      </w:r>
    </w:p>
    <w:p w:rsidR="00D91B27" w:rsidRDefault="00D91B27" w:rsidP="00D91B27">
      <w:pPr>
        <w:pStyle w:val="Style1"/>
        <w:widowControl/>
        <w:jc w:val="both"/>
      </w:pPr>
    </w:p>
    <w:p w:rsidR="00D91B27" w:rsidRPr="00D91B27" w:rsidRDefault="00D91B27" w:rsidP="00D91B27">
      <w:pPr>
        <w:pStyle w:val="Style1"/>
        <w:widowControl/>
        <w:ind w:firstLine="1134"/>
        <w:jc w:val="both"/>
        <w:rPr>
          <w:i/>
        </w:rPr>
      </w:pPr>
      <w:r w:rsidRPr="00D91B27">
        <w:rPr>
          <w:i/>
        </w:rPr>
        <w:t>Тема 1.4.</w:t>
      </w:r>
    </w:p>
    <w:p w:rsidR="00E7311E" w:rsidRPr="00DE2567" w:rsidRDefault="00E7311E" w:rsidP="00C456DE">
      <w:pPr>
        <w:pStyle w:val="Style1"/>
        <w:widowControl/>
        <w:numPr>
          <w:ilvl w:val="0"/>
          <w:numId w:val="16"/>
        </w:numPr>
        <w:ind w:left="1134" w:hanging="425"/>
        <w:jc w:val="both"/>
      </w:pPr>
      <w:r>
        <w:t xml:space="preserve">Принципиальная схема теплового двигателя и холодильной </w:t>
      </w:r>
      <w:r w:rsidRPr="00DE2567">
        <w:t>установки.</w:t>
      </w:r>
    </w:p>
    <w:p w:rsidR="00E7311E" w:rsidRDefault="00E7311E" w:rsidP="00C456DE">
      <w:pPr>
        <w:pStyle w:val="Style1"/>
        <w:widowControl/>
        <w:numPr>
          <w:ilvl w:val="0"/>
          <w:numId w:val="16"/>
        </w:numPr>
        <w:ind w:left="1134" w:hanging="425"/>
        <w:jc w:val="both"/>
      </w:pPr>
      <w:r>
        <w:t xml:space="preserve">Прямой цикл </w:t>
      </w:r>
      <w:r w:rsidRPr="00DE2567">
        <w:t>К</w:t>
      </w:r>
      <w:r>
        <w:t xml:space="preserve">арно, его термический КПД, изображение на </w:t>
      </w:r>
      <w:r w:rsidRPr="00DE2567">
        <w:t>диаг</w:t>
      </w:r>
      <w:r>
        <w:t xml:space="preserve">раммах </w:t>
      </w:r>
      <w:r w:rsidRPr="00DE2567">
        <w:t>состо</w:t>
      </w:r>
      <w:r w:rsidRPr="00DE2567">
        <w:t>я</w:t>
      </w:r>
      <w:r w:rsidRPr="00DE2567">
        <w:t>ния.</w:t>
      </w:r>
    </w:p>
    <w:p w:rsidR="00D91B27" w:rsidRDefault="00D91B27" w:rsidP="00D91B27">
      <w:pPr>
        <w:pStyle w:val="Style1"/>
        <w:widowControl/>
        <w:jc w:val="both"/>
      </w:pPr>
    </w:p>
    <w:p w:rsidR="00D91B27" w:rsidRPr="00D91B27" w:rsidRDefault="00D91B27" w:rsidP="00D91B27">
      <w:pPr>
        <w:pStyle w:val="Style1"/>
        <w:widowControl/>
        <w:ind w:firstLine="1134"/>
        <w:jc w:val="both"/>
        <w:rPr>
          <w:i/>
        </w:rPr>
      </w:pPr>
      <w:r w:rsidRPr="00D91B27">
        <w:rPr>
          <w:i/>
        </w:rPr>
        <w:t>Тема 2.1.</w:t>
      </w:r>
    </w:p>
    <w:p w:rsidR="00E7311E" w:rsidRPr="00DE2567" w:rsidRDefault="00E7311E" w:rsidP="00C456DE">
      <w:pPr>
        <w:pStyle w:val="Style1"/>
        <w:widowControl/>
        <w:numPr>
          <w:ilvl w:val="0"/>
          <w:numId w:val="17"/>
        </w:numPr>
        <w:ind w:left="1134" w:hanging="425"/>
        <w:jc w:val="both"/>
      </w:pPr>
      <w:r w:rsidRPr="00DE2567">
        <w:t>Способы передачи теплоты – теплопроводность, конвекция, тепловое излучение.</w:t>
      </w:r>
    </w:p>
    <w:p w:rsidR="00D91B27" w:rsidRDefault="00D91B27" w:rsidP="00C456DE">
      <w:pPr>
        <w:pStyle w:val="Style1"/>
        <w:widowControl/>
        <w:numPr>
          <w:ilvl w:val="0"/>
          <w:numId w:val="17"/>
        </w:numPr>
        <w:ind w:left="1134" w:hanging="425"/>
        <w:jc w:val="both"/>
      </w:pPr>
      <w:r w:rsidRPr="00DE2567">
        <w:t xml:space="preserve">Закон Фурье для плоской однослойной и многослойной стенки </w:t>
      </w:r>
    </w:p>
    <w:p w:rsidR="00D91B27" w:rsidRDefault="00D91B27" w:rsidP="00D91B27">
      <w:pPr>
        <w:pStyle w:val="Style1"/>
        <w:widowControl/>
        <w:ind w:left="1134"/>
        <w:jc w:val="both"/>
      </w:pPr>
    </w:p>
    <w:p w:rsidR="00D91B27" w:rsidRPr="00D91B27" w:rsidRDefault="00D91B27" w:rsidP="00D91B27">
      <w:pPr>
        <w:pStyle w:val="Style1"/>
        <w:widowControl/>
        <w:ind w:left="1134"/>
        <w:jc w:val="both"/>
        <w:rPr>
          <w:i/>
        </w:rPr>
      </w:pPr>
      <w:r w:rsidRPr="00D91B27">
        <w:rPr>
          <w:i/>
        </w:rPr>
        <w:t xml:space="preserve">Тема 2.2. </w:t>
      </w:r>
    </w:p>
    <w:p w:rsidR="00E7311E" w:rsidRPr="00DE2567" w:rsidRDefault="00E7311E" w:rsidP="00C456DE">
      <w:pPr>
        <w:pStyle w:val="Style1"/>
        <w:widowControl/>
        <w:numPr>
          <w:ilvl w:val="0"/>
          <w:numId w:val="18"/>
        </w:numPr>
        <w:ind w:left="1134" w:hanging="425"/>
        <w:jc w:val="both"/>
      </w:pPr>
      <w:r w:rsidRPr="00DE2567">
        <w:t>Дифференциальное уравнение теплопроводности для стационарного и нестаци</w:t>
      </w:r>
      <w:r w:rsidRPr="00DE2567">
        <w:t>о</w:t>
      </w:r>
      <w:r w:rsidRPr="00DE2567">
        <w:t>нарного режимов.</w:t>
      </w:r>
    </w:p>
    <w:p w:rsidR="00E7311E" w:rsidRDefault="00E7311E" w:rsidP="00C456DE">
      <w:pPr>
        <w:pStyle w:val="Style1"/>
        <w:widowControl/>
        <w:numPr>
          <w:ilvl w:val="0"/>
          <w:numId w:val="18"/>
        </w:numPr>
        <w:ind w:left="1134" w:hanging="425"/>
        <w:jc w:val="both"/>
      </w:pPr>
      <w:r w:rsidRPr="00DE2567">
        <w:t>Коэффициент теплопроводности, его определение, физический смысл и разме</w:t>
      </w:r>
      <w:r w:rsidRPr="00DE2567">
        <w:t>р</w:t>
      </w:r>
      <w:r w:rsidRPr="00DE2567">
        <w:t>ность.</w:t>
      </w:r>
    </w:p>
    <w:p w:rsidR="00D91B27" w:rsidRDefault="00D91B27" w:rsidP="00D91B27">
      <w:pPr>
        <w:pStyle w:val="Style1"/>
        <w:widowControl/>
        <w:ind w:left="1134"/>
        <w:jc w:val="both"/>
      </w:pPr>
    </w:p>
    <w:p w:rsidR="00D91B27" w:rsidRPr="00D91B27" w:rsidRDefault="00D91B27" w:rsidP="00D91B27">
      <w:pPr>
        <w:pStyle w:val="Style1"/>
        <w:widowControl/>
        <w:ind w:firstLine="1134"/>
        <w:jc w:val="both"/>
        <w:rPr>
          <w:i/>
        </w:rPr>
      </w:pPr>
      <w:r w:rsidRPr="00D91B27">
        <w:rPr>
          <w:i/>
        </w:rPr>
        <w:t>Тема 2.3.</w:t>
      </w:r>
    </w:p>
    <w:p w:rsidR="00E7311E" w:rsidRPr="00DE2567" w:rsidRDefault="00E7311E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 xml:space="preserve">Конвективный теплообмен – закон Ньютона – </w:t>
      </w:r>
      <w:proofErr w:type="spellStart"/>
      <w:r w:rsidRPr="00DE2567">
        <w:t>Рихмана</w:t>
      </w:r>
      <w:proofErr w:type="spellEnd"/>
      <w:r w:rsidRPr="00DE2567">
        <w:t>.</w:t>
      </w:r>
    </w:p>
    <w:p w:rsidR="00E7311E" w:rsidRPr="00DE2567" w:rsidRDefault="00E7311E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>Коэффициент теплообмена, его определение, физический смысл и размерность.</w:t>
      </w:r>
    </w:p>
    <w:p w:rsidR="00E7311E" w:rsidRPr="00DE2567" w:rsidRDefault="00E7311E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>Определение коэффициента теплообмена с помощью теории подобия.</w:t>
      </w:r>
    </w:p>
    <w:p w:rsidR="00E7311E" w:rsidRPr="00DE2567" w:rsidRDefault="00E7311E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 xml:space="preserve">Формулы и физический смысл критериев Нуссельта, Рейнольдса, </w:t>
      </w:r>
      <w:proofErr w:type="spellStart"/>
      <w:r w:rsidRPr="00DE2567">
        <w:t>Грасгофа</w:t>
      </w:r>
      <w:proofErr w:type="spellEnd"/>
      <w:r w:rsidRPr="00DE2567">
        <w:t xml:space="preserve"> и Прандтля.</w:t>
      </w:r>
    </w:p>
    <w:p w:rsidR="00E7311E" w:rsidRDefault="00E7311E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proofErr w:type="spellStart"/>
      <w:r w:rsidRPr="00DE2567">
        <w:t>Критериальные</w:t>
      </w:r>
      <w:proofErr w:type="spellEnd"/>
      <w:r w:rsidRPr="00DE2567">
        <w:t xml:space="preserve"> уравнения для свободной и вынужденной конвекции в общем в</w:t>
      </w:r>
      <w:r w:rsidRPr="00DE2567">
        <w:t>и</w:t>
      </w:r>
      <w:r w:rsidRPr="00DE2567">
        <w:t>де.</w:t>
      </w:r>
    </w:p>
    <w:p w:rsidR="00D91B27" w:rsidRPr="00DE2567" w:rsidRDefault="00D91B27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>Что называется теплопередачей, основное уравнение теплопередачи.</w:t>
      </w:r>
    </w:p>
    <w:p w:rsidR="00D91B27" w:rsidRPr="00DE2567" w:rsidRDefault="00D91B27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>Коэффициент теплопередачи, его определение, физический смысл и размерность.</w:t>
      </w:r>
    </w:p>
    <w:p w:rsidR="00D91B27" w:rsidRPr="00D91B27" w:rsidRDefault="00D91B27" w:rsidP="00D91B27">
      <w:pPr>
        <w:pStyle w:val="Style1"/>
        <w:widowControl/>
        <w:ind w:left="1134"/>
        <w:jc w:val="both"/>
        <w:rPr>
          <w:i/>
        </w:rPr>
      </w:pPr>
    </w:p>
    <w:p w:rsidR="00D91B27" w:rsidRPr="00D91B27" w:rsidRDefault="00D91B27" w:rsidP="00D91B27">
      <w:pPr>
        <w:pStyle w:val="Style1"/>
        <w:widowControl/>
        <w:ind w:firstLine="1134"/>
        <w:jc w:val="both"/>
        <w:rPr>
          <w:i/>
        </w:rPr>
      </w:pPr>
      <w:r w:rsidRPr="00D91B27">
        <w:rPr>
          <w:i/>
        </w:rPr>
        <w:t>Тема 2.4.</w:t>
      </w:r>
    </w:p>
    <w:p w:rsidR="00E7311E" w:rsidRDefault="00E7311E" w:rsidP="00C456DE">
      <w:pPr>
        <w:pStyle w:val="Style1"/>
        <w:widowControl/>
        <w:numPr>
          <w:ilvl w:val="0"/>
          <w:numId w:val="20"/>
        </w:numPr>
        <w:ind w:left="1134" w:hanging="425"/>
        <w:jc w:val="both"/>
      </w:pPr>
      <w:r w:rsidRPr="00DE2567">
        <w:t>Основной закон теплового излучения – закон Стефана – Больцмана.</w:t>
      </w:r>
    </w:p>
    <w:p w:rsidR="00D91B27" w:rsidRDefault="00F035A5" w:rsidP="00C456DE">
      <w:pPr>
        <w:pStyle w:val="Style1"/>
        <w:widowControl/>
        <w:numPr>
          <w:ilvl w:val="0"/>
          <w:numId w:val="20"/>
        </w:numPr>
        <w:ind w:left="1134" w:hanging="425"/>
        <w:jc w:val="both"/>
      </w:pPr>
      <w:r>
        <w:t>Понятие о степени черноты.</w:t>
      </w:r>
    </w:p>
    <w:p w:rsidR="00F035A5" w:rsidRPr="00DE2567" w:rsidRDefault="00F035A5" w:rsidP="00C456DE">
      <w:pPr>
        <w:pStyle w:val="Style1"/>
        <w:widowControl/>
        <w:numPr>
          <w:ilvl w:val="0"/>
          <w:numId w:val="20"/>
        </w:numPr>
        <w:ind w:left="1134" w:hanging="425"/>
        <w:jc w:val="both"/>
      </w:pPr>
      <w:r>
        <w:t>Излучение с применением экранов.</w:t>
      </w:r>
    </w:p>
    <w:p w:rsidR="00BA43CE" w:rsidRPr="00D50589" w:rsidRDefault="00BA43CE" w:rsidP="00D50589">
      <w:pPr>
        <w:pStyle w:val="Style1"/>
        <w:widowControl/>
        <w:ind w:firstLine="720"/>
        <w:jc w:val="both"/>
      </w:pPr>
    </w:p>
    <w:p w:rsidR="00AC0859" w:rsidRPr="00AC0859" w:rsidRDefault="00AC0859" w:rsidP="00492F33">
      <w:pPr>
        <w:pStyle w:val="Style4"/>
        <w:widowControl/>
        <w:ind w:firstLine="720"/>
        <w:jc w:val="center"/>
        <w:rPr>
          <w:rStyle w:val="FontStyle18"/>
          <w:sz w:val="24"/>
          <w:szCs w:val="24"/>
        </w:rPr>
      </w:pPr>
      <w:r w:rsidRPr="00AC0859">
        <w:rPr>
          <w:rStyle w:val="FontStyle18"/>
          <w:sz w:val="24"/>
          <w:szCs w:val="24"/>
        </w:rPr>
        <w:t>7 Оценочные средства для проведения промежуточной аттестации</w:t>
      </w:r>
    </w:p>
    <w:p w:rsidR="00AC0859" w:rsidRPr="000D719F" w:rsidRDefault="00AC0859" w:rsidP="00AC0859">
      <w:pPr>
        <w:pStyle w:val="Style1"/>
        <w:widowControl/>
        <w:ind w:firstLine="720"/>
        <w:jc w:val="both"/>
      </w:pPr>
    </w:p>
    <w:p w:rsid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C0859">
        <w:rPr>
          <w:rStyle w:val="FontStyle18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AC0859" w:rsidRP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2629"/>
        <w:gridCol w:w="5370"/>
      </w:tblGrid>
      <w:tr w:rsidR="00AC0859" w:rsidRPr="00AC0859" w:rsidTr="00AC0859">
        <w:trPr>
          <w:trHeight w:val="753"/>
          <w:tblHeader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 xml:space="preserve">Структурный элемент </w:t>
            </w:r>
            <w:r w:rsidRPr="00AC0859">
              <w:rPr>
                <w:b/>
              </w:rPr>
              <w:br/>
              <w:t>компетенции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>Планируемые резул</w:t>
            </w:r>
            <w:r w:rsidRPr="00AC0859">
              <w:rPr>
                <w:b/>
              </w:rPr>
              <w:t>ь</w:t>
            </w:r>
            <w:r w:rsidRPr="00AC0859">
              <w:rPr>
                <w:b/>
              </w:rPr>
              <w:t>таты обучения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>Оценочные средства</w:t>
            </w:r>
          </w:p>
        </w:tc>
      </w:tr>
      <w:tr w:rsidR="00AC0859" w:rsidRPr="00A57FF8" w:rsidTr="00AC08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E7311E">
              <w:t>ОПК-2. Владением научными основами технологических процессов в области эксплуатации транспортно-технологических машин и комплексов</w:t>
            </w:r>
          </w:p>
        </w:tc>
      </w:tr>
      <w:tr w:rsidR="00E7311E" w:rsidRPr="00A57FF8" w:rsidTr="00AC0859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57FF8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Знать: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BA43CE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Основную отечестве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ную и зарубежную л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тературу по дисц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плине «Теплотехника» для систематического решения специализ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рованных вопросов и задач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Default="00E7311E" w:rsidP="00844F8A">
            <w:pPr>
              <w:pStyle w:val="Style1"/>
              <w:widowControl/>
              <w:ind w:left="57" w:right="57"/>
              <w:jc w:val="both"/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lastRenderedPageBreak/>
              <w:t xml:space="preserve">Перечень теоретических вопросов </w:t>
            </w:r>
            <w:r w:rsidR="00425A43">
              <w:rPr>
                <w:rFonts w:eastAsia="Calibri"/>
                <w:b/>
                <w:i/>
                <w:kern w:val="24"/>
              </w:rPr>
              <w:t>для</w:t>
            </w:r>
            <w:r w:rsidRPr="003F4E09">
              <w:rPr>
                <w:rFonts w:eastAsia="Calibri"/>
                <w:b/>
                <w:i/>
                <w:kern w:val="24"/>
              </w:rPr>
              <w:t xml:space="preserve"> </w:t>
            </w:r>
            <w:r w:rsidR="00425A43">
              <w:rPr>
                <w:rFonts w:eastAsia="Calibri"/>
                <w:b/>
                <w:i/>
                <w:kern w:val="24"/>
              </w:rPr>
              <w:t>атт</w:t>
            </w:r>
            <w:r w:rsidR="00425A43">
              <w:rPr>
                <w:rFonts w:eastAsia="Calibri"/>
                <w:b/>
                <w:i/>
                <w:kern w:val="24"/>
              </w:rPr>
              <w:t>е</w:t>
            </w:r>
            <w:r w:rsidR="00425A43">
              <w:rPr>
                <w:rFonts w:eastAsia="Calibri"/>
                <w:b/>
                <w:i/>
                <w:kern w:val="24"/>
              </w:rPr>
              <w:t>стации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Какие газы называются идеальными, их </w:t>
            </w:r>
            <w:r>
              <w:lastRenderedPageBreak/>
              <w:t xml:space="preserve">уравнение </w:t>
            </w:r>
            <w:r w:rsidRPr="00DE2567">
              <w:t>состояния.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Сущность и формулировки первого закона </w:t>
            </w:r>
            <w:r w:rsidRPr="00DE2567">
              <w:t>термодинамики.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 w:rsidRPr="00DE2567">
              <w:t>Аналитическ</w:t>
            </w:r>
            <w:r>
              <w:t xml:space="preserve">ое  выражение  первого  закона </w:t>
            </w:r>
            <w:r w:rsidRPr="00DE2567">
              <w:t>термодинамики.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Показать на</w:t>
            </w:r>
            <w:r w:rsidRPr="00DE2567">
              <w:t xml:space="preserve"> </w:t>
            </w:r>
            <w:r w:rsidRPr="00E7311E">
              <w:t>P</w:t>
            </w:r>
            <w:r w:rsidRPr="00DE2567">
              <w:t xml:space="preserve"> – </w:t>
            </w:r>
            <w:r w:rsidRPr="00E7311E">
              <w:t>V</w:t>
            </w:r>
            <w:r>
              <w:t xml:space="preserve"> диаграмме полезную р</w:t>
            </w:r>
            <w:r>
              <w:t>а</w:t>
            </w:r>
            <w:r>
              <w:t xml:space="preserve">боту и работу расширения (сжатия) для </w:t>
            </w:r>
            <w:r w:rsidRPr="00DE2567">
              <w:t>прои</w:t>
            </w:r>
            <w:r>
              <w:t>з</w:t>
            </w:r>
            <w:r>
              <w:t xml:space="preserve">вольного термодинамического </w:t>
            </w:r>
            <w:r w:rsidRPr="00DE2567">
              <w:t>процесса.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Внутренняя энергия и энтальпия как фун</w:t>
            </w:r>
            <w:r>
              <w:t>к</w:t>
            </w:r>
            <w:r>
              <w:t xml:space="preserve">ции состояния, их связь с </w:t>
            </w:r>
            <w:r w:rsidRPr="00DE2567">
              <w:t>теплоемкостью.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Что называется полной </w:t>
            </w:r>
            <w:r w:rsidRPr="00DE2567">
              <w:t>теплоемкостью.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Удельная теплоемкость – массовая, объе</w:t>
            </w:r>
            <w:r>
              <w:t>м</w:t>
            </w:r>
            <w:r>
              <w:t xml:space="preserve">ная и мольная, их </w:t>
            </w:r>
            <w:r w:rsidRPr="00DE2567">
              <w:t>обозначение и размерность.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 w:rsidRPr="00DE2567">
              <w:t>Какая  теплоемкость  больше – изобарная   или  изохорная и почему.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Основные </w:t>
            </w:r>
            <w:r w:rsidRPr="00DE2567">
              <w:t>термодинамическ</w:t>
            </w:r>
            <w:r>
              <w:t>ие процессы, их изображение на</w:t>
            </w:r>
            <w:r w:rsidRPr="00DE2567">
              <w:t xml:space="preserve"> </w:t>
            </w:r>
            <w:r w:rsidRPr="00E7311E">
              <w:t>P</w:t>
            </w:r>
            <w:r w:rsidRPr="00DE2567">
              <w:t xml:space="preserve"> – </w:t>
            </w:r>
            <w:r w:rsidRPr="00E7311E">
              <w:t>V</w:t>
            </w:r>
            <w:r>
              <w:t xml:space="preserve"> и </w:t>
            </w:r>
            <w:r w:rsidRPr="00E7311E">
              <w:t>T</w:t>
            </w:r>
            <w:r w:rsidRPr="00DE2567">
              <w:t xml:space="preserve"> – </w:t>
            </w:r>
            <w:r w:rsidRPr="00E7311E">
              <w:t>S</w:t>
            </w:r>
            <w:r w:rsidRPr="00DE2567">
              <w:t xml:space="preserve">  диаграммах.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Соотношение параметров для основных термодинамических</w:t>
            </w:r>
            <w:r w:rsidRPr="00DE2567">
              <w:t xml:space="preserve"> процессов.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Обратимые и необратимые процессы, о</w:t>
            </w:r>
            <w:r>
              <w:t>с</w:t>
            </w:r>
            <w:r>
              <w:t xml:space="preserve">новные причины </w:t>
            </w:r>
            <w:r w:rsidRPr="00DE2567">
              <w:t>необратимости.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Изобразить на </w:t>
            </w:r>
            <w:r w:rsidRPr="00E7311E">
              <w:t>T</w:t>
            </w:r>
            <w:r w:rsidRPr="00DE2567">
              <w:t xml:space="preserve"> – </w:t>
            </w:r>
            <w:r w:rsidRPr="00E7311E">
              <w:t>S</w:t>
            </w:r>
            <w:r>
              <w:t xml:space="preserve"> диаграмме обратимый и необратимый адиабатный процесс расширения и </w:t>
            </w:r>
            <w:r w:rsidRPr="00DE2567">
              <w:t>сжатия.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 w:rsidRPr="00DE2567">
              <w:t>Сущно</w:t>
            </w:r>
            <w:r>
              <w:t xml:space="preserve">сть и формулировки второго закона </w:t>
            </w:r>
            <w:r w:rsidRPr="00DE2567">
              <w:t>термодинамики.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Аналитическое выражение второго закона термодинамики для обратимых и необратимых </w:t>
            </w:r>
            <w:r w:rsidRPr="00DE2567">
              <w:t>процессов.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Энтропия как функция состояния, физич</w:t>
            </w:r>
            <w:r>
              <w:t>е</w:t>
            </w:r>
            <w:r>
              <w:t xml:space="preserve">ский смысл </w:t>
            </w:r>
            <w:r w:rsidRPr="00DE2567">
              <w:t>энтропии.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Что называется </w:t>
            </w:r>
            <w:r w:rsidRPr="00DE2567">
              <w:t>термодинамически</w:t>
            </w:r>
            <w:r>
              <w:t xml:space="preserve">м </w:t>
            </w:r>
            <w:r w:rsidRPr="00DE2567">
              <w:t>циклом.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Прямые и обратные термодинамические </w:t>
            </w:r>
            <w:r w:rsidRPr="00DE2567">
              <w:t>циклы.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Как оценить </w:t>
            </w:r>
            <w:r w:rsidRPr="00DE2567">
              <w:t>э</w:t>
            </w:r>
            <w:r>
              <w:t>ффективность прямого и о</w:t>
            </w:r>
            <w:r>
              <w:t>б</w:t>
            </w:r>
            <w:r>
              <w:t>ратного</w:t>
            </w:r>
            <w:r w:rsidRPr="00DE2567">
              <w:t xml:space="preserve"> цикла.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Принципиальная схема теплового двигателя и холодильной </w:t>
            </w:r>
            <w:r w:rsidRPr="00DE2567">
              <w:t>установки.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Прямой цикл </w:t>
            </w:r>
            <w:r w:rsidRPr="00DE2567">
              <w:t>К</w:t>
            </w:r>
            <w:r>
              <w:t xml:space="preserve">арно, его термический КПД, изображение на </w:t>
            </w:r>
            <w:r w:rsidRPr="00DE2567">
              <w:t>диаг</w:t>
            </w:r>
            <w:r>
              <w:t xml:space="preserve">раммах </w:t>
            </w:r>
            <w:r w:rsidRPr="00DE2567">
              <w:t>состояния.</w:t>
            </w:r>
          </w:p>
          <w:p w:rsidR="00E7311E" w:rsidRPr="00643962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</w:p>
        </w:tc>
      </w:tr>
      <w:tr w:rsidR="00E7311E" w:rsidRPr="00A57FF8" w:rsidTr="00AC0859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57FF8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lastRenderedPageBreak/>
              <w:t>Уметь: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6A5157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Распознавать эффе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тивное решение от н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эффективного в р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зультате изучения о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новной отечественной и зарубежной литер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 xml:space="preserve">туры по дисциплине «Теплотехника» для 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систематического р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шения специализир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ванных вопросов и з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дач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Default="00E7311E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B93766">
              <w:rPr>
                <w:b/>
                <w:i/>
              </w:rPr>
              <w:lastRenderedPageBreak/>
              <w:t xml:space="preserve">Примерное практическое задание для </w:t>
            </w:r>
            <w:r w:rsidR="00425A43">
              <w:rPr>
                <w:rFonts w:eastAsia="Calibri"/>
                <w:b/>
                <w:i/>
                <w:kern w:val="24"/>
              </w:rPr>
              <w:t>атт</w:t>
            </w:r>
            <w:r w:rsidR="00425A43">
              <w:rPr>
                <w:rFonts w:eastAsia="Calibri"/>
                <w:b/>
                <w:i/>
                <w:kern w:val="24"/>
              </w:rPr>
              <w:t>е</w:t>
            </w:r>
            <w:r w:rsidR="00425A43">
              <w:rPr>
                <w:rFonts w:eastAsia="Calibri"/>
                <w:b/>
                <w:i/>
                <w:kern w:val="24"/>
              </w:rPr>
              <w:t>стации</w:t>
            </w:r>
            <w:r w:rsidRPr="00B93766">
              <w:rPr>
                <w:b/>
                <w:i/>
              </w:rPr>
              <w:t>: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1. В каких единицах измеряется количество тепл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ты?</w:t>
            </w:r>
          </w:p>
          <w:p w:rsidR="00E7311E" w:rsidRPr="00BA3B28" w:rsidRDefault="00E7311E" w:rsidP="00C456DE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ºС;</w:t>
            </w:r>
          </w:p>
          <w:p w:rsidR="00E7311E" w:rsidRPr="00BA3B28" w:rsidRDefault="00E7311E" w:rsidP="00C456DE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кг</w:t>
            </w:r>
            <w:proofErr w:type="gramEnd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/м;</w:t>
            </w:r>
          </w:p>
          <w:p w:rsidR="00E7311E" w:rsidRPr="00BA3B28" w:rsidRDefault="00E7311E" w:rsidP="00C456DE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Дж</w:t>
            </w:r>
            <w:proofErr w:type="gramEnd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Н/м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Теплопроводность</w:t>
            </w:r>
            <w:proofErr w:type="gramEnd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каких материалов наибол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шая?</w:t>
            </w:r>
          </w:p>
          <w:p w:rsidR="00E7311E" w:rsidRPr="00BA3B28" w:rsidRDefault="00E7311E" w:rsidP="00C456DE">
            <w:pPr>
              <w:numPr>
                <w:ilvl w:val="0"/>
                <w:numId w:val="2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Металлов;</w:t>
            </w:r>
          </w:p>
          <w:p w:rsidR="00E7311E" w:rsidRPr="00BA3B28" w:rsidRDefault="00E7311E" w:rsidP="00C456DE">
            <w:pPr>
              <w:numPr>
                <w:ilvl w:val="0"/>
                <w:numId w:val="2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Газов;</w:t>
            </w:r>
          </w:p>
          <w:p w:rsidR="00E7311E" w:rsidRPr="00BA3B28" w:rsidRDefault="00E7311E" w:rsidP="00C456DE">
            <w:pPr>
              <w:numPr>
                <w:ilvl w:val="0"/>
                <w:numId w:val="2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Твердых тел - диэлектриков;</w:t>
            </w:r>
          </w:p>
          <w:p w:rsidR="00E7311E" w:rsidRPr="00BA3B28" w:rsidRDefault="00E7311E" w:rsidP="00C456DE">
            <w:pPr>
              <w:numPr>
                <w:ilvl w:val="0"/>
                <w:numId w:val="2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Жидкостей.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3. От каких параметров зависит коэффициент те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лопроводности?</w:t>
            </w:r>
          </w:p>
          <w:p w:rsidR="00E7311E" w:rsidRPr="00BA3B28" w:rsidRDefault="00E7311E" w:rsidP="00C456DE">
            <w:pPr>
              <w:numPr>
                <w:ilvl w:val="0"/>
                <w:numId w:val="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вида движения жидкости;</w:t>
            </w:r>
          </w:p>
          <w:p w:rsidR="00E7311E" w:rsidRPr="00BA3B28" w:rsidRDefault="00E7311E" w:rsidP="00C456DE">
            <w:pPr>
              <w:numPr>
                <w:ilvl w:val="0"/>
                <w:numId w:val="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температуры и физических свойств в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ществ;</w:t>
            </w:r>
          </w:p>
          <w:p w:rsidR="00E7311E" w:rsidRPr="00BA3B28" w:rsidRDefault="00E7311E" w:rsidP="00C456DE">
            <w:pPr>
              <w:numPr>
                <w:ilvl w:val="0"/>
                <w:numId w:val="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массы и площади поверхности тела;</w:t>
            </w:r>
          </w:p>
          <w:p w:rsidR="00E7311E" w:rsidRPr="00BA3B28" w:rsidRDefault="00E7311E" w:rsidP="00C456DE">
            <w:pPr>
              <w:numPr>
                <w:ilvl w:val="0"/>
                <w:numId w:val="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количества подведенной теплоты.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4. </w:t>
            </w: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Какое из уравнение плотности теплового потока соответствует переносу теплоты теплопроводн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стью через однослойную плоскую стенку:</w:t>
            </w:r>
            <w:proofErr w:type="gramEnd"/>
          </w:p>
          <w:p w:rsidR="00E7311E" w:rsidRPr="00BA3B28" w:rsidRDefault="00E7311E" w:rsidP="00C456DE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31.5pt" o:ole="" fillcolor="window">
                  <v:imagedata r:id="rId11" o:title=""/>
                </v:shape>
                <o:OLEObject Type="Embed" ProgID="Equation.3" ShapeID="_x0000_i1025" DrawAspect="Content" ObjectID="_1667385150" r:id="rId12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260" w:dyaOrig="320">
                <v:shape id="_x0000_i1026" type="#_x0000_t75" style="width:63.75pt;height:16.5pt" o:ole="" fillcolor="window">
                  <v:imagedata r:id="rId13" o:title=""/>
                </v:shape>
                <o:OLEObject Type="Embed" ProgID="Equation.3" ShapeID="_x0000_i1026" DrawAspect="Content" ObjectID="_1667385151" r:id="rId14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320" w:dyaOrig="340">
                <v:shape id="_x0000_i1027" type="#_x0000_t75" style="width:66pt;height:17.25pt" o:ole="" fillcolor="window">
                  <v:imagedata r:id="rId15" o:title=""/>
                </v:shape>
                <o:OLEObject Type="Embed" ProgID="Equation.3" ShapeID="_x0000_i1027" DrawAspect="Content" ObjectID="_1667385152" r:id="rId16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380" w:dyaOrig="620">
                <v:shape id="_x0000_i1028" type="#_x0000_t75" style="width:69.75pt;height:31.5pt" o:ole="" fillcolor="window">
                  <v:imagedata r:id="rId17" o:title=""/>
                </v:shape>
                <o:OLEObject Type="Embed" ProgID="Equation.3" ShapeID="_x0000_i1028" DrawAspect="Content" ObjectID="_1667385153" r:id="rId18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E7311E" w:rsidRPr="00BA3B28" w:rsidRDefault="00E7311E" w:rsidP="00BA3B28">
            <w:pPr>
              <w:tabs>
                <w:tab w:val="num" w:pos="720"/>
              </w:tabs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5. По какому из уравнений рассчитывается тепл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передача через стенку?</w:t>
            </w:r>
          </w:p>
          <w:p w:rsidR="00E7311E" w:rsidRPr="00BA3B28" w:rsidRDefault="00E7311E" w:rsidP="00C456DE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520" w:dyaOrig="639">
                <v:shape id="_x0000_i1029" type="#_x0000_t75" style="width:114pt;height:31.5pt" o:ole="" fillcolor="window">
                  <v:imagedata r:id="rId19" o:title=""/>
                </v:shape>
                <o:OLEObject Type="Embed" ProgID="Equation.3" ShapeID="_x0000_i1029" DrawAspect="Content" ObjectID="_1667385154" r:id="rId20"/>
              </w:object>
            </w:r>
          </w:p>
          <w:p w:rsidR="00E7311E" w:rsidRPr="00BA3B28" w:rsidRDefault="00E7311E" w:rsidP="00C456DE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4"/>
                <w:sz w:val="24"/>
                <w:szCs w:val="24"/>
              </w:rPr>
              <w:object w:dxaOrig="1460" w:dyaOrig="1060">
                <v:shape id="_x0000_i1030" type="#_x0000_t75" style="width:114pt;height:52.5pt" o:ole="" fillcolor="window">
                  <v:imagedata r:id="rId21" o:title=""/>
                </v:shape>
                <o:OLEObject Type="Embed" ProgID="Equation.3" ShapeID="_x0000_i1030" DrawAspect="Content" ObjectID="_1667385155" r:id="rId22"/>
              </w:object>
            </w:r>
          </w:p>
          <w:p w:rsidR="00E7311E" w:rsidRPr="00BA3B28" w:rsidRDefault="00E7311E" w:rsidP="00C456DE">
            <w:pPr>
              <w:numPr>
                <w:ilvl w:val="0"/>
                <w:numId w:val="7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2"/>
                <w:sz w:val="24"/>
                <w:szCs w:val="24"/>
              </w:rPr>
              <w:object w:dxaOrig="1700" w:dyaOrig="1020">
                <v:shape id="_x0000_i1031" type="#_x0000_t75" style="width:135pt;height:51.75pt" o:ole="" fillcolor="window">
                  <v:imagedata r:id="rId23" o:title=""/>
                </v:shape>
                <o:OLEObject Type="Embed" ProgID="Equation.3" ShapeID="_x0000_i1031" DrawAspect="Content" ObjectID="_1667385156" r:id="rId24"/>
              </w:object>
            </w:r>
          </w:p>
          <w:p w:rsidR="00E7311E" w:rsidRPr="00BA3B28" w:rsidRDefault="00E7311E" w:rsidP="00BA3B28">
            <w:pPr>
              <w:tabs>
                <w:tab w:val="num" w:pos="720"/>
              </w:tabs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6. Указать, какому интервалу значений коэффиц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ента 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sym w:font="Symbol" w:char="F06C"/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соответствует теплопроводность сталей.</w:t>
            </w:r>
          </w:p>
          <w:p w:rsidR="00E7311E" w:rsidRPr="00BA3B28" w:rsidRDefault="00E7311E" w:rsidP="00C456DE">
            <w:pPr>
              <w:numPr>
                <w:ilvl w:val="0"/>
                <w:numId w:val="8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20 – 50 Вт/(м ºС )</w:t>
            </w:r>
          </w:p>
          <w:p w:rsidR="00E7311E" w:rsidRPr="00BA3B28" w:rsidRDefault="00E7311E" w:rsidP="00C456DE">
            <w:pPr>
              <w:numPr>
                <w:ilvl w:val="0"/>
                <w:numId w:val="8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0,07 – 4 Вт/(м ºС )</w:t>
            </w:r>
          </w:p>
          <w:p w:rsidR="00E7311E" w:rsidRPr="00BA3B28" w:rsidRDefault="00E7311E" w:rsidP="00C456DE">
            <w:pPr>
              <w:numPr>
                <w:ilvl w:val="0"/>
                <w:numId w:val="8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0,007 – 0,07 Вт/(м ºС)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7. В каких единицах измеряется коэффициент те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лопроводности?</w:t>
            </w:r>
          </w:p>
          <w:p w:rsidR="00E7311E" w:rsidRPr="00BA3B28" w:rsidRDefault="00E7311E" w:rsidP="00C456DE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6"/>
                <w:sz w:val="24"/>
                <w:szCs w:val="24"/>
              </w:rPr>
              <w:object w:dxaOrig="440" w:dyaOrig="639">
                <v:shape id="_x0000_i1032" type="#_x0000_t75" style="width:22.5pt;height:31.5pt" o:ole="" fillcolor="window">
                  <v:imagedata r:id="rId25" o:title=""/>
                </v:shape>
                <o:OLEObject Type="Embed" ProgID="Equation.3" ShapeID="_x0000_i1032" DrawAspect="Content" ObjectID="_1667385157" r:id="rId26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859" w:dyaOrig="680">
                <v:shape id="_x0000_i1033" type="#_x0000_t75" style="width:42.75pt;height:34.5pt" o:ole="" fillcolor="window">
                  <v:imagedata r:id="rId27" o:title=""/>
                </v:shape>
                <o:OLEObject Type="Embed" ProgID="Equation.3" ShapeID="_x0000_i1033" DrawAspect="Content" ObjectID="_1667385158" r:id="rId28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859" w:dyaOrig="680">
                <v:shape id="_x0000_i1034" type="#_x0000_t75" style="width:42.75pt;height:34.5pt" o:ole="" fillcolor="window">
                  <v:imagedata r:id="rId29" o:title=""/>
                </v:shape>
                <o:OLEObject Type="Embed" ProgID="Equation.3" ShapeID="_x0000_i1034" DrawAspect="Content" ObjectID="_1667385159" r:id="rId30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400" w:dyaOrig="279">
                <v:shape id="_x0000_i1035" type="#_x0000_t75" style="width:19.5pt;height:13.5pt" o:ole="" fillcolor="window">
                  <v:imagedata r:id="rId31" o:title=""/>
                </v:shape>
                <o:OLEObject Type="Embed" ProgID="Equation.3" ShapeID="_x0000_i1035" DrawAspect="Content" ObjectID="_1667385160" r:id="rId32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8. Коэффициент теплопередачи характеризует и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тенсивность передачи теплоты:</w:t>
            </w:r>
          </w:p>
          <w:p w:rsidR="00E7311E" w:rsidRPr="00BA3B28" w:rsidRDefault="00E7311E" w:rsidP="00C456DE">
            <w:pPr>
              <w:numPr>
                <w:ilvl w:val="0"/>
                <w:numId w:val="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одной среды к другой;</w:t>
            </w:r>
          </w:p>
          <w:p w:rsidR="00E7311E" w:rsidRPr="00BA3B28" w:rsidRDefault="00E7311E" w:rsidP="00C456DE">
            <w:pPr>
              <w:numPr>
                <w:ilvl w:val="0"/>
                <w:numId w:val="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Внутри твердых стенок;</w:t>
            </w:r>
          </w:p>
          <w:p w:rsidR="00E7311E" w:rsidRPr="00BA3B28" w:rsidRDefault="00E7311E" w:rsidP="00C456DE">
            <w:pPr>
              <w:numPr>
                <w:ilvl w:val="0"/>
                <w:numId w:val="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одной среды к другой через раздел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тельную стенку;</w:t>
            </w:r>
          </w:p>
          <w:p w:rsidR="00E7311E" w:rsidRPr="00BA3B28" w:rsidRDefault="00E7311E" w:rsidP="00C456DE">
            <w:pPr>
              <w:numPr>
                <w:ilvl w:val="0"/>
                <w:numId w:val="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жидкостей к твердым стенкам.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9. Число Фурье определяет:</w:t>
            </w:r>
          </w:p>
          <w:p w:rsidR="00E7311E" w:rsidRPr="00BA3B28" w:rsidRDefault="00E7311E" w:rsidP="00C456DE">
            <w:pPr>
              <w:numPr>
                <w:ilvl w:val="0"/>
                <w:numId w:val="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Режим движения жидкости;</w:t>
            </w:r>
          </w:p>
          <w:p w:rsidR="00E7311E" w:rsidRPr="00BA3B28" w:rsidRDefault="00E7311E" w:rsidP="00C456DE">
            <w:pPr>
              <w:numPr>
                <w:ilvl w:val="0"/>
                <w:numId w:val="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Термическую массивность тел;</w:t>
            </w:r>
          </w:p>
          <w:p w:rsidR="00E7311E" w:rsidRDefault="00E7311E" w:rsidP="00C456DE">
            <w:pPr>
              <w:numPr>
                <w:ilvl w:val="0"/>
                <w:numId w:val="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Безразмерное время нагрева;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E7311E" w:rsidRPr="006F045E" w:rsidRDefault="00E7311E" w:rsidP="00C456DE">
            <w:pPr>
              <w:numPr>
                <w:ilvl w:val="0"/>
                <w:numId w:val="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Физические параметры вещества.</w:t>
            </w:r>
          </w:p>
          <w:p w:rsidR="00E7311E" w:rsidRPr="00643962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</w:p>
        </w:tc>
      </w:tr>
      <w:tr w:rsidR="00E7311E" w:rsidRPr="00A57FF8" w:rsidTr="00AC0859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57FF8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lastRenderedPageBreak/>
              <w:t>Владеть: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BA43CE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Основами технолог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ческих процессов в области эксплуатации транспортно-технологических м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шин и комплексов и решения професси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нальных задач пов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ы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шенной сложности.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827A5" w:rsidRDefault="00E7311E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A827A5">
              <w:rPr>
                <w:b/>
                <w:i/>
              </w:rPr>
              <w:t>Пример задания на решение задач из професс</w:t>
            </w:r>
            <w:r w:rsidRPr="00A827A5">
              <w:rPr>
                <w:b/>
                <w:i/>
              </w:rPr>
              <w:t>и</w:t>
            </w:r>
            <w:r w:rsidRPr="00A827A5">
              <w:rPr>
                <w:b/>
                <w:i/>
              </w:rPr>
              <w:t xml:space="preserve">ональной области: 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Задача 1. Плоская стенка состоит из слоя 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г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не</w:t>
            </w:r>
            <w:r w:rsidR="00D91B27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порного материала толщиной S</w:t>
            </w:r>
            <w: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м и теплоиз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ляционного слоя толщиной S</w:t>
            </w:r>
            <w: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, м. Коэффициенты теплопроводности слоев равны: первого </w:t>
            </w:r>
            <w:r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60" w:dyaOrig="340">
                <v:shape id="_x0000_i1036" type="#_x0000_t75" style="width:13.5pt;height:17.25pt" o:ole="" fillcolor="window">
                  <v:imagedata r:id="rId33" o:title=""/>
                </v:shape>
                <o:OLEObject Type="Embed" ProgID="Equation.3" ShapeID="_x0000_i1036" DrawAspect="Content" ObjectID="_1667385161" r:id="rId34"/>
              </w:objec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, Вт/(м К), второго </w:t>
            </w:r>
            <w:r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80" w:dyaOrig="340">
                <v:shape id="_x0000_i1037" type="#_x0000_t75" style="width:13.5pt;height:17.25pt" o:ole="" fillcolor="window">
                  <v:imagedata r:id="rId35" o:title=""/>
                </v:shape>
                <o:OLEObject Type="Embed" ProgID="Equation.3" ShapeID="_x0000_i1037" DrawAspect="Content" ObjectID="_1667385162" r:id="rId36"/>
              </w:objec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Вт/(м К). Температура газов ом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ы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вающих внут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>p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еннюю  поверхность стенки tг, C; коэффициент теплоотдачи к внутренней стенке </w:t>
            </w:r>
            <w:r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80" w:dyaOrig="340">
                <v:shape id="_x0000_i1038" type="#_x0000_t75" style="width:13.5pt;height:17.25pt" o:ole="" fillcolor="window">
                  <v:imagedata r:id="rId37" o:title=""/>
                </v:shape>
                <o:OLEObject Type="Embed" ProgID="Equation.3" ShapeID="_x0000_i1038" DrawAspect="Content" ObjectID="_1667385163" r:id="rId38"/>
              </w:objec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Вт/(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м·К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); от наружной стенки к воздуху </w:t>
            </w:r>
            <w:r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300" w:dyaOrig="340">
                <v:shape id="_x0000_i1039" type="#_x0000_t75" style="width:15.75pt;height:17.25pt" o:ole="" fillcolor="window">
                  <v:imagedata r:id="rId39" o:title=""/>
                </v:shape>
                <o:OLEObject Type="Embed" ProgID="Equation.3" ShapeID="_x0000_i1039" DrawAspect="Content" ObjectID="_1667385164" r:id="rId40"/>
              </w:objec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Вт/(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м·К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>). Площадь стен f, м. Темпеpатуpа воздуха, омывающего наpужнюю повеpхность стенки t</w:t>
            </w:r>
            <w: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в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°С.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Необходимо определить: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а) общее тепловое сопротивление от газов и воздуху - R, Общий коэффициент теплопередачи К, плотность теплового потока q и количество теплоты Q, теряемое стенкой при трех вариантах указанных в таблице 2; 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б) найти температуры в стыке слоев 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,t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для тех же вариантов;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в) построить для третьего варианта графики распределения температуры в координатах t-S и  t-R; сравнить с температурами, полученными ан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литическим путем ( по формулам);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г) определить снижение потерь тепла во вт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ром и третьем вариантах по сравнению с первым (в процентах). Потери при первом варианте пр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нимаются за 100%;</w:t>
            </w:r>
          </w:p>
          <w:p w:rsidR="00E7311E" w:rsidRPr="00A57FF8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д) результаты расчетов представить в виде таблицы 1 (Прил. 1.) и сделать  выводы о роли тепловой изоляции для снижения потерь тепла ч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рез кладку. Варианты задачи даны в таблице 2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(Прил. 2).</w:t>
            </w:r>
          </w:p>
        </w:tc>
      </w:tr>
      <w:tr w:rsidR="00E7311E" w:rsidRPr="00457C1A" w:rsidTr="00AC08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C0859" w:rsidRDefault="00E7311E" w:rsidP="00844F8A">
            <w:pPr>
              <w:pStyle w:val="Style1"/>
              <w:widowControl/>
              <w:ind w:left="57" w:right="57"/>
              <w:jc w:val="both"/>
            </w:pPr>
            <w:r w:rsidRPr="00E7311E">
              <w:lastRenderedPageBreak/>
              <w:t>ПК-15. Владением знаниями технических условий и правил рациональной эксплуатации транспортных и транспортно-технологических машин и оборудования, причин и после</w:t>
            </w:r>
            <w:r w:rsidRPr="00E7311E">
              <w:t>д</w:t>
            </w:r>
            <w:r w:rsidRPr="00E7311E">
              <w:t>ствий прекращения их работоспособности</w:t>
            </w:r>
          </w:p>
        </w:tc>
      </w:tr>
      <w:tr w:rsidR="00E7311E" w:rsidRPr="00457C1A" w:rsidTr="00AC0859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C0859" w:rsidRDefault="00E7311E" w:rsidP="00844F8A">
            <w:pPr>
              <w:pStyle w:val="Style1"/>
              <w:widowControl/>
              <w:ind w:left="57" w:right="57"/>
              <w:jc w:val="both"/>
            </w:pPr>
            <w:r w:rsidRPr="00AC0859">
              <w:t>Знать: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490121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Основные определ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ния и понятия базовых знаний в области ест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ственнонаучных ди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циплин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Фундаме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тальные основы ест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ственнонаучных ди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циплин, основные м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тоды решения тип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вых задач по извес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ным алгоритмам и правилам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 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сновные закономерности пр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цессов массопереноса применительно к те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х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нологическим проце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сам, описывать, ра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считывать и анализ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ровать процессы пер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носа тепла и массы, выделять факторы, определяющие их 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тенсивность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Default="00E7311E" w:rsidP="00844F8A">
            <w:pPr>
              <w:pStyle w:val="Style1"/>
              <w:widowControl/>
              <w:ind w:left="57" w:right="57"/>
              <w:jc w:val="both"/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</w:t>
            </w:r>
            <w:r w:rsidR="00425A43">
              <w:rPr>
                <w:rFonts w:eastAsia="Calibri"/>
                <w:b/>
                <w:i/>
                <w:kern w:val="24"/>
              </w:rPr>
              <w:t>для атт</w:t>
            </w:r>
            <w:r w:rsidR="00425A43">
              <w:rPr>
                <w:rFonts w:eastAsia="Calibri"/>
                <w:b/>
                <w:i/>
                <w:kern w:val="24"/>
              </w:rPr>
              <w:t>е</w:t>
            </w:r>
            <w:r w:rsidR="00425A43">
              <w:rPr>
                <w:rFonts w:eastAsia="Calibri"/>
                <w:b/>
                <w:i/>
                <w:kern w:val="24"/>
              </w:rPr>
              <w:t>стации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Способы передачи теплоты – теплопрово</w:t>
            </w:r>
            <w:r w:rsidRPr="00DE2567">
              <w:t>д</w:t>
            </w:r>
            <w:r w:rsidRPr="00DE2567">
              <w:t>ность, конвекция, тепловое излучение.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Дифференциальное уравнение теплопрово</w:t>
            </w:r>
            <w:r w:rsidRPr="00DE2567">
              <w:t>д</w:t>
            </w:r>
            <w:r w:rsidRPr="00DE2567">
              <w:t>ности для стационарного и нестационарного р</w:t>
            </w:r>
            <w:r w:rsidRPr="00DE2567">
              <w:t>е</w:t>
            </w:r>
            <w:r w:rsidRPr="00DE2567">
              <w:t>жимов.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Закон Фурье для плоской однослойной и многослойной стенки.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Коэффициент теплопроводности, его опр</w:t>
            </w:r>
            <w:r w:rsidRPr="00DE2567">
              <w:t>е</w:t>
            </w:r>
            <w:r w:rsidRPr="00DE2567">
              <w:t>деление, физический смысл и размерность.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Конвективный теплообмен – закон Ньютона – Рихмана.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Коэффициент теплообмена, его определ</w:t>
            </w:r>
            <w:r w:rsidRPr="00DE2567">
              <w:t>е</w:t>
            </w:r>
            <w:r w:rsidRPr="00DE2567">
              <w:t>ние, физический смысл и размерность.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Определение коэффициента теплообмена с помощью теории подобия.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Формулы и физический смысл критериев Нуссельта, Рейнольдса, Грасгофа и Прандтля.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Критериальные уравнения для свободной и вынужденной конвекции в общем виде.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Основной закон теплового излучения – з</w:t>
            </w:r>
            <w:r w:rsidRPr="00DE2567">
              <w:t>а</w:t>
            </w:r>
            <w:r w:rsidRPr="00DE2567">
              <w:t>кон Стефана – Больцмана.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Что называется теплопередачей, основное уравнение теплопередачи.</w:t>
            </w:r>
          </w:p>
          <w:p w:rsidR="00E7311E" w:rsidRPr="00643962" w:rsidRDefault="00D91B27" w:rsidP="00D91B27">
            <w:pPr>
              <w:pStyle w:val="Style1"/>
              <w:widowControl/>
              <w:ind w:left="123" w:right="57"/>
              <w:jc w:val="both"/>
              <w:rPr>
                <w:szCs w:val="24"/>
              </w:rPr>
            </w:pPr>
            <w:r w:rsidRPr="00DE2567">
              <w:t>Коэффициент теплопередачи, его определение, физический смысл и размерность</w:t>
            </w:r>
            <w:r>
              <w:t>.</w:t>
            </w:r>
            <w:r w:rsidR="00E7311E">
              <w:t xml:space="preserve"> </w:t>
            </w:r>
          </w:p>
        </w:tc>
      </w:tr>
      <w:tr w:rsidR="00E7311E" w:rsidRPr="00457C1A" w:rsidTr="00AC0859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C0859" w:rsidRDefault="00E7311E" w:rsidP="00844F8A">
            <w:pPr>
              <w:pStyle w:val="Style1"/>
              <w:widowControl/>
              <w:ind w:left="57" w:right="57"/>
              <w:jc w:val="both"/>
            </w:pPr>
            <w:r w:rsidRPr="00AC0859">
              <w:t>Уметь: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490121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Объяснять типичные модели  задач в обл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сти теплообмена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О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б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суждать эффективные способы решения пр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блем теплообмена строить и анализир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вать математические модели тепломассоп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реноса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Распознавать эффективное решение от неэффективного, при решении задач сложного теплообм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8A4BB2" w:rsidRDefault="00E7311E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8A4BB2">
              <w:rPr>
                <w:b/>
                <w:i/>
              </w:rPr>
              <w:t xml:space="preserve">Примерное практическое задание для </w:t>
            </w:r>
            <w:r w:rsidR="00425A43" w:rsidRPr="008A4BB2">
              <w:rPr>
                <w:b/>
                <w:i/>
              </w:rPr>
              <w:t>атт</w:t>
            </w:r>
            <w:r w:rsidR="00425A43" w:rsidRPr="008A4BB2">
              <w:rPr>
                <w:b/>
                <w:i/>
              </w:rPr>
              <w:t>е</w:t>
            </w:r>
            <w:r w:rsidR="00425A43" w:rsidRPr="008A4BB2">
              <w:rPr>
                <w:b/>
                <w:i/>
              </w:rPr>
              <w:t>стации</w:t>
            </w:r>
            <w:r w:rsidRPr="008A4BB2">
              <w:rPr>
                <w:b/>
                <w:i/>
              </w:rPr>
              <w:t>:</w:t>
            </w: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1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В каких единицах измеряется количество теплоты?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1.   ºС;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2.   кг/м;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3.    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4.   Н/м.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2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 xml:space="preserve">. Какую энергию нужно затратить, чтобы нагреть </w:t>
            </w:r>
            <w:smartTag w:uri="urn:schemas-microsoft-com:office:smarttags" w:element="metricconverter">
              <w:smartTagPr>
                <w:attr w:name="ProductID" w:val="1000 г"/>
              </w:smartTagPr>
              <w:r w:rsidR="00D77D1B" w:rsidRPr="008A4BB2">
                <w:rPr>
                  <w:b w:val="0"/>
                  <w:i w:val="0"/>
                  <w:color w:val="auto"/>
                  <w:sz w:val="24"/>
                </w:rPr>
                <w:t>1000 г</w:t>
              </w:r>
            </w:smartTag>
            <w:r w:rsidR="00D77D1B" w:rsidRPr="008A4BB2">
              <w:rPr>
                <w:b w:val="0"/>
                <w:i w:val="0"/>
                <w:color w:val="auto"/>
                <w:sz w:val="24"/>
              </w:rPr>
              <w:t xml:space="preserve"> чистой воды на 1ºС?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1.     4200Дж;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2.     42000Дж;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3.      420кДж;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4.     4200 кДж.</w:t>
            </w:r>
          </w:p>
          <w:p w:rsidR="00D77D1B" w:rsidRPr="008A4BB2" w:rsidRDefault="00D77D1B" w:rsidP="00D77D1B">
            <w:pPr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  3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 xml:space="preserve">.  Политропическим называется процесс, 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lastRenderedPageBreak/>
              <w:t>происходящий при постоянной(ом)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br/>
              <w:t xml:space="preserve">                1. Температуре;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br/>
              <w:t xml:space="preserve">                2. Давлении;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br/>
              <w:t xml:space="preserve">                3. Объеме;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4. Теплоёмкости.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4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Адиабатным процессом называют процесс: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1.  Изменения состояния газа в термоиз</w:t>
            </w:r>
            <w:r w:rsidRPr="008A4BB2">
              <w:rPr>
                <w:b w:val="0"/>
                <w:i w:val="0"/>
                <w:color w:val="auto"/>
                <w:sz w:val="24"/>
              </w:rPr>
              <w:t>о</w:t>
            </w:r>
            <w:r w:rsidRPr="008A4BB2">
              <w:rPr>
                <w:b w:val="0"/>
                <w:i w:val="0"/>
                <w:color w:val="auto"/>
                <w:sz w:val="24"/>
              </w:rPr>
              <w:t>лированной системе;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2. Изменения состояния газа в закрытом сосуде;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3.  Изменения параметров газа при пост</w:t>
            </w:r>
            <w:r w:rsidRPr="008A4BB2">
              <w:rPr>
                <w:b w:val="0"/>
                <w:i w:val="0"/>
                <w:color w:val="auto"/>
                <w:sz w:val="24"/>
              </w:rPr>
              <w:t>о</w:t>
            </w:r>
            <w:r w:rsidRPr="008A4BB2">
              <w:rPr>
                <w:b w:val="0"/>
                <w:i w:val="0"/>
                <w:color w:val="auto"/>
                <w:sz w:val="24"/>
              </w:rPr>
              <w:t>янном давлении;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4.  Изменения параметров газа при пост</w:t>
            </w:r>
            <w:r w:rsidRPr="008A4BB2">
              <w:rPr>
                <w:b w:val="0"/>
                <w:i w:val="0"/>
                <w:color w:val="auto"/>
                <w:sz w:val="24"/>
              </w:rPr>
              <w:t>о</w:t>
            </w:r>
            <w:r w:rsidRPr="008A4BB2">
              <w:rPr>
                <w:b w:val="0"/>
                <w:i w:val="0"/>
                <w:color w:val="auto"/>
                <w:sz w:val="24"/>
              </w:rPr>
              <w:t>янной температуре.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5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При постоянной температуре внешние силы над газом совершили работу 300Дж. Количество теплоты, переданное газу, равно: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 1.    0 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 2.    200Дж;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 3.    300 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 4.   -300 Дж</w:t>
            </w: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6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Идеальный газ находится в закрытом сос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у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де. Температуру газа повысили в 2 раза. Как изм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е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нилась работа газа?</w:t>
            </w:r>
          </w:p>
          <w:p w:rsidR="00D77D1B" w:rsidRPr="008A4BB2" w:rsidRDefault="00D77D1B" w:rsidP="00C456DE">
            <w:pPr>
              <w:pStyle w:val="af8"/>
              <w:numPr>
                <w:ilvl w:val="0"/>
                <w:numId w:val="11"/>
              </w:numPr>
              <w:tabs>
                <w:tab w:val="clear" w:pos="720"/>
                <w:tab w:val="left" w:pos="851"/>
                <w:tab w:val="num" w:pos="993"/>
              </w:tabs>
              <w:ind w:left="567" w:firstLine="426"/>
              <w:rPr>
                <w:szCs w:val="20"/>
              </w:rPr>
            </w:pPr>
            <w:r w:rsidRPr="008A4BB2">
              <w:rPr>
                <w:szCs w:val="20"/>
              </w:rPr>
              <w:t>Увеличилась в два раза;</w:t>
            </w:r>
          </w:p>
          <w:p w:rsidR="00D77D1B" w:rsidRPr="008A4BB2" w:rsidRDefault="00D77D1B" w:rsidP="00C456DE">
            <w:pPr>
              <w:pStyle w:val="af8"/>
              <w:numPr>
                <w:ilvl w:val="0"/>
                <w:numId w:val="11"/>
              </w:numPr>
              <w:tabs>
                <w:tab w:val="clear" w:pos="720"/>
                <w:tab w:val="left" w:pos="851"/>
                <w:tab w:val="num" w:pos="993"/>
              </w:tabs>
              <w:ind w:left="567" w:firstLine="426"/>
              <w:rPr>
                <w:szCs w:val="20"/>
              </w:rPr>
            </w:pPr>
            <w:r w:rsidRPr="008A4BB2">
              <w:rPr>
                <w:szCs w:val="20"/>
              </w:rPr>
              <w:t>Уменьшилась в два раза;</w:t>
            </w:r>
          </w:p>
          <w:p w:rsidR="00D77D1B" w:rsidRPr="008A4BB2" w:rsidRDefault="00D77D1B" w:rsidP="00C456DE">
            <w:pPr>
              <w:pStyle w:val="af8"/>
              <w:numPr>
                <w:ilvl w:val="0"/>
                <w:numId w:val="11"/>
              </w:numPr>
              <w:tabs>
                <w:tab w:val="clear" w:pos="720"/>
                <w:tab w:val="left" w:pos="851"/>
                <w:tab w:val="num" w:pos="993"/>
              </w:tabs>
              <w:ind w:left="567" w:firstLine="426"/>
              <w:rPr>
                <w:szCs w:val="20"/>
              </w:rPr>
            </w:pPr>
            <w:r w:rsidRPr="008A4BB2">
              <w:rPr>
                <w:szCs w:val="20"/>
              </w:rPr>
              <w:t>Равна нулю;</w:t>
            </w:r>
          </w:p>
          <w:p w:rsidR="00D77D1B" w:rsidRPr="008A4BB2" w:rsidRDefault="00D77D1B" w:rsidP="00C456DE">
            <w:pPr>
              <w:pStyle w:val="af8"/>
              <w:numPr>
                <w:ilvl w:val="0"/>
                <w:numId w:val="11"/>
              </w:numPr>
              <w:tabs>
                <w:tab w:val="clear" w:pos="720"/>
                <w:tab w:val="left" w:pos="851"/>
                <w:tab w:val="num" w:pos="993"/>
              </w:tabs>
              <w:ind w:left="567" w:firstLine="426"/>
              <w:rPr>
                <w:szCs w:val="20"/>
              </w:rPr>
            </w:pPr>
            <w:r w:rsidRPr="008A4BB2">
              <w:rPr>
                <w:szCs w:val="20"/>
              </w:rPr>
              <w:t xml:space="preserve"> Не изменилась.</w:t>
            </w: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7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Газу передано 200 Дж теплоты, внешние силы совершили над ним работу 400 Дж. Измен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е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ние внутренней энергии газа равно: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1. 200 Дж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2. 600 Дж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3. 400 Дж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4. 0 Дж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8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Какое из нижеприведенных выражений в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ы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полняется при адиабатном расширении идеального газа?</w:t>
            </w:r>
          </w:p>
          <w:p w:rsidR="00D77D1B" w:rsidRPr="008A4BB2" w:rsidRDefault="00D77D1B" w:rsidP="00D77D1B">
            <w:pPr>
              <w:ind w:left="708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1. </w:t>
            </w:r>
            <w:r w:rsidRPr="008A4BB2">
              <w:rPr>
                <w:b w:val="0"/>
                <w:i w:val="0"/>
                <w:color w:val="auto"/>
                <w:sz w:val="24"/>
              </w:rPr>
              <w:object w:dxaOrig="900" w:dyaOrig="320">
                <v:shape id="_x0000_i1040" type="#_x0000_t75" style="width:45.75pt;height:15.75pt" o:ole="">
                  <v:imagedata r:id="rId41" o:title=""/>
                </v:shape>
                <o:OLEObject Type="Embed" ProgID="Equation.3" ShapeID="_x0000_i1040" DrawAspect="Content" ObjectID="_1667385165" r:id="rId42"/>
              </w:objec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2. </w:t>
            </w:r>
            <w:r w:rsidRPr="008A4BB2">
              <w:rPr>
                <w:b w:val="0"/>
                <w:i w:val="0"/>
                <w:color w:val="auto"/>
                <w:sz w:val="24"/>
              </w:rPr>
              <w:object w:dxaOrig="680" w:dyaOrig="320">
                <v:shape id="_x0000_i1041" type="#_x0000_t75" style="width:33pt;height:15.75pt" o:ole="">
                  <v:imagedata r:id="rId43" o:title=""/>
                </v:shape>
                <o:OLEObject Type="Embed" ProgID="Equation.3" ShapeID="_x0000_i1041" DrawAspect="Content" ObjectID="_1667385166" r:id="rId44"/>
              </w:objec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3. </w:t>
            </w:r>
            <w:r w:rsidRPr="008A4BB2">
              <w:rPr>
                <w:b w:val="0"/>
                <w:i w:val="0"/>
                <w:color w:val="auto"/>
                <w:sz w:val="24"/>
              </w:rPr>
              <w:object w:dxaOrig="820" w:dyaOrig="320">
                <v:shape id="_x0000_i1042" type="#_x0000_t75" style="width:41.25pt;height:15.75pt" o:ole="">
                  <v:imagedata r:id="rId45" o:title=""/>
                </v:shape>
                <o:OLEObject Type="Embed" ProgID="Equation.3" ShapeID="_x0000_i1042" DrawAspect="Content" ObjectID="_1667385167" r:id="rId46"/>
              </w:objec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4. </w:t>
            </w:r>
            <w:r w:rsidRPr="008A4BB2">
              <w:rPr>
                <w:b w:val="0"/>
                <w:i w:val="0"/>
                <w:color w:val="auto"/>
                <w:sz w:val="24"/>
              </w:rPr>
              <w:object w:dxaOrig="699" w:dyaOrig="280">
                <v:shape id="_x0000_i1043" type="#_x0000_t75" style="width:35.25pt;height:14.25pt" o:ole="">
                  <v:imagedata r:id="rId47" o:title=""/>
                </v:shape>
                <o:OLEObject Type="Embed" ProgID="Equation.3" ShapeID="_x0000_i1043" DrawAspect="Content" ObjectID="_1667385168" r:id="rId48"/>
              </w:object>
            </w:r>
            <w:r w:rsidRPr="008A4BB2">
              <w:rPr>
                <w:b w:val="0"/>
                <w:i w:val="0"/>
                <w:color w:val="auto"/>
                <w:sz w:val="24"/>
              </w:rPr>
              <w:t>.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lastRenderedPageBreak/>
              <w:t>9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Второй закон термодинамики формулир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у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ется: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1. </w:t>
            </w:r>
            <w:r w:rsidRPr="008A4BB2">
              <w:rPr>
                <w:b w:val="0"/>
                <w:i w:val="0"/>
                <w:color w:val="auto"/>
                <w:sz w:val="24"/>
              </w:rPr>
              <w:object w:dxaOrig="1259" w:dyaOrig="380">
                <v:shape id="_x0000_i1044" type="#_x0000_t75" style="width:62.25pt;height:18pt" o:ole="">
                  <v:imagedata r:id="rId49" o:title=""/>
                </v:shape>
                <o:OLEObject Type="Embed" ProgID="Equation.3" ShapeID="_x0000_i1044" DrawAspect="Content" ObjectID="_1667385169" r:id="rId50"/>
              </w:objec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2. Теплота сама собой не переходит от б</w:t>
            </w:r>
            <w:r w:rsidRPr="008A4BB2">
              <w:rPr>
                <w:b w:val="0"/>
                <w:i w:val="0"/>
                <w:color w:val="auto"/>
                <w:sz w:val="24"/>
              </w:rPr>
              <w:t>о</w:t>
            </w:r>
            <w:r w:rsidRPr="008A4BB2">
              <w:rPr>
                <w:b w:val="0"/>
                <w:i w:val="0"/>
                <w:color w:val="auto"/>
                <w:sz w:val="24"/>
              </w:rPr>
              <w:t xml:space="preserve">лее нагретого тела к менее нагретому;      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3. Теплота сама собой переходит от более нагретого тела к менее нагретому, обратный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самопроизвольный переход невозможен;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4. В природе все процессы обратимы.</w:t>
            </w:r>
          </w:p>
          <w:p w:rsidR="00D77D1B" w:rsidRPr="008A4BB2" w:rsidRDefault="00D91B27" w:rsidP="00D77D1B">
            <w:pPr>
              <w:pStyle w:val="af8"/>
              <w:ind w:firstLine="567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D77D1B" w:rsidRPr="008A4BB2">
              <w:rPr>
                <w:szCs w:val="20"/>
              </w:rPr>
              <w:t>. Коэффициент полезного действия (эффе</w:t>
            </w:r>
            <w:r w:rsidR="00D77D1B" w:rsidRPr="008A4BB2">
              <w:rPr>
                <w:szCs w:val="20"/>
              </w:rPr>
              <w:t>к</w:t>
            </w:r>
            <w:r w:rsidR="00D77D1B" w:rsidRPr="008A4BB2">
              <w:rPr>
                <w:szCs w:val="20"/>
              </w:rPr>
              <w:t>тивность) тепловой машины, работающей по циклу Карно равен:</w:t>
            </w:r>
            <w:r w:rsidR="00D77D1B" w:rsidRPr="008A4BB2">
              <w:rPr>
                <w:szCs w:val="20"/>
              </w:rPr>
              <w:br/>
              <w:t xml:space="preserve">               1. Tхол/(Tнагр-Tхол);</w:t>
            </w:r>
          </w:p>
          <w:p w:rsidR="00D77D1B" w:rsidRPr="008A4BB2" w:rsidRDefault="00D77D1B" w:rsidP="00D77D1B">
            <w:pPr>
              <w:pStyle w:val="af8"/>
              <w:ind w:firstLine="567"/>
              <w:rPr>
                <w:szCs w:val="20"/>
              </w:rPr>
            </w:pPr>
            <w:r w:rsidRPr="008A4BB2">
              <w:rPr>
                <w:szCs w:val="20"/>
              </w:rPr>
              <w:t xml:space="preserve">      2. (Tнагр-Tхол)/Tхол.;</w:t>
            </w:r>
          </w:p>
          <w:p w:rsidR="00D77D1B" w:rsidRPr="008A4BB2" w:rsidRDefault="00D77D1B" w:rsidP="00D77D1B">
            <w:pPr>
              <w:pStyle w:val="af8"/>
              <w:ind w:firstLine="567"/>
              <w:rPr>
                <w:szCs w:val="20"/>
              </w:rPr>
            </w:pPr>
            <w:r w:rsidRPr="008A4BB2">
              <w:rPr>
                <w:szCs w:val="20"/>
              </w:rPr>
              <w:t xml:space="preserve">      3. Tнагр/(Tнагр-Tхол);</w:t>
            </w:r>
          </w:p>
          <w:p w:rsidR="00E7311E" w:rsidRPr="008A4BB2" w:rsidRDefault="00D77D1B" w:rsidP="00D77D1B">
            <w:pPr>
              <w:pStyle w:val="af8"/>
              <w:ind w:firstLine="567"/>
              <w:rPr>
                <w:szCs w:val="20"/>
              </w:rPr>
            </w:pPr>
            <w:r w:rsidRPr="008A4BB2">
              <w:rPr>
                <w:szCs w:val="20"/>
              </w:rPr>
              <w:t xml:space="preserve">      4. (Tнагр-Tхол)/Tнагр </w:t>
            </w:r>
          </w:p>
        </w:tc>
      </w:tr>
      <w:tr w:rsidR="00E7311E" w:rsidRPr="00457C1A" w:rsidTr="00AC0859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C0859" w:rsidRDefault="00E7311E" w:rsidP="00844F8A">
            <w:pPr>
              <w:pStyle w:val="Style1"/>
              <w:widowControl/>
              <w:ind w:left="57" w:right="57"/>
              <w:jc w:val="both"/>
            </w:pPr>
            <w:r w:rsidRPr="00AC0859">
              <w:lastRenderedPageBreak/>
              <w:t>Владеть: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490121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Способами демо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страции умения вл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деть сбором информ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ции для теплотехнич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ских расчёт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в. Спос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бами сбора и анализа информации о тепл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обменных процессах конвекцией,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излучен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ем и теплопроводн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стью. Методами ра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чета процессов ко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вективного тепло- и массопереноса, пер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дачи тепла излучением и молекулярной те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лопроводностью.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827A5" w:rsidRDefault="00E7311E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A827A5">
              <w:rPr>
                <w:b/>
                <w:i/>
              </w:rPr>
              <w:t>Пример задания на решение задач из професс</w:t>
            </w:r>
            <w:r w:rsidRPr="00A827A5">
              <w:rPr>
                <w:b/>
                <w:i/>
              </w:rPr>
              <w:t>и</w:t>
            </w:r>
            <w:r w:rsidRPr="00A827A5">
              <w:rPr>
                <w:b/>
                <w:i/>
              </w:rPr>
              <w:t xml:space="preserve">ональной области: </w:t>
            </w:r>
          </w:p>
          <w:p w:rsidR="00E7311E" w:rsidRPr="00A57FF8" w:rsidRDefault="00187966" w:rsidP="00187966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 Для идеального цикла двигателя внутреннего сгорания с изохорным подводом теплоты опр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делить параметры рабочего тела в характерных точках цикла, количество подведенной и отв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денной теплоты, полученную работу и термич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ский КПД, если начальные параметры рабочего тела Р1= 0,1 МПа, t1= 17оС, степень сж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тия 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sym w:font="Symbol" w:char="F065"/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 =4,0 и степень повышения давления </w:t>
            </w:r>
            <w:r w:rsidRPr="00187966">
              <w:rPr>
                <w:b w:val="0"/>
                <w:i w:val="0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295275" cy="171450"/>
                  <wp:effectExtent l="19050" t="0" r="9525" b="0"/>
                  <wp:docPr id="262" name="Рисунок 262" descr="https://studfiles.net/html/2706/1029/html_WQcyTdJZsG.XbMc/img-I1rJ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s://studfiles.net/html/2706/1029/html_WQcyTdJZsG.XbMc/img-I1rJ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3,5 рабочее тело – воздух. R=287,3 Дж/кг∙К, ср=1,01Дж/кг∙К, сv = 0,72 Дж/кг∙К.</w:t>
            </w:r>
          </w:p>
        </w:tc>
      </w:tr>
    </w:tbl>
    <w:p w:rsidR="00155D51" w:rsidRDefault="00155D51" w:rsidP="00AC0859">
      <w:pPr>
        <w:pStyle w:val="Style1"/>
        <w:widowControl/>
        <w:ind w:firstLine="720"/>
        <w:jc w:val="both"/>
      </w:pPr>
    </w:p>
    <w:p w:rsidR="00AC0859" w:rsidRPr="00A55122" w:rsidRDefault="00AC0859" w:rsidP="00A5512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55122">
        <w:rPr>
          <w:rStyle w:val="FontStyle18"/>
          <w:sz w:val="24"/>
          <w:szCs w:val="24"/>
        </w:rPr>
        <w:t>б) Порядок проведения промежуточной аттестации, показатели и критерии оц</w:t>
      </w:r>
      <w:r w:rsidRPr="00A55122">
        <w:rPr>
          <w:rStyle w:val="FontStyle18"/>
          <w:sz w:val="24"/>
          <w:szCs w:val="24"/>
        </w:rPr>
        <w:t>е</w:t>
      </w:r>
      <w:r w:rsidRPr="00A55122">
        <w:rPr>
          <w:rStyle w:val="FontStyle18"/>
          <w:sz w:val="24"/>
          <w:szCs w:val="24"/>
        </w:rPr>
        <w:t>нивания.</w:t>
      </w:r>
    </w:p>
    <w:p w:rsidR="00B161BA" w:rsidRPr="009D236B" w:rsidRDefault="00B161BA" w:rsidP="00B161BA">
      <w:pPr>
        <w:pStyle w:val="Style1"/>
        <w:widowControl/>
        <w:ind w:firstLine="720"/>
        <w:jc w:val="both"/>
      </w:pPr>
      <w:r w:rsidRPr="009D236B">
        <w:t xml:space="preserve">Для получения зачета по дисциплине </w:t>
      </w:r>
      <w:r>
        <w:t>студент</w:t>
      </w:r>
      <w:r w:rsidRPr="009D236B">
        <w:t xml:space="preserve"> должен показать </w:t>
      </w:r>
      <w:r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>
        <w:t xml:space="preserve">образовательной </w:t>
      </w:r>
      <w:r w:rsidRPr="009D236B">
        <w:t>деятельн</w:t>
      </w:r>
      <w:r w:rsidRPr="009D236B">
        <w:t>о</w:t>
      </w:r>
      <w:r w:rsidRPr="009D236B">
        <w:t>сти</w:t>
      </w:r>
      <w:r>
        <w:t>:</w:t>
      </w:r>
    </w:p>
    <w:p w:rsidR="00B161BA" w:rsidRPr="0044034D" w:rsidRDefault="00B161BA" w:rsidP="00B161BA">
      <w:pPr>
        <w:pStyle w:val="Style1"/>
        <w:widowControl/>
        <w:ind w:firstLine="720"/>
        <w:jc w:val="both"/>
      </w:pPr>
      <w:r>
        <w:t xml:space="preserve">– </w:t>
      </w:r>
      <w:r w:rsidRPr="00DD2125">
        <w:t>на оценку</w:t>
      </w:r>
      <w:r w:rsidRPr="0044034D">
        <w:t xml:space="preserve"> «</w:t>
      </w:r>
      <w:r w:rsidRPr="0044034D">
        <w:rPr>
          <w:b/>
        </w:rPr>
        <w:t>зачтено</w:t>
      </w:r>
      <w:r w:rsidRPr="0044034D">
        <w:t>»:</w:t>
      </w:r>
    </w:p>
    <w:p w:rsidR="00B161BA" w:rsidRDefault="00B161BA" w:rsidP="00B161BA">
      <w:pPr>
        <w:pStyle w:val="Style1"/>
        <w:widowControl/>
        <w:ind w:firstLine="720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</w:t>
      </w:r>
      <w:r w:rsidRPr="00ED74F7">
        <w:t>ъ</w:t>
      </w:r>
      <w:r w:rsidRPr="00ED74F7"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B161BA" w:rsidRPr="00ED74F7" w:rsidRDefault="00B161BA" w:rsidP="00B161BA">
      <w:pPr>
        <w:pStyle w:val="Style1"/>
        <w:widowControl/>
        <w:ind w:firstLine="720"/>
        <w:jc w:val="both"/>
      </w:pPr>
      <w:r>
        <w:t>С</w:t>
      </w:r>
      <w:r w:rsidRPr="00ED74F7">
        <w:t xml:space="preserve">тудент должен </w:t>
      </w:r>
      <w:r>
        <w:t xml:space="preserve">предоставить выполненное задание, в котором были бы отражены проблемы, касающиеся всех аспектов изучаемой дисциплины. </w:t>
      </w:r>
    </w:p>
    <w:p w:rsidR="00B161BA" w:rsidRDefault="00B161BA" w:rsidP="00B161BA">
      <w:pPr>
        <w:pStyle w:val="Style1"/>
        <w:widowControl/>
        <w:ind w:firstLine="720"/>
        <w:jc w:val="both"/>
      </w:pPr>
      <w:r>
        <w:lastRenderedPageBreak/>
        <w:t>– на оценку «</w:t>
      </w:r>
      <w:r w:rsidRPr="0044034D">
        <w:rPr>
          <w:b/>
        </w:rPr>
        <w:t>не зачтено</w:t>
      </w:r>
      <w:r w:rsidRPr="00ED74F7">
        <w:t>»</w:t>
      </w:r>
      <w:r>
        <w:t>:</w:t>
      </w:r>
    </w:p>
    <w:p w:rsidR="00B161BA" w:rsidRDefault="00B161BA" w:rsidP="00B161BA">
      <w:pPr>
        <w:pStyle w:val="Style1"/>
        <w:widowControl/>
        <w:ind w:firstLine="720"/>
        <w:jc w:val="both"/>
      </w:pPr>
      <w:r w:rsidRPr="00ED74F7">
        <w:t xml:space="preserve">Студент </w:t>
      </w:r>
      <w:r>
        <w:t>не владеет терминологией</w:t>
      </w:r>
      <w:r w:rsidRPr="00DD2125">
        <w:t xml:space="preserve"> </w:t>
      </w:r>
      <w:r>
        <w:t>изучаемой дисциплины;</w:t>
      </w:r>
    </w:p>
    <w:p w:rsidR="00B161BA" w:rsidRDefault="00B161BA" w:rsidP="00B161BA">
      <w:pPr>
        <w:pStyle w:val="Style1"/>
        <w:widowControl/>
        <w:ind w:firstLine="720"/>
        <w:jc w:val="both"/>
      </w:pPr>
      <w:r w:rsidRPr="00ED74F7">
        <w:t>Студент не может показать знания на уровне воспроизведения и объяснения инфо</w:t>
      </w:r>
      <w:r w:rsidRPr="00ED74F7">
        <w:t>р</w:t>
      </w:r>
      <w:r w:rsidRPr="00ED74F7">
        <w:t>мации</w:t>
      </w:r>
      <w:r w:rsidRPr="00DD2125">
        <w:t xml:space="preserve"> </w:t>
      </w:r>
      <w:r>
        <w:t>изучаемой дисциплины;</w:t>
      </w:r>
    </w:p>
    <w:p w:rsidR="00B161BA" w:rsidRPr="009D236B" w:rsidRDefault="00B161BA" w:rsidP="00B161BA">
      <w:pPr>
        <w:pStyle w:val="Style1"/>
        <w:widowControl/>
        <w:ind w:firstLine="720"/>
        <w:jc w:val="both"/>
      </w:pPr>
      <w:r w:rsidRPr="00ED74F7">
        <w:t>Не может показать интеллектуальные навыки решения простых задач.</w:t>
      </w:r>
    </w:p>
    <w:p w:rsidR="00187966" w:rsidRPr="00A55122" w:rsidRDefault="00187966" w:rsidP="00A5512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8F26C2" w:rsidRPr="00A55122" w:rsidRDefault="008F26C2" w:rsidP="008F26C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55122">
        <w:rPr>
          <w:rStyle w:val="FontStyle18"/>
          <w:sz w:val="24"/>
          <w:szCs w:val="24"/>
        </w:rPr>
        <w:t>8 Учебно-методическое и информационное обеспечение дисциплины</w:t>
      </w:r>
    </w:p>
    <w:p w:rsidR="008F26C2" w:rsidRPr="000D719F" w:rsidRDefault="008F26C2" w:rsidP="008F26C2">
      <w:pPr>
        <w:pStyle w:val="Style1"/>
        <w:widowControl/>
        <w:ind w:firstLine="720"/>
        <w:jc w:val="both"/>
      </w:pPr>
    </w:p>
    <w:p w:rsidR="008F26C2" w:rsidRDefault="008F26C2" w:rsidP="008F26C2">
      <w:pPr>
        <w:pStyle w:val="Style1"/>
        <w:jc w:val="both"/>
        <w:rPr>
          <w:b/>
          <w:bCs/>
          <w:szCs w:val="24"/>
        </w:rPr>
      </w:pPr>
      <w:r w:rsidRPr="00C8544B">
        <w:rPr>
          <w:b/>
          <w:bCs/>
          <w:szCs w:val="24"/>
        </w:rPr>
        <w:t>а) основная литература:</w:t>
      </w:r>
    </w:p>
    <w:p w:rsidR="008F26C2" w:rsidRPr="00C8544B" w:rsidRDefault="008F26C2" w:rsidP="008F26C2">
      <w:pPr>
        <w:pStyle w:val="Style1"/>
        <w:jc w:val="both"/>
        <w:rPr>
          <w:b/>
          <w:bCs/>
          <w:szCs w:val="24"/>
        </w:rPr>
      </w:pPr>
    </w:p>
    <w:p w:rsidR="008F26C2" w:rsidRDefault="008F26C2" w:rsidP="008F26C2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 xml:space="preserve">1. </w:t>
      </w:r>
      <w:r w:rsidRPr="00E208BE">
        <w:rPr>
          <w:bCs/>
          <w:szCs w:val="24"/>
        </w:rPr>
        <w:t xml:space="preserve">Клименко А.В., Теплоэнергетика и теплотехника Кн. 4. Промышленная теплоэнергетика и теплотехника / Клименко А.В. - М. : Издательский дом МЭИ, 2017. (Справочная серия "Теплоэнергетика и теплотехника") - ISBN 978-5-383-01171-3 - Текст : электронный // ЭБС "Консультант студента" : [сайт]. - URL : </w:t>
      </w:r>
      <w:hyperlink r:id="rId52" w:history="1">
        <w:r w:rsidRPr="00643357">
          <w:rPr>
            <w:rStyle w:val="af"/>
            <w:bCs/>
            <w:szCs w:val="24"/>
          </w:rPr>
          <w:t>https://www.studentlibrary.ru/book/ISBN9785383011713.html</w:t>
        </w:r>
      </w:hyperlink>
      <w:r>
        <w:rPr>
          <w:bCs/>
          <w:szCs w:val="24"/>
        </w:rPr>
        <w:t xml:space="preserve"> </w:t>
      </w:r>
    </w:p>
    <w:p w:rsidR="008F26C2" w:rsidRPr="00C8544B" w:rsidRDefault="008F26C2" w:rsidP="008F26C2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>2. Яновский, А. А. Теоретические основы теплотехники: Учебное пособие / Яновский А.А. - Москва :СтГАУ - "Агрус", 2017. - 104 с.</w:t>
      </w:r>
    </w:p>
    <w:p w:rsidR="008F26C2" w:rsidRPr="00C8544B" w:rsidRDefault="008F26C2" w:rsidP="008F26C2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 xml:space="preserve">Режим доступа:  </w:t>
      </w:r>
      <w:hyperlink r:id="rId53" w:history="1">
        <w:r w:rsidRPr="00C8544B">
          <w:rPr>
            <w:rStyle w:val="af"/>
            <w:bCs/>
            <w:szCs w:val="24"/>
          </w:rPr>
          <w:t>https://new.znanium.com/catalog/product/975962</w:t>
        </w:r>
      </w:hyperlink>
      <w:r w:rsidRPr="00C8544B">
        <w:rPr>
          <w:bCs/>
          <w:szCs w:val="24"/>
        </w:rPr>
        <w:t xml:space="preserve"> </w:t>
      </w:r>
    </w:p>
    <w:p w:rsidR="008F26C2" w:rsidRPr="00C8544B" w:rsidRDefault="008F26C2" w:rsidP="008F26C2">
      <w:pPr>
        <w:pStyle w:val="Style1"/>
        <w:jc w:val="both"/>
        <w:rPr>
          <w:b/>
          <w:bCs/>
          <w:szCs w:val="24"/>
        </w:rPr>
      </w:pPr>
    </w:p>
    <w:p w:rsidR="008F26C2" w:rsidRDefault="008F26C2" w:rsidP="008F26C2">
      <w:pPr>
        <w:pStyle w:val="Style1"/>
        <w:jc w:val="both"/>
        <w:rPr>
          <w:b/>
          <w:bCs/>
          <w:szCs w:val="24"/>
        </w:rPr>
      </w:pPr>
      <w:r w:rsidRPr="00C8544B">
        <w:rPr>
          <w:b/>
          <w:bCs/>
          <w:szCs w:val="24"/>
        </w:rPr>
        <w:t xml:space="preserve">б) дополнительная литература </w:t>
      </w:r>
    </w:p>
    <w:p w:rsidR="008F26C2" w:rsidRPr="00C8544B" w:rsidRDefault="008F26C2" w:rsidP="008F26C2">
      <w:pPr>
        <w:pStyle w:val="Style1"/>
        <w:jc w:val="both"/>
        <w:rPr>
          <w:b/>
          <w:bCs/>
          <w:szCs w:val="24"/>
        </w:rPr>
      </w:pPr>
    </w:p>
    <w:p w:rsidR="008F26C2" w:rsidRPr="00C8544B" w:rsidRDefault="008F26C2" w:rsidP="008F26C2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 xml:space="preserve"> 1. Ляшков, В.И. Теоретические основы теплотехники [Электронный ресурс] / В.И. Ляшков. М.: КУРС, НИЦ ИНФРА-М, 2015, 328 с. </w:t>
      </w:r>
    </w:p>
    <w:p w:rsidR="008F26C2" w:rsidRPr="00C8544B" w:rsidRDefault="008F26C2" w:rsidP="008F26C2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>Режим доступа:</w:t>
      </w:r>
      <w:bookmarkStart w:id="1" w:name="OLE_LINK53"/>
      <w:bookmarkStart w:id="2" w:name="OLE_LINK54"/>
      <w:r w:rsidRPr="00C8544B">
        <w:rPr>
          <w:bCs/>
          <w:szCs w:val="24"/>
        </w:rPr>
        <w:t xml:space="preserve"> </w:t>
      </w:r>
      <w:bookmarkEnd w:id="1"/>
      <w:bookmarkEnd w:id="2"/>
      <w:r w:rsidRPr="00C8544B">
        <w:rPr>
          <w:bCs/>
          <w:szCs w:val="24"/>
        </w:rPr>
        <w:fldChar w:fldCharType="begin"/>
      </w:r>
      <w:r w:rsidRPr="00C8544B">
        <w:rPr>
          <w:bCs/>
          <w:szCs w:val="24"/>
        </w:rPr>
        <w:instrText xml:space="preserve"> HYPERLINK "https://new.znanium.com/catalog/product/496993" </w:instrText>
      </w:r>
      <w:r w:rsidRPr="00C8544B">
        <w:rPr>
          <w:bCs/>
          <w:szCs w:val="24"/>
        </w:rPr>
        <w:fldChar w:fldCharType="separate"/>
      </w:r>
      <w:r w:rsidRPr="00C8544B">
        <w:rPr>
          <w:rStyle w:val="af"/>
          <w:bCs/>
          <w:szCs w:val="24"/>
        </w:rPr>
        <w:t>https://new.znanium.com/catalog/product/496993</w:t>
      </w:r>
      <w:r w:rsidRPr="00C8544B">
        <w:rPr>
          <w:bCs/>
          <w:szCs w:val="24"/>
        </w:rPr>
        <w:fldChar w:fldCharType="end"/>
      </w:r>
      <w:r w:rsidRPr="00C8544B">
        <w:rPr>
          <w:bCs/>
          <w:szCs w:val="24"/>
        </w:rPr>
        <w:t xml:space="preserve"> </w:t>
      </w:r>
    </w:p>
    <w:p w:rsidR="008F26C2" w:rsidRPr="00C8544B" w:rsidRDefault="008F26C2" w:rsidP="008F26C2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>2. Кудинов, А.А. Тепломассообмен [Электронный ресурс]: учебное пособие / А.А. Кудинов. М.: ИНФРА-М, 2015. 375 с.</w:t>
      </w:r>
    </w:p>
    <w:p w:rsidR="008F26C2" w:rsidRPr="00C8544B" w:rsidRDefault="008F26C2" w:rsidP="008F26C2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 xml:space="preserve">Режим доступа: </w:t>
      </w:r>
      <w:bookmarkStart w:id="3" w:name="OLE_LINK55"/>
      <w:bookmarkStart w:id="4" w:name="OLE_LINK56"/>
      <w:r w:rsidRPr="00C8544B">
        <w:rPr>
          <w:bCs/>
          <w:szCs w:val="24"/>
        </w:rPr>
        <w:fldChar w:fldCharType="begin"/>
      </w:r>
      <w:r w:rsidRPr="00C8544B">
        <w:rPr>
          <w:bCs/>
          <w:szCs w:val="24"/>
        </w:rPr>
        <w:instrText xml:space="preserve"> HYPERLINK " https://new.znanium.com/catalog/product/512522   " </w:instrText>
      </w:r>
      <w:r w:rsidRPr="00C8544B">
        <w:rPr>
          <w:bCs/>
          <w:szCs w:val="24"/>
        </w:rPr>
        <w:fldChar w:fldCharType="separate"/>
      </w:r>
      <w:r w:rsidRPr="00C8544B">
        <w:rPr>
          <w:rStyle w:val="af"/>
          <w:bCs/>
          <w:szCs w:val="24"/>
        </w:rPr>
        <w:t xml:space="preserve"> https://new.znanium.com/catalog/product/512522   </w:t>
      </w:r>
      <w:bookmarkEnd w:id="3"/>
      <w:bookmarkEnd w:id="4"/>
      <w:r w:rsidRPr="00C8544B">
        <w:rPr>
          <w:bCs/>
          <w:szCs w:val="24"/>
        </w:rPr>
        <w:fldChar w:fldCharType="end"/>
      </w:r>
      <w:r w:rsidRPr="00C8544B">
        <w:rPr>
          <w:bCs/>
          <w:szCs w:val="24"/>
          <w:u w:val="single"/>
        </w:rPr>
        <w:t xml:space="preserve"> </w:t>
      </w:r>
    </w:p>
    <w:p w:rsidR="008F26C2" w:rsidRDefault="008F26C2" w:rsidP="008F26C2">
      <w:pPr>
        <w:pStyle w:val="Style1"/>
        <w:jc w:val="both"/>
        <w:rPr>
          <w:bCs/>
          <w:szCs w:val="24"/>
        </w:rPr>
      </w:pPr>
      <w:r>
        <w:rPr>
          <w:bCs/>
          <w:szCs w:val="24"/>
        </w:rPr>
        <w:t xml:space="preserve">4. </w:t>
      </w:r>
      <w:r w:rsidRPr="00B8603F">
        <w:rPr>
          <w:bCs/>
          <w:szCs w:val="24"/>
        </w:rPr>
        <w:t xml:space="preserve">Семенов, Ю. П. Теплотехника : учебник / Ю.П. Семенов, А.Б. Левин. — 2-е изд. — М. : ИНФРА-М, 2019. — 400 с. + Доп. материалы [Электронный ресурс; Режим доступа http://www.znanium.com]. — (Высшее образование: Бакалавриат). — www.dx.doi.org/10.12737/7972. - ISBN 978-5-16-010104-0. - Текст : электронный. - URL: </w:t>
      </w:r>
      <w:hyperlink r:id="rId54" w:history="1">
        <w:r w:rsidRPr="00643357">
          <w:rPr>
            <w:rStyle w:val="af"/>
            <w:bCs/>
            <w:szCs w:val="24"/>
          </w:rPr>
          <w:t>https://znanium.com/catalog/product/1014755</w:t>
        </w:r>
      </w:hyperlink>
      <w:r>
        <w:rPr>
          <w:bCs/>
          <w:szCs w:val="24"/>
        </w:rPr>
        <w:t xml:space="preserve"> </w:t>
      </w:r>
      <w:r w:rsidRPr="00B8603F">
        <w:rPr>
          <w:bCs/>
          <w:szCs w:val="24"/>
        </w:rPr>
        <w:t>– Режим доступа: по подписке.</w:t>
      </w:r>
    </w:p>
    <w:p w:rsidR="008F26C2" w:rsidRPr="00C8544B" w:rsidRDefault="008F26C2" w:rsidP="008F26C2">
      <w:pPr>
        <w:pStyle w:val="Style1"/>
        <w:jc w:val="both"/>
        <w:rPr>
          <w:bCs/>
          <w:szCs w:val="24"/>
        </w:rPr>
      </w:pPr>
      <w:r>
        <w:rPr>
          <w:bCs/>
          <w:szCs w:val="24"/>
        </w:rPr>
        <w:t xml:space="preserve">5. </w:t>
      </w:r>
      <w:r w:rsidRPr="00B8603F">
        <w:rPr>
          <w:bCs/>
          <w:szCs w:val="24"/>
        </w:rPr>
        <w:t>Пинтя, Т. Н. Техническая термодинамика: конспект лекций : учебное пособие / Т. Н. Пи</w:t>
      </w:r>
      <w:r w:rsidRPr="00B8603F">
        <w:rPr>
          <w:bCs/>
          <w:szCs w:val="24"/>
        </w:rPr>
        <w:t>н</w:t>
      </w:r>
      <w:r w:rsidRPr="00B8603F">
        <w:rPr>
          <w:bCs/>
          <w:szCs w:val="24"/>
        </w:rPr>
        <w:t xml:space="preserve">тя. - Магнитогорск : МГТУ, 2012. - 1 электрон. опт. диск (CD-ROM). - Загл. с титул. экрана. - URL: </w:t>
      </w:r>
      <w:hyperlink r:id="rId55" w:history="1">
        <w:r w:rsidRPr="00643357">
          <w:rPr>
            <w:rStyle w:val="af"/>
            <w:bCs/>
            <w:szCs w:val="24"/>
          </w:rPr>
          <w:t>https://magtu.informsystema.ru/uploader/fileUpload?name=1015.pdf&amp;show=dcatalogues/1/1119268/1015.pdf&amp;view=true</w:t>
        </w:r>
      </w:hyperlink>
      <w:r>
        <w:rPr>
          <w:bCs/>
          <w:szCs w:val="24"/>
        </w:rPr>
        <w:t xml:space="preserve"> </w:t>
      </w:r>
      <w:r w:rsidRPr="00B8603F">
        <w:rPr>
          <w:bCs/>
          <w:szCs w:val="24"/>
        </w:rPr>
        <w:t>- Макрообъект. - Текст : электронный. - Сведения доступны также на CD-ROM.</w:t>
      </w:r>
    </w:p>
    <w:p w:rsidR="008F26C2" w:rsidRPr="00C8544B" w:rsidRDefault="008F26C2" w:rsidP="008F26C2">
      <w:pPr>
        <w:pStyle w:val="Style1"/>
        <w:jc w:val="both"/>
        <w:rPr>
          <w:bCs/>
          <w:szCs w:val="24"/>
        </w:rPr>
      </w:pPr>
    </w:p>
    <w:p w:rsidR="008F26C2" w:rsidRDefault="008F26C2" w:rsidP="008F26C2">
      <w:pPr>
        <w:pStyle w:val="Style1"/>
        <w:jc w:val="both"/>
        <w:rPr>
          <w:b/>
          <w:bCs/>
          <w:szCs w:val="24"/>
        </w:rPr>
      </w:pPr>
      <w:r w:rsidRPr="00C8544B">
        <w:rPr>
          <w:b/>
          <w:bCs/>
          <w:szCs w:val="24"/>
        </w:rPr>
        <w:t>в) методические указания</w:t>
      </w:r>
    </w:p>
    <w:p w:rsidR="008F26C2" w:rsidRPr="00C8544B" w:rsidRDefault="008F26C2" w:rsidP="008F26C2">
      <w:pPr>
        <w:pStyle w:val="Style1"/>
        <w:jc w:val="both"/>
        <w:rPr>
          <w:b/>
          <w:bCs/>
          <w:szCs w:val="24"/>
        </w:rPr>
      </w:pPr>
    </w:p>
    <w:p w:rsidR="008F26C2" w:rsidRDefault="008F26C2" w:rsidP="008F26C2">
      <w:pPr>
        <w:pStyle w:val="Style1"/>
        <w:rPr>
          <w:bCs/>
          <w:szCs w:val="24"/>
        </w:rPr>
      </w:pPr>
      <w:r>
        <w:rPr>
          <w:bCs/>
          <w:szCs w:val="24"/>
        </w:rPr>
        <w:t>1</w:t>
      </w:r>
      <w:r w:rsidRPr="00C8544B">
        <w:rPr>
          <w:bCs/>
          <w:szCs w:val="24"/>
        </w:rPr>
        <w:t xml:space="preserve">. </w:t>
      </w:r>
      <w:r w:rsidRPr="00B8603F">
        <w:rPr>
          <w:bCs/>
          <w:szCs w:val="24"/>
        </w:rPr>
        <w:t>Пинтя, Т. Н. Термодинамика. Теплопередача : практикум / Т. Н. Пинтя, Ю. И. Тартако</w:t>
      </w:r>
      <w:r w:rsidRPr="00B8603F">
        <w:rPr>
          <w:bCs/>
          <w:szCs w:val="24"/>
        </w:rPr>
        <w:t>в</w:t>
      </w:r>
      <w:r w:rsidRPr="00B8603F">
        <w:rPr>
          <w:bCs/>
          <w:szCs w:val="24"/>
        </w:rPr>
        <w:t xml:space="preserve">ский, Г. Н. Матвеева ; МГТУ. - [2-е изд., подгот. по печ. изд. 2012 г.]. - Магнитогорск : МГТУ, 2013. - 1 электрон. опт. диск (CD-ROM). - Загл. с титул. экрана. - URL: </w:t>
      </w:r>
      <w:hyperlink r:id="rId56" w:history="1">
        <w:r w:rsidRPr="00643357">
          <w:rPr>
            <w:rStyle w:val="af"/>
            <w:bCs/>
            <w:szCs w:val="24"/>
          </w:rPr>
          <w:t>https://magtu.informsystema.ru/uploader/fileUpload?name=48.pdf&amp;show=dcatalogues/1/1124311/48.pdf&amp;view=true</w:t>
        </w:r>
      </w:hyperlink>
      <w:r>
        <w:rPr>
          <w:bCs/>
          <w:szCs w:val="24"/>
        </w:rPr>
        <w:t xml:space="preserve"> </w:t>
      </w:r>
      <w:r w:rsidRPr="00B8603F">
        <w:rPr>
          <w:bCs/>
          <w:szCs w:val="24"/>
        </w:rPr>
        <w:t xml:space="preserve"> (дата обращения: 14.05.2020). - Макрообъект. - Текст : электронный. - Св</w:t>
      </w:r>
      <w:r w:rsidRPr="00B8603F">
        <w:rPr>
          <w:bCs/>
          <w:szCs w:val="24"/>
        </w:rPr>
        <w:t>е</w:t>
      </w:r>
      <w:r w:rsidRPr="00B8603F">
        <w:rPr>
          <w:bCs/>
          <w:szCs w:val="24"/>
        </w:rPr>
        <w:t>дения доступны также на CD-ROM.</w:t>
      </w:r>
    </w:p>
    <w:p w:rsidR="008F26C2" w:rsidRDefault="008F26C2" w:rsidP="008F26C2">
      <w:pPr>
        <w:pStyle w:val="Style1"/>
        <w:rPr>
          <w:bCs/>
          <w:szCs w:val="24"/>
        </w:rPr>
      </w:pPr>
      <w:r>
        <w:rPr>
          <w:bCs/>
          <w:szCs w:val="24"/>
        </w:rPr>
        <w:t>2</w:t>
      </w:r>
      <w:r w:rsidRPr="00C8544B">
        <w:rPr>
          <w:bCs/>
          <w:szCs w:val="24"/>
        </w:rPr>
        <w:t xml:space="preserve">. </w:t>
      </w:r>
      <w:r w:rsidRPr="00B8603F">
        <w:rPr>
          <w:bCs/>
          <w:szCs w:val="24"/>
        </w:rPr>
        <w:t>Пинтя, Т. Н. Экспериментальное исследование процессов термодинамики. Лабораторный практикум : учебное пособие / Т. Н. Пинтя ; МГТУ. - Магнитогорск : МГТУ, 2013. - 1 эле</w:t>
      </w:r>
      <w:r w:rsidRPr="00B8603F">
        <w:rPr>
          <w:bCs/>
          <w:szCs w:val="24"/>
        </w:rPr>
        <w:t>к</w:t>
      </w:r>
      <w:r w:rsidRPr="00B8603F">
        <w:rPr>
          <w:bCs/>
          <w:szCs w:val="24"/>
        </w:rPr>
        <w:t xml:space="preserve">трон. опт. диск (CD-ROM). - Загл. с титул. экрана. - URL: </w:t>
      </w:r>
      <w:hyperlink r:id="rId57" w:history="1">
        <w:r w:rsidRPr="00643357">
          <w:rPr>
            <w:rStyle w:val="af"/>
            <w:bCs/>
            <w:szCs w:val="24"/>
          </w:rPr>
          <w:t>https://magtu.informsystema.ru/uploader/fileUpload?name=1242.pdf&amp;show=dcatalogues/1/1123323/1242.pdf&amp;view=true</w:t>
        </w:r>
      </w:hyperlink>
      <w:r>
        <w:rPr>
          <w:bCs/>
          <w:szCs w:val="24"/>
        </w:rPr>
        <w:t xml:space="preserve"> </w:t>
      </w:r>
      <w:r w:rsidRPr="00B8603F">
        <w:rPr>
          <w:bCs/>
          <w:szCs w:val="24"/>
        </w:rPr>
        <w:t>- Макрообъект. - Текст : электронный. - Сведения доступны также на CD-ROM</w:t>
      </w:r>
    </w:p>
    <w:p w:rsidR="008F26C2" w:rsidRDefault="008F26C2" w:rsidP="008F26C2">
      <w:pPr>
        <w:pStyle w:val="Style1"/>
        <w:rPr>
          <w:bCs/>
          <w:szCs w:val="24"/>
        </w:rPr>
      </w:pPr>
      <w:r>
        <w:rPr>
          <w:bCs/>
          <w:szCs w:val="24"/>
        </w:rPr>
        <w:lastRenderedPageBreak/>
        <w:t xml:space="preserve">3. </w:t>
      </w:r>
      <w:r w:rsidRPr="00B8603F">
        <w:rPr>
          <w:bCs/>
          <w:szCs w:val="24"/>
        </w:rPr>
        <w:t>Матвеева, Г. Н. Экспериментальное исследование процессов теплообмена : учебное пос</w:t>
      </w:r>
      <w:r w:rsidRPr="00B8603F">
        <w:rPr>
          <w:bCs/>
          <w:szCs w:val="24"/>
        </w:rPr>
        <w:t>о</w:t>
      </w:r>
      <w:r w:rsidRPr="00B8603F">
        <w:rPr>
          <w:bCs/>
          <w:szCs w:val="24"/>
        </w:rPr>
        <w:t xml:space="preserve">бие / Г. Н. Матвеева, Ю. И. Тартаковский, Б. К. Сеничкин. - 2-е изд., подгот. по печ. изд. 2008 г. - Магнитогорск : МГТУ, 2011. - 1 электрон. опт. диск (CD-ROM). - Загл. с титул. экрана. - URL: </w:t>
      </w:r>
      <w:hyperlink r:id="rId58" w:history="1">
        <w:r w:rsidRPr="00643357">
          <w:rPr>
            <w:rStyle w:val="af"/>
            <w:bCs/>
            <w:szCs w:val="24"/>
          </w:rPr>
          <w:t>https://magtu.informsystema.ru/uploader/fileUpload?name=989.pdf&amp;show=dcatalogues/1/1119153/989.pdf&amp;view=true</w:t>
        </w:r>
      </w:hyperlink>
      <w:r>
        <w:rPr>
          <w:bCs/>
          <w:szCs w:val="24"/>
        </w:rPr>
        <w:t xml:space="preserve"> </w:t>
      </w:r>
      <w:r w:rsidRPr="00B8603F">
        <w:rPr>
          <w:bCs/>
          <w:szCs w:val="24"/>
        </w:rPr>
        <w:t>- Макрообъект. - Текст : электронный. - Сведения доступны также на CD-ROM.</w:t>
      </w:r>
    </w:p>
    <w:p w:rsidR="008F26C2" w:rsidRDefault="008F26C2" w:rsidP="008F26C2">
      <w:pPr>
        <w:pStyle w:val="Style1"/>
        <w:rPr>
          <w:bCs/>
          <w:szCs w:val="24"/>
        </w:rPr>
      </w:pPr>
    </w:p>
    <w:p w:rsidR="008F26C2" w:rsidRPr="00C8544B" w:rsidRDefault="008F26C2" w:rsidP="008F26C2">
      <w:pPr>
        <w:pStyle w:val="Style1"/>
        <w:rPr>
          <w:b/>
          <w:bCs/>
          <w:iCs/>
          <w:szCs w:val="24"/>
        </w:rPr>
      </w:pPr>
      <w:r w:rsidRPr="00C8544B">
        <w:rPr>
          <w:b/>
          <w:bCs/>
          <w:iCs/>
          <w:szCs w:val="24"/>
        </w:rPr>
        <w:t>в)</w:t>
      </w:r>
      <w:r w:rsidRPr="00C8544B">
        <w:rPr>
          <w:bCs/>
          <w:iCs/>
          <w:szCs w:val="24"/>
        </w:rPr>
        <w:t xml:space="preserve"> </w:t>
      </w:r>
      <w:r w:rsidRPr="00C8544B">
        <w:rPr>
          <w:b/>
          <w:bCs/>
          <w:iCs/>
          <w:szCs w:val="24"/>
        </w:rPr>
        <w:t xml:space="preserve">программное обеспечение </w:t>
      </w:r>
      <w:r w:rsidRPr="00C8544B">
        <w:rPr>
          <w:bCs/>
          <w:iCs/>
          <w:szCs w:val="24"/>
        </w:rPr>
        <w:t xml:space="preserve">и </w:t>
      </w:r>
      <w:r w:rsidRPr="00C8544B">
        <w:rPr>
          <w:b/>
          <w:bCs/>
          <w:iCs/>
          <w:szCs w:val="24"/>
        </w:rPr>
        <w:t>Интернет-ресурсы</w:t>
      </w:r>
    </w:p>
    <w:p w:rsidR="008F26C2" w:rsidRPr="00C8544B" w:rsidRDefault="008F26C2" w:rsidP="008F26C2">
      <w:pPr>
        <w:pStyle w:val="Style1"/>
        <w:jc w:val="both"/>
        <w:rPr>
          <w:b/>
          <w:bCs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8F26C2" w:rsidTr="00D30B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C2" w:rsidRDefault="008F26C2" w:rsidP="00D30B5B">
            <w:pPr>
              <w:pStyle w:val="311"/>
              <w:spacing w:line="276" w:lineRule="auto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C2" w:rsidRDefault="008F26C2" w:rsidP="00D30B5B">
            <w:pPr>
              <w:pStyle w:val="311"/>
              <w:spacing w:line="276" w:lineRule="auto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договора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C2" w:rsidRDefault="008F26C2" w:rsidP="00D30B5B">
            <w:pPr>
              <w:pStyle w:val="311"/>
              <w:spacing w:line="276" w:lineRule="auto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Срок действия лицензии</w:t>
            </w:r>
          </w:p>
        </w:tc>
      </w:tr>
      <w:tr w:rsidR="008F26C2" w:rsidTr="00D30B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C2" w:rsidRDefault="008F26C2" w:rsidP="00D30B5B">
            <w:pPr>
              <w:pStyle w:val="311"/>
              <w:spacing w:line="276" w:lineRule="auto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Стандартные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C2" w:rsidRDefault="008F26C2" w:rsidP="00D30B5B">
            <w:pPr>
              <w:pStyle w:val="311"/>
              <w:spacing w:line="276" w:lineRule="auto"/>
              <w:ind w:firstLine="0"/>
              <w:rPr>
                <w:b w:val="0"/>
                <w:sz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C2" w:rsidRDefault="008F26C2" w:rsidP="00D30B5B">
            <w:pPr>
              <w:pStyle w:val="311"/>
              <w:spacing w:line="276" w:lineRule="auto"/>
              <w:ind w:firstLine="0"/>
              <w:rPr>
                <w:b w:val="0"/>
                <w:sz w:val="24"/>
              </w:rPr>
            </w:pPr>
          </w:p>
        </w:tc>
      </w:tr>
      <w:tr w:rsidR="008F26C2" w:rsidTr="00D30B5B">
        <w:trPr>
          <w:trHeight w:val="36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  <w:r>
              <w:t>Microsoft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  <w:r>
              <w:t>Д-1227 от 08.10.2018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  <w:r>
              <w:t>11.10.2021</w:t>
            </w:r>
          </w:p>
        </w:tc>
      </w:tr>
      <w:tr w:rsidR="008F26C2" w:rsidTr="00D30B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  <w:r>
              <w:t>Microsoft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  <w:r>
              <w:t>№135 от 17.09.2007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  <w:r>
              <w:t>Бессрочно</w:t>
            </w:r>
          </w:p>
          <w:p w:rsidR="008F26C2" w:rsidRDefault="008F26C2" w:rsidP="00D30B5B">
            <w:pPr>
              <w:pStyle w:val="310"/>
              <w:spacing w:line="276" w:lineRule="auto"/>
              <w:jc w:val="both"/>
            </w:pPr>
          </w:p>
        </w:tc>
      </w:tr>
      <w:tr w:rsidR="008F26C2" w:rsidTr="00D30B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  <w: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  <w:r>
              <w:t>Свободно</w:t>
            </w:r>
          </w:p>
          <w:p w:rsidR="008F26C2" w:rsidRDefault="008F26C2" w:rsidP="00D30B5B">
            <w:pPr>
              <w:pStyle w:val="310"/>
              <w:spacing w:line="276" w:lineRule="auto"/>
              <w:jc w:val="both"/>
            </w:pPr>
            <w:r>
              <w:t>распространяемое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  <w:r>
              <w:t>бессрочно</w:t>
            </w:r>
          </w:p>
        </w:tc>
      </w:tr>
      <w:tr w:rsidR="008F26C2" w:rsidTr="00D30B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C2" w:rsidRDefault="008F26C2" w:rsidP="00D30B5B">
            <w:pPr>
              <w:pStyle w:val="310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  <w:r>
              <w:t>Свободно распространяемое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  <w:r>
              <w:t>бессрочно</w:t>
            </w:r>
          </w:p>
        </w:tc>
      </w:tr>
      <w:tr w:rsidR="008F26C2" w:rsidTr="00D30B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  <w:r>
              <w:t>Дополнительные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</w:p>
        </w:tc>
      </w:tr>
      <w:tr w:rsidR="008F26C2" w:rsidTr="00D30B5B">
        <w:trPr>
          <w:trHeight w:val="27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  <w:r>
              <w:t>Microsoft Windows 10 Pro</w:t>
            </w:r>
          </w:p>
          <w:p w:rsidR="008F26C2" w:rsidRDefault="008F26C2" w:rsidP="00D30B5B">
            <w:pPr>
              <w:pStyle w:val="310"/>
              <w:spacing w:line="276" w:lineRule="auto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  <w:r>
              <w:t>Д-1227 от 8.10.2018</w:t>
            </w:r>
          </w:p>
          <w:p w:rsidR="008F26C2" w:rsidRDefault="008F26C2" w:rsidP="00D30B5B">
            <w:pPr>
              <w:pStyle w:val="310"/>
              <w:spacing w:line="276" w:lineRule="auto"/>
              <w:jc w:val="both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C2" w:rsidRDefault="008F26C2" w:rsidP="00D30B5B">
            <w:pPr>
              <w:pStyle w:val="310"/>
              <w:spacing w:line="276" w:lineRule="auto"/>
              <w:jc w:val="both"/>
            </w:pPr>
            <w:r>
              <w:t>11.10.2021</w:t>
            </w:r>
          </w:p>
          <w:p w:rsidR="008F26C2" w:rsidRDefault="008F26C2" w:rsidP="00D30B5B">
            <w:pPr>
              <w:pStyle w:val="310"/>
              <w:spacing w:line="276" w:lineRule="auto"/>
              <w:jc w:val="both"/>
            </w:pPr>
          </w:p>
        </w:tc>
      </w:tr>
    </w:tbl>
    <w:p w:rsidR="008F26C2" w:rsidRPr="00C8544B" w:rsidRDefault="008F26C2" w:rsidP="008F26C2">
      <w:pPr>
        <w:pStyle w:val="Style1"/>
        <w:jc w:val="both"/>
        <w:rPr>
          <w:b/>
          <w:bCs/>
          <w:iCs/>
          <w:szCs w:val="24"/>
        </w:rPr>
      </w:pP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Федеральный институт промышленной собственности : сайт РОСПАТЕНТА / ФИПС. – Москва : ФИПС, 2009 –  . – URL: </w:t>
      </w:r>
      <w:hyperlink r:id="rId59" w:history="1">
        <w:r>
          <w:rPr>
            <w:rStyle w:val="af"/>
            <w:rFonts w:eastAsiaTheme="minorHAnsi"/>
            <w:lang w:eastAsia="en-US"/>
          </w:rPr>
          <w:t>http://www1.fips.ru/</w:t>
        </w:r>
      </w:hyperlink>
      <w:r>
        <w:rPr>
          <w:rFonts w:eastAsiaTheme="minorHAns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Российский индекс научного цитирования (РИНЦ) : национальная библиографическая база данных научного цитирования. – Текст: электронный // eLIBRARY.RU : научная электронная библиотека : сайт. – Москва, 2000 –    . – URL: </w:t>
      </w:r>
      <w:hyperlink r:id="rId60" w:history="1">
        <w:r>
          <w:rPr>
            <w:rStyle w:val="af"/>
            <w:rFonts w:eastAsiaTheme="minorHAnsi"/>
            <w:lang w:eastAsia="en-US"/>
          </w:rPr>
          <w:t>https://elibrary.ru/project_risc.asp</w:t>
        </w:r>
      </w:hyperlink>
      <w:r>
        <w:rPr>
          <w:rFonts w:eastAsiaTheme="minorHAnsi"/>
          <w:lang w:eastAsia="en-US"/>
        </w:rPr>
        <w:t xml:space="preserve"> (дата обращения: 18.09.2020).  –  Режим доступа: для зарегистрир. пользователей.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Академия Google (Google Scholar) : поисковая система : сайт. – URL: </w:t>
      </w:r>
      <w:hyperlink r:id="rId61" w:history="1">
        <w:r>
          <w:rPr>
            <w:rStyle w:val="af"/>
            <w:rFonts w:eastAsiaTheme="minorHAnsi"/>
            <w:lang w:eastAsia="en-US"/>
          </w:rPr>
          <w:t>https://scholar.google.ru/</w:t>
        </w:r>
      </w:hyperlink>
      <w:r>
        <w:rPr>
          <w:rFonts w:eastAsiaTheme="minorHAnsi"/>
          <w:lang w:eastAsia="en-US"/>
        </w:rPr>
        <w:t xml:space="preserve">  (дата обращения: 18.09.2020).  –  Режим доступа: для зарег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стрир. пользователей. – Текст: электронный.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Единое окно доступа к информационным ресурсам : электронная библиотека : сайт / ФГАУ ГНИИ ИТТ "ИНФОРМИКА". – Москва, 2005. –   . –URL: </w:t>
      </w:r>
      <w:hyperlink r:id="rId62" w:history="1">
        <w:r>
          <w:rPr>
            <w:rStyle w:val="af"/>
            <w:rFonts w:eastAsiaTheme="minorHAnsi"/>
            <w:lang w:eastAsia="en-US"/>
          </w:rPr>
          <w:t>http://window.edu.ru/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8F26C2" w:rsidRPr="00BD7FA7" w:rsidRDefault="008F26C2" w:rsidP="008F26C2">
      <w:pPr>
        <w:numPr>
          <w:ilvl w:val="0"/>
          <w:numId w:val="22"/>
        </w:numPr>
        <w:tabs>
          <w:tab w:val="num" w:pos="567"/>
        </w:tabs>
        <w:ind w:left="567" w:hanging="567"/>
        <w:rPr>
          <w:rFonts w:eastAsiaTheme="minorHAnsi"/>
          <w:b w:val="0"/>
          <w:i w:val="0"/>
          <w:color w:val="auto"/>
          <w:sz w:val="24"/>
          <w:szCs w:val="24"/>
          <w:lang w:eastAsia="en-US"/>
        </w:rPr>
      </w:pPr>
      <w:r w:rsidRPr="00BD7FA7">
        <w:rPr>
          <w:b w:val="0"/>
          <w:i w:val="0"/>
          <w:color w:val="auto"/>
          <w:sz w:val="24"/>
          <w:szCs w:val="24"/>
        </w:rPr>
        <w:t xml:space="preserve">East View Information Services : Электронная база периодических изданий / ООО «ИВИС. – URL: </w:t>
      </w:r>
      <w:hyperlink r:id="rId63" w:history="1">
        <w:r w:rsidRPr="00BD7FA7">
          <w:rPr>
            <w:rStyle w:val="af"/>
            <w:b w:val="0"/>
            <w:i w:val="0"/>
            <w:color w:val="auto"/>
            <w:sz w:val="24"/>
            <w:szCs w:val="24"/>
          </w:rPr>
          <w:t>https://dlib.eastview.com/</w:t>
        </w:r>
      </w:hyperlink>
      <w:r w:rsidRPr="00BD7FA7">
        <w:rPr>
          <w:b w:val="0"/>
          <w:i w:val="0"/>
          <w:color w:val="auto"/>
          <w:sz w:val="24"/>
          <w:szCs w:val="24"/>
        </w:rPr>
        <w:t xml:space="preserve"> (дата обращения: 18.09.2020). – Режим дост</w:t>
      </w:r>
      <w:r w:rsidRPr="00BD7FA7">
        <w:rPr>
          <w:b w:val="0"/>
          <w:i w:val="0"/>
          <w:color w:val="auto"/>
          <w:sz w:val="24"/>
          <w:szCs w:val="24"/>
        </w:rPr>
        <w:t>у</w:t>
      </w:r>
      <w:r w:rsidRPr="00BD7FA7">
        <w:rPr>
          <w:b w:val="0"/>
          <w:i w:val="0"/>
          <w:color w:val="auto"/>
          <w:sz w:val="24"/>
          <w:szCs w:val="24"/>
        </w:rPr>
        <w:t>па: по подписке. – Текст: электронный.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szCs w:val="24"/>
          <w:lang w:eastAsia="en-US"/>
        </w:rPr>
      </w:pPr>
      <w:r>
        <w:rPr>
          <w:rFonts w:eastAsiaTheme="minorHAnsi"/>
          <w:lang w:eastAsia="en-US"/>
        </w:rPr>
        <w:t xml:space="preserve">Российская Государственная библиотека. Каталоги : сайт / Российская государственная библиотека. – Москва : РГБ, 2003 –    .  URL: </w:t>
      </w:r>
      <w:hyperlink r:id="rId64" w:history="1">
        <w:r>
          <w:rPr>
            <w:rStyle w:val="af"/>
            <w:rFonts w:eastAsiaTheme="minorHAnsi"/>
            <w:lang w:eastAsia="en-US"/>
          </w:rPr>
          <w:t>https://www.rsl.ru/ru/4readers/catalogues/</w:t>
        </w:r>
      </w:hyperlink>
      <w:r>
        <w:rPr>
          <w:rFonts w:eastAsiaTheme="minorHAns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Электронная библиотека МГТУ им. Г. И. Носова. </w:t>
      </w:r>
      <w:r>
        <w:rPr>
          <w:rFonts w:eastAsiaTheme="minorHAnsi"/>
          <w:b/>
          <w:lang w:eastAsia="en-US"/>
        </w:rPr>
        <w:t xml:space="preserve">– </w:t>
      </w:r>
      <w:r>
        <w:rPr>
          <w:rFonts w:eastAsiaTheme="minorHAnsi"/>
          <w:lang w:eastAsia="en-US"/>
        </w:rPr>
        <w:t xml:space="preserve">URL:  </w:t>
      </w:r>
      <w:hyperlink r:id="rId65" w:history="1">
        <w:r>
          <w:rPr>
            <w:rStyle w:val="af"/>
            <w:rFonts w:eastAsiaTheme="minorHAnsi"/>
            <w:lang w:eastAsia="en-US"/>
          </w:rPr>
          <w:t>http://magtu.ru:8085/marcweb2/Default.asp</w:t>
        </w:r>
      </w:hyperlink>
      <w:r>
        <w:rPr>
          <w:rFonts w:eastAsiaTheme="minorHAnsi"/>
          <w:lang w:eastAsia="en-US"/>
        </w:rPr>
        <w:t xml:space="preserve"> (дата обращения: 18.09.2020).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–  Режим д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ступа: для зарегистрир. пользователей (вход с внешней сети по логину и паролю). – Текст: электронный.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Университетская информационная система РОССИЯ : научная электронная библиотека : сайт / НИВЦ ; Экономический факультет МГУ. – Москва : НИВЦ, 1997 –   . – URL: </w:t>
      </w:r>
      <w:hyperlink r:id="rId66" w:history="1">
        <w:r>
          <w:rPr>
            <w:rStyle w:val="af"/>
            <w:rFonts w:eastAsiaTheme="minorHAnsi"/>
            <w:lang w:eastAsia="en-US"/>
          </w:rPr>
          <w:t>https://uisrussia.msu.ru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Web of science : Международная наукометрическая реферативная и полнотекстовая б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за данных научных изданий : сайт. – URL:  </w:t>
      </w:r>
      <w:hyperlink r:id="rId67" w:history="1">
        <w:r>
          <w:rPr>
            <w:rStyle w:val="af"/>
            <w:rFonts w:eastAsiaTheme="minorHAnsi"/>
            <w:lang w:eastAsia="en-US"/>
          </w:rPr>
          <w:t>http://webofscience.com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для зарегистрир. пользователей (вход по IP-адресам в</w:t>
      </w:r>
      <w:r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за). – Текст: электронный.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Scopus : Международная реферативная и полнотекстовая справочная база данных научных изданий : сайт. – URL: </w:t>
      </w:r>
      <w:hyperlink r:id="rId68" w:history="1">
        <w:r>
          <w:rPr>
            <w:rStyle w:val="af"/>
            <w:rFonts w:eastAsiaTheme="minorHAnsi"/>
            <w:lang w:eastAsia="en-US"/>
          </w:rPr>
          <w:t>http://scopus.com</w:t>
        </w:r>
      </w:hyperlink>
      <w:r>
        <w:rPr>
          <w:rFonts w:eastAsiaTheme="minorHAnsi"/>
          <w:lang w:eastAsia="en-US"/>
        </w:rPr>
        <w:t xml:space="preserve"> (дата обращения: 18.09.2020). –  Р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жим доступа: для зарегистрир. пользователей (вход по IP-адресам вуза). – Текст: эле</w:t>
      </w:r>
      <w:r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>тронный.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Springer Journals : Международная база полнотекстовых журналов : сайт. – URL: </w:t>
      </w:r>
      <w:hyperlink r:id="rId69" w:history="1">
        <w:r>
          <w:rPr>
            <w:rStyle w:val="af"/>
            <w:rFonts w:eastAsiaTheme="minorHAnsi"/>
            <w:lang w:eastAsia="en-US"/>
          </w:rPr>
          <w:t>http://link.springer.com/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для зарег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стрир. пользователей (вход по IP-адресам вуза). – Текст: электронный.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Springer Protocols : Международная коллекция научных протоколов по различным о</w:t>
      </w:r>
      <w:r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 xml:space="preserve">раслям знаний : сайт. – URL:  </w:t>
      </w:r>
      <w:hyperlink r:id="rId70" w:history="1">
        <w:r>
          <w:rPr>
            <w:rStyle w:val="af"/>
            <w:rFonts w:eastAsiaTheme="minorHAnsi"/>
            <w:lang w:eastAsia="en-US"/>
          </w:rPr>
          <w:t>http://www.springerprotocols.com/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для зарегистрир. пользователей (вход по IP-адресам в</w:t>
      </w:r>
      <w:r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за). – Текст: электронный.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SpringerMaterials : Международная база научных материалов в области физических наук и инжиниринга : сайт. – URL:  </w:t>
      </w:r>
      <w:hyperlink r:id="rId71" w:history="1">
        <w:r>
          <w:rPr>
            <w:rStyle w:val="af"/>
            <w:rFonts w:eastAsiaTheme="minorHAnsi"/>
            <w:lang w:eastAsia="en-US"/>
          </w:rPr>
          <w:t>http://materials.springer.com/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для зарегистрир. пользователей (вход по IP-адресам в</w:t>
      </w:r>
      <w:r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за). – Текст: электронный.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Springer Reference : Международная база справочных изданий по всем отраслям зн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ний: сайт. – URL: </w:t>
      </w:r>
      <w:hyperlink r:id="rId72" w:history="1">
        <w:r>
          <w:rPr>
            <w:rStyle w:val="af"/>
            <w:rFonts w:eastAsiaTheme="minorHAnsi"/>
            <w:lang w:eastAsia="en-US"/>
          </w:rPr>
          <w:t>http://www.springer.com/references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zbMATH : Международная реферативная база данных по чистой и прикладной матем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тике : сайт. – URL: </w:t>
      </w:r>
      <w:hyperlink r:id="rId73" w:history="1">
        <w:r>
          <w:rPr>
            <w:rStyle w:val="af"/>
            <w:rFonts w:eastAsiaTheme="minorHAnsi"/>
            <w:lang w:eastAsia="en-US"/>
          </w:rPr>
          <w:t>http://zbmath.org/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Springer Nature : Международная реферативная и полнотекстовая справочная база да</w:t>
      </w:r>
      <w:r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 xml:space="preserve">ных научных изданий : сайт. – URL: </w:t>
      </w:r>
      <w:hyperlink r:id="rId74" w:history="1">
        <w:r>
          <w:rPr>
            <w:rStyle w:val="af"/>
            <w:rFonts w:eastAsiaTheme="minorHAnsi"/>
            <w:lang w:eastAsia="en-US"/>
          </w:rPr>
          <w:t>https://www.nature.com/siteindex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для зарегистрир. пользователей. – Текст: электронный.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Архив научных журналов : сайт / Национальный электронно-информационный ко</w:t>
      </w:r>
      <w:r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 xml:space="preserve">цорциум. – Москва : НЭИКОН, 2013 –   . – URL: </w:t>
      </w:r>
      <w:hyperlink r:id="rId75" w:history="1">
        <w:r>
          <w:rPr>
            <w:rStyle w:val="af"/>
            <w:rFonts w:eastAsiaTheme="minorHAnsi"/>
            <w:lang w:eastAsia="en-US"/>
          </w:rPr>
          <w:t>https://archive.neicon.ru/xmlui/</w:t>
        </w:r>
      </w:hyperlink>
      <w:r>
        <w:rPr>
          <w:rFonts w:eastAsiaTheme="minorHAnsi"/>
          <w:lang w:eastAsia="en-US"/>
        </w:rPr>
        <w:t xml:space="preserve"> (дата о</w:t>
      </w:r>
      <w:r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>ращения: 18.09.2020). –  Режим доступа: для зарегистрир. пользователей (вход по IP-адресам вуза). – Текст: электронный.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eLIBRARY.RU : научная электронная библиотека : сайт. – Москва, 2000 –    . – URL: </w:t>
      </w:r>
      <w:hyperlink r:id="rId76" w:history="1">
        <w:r>
          <w:rPr>
            <w:rStyle w:val="af"/>
            <w:rFonts w:eastAsiaTheme="minorHAnsi"/>
            <w:lang w:eastAsia="en-US"/>
          </w:rPr>
          <w:t>https://elibrary.ru</w:t>
        </w:r>
      </w:hyperlink>
      <w:r>
        <w:rPr>
          <w:rFonts w:eastAsiaTheme="minorHAnsi"/>
          <w:lang w:eastAsia="en-US"/>
        </w:rPr>
        <w:t xml:space="preserve"> (дата обращения: 09.01.2018).  –  Режим доступа: для зарегистрир. пользователей. – Текст: электронный.</w:t>
      </w:r>
    </w:p>
    <w:p w:rsidR="008F26C2" w:rsidRDefault="008F26C2" w:rsidP="008F26C2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РУКОНТ : национальный цифровой ресурс : межотраслевая электронная библиотека : сайт / консорциум «КОТЕКСТУМ». – Сколково, 2010 –    . – URL: </w:t>
      </w:r>
      <w:hyperlink r:id="rId77" w:history="1">
        <w:r>
          <w:rPr>
            <w:rStyle w:val="af"/>
            <w:rFonts w:eastAsiaTheme="minorHAnsi"/>
            <w:lang w:eastAsia="en-US"/>
          </w:rPr>
          <w:t>https://rucont.ru</w:t>
        </w:r>
      </w:hyperlink>
      <w:r>
        <w:rPr>
          <w:rFonts w:eastAsiaTheme="minorHAnsi"/>
          <w:lang w:eastAsia="en-US"/>
        </w:rPr>
        <w:t xml:space="preserve"> (дата обращения: 18.09.2020). – Режим доступа: для авториз. пользователей. – Текст: эле</w:t>
      </w:r>
      <w:r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>тронный.</w:t>
      </w:r>
    </w:p>
    <w:p w:rsidR="008F26C2" w:rsidRPr="00C8544B" w:rsidRDefault="008F26C2" w:rsidP="008F26C2">
      <w:pPr>
        <w:pStyle w:val="Style1"/>
        <w:ind w:left="644"/>
        <w:rPr>
          <w:bCs/>
          <w:szCs w:val="24"/>
        </w:rPr>
      </w:pPr>
    </w:p>
    <w:p w:rsidR="008F26C2" w:rsidRPr="00C8544B" w:rsidRDefault="008F26C2" w:rsidP="008F26C2">
      <w:pPr>
        <w:pStyle w:val="Style1"/>
        <w:jc w:val="center"/>
        <w:rPr>
          <w:b/>
          <w:bCs/>
          <w:szCs w:val="24"/>
        </w:rPr>
      </w:pPr>
      <w:r w:rsidRPr="00C8544B">
        <w:rPr>
          <w:b/>
          <w:bCs/>
          <w:szCs w:val="24"/>
        </w:rPr>
        <w:t>9 Материально-техническое обеспечение дисциплины (модуля)</w:t>
      </w:r>
    </w:p>
    <w:p w:rsidR="008F26C2" w:rsidRPr="00C8544B" w:rsidRDefault="008F26C2" w:rsidP="008F26C2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>Материально-техническое обеспечение дисциплины включает:</w:t>
      </w:r>
    </w:p>
    <w:p w:rsidR="008F26C2" w:rsidRPr="00C8544B" w:rsidRDefault="008F26C2" w:rsidP="008F26C2">
      <w:pPr>
        <w:pStyle w:val="Style1"/>
        <w:jc w:val="both"/>
        <w:rPr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6060"/>
      </w:tblGrid>
      <w:tr w:rsidR="008F26C2" w:rsidRPr="00C8544B" w:rsidTr="00D30B5B">
        <w:trPr>
          <w:tblHeader/>
        </w:trPr>
        <w:tc>
          <w:tcPr>
            <w:tcW w:w="1925" w:type="pct"/>
            <w:vAlign w:val="center"/>
          </w:tcPr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 xml:space="preserve">Тип и название аудитории </w:t>
            </w:r>
          </w:p>
        </w:tc>
        <w:tc>
          <w:tcPr>
            <w:tcW w:w="3075" w:type="pct"/>
            <w:vAlign w:val="center"/>
          </w:tcPr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Оснащение аудитории</w:t>
            </w:r>
          </w:p>
        </w:tc>
      </w:tr>
      <w:tr w:rsidR="008F26C2" w:rsidRPr="00C8544B" w:rsidTr="00D30B5B">
        <w:tc>
          <w:tcPr>
            <w:tcW w:w="1925" w:type="pct"/>
          </w:tcPr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Учебные аудитории для провед</w:t>
            </w:r>
            <w:r w:rsidRPr="00C8544B">
              <w:rPr>
                <w:bCs/>
                <w:szCs w:val="24"/>
              </w:rPr>
              <w:t>е</w:t>
            </w:r>
            <w:r w:rsidRPr="00C8544B">
              <w:rPr>
                <w:bCs/>
                <w:szCs w:val="24"/>
              </w:rPr>
              <w:t>ния занятий лекционного типа</w:t>
            </w:r>
          </w:p>
        </w:tc>
        <w:tc>
          <w:tcPr>
            <w:tcW w:w="3075" w:type="pct"/>
          </w:tcPr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Мультимедийные средства хранения, передачи  и пре</w:t>
            </w:r>
            <w:r w:rsidRPr="00C8544B">
              <w:rPr>
                <w:bCs/>
                <w:szCs w:val="24"/>
              </w:rPr>
              <w:t>д</w:t>
            </w:r>
            <w:r w:rsidRPr="00C8544B">
              <w:rPr>
                <w:bCs/>
                <w:szCs w:val="24"/>
              </w:rPr>
              <w:t>ставления информации.</w:t>
            </w:r>
          </w:p>
        </w:tc>
      </w:tr>
      <w:tr w:rsidR="008F26C2" w:rsidRPr="00C8544B" w:rsidTr="00D30B5B">
        <w:tc>
          <w:tcPr>
            <w:tcW w:w="1925" w:type="pct"/>
          </w:tcPr>
          <w:p w:rsidR="008F26C2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Учебная аудитория для провед</w:t>
            </w:r>
            <w:r w:rsidRPr="00C8544B">
              <w:rPr>
                <w:bCs/>
                <w:szCs w:val="24"/>
              </w:rPr>
              <w:t>е</w:t>
            </w:r>
            <w:r w:rsidRPr="00C8544B">
              <w:rPr>
                <w:bCs/>
                <w:szCs w:val="24"/>
              </w:rPr>
              <w:t>ния лабораторных работ</w:t>
            </w:r>
            <w:r>
              <w:rPr>
                <w:bCs/>
                <w:szCs w:val="24"/>
              </w:rPr>
              <w:t>:</w:t>
            </w:r>
          </w:p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лаборатория термодинамики и теплопередачи</w:t>
            </w:r>
          </w:p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</w:p>
        </w:tc>
        <w:tc>
          <w:tcPr>
            <w:tcW w:w="3075" w:type="pct"/>
          </w:tcPr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Комплекс лабораторных установок по технической те</w:t>
            </w:r>
            <w:r w:rsidRPr="00C8544B">
              <w:rPr>
                <w:bCs/>
                <w:szCs w:val="24"/>
              </w:rPr>
              <w:t>р</w:t>
            </w:r>
            <w:r w:rsidRPr="00C8544B">
              <w:rPr>
                <w:bCs/>
                <w:szCs w:val="24"/>
              </w:rPr>
              <w:t>модинамике, комплекс лабораторных установок по из</w:t>
            </w:r>
            <w:r w:rsidRPr="00C8544B">
              <w:rPr>
                <w:bCs/>
                <w:szCs w:val="24"/>
              </w:rPr>
              <w:t>у</w:t>
            </w:r>
            <w:r w:rsidRPr="00C8544B">
              <w:rPr>
                <w:bCs/>
                <w:szCs w:val="24"/>
              </w:rPr>
              <w:t>чению процессов теплопередачи;</w:t>
            </w:r>
          </w:p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-потенциометр;</w:t>
            </w:r>
          </w:p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-ЛАТР;</w:t>
            </w:r>
          </w:p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-электропечи;</w:t>
            </w:r>
          </w:p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lastRenderedPageBreak/>
              <w:t>-ротационные насосы.</w:t>
            </w:r>
          </w:p>
        </w:tc>
      </w:tr>
      <w:tr w:rsidR="008F26C2" w:rsidRPr="00C8544B" w:rsidTr="00D30B5B">
        <w:tc>
          <w:tcPr>
            <w:tcW w:w="1925" w:type="pct"/>
          </w:tcPr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lastRenderedPageBreak/>
              <w:t>Учебные аудитории для провед</w:t>
            </w:r>
            <w:r w:rsidRPr="00C8544B">
              <w:rPr>
                <w:bCs/>
                <w:szCs w:val="24"/>
              </w:rPr>
              <w:t>е</w:t>
            </w:r>
            <w:r w:rsidRPr="00C8544B">
              <w:rPr>
                <w:bCs/>
                <w:szCs w:val="24"/>
              </w:rPr>
              <w:t>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5" w:type="pct"/>
          </w:tcPr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Доска, мультимедийный проектор, экран</w:t>
            </w:r>
          </w:p>
        </w:tc>
      </w:tr>
      <w:tr w:rsidR="008F26C2" w:rsidRPr="00C8544B" w:rsidTr="00D30B5B">
        <w:tc>
          <w:tcPr>
            <w:tcW w:w="1925" w:type="pct"/>
          </w:tcPr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Помещение для хранения и пр</w:t>
            </w:r>
            <w:r w:rsidRPr="00C8544B">
              <w:rPr>
                <w:bCs/>
                <w:szCs w:val="24"/>
              </w:rPr>
              <w:t>о</w:t>
            </w:r>
            <w:r w:rsidRPr="00C8544B">
              <w:rPr>
                <w:bCs/>
                <w:szCs w:val="24"/>
              </w:rPr>
              <w:t>филактического обслуживания учебного оборудования</w:t>
            </w:r>
          </w:p>
        </w:tc>
        <w:tc>
          <w:tcPr>
            <w:tcW w:w="3075" w:type="pct"/>
          </w:tcPr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Стеллажи, сейфы для хранения учебного оборудования</w:t>
            </w:r>
          </w:p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Инструменты для ремонта лабораторного оборудования</w:t>
            </w:r>
          </w:p>
        </w:tc>
      </w:tr>
      <w:tr w:rsidR="008F26C2" w:rsidRPr="00C8544B" w:rsidTr="00D30B5B">
        <w:tc>
          <w:tcPr>
            <w:tcW w:w="1925" w:type="pct"/>
          </w:tcPr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5" w:type="pct"/>
          </w:tcPr>
          <w:p w:rsidR="008F26C2" w:rsidRPr="00C8544B" w:rsidRDefault="008F26C2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Персональные компьютеры  с пакетом MS Office, вых</w:t>
            </w:r>
            <w:r w:rsidRPr="00C8544B">
              <w:rPr>
                <w:bCs/>
                <w:szCs w:val="24"/>
              </w:rPr>
              <w:t>о</w:t>
            </w:r>
            <w:r w:rsidRPr="00C8544B">
              <w:rPr>
                <w:bCs/>
                <w:szCs w:val="24"/>
              </w:rPr>
              <w:t>дом в Интернет и с доступом в электронную информ</w:t>
            </w:r>
            <w:r w:rsidRPr="00C8544B">
              <w:rPr>
                <w:bCs/>
                <w:szCs w:val="24"/>
              </w:rPr>
              <w:t>а</w:t>
            </w:r>
            <w:r w:rsidRPr="00C8544B">
              <w:rPr>
                <w:bCs/>
                <w:szCs w:val="24"/>
              </w:rPr>
              <w:t xml:space="preserve">ционно-образовательную среду университета </w:t>
            </w:r>
          </w:p>
        </w:tc>
      </w:tr>
    </w:tbl>
    <w:p w:rsidR="008F26C2" w:rsidRDefault="008F26C2" w:rsidP="008F26C2">
      <w:pPr>
        <w:pStyle w:val="Style1"/>
        <w:widowControl/>
        <w:jc w:val="both"/>
      </w:pPr>
    </w:p>
    <w:p w:rsidR="00A55122" w:rsidRDefault="00A55122" w:rsidP="008F26C2">
      <w:pPr>
        <w:pStyle w:val="Style4"/>
        <w:widowControl/>
        <w:ind w:firstLine="720"/>
        <w:jc w:val="both"/>
      </w:pPr>
    </w:p>
    <w:sectPr w:rsidR="00A55122" w:rsidSect="00CD0599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6" w:h="16838" w:code="9"/>
      <w:pgMar w:top="1134" w:right="851" w:bottom="992" w:left="1418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D7" w:rsidRDefault="00F01BD7" w:rsidP="00973AA3">
      <w:r>
        <w:separator/>
      </w:r>
    </w:p>
  </w:endnote>
  <w:endnote w:type="continuationSeparator" w:id="0">
    <w:p w:rsidR="00F01BD7" w:rsidRDefault="00F01BD7" w:rsidP="0097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7A" w:rsidRDefault="0017427A" w:rsidP="00173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17427A" w:rsidRDefault="0017427A" w:rsidP="001739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7A" w:rsidRDefault="0017427A" w:rsidP="00173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4788">
      <w:rPr>
        <w:rStyle w:val="a5"/>
        <w:noProof/>
      </w:rPr>
      <w:t>3</w:t>
    </w:r>
    <w:r>
      <w:rPr>
        <w:rStyle w:val="a5"/>
      </w:rPr>
      <w:fldChar w:fldCharType="end"/>
    </w:r>
  </w:p>
  <w:p w:rsidR="0017427A" w:rsidRDefault="0017427A" w:rsidP="001739B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C2" w:rsidRDefault="00497F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D7" w:rsidRDefault="00F01BD7" w:rsidP="00973AA3">
      <w:r>
        <w:separator/>
      </w:r>
    </w:p>
  </w:footnote>
  <w:footnote w:type="continuationSeparator" w:id="0">
    <w:p w:rsidR="00F01BD7" w:rsidRDefault="00F01BD7" w:rsidP="0097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C2" w:rsidRDefault="00497FC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C2" w:rsidRDefault="00497FC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C2" w:rsidRDefault="00497FC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5F8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2">
    <w:nsid w:val="13C82699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0E0372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52F3F"/>
    <w:multiLevelType w:val="hybridMultilevel"/>
    <w:tmpl w:val="1386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96FDD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3C0721D5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4D223A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7B5118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96F3662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>
    <w:nsid w:val="628011A3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DC0892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5633BF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6E6652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751D11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F20F86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650EB6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21"/>
  </w:num>
  <w:num w:numId="4">
    <w:abstractNumId w:val="20"/>
  </w:num>
  <w:num w:numId="5">
    <w:abstractNumId w:val="1"/>
  </w:num>
  <w:num w:numId="6">
    <w:abstractNumId w:val="18"/>
  </w:num>
  <w:num w:numId="7">
    <w:abstractNumId w:val="13"/>
  </w:num>
  <w:num w:numId="8">
    <w:abstractNumId w:val="7"/>
  </w:num>
  <w:num w:numId="9">
    <w:abstractNumId w:val="3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0"/>
  </w:num>
  <w:num w:numId="15">
    <w:abstractNumId w:val="19"/>
  </w:num>
  <w:num w:numId="16">
    <w:abstractNumId w:val="8"/>
  </w:num>
  <w:num w:numId="17">
    <w:abstractNumId w:val="16"/>
  </w:num>
  <w:num w:numId="18">
    <w:abstractNumId w:val="15"/>
  </w:num>
  <w:num w:numId="19">
    <w:abstractNumId w:val="2"/>
  </w:num>
  <w:num w:numId="20">
    <w:abstractNumId w:val="11"/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C7E"/>
    <w:rsid w:val="00003D19"/>
    <w:rsid w:val="00005914"/>
    <w:rsid w:val="0001150C"/>
    <w:rsid w:val="0001359F"/>
    <w:rsid w:val="00025968"/>
    <w:rsid w:val="00055761"/>
    <w:rsid w:val="000678A4"/>
    <w:rsid w:val="000832E1"/>
    <w:rsid w:val="000A5B4B"/>
    <w:rsid w:val="000A6F07"/>
    <w:rsid w:val="000C2548"/>
    <w:rsid w:val="000C6157"/>
    <w:rsid w:val="000C62DB"/>
    <w:rsid w:val="000E01C3"/>
    <w:rsid w:val="000E3B37"/>
    <w:rsid w:val="000E69E0"/>
    <w:rsid w:val="000F21B8"/>
    <w:rsid w:val="000F5D43"/>
    <w:rsid w:val="001037EB"/>
    <w:rsid w:val="00111A28"/>
    <w:rsid w:val="00112B72"/>
    <w:rsid w:val="0012278E"/>
    <w:rsid w:val="00123638"/>
    <w:rsid w:val="00125F6A"/>
    <w:rsid w:val="0013620F"/>
    <w:rsid w:val="00150662"/>
    <w:rsid w:val="001553CC"/>
    <w:rsid w:val="00155D51"/>
    <w:rsid w:val="00161D55"/>
    <w:rsid w:val="001739B1"/>
    <w:rsid w:val="0017427A"/>
    <w:rsid w:val="0017439E"/>
    <w:rsid w:val="00185082"/>
    <w:rsid w:val="00187966"/>
    <w:rsid w:val="00192F06"/>
    <w:rsid w:val="001A0B22"/>
    <w:rsid w:val="001B6520"/>
    <w:rsid w:val="001C43DA"/>
    <w:rsid w:val="00263770"/>
    <w:rsid w:val="002712E3"/>
    <w:rsid w:val="00275D7D"/>
    <w:rsid w:val="00277453"/>
    <w:rsid w:val="00287762"/>
    <w:rsid w:val="0029223A"/>
    <w:rsid w:val="0029671A"/>
    <w:rsid w:val="002E21BB"/>
    <w:rsid w:val="002E3D97"/>
    <w:rsid w:val="00300D68"/>
    <w:rsid w:val="0032718B"/>
    <w:rsid w:val="00331A1B"/>
    <w:rsid w:val="0034000E"/>
    <w:rsid w:val="00353214"/>
    <w:rsid w:val="00361811"/>
    <w:rsid w:val="003623CE"/>
    <w:rsid w:val="00366FF6"/>
    <w:rsid w:val="00393876"/>
    <w:rsid w:val="003938FD"/>
    <w:rsid w:val="003D4249"/>
    <w:rsid w:val="003E691A"/>
    <w:rsid w:val="004039BB"/>
    <w:rsid w:val="004163A3"/>
    <w:rsid w:val="00425A43"/>
    <w:rsid w:val="0045761E"/>
    <w:rsid w:val="0048405B"/>
    <w:rsid w:val="00490121"/>
    <w:rsid w:val="0049080C"/>
    <w:rsid w:val="00492F33"/>
    <w:rsid w:val="00497FC2"/>
    <w:rsid w:val="004B5863"/>
    <w:rsid w:val="004B6672"/>
    <w:rsid w:val="004D115C"/>
    <w:rsid w:val="004E1D38"/>
    <w:rsid w:val="005502CC"/>
    <w:rsid w:val="00552FD6"/>
    <w:rsid w:val="005602A4"/>
    <w:rsid w:val="00561247"/>
    <w:rsid w:val="0056238F"/>
    <w:rsid w:val="00565EFF"/>
    <w:rsid w:val="00574AA7"/>
    <w:rsid w:val="00574F67"/>
    <w:rsid w:val="005800BD"/>
    <w:rsid w:val="00583FCE"/>
    <w:rsid w:val="005A0549"/>
    <w:rsid w:val="0061155F"/>
    <w:rsid w:val="0062046B"/>
    <w:rsid w:val="0063286C"/>
    <w:rsid w:val="00643962"/>
    <w:rsid w:val="00644788"/>
    <w:rsid w:val="0064798C"/>
    <w:rsid w:val="00661EDC"/>
    <w:rsid w:val="00664D3D"/>
    <w:rsid w:val="00673A2C"/>
    <w:rsid w:val="00684E7C"/>
    <w:rsid w:val="00695C15"/>
    <w:rsid w:val="006A36BB"/>
    <w:rsid w:val="006A5157"/>
    <w:rsid w:val="006B48D9"/>
    <w:rsid w:val="006C4256"/>
    <w:rsid w:val="006D7B80"/>
    <w:rsid w:val="006F045E"/>
    <w:rsid w:val="006F65CD"/>
    <w:rsid w:val="007129C1"/>
    <w:rsid w:val="00715238"/>
    <w:rsid w:val="00784466"/>
    <w:rsid w:val="00785466"/>
    <w:rsid w:val="00791BD7"/>
    <w:rsid w:val="00791EB3"/>
    <w:rsid w:val="00794549"/>
    <w:rsid w:val="007972BC"/>
    <w:rsid w:val="007A4822"/>
    <w:rsid w:val="007C63F5"/>
    <w:rsid w:val="007C6ECF"/>
    <w:rsid w:val="007D3CCC"/>
    <w:rsid w:val="00832124"/>
    <w:rsid w:val="00844F8A"/>
    <w:rsid w:val="008505E6"/>
    <w:rsid w:val="00857038"/>
    <w:rsid w:val="008763AB"/>
    <w:rsid w:val="00877190"/>
    <w:rsid w:val="00884C75"/>
    <w:rsid w:val="008939DD"/>
    <w:rsid w:val="008A4BB2"/>
    <w:rsid w:val="008A4F6D"/>
    <w:rsid w:val="008A57D9"/>
    <w:rsid w:val="008C1CDA"/>
    <w:rsid w:val="008C7590"/>
    <w:rsid w:val="008D32B6"/>
    <w:rsid w:val="008F26C2"/>
    <w:rsid w:val="0090328E"/>
    <w:rsid w:val="0092575F"/>
    <w:rsid w:val="00947EDC"/>
    <w:rsid w:val="00973AA3"/>
    <w:rsid w:val="0097407C"/>
    <w:rsid w:val="00993327"/>
    <w:rsid w:val="0099733F"/>
    <w:rsid w:val="009A508B"/>
    <w:rsid w:val="009B18D6"/>
    <w:rsid w:val="009B2C12"/>
    <w:rsid w:val="009B60F7"/>
    <w:rsid w:val="009C7294"/>
    <w:rsid w:val="009D3AAB"/>
    <w:rsid w:val="009E2B50"/>
    <w:rsid w:val="009E3180"/>
    <w:rsid w:val="009F3438"/>
    <w:rsid w:val="009F3EA2"/>
    <w:rsid w:val="00A05F9F"/>
    <w:rsid w:val="00A20CB6"/>
    <w:rsid w:val="00A21476"/>
    <w:rsid w:val="00A45860"/>
    <w:rsid w:val="00A46C3E"/>
    <w:rsid w:val="00A52E42"/>
    <w:rsid w:val="00A55122"/>
    <w:rsid w:val="00A57FF8"/>
    <w:rsid w:val="00A70410"/>
    <w:rsid w:val="00A827A5"/>
    <w:rsid w:val="00A93714"/>
    <w:rsid w:val="00A94072"/>
    <w:rsid w:val="00AA1AC9"/>
    <w:rsid w:val="00AA2541"/>
    <w:rsid w:val="00AC0859"/>
    <w:rsid w:val="00AC2987"/>
    <w:rsid w:val="00AD007F"/>
    <w:rsid w:val="00AE7020"/>
    <w:rsid w:val="00AF2399"/>
    <w:rsid w:val="00AF35D8"/>
    <w:rsid w:val="00B02C69"/>
    <w:rsid w:val="00B1390C"/>
    <w:rsid w:val="00B15DC2"/>
    <w:rsid w:val="00B161BA"/>
    <w:rsid w:val="00B2143B"/>
    <w:rsid w:val="00B322D4"/>
    <w:rsid w:val="00B3487A"/>
    <w:rsid w:val="00B43871"/>
    <w:rsid w:val="00B717E2"/>
    <w:rsid w:val="00B71AF2"/>
    <w:rsid w:val="00B76DDD"/>
    <w:rsid w:val="00B80641"/>
    <w:rsid w:val="00B83B7D"/>
    <w:rsid w:val="00B910B6"/>
    <w:rsid w:val="00B928D4"/>
    <w:rsid w:val="00BA3B28"/>
    <w:rsid w:val="00BA43CE"/>
    <w:rsid w:val="00BC112D"/>
    <w:rsid w:val="00BC229C"/>
    <w:rsid w:val="00BD0075"/>
    <w:rsid w:val="00BD0B25"/>
    <w:rsid w:val="00BE50FF"/>
    <w:rsid w:val="00C061B7"/>
    <w:rsid w:val="00C26677"/>
    <w:rsid w:val="00C410ED"/>
    <w:rsid w:val="00C43801"/>
    <w:rsid w:val="00C456DE"/>
    <w:rsid w:val="00C5434B"/>
    <w:rsid w:val="00C65ED5"/>
    <w:rsid w:val="00C65EEF"/>
    <w:rsid w:val="00C72482"/>
    <w:rsid w:val="00C7388E"/>
    <w:rsid w:val="00C80FD3"/>
    <w:rsid w:val="00C84379"/>
    <w:rsid w:val="00C8544B"/>
    <w:rsid w:val="00C90E99"/>
    <w:rsid w:val="00CB61A6"/>
    <w:rsid w:val="00CD0599"/>
    <w:rsid w:val="00CD1D5F"/>
    <w:rsid w:val="00CD3AF1"/>
    <w:rsid w:val="00CF37F8"/>
    <w:rsid w:val="00D12245"/>
    <w:rsid w:val="00D20C9E"/>
    <w:rsid w:val="00D44F1C"/>
    <w:rsid w:val="00D50589"/>
    <w:rsid w:val="00D745F8"/>
    <w:rsid w:val="00D77D1B"/>
    <w:rsid w:val="00D91B27"/>
    <w:rsid w:val="00DA1D97"/>
    <w:rsid w:val="00DA4B41"/>
    <w:rsid w:val="00DA7518"/>
    <w:rsid w:val="00DB409C"/>
    <w:rsid w:val="00DE147C"/>
    <w:rsid w:val="00DF0435"/>
    <w:rsid w:val="00DF5972"/>
    <w:rsid w:val="00E127FE"/>
    <w:rsid w:val="00E330F1"/>
    <w:rsid w:val="00E332A1"/>
    <w:rsid w:val="00E53E7C"/>
    <w:rsid w:val="00E7311E"/>
    <w:rsid w:val="00E829A6"/>
    <w:rsid w:val="00E86CE6"/>
    <w:rsid w:val="00E90031"/>
    <w:rsid w:val="00EC03DC"/>
    <w:rsid w:val="00EC1646"/>
    <w:rsid w:val="00EC4A60"/>
    <w:rsid w:val="00EC5B98"/>
    <w:rsid w:val="00ED0A73"/>
    <w:rsid w:val="00ED1AE9"/>
    <w:rsid w:val="00ED4FC1"/>
    <w:rsid w:val="00ED74F7"/>
    <w:rsid w:val="00F01BD7"/>
    <w:rsid w:val="00F033D3"/>
    <w:rsid w:val="00F035A5"/>
    <w:rsid w:val="00F3621B"/>
    <w:rsid w:val="00F5635C"/>
    <w:rsid w:val="00F71C7E"/>
    <w:rsid w:val="00F72DE2"/>
    <w:rsid w:val="00F76695"/>
    <w:rsid w:val="00F82AE4"/>
    <w:rsid w:val="00F878BD"/>
    <w:rsid w:val="00F93B43"/>
    <w:rsid w:val="00FD7A11"/>
    <w:rsid w:val="00FE5F89"/>
    <w:rsid w:val="00FE66AB"/>
    <w:rsid w:val="00FE7E99"/>
    <w:rsid w:val="00FF113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C7E"/>
    <w:pPr>
      <w:spacing w:after="0" w:line="240" w:lineRule="auto"/>
    </w:pPr>
    <w:rPr>
      <w:rFonts w:ascii="Times New Roman" w:hAnsi="Times New Roman" w:cs="Times New Roman"/>
      <w:b/>
      <w:i/>
      <w:color w:val="00008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F045E"/>
    <w:pPr>
      <w:keepNext/>
      <w:widowControl w:val="0"/>
      <w:ind w:firstLine="400"/>
      <w:jc w:val="both"/>
      <w:outlineLvl w:val="0"/>
    </w:pPr>
    <w:rPr>
      <w:b w:val="0"/>
      <w:iCs/>
      <w:color w:val="auto"/>
      <w:sz w:val="24"/>
    </w:rPr>
  </w:style>
  <w:style w:type="paragraph" w:styleId="2">
    <w:name w:val="heading 2"/>
    <w:basedOn w:val="a"/>
    <w:next w:val="a"/>
    <w:link w:val="20"/>
    <w:uiPriority w:val="99"/>
    <w:qFormat/>
    <w:rsid w:val="006F045E"/>
    <w:pPr>
      <w:keepNext/>
      <w:widowControl w:val="0"/>
      <w:ind w:firstLine="400"/>
      <w:jc w:val="both"/>
      <w:outlineLvl w:val="1"/>
    </w:pPr>
    <w:rPr>
      <w:bCs/>
      <w:color w:val="auto"/>
      <w:sz w:val="24"/>
    </w:rPr>
  </w:style>
  <w:style w:type="paragraph" w:styleId="3">
    <w:name w:val="heading 3"/>
    <w:basedOn w:val="a"/>
    <w:next w:val="a"/>
    <w:link w:val="30"/>
    <w:uiPriority w:val="99"/>
    <w:qFormat/>
    <w:rsid w:val="006F045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Cs/>
      <w:i w:val="0"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F045E"/>
    <w:pPr>
      <w:keepNext/>
      <w:spacing w:before="240" w:after="60"/>
      <w:outlineLvl w:val="3"/>
    </w:pPr>
    <w:rPr>
      <w:bCs/>
      <w:i w:val="0"/>
      <w:color w:val="auto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045E"/>
    <w:pPr>
      <w:spacing w:before="240" w:after="60"/>
      <w:outlineLvl w:val="4"/>
    </w:pPr>
    <w:rPr>
      <w:bCs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F045E"/>
    <w:pPr>
      <w:widowControl w:val="0"/>
      <w:autoSpaceDE w:val="0"/>
      <w:autoSpaceDN w:val="0"/>
      <w:adjustRightInd w:val="0"/>
      <w:spacing w:before="240" w:after="60"/>
      <w:outlineLvl w:val="5"/>
    </w:pPr>
    <w:rPr>
      <w:bCs/>
      <w:i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045E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F045E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F045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F045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F045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F045E"/>
    <w:rPr>
      <w:rFonts w:ascii="Times New Roman" w:hAnsi="Times New Roman" w:cs="Times New Roman"/>
      <w:b/>
      <w:bCs/>
      <w:lang w:eastAsia="ru-RU"/>
    </w:rPr>
  </w:style>
  <w:style w:type="paragraph" w:customStyle="1" w:styleId="Style3">
    <w:name w:val="Style3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">
    <w:name w:val="Style1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6">
    <w:name w:val="Font Style16"/>
    <w:basedOn w:val="a0"/>
    <w:rsid w:val="00F71C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71C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71C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F71C7E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rsid w:val="00F71C7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F71C7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9">
    <w:name w:val="Style9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rsid w:val="00F71C7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1">
    <w:name w:val="Style11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7">
    <w:name w:val="Style7"/>
    <w:basedOn w:val="a"/>
    <w:link w:val="Style70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">
    <w:name w:val="Style8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11">
    <w:name w:val="Font Style11"/>
    <w:basedOn w:val="a0"/>
    <w:uiPriority w:val="99"/>
    <w:rsid w:val="006F045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6F045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F045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F04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6F04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F04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6">
    <w:name w:val="Style1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7">
    <w:name w:val="Style1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8">
    <w:name w:val="Style18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9">
    <w:name w:val="Style1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6">
    <w:name w:val="Font Style26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6F045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6F045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F04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6F045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6F045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6F045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6F045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6F045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6F04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1">
    <w:name w:val="Style21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3">
    <w:name w:val="Style2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4">
    <w:name w:val="Style2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1">
    <w:name w:val="Font Style41"/>
    <w:basedOn w:val="a0"/>
    <w:uiPriority w:val="99"/>
    <w:rsid w:val="006F045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6F045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6F045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6F045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6">
    <w:name w:val="Style2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7">
    <w:name w:val="Style2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8">
    <w:name w:val="Style28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9">
    <w:name w:val="Style2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0">
    <w:name w:val="Style3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1">
    <w:name w:val="Style31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2">
    <w:name w:val="Style32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3">
    <w:name w:val="Style3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4">
    <w:name w:val="Style3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5">
    <w:name w:val="Style3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5">
    <w:name w:val="Font Style45"/>
    <w:basedOn w:val="a0"/>
    <w:uiPriority w:val="99"/>
    <w:rsid w:val="006F045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6F045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6F045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6F045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6F045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6F045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6F045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6F045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6F045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6F045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6F045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6F045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6F04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6F045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6F04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045E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6F045E"/>
    <w:pPr>
      <w:keepNext/>
      <w:widowControl w:val="0"/>
      <w:ind w:firstLine="400"/>
      <w:jc w:val="both"/>
      <w:outlineLvl w:val="1"/>
    </w:pPr>
    <w:rPr>
      <w:rFonts w:cs="Arial"/>
      <w:b w:val="0"/>
      <w:i w:val="0"/>
      <w:color w:val="auto"/>
      <w:sz w:val="24"/>
      <w:szCs w:val="28"/>
    </w:rPr>
  </w:style>
  <w:style w:type="paragraph" w:customStyle="1" w:styleId="Style77">
    <w:name w:val="Style7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78">
    <w:name w:val="Font Style278"/>
    <w:basedOn w:val="a0"/>
    <w:uiPriority w:val="99"/>
    <w:rsid w:val="006F045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63">
    <w:name w:val="Style6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00">
    <w:name w:val="Style7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9">
    <w:name w:val="Style7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0">
    <w:name w:val="Style8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5">
    <w:name w:val="Style8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9">
    <w:name w:val="Style8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3">
    <w:name w:val="Style11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4">
    <w:name w:val="Style11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6">
    <w:name w:val="Style11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58">
    <w:name w:val="Font Style258"/>
    <w:basedOn w:val="a0"/>
    <w:uiPriority w:val="99"/>
    <w:rsid w:val="006F045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6F04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6F04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6F045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6F045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6F045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6F045E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a6">
    <w:name w:val="Body Text"/>
    <w:basedOn w:val="a"/>
    <w:link w:val="a7"/>
    <w:uiPriority w:val="99"/>
    <w:rsid w:val="006F045E"/>
    <w:pPr>
      <w:spacing w:after="120"/>
    </w:pPr>
    <w:rPr>
      <w:b w:val="0"/>
      <w:i w:val="0"/>
      <w:color w:val="auto"/>
      <w:sz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6F04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6F045E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a8">
    <w:name w:val="Plain Text"/>
    <w:basedOn w:val="a"/>
    <w:link w:val="a9"/>
    <w:rsid w:val="006F045E"/>
    <w:rPr>
      <w:rFonts w:ascii="Courier New" w:hAnsi="Courier New"/>
      <w:b w:val="0"/>
      <w:i w:val="0"/>
      <w:color w:val="auto"/>
      <w:sz w:val="20"/>
    </w:rPr>
  </w:style>
  <w:style w:type="character" w:customStyle="1" w:styleId="a9">
    <w:name w:val="Текст Знак"/>
    <w:basedOn w:val="a0"/>
    <w:link w:val="a8"/>
    <w:locked/>
    <w:rsid w:val="006F045E"/>
    <w:rPr>
      <w:rFonts w:ascii="Courier New" w:hAnsi="Courier New" w:cs="Times New Roman"/>
      <w:sz w:val="20"/>
      <w:szCs w:val="20"/>
      <w:lang w:eastAsia="ru-RU"/>
    </w:rPr>
  </w:style>
  <w:style w:type="paragraph" w:customStyle="1" w:styleId="FR4">
    <w:name w:val="FR4"/>
    <w:uiPriority w:val="99"/>
    <w:rsid w:val="006F045E"/>
    <w:pPr>
      <w:widowControl w:val="0"/>
      <w:spacing w:before="20" w:after="0" w:line="280" w:lineRule="auto"/>
      <w:ind w:left="40" w:firstLine="560"/>
    </w:pPr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6F045E"/>
    <w:pPr>
      <w:widowControl w:val="0"/>
      <w:autoSpaceDE w:val="0"/>
      <w:autoSpaceDN w:val="0"/>
      <w:adjustRightInd w:val="0"/>
      <w:spacing w:after="120" w:line="480" w:lineRule="auto"/>
      <w:ind w:left="283"/>
    </w:pPr>
    <w:rPr>
      <w:b w:val="0"/>
      <w:i w:val="0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F045E"/>
    <w:pPr>
      <w:widowControl w:val="0"/>
      <w:autoSpaceDE w:val="0"/>
      <w:autoSpaceDN w:val="0"/>
      <w:adjustRightInd w:val="0"/>
      <w:spacing w:after="120"/>
      <w:ind w:left="283"/>
    </w:pPr>
    <w:rPr>
      <w:b w:val="0"/>
      <w:i w:val="0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045E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6F045E"/>
    <w:pPr>
      <w:widowControl w:val="0"/>
      <w:autoSpaceDE w:val="0"/>
      <w:autoSpaceDN w:val="0"/>
      <w:adjustRightInd w:val="0"/>
      <w:spacing w:after="120"/>
    </w:pPr>
    <w:rPr>
      <w:b w:val="0"/>
      <w:i w:val="0"/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6F045E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6F045E"/>
    <w:pPr>
      <w:widowControl w:val="0"/>
      <w:autoSpaceDE w:val="0"/>
      <w:autoSpaceDN w:val="0"/>
      <w:adjustRightInd w:val="0"/>
      <w:spacing w:after="120"/>
      <w:ind w:left="283"/>
    </w:pPr>
    <w:rPr>
      <w:b w:val="0"/>
      <w:i w:val="0"/>
      <w:color w:val="auto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rsid w:val="006F045E"/>
    <w:pPr>
      <w:ind w:left="566" w:hanging="283"/>
    </w:pPr>
    <w:rPr>
      <w:b w:val="0"/>
      <w:i w:val="0"/>
      <w:color w:val="auto"/>
      <w:sz w:val="24"/>
    </w:rPr>
  </w:style>
  <w:style w:type="paragraph" w:customStyle="1" w:styleId="Default">
    <w:name w:val="Default"/>
    <w:uiPriority w:val="99"/>
    <w:rsid w:val="006F0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5z0">
    <w:name w:val="WW8Num25z0"/>
    <w:uiPriority w:val="99"/>
    <w:rsid w:val="006F045E"/>
    <w:rPr>
      <w:rFonts w:ascii="Times New Roman" w:hAnsi="Times New Roman"/>
    </w:rPr>
  </w:style>
  <w:style w:type="paragraph" w:customStyle="1" w:styleId="11">
    <w:name w:val="Обычный1"/>
    <w:uiPriority w:val="99"/>
    <w:rsid w:val="006F045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6F045E"/>
    <w:pPr>
      <w:jc w:val="center"/>
    </w:pPr>
    <w:rPr>
      <w:b w:val="0"/>
      <w:i w:val="0"/>
      <w:color w:val="auto"/>
      <w:sz w:val="24"/>
    </w:rPr>
  </w:style>
  <w:style w:type="character" w:customStyle="1" w:styleId="ad">
    <w:name w:val="Название Знак"/>
    <w:basedOn w:val="a0"/>
    <w:link w:val="ac"/>
    <w:locked/>
    <w:rsid w:val="006F04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6F045E"/>
    <w:pPr>
      <w:ind w:left="720"/>
      <w:contextualSpacing/>
    </w:pPr>
    <w:rPr>
      <w:b w:val="0"/>
      <w:i w:val="0"/>
      <w:color w:val="auto"/>
      <w:sz w:val="24"/>
      <w:szCs w:val="24"/>
    </w:rPr>
  </w:style>
  <w:style w:type="character" w:styleId="af">
    <w:name w:val="Hyperlink"/>
    <w:basedOn w:val="a0"/>
    <w:rsid w:val="006F045E"/>
    <w:rPr>
      <w:rFonts w:cs="Times New Roman"/>
      <w:color w:val="0000FF"/>
      <w:u w:val="single"/>
    </w:rPr>
  </w:style>
  <w:style w:type="character" w:customStyle="1" w:styleId="Style70">
    <w:name w:val="Style7 Знак"/>
    <w:basedOn w:val="a0"/>
    <w:link w:val="Style7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6F045E"/>
    <w:pPr>
      <w:widowControl w:val="0"/>
      <w:suppressLineNumbers/>
      <w:suppressAutoHyphens/>
    </w:pPr>
    <w:rPr>
      <w:b w:val="0"/>
      <w:i w:val="0"/>
      <w:color w:val="auto"/>
      <w:kern w:val="1"/>
      <w:sz w:val="24"/>
      <w:lang w:eastAsia="ja-JP"/>
    </w:rPr>
  </w:style>
  <w:style w:type="character" w:styleId="af1">
    <w:name w:val="Emphasis"/>
    <w:basedOn w:val="a0"/>
    <w:uiPriority w:val="99"/>
    <w:qFormat/>
    <w:rsid w:val="006F045E"/>
    <w:rPr>
      <w:rFonts w:cs="Times New Roman"/>
      <w:i/>
      <w:iCs/>
    </w:rPr>
  </w:style>
  <w:style w:type="character" w:styleId="af2">
    <w:name w:val="FollowedHyperlink"/>
    <w:basedOn w:val="a0"/>
    <w:uiPriority w:val="99"/>
    <w:semiHidden/>
    <w:rsid w:val="006F045E"/>
    <w:rPr>
      <w:rFonts w:cs="Times New Roman"/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EC5B9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C5B98"/>
    <w:rPr>
      <w:rFonts w:ascii="Tahoma" w:hAnsi="Tahoma" w:cs="Tahoma"/>
      <w:b/>
      <w:i/>
      <w:color w:val="000080"/>
      <w:sz w:val="16"/>
      <w:szCs w:val="16"/>
      <w:lang w:eastAsia="ru-RU"/>
    </w:rPr>
  </w:style>
  <w:style w:type="paragraph" w:styleId="af5">
    <w:name w:val="footnote text"/>
    <w:basedOn w:val="a"/>
    <w:link w:val="af6"/>
    <w:rsid w:val="00AC0859"/>
    <w:pPr>
      <w:widowControl w:val="0"/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0"/>
    </w:rPr>
  </w:style>
  <w:style w:type="character" w:customStyle="1" w:styleId="af6">
    <w:name w:val="Текст сноски Знак"/>
    <w:basedOn w:val="a0"/>
    <w:link w:val="af5"/>
    <w:rsid w:val="00AC0859"/>
    <w:rPr>
      <w:rFonts w:ascii="Times New Roman" w:hAnsi="Times New Roman" w:cs="Times New Roman"/>
      <w:sz w:val="20"/>
      <w:szCs w:val="20"/>
    </w:rPr>
  </w:style>
  <w:style w:type="table" w:styleId="af7">
    <w:name w:val="Table Grid"/>
    <w:basedOn w:val="a1"/>
    <w:locked/>
    <w:rsid w:val="0015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nhideWhenUsed/>
    <w:rsid w:val="00D77D1B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paragraph" w:customStyle="1" w:styleId="25">
    <w:name w:val="Текст2"/>
    <w:basedOn w:val="a"/>
    <w:rsid w:val="002712E3"/>
    <w:rPr>
      <w:rFonts w:ascii="Courier New" w:hAnsi="Courier New" w:cs="Courier New"/>
      <w:b w:val="0"/>
      <w:i w:val="0"/>
      <w:color w:val="auto"/>
      <w:sz w:val="20"/>
      <w:lang w:eastAsia="ar-SA"/>
    </w:rPr>
  </w:style>
  <w:style w:type="paragraph" w:customStyle="1" w:styleId="310">
    <w:name w:val="Основной текст 31"/>
    <w:basedOn w:val="a"/>
    <w:rsid w:val="002712E3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b w:val="0"/>
      <w:i w:val="0"/>
      <w:color w:val="auto"/>
      <w:sz w:val="24"/>
      <w:lang w:eastAsia="ar-SA"/>
    </w:rPr>
  </w:style>
  <w:style w:type="paragraph" w:styleId="af9">
    <w:name w:val="header"/>
    <w:basedOn w:val="a"/>
    <w:link w:val="afa"/>
    <w:uiPriority w:val="99"/>
    <w:unhideWhenUsed/>
    <w:rsid w:val="00497FC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497FC2"/>
    <w:rPr>
      <w:rFonts w:ascii="Times New Roman" w:hAnsi="Times New Roman" w:cs="Times New Roman"/>
      <w:b/>
      <w:i/>
      <w:color w:val="000080"/>
      <w:sz w:val="28"/>
      <w:szCs w:val="20"/>
    </w:rPr>
  </w:style>
  <w:style w:type="paragraph" w:customStyle="1" w:styleId="311">
    <w:name w:val="Основной текст с отступом 31"/>
    <w:basedOn w:val="a"/>
    <w:rsid w:val="008F26C2"/>
    <w:pPr>
      <w:widowControl w:val="0"/>
      <w:autoSpaceDE w:val="0"/>
      <w:ind w:firstLine="680"/>
      <w:jc w:val="both"/>
    </w:pPr>
    <w:rPr>
      <w:i w:val="0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hyperlink" Target="https://dlib.eastview.com/" TargetMode="External"/><Relationship Id="rId68" Type="http://schemas.openxmlformats.org/officeDocument/2006/relationships/hyperlink" Target="http://scopus.com" TargetMode="External"/><Relationship Id="rId84" Type="http://schemas.openxmlformats.org/officeDocument/2006/relationships/fontTable" Target="fontTable.xml"/><Relationship Id="rId16" Type="http://schemas.openxmlformats.org/officeDocument/2006/relationships/oleObject" Target="embeddings/oleObject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hyperlink" Target="https://new.znanium.com/catalog/product/975962" TargetMode="External"/><Relationship Id="rId58" Type="http://schemas.openxmlformats.org/officeDocument/2006/relationships/hyperlink" Target="https://magtu.informsystema.ru/uploader/fileUpload?name=989.pdf&amp;show=dcatalogues/1/1119153/989.pdf&amp;view=true" TargetMode="External"/><Relationship Id="rId74" Type="http://schemas.openxmlformats.org/officeDocument/2006/relationships/hyperlink" Target="https://www.nature.com/siteindex" TargetMode="External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hyperlink" Target="https://magtu.informsystema.ru/uploader/fileUpload?name=48.pdf&amp;show=dcatalogues/1/1124311/48.pdf&amp;view=true" TargetMode="External"/><Relationship Id="rId64" Type="http://schemas.openxmlformats.org/officeDocument/2006/relationships/hyperlink" Target="https://www.rsl.ru/ru/4readers/catalogues/" TargetMode="External"/><Relationship Id="rId69" Type="http://schemas.openxmlformats.org/officeDocument/2006/relationships/hyperlink" Target="http://link.springer.com/" TargetMode="External"/><Relationship Id="rId77" Type="http://schemas.openxmlformats.org/officeDocument/2006/relationships/hyperlink" Target="https://rucont.ru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24.png"/><Relationship Id="rId72" Type="http://schemas.openxmlformats.org/officeDocument/2006/relationships/hyperlink" Target="http://www.springer.com/references" TargetMode="Externa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hyperlink" Target="http://www1.fips.ru/" TargetMode="External"/><Relationship Id="rId67" Type="http://schemas.openxmlformats.org/officeDocument/2006/relationships/hyperlink" Target="http://webofscience.com" TargetMode="External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hyperlink" Target="https://znanium.com/catalog/product/1014755" TargetMode="External"/><Relationship Id="rId62" Type="http://schemas.openxmlformats.org/officeDocument/2006/relationships/hyperlink" Target="http://window.edu.ru/" TargetMode="External"/><Relationship Id="rId70" Type="http://schemas.openxmlformats.org/officeDocument/2006/relationships/hyperlink" Target="http://www.springerprotocols.com/" TargetMode="External"/><Relationship Id="rId75" Type="http://schemas.openxmlformats.org/officeDocument/2006/relationships/hyperlink" Target="https://archive.neicon.ru/xmlui/" TargetMode="External"/><Relationship Id="rId83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hyperlink" Target="https://magtu.informsystema.ru/uploader/fileUpload?name=1242.pdf&amp;show=dcatalogues/1/1123323/1242.pdf&amp;view=true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hyperlink" Target="https://www.studentlibrary.ru/book/ISBN9785383011713.html" TargetMode="External"/><Relationship Id="rId60" Type="http://schemas.openxmlformats.org/officeDocument/2006/relationships/hyperlink" Target="https://elibrary.ru/project_risc.asp" TargetMode="External"/><Relationship Id="rId65" Type="http://schemas.openxmlformats.org/officeDocument/2006/relationships/hyperlink" Target="http://magtu.ru:8085/marcweb2/Default.asp" TargetMode="External"/><Relationship Id="rId73" Type="http://schemas.openxmlformats.org/officeDocument/2006/relationships/hyperlink" Target="http://zbmath.org/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hyperlink" Target="https://magtu.informsystema.ru/uploader/fileUpload?name=1015.pdf&amp;show=dcatalogues/1/1119268/1015.pdf&amp;view=true" TargetMode="External"/><Relationship Id="rId76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materials.springer.com/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hyperlink" Target="https://uisrussia.msu.ru" TargetMode="External"/><Relationship Id="rId61" Type="http://schemas.openxmlformats.org/officeDocument/2006/relationships/hyperlink" Target="https://scholar.google.ru/" TargetMode="External"/><Relationship Id="rId8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20</Pages>
  <Words>4794</Words>
  <Characters>27330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Сергей</cp:lastModifiedBy>
  <cp:revision>15</cp:revision>
  <dcterms:created xsi:type="dcterms:W3CDTF">2019-02-14T11:32:00Z</dcterms:created>
  <dcterms:modified xsi:type="dcterms:W3CDTF">2020-11-20T08:45:00Z</dcterms:modified>
</cp:coreProperties>
</file>