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27207" w14:textId="5E9BE0C6" w:rsidR="00966092" w:rsidRDefault="00C62B6C"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C62B6C">
        <w:rPr>
          <w:rFonts w:ascii="Times New Roman" w:eastAsia="Times New Roman" w:hAnsi="Times New Roman" w:cs="Times New Roman"/>
          <w:b/>
          <w:bCs/>
          <w:noProof/>
          <w:sz w:val="24"/>
          <w:szCs w:val="24"/>
          <w:lang w:eastAsia="ru-RU"/>
        </w:rPr>
        <w:drawing>
          <wp:inline distT="0" distB="0" distL="0" distR="0" wp14:anchorId="4209B32A" wp14:editId="6AE497AE">
            <wp:extent cx="5934075" cy="8286750"/>
            <wp:effectExtent l="0" t="0" r="0" b="0"/>
            <wp:docPr id="2" name="Рисунок 2" descr="C:\Users\N S\Desktop\для Насти\Для Ивашиной\14.12\Оценка стоимости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14.12\Оценка стоимости 2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286750"/>
                    </a:xfrm>
                    <a:prstGeom prst="rect">
                      <a:avLst/>
                    </a:prstGeom>
                    <a:noFill/>
                    <a:ln>
                      <a:noFill/>
                    </a:ln>
                  </pic:spPr>
                </pic:pic>
              </a:graphicData>
            </a:graphic>
          </wp:inline>
        </w:drawing>
      </w:r>
    </w:p>
    <w:p w14:paraId="144D6EE1"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79A37CC9"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0FF71D10"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622B3F9" w14:textId="77777777" w:rsidR="00966092" w:rsidRDefault="007A009E"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14:anchorId="22627669" wp14:editId="36654D79">
            <wp:extent cx="5940425" cy="815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торой лис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14:paraId="4C5F2409"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78F6392B"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8FC26E7" w14:textId="77777777" w:rsidR="00966092" w:rsidRDefault="00966092" w:rsidP="0025772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C6D1E33" w14:textId="77777777" w:rsidR="00257724" w:rsidRPr="00257724" w:rsidRDefault="003E076F" w:rsidP="006F6B43">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14:anchorId="6759DEB1" wp14:editId="7DC10DEE">
            <wp:extent cx="5934075" cy="8391525"/>
            <wp:effectExtent l="0" t="0" r="0" b="0"/>
            <wp:docPr id="5" name="Рисунок 5" descr="C:\Users\A362~1\AppData\Local\Temp\Rar$DRa0.738\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62~1\AppData\Local\Temp\Rar$DRa0.738\Лист изменений 2018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257724" w:rsidRPr="00257724">
        <w:rPr>
          <w:rFonts w:ascii="Times New Roman" w:eastAsia="Times New Roman" w:hAnsi="Times New Roman" w:cs="Times New Roman"/>
          <w:b/>
          <w:iCs/>
          <w:sz w:val="24"/>
          <w:szCs w:val="24"/>
          <w:lang w:eastAsia="ru-RU"/>
        </w:rPr>
        <w:br w:type="page"/>
      </w:r>
      <w:r w:rsidR="00257724" w:rsidRPr="00257724">
        <w:rPr>
          <w:rFonts w:ascii="Times New Roman" w:eastAsia="Times New Roman" w:hAnsi="Times New Roman" w:cs="Times New Roman"/>
          <w:b/>
          <w:iCs/>
          <w:sz w:val="24"/>
          <w:szCs w:val="24"/>
          <w:lang w:eastAsia="ru-RU"/>
        </w:rPr>
        <w:lastRenderedPageBreak/>
        <w:t xml:space="preserve">1 Цели освоения дисциплины </w:t>
      </w:r>
    </w:p>
    <w:p w14:paraId="212C396F"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Целями освоения дисциплины «Оценка стоимости предприятия (организации)» предполагается достижение следующих целей в области обучения, воспитания и развития, соответствующих целям ОП:</w:t>
      </w:r>
    </w:p>
    <w:p w14:paraId="38A425ED" w14:textId="77777777" w:rsidR="00257724" w:rsidRPr="00257724" w:rsidRDefault="00257724" w:rsidP="00257724">
      <w:pPr>
        <w:widowControl w:val="0"/>
        <w:suppressAutoHyphens/>
        <w:spacing w:after="0"/>
        <w:ind w:firstLine="709"/>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 xml:space="preserve">1. выпускник образовательной программы будет подготовлен к осуществлению </w:t>
      </w:r>
      <w:r w:rsidRPr="00257724">
        <w:rPr>
          <w:rFonts w:ascii="Times New Roman" w:eastAsia="Times New Roman" w:hAnsi="Times New Roman" w:cs="Times New Roman"/>
          <w:color w:val="00000A"/>
          <w:sz w:val="24"/>
          <w:szCs w:val="24"/>
          <w:lang w:eastAsia="ru-RU"/>
        </w:rPr>
        <w:t>основных принципов оценки стоимости различных объектов, позволит бакалавру экономики приобрести знания, умения и практический опыт в анализе и оценки стоимости компаний при их слияниях и поглощениях</w:t>
      </w:r>
      <w:r w:rsidRPr="00257724">
        <w:rPr>
          <w:rFonts w:ascii="Times New Roman" w:eastAsia="Times New Roman" w:hAnsi="Times New Roman" w:cs="Times New Roman"/>
          <w:bCs/>
          <w:sz w:val="24"/>
          <w:szCs w:val="24"/>
          <w:lang w:eastAsia="ru-RU"/>
        </w:rPr>
        <w:t>;</w:t>
      </w:r>
    </w:p>
    <w:p w14:paraId="0C4FBD55"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14:paraId="6A1F1D40" w14:textId="77777777" w:rsidR="00257724" w:rsidRPr="00257724" w:rsidRDefault="00257724" w:rsidP="00257724">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257724">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257724">
        <w:rPr>
          <w:rFonts w:ascii="Times New Roman" w:eastAsia="Times New Roman" w:hAnsi="Times New Roman" w:cs="Times New Roman"/>
          <w:b/>
          <w:iCs/>
          <w:sz w:val="24"/>
          <w:szCs w:val="24"/>
          <w:lang w:eastAsia="ru-RU"/>
        </w:rPr>
        <w:br/>
        <w:t>подготовки бакалавра (магистра, специалиста)</w:t>
      </w:r>
    </w:p>
    <w:p w14:paraId="46B20301"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Дисциплина «Оценка стоимости предприятия (организации)» входит в вариативную часть программы.</w:t>
      </w:r>
    </w:p>
    <w:p w14:paraId="362A26A3"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14:paraId="0A191CED"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1.Б.</w:t>
      </w:r>
      <w:proofErr w:type="gramEnd"/>
      <w:r w:rsidRPr="00257724">
        <w:rPr>
          <w:rFonts w:ascii="Times New Roman" w:eastAsia="Times New Roman" w:hAnsi="Times New Roman" w:cs="Times New Roman"/>
          <w:bCs/>
          <w:sz w:val="24"/>
          <w:szCs w:val="24"/>
          <w:lang w:eastAsia="ru-RU"/>
        </w:rPr>
        <w:t>10</w:t>
      </w:r>
      <w:r w:rsidRPr="00257724">
        <w:rPr>
          <w:rFonts w:ascii="Times New Roman" w:eastAsia="Times New Roman" w:hAnsi="Times New Roman" w:cs="Times New Roman"/>
          <w:bCs/>
          <w:sz w:val="24"/>
          <w:szCs w:val="24"/>
          <w:lang w:eastAsia="ru-RU"/>
        </w:rPr>
        <w:tab/>
        <w:t>Математика</w:t>
      </w:r>
    </w:p>
    <w:p w14:paraId="00775E2F"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1.Б.</w:t>
      </w:r>
      <w:proofErr w:type="gramEnd"/>
      <w:r w:rsidRPr="00257724">
        <w:rPr>
          <w:rFonts w:ascii="Times New Roman" w:eastAsia="Times New Roman" w:hAnsi="Times New Roman" w:cs="Times New Roman"/>
          <w:bCs/>
          <w:sz w:val="24"/>
          <w:szCs w:val="24"/>
          <w:lang w:eastAsia="ru-RU"/>
        </w:rPr>
        <w:t>11</w:t>
      </w:r>
      <w:r w:rsidRPr="00257724">
        <w:rPr>
          <w:rFonts w:ascii="Times New Roman" w:eastAsia="Times New Roman" w:hAnsi="Times New Roman" w:cs="Times New Roman"/>
          <w:bCs/>
          <w:sz w:val="24"/>
          <w:szCs w:val="24"/>
          <w:lang w:eastAsia="ru-RU"/>
        </w:rPr>
        <w:tab/>
        <w:t>Экономическая теория</w:t>
      </w:r>
    </w:p>
    <w:p w14:paraId="7E64D962"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1.Б.</w:t>
      </w:r>
      <w:proofErr w:type="gramEnd"/>
      <w:r w:rsidRPr="00257724">
        <w:rPr>
          <w:rFonts w:ascii="Times New Roman" w:eastAsia="Times New Roman" w:hAnsi="Times New Roman" w:cs="Times New Roman"/>
          <w:bCs/>
          <w:sz w:val="24"/>
          <w:szCs w:val="24"/>
          <w:lang w:eastAsia="ru-RU"/>
        </w:rPr>
        <w:t>13</w:t>
      </w:r>
      <w:r w:rsidRPr="00257724">
        <w:rPr>
          <w:rFonts w:ascii="Times New Roman" w:eastAsia="Times New Roman" w:hAnsi="Times New Roman" w:cs="Times New Roman"/>
          <w:bCs/>
          <w:sz w:val="24"/>
          <w:szCs w:val="24"/>
          <w:lang w:eastAsia="ru-RU"/>
        </w:rPr>
        <w:tab/>
        <w:t>Методы принятия управленческих решений</w:t>
      </w:r>
    </w:p>
    <w:p w14:paraId="7DF47A29"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1.Б.</w:t>
      </w:r>
      <w:proofErr w:type="gramEnd"/>
      <w:r w:rsidRPr="00257724">
        <w:rPr>
          <w:rFonts w:ascii="Times New Roman" w:eastAsia="Times New Roman" w:hAnsi="Times New Roman" w:cs="Times New Roman"/>
          <w:bCs/>
          <w:sz w:val="24"/>
          <w:szCs w:val="24"/>
          <w:lang w:eastAsia="ru-RU"/>
        </w:rPr>
        <w:t>19</w:t>
      </w:r>
      <w:r w:rsidRPr="00257724">
        <w:rPr>
          <w:rFonts w:ascii="Times New Roman" w:eastAsia="Times New Roman" w:hAnsi="Times New Roman" w:cs="Times New Roman"/>
          <w:bCs/>
          <w:sz w:val="24"/>
          <w:szCs w:val="24"/>
          <w:lang w:eastAsia="ru-RU"/>
        </w:rPr>
        <w:tab/>
        <w:t>Бухгалтерский учет</w:t>
      </w:r>
    </w:p>
    <w:p w14:paraId="26FF827D" w14:textId="77777777" w:rsidR="00257724" w:rsidRPr="00257724" w:rsidRDefault="00257724" w:rsidP="00257724">
      <w:pPr>
        <w:spacing w:after="0" w:line="240" w:lineRule="auto"/>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1.Б.</w:t>
      </w:r>
      <w:proofErr w:type="gramEnd"/>
      <w:r w:rsidRPr="00257724">
        <w:rPr>
          <w:rFonts w:ascii="Times New Roman" w:eastAsia="Times New Roman" w:hAnsi="Times New Roman" w:cs="Times New Roman"/>
          <w:bCs/>
          <w:sz w:val="24"/>
          <w:szCs w:val="24"/>
          <w:lang w:eastAsia="ru-RU"/>
        </w:rPr>
        <w:t>22</w:t>
      </w:r>
      <w:r w:rsidRPr="00257724">
        <w:rPr>
          <w:rFonts w:ascii="Times New Roman" w:eastAsia="Times New Roman" w:hAnsi="Times New Roman" w:cs="Times New Roman"/>
          <w:bCs/>
          <w:sz w:val="24"/>
          <w:szCs w:val="24"/>
          <w:lang w:eastAsia="ru-RU"/>
        </w:rPr>
        <w:tab/>
        <w:t>Экономика организации</w:t>
      </w:r>
    </w:p>
    <w:p w14:paraId="333DB82C"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14:paraId="61CF43C1"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1.В.</w:t>
      </w:r>
      <w:proofErr w:type="gramEnd"/>
      <w:r w:rsidRPr="00257724">
        <w:rPr>
          <w:rFonts w:ascii="Times New Roman" w:eastAsia="Times New Roman" w:hAnsi="Times New Roman" w:cs="Times New Roman"/>
          <w:bCs/>
          <w:sz w:val="24"/>
          <w:szCs w:val="24"/>
          <w:lang w:eastAsia="ru-RU"/>
        </w:rPr>
        <w:t>11</w:t>
      </w:r>
      <w:r w:rsidRPr="00257724">
        <w:rPr>
          <w:rFonts w:ascii="Times New Roman" w:eastAsia="Times New Roman" w:hAnsi="Times New Roman" w:cs="Times New Roman"/>
          <w:bCs/>
          <w:sz w:val="24"/>
          <w:szCs w:val="24"/>
          <w:lang w:eastAsia="ru-RU"/>
        </w:rPr>
        <w:tab/>
        <w:t>Оценка и управление затратами предприятия (организации)</w:t>
      </w:r>
    </w:p>
    <w:p w14:paraId="67671FCC"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1.В.</w:t>
      </w:r>
      <w:proofErr w:type="gramEnd"/>
      <w:r w:rsidRPr="00257724">
        <w:rPr>
          <w:rFonts w:ascii="Times New Roman" w:eastAsia="Times New Roman" w:hAnsi="Times New Roman" w:cs="Times New Roman"/>
          <w:bCs/>
          <w:sz w:val="24"/>
          <w:szCs w:val="24"/>
          <w:lang w:eastAsia="ru-RU"/>
        </w:rPr>
        <w:t>16</w:t>
      </w:r>
      <w:r w:rsidRPr="00257724">
        <w:rPr>
          <w:rFonts w:ascii="Times New Roman" w:eastAsia="Times New Roman" w:hAnsi="Times New Roman" w:cs="Times New Roman"/>
          <w:bCs/>
          <w:sz w:val="24"/>
          <w:szCs w:val="24"/>
          <w:lang w:eastAsia="ru-RU"/>
        </w:rPr>
        <w:tab/>
        <w:t>Экономика и организация инновационной деятельности предприятия (организаций)</w:t>
      </w:r>
    </w:p>
    <w:p w14:paraId="7A3BC965"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3.Б.</w:t>
      </w:r>
      <w:proofErr w:type="gramEnd"/>
      <w:r w:rsidRPr="00257724">
        <w:rPr>
          <w:rFonts w:ascii="Times New Roman" w:eastAsia="Times New Roman" w:hAnsi="Times New Roman" w:cs="Times New Roman"/>
          <w:bCs/>
          <w:sz w:val="24"/>
          <w:szCs w:val="24"/>
          <w:lang w:eastAsia="ru-RU"/>
        </w:rPr>
        <w:t>01</w:t>
      </w:r>
      <w:r w:rsidRPr="00257724">
        <w:rPr>
          <w:rFonts w:ascii="Times New Roman" w:eastAsia="Times New Roman" w:hAnsi="Times New Roman" w:cs="Times New Roman"/>
          <w:bCs/>
          <w:sz w:val="24"/>
          <w:szCs w:val="24"/>
          <w:lang w:eastAsia="ru-RU"/>
        </w:rPr>
        <w:tab/>
        <w:t>Подготовка к сдаче и сдача государственного экзамена</w:t>
      </w:r>
    </w:p>
    <w:p w14:paraId="62AA244C"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Б</w:t>
      </w:r>
      <w:proofErr w:type="gramStart"/>
      <w:r w:rsidRPr="00257724">
        <w:rPr>
          <w:rFonts w:ascii="Times New Roman" w:eastAsia="Times New Roman" w:hAnsi="Times New Roman" w:cs="Times New Roman"/>
          <w:bCs/>
          <w:sz w:val="24"/>
          <w:szCs w:val="24"/>
          <w:lang w:eastAsia="ru-RU"/>
        </w:rPr>
        <w:t>3.Б.</w:t>
      </w:r>
      <w:proofErr w:type="gramEnd"/>
      <w:r w:rsidRPr="00257724">
        <w:rPr>
          <w:rFonts w:ascii="Times New Roman" w:eastAsia="Times New Roman" w:hAnsi="Times New Roman" w:cs="Times New Roman"/>
          <w:bCs/>
          <w:sz w:val="24"/>
          <w:szCs w:val="24"/>
          <w:lang w:eastAsia="ru-RU"/>
        </w:rPr>
        <w:t>02</w:t>
      </w:r>
      <w:r w:rsidRPr="00257724">
        <w:rPr>
          <w:rFonts w:ascii="Times New Roman" w:eastAsia="Times New Roman" w:hAnsi="Times New Roman" w:cs="Times New Roman"/>
          <w:bCs/>
          <w:sz w:val="24"/>
          <w:szCs w:val="24"/>
          <w:lang w:eastAsia="ru-RU"/>
        </w:rPr>
        <w:tab/>
        <w:t>Подготовка к защите и защита выпускной квалификационной работы</w:t>
      </w:r>
    </w:p>
    <w:p w14:paraId="343F5426" w14:textId="77777777" w:rsidR="00257724" w:rsidRPr="00257724" w:rsidRDefault="00257724" w:rsidP="00257724">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257724">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257724">
        <w:rPr>
          <w:rFonts w:ascii="Times New Roman" w:eastAsia="Times New Roman" w:hAnsi="Times New Roman" w:cs="Times New Roman"/>
          <w:b/>
          <w:iCs/>
          <w:sz w:val="24"/>
          <w:szCs w:val="24"/>
          <w:lang w:eastAsia="ru-RU"/>
        </w:rPr>
        <w:br/>
        <w:t>дисциплины (модуля) и планируемые результаты обучения</w:t>
      </w:r>
    </w:p>
    <w:p w14:paraId="7C8BF5CA" w14:textId="77777777" w:rsidR="00257724" w:rsidRPr="00257724"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В результате освоения дисциплины «Оценка стоимости предприятия (организации)» обучающийся должен обладать следующими компетенциями:</w:t>
      </w:r>
    </w:p>
    <w:p w14:paraId="20614B3C" w14:textId="77777777" w:rsidR="00257724" w:rsidRPr="00257724"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257724" w:rsidRPr="00257724" w14:paraId="679CA2FD" w14:textId="77777777" w:rsidTr="0025772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F8FF238" w14:textId="77777777" w:rsidR="00257724" w:rsidRPr="00257724"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Структурный </w:t>
            </w:r>
            <w:r w:rsidRPr="00257724">
              <w:rPr>
                <w:rFonts w:ascii="Times New Roman" w:eastAsia="Times New Roman" w:hAnsi="Times New Roman" w:cs="Times New Roman"/>
                <w:sz w:val="24"/>
                <w:szCs w:val="24"/>
                <w:lang w:eastAsia="ru-RU"/>
              </w:rPr>
              <w:br/>
              <w:t xml:space="preserve">элемент </w:t>
            </w:r>
            <w:r w:rsidRPr="00257724">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04C3BBD" w14:textId="77777777" w:rsidR="00257724" w:rsidRPr="00257724"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4">
              <w:rPr>
                <w:rFonts w:ascii="Times New Roman" w:eastAsia="Times New Roman" w:hAnsi="Times New Roman" w:cs="Times New Roman"/>
                <w:bCs/>
                <w:sz w:val="24"/>
                <w:szCs w:val="24"/>
                <w:lang w:eastAsia="ru-RU"/>
              </w:rPr>
              <w:t xml:space="preserve">Планируемые результаты обучения </w:t>
            </w:r>
          </w:p>
        </w:tc>
      </w:tr>
      <w:tr w:rsidR="00257724" w:rsidRPr="00257724" w14:paraId="66998170" w14:textId="77777777" w:rsidTr="0025772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F25C23C" w14:textId="77777777" w:rsidR="00257724" w:rsidRPr="00257724" w:rsidRDefault="00257724" w:rsidP="00257724">
            <w:pPr>
              <w:spacing w:after="0" w:line="240" w:lineRule="auto"/>
              <w:jc w:val="both"/>
              <w:rPr>
                <w:rFonts w:ascii="Times New Roman" w:hAnsi="Times New Roman" w:cs="Times New Roman"/>
                <w:i/>
                <w:iCs/>
                <w:color w:val="000000" w:themeColor="text1"/>
                <w:sz w:val="24"/>
                <w:szCs w:val="24"/>
              </w:rPr>
            </w:pPr>
            <w:r w:rsidRPr="00257724">
              <w:rPr>
                <w:rFonts w:ascii="Times New Roman" w:hAnsi="Times New Roman" w:cs="Times New Roman"/>
                <w:b/>
                <w:color w:val="000000" w:themeColor="text1"/>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57724" w:rsidRPr="00257724" w14:paraId="4685DE16" w14:textId="77777777" w:rsidTr="0025772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A079974"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096C2F9"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14:paraId="32C2770A"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w:t>
            </w:r>
            <w:r w:rsidRPr="00257724">
              <w:rPr>
                <w:rFonts w:ascii="Times New Roman" w:hAnsi="Times New Roman" w:cs="Times New Roman"/>
                <w:sz w:val="24"/>
                <w:szCs w:val="24"/>
              </w:rPr>
              <w:lastRenderedPageBreak/>
              <w:t xml:space="preserve">деятельность хозяйствующих субъектов; </w:t>
            </w:r>
          </w:p>
          <w:p w14:paraId="695D9765"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основные типовые методики, позволяющие рассчитать </w:t>
            </w:r>
            <w:r w:rsidRPr="00257724">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r>
      <w:tr w:rsidR="00257724" w:rsidRPr="00257724" w14:paraId="5D76637E" w14:textId="77777777" w:rsidTr="0025772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8A5D2CD"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C94D006"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выделять группы необходимых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63FD4FF1"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на основе рассчитанных </w:t>
            </w:r>
            <w:r w:rsidRPr="00257724">
              <w:rPr>
                <w:rFonts w:ascii="Times New Roman" w:hAnsi="Times New Roman" w:cs="Times New Roman"/>
                <w:sz w:val="24"/>
                <w:szCs w:val="24"/>
              </w:rPr>
              <w:t>экономических и социально-экономических показателей</w:t>
            </w:r>
            <w:r w:rsidRPr="00257724">
              <w:rPr>
                <w:rFonts w:ascii="Times New Roman" w:hAnsi="Times New Roman" w:cs="Times New Roman"/>
                <w:color w:val="000000" w:themeColor="text1"/>
                <w:sz w:val="24"/>
                <w:szCs w:val="24"/>
              </w:rPr>
              <w:t xml:space="preserve"> распознавать эффективное решение от неэффективного;</w:t>
            </w:r>
          </w:p>
          <w:p w14:paraId="07F0C19F"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14:paraId="3A40A7E9"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r>
      <w:tr w:rsidR="00257724" w:rsidRPr="00257724" w14:paraId="739217B6" w14:textId="77777777" w:rsidTr="0025772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1D3CE6A"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5A272BA"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методами расчёта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54182894"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257724">
              <w:rPr>
                <w:rFonts w:ascii="Times New Roman" w:eastAsia="Times New Roman" w:hAnsi="Times New Roman" w:cs="Times New Roman"/>
                <w:sz w:val="24"/>
                <w:szCs w:val="24"/>
                <w:lang w:eastAsia="ru-RU"/>
              </w:rPr>
              <w:t>экономических и социально-экономических показателей</w:t>
            </w:r>
            <w:r w:rsidRPr="00257724">
              <w:rPr>
                <w:rFonts w:ascii="Times New Roman" w:eastAsia="Times New Roman" w:hAnsi="Times New Roman" w:cs="Times New Roman"/>
                <w:color w:val="000000" w:themeColor="text1"/>
                <w:sz w:val="24"/>
                <w:szCs w:val="24"/>
                <w:lang w:eastAsia="ru-RU"/>
              </w:rPr>
              <w:t>;</w:t>
            </w:r>
          </w:p>
          <w:p w14:paraId="3DD99BE5"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14:paraId="603E69C5"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14:paraId="556C92A4" w14:textId="77777777" w:rsidR="00257724" w:rsidRPr="00257724" w:rsidRDefault="00257724" w:rsidP="00257724">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257724">
              <w:rPr>
                <w:rFonts w:ascii="Times New Roman" w:eastAsia="Times New Roman" w:hAnsi="Times New Roman" w:cs="Times New Roman"/>
                <w:sz w:val="24"/>
                <w:szCs w:val="24"/>
                <w:lang w:eastAsia="ru-RU"/>
              </w:rPr>
              <w:t>экономических и социально-экономических показателей</w:t>
            </w:r>
            <w:r w:rsidRPr="00257724">
              <w:rPr>
                <w:rFonts w:ascii="Times New Roman" w:eastAsia="Times New Roman" w:hAnsi="Times New Roman" w:cs="Times New Roman"/>
                <w:color w:val="000000" w:themeColor="text1"/>
                <w:sz w:val="24"/>
                <w:szCs w:val="24"/>
                <w:lang w:eastAsia="ru-RU"/>
              </w:rPr>
              <w:t>;</w:t>
            </w:r>
          </w:p>
          <w:p w14:paraId="414282E2" w14:textId="77777777" w:rsidR="00257724" w:rsidRPr="00257724" w:rsidRDefault="00257724" w:rsidP="00257724">
            <w:pPr>
              <w:numPr>
                <w:ilvl w:val="0"/>
                <w:numId w:val="1"/>
              </w:numPr>
              <w:shd w:val="clear" w:color="auto" w:fill="FFFFFF"/>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2FA3E1C2" w14:textId="77777777" w:rsidR="00257724" w:rsidRPr="00257724" w:rsidRDefault="00257724" w:rsidP="00257724">
            <w:pPr>
              <w:numPr>
                <w:ilvl w:val="0"/>
                <w:numId w:val="1"/>
              </w:numPr>
              <w:shd w:val="clear" w:color="auto" w:fill="FFFFFF"/>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профессиональным языком предметной области знания;</w:t>
            </w:r>
          </w:p>
          <w:p w14:paraId="3D189828"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eastAsia="Times New Roman" w:hAnsi="Times New Roman" w:cs="Times New Roman"/>
                <w:i/>
                <w:sz w:val="24"/>
                <w:szCs w:val="24"/>
                <w:lang w:eastAsia="ru-RU"/>
              </w:rPr>
            </w:pPr>
            <w:r w:rsidRPr="00257724">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r w:rsidR="00257724" w:rsidRPr="00257724" w14:paraId="326F13C0" w14:textId="77777777" w:rsidTr="0025772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6A49182" w14:textId="77777777" w:rsidR="00257724" w:rsidRPr="00257724" w:rsidRDefault="00257724" w:rsidP="00257724">
            <w:pPr>
              <w:spacing w:after="0" w:line="240" w:lineRule="auto"/>
              <w:jc w:val="both"/>
              <w:rPr>
                <w:rFonts w:ascii="Times New Roman" w:hAnsi="Times New Roman" w:cs="Times New Roman"/>
                <w:i/>
                <w:iCs/>
                <w:sz w:val="24"/>
                <w:szCs w:val="24"/>
                <w:highlight w:val="yellow"/>
              </w:rPr>
            </w:pPr>
            <w:r w:rsidRPr="00257724">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257724" w:rsidRPr="00257724" w14:paraId="0A7908AB" w14:textId="77777777" w:rsidTr="0025772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A557953"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C1C576A"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14:paraId="16527DCA"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14:paraId="75B060A8" w14:textId="77777777" w:rsidR="00257724" w:rsidRPr="00257724" w:rsidRDefault="00257724" w:rsidP="00257724">
            <w:pPr>
              <w:tabs>
                <w:tab w:val="left" w:pos="356"/>
                <w:tab w:val="left" w:pos="851"/>
              </w:tabs>
              <w:spacing w:after="0" w:line="240" w:lineRule="auto"/>
              <w:jc w:val="both"/>
              <w:rPr>
                <w:rFonts w:ascii="Times New Roman" w:hAnsi="Times New Roman" w:cs="Times New Roman"/>
                <w:i/>
                <w:color w:val="000000" w:themeColor="text1"/>
                <w:sz w:val="24"/>
                <w:szCs w:val="24"/>
              </w:rPr>
            </w:pPr>
            <w:r w:rsidRPr="00257724">
              <w:rPr>
                <w:rFonts w:ascii="Times New Roman" w:hAnsi="Times New Roman" w:cs="Times New Roman"/>
                <w:sz w:val="24"/>
                <w:szCs w:val="24"/>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257724" w:rsidRPr="00257724" w14:paraId="7CD102FE" w14:textId="77777777" w:rsidTr="0025772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04E3081"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2A7C165"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14:paraId="68B3152F"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оперировать необходимой финансовой, бухгалтерской и иной информации, содержащейся в отчетности предприятий различных форм собствен</w:t>
            </w:r>
            <w:r w:rsidRPr="00257724">
              <w:rPr>
                <w:rFonts w:ascii="Times New Roman" w:hAnsi="Times New Roman" w:cs="Times New Roman"/>
                <w:sz w:val="24"/>
                <w:szCs w:val="24"/>
              </w:rPr>
              <w:lastRenderedPageBreak/>
              <w:t>ности;</w:t>
            </w:r>
          </w:p>
          <w:p w14:paraId="39408F94" w14:textId="77777777" w:rsidR="00257724" w:rsidRPr="00257724" w:rsidRDefault="00257724" w:rsidP="00257724">
            <w:pPr>
              <w:tabs>
                <w:tab w:val="left" w:pos="356"/>
                <w:tab w:val="left" w:pos="851"/>
              </w:tabs>
              <w:spacing w:after="0" w:line="240" w:lineRule="auto"/>
              <w:jc w:val="both"/>
              <w:rPr>
                <w:rFonts w:ascii="Times New Roman" w:hAnsi="Times New Roman" w:cs="Times New Roman"/>
                <w:i/>
                <w:color w:val="000000" w:themeColor="text1"/>
                <w:sz w:val="24"/>
                <w:szCs w:val="24"/>
              </w:rPr>
            </w:pPr>
            <w:r w:rsidRPr="00257724">
              <w:rPr>
                <w:rFonts w:ascii="Times New Roman" w:hAnsi="Times New Roman" w:cs="Times New Roman"/>
                <w:sz w:val="24"/>
                <w:szCs w:val="24"/>
              </w:rPr>
              <w:t>– проводить анализ сильных и слабых сторон решения, взвешивать и анализировать возможности и риски;</w:t>
            </w:r>
          </w:p>
        </w:tc>
      </w:tr>
      <w:tr w:rsidR="00257724" w:rsidRPr="00257724" w14:paraId="34D41A52" w14:textId="77777777" w:rsidTr="0025772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6CCF7E"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E61137A" w14:textId="77777777" w:rsidR="00257724" w:rsidRPr="00257724" w:rsidRDefault="00257724" w:rsidP="00257724">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14:paraId="4D350F27" w14:textId="77777777" w:rsidR="00257724" w:rsidRPr="00257724" w:rsidRDefault="00257724" w:rsidP="00257724">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14:paraId="07933139" w14:textId="77777777" w:rsidR="00257724" w:rsidRPr="00257724" w:rsidRDefault="00257724" w:rsidP="00257724">
            <w:pPr>
              <w:tabs>
                <w:tab w:val="left" w:pos="356"/>
                <w:tab w:val="left" w:pos="851"/>
              </w:tabs>
              <w:spacing w:after="0" w:line="240" w:lineRule="auto"/>
              <w:jc w:val="both"/>
              <w:rPr>
                <w:rFonts w:ascii="Times New Roman" w:eastAsia="Times New Roman" w:hAnsi="Times New Roman" w:cs="Times New Roman"/>
                <w:i/>
                <w:color w:val="000000" w:themeColor="text1"/>
                <w:sz w:val="24"/>
                <w:szCs w:val="24"/>
                <w:lang w:eastAsia="ru-RU"/>
              </w:rPr>
            </w:pPr>
            <w:r w:rsidRPr="00257724">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r>
    </w:tbl>
    <w:p w14:paraId="4802819F" w14:textId="77777777" w:rsidR="00257724" w:rsidRPr="00257724"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233395B1" w14:textId="77777777" w:rsidR="00257724" w:rsidRPr="00257724" w:rsidRDefault="00257724" w:rsidP="00257724"/>
    <w:p w14:paraId="0D02747B" w14:textId="77777777" w:rsidR="00257724" w:rsidRPr="00257724" w:rsidRDefault="00257724" w:rsidP="00257724"/>
    <w:p w14:paraId="323B499B" w14:textId="77777777" w:rsidR="00257724" w:rsidRPr="00257724" w:rsidRDefault="00257724" w:rsidP="00257724"/>
    <w:p w14:paraId="27839E9F" w14:textId="77777777" w:rsidR="00257724" w:rsidRPr="00257724" w:rsidRDefault="00257724" w:rsidP="00257724"/>
    <w:p w14:paraId="7F68EF08" w14:textId="77777777" w:rsidR="00257724" w:rsidRPr="00257724" w:rsidRDefault="00257724" w:rsidP="00257724"/>
    <w:p w14:paraId="77A70BBA" w14:textId="77777777" w:rsidR="00257724" w:rsidRPr="00257724" w:rsidRDefault="00257724" w:rsidP="00257724"/>
    <w:p w14:paraId="5E79C84B" w14:textId="77777777" w:rsidR="00257724" w:rsidRPr="00257724" w:rsidRDefault="00257724" w:rsidP="00257724"/>
    <w:p w14:paraId="0105CA7A" w14:textId="77777777" w:rsidR="00257724" w:rsidRPr="00257724" w:rsidRDefault="00257724" w:rsidP="00257724"/>
    <w:p w14:paraId="56356D01" w14:textId="77777777" w:rsidR="00257724" w:rsidRPr="00257724" w:rsidRDefault="00257724" w:rsidP="00257724"/>
    <w:p w14:paraId="5AA3B287" w14:textId="77777777" w:rsidR="00257724" w:rsidRPr="00257724" w:rsidRDefault="00257724" w:rsidP="00257724"/>
    <w:p w14:paraId="5504D150" w14:textId="77777777" w:rsidR="00257724" w:rsidRPr="00257724" w:rsidRDefault="00257724" w:rsidP="00257724"/>
    <w:p w14:paraId="34DED5F6" w14:textId="77777777" w:rsidR="00257724" w:rsidRPr="00257724" w:rsidRDefault="00257724" w:rsidP="00257724"/>
    <w:p w14:paraId="63C3076C" w14:textId="77777777" w:rsidR="00257724" w:rsidRPr="00257724" w:rsidRDefault="00257724" w:rsidP="00257724"/>
    <w:p w14:paraId="4C0097E5" w14:textId="77777777" w:rsidR="00257724" w:rsidRPr="00257724" w:rsidRDefault="00257724" w:rsidP="00257724"/>
    <w:p w14:paraId="4DD007FA" w14:textId="77777777" w:rsidR="00257724" w:rsidRPr="00257724" w:rsidRDefault="00257724" w:rsidP="00257724"/>
    <w:p w14:paraId="40CEEF37" w14:textId="77777777" w:rsidR="00257724" w:rsidRPr="00257724" w:rsidRDefault="00257724" w:rsidP="00257724"/>
    <w:p w14:paraId="5DBBF250" w14:textId="77777777" w:rsidR="00257724" w:rsidRPr="00257724" w:rsidRDefault="00257724" w:rsidP="00257724"/>
    <w:p w14:paraId="0E4BBF08" w14:textId="77777777" w:rsidR="00257724" w:rsidRPr="00257724" w:rsidRDefault="00257724" w:rsidP="00257724"/>
    <w:p w14:paraId="0AEC52D4" w14:textId="77777777" w:rsidR="00257724" w:rsidRPr="00257724" w:rsidRDefault="00257724" w:rsidP="00257724"/>
    <w:p w14:paraId="273235FB" w14:textId="77777777" w:rsidR="00257724" w:rsidRPr="00257724" w:rsidRDefault="00257724" w:rsidP="00257724"/>
    <w:p w14:paraId="4C4DA30B" w14:textId="77777777" w:rsidR="00257724" w:rsidRPr="00257724" w:rsidRDefault="00257724" w:rsidP="00257724">
      <w:pPr>
        <w:sectPr w:rsidR="00257724" w:rsidRPr="00257724">
          <w:pgSz w:w="11906" w:h="16838"/>
          <w:pgMar w:top="1134" w:right="850" w:bottom="1134" w:left="1701" w:header="708" w:footer="708" w:gutter="0"/>
          <w:cols w:space="708"/>
          <w:docGrid w:linePitch="360"/>
        </w:sectPr>
      </w:pPr>
    </w:p>
    <w:p w14:paraId="5974B410" w14:textId="77777777" w:rsidR="00257724" w:rsidRDefault="00257724" w:rsidP="00257724">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r w:rsidRPr="00257724">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14:paraId="6D2CA632" w14:textId="77777777" w:rsidR="00257724" w:rsidRPr="00241600"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Общая трудоемкость дисциплины составляет _</w:t>
      </w:r>
      <w:r w:rsidR="006F6B43" w:rsidRPr="006F6B43">
        <w:rPr>
          <w:rFonts w:ascii="Times New Roman" w:eastAsia="Times New Roman" w:hAnsi="Times New Roman" w:cs="Times New Roman"/>
          <w:bCs/>
          <w:sz w:val="24"/>
          <w:szCs w:val="24"/>
          <w:lang w:eastAsia="ru-RU"/>
        </w:rPr>
        <w:t>4</w:t>
      </w:r>
      <w:r w:rsidRPr="00241600">
        <w:rPr>
          <w:rFonts w:ascii="Times New Roman" w:eastAsia="Times New Roman" w:hAnsi="Times New Roman" w:cs="Times New Roman"/>
          <w:bCs/>
          <w:sz w:val="24"/>
          <w:szCs w:val="24"/>
          <w:lang w:eastAsia="ru-RU"/>
        </w:rPr>
        <w:t>__ зачетных единиц _</w:t>
      </w:r>
      <w:r>
        <w:rPr>
          <w:rFonts w:ascii="Times New Roman" w:eastAsia="Times New Roman" w:hAnsi="Times New Roman" w:cs="Times New Roman"/>
          <w:bCs/>
          <w:sz w:val="24"/>
          <w:szCs w:val="24"/>
          <w:lang w:eastAsia="ru-RU"/>
        </w:rPr>
        <w:t>144</w:t>
      </w:r>
      <w:r w:rsidRPr="00241600">
        <w:rPr>
          <w:rFonts w:ascii="Times New Roman" w:eastAsia="Times New Roman" w:hAnsi="Times New Roman" w:cs="Times New Roman"/>
          <w:bCs/>
          <w:sz w:val="24"/>
          <w:szCs w:val="24"/>
          <w:lang w:eastAsia="ru-RU"/>
        </w:rPr>
        <w:t>_ акад. часов, в том числе:</w:t>
      </w:r>
    </w:p>
    <w:p w14:paraId="64F0CAF1" w14:textId="77777777" w:rsidR="00257724" w:rsidRPr="00241600"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контактная работа – _</w:t>
      </w:r>
      <w:r>
        <w:rPr>
          <w:rFonts w:ascii="Times New Roman" w:eastAsia="Times New Roman" w:hAnsi="Times New Roman" w:cs="Times New Roman"/>
          <w:bCs/>
          <w:sz w:val="24"/>
          <w:szCs w:val="24"/>
          <w:lang w:eastAsia="ru-RU"/>
        </w:rPr>
        <w:t>8,4</w:t>
      </w:r>
      <w:r w:rsidRPr="00241600">
        <w:rPr>
          <w:rFonts w:ascii="Times New Roman" w:eastAsia="Times New Roman" w:hAnsi="Times New Roman" w:cs="Times New Roman"/>
          <w:bCs/>
          <w:sz w:val="24"/>
          <w:szCs w:val="24"/>
          <w:lang w:eastAsia="ru-RU"/>
        </w:rPr>
        <w:t>__ акад. часов:</w:t>
      </w:r>
    </w:p>
    <w:p w14:paraId="04A66648" w14:textId="77777777" w:rsidR="00257724" w:rsidRPr="00241600" w:rsidRDefault="00257724" w:rsidP="0025772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ab/>
        <w:t>–</w:t>
      </w:r>
      <w:r w:rsidRPr="00241600">
        <w:rPr>
          <w:rFonts w:ascii="Times New Roman" w:eastAsia="Times New Roman" w:hAnsi="Times New Roman" w:cs="Times New Roman"/>
          <w:bCs/>
          <w:sz w:val="24"/>
          <w:szCs w:val="24"/>
          <w:lang w:eastAsia="ru-RU"/>
        </w:rPr>
        <w:tab/>
        <w:t>аудиторная – __</w:t>
      </w:r>
      <w:r>
        <w:rPr>
          <w:rFonts w:ascii="Times New Roman" w:eastAsia="Times New Roman" w:hAnsi="Times New Roman" w:cs="Times New Roman"/>
          <w:bCs/>
          <w:sz w:val="24"/>
          <w:szCs w:val="24"/>
          <w:lang w:eastAsia="ru-RU"/>
        </w:rPr>
        <w:t>8</w:t>
      </w:r>
      <w:r w:rsidRPr="00241600">
        <w:rPr>
          <w:rFonts w:ascii="Times New Roman" w:eastAsia="Times New Roman" w:hAnsi="Times New Roman" w:cs="Times New Roman"/>
          <w:bCs/>
          <w:sz w:val="24"/>
          <w:szCs w:val="24"/>
          <w:lang w:eastAsia="ru-RU"/>
        </w:rPr>
        <w:t>_ акад. часов;</w:t>
      </w:r>
    </w:p>
    <w:p w14:paraId="7EAE8CC1" w14:textId="77777777" w:rsidR="00257724" w:rsidRPr="00241600" w:rsidRDefault="00257724" w:rsidP="0025772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ab/>
        <w:t>–</w:t>
      </w:r>
      <w:r w:rsidRPr="00241600">
        <w:rPr>
          <w:rFonts w:ascii="Times New Roman" w:eastAsia="Times New Roman" w:hAnsi="Times New Roman" w:cs="Times New Roman"/>
          <w:bCs/>
          <w:sz w:val="24"/>
          <w:szCs w:val="24"/>
          <w:lang w:eastAsia="ru-RU"/>
        </w:rPr>
        <w:tab/>
        <w:t>внеаудиторная – __0,</w:t>
      </w:r>
      <w:r>
        <w:rPr>
          <w:rFonts w:ascii="Times New Roman" w:eastAsia="Times New Roman" w:hAnsi="Times New Roman" w:cs="Times New Roman"/>
          <w:bCs/>
          <w:sz w:val="24"/>
          <w:szCs w:val="24"/>
          <w:lang w:eastAsia="ru-RU"/>
        </w:rPr>
        <w:t>4</w:t>
      </w:r>
      <w:r w:rsidRPr="00241600">
        <w:rPr>
          <w:rFonts w:ascii="Times New Roman" w:eastAsia="Times New Roman" w:hAnsi="Times New Roman" w:cs="Times New Roman"/>
          <w:bCs/>
          <w:sz w:val="24"/>
          <w:szCs w:val="24"/>
          <w:lang w:eastAsia="ru-RU"/>
        </w:rPr>
        <w:t xml:space="preserve">__ акад. часов </w:t>
      </w:r>
    </w:p>
    <w:p w14:paraId="095AB596" w14:textId="77777777" w:rsidR="00257724" w:rsidRPr="00241600" w:rsidRDefault="00257724" w:rsidP="0025772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самостоятельная работа – _</w:t>
      </w:r>
      <w:r w:rsidR="002942AB">
        <w:rPr>
          <w:rFonts w:ascii="Times New Roman" w:eastAsia="Times New Roman" w:hAnsi="Times New Roman" w:cs="Times New Roman"/>
          <w:bCs/>
          <w:sz w:val="24"/>
          <w:szCs w:val="24"/>
          <w:lang w:eastAsia="ru-RU"/>
        </w:rPr>
        <w:t>131,7</w:t>
      </w:r>
      <w:r w:rsidRPr="00241600">
        <w:rPr>
          <w:rFonts w:ascii="Times New Roman" w:eastAsia="Times New Roman" w:hAnsi="Times New Roman" w:cs="Times New Roman"/>
          <w:bCs/>
          <w:sz w:val="24"/>
          <w:szCs w:val="24"/>
          <w:lang w:eastAsia="ru-RU"/>
        </w:rPr>
        <w:t>____ акад. часов;</w:t>
      </w:r>
    </w:p>
    <w:p w14:paraId="77F4FD80" w14:textId="77777777" w:rsidR="00257724" w:rsidRPr="002251EE"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подготовка к зачету – 3,9 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71"/>
        <w:gridCol w:w="559"/>
        <w:gridCol w:w="584"/>
        <w:gridCol w:w="666"/>
        <w:gridCol w:w="920"/>
        <w:gridCol w:w="1020"/>
        <w:gridCol w:w="3369"/>
        <w:gridCol w:w="3050"/>
        <w:gridCol w:w="1147"/>
      </w:tblGrid>
      <w:tr w:rsidR="00257724" w:rsidRPr="00C1117B" w14:paraId="11D8F7BE" w14:textId="77777777" w:rsidTr="00C1117B">
        <w:trPr>
          <w:cantSplit/>
          <w:trHeight w:val="1156"/>
          <w:tblHeader/>
        </w:trPr>
        <w:tc>
          <w:tcPr>
            <w:tcW w:w="1423" w:type="pct"/>
            <w:vMerge w:val="restart"/>
            <w:vAlign w:val="center"/>
          </w:tcPr>
          <w:p w14:paraId="0CAE18AE"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Раздел/ тема</w:t>
            </w:r>
          </w:p>
          <w:p w14:paraId="0DF58462"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дисциплины</w:t>
            </w:r>
          </w:p>
        </w:tc>
        <w:tc>
          <w:tcPr>
            <w:tcW w:w="184" w:type="pct"/>
            <w:vMerge w:val="restart"/>
            <w:textDirection w:val="btLr"/>
            <w:vAlign w:val="center"/>
          </w:tcPr>
          <w:p w14:paraId="1EE46DC8" w14:textId="77777777" w:rsidR="00257724" w:rsidRPr="00C1117B" w:rsidRDefault="00257724" w:rsidP="00257724">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C1117B">
              <w:rPr>
                <w:rFonts w:ascii="Times New Roman" w:eastAsia="Times New Roman" w:hAnsi="Times New Roman" w:cs="Times New Roman"/>
                <w:iCs/>
                <w:sz w:val="24"/>
                <w:szCs w:val="24"/>
                <w:lang w:eastAsia="ru-RU"/>
              </w:rPr>
              <w:t>Курс</w:t>
            </w:r>
          </w:p>
        </w:tc>
        <w:tc>
          <w:tcPr>
            <w:tcW w:w="646" w:type="pct"/>
            <w:gridSpan w:val="3"/>
            <w:vAlign w:val="center"/>
          </w:tcPr>
          <w:p w14:paraId="3C5464C1" w14:textId="77777777" w:rsidR="00257724" w:rsidRPr="00C1117B" w:rsidRDefault="00257724" w:rsidP="00257724">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 xml:space="preserve">Аудиторная </w:t>
            </w:r>
            <w:r w:rsidRPr="00C1117B">
              <w:rPr>
                <w:rFonts w:ascii="Times New Roman" w:eastAsia="Times New Roman" w:hAnsi="Times New Roman" w:cs="Georgia"/>
                <w:sz w:val="24"/>
                <w:szCs w:val="24"/>
                <w:lang w:eastAsia="ru-RU"/>
              </w:rPr>
              <w:br/>
              <w:t xml:space="preserve">контактная работа </w:t>
            </w:r>
            <w:r w:rsidRPr="00C1117B">
              <w:rPr>
                <w:rFonts w:ascii="Times New Roman" w:eastAsia="Times New Roman" w:hAnsi="Times New Roman" w:cs="Georgia"/>
                <w:sz w:val="24"/>
                <w:szCs w:val="24"/>
                <w:lang w:eastAsia="ru-RU"/>
              </w:rPr>
              <w:br/>
              <w:t>(в акад. часах)</w:t>
            </w:r>
          </w:p>
        </w:tc>
        <w:tc>
          <w:tcPr>
            <w:tcW w:w="330" w:type="pct"/>
            <w:vMerge w:val="restart"/>
            <w:textDirection w:val="btLr"/>
            <w:vAlign w:val="center"/>
          </w:tcPr>
          <w:p w14:paraId="0CAA0474" w14:textId="77777777" w:rsidR="00257724" w:rsidRPr="00C1117B" w:rsidRDefault="00257724" w:rsidP="00257724">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Самостоятельная работа (в акад. часах)</w:t>
            </w:r>
          </w:p>
        </w:tc>
        <w:tc>
          <w:tcPr>
            <w:tcW w:w="1074" w:type="pct"/>
            <w:vMerge w:val="restart"/>
            <w:vAlign w:val="center"/>
          </w:tcPr>
          <w:p w14:paraId="71797C6D" w14:textId="77777777" w:rsidR="00257724" w:rsidRPr="00C1117B" w:rsidRDefault="00257724" w:rsidP="00257724">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 xml:space="preserve">Вид самостоятельной </w:t>
            </w:r>
            <w:r w:rsidRPr="00C1117B">
              <w:rPr>
                <w:rFonts w:ascii="Times New Roman" w:eastAsia="Times New Roman" w:hAnsi="Times New Roman" w:cs="Georgia"/>
                <w:sz w:val="24"/>
                <w:szCs w:val="24"/>
                <w:lang w:eastAsia="ru-RU"/>
              </w:rPr>
              <w:br/>
              <w:t>работы</w:t>
            </w:r>
          </w:p>
        </w:tc>
        <w:tc>
          <w:tcPr>
            <w:tcW w:w="973" w:type="pct"/>
            <w:vMerge w:val="restart"/>
            <w:vAlign w:val="center"/>
          </w:tcPr>
          <w:p w14:paraId="5CA75AD5" w14:textId="77777777" w:rsidR="00257724" w:rsidRPr="00C1117B" w:rsidRDefault="00257724" w:rsidP="00257724">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C1117B">
              <w:rPr>
                <w:rFonts w:ascii="Times New Roman" w:eastAsia="Times New Roman" w:hAnsi="Times New Roman" w:cs="Georgia"/>
                <w:sz w:val="24"/>
                <w:szCs w:val="24"/>
                <w:lang w:eastAsia="ru-RU"/>
              </w:rPr>
              <w:t xml:space="preserve">Форма текущего контроля успеваемости и </w:t>
            </w:r>
            <w:r w:rsidRPr="00C1117B">
              <w:rPr>
                <w:rFonts w:ascii="Times New Roman" w:eastAsia="Times New Roman" w:hAnsi="Times New Roman" w:cs="Georgia"/>
                <w:sz w:val="24"/>
                <w:szCs w:val="24"/>
                <w:lang w:eastAsia="ru-RU"/>
              </w:rPr>
              <w:br/>
              <w:t>промежуточной аттестации</w:t>
            </w:r>
          </w:p>
        </w:tc>
        <w:tc>
          <w:tcPr>
            <w:tcW w:w="370" w:type="pct"/>
            <w:vMerge w:val="restart"/>
            <w:textDirection w:val="btLr"/>
            <w:vAlign w:val="center"/>
          </w:tcPr>
          <w:p w14:paraId="1B547353" w14:textId="77777777" w:rsidR="00257724" w:rsidRPr="00C1117B" w:rsidRDefault="00257724" w:rsidP="00257724">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C1117B">
              <w:rPr>
                <w:rFonts w:ascii="Georgia" w:eastAsia="Times New Roman" w:hAnsi="Georgia" w:cs="Georgia"/>
                <w:lang w:eastAsia="ru-RU"/>
              </w:rPr>
              <w:t xml:space="preserve">Код и структурный </w:t>
            </w:r>
            <w:r w:rsidRPr="00C1117B">
              <w:rPr>
                <w:rFonts w:ascii="Georgia" w:eastAsia="Times New Roman" w:hAnsi="Georgia" w:cs="Georgia"/>
                <w:lang w:eastAsia="ru-RU"/>
              </w:rPr>
              <w:br/>
              <w:t xml:space="preserve">элемент </w:t>
            </w:r>
            <w:r w:rsidRPr="00C1117B">
              <w:rPr>
                <w:rFonts w:ascii="Georgia" w:eastAsia="Times New Roman" w:hAnsi="Georgia" w:cs="Georgia"/>
                <w:lang w:eastAsia="ru-RU"/>
              </w:rPr>
              <w:br/>
              <w:t>компетенции</w:t>
            </w:r>
          </w:p>
        </w:tc>
      </w:tr>
      <w:tr w:rsidR="00257724" w:rsidRPr="00C1117B" w14:paraId="67494658" w14:textId="77777777" w:rsidTr="00C1117B">
        <w:trPr>
          <w:cantSplit/>
          <w:trHeight w:val="1134"/>
          <w:tblHeader/>
        </w:trPr>
        <w:tc>
          <w:tcPr>
            <w:tcW w:w="1423" w:type="pct"/>
            <w:vMerge/>
          </w:tcPr>
          <w:p w14:paraId="4BA4FD87"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4" w:type="pct"/>
            <w:vMerge/>
          </w:tcPr>
          <w:p w14:paraId="139F0527"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2" w:type="pct"/>
            <w:textDirection w:val="btLr"/>
            <w:vAlign w:val="center"/>
          </w:tcPr>
          <w:p w14:paraId="56956C3A"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лекции</w:t>
            </w:r>
          </w:p>
        </w:tc>
        <w:tc>
          <w:tcPr>
            <w:tcW w:w="218" w:type="pct"/>
            <w:textDirection w:val="btLr"/>
            <w:vAlign w:val="center"/>
          </w:tcPr>
          <w:p w14:paraId="3D65DCB7"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1117B">
              <w:rPr>
                <w:rFonts w:ascii="Times New Roman" w:eastAsia="Times New Roman" w:hAnsi="Times New Roman" w:cs="Times New Roman"/>
                <w:sz w:val="24"/>
                <w:szCs w:val="24"/>
                <w:lang w:eastAsia="ru-RU"/>
              </w:rPr>
              <w:t>лаборат</w:t>
            </w:r>
            <w:proofErr w:type="spellEnd"/>
            <w:r w:rsidRPr="00C1117B">
              <w:rPr>
                <w:rFonts w:ascii="Times New Roman" w:eastAsia="Times New Roman" w:hAnsi="Times New Roman" w:cs="Times New Roman"/>
                <w:sz w:val="24"/>
                <w:szCs w:val="24"/>
                <w:lang w:eastAsia="ru-RU"/>
              </w:rPr>
              <w:t>.</w:t>
            </w:r>
          </w:p>
          <w:p w14:paraId="07D124B0"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занятия</w:t>
            </w:r>
          </w:p>
        </w:tc>
        <w:tc>
          <w:tcPr>
            <w:tcW w:w="236" w:type="pct"/>
            <w:textDirection w:val="btLr"/>
            <w:vAlign w:val="center"/>
          </w:tcPr>
          <w:p w14:paraId="7D791CFF" w14:textId="77777777" w:rsidR="00257724" w:rsidRPr="00C1117B" w:rsidRDefault="00257724" w:rsidP="00257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1117B">
              <w:rPr>
                <w:rFonts w:ascii="Times New Roman" w:eastAsia="Times New Roman" w:hAnsi="Times New Roman" w:cs="Times New Roman"/>
                <w:sz w:val="24"/>
                <w:szCs w:val="24"/>
                <w:lang w:eastAsia="ru-RU"/>
              </w:rPr>
              <w:t>практич</w:t>
            </w:r>
            <w:proofErr w:type="spellEnd"/>
            <w:r w:rsidRPr="00C1117B">
              <w:rPr>
                <w:rFonts w:ascii="Times New Roman" w:eastAsia="Times New Roman" w:hAnsi="Times New Roman" w:cs="Times New Roman"/>
                <w:sz w:val="24"/>
                <w:szCs w:val="24"/>
                <w:lang w:eastAsia="ru-RU"/>
              </w:rPr>
              <w:t>. занятия</w:t>
            </w:r>
          </w:p>
        </w:tc>
        <w:tc>
          <w:tcPr>
            <w:tcW w:w="330" w:type="pct"/>
            <w:vMerge/>
            <w:textDirection w:val="btLr"/>
          </w:tcPr>
          <w:p w14:paraId="2A5A5128"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4" w:type="pct"/>
            <w:vMerge/>
            <w:textDirection w:val="btLr"/>
          </w:tcPr>
          <w:p w14:paraId="65E8425F"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3" w:type="pct"/>
            <w:vMerge/>
            <w:textDirection w:val="btLr"/>
            <w:vAlign w:val="center"/>
          </w:tcPr>
          <w:p w14:paraId="1A47245C"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70" w:type="pct"/>
            <w:vMerge/>
            <w:textDirection w:val="btLr"/>
          </w:tcPr>
          <w:p w14:paraId="364A9BD7" w14:textId="77777777" w:rsidR="00257724" w:rsidRPr="00C1117B" w:rsidRDefault="00257724" w:rsidP="0025772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C1117B" w:rsidRPr="00C1117B" w14:paraId="329A8202" w14:textId="77777777" w:rsidTr="00C1117B">
        <w:trPr>
          <w:trHeight w:val="268"/>
        </w:trPr>
        <w:tc>
          <w:tcPr>
            <w:tcW w:w="1423" w:type="pct"/>
          </w:tcPr>
          <w:p w14:paraId="011C8380" w14:textId="77777777" w:rsidR="00C1117B" w:rsidRPr="00C1117B" w:rsidRDefault="00C1117B" w:rsidP="00C1117B">
            <w:pPr>
              <w:widowControl w:val="0"/>
              <w:numPr>
                <w:ilvl w:val="0"/>
                <w:numId w:val="3"/>
              </w:numPr>
              <w:tabs>
                <w:tab w:val="left" w:pos="0"/>
                <w:tab w:val="left" w:pos="241"/>
              </w:tabs>
              <w:autoSpaceDE w:val="0"/>
              <w:autoSpaceDN w:val="0"/>
              <w:adjustRightInd w:val="0"/>
              <w:spacing w:after="0" w:line="240" w:lineRule="auto"/>
              <w:ind w:left="239" w:hanging="295"/>
              <w:contextualSpacing/>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u w:val="single"/>
                <w:lang w:eastAsia="ru-RU"/>
              </w:rPr>
              <w:t>Раздел. Оценочная деятельность в РФ</w:t>
            </w:r>
          </w:p>
          <w:p w14:paraId="3DED7DB2" w14:textId="77777777" w:rsidR="00C1117B" w:rsidRPr="00C1117B" w:rsidRDefault="00C1117B" w:rsidP="00C1117B">
            <w:pPr>
              <w:widowControl w:val="0"/>
              <w:tabs>
                <w:tab w:val="left" w:pos="0"/>
                <w:tab w:val="left" w:pos="241"/>
              </w:tabs>
              <w:autoSpaceDE w:val="0"/>
              <w:autoSpaceDN w:val="0"/>
              <w:adjustRightInd w:val="0"/>
              <w:spacing w:after="0" w:line="240" w:lineRule="auto"/>
              <w:ind w:left="239"/>
              <w:contextualSpacing/>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u w:val="single"/>
                <w:lang w:eastAsia="ru-RU"/>
              </w:rPr>
              <w:t xml:space="preserve"> </w:t>
            </w:r>
          </w:p>
        </w:tc>
        <w:tc>
          <w:tcPr>
            <w:tcW w:w="184" w:type="pct"/>
          </w:tcPr>
          <w:p w14:paraId="5AFBF85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14:paraId="0F7335BE"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14:paraId="51E1717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14:paraId="50CAF251"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14:paraId="14BEF295"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14:paraId="7C6CF9D8"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7BB9CAC0"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14:paraId="21A42E8C"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17B" w:rsidRPr="00C1117B" w14:paraId="35A6D66A" w14:textId="77777777" w:rsidTr="00C1117B">
        <w:trPr>
          <w:trHeight w:val="422"/>
        </w:trPr>
        <w:tc>
          <w:tcPr>
            <w:tcW w:w="1423" w:type="pct"/>
          </w:tcPr>
          <w:p w14:paraId="6C7A55B3"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1.1 Тема </w:t>
            </w:r>
            <w:r w:rsidRPr="00C1117B">
              <w:rPr>
                <w:rFonts w:ascii="Times New Roman" w:hAnsi="Times New Roman" w:cs="Times New Roman"/>
                <w:sz w:val="24"/>
                <w:szCs w:val="24"/>
              </w:rPr>
              <w:t>Организация оценочной деятельности в РФ</w:t>
            </w:r>
            <w:r w:rsidRPr="00C1117B">
              <w:rPr>
                <w:rFonts w:ascii="Times New Roman" w:eastAsia="Times New Roman" w:hAnsi="Times New Roman" w:cs="Times New Roman"/>
                <w:sz w:val="24"/>
                <w:szCs w:val="24"/>
                <w:lang w:eastAsia="ru-RU"/>
              </w:rPr>
              <w:t xml:space="preserve"> </w:t>
            </w:r>
          </w:p>
        </w:tc>
        <w:tc>
          <w:tcPr>
            <w:tcW w:w="184" w:type="pct"/>
          </w:tcPr>
          <w:p w14:paraId="2C369F1A"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468271A6"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4ED8E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0CE3E977"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804204"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39714761" w14:textId="77777777" w:rsidR="00C1117B" w:rsidRPr="0036640D"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CC295B" w14:textId="7B30CA6C" w:rsidR="00C1117B" w:rsidRPr="0036640D"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14:paraId="385B6F16" w14:textId="77777777" w:rsidR="00C1117B" w:rsidRPr="00C1117B"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74" w:type="pct"/>
          </w:tcPr>
          <w:p w14:paraId="26C16F78"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bCs/>
                <w:iCs/>
                <w:sz w:val="24"/>
                <w:szCs w:val="24"/>
                <w:lang w:eastAsia="ru-RU"/>
              </w:rPr>
              <w:t>Подготовка к семинарскому</w:t>
            </w:r>
          </w:p>
        </w:tc>
        <w:tc>
          <w:tcPr>
            <w:tcW w:w="973" w:type="pct"/>
          </w:tcPr>
          <w:p w14:paraId="65DE0537"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Семинарские занятия</w:t>
            </w:r>
          </w:p>
        </w:tc>
        <w:tc>
          <w:tcPr>
            <w:tcW w:w="370" w:type="pct"/>
          </w:tcPr>
          <w:p w14:paraId="117AF8C8"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i/>
                <w:sz w:val="24"/>
                <w:szCs w:val="24"/>
                <w:lang w:eastAsia="ru-RU"/>
              </w:rPr>
            </w:pPr>
            <w:r w:rsidRPr="00C1117B">
              <w:rPr>
                <w:rFonts w:ascii="Times New Roman" w:eastAsia="Times New Roman" w:hAnsi="Times New Roman" w:cs="Times New Roman"/>
                <w:i/>
                <w:sz w:val="24"/>
                <w:szCs w:val="24"/>
                <w:lang w:eastAsia="ru-RU"/>
              </w:rPr>
              <w:t>ПК-2,5-з</w:t>
            </w:r>
          </w:p>
        </w:tc>
      </w:tr>
      <w:tr w:rsidR="00C1117B" w:rsidRPr="00C1117B" w14:paraId="2A54EB0D" w14:textId="77777777" w:rsidTr="00C1117B">
        <w:trPr>
          <w:trHeight w:val="422"/>
        </w:trPr>
        <w:tc>
          <w:tcPr>
            <w:tcW w:w="1423" w:type="pct"/>
          </w:tcPr>
          <w:p w14:paraId="5C7C7E77"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1.2. Тема </w:t>
            </w:r>
            <w:r w:rsidRPr="00C1117B">
              <w:rPr>
                <w:rFonts w:ascii="Times New Roman" w:hAnsi="Times New Roman" w:cs="Times New Roman"/>
                <w:sz w:val="24"/>
                <w:szCs w:val="24"/>
              </w:rPr>
              <w:t>Цели и принципы оценки стоимости компании (бизнеса)</w:t>
            </w:r>
          </w:p>
        </w:tc>
        <w:tc>
          <w:tcPr>
            <w:tcW w:w="184" w:type="pct"/>
          </w:tcPr>
          <w:p w14:paraId="2F0C92E4"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106C11BE"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8" w:type="pct"/>
          </w:tcPr>
          <w:p w14:paraId="1CF1627E"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735C45A6" w14:textId="7B700E28" w:rsidR="00C1117B" w:rsidRPr="0036640D" w:rsidRDefault="001406F6"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r w:rsidR="00FA0599">
              <w:rPr>
                <w:rFonts w:ascii="Times New Roman" w:eastAsia="Times New Roman" w:hAnsi="Times New Roman" w:cs="Times New Roman"/>
                <w:sz w:val="24"/>
                <w:szCs w:val="24"/>
                <w:lang w:eastAsia="ru-RU"/>
              </w:rPr>
              <w:t>/1И</w:t>
            </w:r>
          </w:p>
        </w:tc>
        <w:tc>
          <w:tcPr>
            <w:tcW w:w="330" w:type="pct"/>
          </w:tcPr>
          <w:p w14:paraId="35E8F541" w14:textId="77777777" w:rsidR="00C1117B" w:rsidRPr="00C1117B"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74" w:type="pct"/>
          </w:tcPr>
          <w:p w14:paraId="45159382" w14:textId="77777777" w:rsidR="00C1117B" w:rsidRPr="00C1117B" w:rsidRDefault="00C1117B" w:rsidP="00C1117B">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14:paraId="67C8B459"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14:paraId="19BB972C"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Самоотчеты</w:t>
            </w:r>
          </w:p>
        </w:tc>
        <w:tc>
          <w:tcPr>
            <w:tcW w:w="370" w:type="pct"/>
          </w:tcPr>
          <w:p w14:paraId="4CA3287C"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i/>
                <w:sz w:val="24"/>
                <w:szCs w:val="24"/>
                <w:lang w:eastAsia="ru-RU"/>
              </w:rPr>
            </w:pPr>
            <w:r w:rsidRPr="00C1117B">
              <w:rPr>
                <w:rFonts w:ascii="Times New Roman" w:eastAsia="Times New Roman" w:hAnsi="Times New Roman" w:cs="Times New Roman"/>
                <w:i/>
                <w:sz w:val="24"/>
                <w:szCs w:val="24"/>
                <w:lang w:eastAsia="ru-RU"/>
              </w:rPr>
              <w:t>ПК-2,5-з</w:t>
            </w:r>
          </w:p>
        </w:tc>
      </w:tr>
      <w:tr w:rsidR="00C1117B" w:rsidRPr="00C1117B" w14:paraId="67BD7B1B" w14:textId="77777777" w:rsidTr="00C1117B">
        <w:trPr>
          <w:trHeight w:val="499"/>
        </w:trPr>
        <w:tc>
          <w:tcPr>
            <w:tcW w:w="1423" w:type="pct"/>
          </w:tcPr>
          <w:p w14:paraId="16CA0893"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Итого по разделу</w:t>
            </w:r>
          </w:p>
        </w:tc>
        <w:tc>
          <w:tcPr>
            <w:tcW w:w="184" w:type="pct"/>
          </w:tcPr>
          <w:p w14:paraId="5FB7A161"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22B6E600"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5DA246B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357FEDF1" w14:textId="77777777" w:rsidR="00C1117B" w:rsidRPr="0036640D" w:rsidRDefault="001406F6"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r w:rsidR="0036640D" w:rsidRPr="0036640D">
              <w:rPr>
                <w:rFonts w:ascii="Times New Roman" w:eastAsia="Times New Roman" w:hAnsi="Times New Roman" w:cs="Times New Roman"/>
                <w:sz w:val="24"/>
                <w:szCs w:val="24"/>
                <w:lang w:eastAsia="ru-RU"/>
              </w:rPr>
              <w:t>1</w:t>
            </w:r>
            <w:r w:rsidRPr="0036640D">
              <w:rPr>
                <w:rFonts w:ascii="Times New Roman" w:eastAsia="Times New Roman" w:hAnsi="Times New Roman" w:cs="Times New Roman"/>
                <w:sz w:val="24"/>
                <w:szCs w:val="24"/>
                <w:lang w:eastAsia="ru-RU"/>
              </w:rPr>
              <w:t>И</w:t>
            </w:r>
          </w:p>
        </w:tc>
        <w:tc>
          <w:tcPr>
            <w:tcW w:w="330" w:type="pct"/>
          </w:tcPr>
          <w:p w14:paraId="07D7FC03" w14:textId="77777777" w:rsidR="00C1117B" w:rsidRPr="00C1117B"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74" w:type="pct"/>
          </w:tcPr>
          <w:p w14:paraId="03EBC12E" w14:textId="77777777" w:rsidR="00C1117B" w:rsidRPr="00C1117B" w:rsidRDefault="00C1117B" w:rsidP="00C1117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14:paraId="065EBD2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7B8A7666"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Тестирование</w:t>
            </w:r>
          </w:p>
        </w:tc>
        <w:tc>
          <w:tcPr>
            <w:tcW w:w="370" w:type="pct"/>
          </w:tcPr>
          <w:p w14:paraId="09ED17FA"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17B" w:rsidRPr="00C1117B" w14:paraId="3EF5C843" w14:textId="77777777" w:rsidTr="00C1117B">
        <w:trPr>
          <w:trHeight w:val="70"/>
        </w:trPr>
        <w:tc>
          <w:tcPr>
            <w:tcW w:w="1423" w:type="pct"/>
          </w:tcPr>
          <w:p w14:paraId="6B2897DE" w14:textId="77777777" w:rsidR="00C1117B" w:rsidRPr="00C1117B" w:rsidRDefault="00C1117B" w:rsidP="00C1117B">
            <w:pPr>
              <w:widowControl w:val="0"/>
              <w:numPr>
                <w:ilvl w:val="0"/>
                <w:numId w:val="3"/>
              </w:numPr>
              <w:tabs>
                <w:tab w:val="left" w:pos="239"/>
              </w:tabs>
              <w:autoSpaceDE w:val="0"/>
              <w:autoSpaceDN w:val="0"/>
              <w:adjustRightInd w:val="0"/>
              <w:spacing w:after="0" w:line="240" w:lineRule="auto"/>
              <w:ind w:left="381" w:hanging="381"/>
              <w:contextualSpacing/>
              <w:jc w:val="both"/>
              <w:rPr>
                <w:rFonts w:ascii="Times New Roman" w:hAnsi="Times New Roman" w:cs="Times New Roman"/>
                <w:sz w:val="24"/>
                <w:szCs w:val="24"/>
              </w:rPr>
            </w:pPr>
            <w:r w:rsidRPr="00C1117B">
              <w:rPr>
                <w:rFonts w:ascii="Times New Roman" w:eastAsia="Times New Roman" w:hAnsi="Times New Roman" w:cs="Times New Roman"/>
                <w:sz w:val="24"/>
                <w:szCs w:val="24"/>
                <w:u w:val="single"/>
                <w:lang w:eastAsia="ru-RU"/>
              </w:rPr>
              <w:t xml:space="preserve">Раздел </w:t>
            </w:r>
            <w:r w:rsidRPr="001406F6">
              <w:rPr>
                <w:rFonts w:ascii="Times New Roman" w:eastAsia="Times New Roman" w:hAnsi="Times New Roman" w:cs="Times New Roman"/>
                <w:sz w:val="24"/>
                <w:szCs w:val="24"/>
                <w:u w:val="single"/>
                <w:lang w:eastAsia="ru-RU"/>
              </w:rPr>
              <w:t>П</w:t>
            </w:r>
            <w:r w:rsidRPr="001406F6">
              <w:rPr>
                <w:rFonts w:ascii="Times New Roman" w:hAnsi="Times New Roman" w:cs="Times New Roman"/>
                <w:sz w:val="24"/>
                <w:szCs w:val="24"/>
                <w:u w:val="single"/>
              </w:rPr>
              <w:t>одходы в оценке бизнеса</w:t>
            </w:r>
          </w:p>
          <w:p w14:paraId="0F57106B" w14:textId="77777777" w:rsidR="00C1117B" w:rsidRPr="00C1117B" w:rsidRDefault="00C1117B" w:rsidP="00C1117B">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tc>
        <w:tc>
          <w:tcPr>
            <w:tcW w:w="184" w:type="pct"/>
          </w:tcPr>
          <w:p w14:paraId="1A1D9A96"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14:paraId="7CC02B6E"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tcPr>
          <w:p w14:paraId="734F0AFA"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14:paraId="3A6507F1" w14:textId="77777777" w:rsidR="00C1117B" w:rsidRPr="0036640D"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14:paraId="50EE6A69"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14:paraId="6575316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5BF46460"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14:paraId="49BBA6AB"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17B" w:rsidRPr="00C1117B" w14:paraId="3BA8E4BE" w14:textId="77777777" w:rsidTr="00C1117B">
        <w:trPr>
          <w:trHeight w:val="499"/>
        </w:trPr>
        <w:tc>
          <w:tcPr>
            <w:tcW w:w="1423" w:type="pct"/>
          </w:tcPr>
          <w:p w14:paraId="76107985"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lastRenderedPageBreak/>
              <w:t xml:space="preserve">2.1. Тема </w:t>
            </w:r>
            <w:r w:rsidRPr="00C1117B">
              <w:rPr>
                <w:rFonts w:ascii="Times New Roman" w:hAnsi="Times New Roman" w:cs="Times New Roman"/>
                <w:sz w:val="24"/>
                <w:szCs w:val="24"/>
              </w:rPr>
              <w:t>Доходный подход в оценке бизнеса</w:t>
            </w:r>
          </w:p>
        </w:tc>
        <w:tc>
          <w:tcPr>
            <w:tcW w:w="184" w:type="pct"/>
          </w:tcPr>
          <w:p w14:paraId="7112D295"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7A25944A"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0EB6C5F5" w14:textId="77777777" w:rsidR="00C1117B" w:rsidRPr="00C1117B" w:rsidRDefault="001406F6"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14D51136" w14:textId="77777777" w:rsidR="00C1117B" w:rsidRPr="0036640D" w:rsidRDefault="001406F6" w:rsidP="00DD14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p>
        </w:tc>
        <w:tc>
          <w:tcPr>
            <w:tcW w:w="330" w:type="pct"/>
          </w:tcPr>
          <w:p w14:paraId="4D0209DA" w14:textId="77777777" w:rsidR="00C1117B" w:rsidRPr="00C1117B" w:rsidRDefault="001406F6"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74" w:type="pct"/>
          </w:tcPr>
          <w:p w14:paraId="6240C3BD"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14:paraId="69A217CD"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Проверка индивидуальных заданий</w:t>
            </w:r>
          </w:p>
        </w:tc>
        <w:tc>
          <w:tcPr>
            <w:tcW w:w="370" w:type="pct"/>
          </w:tcPr>
          <w:p w14:paraId="0A781421"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i/>
                <w:sz w:val="24"/>
                <w:szCs w:val="24"/>
                <w:lang w:eastAsia="ru-RU"/>
              </w:rPr>
              <w:t>ПК-2,5-зув</w:t>
            </w:r>
          </w:p>
        </w:tc>
      </w:tr>
      <w:tr w:rsidR="00C1117B" w:rsidRPr="00C1117B" w14:paraId="7DD8338F" w14:textId="77777777" w:rsidTr="00C1117B">
        <w:trPr>
          <w:trHeight w:val="499"/>
        </w:trPr>
        <w:tc>
          <w:tcPr>
            <w:tcW w:w="1423" w:type="pct"/>
          </w:tcPr>
          <w:p w14:paraId="595C340C" w14:textId="77777777" w:rsidR="00C1117B" w:rsidRPr="00C1117B" w:rsidRDefault="00C1117B" w:rsidP="00C111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2.2. Тема. </w:t>
            </w:r>
            <w:r w:rsidRPr="00C1117B">
              <w:rPr>
                <w:rFonts w:ascii="Times New Roman" w:hAnsi="Times New Roman" w:cs="Times New Roman"/>
                <w:sz w:val="24"/>
                <w:szCs w:val="24"/>
              </w:rPr>
              <w:t>Имущественный подход к оценке бизнеса</w:t>
            </w:r>
          </w:p>
          <w:p w14:paraId="4145A732"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 w:type="pct"/>
          </w:tcPr>
          <w:p w14:paraId="282C0627"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3BF4C99B"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38E70511"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11BA3B24" w14:textId="77777777" w:rsidR="00C1117B" w:rsidRPr="0036640D" w:rsidRDefault="001406F6" w:rsidP="00DD14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p>
        </w:tc>
        <w:tc>
          <w:tcPr>
            <w:tcW w:w="330" w:type="pct"/>
          </w:tcPr>
          <w:p w14:paraId="307B7F03" w14:textId="77777777" w:rsidR="00C1117B" w:rsidRPr="00C1117B"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74" w:type="pct"/>
          </w:tcPr>
          <w:p w14:paraId="0CC47301"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14:paraId="677CA9D4"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Проверка индивидуальных заданий</w:t>
            </w:r>
          </w:p>
        </w:tc>
        <w:tc>
          <w:tcPr>
            <w:tcW w:w="370" w:type="pct"/>
          </w:tcPr>
          <w:p w14:paraId="348C1A4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i/>
                <w:sz w:val="24"/>
                <w:szCs w:val="24"/>
                <w:lang w:eastAsia="ru-RU"/>
              </w:rPr>
              <w:t xml:space="preserve">ПК-2,5- </w:t>
            </w:r>
            <w:proofErr w:type="spellStart"/>
            <w:r w:rsidRPr="00C1117B">
              <w:rPr>
                <w:rFonts w:ascii="Times New Roman" w:eastAsia="Times New Roman" w:hAnsi="Times New Roman" w:cs="Times New Roman"/>
                <w:i/>
                <w:sz w:val="24"/>
                <w:szCs w:val="24"/>
                <w:lang w:eastAsia="ru-RU"/>
              </w:rPr>
              <w:t>зув</w:t>
            </w:r>
            <w:proofErr w:type="spellEnd"/>
          </w:p>
        </w:tc>
      </w:tr>
      <w:tr w:rsidR="00C1117B" w:rsidRPr="00C1117B" w14:paraId="4F27FB50" w14:textId="77777777" w:rsidTr="00C1117B">
        <w:trPr>
          <w:trHeight w:val="499"/>
        </w:trPr>
        <w:tc>
          <w:tcPr>
            <w:tcW w:w="1423" w:type="pct"/>
          </w:tcPr>
          <w:p w14:paraId="6A3EF021"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Итого по разделу</w:t>
            </w:r>
          </w:p>
        </w:tc>
        <w:tc>
          <w:tcPr>
            <w:tcW w:w="184" w:type="pct"/>
          </w:tcPr>
          <w:p w14:paraId="0B8F1382"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14:paraId="0AEC1CD3"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8" w:type="pct"/>
          </w:tcPr>
          <w:p w14:paraId="1F1A7FC7"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56A4C6D0" w14:textId="77777777" w:rsidR="00C1117B" w:rsidRPr="0036640D" w:rsidRDefault="001406F6" w:rsidP="00DD14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2</w:t>
            </w:r>
          </w:p>
        </w:tc>
        <w:tc>
          <w:tcPr>
            <w:tcW w:w="330" w:type="pct"/>
          </w:tcPr>
          <w:p w14:paraId="0A6C0B62" w14:textId="77777777" w:rsidR="00C1117B" w:rsidRPr="00C1117B"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74" w:type="pct"/>
          </w:tcPr>
          <w:p w14:paraId="6DFD5EB4" w14:textId="77777777" w:rsidR="00C1117B" w:rsidRPr="00C1117B" w:rsidRDefault="00C1117B" w:rsidP="00C1117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14:paraId="2C2710C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71BAB59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Тестирование</w:t>
            </w:r>
          </w:p>
        </w:tc>
        <w:tc>
          <w:tcPr>
            <w:tcW w:w="370" w:type="pct"/>
          </w:tcPr>
          <w:p w14:paraId="22D48CBD"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17B" w:rsidRPr="00C1117B" w14:paraId="7909A602" w14:textId="77777777" w:rsidTr="00C1117B">
        <w:trPr>
          <w:trHeight w:val="499"/>
        </w:trPr>
        <w:tc>
          <w:tcPr>
            <w:tcW w:w="1423" w:type="pct"/>
          </w:tcPr>
          <w:p w14:paraId="4BE0FEEF" w14:textId="77777777" w:rsidR="00C1117B" w:rsidRPr="00C1117B" w:rsidRDefault="00C1117B" w:rsidP="00C1117B">
            <w:pPr>
              <w:widowControl w:val="0"/>
              <w:numPr>
                <w:ilvl w:val="0"/>
                <w:numId w:val="3"/>
              </w:numPr>
              <w:tabs>
                <w:tab w:val="left" w:pos="239"/>
              </w:tabs>
              <w:autoSpaceDE w:val="0"/>
              <w:autoSpaceDN w:val="0"/>
              <w:adjustRightInd w:val="0"/>
              <w:spacing w:after="0" w:line="240" w:lineRule="auto"/>
              <w:ind w:left="-45"/>
              <w:contextualSpacing/>
              <w:rPr>
                <w:rFonts w:ascii="Times New Roman" w:hAnsi="Times New Roman" w:cs="Times New Roman"/>
                <w:sz w:val="24"/>
                <w:szCs w:val="24"/>
                <w:u w:val="single"/>
              </w:rPr>
            </w:pPr>
            <w:r w:rsidRPr="00C1117B">
              <w:rPr>
                <w:rFonts w:ascii="Times New Roman" w:eastAsia="Times New Roman" w:hAnsi="Times New Roman" w:cs="Times New Roman"/>
                <w:sz w:val="24"/>
                <w:szCs w:val="24"/>
                <w:u w:val="single"/>
                <w:lang w:eastAsia="ru-RU"/>
              </w:rPr>
              <w:t xml:space="preserve">3. Раздел </w:t>
            </w:r>
            <w:r w:rsidRPr="00C1117B">
              <w:rPr>
                <w:rFonts w:ascii="Times New Roman" w:hAnsi="Times New Roman" w:cs="Times New Roman"/>
                <w:sz w:val="24"/>
                <w:szCs w:val="24"/>
                <w:u w:val="single"/>
              </w:rPr>
              <w:t>Оценка стоимости компании (бизнеса)</w:t>
            </w:r>
          </w:p>
          <w:p w14:paraId="11A0EC9F" w14:textId="77777777" w:rsidR="00C1117B" w:rsidRPr="00C1117B" w:rsidRDefault="00C1117B" w:rsidP="00C1117B">
            <w:pPr>
              <w:widowControl w:val="0"/>
              <w:autoSpaceDE w:val="0"/>
              <w:autoSpaceDN w:val="0"/>
              <w:adjustRightInd w:val="0"/>
              <w:spacing w:after="0" w:line="240" w:lineRule="auto"/>
              <w:ind w:hanging="45"/>
              <w:contextualSpacing/>
              <w:rPr>
                <w:rFonts w:ascii="Times New Roman" w:eastAsia="Times New Roman" w:hAnsi="Times New Roman" w:cs="Times New Roman"/>
                <w:sz w:val="24"/>
                <w:szCs w:val="24"/>
                <w:lang w:eastAsia="ru-RU"/>
              </w:rPr>
            </w:pPr>
          </w:p>
        </w:tc>
        <w:tc>
          <w:tcPr>
            <w:tcW w:w="184" w:type="pct"/>
          </w:tcPr>
          <w:p w14:paraId="65A24269"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1CDAAE42"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14:paraId="0C5BD3F9"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14:paraId="39DFC190" w14:textId="77777777" w:rsidR="00C1117B" w:rsidRPr="0036640D"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14:paraId="58117D70"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14:paraId="3206208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3019E781"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14:paraId="6CD31641"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17B" w:rsidRPr="00C1117B" w14:paraId="4CE1DEFD" w14:textId="77777777" w:rsidTr="00C1117B">
        <w:trPr>
          <w:trHeight w:val="268"/>
        </w:trPr>
        <w:tc>
          <w:tcPr>
            <w:tcW w:w="1423" w:type="pct"/>
          </w:tcPr>
          <w:p w14:paraId="0232983C"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3.1. Тема. </w:t>
            </w:r>
            <w:r w:rsidRPr="00C1117B">
              <w:rPr>
                <w:rFonts w:ascii="Times New Roman" w:hAnsi="Times New Roman" w:cs="Times New Roman"/>
                <w:sz w:val="24"/>
                <w:szCs w:val="24"/>
              </w:rPr>
              <w:t>Оценка стоимости компании (бизнеса) на основе экономической прибыли.</w:t>
            </w:r>
          </w:p>
        </w:tc>
        <w:tc>
          <w:tcPr>
            <w:tcW w:w="184" w:type="pct"/>
          </w:tcPr>
          <w:p w14:paraId="6A06F2DC"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279FE38D"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3BE96BD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04DB0C39" w14:textId="77777777" w:rsidR="00C1117B" w:rsidRPr="0036640D"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0,5</w:t>
            </w:r>
          </w:p>
        </w:tc>
        <w:tc>
          <w:tcPr>
            <w:tcW w:w="330" w:type="pct"/>
          </w:tcPr>
          <w:p w14:paraId="62709682" w14:textId="77777777" w:rsidR="00C1117B" w:rsidRPr="00C1117B" w:rsidRDefault="001406F6" w:rsidP="005B1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B18EE">
              <w:rPr>
                <w:rFonts w:ascii="Times New Roman" w:eastAsia="Times New Roman" w:hAnsi="Times New Roman" w:cs="Times New Roman"/>
                <w:sz w:val="24"/>
                <w:szCs w:val="24"/>
                <w:lang w:eastAsia="ru-RU"/>
              </w:rPr>
              <w:t>8</w:t>
            </w:r>
          </w:p>
        </w:tc>
        <w:tc>
          <w:tcPr>
            <w:tcW w:w="1074" w:type="pct"/>
          </w:tcPr>
          <w:p w14:paraId="144AF516"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14:paraId="1AA90A23"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Проверка индивидуальных заданий</w:t>
            </w:r>
          </w:p>
        </w:tc>
        <w:tc>
          <w:tcPr>
            <w:tcW w:w="370" w:type="pct"/>
          </w:tcPr>
          <w:p w14:paraId="61F69C95"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i/>
                <w:sz w:val="24"/>
                <w:szCs w:val="24"/>
                <w:lang w:eastAsia="ru-RU"/>
              </w:rPr>
              <w:t>ПК-2,5-</w:t>
            </w:r>
            <w:proofErr w:type="gramStart"/>
            <w:r w:rsidRPr="00C1117B">
              <w:rPr>
                <w:rFonts w:ascii="Times New Roman" w:eastAsia="Times New Roman" w:hAnsi="Times New Roman" w:cs="Times New Roman"/>
                <w:i/>
                <w:sz w:val="24"/>
                <w:szCs w:val="24"/>
                <w:lang w:eastAsia="ru-RU"/>
              </w:rPr>
              <w:t>з,у</w:t>
            </w:r>
            <w:proofErr w:type="gramEnd"/>
          </w:p>
        </w:tc>
      </w:tr>
      <w:tr w:rsidR="00C1117B" w:rsidRPr="00C1117B" w14:paraId="5796126D" w14:textId="77777777" w:rsidTr="00C1117B">
        <w:trPr>
          <w:trHeight w:val="422"/>
        </w:trPr>
        <w:tc>
          <w:tcPr>
            <w:tcW w:w="1423" w:type="pct"/>
          </w:tcPr>
          <w:p w14:paraId="1034681B"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3.2. Тема </w:t>
            </w:r>
            <w:r w:rsidRPr="00C1117B">
              <w:rPr>
                <w:rFonts w:ascii="Times New Roman" w:hAnsi="Times New Roman" w:cs="Times New Roman"/>
                <w:sz w:val="24"/>
                <w:szCs w:val="24"/>
              </w:rPr>
              <w:t>Оценка стоимости компании (бизнеса) на основе метода реальных опционов.</w:t>
            </w:r>
          </w:p>
        </w:tc>
        <w:tc>
          <w:tcPr>
            <w:tcW w:w="184" w:type="pct"/>
          </w:tcPr>
          <w:p w14:paraId="458A7F44"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6D413B07"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8" w:type="pct"/>
          </w:tcPr>
          <w:p w14:paraId="7A8267E3"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77D8627A" w14:textId="77777777" w:rsidR="00C1117B" w:rsidRPr="0036640D" w:rsidRDefault="0036640D" w:rsidP="00DD14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p>
        </w:tc>
        <w:tc>
          <w:tcPr>
            <w:tcW w:w="330" w:type="pct"/>
          </w:tcPr>
          <w:p w14:paraId="4346DBA1" w14:textId="77777777" w:rsidR="00C1117B" w:rsidRPr="00C1117B" w:rsidRDefault="001406F6" w:rsidP="005B1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B18EE">
              <w:rPr>
                <w:rFonts w:ascii="Times New Roman" w:eastAsia="Times New Roman" w:hAnsi="Times New Roman" w:cs="Times New Roman"/>
                <w:sz w:val="24"/>
                <w:szCs w:val="24"/>
                <w:lang w:eastAsia="ru-RU"/>
              </w:rPr>
              <w:t>7</w:t>
            </w:r>
          </w:p>
        </w:tc>
        <w:tc>
          <w:tcPr>
            <w:tcW w:w="1074" w:type="pct"/>
          </w:tcPr>
          <w:p w14:paraId="10648C54"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14:paraId="7C682803"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Проверка индивидуальных заданий</w:t>
            </w:r>
          </w:p>
        </w:tc>
        <w:tc>
          <w:tcPr>
            <w:tcW w:w="370" w:type="pct"/>
          </w:tcPr>
          <w:p w14:paraId="42D3EF74" w14:textId="77777777" w:rsidR="00C1117B" w:rsidRPr="00C1117B" w:rsidRDefault="00C1117B" w:rsidP="00C1117B">
            <w:r w:rsidRPr="00C1117B">
              <w:rPr>
                <w:rFonts w:ascii="Times New Roman" w:eastAsia="Times New Roman" w:hAnsi="Times New Roman" w:cs="Times New Roman"/>
                <w:i/>
                <w:sz w:val="24"/>
                <w:szCs w:val="24"/>
                <w:lang w:eastAsia="ru-RU"/>
              </w:rPr>
              <w:t>ПК-2,5-</w:t>
            </w:r>
            <w:proofErr w:type="gramStart"/>
            <w:r w:rsidRPr="00C1117B">
              <w:rPr>
                <w:rFonts w:ascii="Times New Roman" w:eastAsia="Times New Roman" w:hAnsi="Times New Roman" w:cs="Times New Roman"/>
                <w:i/>
                <w:sz w:val="24"/>
                <w:szCs w:val="24"/>
                <w:lang w:eastAsia="ru-RU"/>
              </w:rPr>
              <w:t>з,у</w:t>
            </w:r>
            <w:proofErr w:type="gramEnd"/>
          </w:p>
        </w:tc>
      </w:tr>
      <w:tr w:rsidR="00C1117B" w:rsidRPr="00C1117B" w14:paraId="5E4F9F28" w14:textId="77777777" w:rsidTr="00C1117B">
        <w:trPr>
          <w:trHeight w:val="422"/>
        </w:trPr>
        <w:tc>
          <w:tcPr>
            <w:tcW w:w="1423" w:type="pct"/>
          </w:tcPr>
          <w:p w14:paraId="334DBEE8"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 xml:space="preserve">3.3. Тема </w:t>
            </w:r>
            <w:r w:rsidRPr="00C1117B">
              <w:rPr>
                <w:rFonts w:ascii="Times New Roman" w:hAnsi="Times New Roman" w:cs="Times New Roman"/>
                <w:sz w:val="24"/>
                <w:szCs w:val="24"/>
              </w:rPr>
              <w:t>Оценка бизнеса в процессе реструктуризации</w:t>
            </w:r>
            <w:r w:rsidRPr="00C1117B">
              <w:rPr>
                <w:rFonts w:ascii="Times New Roman" w:eastAsia="Times New Roman" w:hAnsi="Times New Roman" w:cs="Times New Roman"/>
                <w:sz w:val="24"/>
                <w:szCs w:val="24"/>
                <w:lang w:eastAsia="ru-RU"/>
              </w:rPr>
              <w:t xml:space="preserve"> </w:t>
            </w:r>
          </w:p>
        </w:tc>
        <w:tc>
          <w:tcPr>
            <w:tcW w:w="184" w:type="pct"/>
          </w:tcPr>
          <w:p w14:paraId="48A1A5EB"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7C6707D4"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8" w:type="pct"/>
          </w:tcPr>
          <w:p w14:paraId="17A43998"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12422D26" w14:textId="77777777" w:rsidR="00C1117B" w:rsidRPr="0036640D" w:rsidRDefault="001406F6" w:rsidP="001406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0,5</w:t>
            </w:r>
            <w:r w:rsidR="0036640D" w:rsidRPr="0036640D">
              <w:rPr>
                <w:rFonts w:ascii="Times New Roman" w:eastAsia="Times New Roman" w:hAnsi="Times New Roman" w:cs="Times New Roman"/>
                <w:sz w:val="24"/>
                <w:szCs w:val="24"/>
                <w:lang w:eastAsia="ru-RU"/>
              </w:rPr>
              <w:t>/0,5</w:t>
            </w:r>
            <w:r w:rsidR="006F6B43">
              <w:rPr>
                <w:rFonts w:ascii="Times New Roman" w:eastAsia="Times New Roman" w:hAnsi="Times New Roman" w:cs="Times New Roman"/>
                <w:sz w:val="24"/>
                <w:szCs w:val="24"/>
                <w:lang w:eastAsia="ru-RU"/>
              </w:rPr>
              <w:t>И</w:t>
            </w:r>
          </w:p>
        </w:tc>
        <w:tc>
          <w:tcPr>
            <w:tcW w:w="330" w:type="pct"/>
          </w:tcPr>
          <w:p w14:paraId="0FCAD5BC" w14:textId="77777777" w:rsidR="00C1117B" w:rsidRPr="00C1117B" w:rsidRDefault="001406F6" w:rsidP="005B1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B18EE">
              <w:rPr>
                <w:rFonts w:ascii="Times New Roman" w:eastAsia="Times New Roman" w:hAnsi="Times New Roman" w:cs="Times New Roman"/>
                <w:sz w:val="24"/>
                <w:szCs w:val="24"/>
                <w:lang w:eastAsia="ru-RU"/>
              </w:rPr>
              <w:t>8</w:t>
            </w:r>
          </w:p>
        </w:tc>
        <w:tc>
          <w:tcPr>
            <w:tcW w:w="1074" w:type="pct"/>
          </w:tcPr>
          <w:p w14:paraId="73765959" w14:textId="77777777" w:rsidR="00C1117B" w:rsidRPr="00C1117B" w:rsidRDefault="00C1117B" w:rsidP="00C1117B">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14:paraId="1E4E932F"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14:paraId="4771429F"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Самоотчеты</w:t>
            </w:r>
          </w:p>
        </w:tc>
        <w:tc>
          <w:tcPr>
            <w:tcW w:w="370" w:type="pct"/>
          </w:tcPr>
          <w:p w14:paraId="5F15B1B7" w14:textId="77777777" w:rsidR="00C1117B" w:rsidRPr="00C1117B" w:rsidRDefault="00C1117B" w:rsidP="00C1117B">
            <w:r w:rsidRPr="00C1117B">
              <w:rPr>
                <w:rFonts w:ascii="Times New Roman" w:eastAsia="Times New Roman" w:hAnsi="Times New Roman" w:cs="Times New Roman"/>
                <w:i/>
                <w:sz w:val="24"/>
                <w:szCs w:val="24"/>
                <w:lang w:eastAsia="ru-RU"/>
              </w:rPr>
              <w:t>ПК-2,5-</w:t>
            </w:r>
            <w:proofErr w:type="gramStart"/>
            <w:r w:rsidRPr="00C1117B">
              <w:rPr>
                <w:rFonts w:ascii="Times New Roman" w:eastAsia="Times New Roman" w:hAnsi="Times New Roman" w:cs="Times New Roman"/>
                <w:i/>
                <w:sz w:val="24"/>
                <w:szCs w:val="24"/>
                <w:lang w:eastAsia="ru-RU"/>
              </w:rPr>
              <w:t>з,у</w:t>
            </w:r>
            <w:proofErr w:type="gramEnd"/>
          </w:p>
        </w:tc>
      </w:tr>
      <w:tr w:rsidR="00C1117B" w:rsidRPr="00C1117B" w14:paraId="7B78C454" w14:textId="77777777" w:rsidTr="00C1117B">
        <w:trPr>
          <w:trHeight w:val="499"/>
        </w:trPr>
        <w:tc>
          <w:tcPr>
            <w:tcW w:w="1423" w:type="pct"/>
          </w:tcPr>
          <w:p w14:paraId="2F99AE07"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lastRenderedPageBreak/>
              <w:t xml:space="preserve">3.4. Тема </w:t>
            </w:r>
            <w:r w:rsidRPr="00C1117B">
              <w:rPr>
                <w:rFonts w:ascii="Times New Roman" w:hAnsi="Times New Roman" w:cs="Times New Roman"/>
                <w:sz w:val="24"/>
                <w:szCs w:val="24"/>
              </w:rPr>
              <w:t>Оценка бизнеса в системе антикризисного управления</w:t>
            </w:r>
          </w:p>
        </w:tc>
        <w:tc>
          <w:tcPr>
            <w:tcW w:w="184" w:type="pct"/>
          </w:tcPr>
          <w:p w14:paraId="35B61CFB"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14:paraId="2682AC3E"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8" w:type="pct"/>
          </w:tcPr>
          <w:p w14:paraId="7E167EF1"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4010DB23" w14:textId="77777777" w:rsidR="00C1117B" w:rsidRPr="0036640D" w:rsidRDefault="001406F6"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1</w:t>
            </w:r>
            <w:r w:rsidR="0036640D" w:rsidRPr="0036640D">
              <w:rPr>
                <w:rFonts w:ascii="Times New Roman" w:eastAsia="Times New Roman" w:hAnsi="Times New Roman" w:cs="Times New Roman"/>
                <w:sz w:val="24"/>
                <w:szCs w:val="24"/>
                <w:lang w:eastAsia="ru-RU"/>
              </w:rPr>
              <w:t>/0,5</w:t>
            </w:r>
            <w:r w:rsidR="006F6B43">
              <w:rPr>
                <w:rFonts w:ascii="Times New Roman" w:eastAsia="Times New Roman" w:hAnsi="Times New Roman" w:cs="Times New Roman"/>
                <w:sz w:val="24"/>
                <w:szCs w:val="24"/>
                <w:lang w:eastAsia="ru-RU"/>
              </w:rPr>
              <w:t>И</w:t>
            </w:r>
          </w:p>
        </w:tc>
        <w:tc>
          <w:tcPr>
            <w:tcW w:w="330" w:type="pct"/>
          </w:tcPr>
          <w:p w14:paraId="61B3A3A8" w14:textId="77777777" w:rsidR="00C1117B" w:rsidRPr="00C1117B" w:rsidRDefault="001406F6" w:rsidP="005B1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B18EE">
              <w:rPr>
                <w:rFonts w:ascii="Times New Roman" w:eastAsia="Times New Roman" w:hAnsi="Times New Roman" w:cs="Times New Roman"/>
                <w:sz w:val="24"/>
                <w:szCs w:val="24"/>
                <w:lang w:eastAsia="ru-RU"/>
              </w:rPr>
              <w:t>8,7</w:t>
            </w:r>
          </w:p>
        </w:tc>
        <w:tc>
          <w:tcPr>
            <w:tcW w:w="1074" w:type="pct"/>
          </w:tcPr>
          <w:p w14:paraId="439A4AFC" w14:textId="77777777" w:rsidR="00C1117B" w:rsidRPr="00C1117B" w:rsidRDefault="00C1117B" w:rsidP="00C1117B">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14:paraId="113B6F0E"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14:paraId="302026D5"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Самоотчеты</w:t>
            </w:r>
          </w:p>
        </w:tc>
        <w:tc>
          <w:tcPr>
            <w:tcW w:w="370" w:type="pct"/>
          </w:tcPr>
          <w:p w14:paraId="5C7E7C70" w14:textId="77777777" w:rsidR="00C1117B" w:rsidRPr="00C1117B" w:rsidRDefault="00C1117B" w:rsidP="00C1117B">
            <w:r w:rsidRPr="00C1117B">
              <w:rPr>
                <w:rFonts w:ascii="Times New Roman" w:eastAsia="Times New Roman" w:hAnsi="Times New Roman" w:cs="Times New Roman"/>
                <w:i/>
                <w:sz w:val="24"/>
                <w:szCs w:val="24"/>
                <w:lang w:eastAsia="ru-RU"/>
              </w:rPr>
              <w:t>ПК-2,5-</w:t>
            </w:r>
            <w:proofErr w:type="gramStart"/>
            <w:r w:rsidRPr="00C1117B">
              <w:rPr>
                <w:rFonts w:ascii="Times New Roman" w:eastAsia="Times New Roman" w:hAnsi="Times New Roman" w:cs="Times New Roman"/>
                <w:i/>
                <w:sz w:val="24"/>
                <w:szCs w:val="24"/>
                <w:lang w:eastAsia="ru-RU"/>
              </w:rPr>
              <w:t>з,у</w:t>
            </w:r>
            <w:proofErr w:type="gramEnd"/>
          </w:p>
        </w:tc>
      </w:tr>
      <w:tr w:rsidR="00C1117B" w:rsidRPr="00C1117B" w14:paraId="09268C12" w14:textId="77777777" w:rsidTr="00C1117B">
        <w:trPr>
          <w:trHeight w:val="70"/>
        </w:trPr>
        <w:tc>
          <w:tcPr>
            <w:tcW w:w="1423" w:type="pct"/>
          </w:tcPr>
          <w:p w14:paraId="6310BD14"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Итого по разделу</w:t>
            </w:r>
          </w:p>
        </w:tc>
        <w:tc>
          <w:tcPr>
            <w:tcW w:w="184" w:type="pct"/>
          </w:tcPr>
          <w:p w14:paraId="14329E21"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74E9271C"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8" w:type="pct"/>
          </w:tcPr>
          <w:p w14:paraId="2F8E562F"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6" w:type="pct"/>
          </w:tcPr>
          <w:p w14:paraId="028D0A0B" w14:textId="77777777" w:rsidR="00C1117B" w:rsidRPr="0036640D" w:rsidRDefault="0036640D"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640D">
              <w:rPr>
                <w:rFonts w:ascii="Times New Roman" w:eastAsia="Times New Roman" w:hAnsi="Times New Roman" w:cs="Times New Roman"/>
                <w:sz w:val="24"/>
                <w:szCs w:val="24"/>
                <w:lang w:eastAsia="ru-RU"/>
              </w:rPr>
              <w:t>3/1И</w:t>
            </w:r>
          </w:p>
        </w:tc>
        <w:tc>
          <w:tcPr>
            <w:tcW w:w="330" w:type="pct"/>
          </w:tcPr>
          <w:p w14:paraId="77C6E79D" w14:textId="77777777" w:rsidR="00C1117B" w:rsidRPr="00C1117B" w:rsidRDefault="005B18EE"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w:t>
            </w:r>
          </w:p>
        </w:tc>
        <w:tc>
          <w:tcPr>
            <w:tcW w:w="1074" w:type="pct"/>
          </w:tcPr>
          <w:p w14:paraId="24B064E8" w14:textId="77777777" w:rsidR="00C1117B" w:rsidRPr="00C1117B" w:rsidRDefault="00C1117B" w:rsidP="00C1117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1117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14:paraId="1E1BCDDB"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2BB51F87"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Тестирование</w:t>
            </w:r>
          </w:p>
        </w:tc>
        <w:tc>
          <w:tcPr>
            <w:tcW w:w="370" w:type="pct"/>
          </w:tcPr>
          <w:p w14:paraId="5E875722"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i/>
                <w:sz w:val="24"/>
                <w:szCs w:val="24"/>
                <w:lang w:eastAsia="ru-RU"/>
              </w:rPr>
            </w:pPr>
            <w:r w:rsidRPr="00C1117B">
              <w:rPr>
                <w:rFonts w:ascii="Times New Roman" w:eastAsia="Times New Roman" w:hAnsi="Times New Roman" w:cs="Times New Roman"/>
                <w:i/>
                <w:sz w:val="24"/>
                <w:szCs w:val="24"/>
                <w:lang w:eastAsia="ru-RU"/>
              </w:rPr>
              <w:t>ПК-2,5-</w:t>
            </w:r>
            <w:proofErr w:type="gramStart"/>
            <w:r w:rsidRPr="00C1117B">
              <w:rPr>
                <w:rFonts w:ascii="Times New Roman" w:eastAsia="Times New Roman" w:hAnsi="Times New Roman" w:cs="Times New Roman"/>
                <w:i/>
                <w:sz w:val="24"/>
                <w:szCs w:val="24"/>
                <w:lang w:eastAsia="ru-RU"/>
              </w:rPr>
              <w:t>з,у</w:t>
            </w:r>
            <w:proofErr w:type="gramEnd"/>
            <w:r w:rsidRPr="00C1117B">
              <w:rPr>
                <w:rFonts w:ascii="Times New Roman" w:eastAsia="Times New Roman" w:hAnsi="Times New Roman" w:cs="Times New Roman"/>
                <w:i/>
                <w:sz w:val="24"/>
                <w:szCs w:val="24"/>
                <w:lang w:eastAsia="ru-RU"/>
              </w:rPr>
              <w:t>,в</w:t>
            </w:r>
          </w:p>
        </w:tc>
      </w:tr>
      <w:tr w:rsidR="00C1117B" w:rsidRPr="00C1117B" w14:paraId="458E7FD8" w14:textId="77777777" w:rsidTr="00C1117B">
        <w:trPr>
          <w:trHeight w:val="499"/>
        </w:trPr>
        <w:tc>
          <w:tcPr>
            <w:tcW w:w="1423" w:type="pct"/>
          </w:tcPr>
          <w:p w14:paraId="26D8446A"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117B">
              <w:rPr>
                <w:rFonts w:ascii="Times New Roman" w:eastAsia="Times New Roman" w:hAnsi="Times New Roman" w:cs="Times New Roman"/>
                <w:b/>
                <w:sz w:val="24"/>
                <w:szCs w:val="24"/>
                <w:lang w:eastAsia="ru-RU"/>
              </w:rPr>
              <w:t>Итого за семестр</w:t>
            </w:r>
          </w:p>
        </w:tc>
        <w:tc>
          <w:tcPr>
            <w:tcW w:w="184" w:type="pct"/>
          </w:tcPr>
          <w:p w14:paraId="51C560FC"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1C269285"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18" w:type="pct"/>
          </w:tcPr>
          <w:p w14:paraId="0ECFAC2C"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36" w:type="pct"/>
          </w:tcPr>
          <w:p w14:paraId="500CBBC5" w14:textId="77777777" w:rsidR="00C1117B" w:rsidRPr="0036640D" w:rsidRDefault="0036640D" w:rsidP="003664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40D">
              <w:rPr>
                <w:rFonts w:ascii="Times New Roman" w:eastAsia="Times New Roman" w:hAnsi="Times New Roman" w:cs="Times New Roman"/>
                <w:b/>
                <w:sz w:val="24"/>
                <w:szCs w:val="24"/>
                <w:lang w:eastAsia="ru-RU"/>
              </w:rPr>
              <w:t>6/2И</w:t>
            </w:r>
          </w:p>
        </w:tc>
        <w:tc>
          <w:tcPr>
            <w:tcW w:w="330" w:type="pct"/>
          </w:tcPr>
          <w:p w14:paraId="138C5FB8" w14:textId="77777777" w:rsidR="00C1117B" w:rsidRPr="00C1117B" w:rsidRDefault="005B18EE"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131,7</w:t>
            </w:r>
          </w:p>
        </w:tc>
        <w:tc>
          <w:tcPr>
            <w:tcW w:w="1074" w:type="pct"/>
          </w:tcPr>
          <w:p w14:paraId="0B40BF95"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3" w:type="pct"/>
          </w:tcPr>
          <w:p w14:paraId="4E027146" w14:textId="271C0AD1" w:rsidR="00C1117B" w:rsidRPr="00C1117B" w:rsidRDefault="001B679E" w:rsidP="00C1117B">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Зачет с оценкой</w:t>
            </w:r>
          </w:p>
        </w:tc>
        <w:tc>
          <w:tcPr>
            <w:tcW w:w="370" w:type="pct"/>
          </w:tcPr>
          <w:p w14:paraId="4EC06278"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1117B" w:rsidRPr="008A70C6" w14:paraId="277ECEDC" w14:textId="77777777" w:rsidTr="00C1117B">
        <w:trPr>
          <w:trHeight w:val="499"/>
        </w:trPr>
        <w:tc>
          <w:tcPr>
            <w:tcW w:w="1423" w:type="pct"/>
          </w:tcPr>
          <w:p w14:paraId="06CB4AAD" w14:textId="77777777" w:rsidR="00C1117B" w:rsidRPr="00C1117B" w:rsidRDefault="00C1117B" w:rsidP="00C1117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117B">
              <w:rPr>
                <w:rFonts w:ascii="Times New Roman" w:eastAsia="Times New Roman" w:hAnsi="Times New Roman" w:cs="Times New Roman"/>
                <w:b/>
                <w:sz w:val="24"/>
                <w:szCs w:val="24"/>
                <w:lang w:eastAsia="ru-RU"/>
              </w:rPr>
              <w:t>Итого по дисциплине</w:t>
            </w:r>
          </w:p>
        </w:tc>
        <w:tc>
          <w:tcPr>
            <w:tcW w:w="184" w:type="pct"/>
          </w:tcPr>
          <w:p w14:paraId="3FFC9415"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17B">
              <w:rPr>
                <w:rFonts w:ascii="Times New Roman" w:eastAsia="Times New Roman" w:hAnsi="Times New Roman" w:cs="Times New Roman"/>
                <w:sz w:val="24"/>
                <w:szCs w:val="24"/>
                <w:lang w:eastAsia="ru-RU"/>
              </w:rPr>
              <w:t>3</w:t>
            </w:r>
          </w:p>
        </w:tc>
        <w:tc>
          <w:tcPr>
            <w:tcW w:w="192" w:type="pct"/>
          </w:tcPr>
          <w:p w14:paraId="57C9BD2C"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18" w:type="pct"/>
          </w:tcPr>
          <w:p w14:paraId="716B2F20" w14:textId="77777777" w:rsidR="00C1117B" w:rsidRPr="00C1117B" w:rsidRDefault="00C1117B"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36" w:type="pct"/>
          </w:tcPr>
          <w:p w14:paraId="37FBDF47" w14:textId="77777777" w:rsidR="00C1117B" w:rsidRPr="0036640D" w:rsidRDefault="0036640D" w:rsidP="003664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40D">
              <w:rPr>
                <w:rFonts w:ascii="Times New Roman" w:eastAsia="Times New Roman" w:hAnsi="Times New Roman" w:cs="Times New Roman"/>
                <w:b/>
                <w:sz w:val="24"/>
                <w:szCs w:val="24"/>
                <w:lang w:eastAsia="ru-RU"/>
              </w:rPr>
              <w:t>6/2И</w:t>
            </w:r>
          </w:p>
        </w:tc>
        <w:tc>
          <w:tcPr>
            <w:tcW w:w="330" w:type="pct"/>
          </w:tcPr>
          <w:p w14:paraId="54B17BFC" w14:textId="77777777" w:rsidR="00C1117B" w:rsidRPr="00C1117B" w:rsidRDefault="005B18EE" w:rsidP="00C111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131,7</w:t>
            </w:r>
          </w:p>
        </w:tc>
        <w:tc>
          <w:tcPr>
            <w:tcW w:w="1074" w:type="pct"/>
          </w:tcPr>
          <w:p w14:paraId="37EE608B"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14:paraId="7B2DE230" w14:textId="77777777" w:rsidR="00C1117B" w:rsidRPr="00C1117B" w:rsidRDefault="00C1117B" w:rsidP="00C1117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117B">
              <w:rPr>
                <w:rFonts w:ascii="Times New Roman" w:eastAsia="Times New Roman" w:hAnsi="Times New Roman" w:cs="Times New Roman"/>
                <w:b/>
                <w:sz w:val="24"/>
                <w:szCs w:val="24"/>
                <w:lang w:eastAsia="ru-RU"/>
              </w:rPr>
              <w:t>Зачет с оценкой</w:t>
            </w:r>
          </w:p>
        </w:tc>
        <w:tc>
          <w:tcPr>
            <w:tcW w:w="370" w:type="pct"/>
          </w:tcPr>
          <w:p w14:paraId="2A4B5814" w14:textId="77777777" w:rsidR="00C1117B" w:rsidRPr="008A70C6" w:rsidRDefault="00C1117B" w:rsidP="00C1117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6D28E5C" w14:textId="77777777" w:rsidR="00257724" w:rsidRPr="008A70C6"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ru-RU"/>
        </w:rPr>
      </w:pPr>
    </w:p>
    <w:p w14:paraId="16AC415B"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257724" w:rsidRPr="00257724" w:rsidSect="00257724">
          <w:pgSz w:w="16840" w:h="11907" w:orient="landscape" w:code="9"/>
          <w:pgMar w:top="1134" w:right="567" w:bottom="851" w:left="567" w:header="720" w:footer="720" w:gutter="0"/>
          <w:cols w:space="720"/>
          <w:noEndnote/>
          <w:titlePg/>
          <w:docGrid w:linePitch="326"/>
        </w:sectPr>
      </w:pPr>
    </w:p>
    <w:p w14:paraId="6954030B"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257724">
        <w:rPr>
          <w:rFonts w:ascii="Times New Roman" w:eastAsia="Times New Roman" w:hAnsi="Times New Roman" w:cs="Georgia"/>
          <w:b/>
          <w:iCs/>
          <w:sz w:val="24"/>
          <w:szCs w:val="24"/>
          <w:lang w:eastAsia="ru-RU"/>
        </w:rPr>
        <w:lastRenderedPageBreak/>
        <w:t>5 Образовательные и информационные технологии</w:t>
      </w:r>
    </w:p>
    <w:p w14:paraId="5705A5AB"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стоимости предприятия (организации)» используется традиционная и и</w:t>
      </w:r>
      <w:r w:rsidRPr="00257724">
        <w:rPr>
          <w:rFonts w:ascii="Times New Roman" w:eastAsia="Times New Roman" w:hAnsi="Times New Roman" w:cs="Times New Roman"/>
          <w:sz w:val="24"/>
          <w:szCs w:val="24"/>
          <w:lang w:eastAsia="ru-RU"/>
        </w:rPr>
        <w:t>нформационно-коммуникационные образовательные технологии.</w:t>
      </w:r>
    </w:p>
    <w:p w14:paraId="0EB187D0"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«Оценка стоимости предприятия (организации)» происходит с использованием мультимедийного оборудования.</w:t>
      </w:r>
    </w:p>
    <w:p w14:paraId="4BB3DF40"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14:paraId="4E8865ED"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57724">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14:paraId="61BB2078"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b/>
          <w:sz w:val="24"/>
          <w:szCs w:val="24"/>
          <w:lang w:eastAsia="ru-RU"/>
        </w:rPr>
        <w:t xml:space="preserve">Традиционные образовательные технологии </w:t>
      </w:r>
      <w:r w:rsidRPr="00257724">
        <w:rPr>
          <w:rFonts w:ascii="Times New Roman" w:eastAsia="Times New Roman" w:hAnsi="Times New Roman" w:cs="Times New Roman"/>
          <w:sz w:val="24"/>
          <w:szCs w:val="24"/>
          <w:lang w:eastAsia="ru-RU"/>
        </w:rPr>
        <w:t>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p>
    <w:p w14:paraId="62D98098"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257724">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14:paraId="4D2741BA"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14:paraId="761155BB"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14:paraId="1212ECFC"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14:paraId="7B1A315F"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b/>
          <w:i/>
          <w:sz w:val="24"/>
          <w:szCs w:val="24"/>
          <w:lang w:eastAsia="ru-RU"/>
        </w:rPr>
        <w:t xml:space="preserve">Технологии проблемного обучения </w:t>
      </w:r>
      <w:r w:rsidRPr="00257724">
        <w:rPr>
          <w:rFonts w:ascii="Times New Roman" w:eastAsia="Times New Roman" w:hAnsi="Times New Roman" w:cs="Times New Roman"/>
          <w:i/>
          <w:sz w:val="24"/>
          <w:szCs w:val="24"/>
          <w:lang w:eastAsia="ru-RU"/>
        </w:rPr>
        <w:t>–</w:t>
      </w:r>
      <w:r w:rsidRPr="00257724">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14:paraId="36E501B3"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57724">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14:paraId="0A7EF0FE"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14:paraId="42F00642"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b/>
          <w:i/>
          <w:sz w:val="24"/>
          <w:szCs w:val="24"/>
          <w:lang w:eastAsia="ru-RU"/>
        </w:rPr>
        <w:t xml:space="preserve">Интерактивные технологии </w:t>
      </w:r>
      <w:r w:rsidRPr="00257724">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14:paraId="0D2CDE7B"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b/>
          <w:sz w:val="24"/>
          <w:szCs w:val="24"/>
          <w:lang w:eastAsia="ru-RU"/>
        </w:rPr>
        <w:t xml:space="preserve">Информационно-коммуникационные образовательные технологии </w:t>
      </w:r>
      <w:r w:rsidRPr="00257724">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14:paraId="0D5FD99F"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14:paraId="312C606F"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0E7C5A98"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14:paraId="53AC2BA5"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57724">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14:paraId="0F133C26" w14:textId="77777777" w:rsidR="00257724" w:rsidRPr="00257724" w:rsidRDefault="00257724" w:rsidP="002577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По дисциплине </w:t>
      </w:r>
      <w:r w:rsidRPr="00257724">
        <w:rPr>
          <w:rFonts w:ascii="Times New Roman" w:eastAsia="Times New Roman" w:hAnsi="Times New Roman" w:cs="Times New Roman"/>
          <w:bCs/>
          <w:sz w:val="24"/>
          <w:szCs w:val="24"/>
          <w:lang w:eastAsia="ru-RU"/>
        </w:rPr>
        <w:t>«Оценка стоимости предприятия (организации)»</w:t>
      </w:r>
      <w:r w:rsidRPr="00257724">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14:paraId="6FF74429" w14:textId="77777777" w:rsidR="00257724" w:rsidRPr="00257724" w:rsidRDefault="00257724" w:rsidP="002577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14:paraId="7BFEC83C" w14:textId="77777777" w:rsidR="00257724" w:rsidRPr="00257724" w:rsidRDefault="00257724" w:rsidP="00257724">
      <w:pPr>
        <w:autoSpaceDE w:val="0"/>
        <w:autoSpaceDN w:val="0"/>
        <w:adjustRightInd w:val="0"/>
        <w:spacing w:before="120" w:after="12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1.1 «</w:t>
      </w:r>
      <w:r w:rsidRPr="00257724">
        <w:rPr>
          <w:rFonts w:ascii="Times New Roman" w:hAnsi="Times New Roman" w:cs="Times New Roman"/>
          <w:b/>
          <w:i/>
          <w:sz w:val="24"/>
          <w:szCs w:val="24"/>
        </w:rPr>
        <w:t>Организация оценочной деятельности в РФ</w:t>
      </w:r>
      <w:r w:rsidRPr="00257724">
        <w:rPr>
          <w:rFonts w:ascii="Times New Roman" w:eastAsia="Times New Roman" w:hAnsi="Times New Roman" w:cs="Times New Roman"/>
          <w:b/>
          <w:i/>
          <w:sz w:val="24"/>
          <w:szCs w:val="24"/>
          <w:lang w:eastAsia="ru-RU"/>
        </w:rPr>
        <w:t>»</w:t>
      </w:r>
    </w:p>
    <w:p w14:paraId="7854A300" w14:textId="77777777" w:rsidR="00257724" w:rsidRPr="00257724" w:rsidRDefault="00257724" w:rsidP="00257724">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Темы самостоятельной работы</w:t>
      </w:r>
    </w:p>
    <w:p w14:paraId="61FE24EB"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1. Основное содержание и назначение регулирования оценочной деятельности?</w:t>
      </w:r>
    </w:p>
    <w:p w14:paraId="6DDB373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2. Какие применяются формы регулирования оценочной деятельности</w:t>
      </w:r>
    </w:p>
    <w:p w14:paraId="0DE13B4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3. Какие нормативно-правовые документы существуют для регулирования оценочной деятельности в России?</w:t>
      </w:r>
    </w:p>
    <w:p w14:paraId="14AAE82F" w14:textId="77777777" w:rsidR="00257724" w:rsidRPr="00257724" w:rsidRDefault="00257724" w:rsidP="00257724">
      <w:pPr>
        <w:tabs>
          <w:tab w:val="left" w:pos="142"/>
        </w:tabs>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4. Какие документы существуют для регулирования оценочной деятельности на международном уровне? Имеет ли Россия право их использовать?</w:t>
      </w:r>
    </w:p>
    <w:p w14:paraId="7B9A160F"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5. В каких формах проходит процесс государственного регулирования оценочной деятельности в России?</w:t>
      </w:r>
    </w:p>
    <w:p w14:paraId="614D261F"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6. Каким образом осуществляется саморегулирование оценочной деятельности в России?</w:t>
      </w:r>
    </w:p>
    <w:p w14:paraId="67BC6A05"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7. Какие стандарты приняты на европейском уровне и в чем заключается их практическая значимость?</w:t>
      </w:r>
    </w:p>
    <w:p w14:paraId="423C3E33"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8. Какие стандарты могут применяться при проведении оценки различных видов имущества?</w:t>
      </w:r>
    </w:p>
    <w:p w14:paraId="1C2AF216" w14:textId="77777777" w:rsidR="00257724" w:rsidRPr="00257724" w:rsidRDefault="00257724" w:rsidP="00257724">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1.2 «</w:t>
      </w:r>
      <w:r w:rsidRPr="00257724">
        <w:rPr>
          <w:rFonts w:ascii="Times New Roman" w:hAnsi="Times New Roman" w:cs="Times New Roman"/>
          <w:b/>
          <w:i/>
          <w:sz w:val="24"/>
          <w:szCs w:val="24"/>
        </w:rPr>
        <w:t>Цели и принципы оценки стоимости компании (бизнеса)</w:t>
      </w:r>
      <w:r w:rsidRPr="00257724">
        <w:rPr>
          <w:rFonts w:ascii="Times New Roman" w:eastAsia="Times New Roman" w:hAnsi="Times New Roman" w:cs="Times New Roman"/>
          <w:b/>
          <w:i/>
          <w:sz w:val="24"/>
          <w:szCs w:val="24"/>
          <w:lang w:eastAsia="ru-RU"/>
        </w:rPr>
        <w:t>»</w:t>
      </w:r>
    </w:p>
    <w:p w14:paraId="3695FB60" w14:textId="77777777" w:rsidR="00257724" w:rsidRPr="00257724" w:rsidRDefault="00257724" w:rsidP="00257724">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Темы самостоятельной работы</w:t>
      </w:r>
    </w:p>
    <w:p w14:paraId="32D9735C" w14:textId="77777777" w:rsidR="00257724" w:rsidRPr="00257724" w:rsidRDefault="00257724" w:rsidP="00257724">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Имеет ли рыночную стоимость право хозяйственного ведения или оперативного управления на имущественный комплекс?</w:t>
      </w:r>
    </w:p>
    <w:p w14:paraId="5B2B4FF6" w14:textId="77777777" w:rsidR="00257724" w:rsidRPr="00257724" w:rsidRDefault="00257724" w:rsidP="00257724">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Какие виды стоимости перечислены в ФСО №2?</w:t>
      </w:r>
    </w:p>
    <w:p w14:paraId="27A76B68" w14:textId="77777777" w:rsidR="00257724" w:rsidRPr="00257724" w:rsidRDefault="00257724" w:rsidP="00257724">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Какие виды стоимости и почему применимы к оценке предприятия как имущественного комплекса?</w:t>
      </w:r>
    </w:p>
    <w:p w14:paraId="5CD042DB" w14:textId="77777777" w:rsidR="00257724" w:rsidRPr="00257724" w:rsidRDefault="00257724" w:rsidP="00257724">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Какие виды стоимости и почему применимы к оценке бизнеса?</w:t>
      </w:r>
    </w:p>
    <w:p w14:paraId="3CA1AFBD" w14:textId="77777777" w:rsidR="00257724" w:rsidRPr="00257724" w:rsidRDefault="00257724" w:rsidP="00257724">
      <w:pPr>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6. Насколько применим принцип ННЭИ к оценке бизнеса?</w:t>
      </w:r>
    </w:p>
    <w:p w14:paraId="21DFB9E2" w14:textId="77777777" w:rsidR="00257724" w:rsidRPr="00257724" w:rsidRDefault="00257724" w:rsidP="00257724">
      <w:pPr>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7. Каковы принципы и цели оценки стоимости предприятия?</w:t>
      </w:r>
    </w:p>
    <w:p w14:paraId="1EEACCE0" w14:textId="77777777" w:rsidR="00257724" w:rsidRPr="00257724" w:rsidRDefault="00257724" w:rsidP="00257724">
      <w:pPr>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8. В чем сущность затратного метода оценки стоимости предприятия?</w:t>
      </w:r>
    </w:p>
    <w:p w14:paraId="30C26293" w14:textId="77777777" w:rsidR="00257724" w:rsidRPr="00257724" w:rsidRDefault="00257724" w:rsidP="00257724">
      <w:pPr>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9. На чем базируется сравнительный подход оценки стоимости фирмы?</w:t>
      </w:r>
    </w:p>
    <w:p w14:paraId="2C4C79E5" w14:textId="77777777" w:rsidR="00257724" w:rsidRPr="00257724" w:rsidRDefault="00257724" w:rsidP="00257724">
      <w:pPr>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10. Какие методы используются при доходном подходе оценки стоимости предприятия?</w:t>
      </w:r>
    </w:p>
    <w:p w14:paraId="0CED0D87" w14:textId="77777777" w:rsidR="00257724" w:rsidRPr="00257724" w:rsidRDefault="00257724" w:rsidP="00257724">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p>
    <w:p w14:paraId="7D2CA485"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2.1 «</w:t>
      </w:r>
      <w:r w:rsidRPr="00257724">
        <w:rPr>
          <w:rFonts w:ascii="Times New Roman" w:hAnsi="Times New Roman" w:cs="Times New Roman"/>
          <w:b/>
          <w:i/>
          <w:sz w:val="24"/>
          <w:szCs w:val="24"/>
        </w:rPr>
        <w:t>Доходный подход в оценке бизнеса:</w:t>
      </w:r>
      <w:r w:rsidRPr="00257724">
        <w:rPr>
          <w:rFonts w:ascii="Times New Roman" w:eastAsia="Times New Roman" w:hAnsi="Times New Roman" w:cs="Times New Roman"/>
          <w:b/>
          <w:i/>
          <w:sz w:val="24"/>
          <w:szCs w:val="24"/>
          <w:lang w:eastAsia="ru-RU"/>
        </w:rPr>
        <w:t>»</w:t>
      </w:r>
    </w:p>
    <w:p w14:paraId="34B0702A" w14:textId="77777777" w:rsidR="00257724" w:rsidRPr="00257724" w:rsidRDefault="00257724" w:rsidP="00257724">
      <w:pPr>
        <w:autoSpaceDE w:val="0"/>
        <w:autoSpaceDN w:val="0"/>
        <w:adjustRightInd w:val="0"/>
        <w:spacing w:line="240" w:lineRule="auto"/>
        <w:ind w:firstLine="567"/>
        <w:contextualSpacing/>
        <w:rPr>
          <w:rFonts w:ascii="Times New Roman" w:eastAsia="Times New Roman" w:hAnsi="Times New Roman" w:cs="Times New Roman"/>
          <w:b/>
          <w:i/>
          <w:lang w:eastAsia="ru-RU"/>
        </w:rPr>
      </w:pPr>
      <w:r w:rsidRPr="00257724">
        <w:rPr>
          <w:rFonts w:ascii="Times New Roman" w:eastAsia="Times New Roman" w:hAnsi="Times New Roman" w:cs="Times New Roman"/>
          <w:b/>
          <w:i/>
          <w:lang w:eastAsia="ru-RU"/>
        </w:rPr>
        <w:t>Практические задания</w:t>
      </w:r>
    </w:p>
    <w:p w14:paraId="6FCBB9D2" w14:textId="77777777" w:rsidR="00257724" w:rsidRPr="00257724" w:rsidRDefault="00257724" w:rsidP="00257724">
      <w:pPr>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257724">
        <w:rPr>
          <w:rFonts w:ascii="Times New Roman" w:hAnsi="Times New Roman" w:cs="Times New Roman"/>
          <w:color w:val="000000"/>
          <w:sz w:val="24"/>
          <w:szCs w:val="24"/>
        </w:rPr>
        <w:t>№1 Определите норму дохода для инвестиций отечественного резидента в покупку акций закрытой компании с численностью занятых 300 человек, если известно, что: доходность государственных облигаций в реальном выражении равна 3% (r), индекс инфляции - 10% (s); среднерыночная доходность на фондовом рынке - 20% (</w:t>
      </w:r>
      <w:proofErr w:type="spellStart"/>
      <w:r w:rsidRPr="00257724">
        <w:rPr>
          <w:rFonts w:ascii="Times New Roman" w:hAnsi="Times New Roman" w:cs="Times New Roman"/>
          <w:color w:val="000000"/>
          <w:sz w:val="24"/>
          <w:szCs w:val="24"/>
        </w:rPr>
        <w:t>R</w:t>
      </w:r>
      <w:r w:rsidRPr="00257724">
        <w:rPr>
          <w:rFonts w:ascii="Times New Roman" w:hAnsi="Times New Roman" w:cs="Times New Roman"/>
          <w:color w:val="000000"/>
          <w:sz w:val="24"/>
          <w:szCs w:val="24"/>
          <w:vertAlign w:val="subscript"/>
        </w:rPr>
        <w:t>m</w:t>
      </w:r>
      <w:proofErr w:type="spellEnd"/>
      <w:r w:rsidRPr="00257724">
        <w:rPr>
          <w:rFonts w:ascii="Times New Roman" w:hAnsi="Times New Roman" w:cs="Times New Roman"/>
          <w:color w:val="000000"/>
          <w:sz w:val="24"/>
          <w:szCs w:val="24"/>
        </w:rPr>
        <w:t>); дополнительная премия за страновой риск - 8% (S</w:t>
      </w:r>
      <w:r w:rsidRPr="00257724">
        <w:rPr>
          <w:rFonts w:ascii="Times New Roman" w:hAnsi="Times New Roman" w:cs="Times New Roman"/>
          <w:color w:val="000000"/>
          <w:sz w:val="24"/>
          <w:szCs w:val="24"/>
          <w:vertAlign w:val="subscript"/>
        </w:rPr>
        <w:t>3</w:t>
      </w:r>
      <w:r w:rsidRPr="00257724">
        <w:rPr>
          <w:rFonts w:ascii="Times New Roman" w:hAnsi="Times New Roman" w:cs="Times New Roman"/>
          <w:color w:val="000000"/>
          <w:sz w:val="24"/>
          <w:szCs w:val="24"/>
        </w:rPr>
        <w:t>); дополнительная премия за закрытость компании (S</w:t>
      </w:r>
      <w:r w:rsidRPr="00257724">
        <w:rPr>
          <w:rFonts w:ascii="Times New Roman" w:hAnsi="Times New Roman" w:cs="Times New Roman"/>
          <w:color w:val="000000"/>
          <w:sz w:val="24"/>
          <w:szCs w:val="24"/>
          <w:vertAlign w:val="subscript"/>
        </w:rPr>
        <w:t>2</w:t>
      </w:r>
      <w:r w:rsidRPr="00257724">
        <w:rPr>
          <w:rFonts w:ascii="Times New Roman" w:hAnsi="Times New Roman" w:cs="Times New Roman"/>
          <w:color w:val="000000"/>
          <w:sz w:val="24"/>
          <w:szCs w:val="24"/>
        </w:rPr>
        <w:t xml:space="preserve">) - на уровне </w:t>
      </w:r>
      <w:proofErr w:type="spellStart"/>
      <w:r w:rsidRPr="00257724">
        <w:rPr>
          <w:rFonts w:ascii="Times New Roman" w:hAnsi="Times New Roman" w:cs="Times New Roman"/>
          <w:color w:val="000000"/>
          <w:sz w:val="24"/>
          <w:szCs w:val="24"/>
        </w:rPr>
        <w:t>международно</w:t>
      </w:r>
      <w:proofErr w:type="spellEnd"/>
      <w:r w:rsidRPr="00257724">
        <w:rPr>
          <w:rFonts w:ascii="Times New Roman" w:hAnsi="Times New Roman" w:cs="Times New Roman"/>
          <w:color w:val="000000"/>
          <w:sz w:val="24"/>
          <w:szCs w:val="24"/>
        </w:rPr>
        <w:t xml:space="preserve"> принятой аналогичной премии - (5/6 от R); дополнительная премия за инвестиции в малый бизнес - 8% (S</w:t>
      </w:r>
      <w:r w:rsidRPr="00257724">
        <w:rPr>
          <w:rFonts w:ascii="Times New Roman" w:hAnsi="Times New Roman" w:cs="Times New Roman"/>
          <w:color w:val="000000"/>
          <w:sz w:val="24"/>
          <w:szCs w:val="24"/>
          <w:vertAlign w:val="subscript"/>
        </w:rPr>
        <w:t>1</w:t>
      </w:r>
      <w:r w:rsidRPr="00257724">
        <w:rPr>
          <w:rFonts w:ascii="Times New Roman" w:hAnsi="Times New Roman" w:cs="Times New Roman"/>
          <w:color w:val="000000"/>
          <w:sz w:val="24"/>
          <w:szCs w:val="24"/>
        </w:rPr>
        <w:t>); текущая доходность акций рассматриваемой компании за прошлый год в среднем колебалась относительно своей средней величины на 5%; текущая среднерыночная доходность на фондовом рынке в прошлом году колебалась относительно своей средней величины на 2 %.</w:t>
      </w:r>
    </w:p>
    <w:p w14:paraId="75A4A0D3" w14:textId="77777777" w:rsidR="00257724" w:rsidRPr="00257724" w:rsidRDefault="00257724" w:rsidP="00257724">
      <w:pPr>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14:paraId="47BAC273" w14:textId="77777777" w:rsidR="00257724" w:rsidRPr="00257724" w:rsidRDefault="00257724" w:rsidP="00257724">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57724">
        <w:rPr>
          <w:rFonts w:ascii="Times New Roman" w:hAnsi="Times New Roman" w:cs="Times New Roman"/>
          <w:color w:val="000000"/>
          <w:sz w:val="24"/>
          <w:szCs w:val="24"/>
        </w:rPr>
        <w:t>№2 Средняя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380 000 руб. Остаточная балансовая стоимость активов предприятия равняется 1 530 000 руб. Первоначальная балансовая стоимость активов предприятия составила 2 230 0000 руб. Какую учитывающую риски бизнеса ставку дисконта можно применить для дисконтирования доходов, ожидаемых от расширения производства?</w:t>
      </w:r>
    </w:p>
    <w:p w14:paraId="62C2A319" w14:textId="77777777" w:rsidR="00257724" w:rsidRPr="00257724" w:rsidRDefault="00257724" w:rsidP="00257724">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14:paraId="5FF7D072" w14:textId="77777777" w:rsidR="00257724" w:rsidRPr="00257724" w:rsidRDefault="00257724" w:rsidP="0025772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2.2. «</w:t>
      </w:r>
      <w:r w:rsidRPr="00257724">
        <w:rPr>
          <w:rFonts w:ascii="Times New Roman" w:hAnsi="Times New Roman" w:cs="Times New Roman"/>
          <w:b/>
          <w:i/>
          <w:sz w:val="24"/>
          <w:szCs w:val="24"/>
        </w:rPr>
        <w:t>Имущественный подход к оценке бизнеса</w:t>
      </w:r>
      <w:r w:rsidRPr="00257724">
        <w:rPr>
          <w:rFonts w:ascii="Times New Roman" w:eastAsia="Times New Roman" w:hAnsi="Times New Roman" w:cs="Times New Roman"/>
          <w:b/>
          <w:i/>
          <w:sz w:val="24"/>
          <w:szCs w:val="24"/>
          <w:lang w:eastAsia="ru-RU"/>
        </w:rPr>
        <w:t>»</w:t>
      </w:r>
    </w:p>
    <w:p w14:paraId="41048180" w14:textId="77777777" w:rsidR="00257724" w:rsidRPr="00257724" w:rsidRDefault="00257724" w:rsidP="00257724">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257724">
        <w:rPr>
          <w:rFonts w:ascii="Times New Roman" w:eastAsia="Times New Roman" w:hAnsi="Times New Roman" w:cs="Times New Roman"/>
          <w:b/>
          <w:i/>
          <w:lang w:eastAsia="ru-RU"/>
        </w:rPr>
        <w:t>Практические задания</w:t>
      </w:r>
    </w:p>
    <w:p w14:paraId="64E8EE67" w14:textId="77777777" w:rsidR="00257724" w:rsidRPr="00257724" w:rsidRDefault="00257724" w:rsidP="00257724">
      <w:pPr>
        <w:jc w:val="both"/>
        <w:rPr>
          <w:rFonts w:ascii="Times New Roman" w:hAnsi="Times New Roman" w:cs="Times New Roman"/>
          <w:sz w:val="24"/>
          <w:szCs w:val="24"/>
        </w:rPr>
      </w:pPr>
      <w:r w:rsidRPr="00257724">
        <w:rPr>
          <w:rFonts w:ascii="Times New Roman" w:eastAsia="Times New Roman" w:hAnsi="Times New Roman" w:cs="Times New Roman"/>
          <w:sz w:val="24"/>
          <w:szCs w:val="24"/>
          <w:lang w:eastAsia="ru-RU"/>
        </w:rPr>
        <w:t xml:space="preserve">№1 </w:t>
      </w:r>
      <w:r w:rsidRPr="00257724">
        <w:rPr>
          <w:rFonts w:ascii="Times New Roman" w:hAnsi="Times New Roman" w:cs="Times New Roman"/>
          <w:sz w:val="24"/>
          <w:szCs w:val="24"/>
          <w:shd w:val="clear" w:color="auto" w:fill="FFFFFF"/>
        </w:rPr>
        <w:t>Оценивается предприятие со следующими данными по балансу: n основные средства – 4500, n запасы – 1300, n дебиторская задолженность – 1800, n денежные средства – 550, n долговые обязательства – 2300. Согласно заключению оценщика, основные средства стоят на 25% дороже, 40% запасов устарело и может быть продано за 60% балансовой стоимости, 25% дебиторской задолженности не будет собрано. Определить стоимость предприятия по методу чистых активов.</w:t>
      </w:r>
    </w:p>
    <w:p w14:paraId="570EDCA1" w14:textId="77777777" w:rsidR="00257724" w:rsidRPr="00257724" w:rsidRDefault="00257724" w:rsidP="00257724">
      <w:pPr>
        <w:jc w:val="both"/>
        <w:rPr>
          <w:rFonts w:ascii="Times New Roman" w:hAnsi="Times New Roman" w:cs="Times New Roman"/>
          <w:sz w:val="24"/>
          <w:szCs w:val="24"/>
        </w:rPr>
      </w:pPr>
      <w:r w:rsidRPr="00257724">
        <w:rPr>
          <w:rFonts w:ascii="Times New Roman" w:hAnsi="Times New Roman" w:cs="Times New Roman"/>
          <w:sz w:val="24"/>
          <w:szCs w:val="24"/>
        </w:rPr>
        <w:t>№2 Определить остаточную восстановительную стоимость офисного здания (ОВС), имеющего следующие характеристики. Площадь здания составляет 2000 кв. м; здание построено 12 лет назад и предполагаемый общий срок его жизни — 60 лет. Из нормативной практики строительных организаций следует, что удельные затраты на строительство точно такого же нового здания составляют 350 дол. /кв. м</w:t>
      </w:r>
    </w:p>
    <w:p w14:paraId="7032E5F3"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3.1. «</w:t>
      </w:r>
      <w:r w:rsidRPr="00257724">
        <w:rPr>
          <w:rFonts w:ascii="Times New Roman" w:hAnsi="Times New Roman" w:cs="Times New Roman"/>
          <w:b/>
          <w:i/>
          <w:sz w:val="24"/>
          <w:szCs w:val="24"/>
        </w:rPr>
        <w:t>Оценка стоимости компании (бизнеса) на основе экономической прибыли</w:t>
      </w:r>
      <w:r w:rsidRPr="00257724">
        <w:rPr>
          <w:rFonts w:ascii="Times New Roman" w:eastAsia="Times New Roman" w:hAnsi="Times New Roman" w:cs="Times New Roman"/>
          <w:b/>
          <w:i/>
          <w:sz w:val="24"/>
          <w:szCs w:val="24"/>
          <w:lang w:eastAsia="ru-RU"/>
        </w:rPr>
        <w:t>»</w:t>
      </w:r>
    </w:p>
    <w:p w14:paraId="6BAC96D5" w14:textId="77777777" w:rsidR="00257724" w:rsidRPr="00257724" w:rsidRDefault="00257724" w:rsidP="00257724">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257724">
        <w:rPr>
          <w:rFonts w:ascii="Times New Roman" w:eastAsia="Times New Roman" w:hAnsi="Times New Roman" w:cs="Times New Roman"/>
          <w:b/>
          <w:i/>
          <w:lang w:eastAsia="ru-RU"/>
        </w:rPr>
        <w:t>Практические задания</w:t>
      </w:r>
    </w:p>
    <w:p w14:paraId="57235773" w14:textId="77777777" w:rsidR="00257724" w:rsidRPr="00257724" w:rsidRDefault="00257724" w:rsidP="00257724">
      <w:pPr>
        <w:autoSpaceDE w:val="0"/>
        <w:autoSpaceDN w:val="0"/>
        <w:adjustRightInd w:val="0"/>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№1 Ожидаемый поток доходов от объекта недвижимости в течение десяти лет составляет 4,5 млн. руб. в год; предполагаемая цена продажи – 3,6 млн. руб.; приемлемая ставка доходности – 15%. Определить общую стоимость объекта недвижимости методом доходного подхода.</w:t>
      </w:r>
    </w:p>
    <w:p w14:paraId="01DEAA2D" w14:textId="77777777" w:rsidR="00257724" w:rsidRPr="00257724" w:rsidRDefault="00257724" w:rsidP="00257724">
      <w:pPr>
        <w:autoSpaceDE w:val="0"/>
        <w:autoSpaceDN w:val="0"/>
        <w:adjustRightInd w:val="0"/>
        <w:spacing w:before="120" w:after="120" w:line="240" w:lineRule="auto"/>
        <w:jc w:val="both"/>
        <w:rPr>
          <w:rFonts w:ascii="Times New Roman" w:hAnsi="Times New Roman" w:cs="Times New Roman"/>
          <w:sz w:val="24"/>
          <w:szCs w:val="24"/>
        </w:rPr>
      </w:pPr>
      <w:r w:rsidRPr="00257724">
        <w:rPr>
          <w:rFonts w:ascii="Times New Roman" w:hAnsi="Times New Roman" w:cs="Times New Roman"/>
          <w:sz w:val="24"/>
          <w:szCs w:val="24"/>
        </w:rPr>
        <w:t>№2 Совет директоров принимает решение об инвестировании 10000 долл. в инвестиционный проект. Чистый годовой доход 4000 долл. США. Срок реализации инвестиционного проекта 8 лет. В конце восьмого года проект будет продан за 50000 долл. США. Определить чистую текущую стоимость проекта.</w:t>
      </w:r>
    </w:p>
    <w:p w14:paraId="56333A31"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3.2. «</w:t>
      </w:r>
      <w:r w:rsidRPr="00257724">
        <w:rPr>
          <w:rFonts w:ascii="Times New Roman" w:hAnsi="Times New Roman" w:cs="Times New Roman"/>
          <w:b/>
          <w:i/>
          <w:sz w:val="24"/>
          <w:szCs w:val="24"/>
        </w:rPr>
        <w:t>Оценка стоимости компании (бизнеса) на основе метода реальных опционов</w:t>
      </w:r>
      <w:r w:rsidRPr="00257724">
        <w:rPr>
          <w:rFonts w:ascii="Times New Roman" w:eastAsia="Times New Roman" w:hAnsi="Times New Roman" w:cs="Times New Roman"/>
          <w:b/>
          <w:i/>
          <w:sz w:val="24"/>
          <w:szCs w:val="24"/>
          <w:lang w:eastAsia="ru-RU"/>
        </w:rPr>
        <w:t>»</w:t>
      </w:r>
    </w:p>
    <w:p w14:paraId="064C4C56" w14:textId="77777777" w:rsidR="00257724" w:rsidRPr="00257724" w:rsidRDefault="00257724" w:rsidP="00257724">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257724">
        <w:rPr>
          <w:rFonts w:ascii="Times New Roman" w:eastAsia="Times New Roman" w:hAnsi="Times New Roman" w:cs="Times New Roman"/>
          <w:b/>
          <w:i/>
          <w:lang w:eastAsia="ru-RU"/>
        </w:rPr>
        <w:t>Практические задания</w:t>
      </w:r>
    </w:p>
    <w:p w14:paraId="3819444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sz w:val="24"/>
          <w:szCs w:val="24"/>
          <w:lang w:eastAsia="ru-RU"/>
        </w:rPr>
        <w:t xml:space="preserve">№1 </w:t>
      </w:r>
      <w:r w:rsidRPr="00257724">
        <w:rPr>
          <w:rFonts w:ascii="Times New Roman" w:eastAsia="Times New Roman" w:hAnsi="Times New Roman" w:cs="Times New Roman"/>
          <w:color w:val="000000"/>
          <w:sz w:val="24"/>
          <w:szCs w:val="24"/>
          <w:lang w:eastAsia="ru-RU"/>
        </w:rPr>
        <w:t>Предприятие планирует ввести в действие линию по производству новой продукции. Проект рассчитан на два года. Потребуются начальные инвестиции в размере 200 тыс. евро для завершения подготовительной стадии проекта, которая длится один год. Через год, в момент начала производства, необходимо инвестировать еще 190 тыс. евро.</w:t>
      </w:r>
    </w:p>
    <w:p w14:paraId="3C5C304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Ожидается, что денежные потоки от продажи нового товара поступят в распоряжение предприятия к концу второго года реализации проекта. Однако в настоящее время трудно определить, будет ли новый продукт пользоваться спросом. Вероятность оптимистичного развития событий (ожидаемый доход 600 тыс. евро) составляет 80%, а пессимистичного (предполагаемый доход 10 тыс. евро) — 20%. Требуемая норма доходности проекта равна 15%.</w:t>
      </w:r>
    </w:p>
    <w:p w14:paraId="37B401C2"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p>
    <w:p w14:paraId="0FB448A5"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sz w:val="24"/>
          <w:szCs w:val="24"/>
          <w:lang w:eastAsia="ru-RU"/>
        </w:rPr>
        <w:t xml:space="preserve">№2 </w:t>
      </w:r>
      <w:r w:rsidRPr="00257724">
        <w:rPr>
          <w:rFonts w:ascii="Times New Roman" w:eastAsia="Times New Roman" w:hAnsi="Times New Roman" w:cs="Times New Roman"/>
          <w:iCs/>
          <w:color w:val="000000"/>
          <w:sz w:val="24"/>
          <w:szCs w:val="24"/>
          <w:lang w:eastAsia="ru-RU"/>
        </w:rPr>
        <w:t>Замена оборудования на гидрогеологическом бурении скважин.</w:t>
      </w:r>
    </w:p>
    <w:p w14:paraId="12539B44"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iCs/>
          <w:color w:val="000000"/>
          <w:sz w:val="24"/>
          <w:szCs w:val="24"/>
          <w:lang w:eastAsia="ru-RU"/>
        </w:rPr>
        <w:t xml:space="preserve">Реальный опцион «колл», модель </w:t>
      </w:r>
      <w:proofErr w:type="spellStart"/>
      <w:r w:rsidRPr="00257724">
        <w:rPr>
          <w:rFonts w:ascii="Times New Roman" w:eastAsia="Times New Roman" w:hAnsi="Times New Roman" w:cs="Times New Roman"/>
          <w:iCs/>
          <w:color w:val="000000"/>
          <w:sz w:val="24"/>
          <w:szCs w:val="24"/>
          <w:lang w:eastAsia="ru-RU"/>
        </w:rPr>
        <w:t>Блека</w:t>
      </w:r>
      <w:proofErr w:type="spellEnd"/>
      <w:r w:rsidRPr="00257724">
        <w:rPr>
          <w:rFonts w:ascii="Times New Roman" w:eastAsia="Times New Roman" w:hAnsi="Times New Roman" w:cs="Times New Roman"/>
          <w:iCs/>
          <w:color w:val="000000"/>
          <w:sz w:val="24"/>
          <w:szCs w:val="24"/>
          <w:lang w:eastAsia="ru-RU"/>
        </w:rPr>
        <w:t>—</w:t>
      </w:r>
      <w:proofErr w:type="spellStart"/>
      <w:r w:rsidRPr="00257724">
        <w:rPr>
          <w:rFonts w:ascii="Times New Roman" w:eastAsia="Times New Roman" w:hAnsi="Times New Roman" w:cs="Times New Roman"/>
          <w:iCs/>
          <w:color w:val="000000"/>
          <w:sz w:val="24"/>
          <w:szCs w:val="24"/>
          <w:lang w:eastAsia="ru-RU"/>
        </w:rPr>
        <w:t>Шоулза</w:t>
      </w:r>
      <w:proofErr w:type="spellEnd"/>
    </w:p>
    <w:p w14:paraId="2C783175"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ООО «Водяной» оказывает услуги садовым товариществам Подмосковья по бурению скважин на воду. Всего на балансе ООО десять буровых установок, работающих на различных объектах и в различных районах области. Дирекция предприятия рассматривает возможность существенной модернизации буровых агрегатов, которая позволит сократить текущие издержки, повысить производительность установок и соответственно получать больше заказов от потенциальных клиентов. Необходимо провести обоснование модернизации. К сожалению, расчеты по наиболее вероятному сценарию развития событий показывают, что выгоды от модернизации не покрывают капитальных затрат на нее.</w:t>
      </w:r>
    </w:p>
    <w:p w14:paraId="1A0E205C" w14:textId="77777777" w:rsid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Приведем исходные данные для расчетов по этому сценарию в расчете на один станок:</w:t>
      </w:r>
    </w:p>
    <w:p w14:paraId="2AFC2E82" w14:textId="77777777" w:rsidR="00257724" w:rsidRDefault="00257724" w:rsidP="00257724">
      <w:pPr>
        <w:spacing w:after="0" w:line="240" w:lineRule="auto"/>
        <w:jc w:val="both"/>
        <w:rPr>
          <w:rFonts w:ascii="Times New Roman" w:eastAsia="Times New Roman" w:hAnsi="Times New Roman" w:cs="Times New Roman"/>
          <w:color w:val="000000"/>
          <w:sz w:val="24"/>
          <w:szCs w:val="24"/>
          <w:lang w:eastAsia="ru-RU"/>
        </w:rPr>
      </w:pPr>
    </w:p>
    <w:p w14:paraId="2790F6D6"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p>
    <w:tbl>
      <w:tblPr>
        <w:tblW w:w="9674" w:type="dxa"/>
        <w:tblCellMar>
          <w:left w:w="0" w:type="dxa"/>
          <w:right w:w="0" w:type="dxa"/>
        </w:tblCellMar>
        <w:tblLook w:val="04A0" w:firstRow="1" w:lastRow="0" w:firstColumn="1" w:lastColumn="0" w:noHBand="0" w:noVBand="1"/>
      </w:tblPr>
      <w:tblGrid>
        <w:gridCol w:w="4392"/>
        <w:gridCol w:w="2976"/>
        <w:gridCol w:w="2306"/>
      </w:tblGrid>
      <w:tr w:rsidR="00257724" w:rsidRPr="00257724" w14:paraId="5D2E2442"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7F5A3FC3"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b/>
                <w:bCs/>
                <w:color w:val="000000"/>
                <w:sz w:val="24"/>
                <w:szCs w:val="24"/>
                <w:lang w:eastAsia="ru-RU"/>
              </w:rPr>
              <w:lastRenderedPageBreak/>
              <w:t>Наименование показателя</w:t>
            </w:r>
          </w:p>
        </w:tc>
        <w:tc>
          <w:tcPr>
            <w:tcW w:w="5282" w:type="dxa"/>
            <w:gridSpan w:val="2"/>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44D1BBE"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b/>
                <w:bCs/>
                <w:color w:val="000000"/>
                <w:sz w:val="24"/>
                <w:szCs w:val="24"/>
                <w:lang w:eastAsia="ru-RU"/>
              </w:rPr>
              <w:t>Значение показателя</w:t>
            </w:r>
          </w:p>
        </w:tc>
      </w:tr>
      <w:tr w:rsidR="00257724" w:rsidRPr="00257724" w14:paraId="78D8CAEE"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E31E8D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 </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BBD88E4"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b/>
                <w:bCs/>
                <w:color w:val="000000"/>
                <w:sz w:val="24"/>
                <w:szCs w:val="24"/>
                <w:lang w:eastAsia="ru-RU"/>
              </w:rPr>
              <w:t>Базовый вариант</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1399367"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b/>
                <w:bCs/>
                <w:color w:val="000000"/>
                <w:sz w:val="24"/>
                <w:szCs w:val="24"/>
                <w:lang w:eastAsia="ru-RU"/>
              </w:rPr>
              <w:t>Новая техника</w:t>
            </w:r>
          </w:p>
        </w:tc>
      </w:tr>
      <w:tr w:rsidR="00257724" w:rsidRPr="00257724" w14:paraId="659F15B9"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2FEDF79C"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Производительность, м/</w:t>
            </w:r>
            <w:proofErr w:type="spellStart"/>
            <w:r w:rsidRPr="00257724">
              <w:rPr>
                <w:rFonts w:ascii="Times New Roman" w:eastAsia="Times New Roman" w:hAnsi="Times New Roman" w:cs="Times New Roman"/>
                <w:color w:val="000000"/>
                <w:sz w:val="24"/>
                <w:szCs w:val="24"/>
                <w:lang w:eastAsia="ru-RU"/>
              </w:rPr>
              <w:t>станкосмену</w:t>
            </w:r>
            <w:proofErr w:type="spellEnd"/>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5740EBEB"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8,1</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70A784D0"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12,2</w:t>
            </w:r>
          </w:p>
        </w:tc>
      </w:tr>
      <w:tr w:rsidR="00257724" w:rsidRPr="00257724" w14:paraId="62A0AE78"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23114548"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Коэффициент использования оборудования по времени</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89BA449"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0,5</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35FA6926"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0,5</w:t>
            </w:r>
          </w:p>
        </w:tc>
      </w:tr>
      <w:tr w:rsidR="00257724" w:rsidRPr="00257724" w14:paraId="6B7E82C7"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9521F5D"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Среднее число смен в году</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E8A1098"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304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1AB80F1"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304</w:t>
            </w:r>
          </w:p>
        </w:tc>
      </w:tr>
      <w:tr w:rsidR="00257724" w:rsidRPr="00257724" w14:paraId="0F2C9715"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F6BF557"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Средняя цена одного пробуренного метра,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1BAFFDEC"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22</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9AD0F31"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22</w:t>
            </w:r>
          </w:p>
        </w:tc>
      </w:tr>
      <w:tr w:rsidR="00257724" w:rsidRPr="00257724" w14:paraId="10CC6ECE"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3CACB0A9"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 xml:space="preserve">Средние текущие затраты на одну </w:t>
            </w:r>
            <w:proofErr w:type="spellStart"/>
            <w:r w:rsidRPr="00257724">
              <w:rPr>
                <w:rFonts w:ascii="Times New Roman" w:eastAsia="Times New Roman" w:hAnsi="Times New Roman" w:cs="Times New Roman"/>
                <w:color w:val="000000"/>
                <w:sz w:val="24"/>
                <w:szCs w:val="24"/>
                <w:lang w:eastAsia="ru-RU"/>
              </w:rPr>
              <w:t>станкосмену</w:t>
            </w:r>
            <w:proofErr w:type="spellEnd"/>
            <w:r w:rsidRPr="00257724">
              <w:rPr>
                <w:rFonts w:ascii="Times New Roman" w:eastAsia="Times New Roman" w:hAnsi="Times New Roman" w:cs="Times New Roman"/>
                <w:color w:val="000000"/>
                <w:sz w:val="24"/>
                <w:szCs w:val="24"/>
                <w:lang w:eastAsia="ru-RU"/>
              </w:rPr>
              <w:t>,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4802076E"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123,4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10E3DE1B"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96,1</w:t>
            </w:r>
          </w:p>
        </w:tc>
      </w:tr>
      <w:tr w:rsidR="00257724" w:rsidRPr="00257724" w14:paraId="035E3629" w14:textId="77777777" w:rsidTr="00257724">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0DC382C5"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Чистые капитальные затраты, включая приобретение новых агрегатов за минусом чистой ликвидационной ценности старых,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207C804F"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14:paraId="635307C7" w14:textId="77777777" w:rsidR="00257724" w:rsidRPr="00257724" w:rsidRDefault="00257724" w:rsidP="00257724">
            <w:pPr>
              <w:spacing w:after="0" w:line="240" w:lineRule="auto"/>
              <w:jc w:val="center"/>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20 000</w:t>
            </w:r>
          </w:p>
        </w:tc>
      </w:tr>
    </w:tbl>
    <w:p w14:paraId="505086B4"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Никаких дополнительных затрат и выгод, связанных с приростом рабочего капитала, в проекте нет. Норма амортизации техники составляет 20%, по истечении пятилетнего срока чистая ценность от ликвидации оборудования равна нулю.</w:t>
      </w:r>
    </w:p>
    <w:p w14:paraId="3C4C8FFE"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Средневзвешенная стоимость капитала ООО:</w:t>
      </w:r>
    </w:p>
    <w:p w14:paraId="603CCCA0"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а) в реальном выражении — 12%;</w:t>
      </w:r>
    </w:p>
    <w:p w14:paraId="17830FA9"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б) безрисковая ставка — 4% в год;</w:t>
      </w:r>
    </w:p>
    <w:p w14:paraId="19FC91B3"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в) ставка налога на прибыль — 20%.</w:t>
      </w:r>
    </w:p>
    <w:p w14:paraId="096E4890"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Вместе с тем у дирекции возникли большие сомнения в результатах расчетов, связанных с точностью предсказания денежных потоков. Дело в той неопределенности, которую несут в себе исходные допущения относительно:</w:t>
      </w:r>
    </w:p>
    <w:p w14:paraId="66E26931"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а) количества заказов и связанных с этим текущих затрат на один пробуренный метр (возможна экономия на условно-постоянных расходах) и коэффициента использования оборудования;</w:t>
      </w:r>
    </w:p>
    <w:p w14:paraId="16EA7570"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б) безотказности работы новой техники и периодичности ремонта;</w:t>
      </w:r>
    </w:p>
    <w:p w14:paraId="3BA80E19"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в) средней глубины пробуриваемых скважин (оплата происходит не по метражу, а по результату бурения — количеству продуктивных скважин) и др.</w:t>
      </w:r>
    </w:p>
    <w:p w14:paraId="3931A8B4"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В результате точность расчета эффекта составляет s = 40%.</w:t>
      </w:r>
    </w:p>
    <w:p w14:paraId="4121D024" w14:textId="77777777" w:rsidR="00257724" w:rsidRPr="00257724" w:rsidRDefault="00257724" w:rsidP="00257724">
      <w:pPr>
        <w:spacing w:after="0" w:line="240" w:lineRule="auto"/>
        <w:jc w:val="both"/>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Чтобы не рисковать всем бизнесом в целом и получить более точную информацию о результатах проекта, дирекция ООО решает провести эксперимент: несмотря на негативные результаты расчетов, осуществить модернизацию на одном из буровых агрегатов. Если результат окажется удачным (что будет ясно в течение года), можно будет тиражировать опыт на прочих девяти установках.</w:t>
      </w:r>
    </w:p>
    <w:p w14:paraId="493ACB3F"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6F940561"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3.3 «</w:t>
      </w:r>
      <w:r w:rsidRPr="00257724">
        <w:rPr>
          <w:rFonts w:ascii="Times New Roman" w:hAnsi="Times New Roman" w:cs="Times New Roman"/>
          <w:b/>
          <w:i/>
          <w:sz w:val="24"/>
          <w:szCs w:val="24"/>
        </w:rPr>
        <w:t>Оценка бизнеса в процессе реструктуризации</w:t>
      </w:r>
      <w:r w:rsidRPr="00257724">
        <w:rPr>
          <w:rFonts w:ascii="Times New Roman" w:eastAsia="Times New Roman" w:hAnsi="Times New Roman" w:cs="Times New Roman"/>
          <w:b/>
          <w:i/>
          <w:sz w:val="24"/>
          <w:szCs w:val="24"/>
          <w:lang w:eastAsia="ru-RU"/>
        </w:rPr>
        <w:t>»</w:t>
      </w:r>
    </w:p>
    <w:p w14:paraId="1C9F3DBF" w14:textId="77777777" w:rsidR="00257724" w:rsidRPr="00257724" w:rsidRDefault="00257724" w:rsidP="00257724">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Темы самостоятельной работы</w:t>
      </w:r>
    </w:p>
    <w:p w14:paraId="24108442" w14:textId="77777777" w:rsidR="00257724" w:rsidRPr="00257724" w:rsidRDefault="00257724" w:rsidP="0025772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1.Охарактеризуйте внешнюю среду российского бизнеса с точки зрения экономических, политических, демографических, социальных и научно-технических факторов.</w:t>
      </w:r>
    </w:p>
    <w:p w14:paraId="28AE9079"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2. Что такое SWOT-анализ и для чего он нужен?</w:t>
      </w:r>
    </w:p>
    <w:p w14:paraId="4BE94A26"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3. Какие тенденции развития российского рынка можно рассматривать как возможности, а какие – как угрозы?</w:t>
      </w:r>
    </w:p>
    <w:p w14:paraId="4FCE65A0"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Обоснуйте свой ответ.</w:t>
      </w:r>
    </w:p>
    <w:p w14:paraId="3C1D9274"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4. Рассмотрите возможности и угрозы, которые могут возникнуть перед российскими предприятиями различных</w:t>
      </w:r>
    </w:p>
    <w:p w14:paraId="5588321F"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отраслей.</w:t>
      </w:r>
    </w:p>
    <w:p w14:paraId="64F7C220"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5. Приведите пример хорошо работающей фирмы любой отрасли (можно воспользоваться материалами газет или</w:t>
      </w:r>
    </w:p>
    <w:p w14:paraId="0FDF30ED"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журналов). Что, по вашему мнению, является факторами успеха данной фирмы?</w:t>
      </w:r>
    </w:p>
    <w:p w14:paraId="0064ABC6"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6. Чем принципиально различаются процессы диагностики при стратегической реструктуризации и кризисной</w:t>
      </w:r>
    </w:p>
    <w:p w14:paraId="311E7CD5"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реструктуризации?</w:t>
      </w:r>
    </w:p>
    <w:p w14:paraId="79A7D02B"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7. Обсудите, каковы ключевые факторы успеха в отраслях, производящих:</w:t>
      </w:r>
    </w:p>
    <w:p w14:paraId="35E9F337"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а) одежду;</w:t>
      </w:r>
    </w:p>
    <w:p w14:paraId="6B24468A"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б) прохладительные напитки;</w:t>
      </w:r>
    </w:p>
    <w:p w14:paraId="69B319DC"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 деревообрабатывающие станки;</w:t>
      </w:r>
    </w:p>
    <w:p w14:paraId="16F40556"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г) автомобили.</w:t>
      </w:r>
    </w:p>
    <w:p w14:paraId="2A7D63C0"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8. Обоснуйте, почему надо изучать конкурентов. Всегда ли надо это делать?</w:t>
      </w:r>
    </w:p>
    <w:p w14:paraId="2768765F"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9. Покажите на примерах, что организационная структура предприятия может выступать как сильная или слабая его</w:t>
      </w:r>
    </w:p>
    <w:p w14:paraId="6D91E823"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сторона.</w:t>
      </w:r>
    </w:p>
    <w:p w14:paraId="11836773"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10. Почему следует включать информационные системы в анализ сильных и слабых сторон предприятия? </w:t>
      </w:r>
      <w:r w:rsidRPr="00257724">
        <w:rPr>
          <w:rFonts w:ascii="Times New Roman" w:eastAsia="Times New Roman" w:hAnsi="Times New Roman" w:cs="Times New Roman"/>
          <w:sz w:val="24"/>
          <w:szCs w:val="24"/>
          <w:lang w:eastAsia="ru-RU"/>
        </w:rPr>
        <w:cr/>
      </w:r>
    </w:p>
    <w:p w14:paraId="79246D6E"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Тема 3.4 «</w:t>
      </w:r>
      <w:r w:rsidRPr="00257724">
        <w:rPr>
          <w:rFonts w:ascii="Times New Roman" w:hAnsi="Times New Roman" w:cs="Times New Roman"/>
          <w:b/>
          <w:i/>
          <w:sz w:val="24"/>
          <w:szCs w:val="24"/>
        </w:rPr>
        <w:t>Оценка бизнеса в системе антикризисного управления</w:t>
      </w:r>
      <w:r w:rsidRPr="00257724">
        <w:rPr>
          <w:rFonts w:ascii="Times New Roman" w:eastAsia="Times New Roman" w:hAnsi="Times New Roman" w:cs="Times New Roman"/>
          <w:b/>
          <w:i/>
          <w:sz w:val="24"/>
          <w:szCs w:val="24"/>
          <w:lang w:eastAsia="ru-RU"/>
        </w:rPr>
        <w:t>»</w:t>
      </w:r>
    </w:p>
    <w:p w14:paraId="0587202E" w14:textId="77777777" w:rsidR="00257724" w:rsidRPr="00257724" w:rsidRDefault="00257724" w:rsidP="00257724">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Темы самостоятельной работы</w:t>
      </w:r>
    </w:p>
    <w:p w14:paraId="2BEA4B12"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1. Перечислите принципы оценки предприятия.</w:t>
      </w:r>
    </w:p>
    <w:p w14:paraId="564EBA85"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2. В чем заключается сущность доходного подхода к оценке бизнеса?</w:t>
      </w:r>
    </w:p>
    <w:p w14:paraId="25565703"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3. В чем заключается сущность сравнительного подхода к оценке бизнеса?</w:t>
      </w:r>
    </w:p>
    <w:p w14:paraId="7C54C7A2"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4. В чем заключается сущность затратного подхода к оценке бизнеса?</w:t>
      </w:r>
    </w:p>
    <w:p w14:paraId="5B7B7EDF"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5. Каким образом определяется выбор того или иного подхода?</w:t>
      </w:r>
    </w:p>
    <w:p w14:paraId="2BBF15F1"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6. Какова роль и функциональное назначение оценки собственности в системе антикризисного управления?</w:t>
      </w:r>
    </w:p>
    <w:p w14:paraId="5CB98BBA"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7. Назовите виды ликвидационной стоимости.</w:t>
      </w:r>
    </w:p>
    <w:p w14:paraId="55323BDB" w14:textId="77777777" w:rsidR="00257724" w:rsidRPr="00257724" w:rsidRDefault="00257724" w:rsidP="00257724">
      <w:pPr>
        <w:shd w:val="clear" w:color="auto" w:fill="FFFFFF"/>
        <w:spacing w:after="0" w:line="240" w:lineRule="auto"/>
        <w:rPr>
          <w:rFonts w:ascii="Times New Roman" w:eastAsia="Times New Roman" w:hAnsi="Times New Roman" w:cs="Times New Roman"/>
          <w:color w:val="000000"/>
          <w:sz w:val="24"/>
          <w:szCs w:val="24"/>
          <w:lang w:eastAsia="ru-RU"/>
        </w:rPr>
      </w:pPr>
      <w:r w:rsidRPr="00257724">
        <w:rPr>
          <w:rFonts w:ascii="Times New Roman" w:eastAsia="Times New Roman" w:hAnsi="Times New Roman" w:cs="Times New Roman"/>
          <w:color w:val="000000"/>
          <w:sz w:val="24"/>
          <w:szCs w:val="24"/>
          <w:lang w:eastAsia="ru-RU"/>
        </w:rPr>
        <w:t>8. Что такое «обоснованная рыночная стоимость предприятия»?</w:t>
      </w:r>
    </w:p>
    <w:p w14:paraId="032F1FDF"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E66349" w14:textId="77777777" w:rsidR="00257724" w:rsidRPr="00257724" w:rsidRDefault="00257724" w:rsidP="00257724">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257724">
        <w:rPr>
          <w:rFonts w:ascii="Times New Roman" w:eastAsia="Times New Roman" w:hAnsi="Times New Roman" w:cs="Times New Roman"/>
          <w:color w:val="000000"/>
          <w:spacing w:val="-4"/>
          <w:sz w:val="24"/>
          <w:szCs w:val="24"/>
          <w:lang w:eastAsia="ru-RU"/>
        </w:rPr>
        <w:t xml:space="preserve">Для успешного освоения </w:t>
      </w:r>
      <w:r w:rsidRPr="00257724">
        <w:rPr>
          <w:rFonts w:ascii="Times New Roman" w:eastAsia="Times New Roman" w:hAnsi="Times New Roman" w:cs="Times New Roman"/>
          <w:color w:val="000000"/>
          <w:sz w:val="24"/>
          <w:szCs w:val="24"/>
          <w:lang w:eastAsia="ru-RU"/>
        </w:rPr>
        <w:t xml:space="preserve">дисциплины «Оценка стоимости предприятия (организации)» студентам необходимо не только тщательное изучение материалов </w:t>
      </w:r>
      <w:r w:rsidRPr="00257724">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257724">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257724">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14:paraId="3E7BC6FB" w14:textId="77777777" w:rsidR="00257724" w:rsidRPr="00257724" w:rsidRDefault="00257724" w:rsidP="00257724">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257724">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257724">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14:paraId="2D8D6566" w14:textId="77777777" w:rsidR="00257724" w:rsidRPr="00257724" w:rsidRDefault="00257724" w:rsidP="00257724">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257724">
        <w:rPr>
          <w:rFonts w:ascii="Times New Roman" w:eastAsia="Times New Roman" w:hAnsi="Times New Roman" w:cs="Times New Roman"/>
          <w:color w:val="000000"/>
          <w:spacing w:val="-2"/>
          <w:sz w:val="24"/>
          <w:szCs w:val="24"/>
          <w:lang w:eastAsia="ru-RU"/>
        </w:rPr>
        <w:t>При подготовке к прак</w:t>
      </w:r>
      <w:r w:rsidRPr="00257724">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257724">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14:paraId="2477C835" w14:textId="77777777" w:rsidR="00257724" w:rsidRPr="00257724" w:rsidRDefault="00257724" w:rsidP="00257724">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257724">
        <w:rPr>
          <w:rFonts w:ascii="Times New Roman" w:eastAsia="Times New Roman" w:hAnsi="Times New Roman" w:cs="Times New Roman"/>
          <w:color w:val="000000"/>
          <w:spacing w:val="-2"/>
          <w:sz w:val="24"/>
          <w:szCs w:val="24"/>
          <w:lang w:eastAsia="ru-RU"/>
        </w:rPr>
        <w:t>С</w:t>
      </w:r>
      <w:r w:rsidRPr="00257724">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14:paraId="22485E0A" w14:textId="77777777" w:rsidR="00257724" w:rsidRPr="00257724" w:rsidRDefault="00257724" w:rsidP="00257724">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14:paraId="4D4C75BB" w14:textId="77777777" w:rsidR="00257724" w:rsidRPr="00257724" w:rsidRDefault="00257724" w:rsidP="00257724">
      <w:pPr>
        <w:widowControl w:val="0"/>
        <w:suppressAutoHyphens/>
        <w:spacing w:after="0"/>
        <w:ind w:firstLine="709"/>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14:paraId="094D6772"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lastRenderedPageBreak/>
        <w:t xml:space="preserve">Успешное овладение дисциплины «Оценка стоимости предприятия (организации)», предусмотренное учебной программой, предполагает выполнение ряда рекомендаций. </w:t>
      </w:r>
    </w:p>
    <w:p w14:paraId="79863217"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«Оценка стоимости предприятия (организации)»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14:paraId="2C3C869B"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14:paraId="2904B1AA"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14:paraId="342099EE"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14:paraId="61BE0AC3"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14:paraId="52AFC9BC"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14:paraId="3CDB048B"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14:paraId="394A1AC5" w14:textId="77777777" w:rsidR="00257724" w:rsidRPr="00257724" w:rsidRDefault="00257724" w:rsidP="00257724">
      <w:pPr>
        <w:suppressAutoHyphens/>
        <w:spacing w:before="28" w:after="28"/>
        <w:ind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14:paraId="6AF1BBF9" w14:textId="77777777" w:rsidR="00257724" w:rsidRPr="00257724" w:rsidRDefault="00257724" w:rsidP="00257724">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14:paraId="56C53970" w14:textId="77777777" w:rsid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59EC20"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C44299" w14:textId="77777777" w:rsidR="00257724" w:rsidRPr="00257724" w:rsidRDefault="00257724" w:rsidP="00257724">
      <w:pPr>
        <w:widowControl w:val="0"/>
        <w:autoSpaceDE w:val="0"/>
        <w:autoSpaceDN w:val="0"/>
        <w:adjustRightInd w:val="0"/>
        <w:jc w:val="both"/>
        <w:rPr>
          <w:rFonts w:ascii="Times New Roman" w:eastAsia="Times New Roman" w:hAnsi="Times New Roman" w:cs="Times New Roman"/>
          <w:b/>
          <w:i/>
          <w:lang w:eastAsia="ru-RU"/>
        </w:rPr>
      </w:pPr>
      <w:r w:rsidRPr="00257724">
        <w:rPr>
          <w:rFonts w:ascii="Times New Roman" w:eastAsia="Times New Roman" w:hAnsi="Times New Roman" w:cs="Times New Roman"/>
          <w:b/>
          <w:i/>
          <w:lang w:eastAsia="ru-RU"/>
        </w:rPr>
        <w:t>Примерный Итоговый тест</w:t>
      </w:r>
    </w:p>
    <w:p w14:paraId="483B993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 Оценка имущественного интереса в контракте представляет собой:</w:t>
      </w:r>
    </w:p>
    <w:p w14:paraId="317091B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оценку рыночной стоимости вероятной контрактной цессии;</w:t>
      </w:r>
    </w:p>
    <w:p w14:paraId="4693369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оценку рыночной стоимости данного контракта как нематериального акти</w:t>
      </w:r>
      <w:r w:rsidRPr="00257724">
        <w:rPr>
          <w:rFonts w:ascii="Times New Roman" w:hAnsi="Times New Roman" w:cs="Times New Roman"/>
          <w:sz w:val="24"/>
          <w:szCs w:val="24"/>
        </w:rPr>
        <w:softHyphen/>
        <w:t>ва;</w:t>
      </w:r>
    </w:p>
    <w:p w14:paraId="18A2AE5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оценку бизнес-линии, представленной данным контрактом;</w:t>
      </w:r>
    </w:p>
    <w:p w14:paraId="3406941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ничего из перечисленного выше.</w:t>
      </w:r>
    </w:p>
    <w:p w14:paraId="7B6B624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61A66C0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 Можно ли продать:</w:t>
      </w:r>
    </w:p>
    <w:p w14:paraId="488A21F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долю в фирме;</w:t>
      </w:r>
    </w:p>
    <w:p w14:paraId="764655D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один из бизнесов фирмы;</w:t>
      </w:r>
    </w:p>
    <w:p w14:paraId="03576FF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все бизнесы фирмы;</w:t>
      </w:r>
    </w:p>
    <w:p w14:paraId="4C6F61B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все перечисленное выше?</w:t>
      </w:r>
    </w:p>
    <w:p w14:paraId="6804CDD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B5AD1C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 Следует ли вычислять специальными методами оценки бизнеса рыночную</w:t>
      </w:r>
      <w:r w:rsidRPr="00257724">
        <w:rPr>
          <w:rFonts w:ascii="Times New Roman" w:hAnsi="Times New Roman" w:cs="Times New Roman"/>
          <w:sz w:val="24"/>
          <w:szCs w:val="24"/>
        </w:rPr>
        <w:br/>
        <w:t>стоимость ликвидных акций открытых компаний, обращающихся на организо</w:t>
      </w:r>
      <w:r w:rsidRPr="00257724">
        <w:rPr>
          <w:rFonts w:ascii="Times New Roman" w:hAnsi="Times New Roman" w:cs="Times New Roman"/>
          <w:sz w:val="24"/>
          <w:szCs w:val="24"/>
        </w:rPr>
        <w:softHyphen/>
        <w:t>ванном фондовом рынке:</w:t>
      </w:r>
    </w:p>
    <w:p w14:paraId="062EC37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4B0D95F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633E96C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в) нельзя сказать с определенностью?</w:t>
      </w:r>
    </w:p>
    <w:p w14:paraId="732BCBD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4. Может ли повысить рыночную капитализацию открытой компании ее реорга</w:t>
      </w:r>
      <w:r w:rsidRPr="00257724">
        <w:rPr>
          <w:rFonts w:ascii="Times New Roman" w:hAnsi="Times New Roman" w:cs="Times New Roman"/>
          <w:sz w:val="24"/>
          <w:szCs w:val="24"/>
        </w:rPr>
        <w:softHyphen/>
        <w:t>низация:</w:t>
      </w:r>
    </w:p>
    <w:p w14:paraId="723754E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4FC25B9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6E41B3E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699FC09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0AD589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5. Что из перечисленного ниже наиболее вероятно:</w:t>
      </w:r>
    </w:p>
    <w:p w14:paraId="052DA2D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оценочная рыночная стоимость закрытой компании окажется ниже ба</w:t>
      </w:r>
      <w:r w:rsidRPr="00257724">
        <w:rPr>
          <w:rFonts w:ascii="Times New Roman" w:hAnsi="Times New Roman" w:cs="Times New Roman"/>
          <w:sz w:val="24"/>
          <w:szCs w:val="24"/>
        </w:rPr>
        <w:softHyphen/>
        <w:t>лансовой стоимости ее собственного капитала;</w:t>
      </w:r>
    </w:p>
    <w:p w14:paraId="42CC7B6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оценочная рыночная стоимость закрытой компании окажется выше балан</w:t>
      </w:r>
      <w:r w:rsidRPr="00257724">
        <w:rPr>
          <w:rFonts w:ascii="Times New Roman" w:hAnsi="Times New Roman" w:cs="Times New Roman"/>
          <w:sz w:val="24"/>
          <w:szCs w:val="24"/>
        </w:rPr>
        <w:softHyphen/>
        <w:t>совой стоимости ее собственного капитала;</w:t>
      </w:r>
    </w:p>
    <w:p w14:paraId="39A6F6D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оценочная рыночная стоимость закрытой компании окажется равна балан</w:t>
      </w:r>
      <w:r w:rsidRPr="00257724">
        <w:rPr>
          <w:rFonts w:ascii="Times New Roman" w:hAnsi="Times New Roman" w:cs="Times New Roman"/>
          <w:sz w:val="24"/>
          <w:szCs w:val="24"/>
        </w:rPr>
        <w:softHyphen/>
        <w:t>совой стоимости ее собственного капитала;</w:t>
      </w:r>
    </w:p>
    <w:p w14:paraId="5558301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нельзя сказать с определенностью?</w:t>
      </w:r>
    </w:p>
    <w:p w14:paraId="333A56C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601FB10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6. Какой из стандартов оценки бизнеса предполагает обязательность оценки ры</w:t>
      </w:r>
      <w:r w:rsidRPr="00257724">
        <w:rPr>
          <w:rFonts w:ascii="Times New Roman" w:hAnsi="Times New Roman" w:cs="Times New Roman"/>
          <w:sz w:val="24"/>
          <w:szCs w:val="24"/>
        </w:rPr>
        <w:softHyphen/>
        <w:t>ночной стоимости предприятия всеми методами оценки:</w:t>
      </w:r>
    </w:p>
    <w:p w14:paraId="3AD78E9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обоснованная рыночная стоимость;</w:t>
      </w:r>
    </w:p>
    <w:p w14:paraId="7A854AE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обоснованная стоимость;</w:t>
      </w:r>
    </w:p>
    <w:p w14:paraId="6696A3C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инвестиционная стоимость;</w:t>
      </w:r>
    </w:p>
    <w:p w14:paraId="3C15136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внутренняя (фундаментальная) стоимость?</w:t>
      </w:r>
    </w:p>
    <w:p w14:paraId="0F97478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99F63A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7. Каким подходам к оценке рыночной стоимости промышленной компании в наибольшей мере соответствует определение ее стоимости как действующего предприятия:</w:t>
      </w:r>
    </w:p>
    <w:p w14:paraId="32BEC93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доходный подход;</w:t>
      </w:r>
    </w:p>
    <w:p w14:paraId="5C39609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рыночный подход;</w:t>
      </w:r>
    </w:p>
    <w:p w14:paraId="203BBAD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имущественный (затратный) подход?</w:t>
      </w:r>
    </w:p>
    <w:p w14:paraId="2E7B2A6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616DE5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8. Нужно ли оценивать обращающиеся на рынке акции открытой компании при обосновании решения приобрести их по текущей рыночной цене?</w:t>
      </w:r>
    </w:p>
    <w:p w14:paraId="765D053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699E567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7A66F4E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в зависимости от обстоятельств.</w:t>
      </w:r>
    </w:p>
    <w:p w14:paraId="5ACE498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6E8044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9. Стоимость недостаточно ликвидных акций, закладываемых в обеспечение по</w:t>
      </w:r>
      <w:r w:rsidRPr="00257724">
        <w:rPr>
          <w:rFonts w:ascii="Times New Roman" w:hAnsi="Times New Roman" w:cs="Times New Roman"/>
          <w:sz w:val="24"/>
          <w:szCs w:val="24"/>
        </w:rPr>
        <w:softHyphen/>
        <w:t>лучаемого долгосрочного кредита, определяется по их:</w:t>
      </w:r>
    </w:p>
    <w:p w14:paraId="7DF90D2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рыночным котировкам;</w:t>
      </w:r>
    </w:p>
    <w:p w14:paraId="5679960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оценочной стоимости;</w:t>
      </w:r>
    </w:p>
    <w:p w14:paraId="117EAD0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номинальной стоимости.</w:t>
      </w:r>
    </w:p>
    <w:p w14:paraId="43C05E0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5E4EC4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10. Чему равен коэффициент «бета» по инвестиционному портфелю, целиком со</w:t>
      </w:r>
      <w:r w:rsidRPr="00257724">
        <w:rPr>
          <w:rFonts w:ascii="Times New Roman" w:hAnsi="Times New Roman" w:cs="Times New Roman"/>
          <w:sz w:val="24"/>
          <w:szCs w:val="24"/>
        </w:rPr>
        <w:softHyphen/>
        <w:t>стоящему из облигаций, выпущенных разными предприятиями:</w:t>
      </w:r>
    </w:p>
    <w:p w14:paraId="7A48DAD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1,0;</w:t>
      </w:r>
    </w:p>
    <w:p w14:paraId="5800911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0,5;</w:t>
      </w:r>
    </w:p>
    <w:p w14:paraId="28CC277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отношению среднеквадратического отклонения доходности по рассматриваемому портфелю (без учета не размещенных на рынке облигаций данного предприятия) от ее среднего за отчетный период уровня к среднеквадратическому отклонению среднерыночной доходности от ее среднего за отчеты период уровня;</w:t>
      </w:r>
    </w:p>
    <w:p w14:paraId="3B127B2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0;</w:t>
      </w:r>
    </w:p>
    <w:p w14:paraId="4F0ABA1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отношению ковариации доходности входящих в портфель облигаций и про</w:t>
      </w:r>
      <w:r w:rsidRPr="00257724">
        <w:rPr>
          <w:rFonts w:ascii="Times New Roman" w:hAnsi="Times New Roman" w:cs="Times New Roman"/>
          <w:sz w:val="24"/>
          <w:szCs w:val="24"/>
        </w:rPr>
        <w:br/>
        <w:t>чих ценных бумаг к дисперсии за отчетный период доходности государственных облигаций;</w:t>
      </w:r>
    </w:p>
    <w:p w14:paraId="6990FB8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ковариации за отчетный период доходности по рассматриваемому портфелю облигаций и среднерыночной доходности на всем фондовом рынке;</w:t>
      </w:r>
    </w:p>
    <w:p w14:paraId="7A0E9D0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ж) ни одному из рассмотренных выше значений?</w:t>
      </w:r>
    </w:p>
    <w:p w14:paraId="1DABACE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11. Чему равна внутренняя норма доходности инвестиционного проекта, если известно, что стартовые инвестиции по проекту равны 1 млн денежных единиц (на них за счет самофинансирования могут быть профинансированы лишь 50%), а среднегодовые </w:t>
      </w:r>
      <w:proofErr w:type="gramStart"/>
      <w:r w:rsidRPr="00257724">
        <w:rPr>
          <w:rFonts w:ascii="Times New Roman" w:hAnsi="Times New Roman" w:cs="Times New Roman"/>
          <w:sz w:val="24"/>
          <w:szCs w:val="24"/>
        </w:rPr>
        <w:t>прибыли</w:t>
      </w:r>
      <w:proofErr w:type="gramEnd"/>
      <w:r w:rsidRPr="00257724">
        <w:rPr>
          <w:rFonts w:ascii="Times New Roman" w:hAnsi="Times New Roman" w:cs="Times New Roman"/>
          <w:sz w:val="24"/>
          <w:szCs w:val="24"/>
        </w:rPr>
        <w:t xml:space="preserve"> но нему, начиная со следующего после стартовых инвестиций года, в течение неопределенно длительного времени будут составлять по 100 000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ед. и год:</w:t>
      </w:r>
    </w:p>
    <w:p w14:paraId="5E13ED3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10%;</w:t>
      </w:r>
    </w:p>
    <w:p w14:paraId="3D7FF04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20%;</w:t>
      </w:r>
    </w:p>
    <w:p w14:paraId="7032C94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15%;</w:t>
      </w:r>
    </w:p>
    <w:p w14:paraId="6761C7E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г) 100 000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ед.;</w:t>
      </w:r>
    </w:p>
    <w:p w14:paraId="2D3E811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д) 500 000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ед.;</w:t>
      </w:r>
    </w:p>
    <w:p w14:paraId="51EC4F7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ни одно из перечисленного выше?</w:t>
      </w:r>
    </w:p>
    <w:p w14:paraId="71B058F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55227C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12. Рассчитайте коэффициент «бета» для предприятия «Альфа», если известно следующее. Текущая доходность его акций в предыдущие годы </w:t>
      </w:r>
      <w:proofErr w:type="spellStart"/>
      <w:proofErr w:type="gramStart"/>
      <w:r w:rsidRPr="00257724">
        <w:rPr>
          <w:rFonts w:ascii="Times New Roman" w:hAnsi="Times New Roman" w:cs="Times New Roman"/>
          <w:sz w:val="24"/>
          <w:szCs w:val="24"/>
        </w:rPr>
        <w:t>составляла,в</w:t>
      </w:r>
      <w:proofErr w:type="spellEnd"/>
      <w:proofErr w:type="gramEnd"/>
      <w:r w:rsidRPr="00257724">
        <w:rPr>
          <w:rFonts w:ascii="Times New Roman" w:hAnsi="Times New Roman" w:cs="Times New Roman"/>
          <w:sz w:val="24"/>
          <w:szCs w:val="24"/>
        </w:rPr>
        <w:t xml:space="preserve"> прошедшем году - 25%, год назад - 20%, два года назад - 30%. Доходность же по представленному для экономики портфелю акций составляла соответственно 20%, 18% и 22%:</w:t>
      </w:r>
    </w:p>
    <w:p w14:paraId="0BCC65D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1,75;</w:t>
      </w:r>
    </w:p>
    <w:p w14:paraId="3B6BC89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1,92;</w:t>
      </w:r>
    </w:p>
    <w:p w14:paraId="30FA25E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2,0;</w:t>
      </w:r>
    </w:p>
    <w:p w14:paraId="078C4CA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2,5;</w:t>
      </w:r>
    </w:p>
    <w:p w14:paraId="2C66998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3,0;</w:t>
      </w:r>
    </w:p>
    <w:p w14:paraId="771CECF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ни одно из перечисленного выше.</w:t>
      </w:r>
    </w:p>
    <w:p w14:paraId="2BBAC10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68BFD8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13. Можно ли сказать, что не склонные к рискам инвесторы избегают рисков:</w:t>
      </w:r>
    </w:p>
    <w:p w14:paraId="338A625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5EEC4B5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2A136CB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в зависимости от обстоятельств?</w:t>
      </w:r>
    </w:p>
    <w:p w14:paraId="463DE0E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EEAAC0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14. Рассчитайте чистый дисконтированный доход, обеспечиваемый инвестиционным проектом со следующими характеристиками: стартовые инвестиции 2000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xml:space="preserve">. ед.; ожидаемые в следующие годы положительные сальдо реальных денег 1-й год - 1500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xml:space="preserve">. ед., 2-й год - 1700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xml:space="preserve">. ед., 3-й год - 1900 </w:t>
      </w:r>
      <w:proofErr w:type="spellStart"/>
      <w:r w:rsidRPr="00257724">
        <w:rPr>
          <w:rFonts w:ascii="Times New Roman" w:hAnsi="Times New Roman" w:cs="Times New Roman"/>
          <w:sz w:val="24"/>
          <w:szCs w:val="24"/>
        </w:rPr>
        <w:t>ден</w:t>
      </w:r>
      <w:proofErr w:type="spellEnd"/>
      <w:r w:rsidRPr="00257724">
        <w:rPr>
          <w:rFonts w:ascii="Times New Roman" w:hAnsi="Times New Roman" w:cs="Times New Roman"/>
          <w:sz w:val="24"/>
          <w:szCs w:val="24"/>
        </w:rPr>
        <w:t>. ед. Все приведенные цифры даны в постоянных ценах. Внутренняя норма доходности по сопоставимому по рискам проекту, осуществляемому на конкурентном рын</w:t>
      </w:r>
      <w:r w:rsidRPr="00257724">
        <w:rPr>
          <w:rFonts w:ascii="Times New Roman" w:hAnsi="Times New Roman" w:cs="Times New Roman"/>
          <w:sz w:val="24"/>
          <w:szCs w:val="24"/>
        </w:rPr>
        <w:softHyphen/>
        <w:t>ке, равна 20% (в номинальном выражении). Рассматриваемая отрасль в доста</w:t>
      </w:r>
      <w:r w:rsidRPr="00257724">
        <w:rPr>
          <w:rFonts w:ascii="Times New Roman" w:hAnsi="Times New Roman" w:cs="Times New Roman"/>
          <w:sz w:val="24"/>
          <w:szCs w:val="24"/>
        </w:rPr>
        <w:softHyphen/>
        <w:t>точной мере интегрирована в мировую экономику. Индекс инфляции - 4%.</w:t>
      </w:r>
    </w:p>
    <w:p w14:paraId="1BD670C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3100;</w:t>
      </w:r>
    </w:p>
    <w:p w14:paraId="0CB1027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5100;</w:t>
      </w:r>
    </w:p>
    <w:p w14:paraId="7DB790D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2803;</w:t>
      </w:r>
    </w:p>
    <w:p w14:paraId="063BDE7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г)2704;</w:t>
      </w:r>
    </w:p>
    <w:p w14:paraId="41D1958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1451;</w:t>
      </w:r>
    </w:p>
    <w:p w14:paraId="20632FC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ничего из перечисленного выше.</w:t>
      </w:r>
    </w:p>
    <w:p w14:paraId="182C617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79A42EA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15. С чем следует сравнивать значения финансовых коэффициентов, считаемых по балансу предприятия, для выявления несистематического риска его финансо</w:t>
      </w:r>
      <w:r w:rsidRPr="00257724">
        <w:rPr>
          <w:rFonts w:ascii="Times New Roman" w:hAnsi="Times New Roman" w:cs="Times New Roman"/>
          <w:sz w:val="24"/>
          <w:szCs w:val="24"/>
        </w:rPr>
        <w:softHyphen/>
        <w:t>вой неустойчивости:</w:t>
      </w:r>
    </w:p>
    <w:p w14:paraId="2A9FAD3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с величиной аналогичных коэффициентов, рассчитываемых по открытым</w:t>
      </w:r>
      <w:r w:rsidRPr="00257724">
        <w:rPr>
          <w:rFonts w:ascii="Times New Roman" w:hAnsi="Times New Roman" w:cs="Times New Roman"/>
          <w:sz w:val="24"/>
          <w:szCs w:val="24"/>
        </w:rPr>
        <w:br/>
        <w:t>компаниям отрасли, чьи акции не падают в цене (в реальном выражении);</w:t>
      </w:r>
    </w:p>
    <w:p w14:paraId="4AC5E9E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со среднеотраслевыми аналогичными финансовыми коэффициентами;</w:t>
      </w:r>
    </w:p>
    <w:p w14:paraId="25AA4C1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с нормативами, утвержденными в законодательстве;</w:t>
      </w:r>
    </w:p>
    <w:p w14:paraId="1135985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с другими финансовыми коэффициентами того же предприятия;</w:t>
      </w:r>
    </w:p>
    <w:p w14:paraId="502161B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ни с чем из перечисленного?</w:t>
      </w:r>
    </w:p>
    <w:p w14:paraId="2BADD6B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711DC6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16. Может ли срок, в расчете на который рассчитывается текущая стоимость ожи</w:t>
      </w:r>
      <w:r w:rsidRPr="00257724">
        <w:rPr>
          <w:rFonts w:ascii="Times New Roman" w:hAnsi="Times New Roman" w:cs="Times New Roman"/>
          <w:sz w:val="24"/>
          <w:szCs w:val="24"/>
        </w:rPr>
        <w:softHyphen/>
        <w:t>даемых с бизнеса доходов, быть меньше полезного срока жизни бизнеса:</w:t>
      </w:r>
    </w:p>
    <w:p w14:paraId="13422E2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6CF2090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1C51307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71BD978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16BF74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17. Из каких информационных источников можно взять адекватное текущему мо</w:t>
      </w:r>
      <w:r w:rsidRPr="00257724">
        <w:rPr>
          <w:rFonts w:ascii="Times New Roman" w:hAnsi="Times New Roman" w:cs="Times New Roman"/>
          <w:sz w:val="24"/>
          <w:szCs w:val="24"/>
        </w:rPr>
        <w:softHyphen/>
        <w:t>менту и рассматриваемой отрасли численное значение коэффициента «бета»:</w:t>
      </w:r>
    </w:p>
    <w:p w14:paraId="75F95C5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из научных монографий и статей;</w:t>
      </w:r>
    </w:p>
    <w:p w14:paraId="7A586CB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из статистических отчетов;</w:t>
      </w:r>
    </w:p>
    <w:p w14:paraId="2D5087A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из сайтов инвестиционных и консультационных компаний в Интернете;</w:t>
      </w:r>
    </w:p>
    <w:p w14:paraId="0571927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из ранее сделанных отчетов об оценке аналогичных предприятий?</w:t>
      </w:r>
    </w:p>
    <w:p w14:paraId="710C0BC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762C045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18. Что в методе аналогий играет роль измерителя рисков оцениваемого бизнеса и сопоставимого с ним по рискам ликвидного инвестиционного актива (акций, облигаций и пр.):</w:t>
      </w:r>
    </w:p>
    <w:p w14:paraId="11AF68F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вероятность получения определенного дохода с рубля капиталовложения;</w:t>
      </w:r>
    </w:p>
    <w:p w14:paraId="115B23E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roofErr w:type="gramStart"/>
      <w:r w:rsidRPr="00257724">
        <w:rPr>
          <w:rFonts w:ascii="Times New Roman" w:hAnsi="Times New Roman" w:cs="Times New Roman"/>
          <w:sz w:val="24"/>
          <w:szCs w:val="24"/>
        </w:rPr>
        <w:t>б)стандартное</w:t>
      </w:r>
      <w:proofErr w:type="gramEnd"/>
      <w:r w:rsidRPr="00257724">
        <w:rPr>
          <w:rFonts w:ascii="Times New Roman" w:hAnsi="Times New Roman" w:cs="Times New Roman"/>
          <w:sz w:val="24"/>
          <w:szCs w:val="24"/>
        </w:rPr>
        <w:t xml:space="preserve"> отклонение доходности с рубля ранее сделанного капиталовложения (при этом доходность вложений в ликвидный инвестиционный актив должна рассчитываться не относительно его цены на начало текущего периода, а по сравнению с ценой этого актива на начало срока держания в нем средств);</w:t>
      </w:r>
    </w:p>
    <w:p w14:paraId="707D09A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стандартное отклонение текущей доходности капиталовложений?</w:t>
      </w:r>
    </w:p>
    <w:p w14:paraId="07E8BA2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063ABD6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19. Верно ли следующее утверждение: ставка дисконта, применяемая для дисконтирования номинальных денежных потоков для собственного капитала, не должна включать средней ожидаемой инфляции, так как она уже учтена при прогнозировании указанных денежных потоков:</w:t>
      </w:r>
    </w:p>
    <w:p w14:paraId="168080E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5ADD835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7F03A81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4A55841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DB9C75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20. Что является нормой дохода для доходов, получаемых от использования заем</w:t>
      </w:r>
      <w:r w:rsidRPr="00257724">
        <w:rPr>
          <w:rFonts w:ascii="Times New Roman" w:hAnsi="Times New Roman" w:cs="Times New Roman"/>
          <w:sz w:val="24"/>
          <w:szCs w:val="24"/>
        </w:rPr>
        <w:softHyphen/>
        <w:t>ного капитала:</w:t>
      </w:r>
    </w:p>
    <w:p w14:paraId="6B22268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ставка дисконта, рассчитываемая по модели оценки капитальных активов;</w:t>
      </w:r>
    </w:p>
    <w:p w14:paraId="182D10E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рыночная кредитная ставка;</w:t>
      </w:r>
    </w:p>
    <w:p w14:paraId="13EDBA7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ставка рефинансирования Центрального банка РФ;</w:t>
      </w:r>
    </w:p>
    <w:p w14:paraId="2216630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ставка кредита по имеющимся у оцениваемого предприятия кредитным со</w:t>
      </w:r>
      <w:r w:rsidRPr="00257724">
        <w:rPr>
          <w:rFonts w:ascii="Times New Roman" w:hAnsi="Times New Roman" w:cs="Times New Roman"/>
          <w:sz w:val="24"/>
          <w:szCs w:val="24"/>
        </w:rPr>
        <w:softHyphen/>
        <w:t>глашениям;</w:t>
      </w:r>
    </w:p>
    <w:p w14:paraId="4FE3006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то же за вычетом ставки налога на прибыль (если ставка кредита не превы</w:t>
      </w:r>
      <w:r w:rsidRPr="00257724">
        <w:rPr>
          <w:rFonts w:ascii="Times New Roman" w:hAnsi="Times New Roman" w:cs="Times New Roman"/>
          <w:sz w:val="24"/>
          <w:szCs w:val="24"/>
        </w:rPr>
        <w:softHyphen/>
        <w:t>шает более чем на три процентных пункта ставку рефинансирования Центро</w:t>
      </w:r>
      <w:r w:rsidRPr="00257724">
        <w:rPr>
          <w:rFonts w:ascii="Times New Roman" w:hAnsi="Times New Roman" w:cs="Times New Roman"/>
          <w:sz w:val="24"/>
          <w:szCs w:val="24"/>
        </w:rPr>
        <w:softHyphen/>
        <w:t>банка);</w:t>
      </w:r>
    </w:p>
    <w:p w14:paraId="529353F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иное?</w:t>
      </w:r>
    </w:p>
    <w:p w14:paraId="7909482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7421F20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21. Что из перечисленного ниже противоречит модели Гордона:</w:t>
      </w:r>
    </w:p>
    <w:p w14:paraId="555006E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оцениваемый бизнес является неопределенно длительным;</w:t>
      </w:r>
    </w:p>
    <w:p w14:paraId="7A24F96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темп роста продаж по бизнесу стабилен и умерен;</w:t>
      </w:r>
    </w:p>
    <w:p w14:paraId="77817E9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темп роста прибыли стабилен и умерен;</w:t>
      </w:r>
    </w:p>
    <w:p w14:paraId="3DE28FD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прогнозный период больше остаточного периода?</w:t>
      </w:r>
    </w:p>
    <w:p w14:paraId="37B435D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7826F0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22. В какой из упрощенных моделей оценки бизнеса коэффициент капитализации</w:t>
      </w:r>
      <w:r w:rsidRPr="00257724">
        <w:rPr>
          <w:rFonts w:ascii="Times New Roman" w:hAnsi="Times New Roman" w:cs="Times New Roman"/>
          <w:sz w:val="24"/>
          <w:szCs w:val="24"/>
        </w:rPr>
        <w:br/>
        <w:t>совпадает со ставкой дисконта:</w:t>
      </w:r>
    </w:p>
    <w:p w14:paraId="01EACF1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в модели Гордона;</w:t>
      </w:r>
    </w:p>
    <w:p w14:paraId="281773E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б) в модели </w:t>
      </w:r>
      <w:proofErr w:type="spellStart"/>
      <w:r w:rsidRPr="00257724">
        <w:rPr>
          <w:rFonts w:ascii="Times New Roman" w:hAnsi="Times New Roman" w:cs="Times New Roman"/>
          <w:sz w:val="24"/>
          <w:szCs w:val="24"/>
        </w:rPr>
        <w:t>Инвуда</w:t>
      </w:r>
      <w:proofErr w:type="spellEnd"/>
      <w:r w:rsidRPr="00257724">
        <w:rPr>
          <w:rFonts w:ascii="Times New Roman" w:hAnsi="Times New Roman" w:cs="Times New Roman"/>
          <w:sz w:val="24"/>
          <w:szCs w:val="24"/>
        </w:rPr>
        <w:t>;</w:t>
      </w:r>
    </w:p>
    <w:p w14:paraId="26C5665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в модели Ринга;</w:t>
      </w:r>
    </w:p>
    <w:p w14:paraId="7DF4F6A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г) в модели </w:t>
      </w:r>
      <w:proofErr w:type="spellStart"/>
      <w:r w:rsidRPr="00257724">
        <w:rPr>
          <w:rFonts w:ascii="Times New Roman" w:hAnsi="Times New Roman" w:cs="Times New Roman"/>
          <w:sz w:val="24"/>
          <w:szCs w:val="24"/>
        </w:rPr>
        <w:t>Хоскальда</w:t>
      </w:r>
      <w:proofErr w:type="spellEnd"/>
      <w:r w:rsidRPr="00257724">
        <w:rPr>
          <w:rFonts w:ascii="Times New Roman" w:hAnsi="Times New Roman" w:cs="Times New Roman"/>
          <w:sz w:val="24"/>
          <w:szCs w:val="24"/>
        </w:rPr>
        <w:t>;</w:t>
      </w:r>
    </w:p>
    <w:p w14:paraId="39A6F14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в модели капитализации постоянного и не ограниченного во времени дохода?</w:t>
      </w:r>
    </w:p>
    <w:p w14:paraId="5482383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22B425A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23. Какой из перечисленных показателей должен использоваться в качестве нормы текущего дохода при оценке бизнеса по модели Ринга:</w:t>
      </w:r>
    </w:p>
    <w:p w14:paraId="7416031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средняя ожидаемая за срок бизнеса доходность государственных облигации и;</w:t>
      </w:r>
    </w:p>
    <w:p w14:paraId="0B81476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ставка дисконта;</w:t>
      </w:r>
    </w:p>
    <w:p w14:paraId="799CD6D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рыночная кредитная ставка;</w:t>
      </w:r>
    </w:p>
    <w:p w14:paraId="10E9E3B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ставка процента по кредитам оцениваемого предприятия;</w:t>
      </w:r>
    </w:p>
    <w:p w14:paraId="77D1007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иное?</w:t>
      </w:r>
    </w:p>
    <w:p w14:paraId="280D0A5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7535FF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24. Всегда </w:t>
      </w:r>
      <w:proofErr w:type="gramStart"/>
      <w:r w:rsidRPr="00257724">
        <w:rPr>
          <w:rFonts w:ascii="Times New Roman" w:hAnsi="Times New Roman" w:cs="Times New Roman"/>
          <w:sz w:val="24"/>
          <w:szCs w:val="24"/>
        </w:rPr>
        <w:t>ли верно</w:t>
      </w:r>
      <w:proofErr w:type="gramEnd"/>
      <w:r w:rsidRPr="00257724">
        <w:rPr>
          <w:rFonts w:ascii="Times New Roman" w:hAnsi="Times New Roman" w:cs="Times New Roman"/>
          <w:sz w:val="24"/>
          <w:szCs w:val="24"/>
        </w:rPr>
        <w:t xml:space="preserve"> следующее утверждение: рыночный подход к оценке бизнеса адекватен оценке предприятия как действующего:</w:t>
      </w:r>
    </w:p>
    <w:p w14:paraId="74943EF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7640A68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2942762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75BC2EB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F589C7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25. Какой из нижеперечисленных критериев должен применяться для формирова</w:t>
      </w:r>
      <w:r w:rsidRPr="00257724">
        <w:rPr>
          <w:rFonts w:ascii="Times New Roman" w:hAnsi="Times New Roman" w:cs="Times New Roman"/>
          <w:sz w:val="24"/>
          <w:szCs w:val="24"/>
        </w:rPr>
        <w:softHyphen/>
        <w:t>ния списка компаний - «кандидатов на признание аналогом оцениваемого предприятия»:</w:t>
      </w:r>
    </w:p>
    <w:p w14:paraId="15782CD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а) отраслевая принадлежность компании, определенная </w:t>
      </w:r>
      <w:proofErr w:type="spellStart"/>
      <w:r w:rsidRPr="00257724">
        <w:rPr>
          <w:rFonts w:ascii="Times New Roman" w:hAnsi="Times New Roman" w:cs="Times New Roman"/>
          <w:sz w:val="24"/>
          <w:szCs w:val="24"/>
        </w:rPr>
        <w:t>экспертно</w:t>
      </w:r>
      <w:proofErr w:type="spellEnd"/>
      <w:r w:rsidRPr="00257724">
        <w:rPr>
          <w:rFonts w:ascii="Times New Roman" w:hAnsi="Times New Roman" w:cs="Times New Roman"/>
          <w:sz w:val="24"/>
          <w:szCs w:val="24"/>
        </w:rPr>
        <w:t>;</w:t>
      </w:r>
    </w:p>
    <w:p w14:paraId="3E5E291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наличие в объеме выпуска компании-аналога и оцениваемого предприятия</w:t>
      </w:r>
      <w:r w:rsidRPr="00257724">
        <w:rPr>
          <w:rFonts w:ascii="Times New Roman" w:hAnsi="Times New Roman" w:cs="Times New Roman"/>
          <w:sz w:val="24"/>
          <w:szCs w:val="24"/>
        </w:rPr>
        <w:br/>
        <w:t>одинаковой профильной (на которой они специализируются) продуктовой</w:t>
      </w:r>
      <w:r w:rsidRPr="00257724">
        <w:rPr>
          <w:rFonts w:ascii="Times New Roman" w:hAnsi="Times New Roman" w:cs="Times New Roman"/>
          <w:sz w:val="24"/>
          <w:szCs w:val="24"/>
        </w:rPr>
        <w:br/>
        <w:t>группы согласно общепринятым классификаторам продукции (SIC или ЕГС);</w:t>
      </w:r>
    </w:p>
    <w:p w14:paraId="3D5B85D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то же, но при том, что доля профильной продуктовой группы в компании-</w:t>
      </w:r>
      <w:r w:rsidRPr="00257724">
        <w:rPr>
          <w:rFonts w:ascii="Times New Roman" w:hAnsi="Times New Roman" w:cs="Times New Roman"/>
          <w:sz w:val="24"/>
          <w:szCs w:val="24"/>
        </w:rPr>
        <w:br/>
        <w:t>аналоге не ниже, чем на оцениваемом предприятии;</w:t>
      </w:r>
    </w:p>
    <w:p w14:paraId="7B2B4AB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то же, но применительно к доле профильной продуктовой группы в объеме</w:t>
      </w:r>
      <w:r w:rsidRPr="00257724">
        <w:rPr>
          <w:rFonts w:ascii="Times New Roman" w:hAnsi="Times New Roman" w:cs="Times New Roman"/>
          <w:sz w:val="24"/>
          <w:szCs w:val="24"/>
        </w:rPr>
        <w:br/>
        <w:t>продаж сравниваемых компаний;</w:t>
      </w:r>
    </w:p>
    <w:p w14:paraId="46DD7F9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ни одно из указанного выше?</w:t>
      </w:r>
    </w:p>
    <w:p w14:paraId="3A7446C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9CC1D5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26. Может ли применяться величина, обратная коэффициенту «Цена/Прибыль» по открытой компании-аналогу, в качестве консервативно рассчитанной (не</w:t>
      </w:r>
      <w:r w:rsidRPr="00257724">
        <w:rPr>
          <w:rFonts w:ascii="Times New Roman" w:hAnsi="Times New Roman" w:cs="Times New Roman"/>
          <w:sz w:val="24"/>
          <w:szCs w:val="24"/>
        </w:rPr>
        <w:softHyphen/>
        <w:t>сколько завышенной) нормы дохода для инвесторов оцениваемой закрытой компании, если несистематические риски для доходов их акционеров сопоста</w:t>
      </w:r>
      <w:r w:rsidRPr="00257724">
        <w:rPr>
          <w:rFonts w:ascii="Times New Roman" w:hAnsi="Times New Roman" w:cs="Times New Roman"/>
          <w:sz w:val="24"/>
          <w:szCs w:val="24"/>
        </w:rPr>
        <w:softHyphen/>
        <w:t>вимы:</w:t>
      </w:r>
    </w:p>
    <w:p w14:paraId="468EF67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7591F4D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7B6BC6F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70BD7F6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0CD3B6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27. Как следует рассчитывать коэффициент «Цена/Денежный поток» по компании среднего размера, чьи акции торгуются на организованном фондовом рынке:</w:t>
      </w:r>
    </w:p>
    <w:p w14:paraId="4C6CC60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посредством деления балансовой стоимости компании на ее объявленное</w:t>
      </w:r>
      <w:r w:rsidRPr="00257724">
        <w:rPr>
          <w:rFonts w:ascii="Times New Roman" w:hAnsi="Times New Roman" w:cs="Times New Roman"/>
          <w:sz w:val="24"/>
          <w:szCs w:val="24"/>
        </w:rPr>
        <w:br/>
        <w:t>сальдо поступлений и платежей за период;</w:t>
      </w:r>
    </w:p>
    <w:p w14:paraId="03F675D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посредством деления общей рыночной стоимости компании на сумму ба</w:t>
      </w:r>
      <w:r w:rsidRPr="00257724">
        <w:rPr>
          <w:rFonts w:ascii="Times New Roman" w:hAnsi="Times New Roman" w:cs="Times New Roman"/>
          <w:sz w:val="24"/>
          <w:szCs w:val="24"/>
        </w:rPr>
        <w:softHyphen/>
        <w:t>лансовой реформированной прибыли и сделанных предприятием отчислений на износ;</w:t>
      </w:r>
    </w:p>
    <w:p w14:paraId="21140E9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посредством деления произведения рыночной стоимости одной акции компании и общего количества ее акций в обращении на сумму ее объявленной при</w:t>
      </w:r>
      <w:r w:rsidRPr="00257724">
        <w:rPr>
          <w:rFonts w:ascii="Times New Roman" w:hAnsi="Times New Roman" w:cs="Times New Roman"/>
          <w:sz w:val="24"/>
          <w:szCs w:val="24"/>
        </w:rPr>
        <w:softHyphen/>
        <w:t>были до налогов и отчислений на износ этой компании за отчетный период;</w:t>
      </w:r>
    </w:p>
    <w:p w14:paraId="19800A3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посредством деления произведения рыночной стоимости одной акции ком</w:t>
      </w:r>
      <w:r w:rsidRPr="00257724">
        <w:rPr>
          <w:rFonts w:ascii="Times New Roman" w:hAnsi="Times New Roman" w:cs="Times New Roman"/>
          <w:sz w:val="24"/>
          <w:szCs w:val="24"/>
        </w:rPr>
        <w:softHyphen/>
        <w:t>пании и общего количества ее акций в обращении на сумму ее объявленной чистой прибыли и отчислений на износ этой компании за отчетный период;</w:t>
      </w:r>
    </w:p>
    <w:p w14:paraId="6014167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посредством деления произведения рыночной стоимости одной акции компании и общего количества ее акций в обращении на прогнозируемое на текущий период сальдо поступлений и платежей компании;</w:t>
      </w:r>
    </w:p>
    <w:p w14:paraId="7DAF18E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иным способом?</w:t>
      </w:r>
    </w:p>
    <w:p w14:paraId="415AC31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51FBF2B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28. Коэффициент - «Цена/Прибыль» для открытых компаний наукоемких отраслей по сравнению с коэффициентом «Цена/Балансовая стоимость» обычно:</w:t>
      </w:r>
    </w:p>
    <w:p w14:paraId="499C609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больше;</w:t>
      </w:r>
    </w:p>
    <w:p w14:paraId="0F32DE4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б) меньше;</w:t>
      </w:r>
    </w:p>
    <w:p w14:paraId="2D85CD3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равен ему;</w:t>
      </w:r>
    </w:p>
    <w:p w14:paraId="011F84A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может быть с ним в любом соотношении.</w:t>
      </w:r>
    </w:p>
    <w:p w14:paraId="3130352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217343F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29. Верно ли утверждение: при высокой доле на предприятии универсальных активов метод накопления активов позволяет получать более точные оценки обоснованной рыночной стоимости предприятия:</w:t>
      </w:r>
    </w:p>
    <w:p w14:paraId="5E039F0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4BF7CF0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7CCD2F3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6699CA6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34F7389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30. Какой из видов износа более характерен для высокотехнологичного</w:t>
      </w:r>
      <w:r w:rsidRPr="00257724">
        <w:rPr>
          <w:rFonts w:ascii="Times New Roman" w:hAnsi="Times New Roman" w:cs="Times New Roman"/>
          <w:sz w:val="24"/>
          <w:szCs w:val="24"/>
        </w:rPr>
        <w:br/>
        <w:t>универсального оборудования:</w:t>
      </w:r>
    </w:p>
    <w:p w14:paraId="0B4220B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физический;</w:t>
      </w:r>
    </w:p>
    <w:p w14:paraId="02EEDB7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экономический;</w:t>
      </w:r>
    </w:p>
    <w:p w14:paraId="2067024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технологический;</w:t>
      </w:r>
    </w:p>
    <w:p w14:paraId="2AD0578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функциональный?</w:t>
      </w:r>
    </w:p>
    <w:p w14:paraId="15B9F9A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1AAB7D4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31. Оценка стоимости «</w:t>
      </w:r>
      <w:proofErr w:type="spellStart"/>
      <w:r w:rsidRPr="00257724">
        <w:rPr>
          <w:rFonts w:ascii="Times New Roman" w:hAnsi="Times New Roman" w:cs="Times New Roman"/>
          <w:sz w:val="24"/>
          <w:szCs w:val="24"/>
        </w:rPr>
        <w:t>гудвила</w:t>
      </w:r>
      <w:proofErr w:type="spellEnd"/>
      <w:r w:rsidRPr="00257724">
        <w:rPr>
          <w:rFonts w:ascii="Times New Roman" w:hAnsi="Times New Roman" w:cs="Times New Roman"/>
          <w:sz w:val="24"/>
          <w:szCs w:val="24"/>
        </w:rPr>
        <w:t>» производится на основе и в условиях:</w:t>
      </w:r>
    </w:p>
    <w:p w14:paraId="3FF2893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оценки стоимости предприятия как действующего;</w:t>
      </w:r>
    </w:p>
    <w:p w14:paraId="56874DE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определения стоимости -«избыточных прибылей»;</w:t>
      </w:r>
    </w:p>
    <w:p w14:paraId="1FC3D2C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учета балансовой стоимости всей совокупности нематериальных активов;</w:t>
      </w:r>
    </w:p>
    <w:p w14:paraId="367B24C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капитализации прибылей, обусловленных воздействием чистых материальных активов.</w:t>
      </w:r>
    </w:p>
    <w:p w14:paraId="2D3E5DA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C9C93F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32. Финансово-корректная оценка стоимости собственного капитала компании ни</w:t>
      </w:r>
      <w:r w:rsidRPr="00257724">
        <w:rPr>
          <w:rFonts w:ascii="Times New Roman" w:hAnsi="Times New Roman" w:cs="Times New Roman"/>
          <w:sz w:val="24"/>
          <w:szCs w:val="24"/>
        </w:rPr>
        <w:br/>
        <w:t>методу накопления активов осуществляется в результате:</w:t>
      </w:r>
    </w:p>
    <w:p w14:paraId="2DE4FD3D"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оценки основных материальных и нематериальных активов;</w:t>
      </w:r>
    </w:p>
    <w:p w14:paraId="44D3E1D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оценки всех активов за вычетом всех ее обязательств;</w:t>
      </w:r>
    </w:p>
    <w:p w14:paraId="0F8B659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оценки активов компании с учетом корректировки кредиторской и дебиторской задолженностей на основе сальдо текущей стоимости платежей и поступлений по ним, дисконтированных по ставке дисконта, которая учитывает риски</w:t>
      </w:r>
      <w:r w:rsidRPr="00257724">
        <w:rPr>
          <w:rFonts w:ascii="Times New Roman" w:hAnsi="Times New Roman" w:cs="Times New Roman"/>
          <w:sz w:val="24"/>
          <w:szCs w:val="24"/>
        </w:rPr>
        <w:br/>
        <w:t>бизнеса компании;</w:t>
      </w:r>
    </w:p>
    <w:p w14:paraId="71C5616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иного подхода.</w:t>
      </w:r>
    </w:p>
    <w:p w14:paraId="3C37209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29EAD95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33. Может ли рыночная оценка стоимости кредиторской задолженности быть выше величины этой задолженности по балансу предприятия:</w:t>
      </w:r>
    </w:p>
    <w:p w14:paraId="319FA75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54E3367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2BADD4EB"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46CDF2BE"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65E645C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34. Верно ли следующее утверждение: скидка на недостаток ликвидности акций учитывает недостаток контроля над предприятием у акционеров меньшинства, владеющих </w:t>
      </w:r>
      <w:proofErr w:type="spellStart"/>
      <w:r w:rsidRPr="00257724">
        <w:rPr>
          <w:rFonts w:ascii="Times New Roman" w:hAnsi="Times New Roman" w:cs="Times New Roman"/>
          <w:sz w:val="24"/>
          <w:szCs w:val="24"/>
        </w:rPr>
        <w:t>малоликвидными</w:t>
      </w:r>
      <w:proofErr w:type="spellEnd"/>
      <w:r w:rsidRPr="00257724">
        <w:rPr>
          <w:rFonts w:ascii="Times New Roman" w:hAnsi="Times New Roman" w:cs="Times New Roman"/>
          <w:sz w:val="24"/>
          <w:szCs w:val="24"/>
        </w:rPr>
        <w:t xml:space="preserve"> акциями:</w:t>
      </w:r>
    </w:p>
    <w:p w14:paraId="4E0FCC9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да;</w:t>
      </w:r>
    </w:p>
    <w:p w14:paraId="4F27B86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41D95C0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нельзя сказать с определенностью?</w:t>
      </w:r>
    </w:p>
    <w:p w14:paraId="4AAD0709"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6AF3B37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35. Для оценки свободно реализуемой меньшей (миноритарной) доли общества с ограниченной ответственностью его полученную по методу рынка капитала обоснованную рыночную стоимость следует умножить на относительный раз</w:t>
      </w:r>
      <w:r w:rsidRPr="00257724">
        <w:rPr>
          <w:rFonts w:ascii="Times New Roman" w:hAnsi="Times New Roman" w:cs="Times New Roman"/>
          <w:sz w:val="24"/>
          <w:szCs w:val="24"/>
        </w:rPr>
        <w:softHyphen/>
        <w:t>мер этой доли в уставном капитале общества и сделать скидку:</w:t>
      </w:r>
    </w:p>
    <w:p w14:paraId="2238DC36"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на недостаток приобретаемого контроля;</w:t>
      </w:r>
    </w:p>
    <w:p w14:paraId="7A64C06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на недостаток приобретаемого контроля, а также скидку на недостаток лик</w:t>
      </w:r>
      <w:r w:rsidRPr="00257724">
        <w:rPr>
          <w:rFonts w:ascii="Times New Roman" w:hAnsi="Times New Roman" w:cs="Times New Roman"/>
          <w:sz w:val="24"/>
          <w:szCs w:val="24"/>
        </w:rPr>
        <w:softHyphen/>
        <w:t>видности;</w:t>
      </w:r>
    </w:p>
    <w:p w14:paraId="0635555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lastRenderedPageBreak/>
        <w:t>в) на недостаток приобретаемого контроля и скидку, основанную на издержках размещения акций (долей предприятия) на фондовом рынке;</w:t>
      </w:r>
    </w:p>
    <w:p w14:paraId="4718514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основанную на издержках размещения акций (долей предприятия) на фондовом рынке;</w:t>
      </w:r>
    </w:p>
    <w:p w14:paraId="0AF427F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не делать никаких скидок;</w:t>
      </w:r>
    </w:p>
    <w:p w14:paraId="53AD96D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е) добавить премию за приобретаемый контроль;</w:t>
      </w:r>
    </w:p>
    <w:p w14:paraId="45801F0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ж) не добавлять никаких премий.</w:t>
      </w:r>
    </w:p>
    <w:p w14:paraId="5F332B7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4917E2A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36. Какой из перечисленных ниже методов оценки бизнеса дает оценку компании как действующей, которая (оценка) не содержит премии за контроль над пред</w:t>
      </w:r>
      <w:r w:rsidRPr="00257724">
        <w:rPr>
          <w:rFonts w:ascii="Times New Roman" w:hAnsi="Times New Roman" w:cs="Times New Roman"/>
          <w:sz w:val="24"/>
          <w:szCs w:val="24"/>
        </w:rPr>
        <w:softHyphen/>
        <w:t>приятием:</w:t>
      </w:r>
    </w:p>
    <w:p w14:paraId="345EF9C2"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метод рынка капитала;</w:t>
      </w:r>
    </w:p>
    <w:p w14:paraId="3AA06031"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метод сделок;</w:t>
      </w:r>
    </w:p>
    <w:p w14:paraId="3597140A"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метод дисконтированного денежного потока;</w:t>
      </w:r>
    </w:p>
    <w:p w14:paraId="7FE88E1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метод накопления активов?</w:t>
      </w:r>
    </w:p>
    <w:p w14:paraId="17A0B72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0B9EBA5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37. На основе какой статистики сделок со схожими компаниями отрасли рассчитывают размер скидки к цене миноритарного пакета акций за недостаток приобретаемого с ним контроля над предприятием:</w:t>
      </w:r>
    </w:p>
    <w:p w14:paraId="63607D4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информации о перепаде в стоимости акций в составе скупаемых пакетом и акций компании по сравнению с ценой ее акций в обычных сделках с мелкими и кетами акций фирмы;</w:t>
      </w:r>
    </w:p>
    <w:p w14:paraId="07B280B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информации о перепаде в стоимости акций в составе пакетов, которым распродается контрольный пакет акций компаний, по сравнению с ценой ее акций в обычных сделках с мелкими пакетами акций фирмы;</w:t>
      </w:r>
    </w:p>
    <w:p w14:paraId="6601566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статистики опроса экспертов фондового рынка;</w:t>
      </w:r>
    </w:p>
    <w:p w14:paraId="5C5CB0C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на основе иной информации?</w:t>
      </w:r>
    </w:p>
    <w:p w14:paraId="6AF6390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02F5A12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38. Можно ли использовать в практических оценках премию за приобретаемый I контроль и скидку за недостаток контроля в качестве взаимозаменяемых величин:</w:t>
      </w:r>
    </w:p>
    <w:p w14:paraId="2433004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а) да; </w:t>
      </w:r>
    </w:p>
    <w:p w14:paraId="539F3BE0"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нет;</w:t>
      </w:r>
    </w:p>
    <w:p w14:paraId="1EC8F02C"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в зависимости от обстоятельств?</w:t>
      </w:r>
    </w:p>
    <w:p w14:paraId="1DB27BC3"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p>
    <w:p w14:paraId="6342AF05"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39. Какие из инвесторов крупного предприятия в наибольшей мере заинтересова</w:t>
      </w:r>
      <w:r w:rsidRPr="00257724">
        <w:rPr>
          <w:rFonts w:ascii="Times New Roman" w:hAnsi="Times New Roman" w:cs="Times New Roman"/>
          <w:sz w:val="24"/>
          <w:szCs w:val="24"/>
        </w:rPr>
        <w:softHyphen/>
        <w:t>ны в инновационных проектах, способных через несколько лет существенно и неслучайным образом (стабильно) повысить рыночную стоимость компа</w:t>
      </w:r>
      <w:r w:rsidRPr="00257724">
        <w:rPr>
          <w:rFonts w:ascii="Times New Roman" w:hAnsi="Times New Roman" w:cs="Times New Roman"/>
          <w:sz w:val="24"/>
          <w:szCs w:val="24"/>
        </w:rPr>
        <w:softHyphen/>
        <w:t>нии:</w:t>
      </w:r>
    </w:p>
    <w:p w14:paraId="10414217"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а) мелкие портфельные инвесторы;</w:t>
      </w:r>
    </w:p>
    <w:p w14:paraId="329115B8"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б) мелкие акционеры-работники;</w:t>
      </w:r>
    </w:p>
    <w:p w14:paraId="02FAF18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в) акционеры, приобретающие крупные, но не контрольные пакеты акций;</w:t>
      </w:r>
    </w:p>
    <w:p w14:paraId="700FF4DF"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г) акционер, держащий контрольный пакет предприятия;</w:t>
      </w:r>
    </w:p>
    <w:p w14:paraId="2F31F764" w14:textId="77777777" w:rsidR="00257724" w:rsidRPr="00257724" w:rsidRDefault="00257724" w:rsidP="00257724">
      <w:pPr>
        <w:shd w:val="clear" w:color="auto" w:fill="FFFFFF"/>
        <w:spacing w:after="0" w:line="240" w:lineRule="auto"/>
        <w:rPr>
          <w:rFonts w:ascii="Times New Roman" w:hAnsi="Times New Roman" w:cs="Times New Roman"/>
          <w:sz w:val="24"/>
          <w:szCs w:val="24"/>
        </w:rPr>
      </w:pPr>
      <w:r w:rsidRPr="00257724">
        <w:rPr>
          <w:rFonts w:ascii="Times New Roman" w:hAnsi="Times New Roman" w:cs="Times New Roman"/>
          <w:sz w:val="24"/>
          <w:szCs w:val="24"/>
        </w:rPr>
        <w:t>д) акционеры-менеджеры?</w:t>
      </w:r>
    </w:p>
    <w:p w14:paraId="2AEC82C8"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62091F" w14:textId="77777777" w:rsidR="00257724" w:rsidRPr="00257724" w:rsidRDefault="00257724" w:rsidP="00257724">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57724" w:rsidRPr="00257724" w:rsidSect="00257724">
          <w:pgSz w:w="11906" w:h="16838"/>
          <w:pgMar w:top="709" w:right="850" w:bottom="1134" w:left="1701" w:header="708" w:footer="708" w:gutter="0"/>
          <w:cols w:space="708"/>
          <w:docGrid w:linePitch="360"/>
        </w:sectPr>
      </w:pPr>
    </w:p>
    <w:p w14:paraId="2204DBA1"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57724">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14:paraId="2F6A8283"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57724">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694"/>
        <w:gridCol w:w="4497"/>
        <w:gridCol w:w="8964"/>
        <w:gridCol w:w="18"/>
      </w:tblGrid>
      <w:tr w:rsidR="00257724" w:rsidRPr="00257724" w14:paraId="0CE2A9B3" w14:textId="77777777" w:rsidTr="00257724">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41D98F5" w14:textId="77777777" w:rsidR="00257724" w:rsidRPr="00257724"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Структурный элемент </w:t>
            </w:r>
            <w:r w:rsidRPr="00257724">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E81BFC7" w14:textId="77777777" w:rsidR="00257724" w:rsidRPr="00257724"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4">
              <w:rPr>
                <w:rFonts w:ascii="Times New Roman" w:eastAsia="Times New Roman" w:hAnsi="Times New Roman" w:cs="Times New Roman"/>
                <w:bCs/>
                <w:sz w:val="24"/>
                <w:szCs w:val="24"/>
                <w:lang w:eastAsia="ru-RU"/>
              </w:rPr>
              <w:t xml:space="preserve">Планируемые результаты обучения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2A707C9" w14:textId="77777777" w:rsidR="00257724" w:rsidRPr="00257724" w:rsidRDefault="00257724" w:rsidP="002577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Оценочные средства</w:t>
            </w:r>
          </w:p>
        </w:tc>
      </w:tr>
      <w:tr w:rsidR="00257724" w:rsidRPr="00257724" w14:paraId="65126364" w14:textId="77777777" w:rsidTr="00257724">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E94FF48"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hAnsi="Times New Roman" w:cs="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57724" w:rsidRPr="00257724" w14:paraId="4A7E5D33" w14:textId="77777777" w:rsidTr="00257724">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D7BE573"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51E1264" w14:textId="77777777" w:rsidR="00257724" w:rsidRPr="00257724" w:rsidRDefault="00257724" w:rsidP="00257724">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14:paraId="4DB46736" w14:textId="77777777" w:rsidR="00257724" w:rsidRPr="00257724" w:rsidRDefault="00257724" w:rsidP="00257724">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1CE85724" w14:textId="77777777" w:rsidR="00257724" w:rsidRPr="00257724" w:rsidRDefault="00257724" w:rsidP="00257724">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основные типовые методики, позволяющие рассчитать </w:t>
            </w:r>
            <w:r w:rsidRPr="00257724">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863AF5C" w14:textId="276C443C" w:rsidR="00257724" w:rsidRPr="00257724" w:rsidRDefault="00257724" w:rsidP="00257724">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0" w:name="564"/>
            <w:r w:rsidRPr="00257724">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r w:rsidR="00BF72F3">
              <w:rPr>
                <w:rFonts w:ascii="Times New Roman" w:eastAsia="Times New Roman" w:hAnsi="Times New Roman" w:cs="Times New Roman"/>
                <w:b/>
                <w:i/>
                <w:sz w:val="24"/>
                <w:szCs w:val="24"/>
                <w:shd w:val="clear" w:color="auto" w:fill="FFFFFF"/>
                <w:lang w:eastAsia="ru-RU"/>
              </w:rPr>
              <w:t xml:space="preserve"> с оценкой</w:t>
            </w:r>
            <w:r w:rsidRPr="00257724">
              <w:rPr>
                <w:rFonts w:ascii="Times New Roman" w:eastAsia="Times New Roman" w:hAnsi="Times New Roman" w:cs="Times New Roman"/>
                <w:b/>
                <w:i/>
                <w:sz w:val="24"/>
                <w:szCs w:val="24"/>
                <w:shd w:val="clear" w:color="auto" w:fill="FFFFFF"/>
                <w:lang w:eastAsia="ru-RU"/>
              </w:rPr>
              <w:t>:</w:t>
            </w:r>
          </w:p>
          <w:bookmarkEnd w:id="0"/>
          <w:p w14:paraId="434B2780"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1. Что из перечисленного не относится к инновационным проектам?</w:t>
            </w:r>
          </w:p>
          <w:p w14:paraId="3537337D"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 Разработка и освоение производства и продаж нового для</w:t>
            </w:r>
          </w:p>
          <w:p w14:paraId="21BF2205"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рынка продукта.</w:t>
            </w:r>
          </w:p>
          <w:p w14:paraId="3C88EAF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Пополнение оборотных средств для задействования простаивающих</w:t>
            </w:r>
          </w:p>
          <w:p w14:paraId="6BAAD4B4"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производственных мощностей по выпуску пользующейся</w:t>
            </w:r>
          </w:p>
          <w:p w14:paraId="13AEE87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спросом продукции.</w:t>
            </w:r>
          </w:p>
          <w:p w14:paraId="3818E670"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Разработка и промышленное использование новых технологических</w:t>
            </w:r>
          </w:p>
          <w:p w14:paraId="2E4D1BEC"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процессов, экономящих подорожавшие покупные ресурсы.</w:t>
            </w:r>
          </w:p>
          <w:p w14:paraId="5F35004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12</w:t>
            </w:r>
          </w:p>
          <w:p w14:paraId="0F5891F1"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Г. Качественное совершенствование потребительских и эксплуатационных</w:t>
            </w:r>
          </w:p>
          <w:p w14:paraId="53E37E7A"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характеристик перспективного продукта, опыт продаж</w:t>
            </w:r>
          </w:p>
          <w:p w14:paraId="5977E370"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которого уже имеется.</w:t>
            </w:r>
          </w:p>
          <w:p w14:paraId="675D26B6"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2. Чьим интересам отвечает основанный на инновационных</w:t>
            </w:r>
          </w:p>
          <w:p w14:paraId="7BA30AF3"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проектах менеджмент, ориентированный на отложенный во времени,</w:t>
            </w:r>
          </w:p>
          <w:p w14:paraId="38E80FA1"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но существенный рост рыночной стоимости предприятия или его</w:t>
            </w:r>
          </w:p>
          <w:p w14:paraId="39AC5700"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имущественного комплекса?</w:t>
            </w:r>
          </w:p>
          <w:p w14:paraId="239267BB"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3. В чем состоит риск инвестирования в новые предприятия для</w:t>
            </w:r>
          </w:p>
          <w:p w14:paraId="42A22469"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«венчурных» инвесторов?</w:t>
            </w:r>
          </w:p>
          <w:p w14:paraId="615BA1D1"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4. Что понимается под стандартными и нестандартными формами</w:t>
            </w:r>
          </w:p>
          <w:p w14:paraId="135BA851"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доступа к прибылям предприятия, которые могут практиковать</w:t>
            </w:r>
          </w:p>
          <w:p w14:paraId="3E54F9A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контролирующие его акционеры?</w:t>
            </w:r>
          </w:p>
          <w:p w14:paraId="5CFA476B"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5. Какие отрасли в мировой экономике можно отнести к наукоемким?</w:t>
            </w:r>
          </w:p>
          <w:p w14:paraId="0892C63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6. Можно ли сказать, что «венчурные» инвесторы, приглашаемые</w:t>
            </w:r>
          </w:p>
          <w:p w14:paraId="01CAE681"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качестве соучредителей в предприятия, создаваемые для реализации</w:t>
            </w:r>
          </w:p>
          <w:p w14:paraId="5FF99104"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lastRenderedPageBreak/>
              <w:t>перспективных инновационных проектов, обычно требуют</w:t>
            </w:r>
          </w:p>
          <w:p w14:paraId="043D4277" w14:textId="77777777" w:rsidR="00257724" w:rsidRPr="00257724" w:rsidRDefault="00257724" w:rsidP="00257724">
            <w:pPr>
              <w:spacing w:after="0" w:line="240" w:lineRule="auto"/>
              <w:ind w:firstLine="27"/>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значительной степени фактического контроля над текущим менеджментом</w:t>
            </w:r>
          </w:p>
          <w:p w14:paraId="3D2B8AF3" w14:textId="77777777" w:rsidR="00257724" w:rsidRPr="00257724" w:rsidRDefault="00257724" w:rsidP="00257724">
            <w:pPr>
              <w:tabs>
                <w:tab w:val="num" w:pos="0"/>
              </w:tabs>
              <w:autoSpaceDE w:val="0"/>
              <w:autoSpaceDN w:val="0"/>
              <w:adjustRightInd w:val="0"/>
              <w:spacing w:after="0" w:line="240" w:lineRule="auto"/>
              <w:jc w:val="both"/>
              <w:rPr>
                <w:rFonts w:ascii="Arial" w:eastAsia="Times New Roman" w:hAnsi="Arial" w:cs="Arial"/>
                <w:i/>
                <w:sz w:val="24"/>
                <w:szCs w:val="24"/>
                <w:highlight w:val="yellow"/>
                <w:lang w:eastAsia="ru-RU"/>
              </w:rPr>
            </w:pPr>
            <w:r w:rsidRPr="00257724">
              <w:rPr>
                <w:rFonts w:ascii="Times New Roman" w:eastAsia="Times New Roman" w:hAnsi="Times New Roman" w:cs="Times New Roman"/>
                <w:sz w:val="24"/>
                <w:szCs w:val="24"/>
                <w:shd w:val="clear" w:color="auto" w:fill="FFFFFF"/>
                <w:lang w:eastAsia="ru-RU"/>
              </w:rPr>
              <w:t>в этих предприятиях?</w:t>
            </w:r>
          </w:p>
        </w:tc>
      </w:tr>
      <w:tr w:rsidR="00257724" w:rsidRPr="00257724" w14:paraId="284361AF" w14:textId="77777777" w:rsidTr="00257724">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CCA4DF5"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81DA771"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выделять группы необходимых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14AD6236"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на основе рассчитанных </w:t>
            </w:r>
            <w:r w:rsidRPr="00257724">
              <w:rPr>
                <w:rFonts w:ascii="Times New Roman" w:hAnsi="Times New Roman" w:cs="Times New Roman"/>
                <w:sz w:val="24"/>
                <w:szCs w:val="24"/>
              </w:rPr>
              <w:t>экономических и социально-экономических показателей</w:t>
            </w:r>
            <w:r w:rsidRPr="00257724">
              <w:rPr>
                <w:rFonts w:ascii="Times New Roman" w:hAnsi="Times New Roman" w:cs="Times New Roman"/>
                <w:color w:val="000000" w:themeColor="text1"/>
                <w:sz w:val="24"/>
                <w:szCs w:val="24"/>
              </w:rPr>
              <w:t xml:space="preserve"> распознавать эффективное решение от неэффективного;</w:t>
            </w:r>
          </w:p>
          <w:p w14:paraId="5A9D6205"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14:paraId="62C640B1" w14:textId="77777777" w:rsidR="00257724" w:rsidRPr="00257724" w:rsidRDefault="00257724" w:rsidP="00257724">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AACAF33" w14:textId="4080D8F9" w:rsidR="00257724" w:rsidRPr="00257724" w:rsidRDefault="00257724" w:rsidP="00257724">
            <w:pPr>
              <w:spacing w:after="0" w:line="240" w:lineRule="auto"/>
              <w:ind w:firstLine="352"/>
              <w:rPr>
                <w:rFonts w:ascii="Times New Roman" w:hAnsi="Times New Roman" w:cs="Times New Roman"/>
                <w:b/>
                <w:bCs/>
                <w:i/>
                <w:iCs/>
                <w:sz w:val="24"/>
                <w:szCs w:val="24"/>
              </w:rPr>
            </w:pPr>
            <w:r w:rsidRPr="00257724">
              <w:rPr>
                <w:rFonts w:ascii="Times New Roman" w:hAnsi="Times New Roman" w:cs="Times New Roman"/>
                <w:b/>
                <w:bCs/>
                <w:i/>
                <w:iCs/>
                <w:sz w:val="24"/>
                <w:szCs w:val="24"/>
              </w:rPr>
              <w:t>Примерные практические задания для зачета</w:t>
            </w:r>
            <w:r w:rsidR="00BF72F3">
              <w:rPr>
                <w:rFonts w:ascii="Times New Roman" w:hAnsi="Times New Roman" w:cs="Times New Roman"/>
                <w:b/>
                <w:bCs/>
                <w:i/>
                <w:iCs/>
                <w:sz w:val="24"/>
                <w:szCs w:val="24"/>
              </w:rPr>
              <w:t xml:space="preserve"> с оценкой</w:t>
            </w:r>
          </w:p>
          <w:p w14:paraId="7DCA1CC1"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Рассчитать денежный поток для собственного капитала при следующих вводных:</w:t>
            </w:r>
          </w:p>
          <w:p w14:paraId="4DBE012A"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Выручка рассматриваемого года – 1100 руб., выручка предшествующего года – 850 руб.</w:t>
            </w:r>
          </w:p>
          <w:p w14:paraId="0D3F7536"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Себестоимость – 800 руб.</w:t>
            </w:r>
          </w:p>
          <w:p w14:paraId="568060FF"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Амортизация – 25% от себестоимости.</w:t>
            </w:r>
          </w:p>
          <w:p w14:paraId="16160250"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Прочие доходы/издержки отсутствуют.</w:t>
            </w:r>
          </w:p>
          <w:p w14:paraId="65636B36"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Ставка налога на прибыль – 20%.</w:t>
            </w:r>
          </w:p>
          <w:p w14:paraId="3214E0A4"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Капитальные вложения – 300 руб.</w:t>
            </w:r>
          </w:p>
          <w:p w14:paraId="65FACE3D" w14:textId="77777777" w:rsidR="00257724" w:rsidRPr="00257724" w:rsidRDefault="00257724" w:rsidP="00257724">
            <w:pPr>
              <w:shd w:val="clear" w:color="auto" w:fill="FDFE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Норма требуемого СОК – 10%.</w:t>
            </w:r>
          </w:p>
          <w:p w14:paraId="61C6F21E" w14:textId="77777777" w:rsidR="00257724" w:rsidRPr="00257724" w:rsidRDefault="00257724" w:rsidP="00257724">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257724">
              <w:rPr>
                <w:rFonts w:ascii="Times New Roman" w:eastAsia="Times New Roman" w:hAnsi="Times New Roman" w:cs="Times New Roman"/>
                <w:sz w:val="24"/>
                <w:szCs w:val="24"/>
                <w:lang w:eastAsia="ru-RU"/>
              </w:rPr>
              <w:t>В рассматриваемом году предполагается привлечение долгосрочных займов в сумме 100 руб.</w:t>
            </w:r>
            <w:r w:rsidRPr="00257724">
              <w:rPr>
                <w:rFonts w:ascii="Times New Roman" w:eastAsia="Times New Roman" w:hAnsi="Times New Roman" w:cs="Times New Roman"/>
                <w:i/>
                <w:sz w:val="24"/>
                <w:szCs w:val="24"/>
                <w:lang w:eastAsia="ru-RU"/>
              </w:rPr>
              <w:t xml:space="preserve"> </w:t>
            </w:r>
          </w:p>
        </w:tc>
      </w:tr>
      <w:tr w:rsidR="00257724" w:rsidRPr="00257724" w14:paraId="683A1E3C" w14:textId="77777777" w:rsidTr="00257724">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C0748EC"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E85511C"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методами расчёта </w:t>
            </w:r>
            <w:r w:rsidRPr="00257724">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5B859508"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257724">
              <w:rPr>
                <w:rFonts w:ascii="Times New Roman" w:eastAsia="Times New Roman" w:hAnsi="Times New Roman" w:cs="Times New Roman"/>
                <w:sz w:val="24"/>
                <w:szCs w:val="24"/>
                <w:lang w:eastAsia="ru-RU"/>
              </w:rPr>
              <w:t>экономических и социально-экономических показателей</w:t>
            </w:r>
            <w:r w:rsidRPr="00257724">
              <w:rPr>
                <w:rFonts w:ascii="Times New Roman" w:eastAsia="Times New Roman" w:hAnsi="Times New Roman" w:cs="Times New Roman"/>
                <w:color w:val="000000" w:themeColor="text1"/>
                <w:sz w:val="24"/>
                <w:szCs w:val="24"/>
                <w:lang w:eastAsia="ru-RU"/>
              </w:rPr>
              <w:t>;</w:t>
            </w:r>
          </w:p>
          <w:p w14:paraId="2EB34978"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14:paraId="2F165A36"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 xml:space="preserve">способами оценивания значимости и практической пригодности полученных </w:t>
            </w:r>
            <w:r w:rsidRPr="00257724">
              <w:rPr>
                <w:rFonts w:ascii="Times New Roman" w:eastAsia="Times New Roman" w:hAnsi="Times New Roman" w:cs="Times New Roman"/>
                <w:color w:val="000000" w:themeColor="text1"/>
                <w:sz w:val="24"/>
                <w:szCs w:val="24"/>
                <w:lang w:eastAsia="ru-RU"/>
              </w:rPr>
              <w:lastRenderedPageBreak/>
              <w:t>результатов расчёта;</w:t>
            </w:r>
          </w:p>
          <w:p w14:paraId="078F8663" w14:textId="77777777" w:rsidR="00257724" w:rsidRPr="00257724" w:rsidRDefault="00257724" w:rsidP="00257724">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257724">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257724">
              <w:rPr>
                <w:rFonts w:ascii="Times New Roman" w:eastAsia="Times New Roman" w:hAnsi="Times New Roman" w:cs="Times New Roman"/>
                <w:sz w:val="24"/>
                <w:szCs w:val="24"/>
                <w:lang w:eastAsia="ru-RU"/>
              </w:rPr>
              <w:t>экономических и социально-экономических показателей</w:t>
            </w:r>
            <w:r w:rsidRPr="00257724">
              <w:rPr>
                <w:rFonts w:ascii="Times New Roman" w:eastAsia="Times New Roman" w:hAnsi="Times New Roman" w:cs="Times New Roman"/>
                <w:color w:val="000000" w:themeColor="text1"/>
                <w:sz w:val="24"/>
                <w:szCs w:val="24"/>
                <w:lang w:eastAsia="ru-RU"/>
              </w:rPr>
              <w:t>;</w:t>
            </w:r>
          </w:p>
          <w:p w14:paraId="2823435B" w14:textId="77777777" w:rsidR="00257724" w:rsidRPr="00257724" w:rsidRDefault="00257724" w:rsidP="00257724">
            <w:pPr>
              <w:numPr>
                <w:ilvl w:val="0"/>
                <w:numId w:val="1"/>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6BDBC728" w14:textId="77777777" w:rsidR="00257724" w:rsidRPr="00257724" w:rsidRDefault="00257724" w:rsidP="00257724">
            <w:pPr>
              <w:numPr>
                <w:ilvl w:val="0"/>
                <w:numId w:val="1"/>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257724">
              <w:rPr>
                <w:rFonts w:ascii="Times New Roman" w:hAnsi="Times New Roman" w:cs="Times New Roman"/>
                <w:color w:val="000000" w:themeColor="text1"/>
                <w:sz w:val="24"/>
                <w:szCs w:val="24"/>
              </w:rPr>
              <w:t>профессиональным языком предметной области знания;</w:t>
            </w:r>
          </w:p>
          <w:p w14:paraId="69744636" w14:textId="77777777" w:rsidR="00257724" w:rsidRPr="00257724" w:rsidRDefault="00257724" w:rsidP="00257724">
            <w:pPr>
              <w:widowControl w:val="0"/>
              <w:tabs>
                <w:tab w:val="left" w:pos="0"/>
                <w:tab w:val="left" w:pos="851"/>
              </w:tabs>
              <w:autoSpaceDE w:val="0"/>
              <w:autoSpaceDN w:val="0"/>
              <w:adjustRightInd w:val="0"/>
              <w:spacing w:after="0" w:line="240" w:lineRule="auto"/>
              <w:ind w:left="74" w:hanging="74"/>
              <w:jc w:val="both"/>
              <w:rPr>
                <w:rFonts w:ascii="Times New Roman" w:eastAsia="Times New Roman" w:hAnsi="Times New Roman" w:cs="Times New Roman"/>
                <w:i/>
                <w:sz w:val="24"/>
                <w:szCs w:val="24"/>
                <w:lang w:eastAsia="ru-RU"/>
              </w:rPr>
            </w:pPr>
            <w:r w:rsidRPr="00257724">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CB6690C" w14:textId="76581CDD" w:rsidR="00257724" w:rsidRPr="00257724" w:rsidRDefault="00257724" w:rsidP="00257724">
            <w:pPr>
              <w:spacing w:after="0" w:line="240" w:lineRule="auto"/>
              <w:ind w:firstLine="352"/>
              <w:rPr>
                <w:rFonts w:ascii="Times New Roman" w:hAnsi="Times New Roman" w:cs="Times New Roman"/>
                <w:b/>
                <w:bCs/>
                <w:i/>
                <w:iCs/>
                <w:sz w:val="24"/>
                <w:szCs w:val="24"/>
              </w:rPr>
            </w:pPr>
            <w:r w:rsidRPr="00257724">
              <w:rPr>
                <w:rFonts w:ascii="Times New Roman" w:hAnsi="Times New Roman" w:cs="Times New Roman"/>
                <w:b/>
                <w:bCs/>
                <w:i/>
                <w:iCs/>
                <w:sz w:val="24"/>
                <w:szCs w:val="24"/>
              </w:rPr>
              <w:lastRenderedPageBreak/>
              <w:t>Примерные практические задания для зачета</w:t>
            </w:r>
            <w:r w:rsidR="00BF72F3">
              <w:rPr>
                <w:rFonts w:ascii="Times New Roman" w:hAnsi="Times New Roman" w:cs="Times New Roman"/>
                <w:b/>
                <w:bCs/>
                <w:i/>
                <w:iCs/>
                <w:sz w:val="24"/>
                <w:szCs w:val="24"/>
              </w:rPr>
              <w:t xml:space="preserve"> с оценкой</w:t>
            </w:r>
          </w:p>
          <w:p w14:paraId="6CE8CC9F" w14:textId="77777777" w:rsidR="00257724" w:rsidRPr="00257724" w:rsidRDefault="00257724" w:rsidP="00257724">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Рассчитать требуемый собственный оборотный капитал (СОК) в первый год прогнозного периода через показатели оборачиваемости.</w:t>
            </w:r>
          </w:p>
          <w:p w14:paraId="39FED2BE" w14:textId="77777777" w:rsidR="00257724" w:rsidRPr="00257724" w:rsidRDefault="00257724" w:rsidP="00257724">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Средняя оборачиваемость в ретроспективные периоды: по запасам – 40 дней, по дебиторской задолженности – 36 дней, по кредиторской задолженности – 18 дней. </w:t>
            </w:r>
          </w:p>
          <w:p w14:paraId="7FE79AE9" w14:textId="77777777" w:rsidR="00257724" w:rsidRPr="00257724" w:rsidRDefault="00257724" w:rsidP="00257724">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Прогноз показателей первого года прогнозного периода: выручка –1000 руб., себестоимость –800 руб.</w:t>
            </w:r>
          </w:p>
          <w:p w14:paraId="732EDF51" w14:textId="77777777" w:rsidR="00257724" w:rsidRPr="00257724" w:rsidRDefault="00257724" w:rsidP="00257724">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257724">
              <w:rPr>
                <w:rFonts w:ascii="Times New Roman" w:eastAsia="Times New Roman" w:hAnsi="Times New Roman" w:cs="Times New Roman"/>
                <w:sz w:val="24"/>
                <w:szCs w:val="24"/>
                <w:lang w:eastAsia="ru-RU"/>
              </w:rPr>
              <w:t>Продолжительность года принимается равной 360 дням.</w:t>
            </w:r>
            <w:r w:rsidRPr="00257724">
              <w:rPr>
                <w:rFonts w:ascii="Times New Roman" w:eastAsia="Times New Roman" w:hAnsi="Times New Roman" w:cs="Times New Roman"/>
                <w:i/>
                <w:sz w:val="24"/>
                <w:szCs w:val="24"/>
                <w:lang w:eastAsia="ru-RU"/>
              </w:rPr>
              <w:t xml:space="preserve"> </w:t>
            </w:r>
          </w:p>
        </w:tc>
      </w:tr>
      <w:tr w:rsidR="00257724" w:rsidRPr="00257724" w14:paraId="52554A66" w14:textId="77777777" w:rsidTr="00257724">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8A6CEB9" w14:textId="77777777" w:rsidR="00257724" w:rsidRPr="00257724" w:rsidRDefault="00257724" w:rsidP="00257724">
            <w:pPr>
              <w:spacing w:after="0" w:line="240" w:lineRule="auto"/>
              <w:rPr>
                <w:rFonts w:ascii="Times New Roman" w:hAnsi="Times New Roman" w:cs="Times New Roman"/>
                <w:i/>
                <w:iCs/>
                <w:sz w:val="24"/>
                <w:szCs w:val="24"/>
              </w:rPr>
            </w:pPr>
            <w:r w:rsidRPr="00257724">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257724" w:rsidRPr="00257724" w14:paraId="56E2C915" w14:textId="77777777" w:rsidTr="00257724">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D1417ED"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6E6B603"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14:paraId="0BE185E8"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14:paraId="65DACFA6" w14:textId="77777777" w:rsidR="00257724" w:rsidRPr="00257724" w:rsidRDefault="00257724" w:rsidP="00257724">
            <w:pPr>
              <w:tabs>
                <w:tab w:val="left" w:pos="356"/>
                <w:tab w:val="left" w:pos="851"/>
              </w:tabs>
              <w:spacing w:after="0" w:line="240" w:lineRule="auto"/>
              <w:rPr>
                <w:rFonts w:ascii="Times New Roman" w:hAnsi="Times New Roman" w:cs="Times New Roman"/>
                <w:sz w:val="24"/>
                <w:szCs w:val="24"/>
              </w:rPr>
            </w:pPr>
            <w:r w:rsidRPr="00257724">
              <w:rPr>
                <w:rFonts w:ascii="Times New Roman" w:hAnsi="Times New Roman" w:cs="Times New Roman"/>
                <w:sz w:val="24"/>
                <w:szCs w:val="24"/>
              </w:rPr>
              <w:t xml:space="preserve"> – методические подходы к процедурам </w:t>
            </w:r>
            <w:r w:rsidRPr="00257724">
              <w:rPr>
                <w:rFonts w:ascii="Times New Roman" w:hAnsi="Times New Roman" w:cs="Times New Roman"/>
                <w:sz w:val="24"/>
                <w:szCs w:val="24"/>
              </w:rPr>
              <w:lastRenderedPageBreak/>
              <w:t>подготовки и принятия решений организационно-управленческого характера, порядок поведения в нестандартных ситуациях;</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65D0041" w14:textId="61579218" w:rsidR="00257724" w:rsidRPr="00257724" w:rsidRDefault="00257724" w:rsidP="00257724">
            <w:pPr>
              <w:spacing w:after="0" w:line="240" w:lineRule="auto"/>
              <w:ind w:firstLine="310"/>
              <w:rPr>
                <w:rFonts w:ascii="Times New Roman" w:eastAsia="Times New Roman" w:hAnsi="Times New Roman" w:cs="Times New Roman"/>
                <w:b/>
                <w:i/>
                <w:sz w:val="24"/>
                <w:szCs w:val="24"/>
                <w:shd w:val="clear" w:color="auto" w:fill="FFFFFF"/>
                <w:lang w:eastAsia="ru-RU"/>
              </w:rPr>
            </w:pPr>
            <w:r w:rsidRPr="00257724">
              <w:rPr>
                <w:rFonts w:ascii="Times New Roman" w:eastAsia="Times New Roman" w:hAnsi="Times New Roman" w:cs="Times New Roman"/>
                <w:b/>
                <w:i/>
                <w:sz w:val="24"/>
                <w:szCs w:val="24"/>
                <w:shd w:val="clear" w:color="auto" w:fill="FFFFFF"/>
                <w:lang w:eastAsia="ru-RU"/>
              </w:rPr>
              <w:lastRenderedPageBreak/>
              <w:t>Перечень теоретических вопросов к зачету</w:t>
            </w:r>
            <w:r w:rsidR="00BF72F3">
              <w:rPr>
                <w:rFonts w:ascii="Times New Roman" w:eastAsia="Times New Roman" w:hAnsi="Times New Roman" w:cs="Times New Roman"/>
                <w:b/>
                <w:i/>
                <w:sz w:val="24"/>
                <w:szCs w:val="24"/>
                <w:shd w:val="clear" w:color="auto" w:fill="FFFFFF"/>
                <w:lang w:eastAsia="ru-RU"/>
              </w:rPr>
              <w:t xml:space="preserve"> с оценкой</w:t>
            </w:r>
            <w:r w:rsidRPr="00257724">
              <w:rPr>
                <w:rFonts w:ascii="Times New Roman" w:eastAsia="Times New Roman" w:hAnsi="Times New Roman" w:cs="Times New Roman"/>
                <w:b/>
                <w:i/>
                <w:sz w:val="24"/>
                <w:szCs w:val="24"/>
                <w:shd w:val="clear" w:color="auto" w:fill="FFFFFF"/>
                <w:lang w:eastAsia="ru-RU"/>
              </w:rPr>
              <w:t>:</w:t>
            </w:r>
          </w:p>
          <w:p w14:paraId="08DF752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Выберите правильные варианты.</w:t>
            </w:r>
          </w:p>
          <w:p w14:paraId="7F9D8A0A"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1. В каких из нижеперечисленных случаев возможно действительное</w:t>
            </w:r>
          </w:p>
          <w:p w14:paraId="59C5A907"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«разводнение» акций фирмы после приобретения крупного</w:t>
            </w:r>
          </w:p>
          <w:p w14:paraId="0EF2541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пакета акций другой компании, по которой отношение Цена/Прибыль</w:t>
            </w:r>
          </w:p>
          <w:p w14:paraId="01903147"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относительно ниже?</w:t>
            </w:r>
          </w:p>
          <w:p w14:paraId="13BF122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 Слияние на конкурентных фондовых рынках компаний, принадлежащих</w:t>
            </w:r>
          </w:p>
          <w:p w14:paraId="24279C0A"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к отраслям, которые не являются друг для друга поставщиками</w:t>
            </w:r>
          </w:p>
          <w:p w14:paraId="1E99EA03"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покупных ресурсов.</w:t>
            </w:r>
          </w:p>
          <w:p w14:paraId="11B34408"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То же, но применительно к компаниям-смежникам.</w:t>
            </w:r>
          </w:p>
          <w:p w14:paraId="254594F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Поглощение недооцененного промышленного предприятия</w:t>
            </w:r>
          </w:p>
          <w:p w14:paraId="79700CA5"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lastRenderedPageBreak/>
              <w:t>(ОАО) инвестиционной компанией.</w:t>
            </w:r>
          </w:p>
          <w:p w14:paraId="5AA220BF"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38</w:t>
            </w:r>
          </w:p>
          <w:p w14:paraId="18CF18EE"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Г. Слияние промышленной компании с предприятием, не являющимся</w:t>
            </w:r>
          </w:p>
          <w:p w14:paraId="5BFC1842"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производителем ни покупных для нее ресурсов, ни комплементарных</w:t>
            </w:r>
          </w:p>
          <w:p w14:paraId="713B85D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товаров или услуг, но сильно зависящим от получения</w:t>
            </w:r>
          </w:p>
          <w:p w14:paraId="138AC8ED"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 xml:space="preserve">заказов от некоего </w:t>
            </w:r>
            <w:proofErr w:type="spellStart"/>
            <w:r w:rsidRPr="00257724">
              <w:rPr>
                <w:rFonts w:ascii="Times New Roman" w:eastAsia="Times New Roman" w:hAnsi="Times New Roman" w:cs="Times New Roman"/>
                <w:sz w:val="24"/>
                <w:szCs w:val="24"/>
                <w:shd w:val="clear" w:color="auto" w:fill="FFFFFF"/>
                <w:lang w:eastAsia="ru-RU"/>
              </w:rPr>
              <w:t>монопсониста</w:t>
            </w:r>
            <w:proofErr w:type="spellEnd"/>
            <w:r w:rsidRPr="00257724">
              <w:rPr>
                <w:rFonts w:ascii="Times New Roman" w:eastAsia="Times New Roman" w:hAnsi="Times New Roman" w:cs="Times New Roman"/>
                <w:sz w:val="24"/>
                <w:szCs w:val="24"/>
                <w:shd w:val="clear" w:color="auto" w:fill="FFFFFF"/>
                <w:lang w:eastAsia="ru-RU"/>
              </w:rPr>
              <w:t>.</w:t>
            </w:r>
          </w:p>
          <w:p w14:paraId="4E4ADF93"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2. В каких из нижеперечисленных ситуаций уменьшатся прибыли,</w:t>
            </w:r>
          </w:p>
          <w:p w14:paraId="296FDC13"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приходящиеся на одну акцию поглощающей компании?</w:t>
            </w:r>
          </w:p>
          <w:p w14:paraId="435A9E4B"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 Приобретается крупный пакет акций предприятия, имеющего</w:t>
            </w:r>
          </w:p>
          <w:p w14:paraId="0677717A"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 момент поглощения коэффициент Цена/Прибыль выше, чем</w:t>
            </w:r>
          </w:p>
          <w:p w14:paraId="2F48FAB6"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аналогичный коэффициент по поглощающей компании, и осваивающего</w:t>
            </w:r>
          </w:p>
          <w:p w14:paraId="1DC6E41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новый высокорентабельный продукт.</w:t>
            </w:r>
          </w:p>
          <w:p w14:paraId="72294D9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Приобретается крупный пакет акций предприятия, имеющего</w:t>
            </w:r>
          </w:p>
          <w:p w14:paraId="3592E177"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 момент поглощения коэффициент Цена/Прибыль в три раза ниже,</w:t>
            </w:r>
          </w:p>
          <w:p w14:paraId="5EE067DF"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чем аналогичный коэффициент по поглощающей компании, но осваивающего</w:t>
            </w:r>
          </w:p>
          <w:p w14:paraId="61FDC77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новый высокорентабельный продукт, для освоения которого</w:t>
            </w:r>
          </w:p>
          <w:p w14:paraId="5FD98721"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поглощающая компания не имеет необходимых нематериальных</w:t>
            </w:r>
          </w:p>
          <w:p w14:paraId="3721DC9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активов.</w:t>
            </w:r>
          </w:p>
          <w:p w14:paraId="2918AABB"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Приобретается крупный пакет акций предприятия, имеющего</w:t>
            </w:r>
          </w:p>
          <w:p w14:paraId="325A96E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 момент поглощения коэффициент Цена/Прибыль ниже, чем аналогичный</w:t>
            </w:r>
          </w:p>
          <w:p w14:paraId="585C2D5A"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коэффициент по поглощающей компании, но являющегося</w:t>
            </w:r>
          </w:p>
          <w:p w14:paraId="6344C530"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также для поглощающей фирмы монопольным поставщиком критичного</w:t>
            </w:r>
          </w:p>
          <w:p w14:paraId="604DA711"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(стратегически важного) покупного ресурса.</w:t>
            </w:r>
          </w:p>
          <w:p w14:paraId="1E0F0ED8"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3. Финансово грамотное поглощение компаний в целях получения</w:t>
            </w:r>
          </w:p>
          <w:p w14:paraId="42B93BE0"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растущих доходов с их акций предполагает обоснованный прогноз</w:t>
            </w:r>
          </w:p>
          <w:p w14:paraId="573ADE2F"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 скорейшее выравнивание:</w:t>
            </w:r>
          </w:p>
          <w:p w14:paraId="086A9ACD"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 xml:space="preserve">а) </w:t>
            </w:r>
            <w:proofErr w:type="gramStart"/>
            <w:r w:rsidRPr="00257724">
              <w:rPr>
                <w:rFonts w:ascii="Times New Roman" w:eastAsia="Times New Roman" w:hAnsi="Times New Roman" w:cs="Times New Roman"/>
                <w:sz w:val="24"/>
                <w:szCs w:val="24"/>
                <w:shd w:val="clear" w:color="auto" w:fill="FFFFFF"/>
                <w:lang w:eastAsia="ru-RU"/>
              </w:rPr>
              <w:t>стоимости акций</w:t>
            </w:r>
            <w:proofErr w:type="gramEnd"/>
            <w:r w:rsidRPr="00257724">
              <w:rPr>
                <w:rFonts w:ascii="Times New Roman" w:eastAsia="Times New Roman" w:hAnsi="Times New Roman" w:cs="Times New Roman"/>
                <w:sz w:val="24"/>
                <w:szCs w:val="24"/>
                <w:shd w:val="clear" w:color="auto" w:fill="FFFFFF"/>
                <w:lang w:eastAsia="ru-RU"/>
              </w:rPr>
              <w:t xml:space="preserve"> поглощающей и поглощаемой компаний;</w:t>
            </w:r>
          </w:p>
          <w:p w14:paraId="7CC16942"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фактически заработанных чистых прибылей, приходящихся</w:t>
            </w:r>
          </w:p>
          <w:p w14:paraId="22F0116C"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 одну обыкновенную акцию указанных фирм;</w:t>
            </w:r>
          </w:p>
          <w:p w14:paraId="6ED92D3B"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чистых прибылей в расчете на рубль рыночной или оценочной</w:t>
            </w:r>
          </w:p>
          <w:p w14:paraId="1CA917D6"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lastRenderedPageBreak/>
              <w:t>рыночной стоимости их обыкновенных акций.</w:t>
            </w:r>
          </w:p>
          <w:p w14:paraId="1E0439B2"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4. Почему показатель IRR является более предпочтительным</w:t>
            </w:r>
          </w:p>
          <w:p w14:paraId="23262A0C"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при расчете Δ-разницы, чем ставка дисконта i?</w:t>
            </w:r>
          </w:p>
          <w:p w14:paraId="0A27D3AC"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5. Что важнее для роста стоимости осуществляющего инновационный</w:t>
            </w:r>
          </w:p>
          <w:p w14:paraId="34F021A3"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проект предприятия?</w:t>
            </w:r>
          </w:p>
          <w:p w14:paraId="7B472DDF"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 Сохранение превышения рыночной стоимости созданных по</w:t>
            </w:r>
          </w:p>
          <w:p w14:paraId="74B7C50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проекту активов над их восстановительной стоимостью.</w:t>
            </w:r>
          </w:p>
          <w:p w14:paraId="490EE261"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Превышение рыночной стоимости созданных по проекту активов</w:t>
            </w:r>
          </w:p>
          <w:p w14:paraId="5B0F83AB"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над их остаточной стоимостью.</w:t>
            </w:r>
          </w:p>
          <w:p w14:paraId="7D3B2E8E"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 xml:space="preserve">В. </w:t>
            </w:r>
            <w:proofErr w:type="spellStart"/>
            <w:r w:rsidRPr="00257724">
              <w:rPr>
                <w:rFonts w:ascii="Times New Roman" w:eastAsia="Times New Roman" w:hAnsi="Times New Roman" w:cs="Times New Roman"/>
                <w:sz w:val="24"/>
                <w:szCs w:val="24"/>
                <w:shd w:val="clear" w:color="auto" w:fill="FFFFFF"/>
                <w:lang w:eastAsia="ru-RU"/>
              </w:rPr>
              <w:t>Непревышение</w:t>
            </w:r>
            <w:proofErr w:type="spellEnd"/>
            <w:r w:rsidRPr="00257724">
              <w:rPr>
                <w:rFonts w:ascii="Times New Roman" w:eastAsia="Times New Roman" w:hAnsi="Times New Roman" w:cs="Times New Roman"/>
                <w:sz w:val="24"/>
                <w:szCs w:val="24"/>
                <w:shd w:val="clear" w:color="auto" w:fill="FFFFFF"/>
                <w:lang w:eastAsia="ru-RU"/>
              </w:rPr>
              <w:t xml:space="preserve"> средневзвешенной стоимостью капитала предприятия,</w:t>
            </w:r>
          </w:p>
          <w:p w14:paraId="6275EBF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которая изменяется из-за привлечения необходимых для</w:t>
            </w:r>
          </w:p>
          <w:p w14:paraId="60E9DEE8"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проекта дополнительных кредитных ресурсов, нормы дохода (ставки</w:t>
            </w:r>
          </w:p>
          <w:p w14:paraId="0719605F"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дисконта) по проекту.</w:t>
            </w:r>
          </w:p>
          <w:p w14:paraId="7392DA2D"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Г. Повышение ликвидности его акций на фондовом рынке.</w:t>
            </w:r>
          </w:p>
          <w:p w14:paraId="63C8DCFE"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6. Дайте правильный ответ. Открытые компании, осуществляющие</w:t>
            </w:r>
          </w:p>
          <w:p w14:paraId="2BD2E4CD"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инновационные проекты, иногда бывают фондовым рынком</w:t>
            </w:r>
          </w:p>
          <w:p w14:paraId="54A04EDC"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недооценены либо переоценены, потому что:</w:t>
            </w:r>
          </w:p>
          <w:p w14:paraId="24FE2537"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а) фондовый рынок не предназначен для объективной оценки</w:t>
            </w:r>
          </w:p>
          <w:p w14:paraId="44E679E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таких компаний;</w:t>
            </w:r>
          </w:p>
          <w:p w14:paraId="58DFABB2"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б) участники фондового рынка недостаточно информированы о</w:t>
            </w:r>
          </w:p>
          <w:p w14:paraId="17CAB384"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готовящихся инновациях;</w:t>
            </w:r>
          </w:p>
          <w:p w14:paraId="56559F5A"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в) осуществляющие инновации компании не выполняют законных</w:t>
            </w:r>
          </w:p>
          <w:p w14:paraId="2DCF15B7"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требований о публикации информации по инновационным проектам.</w:t>
            </w:r>
          </w:p>
          <w:p w14:paraId="7C80D509" w14:textId="77777777" w:rsidR="00257724" w:rsidRPr="00257724" w:rsidRDefault="00257724" w:rsidP="00257724">
            <w:pPr>
              <w:spacing w:after="0" w:line="240" w:lineRule="auto"/>
              <w:rPr>
                <w:rFonts w:ascii="Times New Roman" w:eastAsia="Times New Roman" w:hAnsi="Times New Roman" w:cs="Times New Roman"/>
                <w:sz w:val="24"/>
                <w:szCs w:val="24"/>
                <w:shd w:val="clear" w:color="auto" w:fill="FFFFFF"/>
                <w:lang w:eastAsia="ru-RU"/>
              </w:rPr>
            </w:pPr>
            <w:r w:rsidRPr="00257724">
              <w:rPr>
                <w:rFonts w:ascii="Times New Roman" w:eastAsia="Times New Roman" w:hAnsi="Times New Roman" w:cs="Times New Roman"/>
                <w:sz w:val="24"/>
                <w:szCs w:val="24"/>
                <w:shd w:val="clear" w:color="auto" w:fill="FFFFFF"/>
                <w:lang w:eastAsia="ru-RU"/>
              </w:rPr>
              <w:t>7. Что понимается в продолжающейся стоимости компании под</w:t>
            </w:r>
          </w:p>
          <w:p w14:paraId="7579A603" w14:textId="77777777" w:rsidR="00257724" w:rsidRPr="00257724" w:rsidRDefault="00257724" w:rsidP="00257724">
            <w:pPr>
              <w:spacing w:after="0" w:line="240" w:lineRule="auto"/>
              <w:rPr>
                <w:rFonts w:ascii="Times New Roman" w:eastAsia="Times New Roman" w:hAnsi="Times New Roman" w:cs="Times New Roman"/>
                <w:sz w:val="24"/>
                <w:szCs w:val="24"/>
                <w:highlight w:val="yellow"/>
                <w:shd w:val="clear" w:color="auto" w:fill="FFFFFF"/>
                <w:lang w:eastAsia="ru-RU"/>
              </w:rPr>
            </w:pPr>
            <w:r w:rsidRPr="00257724">
              <w:rPr>
                <w:rFonts w:ascii="Times New Roman" w:eastAsia="Times New Roman" w:hAnsi="Times New Roman" w:cs="Times New Roman"/>
                <w:sz w:val="24"/>
                <w:szCs w:val="24"/>
                <w:shd w:val="clear" w:color="auto" w:fill="FFFFFF"/>
                <w:lang w:eastAsia="ru-RU"/>
              </w:rPr>
              <w:t>увеличением рыночной капитализации фирмы?</w:t>
            </w:r>
          </w:p>
        </w:tc>
      </w:tr>
      <w:tr w:rsidR="00257724" w:rsidRPr="00257724" w14:paraId="653E7BDB" w14:textId="77777777" w:rsidTr="00257724">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5491E8B"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1259442"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14:paraId="49B5990B" w14:textId="77777777" w:rsidR="00257724" w:rsidRPr="00257724" w:rsidRDefault="00257724" w:rsidP="00257724">
            <w:pPr>
              <w:tabs>
                <w:tab w:val="left" w:pos="356"/>
                <w:tab w:val="left" w:pos="851"/>
              </w:tabs>
              <w:spacing w:after="0" w:line="240" w:lineRule="auto"/>
              <w:jc w:val="both"/>
              <w:rPr>
                <w:rFonts w:ascii="Times New Roman" w:hAnsi="Times New Roman" w:cs="Times New Roman"/>
                <w:sz w:val="24"/>
                <w:szCs w:val="24"/>
              </w:rPr>
            </w:pPr>
            <w:r w:rsidRPr="00257724">
              <w:rPr>
                <w:rFonts w:ascii="Times New Roman" w:hAnsi="Times New Roman" w:cs="Times New Roman"/>
                <w:sz w:val="24"/>
                <w:szCs w:val="24"/>
              </w:rPr>
              <w:lastRenderedPageBreak/>
              <w:t>– оперировать необходимой финансовой, бухгалтерской и иной информации, содержащейся в отчетности предприятий различных форм собственности;</w:t>
            </w:r>
          </w:p>
          <w:p w14:paraId="56BD1895" w14:textId="77777777" w:rsidR="00257724" w:rsidRPr="00257724" w:rsidRDefault="00257724" w:rsidP="00257724">
            <w:pPr>
              <w:widowControl w:val="0"/>
              <w:tabs>
                <w:tab w:val="left" w:pos="356"/>
                <w:tab w:val="left" w:pos="851"/>
              </w:tabs>
              <w:autoSpaceDE w:val="0"/>
              <w:autoSpaceDN w:val="0"/>
              <w:adjustRightInd w:val="0"/>
              <w:spacing w:after="0" w:line="240" w:lineRule="auto"/>
              <w:rPr>
                <w:rFonts w:ascii="Times New Roman" w:hAnsi="Times New Roman" w:cs="Times New Roman"/>
                <w:sz w:val="24"/>
                <w:szCs w:val="24"/>
              </w:rPr>
            </w:pPr>
            <w:r w:rsidRPr="00257724">
              <w:rPr>
                <w:rFonts w:ascii="Times New Roman" w:hAnsi="Times New Roman" w:cs="Times New Roman"/>
                <w:sz w:val="24"/>
                <w:szCs w:val="24"/>
              </w:rPr>
              <w:t>– проводить анализ сильных и слабых сторон решения, взвешивать и анализировать возможности и риски;</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F64E0F3" w14:textId="7E76171C" w:rsidR="00257724" w:rsidRPr="00257724" w:rsidRDefault="00257724" w:rsidP="00257724">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257724">
              <w:rPr>
                <w:rFonts w:ascii="Times New Roman" w:eastAsia="Times New Roman" w:hAnsi="Times New Roman" w:cs="Times New Roman"/>
                <w:b/>
                <w:bCs/>
                <w:i/>
                <w:iCs/>
                <w:sz w:val="24"/>
                <w:szCs w:val="24"/>
                <w:lang w:eastAsia="ru-RU"/>
              </w:rPr>
              <w:lastRenderedPageBreak/>
              <w:t>Примерные практические задания для зачета</w:t>
            </w:r>
            <w:r w:rsidR="00BF72F3">
              <w:rPr>
                <w:rFonts w:ascii="Times New Roman" w:eastAsia="Times New Roman" w:hAnsi="Times New Roman" w:cs="Times New Roman"/>
                <w:b/>
                <w:bCs/>
                <w:i/>
                <w:iCs/>
                <w:sz w:val="24"/>
                <w:szCs w:val="24"/>
                <w:lang w:eastAsia="ru-RU"/>
              </w:rPr>
              <w:t xml:space="preserve"> с оценкой</w:t>
            </w:r>
          </w:p>
          <w:p w14:paraId="4C16956E" w14:textId="77777777" w:rsidR="00257724" w:rsidRPr="00257724" w:rsidRDefault="00257724" w:rsidP="00257724">
            <w:pPr>
              <w:shd w:val="clear" w:color="auto" w:fill="FFFFFF"/>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1</w:t>
            </w:r>
            <w:r w:rsidRPr="00257724">
              <w:rPr>
                <w:rFonts w:ascii="Times New Roman" w:hAnsi="Times New Roman" w:cs="Times New Roman"/>
                <w:sz w:val="24"/>
                <w:szCs w:val="24"/>
              </w:rPr>
              <w:t xml:space="preserve">.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w:t>
            </w:r>
            <w:r w:rsidRPr="00257724">
              <w:rPr>
                <w:rFonts w:ascii="Times New Roman" w:hAnsi="Times New Roman" w:cs="Times New Roman"/>
                <w:sz w:val="24"/>
                <w:szCs w:val="24"/>
              </w:rPr>
              <w:lastRenderedPageBreak/>
              <w:t>объекта</w:t>
            </w:r>
            <w:r w:rsidRPr="00257724">
              <w:rPr>
                <w:rFonts w:ascii="Times New Roman" w:eastAsia="Times New Roman" w:hAnsi="Times New Roman" w:cs="Times New Roman"/>
                <w:sz w:val="24"/>
                <w:szCs w:val="24"/>
                <w:lang w:eastAsia="ru-RU"/>
              </w:rPr>
              <w:t xml:space="preserve"> </w:t>
            </w:r>
          </w:p>
          <w:p w14:paraId="196F7DEC" w14:textId="77777777" w:rsidR="00257724" w:rsidRPr="00257724" w:rsidRDefault="00257724" w:rsidP="00257724">
            <w:pPr>
              <w:spacing w:after="0" w:line="240" w:lineRule="auto"/>
              <w:rPr>
                <w:rFonts w:ascii="Times New Roman" w:eastAsia="Times New Roman" w:hAnsi="Times New Roman" w:cs="Times New Roman"/>
                <w:i/>
                <w:sz w:val="24"/>
                <w:szCs w:val="24"/>
                <w:highlight w:val="yellow"/>
                <w:lang w:eastAsia="ru-RU"/>
              </w:rPr>
            </w:pPr>
            <w:r w:rsidRPr="00257724">
              <w:rPr>
                <w:rFonts w:ascii="Times New Roman" w:eastAsia="Times New Roman" w:hAnsi="Times New Roman" w:cs="Times New Roman"/>
                <w:sz w:val="24"/>
                <w:szCs w:val="24"/>
                <w:lang w:eastAsia="ru-RU"/>
              </w:rPr>
              <w:t>2.</w:t>
            </w:r>
            <w:r w:rsidRPr="00257724">
              <w:rPr>
                <w:rFonts w:ascii="Times New Roman" w:eastAsia="Times New Roman" w:hAnsi="Times New Roman" w:cs="Times New Roman"/>
                <w:color w:val="00000A"/>
                <w:sz w:val="24"/>
                <w:szCs w:val="24"/>
                <w:lang w:eastAsia="ru-RU"/>
              </w:rPr>
              <w:t xml:space="preserve"> По заказу совета директоров ОАО произведена оценка рыночной стоимости компании. По методу рынка капитала стоимость компании составила 3 млн долл. Для предприятий данной отрасли рынок предлагает премию за контроль –20%, скидка на недостаток ликвидности-30%, оценить стоимость 80% пакета акций данной компании.</w:t>
            </w:r>
          </w:p>
        </w:tc>
      </w:tr>
      <w:tr w:rsidR="00257724" w:rsidRPr="00257724" w14:paraId="2B510D5D" w14:textId="77777777" w:rsidTr="00257724">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9227872" w14:textId="77777777" w:rsidR="00257724" w:rsidRPr="00257724" w:rsidRDefault="00257724" w:rsidP="002577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A7378DE" w14:textId="77777777" w:rsidR="00257724" w:rsidRPr="00257724" w:rsidRDefault="00257724" w:rsidP="00257724">
            <w:pPr>
              <w:tabs>
                <w:tab w:val="left" w:pos="356"/>
                <w:tab w:val="left" w:pos="851"/>
              </w:tabs>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14:paraId="2AF0B31E" w14:textId="77777777" w:rsidR="00257724" w:rsidRPr="00257724" w:rsidRDefault="00257724" w:rsidP="00257724">
            <w:pPr>
              <w:tabs>
                <w:tab w:val="left" w:pos="356"/>
                <w:tab w:val="left" w:pos="851"/>
              </w:tabs>
              <w:spacing w:after="0" w:line="240" w:lineRule="auto"/>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14:paraId="6F1450E6" w14:textId="77777777" w:rsidR="00257724" w:rsidRPr="00257724" w:rsidRDefault="00257724" w:rsidP="00257724">
            <w:pPr>
              <w:tabs>
                <w:tab w:val="left" w:pos="356"/>
                <w:tab w:val="left" w:pos="851"/>
              </w:tabs>
              <w:spacing w:after="0" w:line="240" w:lineRule="auto"/>
              <w:rPr>
                <w:rFonts w:ascii="Times New Roman" w:eastAsia="Times New Roman" w:hAnsi="Times New Roman" w:cs="Times New Roman"/>
                <w:i/>
                <w:color w:val="000000" w:themeColor="text1"/>
                <w:sz w:val="24"/>
                <w:szCs w:val="24"/>
                <w:lang w:eastAsia="ru-RU"/>
              </w:rPr>
            </w:pPr>
            <w:r w:rsidRPr="00257724">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080EF" w14:textId="2781E67E" w:rsidR="00257724" w:rsidRPr="00257724" w:rsidRDefault="00257724" w:rsidP="00257724">
            <w:pPr>
              <w:shd w:val="clear" w:color="auto" w:fill="FFFFFF"/>
              <w:spacing w:after="0" w:line="240" w:lineRule="auto"/>
              <w:ind w:firstLine="255"/>
              <w:rPr>
                <w:rFonts w:ascii="Times New Roman" w:eastAsia="Times New Roman" w:hAnsi="Times New Roman" w:cs="Times New Roman"/>
                <w:b/>
                <w:bCs/>
                <w:iCs/>
                <w:sz w:val="24"/>
                <w:szCs w:val="24"/>
                <w:lang w:eastAsia="ru-RU"/>
              </w:rPr>
            </w:pPr>
            <w:r w:rsidRPr="00257724">
              <w:rPr>
                <w:rFonts w:ascii="Times New Roman" w:eastAsia="Times New Roman" w:hAnsi="Times New Roman" w:cs="Times New Roman"/>
                <w:b/>
                <w:bCs/>
                <w:iCs/>
                <w:sz w:val="24"/>
                <w:szCs w:val="24"/>
                <w:lang w:eastAsia="ru-RU"/>
              </w:rPr>
              <w:t>Примерные практические задания для зачета</w:t>
            </w:r>
            <w:r w:rsidR="00BF72F3">
              <w:rPr>
                <w:rFonts w:ascii="Times New Roman" w:eastAsia="Times New Roman" w:hAnsi="Times New Roman" w:cs="Times New Roman"/>
                <w:b/>
                <w:bCs/>
                <w:iCs/>
                <w:sz w:val="24"/>
                <w:szCs w:val="24"/>
                <w:lang w:eastAsia="ru-RU"/>
              </w:rPr>
              <w:t xml:space="preserve"> с оценкой</w:t>
            </w:r>
          </w:p>
          <w:p w14:paraId="6C0F5AEA" w14:textId="77777777" w:rsidR="00257724" w:rsidRPr="00257724" w:rsidRDefault="00257724" w:rsidP="00257724">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7724">
              <w:rPr>
                <w:rFonts w:ascii="Times New Roman" w:eastAsia="Calibri" w:hAnsi="Times New Roman" w:cs="Times New Roman"/>
                <w:sz w:val="24"/>
                <w:szCs w:val="24"/>
                <w:shd w:val="clear" w:color="auto" w:fill="FDFEFF"/>
              </w:rPr>
              <w:t xml:space="preserve"> Определите ставку дисконтирования для денежного потока для инвестированного капитала российской компании, если известно, что доля заемного капитала составляет 27%, безрисковая ставка по государственным обязательствам Российской Федерации составляет 5,95%, коэффициент бета равен 1,2, рыночная премия составляет 11%. премия за размер компании составляет 3,6%, премия за специфический риск составляет 2%, а средневзвешенная </w:t>
            </w:r>
            <w:proofErr w:type="spellStart"/>
            <w:r w:rsidRPr="00257724">
              <w:rPr>
                <w:rFonts w:ascii="Times New Roman" w:eastAsia="Calibri" w:hAnsi="Times New Roman" w:cs="Times New Roman"/>
                <w:sz w:val="24"/>
                <w:szCs w:val="24"/>
                <w:shd w:val="clear" w:color="auto" w:fill="FDFEFF"/>
              </w:rPr>
              <w:t>доналоговая</w:t>
            </w:r>
            <w:proofErr w:type="spellEnd"/>
            <w:r w:rsidRPr="00257724">
              <w:rPr>
                <w:rFonts w:ascii="Times New Roman" w:eastAsia="Calibri" w:hAnsi="Times New Roman" w:cs="Times New Roman"/>
                <w:sz w:val="24"/>
                <w:szCs w:val="24"/>
                <w:shd w:val="clear" w:color="auto" w:fill="FDFEFF"/>
              </w:rPr>
              <w:t xml:space="preserve"> ставка по кредитам, выданным нефинансовым организациям за последние полгода, составляет 8,9%. Ставка налога на прибыль 20%. </w:t>
            </w:r>
          </w:p>
          <w:p w14:paraId="241FBA39" w14:textId="77777777" w:rsidR="00257724" w:rsidRPr="00257724" w:rsidRDefault="00257724" w:rsidP="00257724">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Определите стоимость предприятия доходным подходом, если известно, что доход в первый прогнозный год составил 300 000 </w:t>
            </w:r>
            <w:proofErr w:type="spellStart"/>
            <w:r w:rsidRPr="00257724">
              <w:rPr>
                <w:rFonts w:ascii="Times New Roman" w:eastAsia="Times New Roman" w:hAnsi="Times New Roman" w:cs="Times New Roman"/>
                <w:sz w:val="24"/>
                <w:szCs w:val="24"/>
                <w:lang w:eastAsia="ru-RU"/>
              </w:rPr>
              <w:t>д.е</w:t>
            </w:r>
            <w:proofErr w:type="spellEnd"/>
            <w:r w:rsidRPr="00257724">
              <w:rPr>
                <w:rFonts w:ascii="Times New Roman" w:eastAsia="Times New Roman" w:hAnsi="Times New Roman" w:cs="Times New Roman"/>
                <w:sz w:val="24"/>
                <w:szCs w:val="24"/>
                <w:lang w:eastAsia="ru-RU"/>
              </w:rPr>
              <w:t xml:space="preserve">., во второй – 550 000 </w:t>
            </w:r>
            <w:proofErr w:type="spellStart"/>
            <w:r w:rsidRPr="00257724">
              <w:rPr>
                <w:rFonts w:ascii="Times New Roman" w:eastAsia="Times New Roman" w:hAnsi="Times New Roman" w:cs="Times New Roman"/>
                <w:sz w:val="24"/>
                <w:szCs w:val="24"/>
                <w:lang w:eastAsia="ru-RU"/>
              </w:rPr>
              <w:t>д.е</w:t>
            </w:r>
            <w:proofErr w:type="spellEnd"/>
            <w:r w:rsidRPr="00257724">
              <w:rPr>
                <w:rFonts w:ascii="Times New Roman" w:eastAsia="Times New Roman" w:hAnsi="Times New Roman" w:cs="Times New Roman"/>
                <w:sz w:val="24"/>
                <w:szCs w:val="24"/>
                <w:lang w:eastAsia="ru-RU"/>
              </w:rPr>
              <w:t xml:space="preserve">., в третий – 700 000 </w:t>
            </w:r>
            <w:proofErr w:type="spellStart"/>
            <w:r w:rsidRPr="00257724">
              <w:rPr>
                <w:rFonts w:ascii="Times New Roman" w:eastAsia="Times New Roman" w:hAnsi="Times New Roman" w:cs="Times New Roman"/>
                <w:sz w:val="24"/>
                <w:szCs w:val="24"/>
                <w:lang w:eastAsia="ru-RU"/>
              </w:rPr>
              <w:t>д.е</w:t>
            </w:r>
            <w:proofErr w:type="spellEnd"/>
            <w:r w:rsidRPr="00257724">
              <w:rPr>
                <w:rFonts w:ascii="Times New Roman" w:eastAsia="Times New Roman" w:hAnsi="Times New Roman" w:cs="Times New Roman"/>
                <w:sz w:val="24"/>
                <w:szCs w:val="24"/>
                <w:lang w:eastAsia="ru-RU"/>
              </w:rPr>
              <w:t>., долгосрочный темп прироста денежного потока 5%.</w:t>
            </w:r>
          </w:p>
          <w:p w14:paraId="7037CFE1" w14:textId="77777777" w:rsidR="00257724" w:rsidRPr="00257724" w:rsidRDefault="00257724" w:rsidP="00257724">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Ликвидационная стоимость организации составляет 5,4млрд </w:t>
            </w:r>
            <w:proofErr w:type="spellStart"/>
            <w:r w:rsidRPr="00257724">
              <w:rPr>
                <w:rFonts w:ascii="Times New Roman" w:eastAsia="Times New Roman" w:hAnsi="Times New Roman" w:cs="Times New Roman"/>
                <w:sz w:val="24"/>
                <w:szCs w:val="24"/>
                <w:lang w:eastAsia="ru-RU"/>
              </w:rPr>
              <w:t>руб</w:t>
            </w:r>
            <w:proofErr w:type="spellEnd"/>
            <w:r w:rsidRPr="00257724">
              <w:rPr>
                <w:rFonts w:ascii="Times New Roman" w:eastAsia="Times New Roman" w:hAnsi="Times New Roman" w:cs="Times New Roman"/>
                <w:sz w:val="24"/>
                <w:szCs w:val="24"/>
                <w:lang w:eastAsia="ru-RU"/>
              </w:rPr>
              <w:t>, прогнозируемый среднегодовой чистый денежный поток –467 млн руб. Средневзвешенная стоимость капитала 14</w:t>
            </w:r>
            <w:proofErr w:type="gramStart"/>
            <w:r w:rsidRPr="00257724">
              <w:rPr>
                <w:rFonts w:ascii="Times New Roman" w:eastAsia="Times New Roman" w:hAnsi="Times New Roman" w:cs="Times New Roman"/>
                <w:sz w:val="24"/>
                <w:szCs w:val="24"/>
                <w:lang w:eastAsia="ru-RU"/>
              </w:rPr>
              <w:t>%.Что</w:t>
            </w:r>
            <w:proofErr w:type="gramEnd"/>
            <w:r w:rsidRPr="00257724">
              <w:rPr>
                <w:rFonts w:ascii="Times New Roman" w:eastAsia="Times New Roman" w:hAnsi="Times New Roman" w:cs="Times New Roman"/>
                <w:sz w:val="24"/>
                <w:szCs w:val="24"/>
                <w:lang w:eastAsia="ru-RU"/>
              </w:rPr>
              <w:t xml:space="preserve"> выгоднее : ликвидировать организацию или разработать план ее реструктуризации?</w:t>
            </w:r>
          </w:p>
          <w:p w14:paraId="282EED44" w14:textId="77777777" w:rsidR="00257724" w:rsidRPr="00257724" w:rsidRDefault="00257724" w:rsidP="00257724">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Методом сделок ЗАО оценено в 650 </w:t>
            </w:r>
            <w:proofErr w:type="spellStart"/>
            <w:r w:rsidRPr="00257724">
              <w:rPr>
                <w:rFonts w:ascii="Times New Roman" w:eastAsia="Times New Roman" w:hAnsi="Times New Roman" w:cs="Times New Roman"/>
                <w:sz w:val="24"/>
                <w:szCs w:val="24"/>
                <w:lang w:eastAsia="ru-RU"/>
              </w:rPr>
              <w:t>тыс</w:t>
            </w:r>
            <w:proofErr w:type="spellEnd"/>
            <w:r w:rsidRPr="00257724">
              <w:rPr>
                <w:rFonts w:ascii="Times New Roman" w:eastAsia="Times New Roman" w:hAnsi="Times New Roman" w:cs="Times New Roman"/>
                <w:sz w:val="24"/>
                <w:szCs w:val="24"/>
                <w:lang w:eastAsia="ru-RU"/>
              </w:rPr>
              <w:t xml:space="preserve"> долл. Рассчитайте </w:t>
            </w:r>
            <w:proofErr w:type="gramStart"/>
            <w:r w:rsidRPr="00257724">
              <w:rPr>
                <w:rFonts w:ascii="Times New Roman" w:eastAsia="Times New Roman" w:hAnsi="Times New Roman" w:cs="Times New Roman"/>
                <w:sz w:val="24"/>
                <w:szCs w:val="24"/>
                <w:lang w:eastAsia="ru-RU"/>
              </w:rPr>
              <w:t>стоимость :</w:t>
            </w:r>
            <w:proofErr w:type="gramEnd"/>
            <w:r w:rsidRPr="00257724">
              <w:rPr>
                <w:rFonts w:ascii="Times New Roman" w:eastAsia="Times New Roman" w:hAnsi="Times New Roman" w:cs="Times New Roman"/>
                <w:sz w:val="24"/>
                <w:szCs w:val="24"/>
                <w:lang w:eastAsia="ru-RU"/>
              </w:rPr>
              <w:t xml:space="preserve"> процентного пакета акций данного ЗАО при условии, что рыночные премия за контроль –25%, а скидка за недостаток ликвидности –30%.</w:t>
            </w:r>
          </w:p>
        </w:tc>
      </w:tr>
    </w:tbl>
    <w:p w14:paraId="5F7A8372"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257724" w:rsidRPr="00257724" w:rsidSect="00257724">
          <w:pgSz w:w="16838" w:h="11906" w:orient="landscape"/>
          <w:pgMar w:top="1701" w:right="709" w:bottom="850" w:left="1134" w:header="708" w:footer="708" w:gutter="0"/>
          <w:cols w:space="708"/>
          <w:docGrid w:linePitch="360"/>
        </w:sectPr>
      </w:pPr>
    </w:p>
    <w:p w14:paraId="7A11A45F"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57724">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14:paraId="11DBC94D"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Промежуточная аттестация по дисциплине «Оценка стоимости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14:paraId="37C63AF5"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14:paraId="4AD09462"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257724">
        <w:rPr>
          <w:rFonts w:ascii="Times New Roman" w:eastAsia="Times New Roman" w:hAnsi="Times New Roman" w:cs="Times New Roman"/>
          <w:i/>
          <w:sz w:val="24"/>
          <w:szCs w:val="24"/>
          <w:lang w:eastAsia="ru-RU"/>
        </w:rPr>
        <w:t>Перечень вопросов к зачету</w:t>
      </w:r>
      <w:r w:rsidR="006F6B43">
        <w:rPr>
          <w:rFonts w:ascii="Times New Roman" w:eastAsia="Times New Roman" w:hAnsi="Times New Roman" w:cs="Times New Roman"/>
          <w:i/>
          <w:sz w:val="24"/>
          <w:szCs w:val="24"/>
          <w:lang w:eastAsia="ru-RU"/>
        </w:rPr>
        <w:t xml:space="preserve"> с оценкой</w:t>
      </w:r>
    </w:p>
    <w:p w14:paraId="3ED9431A"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Необходимость, объекты и цели оценки имущества предприятия в современных условиях.</w:t>
      </w:r>
    </w:p>
    <w:p w14:paraId="2FF00B92"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Основные принципы оценки имущества предприятия.</w:t>
      </w:r>
    </w:p>
    <w:p w14:paraId="26F8B2B0"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Международные стандарты оценки. Виды стоимости, используемые в оценке имущества предприятия.</w:t>
      </w:r>
    </w:p>
    <w:p w14:paraId="2DEBCAD4"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Правовое регулирование оценочной деятельности в Российской Федерации.</w:t>
      </w:r>
    </w:p>
    <w:p w14:paraId="49D0E608"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Анализ внешней информации, используемой в процессе оценки имущества предприятия.</w:t>
      </w:r>
    </w:p>
    <w:p w14:paraId="6E159187"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Основные направления подготовки внутренней информации для оценки имущества предприятия.</w:t>
      </w:r>
    </w:p>
    <w:p w14:paraId="4C7CD2F7"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денежной единицы» и «текущая стоимость денежной единицы».</w:t>
      </w:r>
    </w:p>
    <w:p w14:paraId="6BB62F5C"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«текущая стоимость аннуитета» и «периодический взнос в погашение кредита».</w:t>
      </w:r>
    </w:p>
    <w:p w14:paraId="4743D043"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аннуитета» и «периодический взнос в фонд накопления».</w:t>
      </w:r>
    </w:p>
    <w:p w14:paraId="0F996D4A"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Экономическое содержание доходного подхода к оценке имущества предприятия. Его преимущества и недостатки.</w:t>
      </w:r>
    </w:p>
    <w:p w14:paraId="0C026649"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капитализации дохода.</w:t>
      </w:r>
    </w:p>
    <w:p w14:paraId="531AAD0D"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Ставка капитализации и методы её расчёта при оценке имущества предприятия.</w:t>
      </w:r>
    </w:p>
    <w:p w14:paraId="416D9DD8"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дисконтированных денежных потоков.</w:t>
      </w:r>
    </w:p>
    <w:p w14:paraId="254D444F"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Основные этапы оценки денежных потоков в прогнозный период при использовании метода дисконтированных денежных потоков.</w:t>
      </w:r>
    </w:p>
    <w:p w14:paraId="20424033"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Расчёт величины стоимости имущества предприятия в </w:t>
      </w:r>
      <w:proofErr w:type="spellStart"/>
      <w:r w:rsidRPr="00257724">
        <w:rPr>
          <w:rFonts w:ascii="Times New Roman" w:eastAsia="Times New Roman" w:hAnsi="Times New Roman" w:cs="Times New Roman"/>
          <w:color w:val="00000A"/>
          <w:sz w:val="24"/>
          <w:szCs w:val="24"/>
          <w:lang w:eastAsia="ru-RU"/>
        </w:rPr>
        <w:t>послепрогнозный</w:t>
      </w:r>
      <w:proofErr w:type="spellEnd"/>
      <w:r w:rsidRPr="00257724">
        <w:rPr>
          <w:rFonts w:ascii="Times New Roman" w:eastAsia="Times New Roman" w:hAnsi="Times New Roman" w:cs="Times New Roman"/>
          <w:color w:val="00000A"/>
          <w:sz w:val="24"/>
          <w:szCs w:val="24"/>
          <w:lang w:eastAsia="ru-RU"/>
        </w:rPr>
        <w:t xml:space="preserve"> период.</w:t>
      </w:r>
    </w:p>
    <w:p w14:paraId="28A5B288"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Определение ставки дисконтирования по модели оценки капитальных активов.</w:t>
      </w:r>
    </w:p>
    <w:p w14:paraId="77BEC240"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Определение ставки дисконтирования кумулятивным методом.</w:t>
      </w:r>
    </w:p>
    <w:p w14:paraId="6C2F0FF4"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Определение ставки дисконтирования по модели средневзвешенной стоимости капитала.</w:t>
      </w:r>
    </w:p>
    <w:p w14:paraId="6483E379"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Экономическое содержание сравнительного подхода к оценке имущества предприятия. Его преимущества и недостатки.</w:t>
      </w:r>
    </w:p>
    <w:p w14:paraId="32BA7F16"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Основные этапы оценки имущества предприятия методами компании-аналога и сделок.</w:t>
      </w:r>
    </w:p>
    <w:p w14:paraId="37AA3893"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Понятие и виды оценочных мультипликаторов.</w:t>
      </w:r>
    </w:p>
    <w:p w14:paraId="1849211E" w14:textId="77777777" w:rsidR="00257724" w:rsidRPr="00257724" w:rsidRDefault="00257724" w:rsidP="00257724">
      <w:pPr>
        <w:widowControl w:val="0"/>
        <w:numPr>
          <w:ilvl w:val="0"/>
          <w:numId w:val="14"/>
        </w:numPr>
        <w:tabs>
          <w:tab w:val="clear" w:pos="720"/>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Процедура составления списка предприятий аналогов, критерии отбора и роль финансового анализа.</w:t>
      </w:r>
    </w:p>
    <w:p w14:paraId="48883AD7"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14:paraId="2D4613C3"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257724">
        <w:rPr>
          <w:rFonts w:ascii="Times New Roman" w:eastAsia="Times New Roman" w:hAnsi="Times New Roman" w:cs="Times New Roman"/>
          <w:i/>
          <w:sz w:val="24"/>
          <w:szCs w:val="24"/>
          <w:lang w:eastAsia="ru-RU"/>
        </w:rPr>
        <w:lastRenderedPageBreak/>
        <w:t>Примерные задачи к зачету</w:t>
      </w:r>
      <w:r w:rsidR="006F6B43">
        <w:rPr>
          <w:rFonts w:ascii="Times New Roman" w:eastAsia="Times New Roman" w:hAnsi="Times New Roman" w:cs="Times New Roman"/>
          <w:i/>
          <w:sz w:val="24"/>
          <w:szCs w:val="24"/>
          <w:lang w:eastAsia="ru-RU"/>
        </w:rPr>
        <w:t xml:space="preserve"> с оценкой</w:t>
      </w:r>
    </w:p>
    <w:p w14:paraId="7470E884"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1.Имеется стабильный поток доходов от конкретного бизнеса, рассчитайте мультипликатор цена\прибыль, если денежный поток составляет 20 </w:t>
      </w:r>
      <w:proofErr w:type="spellStart"/>
      <w:r w:rsidRPr="00257724">
        <w:rPr>
          <w:rFonts w:ascii="Times New Roman" w:eastAsia="Times New Roman" w:hAnsi="Times New Roman" w:cs="Times New Roman"/>
          <w:color w:val="00000A"/>
          <w:sz w:val="24"/>
          <w:szCs w:val="24"/>
          <w:lang w:eastAsia="ru-RU"/>
        </w:rPr>
        <w:t>тыс</w:t>
      </w:r>
      <w:proofErr w:type="spellEnd"/>
      <w:r w:rsidRPr="00257724">
        <w:rPr>
          <w:rFonts w:ascii="Times New Roman" w:eastAsia="Times New Roman" w:hAnsi="Times New Roman" w:cs="Times New Roman"/>
          <w:color w:val="00000A"/>
          <w:sz w:val="24"/>
          <w:szCs w:val="24"/>
          <w:lang w:eastAsia="ru-RU"/>
        </w:rPr>
        <w:t xml:space="preserve"> </w:t>
      </w:r>
      <w:proofErr w:type="spellStart"/>
      <w:r w:rsidRPr="00257724">
        <w:rPr>
          <w:rFonts w:ascii="Times New Roman" w:eastAsia="Times New Roman" w:hAnsi="Times New Roman" w:cs="Times New Roman"/>
          <w:color w:val="00000A"/>
          <w:sz w:val="24"/>
          <w:szCs w:val="24"/>
          <w:lang w:eastAsia="ru-RU"/>
        </w:rPr>
        <w:t>долл</w:t>
      </w:r>
      <w:proofErr w:type="spellEnd"/>
      <w:r w:rsidRPr="00257724">
        <w:rPr>
          <w:rFonts w:ascii="Times New Roman" w:eastAsia="Times New Roman" w:hAnsi="Times New Roman" w:cs="Times New Roman"/>
          <w:color w:val="00000A"/>
          <w:sz w:val="24"/>
          <w:szCs w:val="24"/>
          <w:lang w:eastAsia="ru-RU"/>
        </w:rPr>
        <w:t>, а коэффициент капитализации –15%.</w:t>
      </w:r>
    </w:p>
    <w:p w14:paraId="2A951780"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2.Рассчитайте соотношение цена\прибыль для компании «Финист» с использованием данных о прогнозируемой прибыли на 200...г., если: ставка дисконта -18</w:t>
      </w:r>
      <w:proofErr w:type="gramStart"/>
      <w:r w:rsidRPr="00257724">
        <w:rPr>
          <w:rFonts w:ascii="Times New Roman" w:eastAsia="Times New Roman" w:hAnsi="Times New Roman" w:cs="Times New Roman"/>
          <w:color w:val="00000A"/>
          <w:sz w:val="24"/>
          <w:szCs w:val="24"/>
          <w:lang w:eastAsia="ru-RU"/>
        </w:rPr>
        <w:t>%;прибыль</w:t>
      </w:r>
      <w:proofErr w:type="gramEnd"/>
      <w:r w:rsidRPr="00257724">
        <w:rPr>
          <w:rFonts w:ascii="Times New Roman" w:eastAsia="Times New Roman" w:hAnsi="Times New Roman" w:cs="Times New Roman"/>
          <w:color w:val="00000A"/>
          <w:sz w:val="24"/>
          <w:szCs w:val="24"/>
          <w:lang w:eastAsia="ru-RU"/>
        </w:rPr>
        <w:t xml:space="preserve"> за 2000г.,долл. – 50000;прибыль за 200...</w:t>
      </w:r>
      <w:proofErr w:type="spellStart"/>
      <w:r w:rsidRPr="00257724">
        <w:rPr>
          <w:rFonts w:ascii="Times New Roman" w:eastAsia="Times New Roman" w:hAnsi="Times New Roman" w:cs="Times New Roman"/>
          <w:color w:val="00000A"/>
          <w:sz w:val="24"/>
          <w:szCs w:val="24"/>
          <w:lang w:eastAsia="ru-RU"/>
        </w:rPr>
        <w:t>г.долл</w:t>
      </w:r>
      <w:proofErr w:type="spellEnd"/>
      <w:r w:rsidRPr="00257724">
        <w:rPr>
          <w:rFonts w:ascii="Times New Roman" w:eastAsia="Times New Roman" w:hAnsi="Times New Roman" w:cs="Times New Roman"/>
          <w:color w:val="00000A"/>
          <w:sz w:val="24"/>
          <w:szCs w:val="24"/>
          <w:lang w:eastAsia="ru-RU"/>
        </w:rPr>
        <w:t>. - 75000.</w:t>
      </w:r>
    </w:p>
    <w:p w14:paraId="34B3539B"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3.Компания по производству шин с суммой продаж в 1500тыс долл. получает прибыль 75тысдолл. Коэффициент капитализации равен 16</w:t>
      </w:r>
      <w:proofErr w:type="gramStart"/>
      <w:r w:rsidRPr="00257724">
        <w:rPr>
          <w:rFonts w:ascii="Times New Roman" w:eastAsia="Times New Roman" w:hAnsi="Times New Roman" w:cs="Times New Roman"/>
          <w:color w:val="00000A"/>
          <w:sz w:val="24"/>
          <w:szCs w:val="24"/>
          <w:lang w:eastAsia="ru-RU"/>
        </w:rPr>
        <w:t>%.Рассчитайте</w:t>
      </w:r>
      <w:proofErr w:type="gramEnd"/>
      <w:r w:rsidRPr="00257724">
        <w:rPr>
          <w:rFonts w:ascii="Times New Roman" w:eastAsia="Times New Roman" w:hAnsi="Times New Roman" w:cs="Times New Roman"/>
          <w:color w:val="00000A"/>
          <w:sz w:val="24"/>
          <w:szCs w:val="24"/>
          <w:lang w:eastAsia="ru-RU"/>
        </w:rPr>
        <w:t xml:space="preserve"> мультипликатор валового дохода компании.</w:t>
      </w:r>
    </w:p>
    <w:p w14:paraId="5E9B2D6F"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4.Ежегодный объем продаж компании, работающей в сфере услуг связи, составляет 10 млн долл., прибыль – 800 </w:t>
      </w:r>
      <w:proofErr w:type="spellStart"/>
      <w:r w:rsidRPr="00257724">
        <w:rPr>
          <w:rFonts w:ascii="Times New Roman" w:eastAsia="Times New Roman" w:hAnsi="Times New Roman" w:cs="Times New Roman"/>
          <w:color w:val="00000A"/>
          <w:sz w:val="24"/>
          <w:szCs w:val="24"/>
          <w:lang w:eastAsia="ru-RU"/>
        </w:rPr>
        <w:t>тыс</w:t>
      </w:r>
      <w:proofErr w:type="spellEnd"/>
      <w:r w:rsidRPr="00257724">
        <w:rPr>
          <w:rFonts w:ascii="Times New Roman" w:eastAsia="Times New Roman" w:hAnsi="Times New Roman" w:cs="Times New Roman"/>
          <w:color w:val="00000A"/>
          <w:sz w:val="24"/>
          <w:szCs w:val="24"/>
          <w:lang w:eastAsia="ru-RU"/>
        </w:rPr>
        <w:t xml:space="preserve"> долл. Рассчитайте мультипликатор валового дохода компании, если ставка капитализации равна 20%.</w:t>
      </w:r>
    </w:p>
    <w:p w14:paraId="022AEA26"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5.Стоимость акции компании «Дельфин» на начало 2000г. составляла 150 долл. за акцию. В течение 2000г. были выплачены дивиденды в размере 10 долл. на акцию. К концу 2000 г. цена акции достигла 175 долл. Рассчитать общую ставку дохода по акциям компании за указанный период.</w:t>
      </w:r>
    </w:p>
    <w:p w14:paraId="436559B8"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6.В начале года были приобретены акции компании «Дельта» стоимостью 140 </w:t>
      </w:r>
      <w:proofErr w:type="spellStart"/>
      <w:proofErr w:type="gramStart"/>
      <w:r w:rsidRPr="00257724">
        <w:rPr>
          <w:rFonts w:ascii="Times New Roman" w:eastAsia="Times New Roman" w:hAnsi="Times New Roman" w:cs="Times New Roman"/>
          <w:color w:val="00000A"/>
          <w:sz w:val="24"/>
          <w:szCs w:val="24"/>
          <w:lang w:eastAsia="ru-RU"/>
        </w:rPr>
        <w:t>долл</w:t>
      </w:r>
      <w:proofErr w:type="spellEnd"/>
      <w:r w:rsidRPr="00257724">
        <w:rPr>
          <w:rFonts w:ascii="Times New Roman" w:eastAsia="Times New Roman" w:hAnsi="Times New Roman" w:cs="Times New Roman"/>
          <w:color w:val="00000A"/>
          <w:sz w:val="24"/>
          <w:szCs w:val="24"/>
          <w:lang w:eastAsia="ru-RU"/>
        </w:rPr>
        <w:t xml:space="preserve"> .</w:t>
      </w:r>
      <w:proofErr w:type="gramEnd"/>
      <w:r w:rsidRPr="00257724">
        <w:rPr>
          <w:rFonts w:ascii="Times New Roman" w:eastAsia="Times New Roman" w:hAnsi="Times New Roman" w:cs="Times New Roman"/>
          <w:color w:val="00000A"/>
          <w:sz w:val="24"/>
          <w:szCs w:val="24"/>
          <w:lang w:eastAsia="ru-RU"/>
        </w:rPr>
        <w:t xml:space="preserve"> В конце года компания приняла решение выплатить дивиденды в размере 86 долл. на акцию. Рыночная цена акции составила после объявления о выплате дивидендов 144 долл. Чему будет равна конечная доходность ваших инвестиций в данной компании?</w:t>
      </w:r>
    </w:p>
    <w:p w14:paraId="222FBE3E"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7.Определитьстоимость «гудвилл» компании по следующим данным:</w:t>
      </w:r>
    </w:p>
    <w:p w14:paraId="1CA20533"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Стоимость чистых активов 400 000 </w:t>
      </w:r>
    </w:p>
    <w:p w14:paraId="0EAE439B"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Прогнозируемая прибыль 86 000</w:t>
      </w:r>
    </w:p>
    <w:p w14:paraId="4E644F20"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По среднеотраслевым данным доходность аналогичных компаний составляет 20% на собственный капитал при ставке капитализации 32%.</w:t>
      </w:r>
    </w:p>
    <w:p w14:paraId="793C52D7"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8.Определить стоимость торговой марки предприятия за год. Фирма занимается розничной продажей оборудования, рынок не насыщен, оборудование поставляет предприятию партнер по цене на 2% ниже </w:t>
      </w:r>
      <w:proofErr w:type="spellStart"/>
      <w:r w:rsidRPr="00257724">
        <w:rPr>
          <w:rFonts w:ascii="Times New Roman" w:eastAsia="Times New Roman" w:hAnsi="Times New Roman" w:cs="Times New Roman"/>
          <w:color w:val="00000A"/>
          <w:sz w:val="24"/>
          <w:szCs w:val="24"/>
          <w:lang w:eastAsia="ru-RU"/>
        </w:rPr>
        <w:t>среднеоптовой</w:t>
      </w:r>
      <w:proofErr w:type="spellEnd"/>
      <w:r w:rsidRPr="00257724">
        <w:rPr>
          <w:rFonts w:ascii="Times New Roman" w:eastAsia="Times New Roman" w:hAnsi="Times New Roman" w:cs="Times New Roman"/>
          <w:color w:val="00000A"/>
          <w:sz w:val="24"/>
          <w:szCs w:val="24"/>
          <w:lang w:eastAsia="ru-RU"/>
        </w:rPr>
        <w:t xml:space="preserve">, оптовая цена оборудования 130 </w:t>
      </w:r>
      <w:proofErr w:type="spellStart"/>
      <w:r w:rsidRPr="00257724">
        <w:rPr>
          <w:rFonts w:ascii="Times New Roman" w:eastAsia="Times New Roman" w:hAnsi="Times New Roman" w:cs="Times New Roman"/>
          <w:color w:val="00000A"/>
          <w:sz w:val="24"/>
          <w:szCs w:val="24"/>
          <w:lang w:eastAsia="ru-RU"/>
        </w:rPr>
        <w:t>тыс.долл</w:t>
      </w:r>
      <w:proofErr w:type="spellEnd"/>
      <w:r w:rsidRPr="00257724">
        <w:rPr>
          <w:rFonts w:ascii="Times New Roman" w:eastAsia="Times New Roman" w:hAnsi="Times New Roman" w:cs="Times New Roman"/>
          <w:color w:val="00000A"/>
          <w:sz w:val="24"/>
          <w:szCs w:val="24"/>
          <w:lang w:eastAsia="ru-RU"/>
        </w:rPr>
        <w:t xml:space="preserve">., рыночная розничная –135 </w:t>
      </w:r>
      <w:proofErr w:type="spellStart"/>
      <w:r w:rsidRPr="00257724">
        <w:rPr>
          <w:rFonts w:ascii="Times New Roman" w:eastAsia="Times New Roman" w:hAnsi="Times New Roman" w:cs="Times New Roman"/>
          <w:color w:val="00000A"/>
          <w:sz w:val="24"/>
          <w:szCs w:val="24"/>
          <w:lang w:eastAsia="ru-RU"/>
        </w:rPr>
        <w:t>тыс</w:t>
      </w:r>
      <w:proofErr w:type="spellEnd"/>
      <w:r w:rsidRPr="00257724">
        <w:rPr>
          <w:rFonts w:ascii="Times New Roman" w:eastAsia="Times New Roman" w:hAnsi="Times New Roman" w:cs="Times New Roman"/>
          <w:color w:val="00000A"/>
          <w:sz w:val="24"/>
          <w:szCs w:val="24"/>
          <w:lang w:eastAsia="ru-RU"/>
        </w:rPr>
        <w:t xml:space="preserve"> </w:t>
      </w:r>
      <w:proofErr w:type="spellStart"/>
      <w:r w:rsidRPr="00257724">
        <w:rPr>
          <w:rFonts w:ascii="Times New Roman" w:eastAsia="Times New Roman" w:hAnsi="Times New Roman" w:cs="Times New Roman"/>
          <w:color w:val="00000A"/>
          <w:sz w:val="24"/>
          <w:szCs w:val="24"/>
          <w:lang w:eastAsia="ru-RU"/>
        </w:rPr>
        <w:t>долл</w:t>
      </w:r>
      <w:proofErr w:type="spellEnd"/>
      <w:r w:rsidRPr="00257724">
        <w:rPr>
          <w:rFonts w:ascii="Times New Roman" w:eastAsia="Times New Roman" w:hAnsi="Times New Roman" w:cs="Times New Roman"/>
          <w:color w:val="00000A"/>
          <w:sz w:val="24"/>
          <w:szCs w:val="24"/>
          <w:lang w:eastAsia="ru-RU"/>
        </w:rPr>
        <w:t>, объем продаж постоянен и равен 100 штук. Операционные расходы с учетом накладных-80% от выручки, ставка капитализации –20%.</w:t>
      </w:r>
    </w:p>
    <w:p w14:paraId="1A43089B"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9.Рассчитать стоимость оборудования методом прямой капитализации. Объектом оценки является автоматическая линия по производству подшипников. При двухсменной работе и нормальной загрузке линия обеспечивает 414000деталей в год. Цена за один подшипник без НДС -4.5долл. Затраты (без амортизации) на производство в год составили 1650000 долл. Доля амортизации в составе затрат -45%.</w:t>
      </w:r>
      <w:r w:rsidR="00A07788">
        <w:rPr>
          <w:rFonts w:ascii="Times New Roman" w:eastAsia="Times New Roman" w:hAnsi="Times New Roman" w:cs="Times New Roman"/>
          <w:color w:val="00000A"/>
          <w:sz w:val="24"/>
          <w:szCs w:val="24"/>
          <w:lang w:eastAsia="ru-RU"/>
        </w:rPr>
        <w:t xml:space="preserve"> </w:t>
      </w:r>
      <w:r w:rsidRPr="00257724">
        <w:rPr>
          <w:rFonts w:ascii="Times New Roman" w:eastAsia="Times New Roman" w:hAnsi="Times New Roman" w:cs="Times New Roman"/>
          <w:color w:val="00000A"/>
          <w:sz w:val="24"/>
          <w:szCs w:val="24"/>
          <w:lang w:eastAsia="ru-RU"/>
        </w:rPr>
        <w:t>Ставка капитализации–13%.</w:t>
      </w:r>
    </w:p>
    <w:p w14:paraId="18ADD796"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10.Выпущены облигации с трехлетним сроком погашения. По ним выплачивается ежегодный доход в 180долл, стоимость </w:t>
      </w:r>
      <w:proofErr w:type="spellStart"/>
      <w:r w:rsidRPr="00257724">
        <w:rPr>
          <w:rFonts w:ascii="Times New Roman" w:eastAsia="Times New Roman" w:hAnsi="Times New Roman" w:cs="Times New Roman"/>
          <w:color w:val="00000A"/>
          <w:sz w:val="24"/>
          <w:szCs w:val="24"/>
          <w:lang w:eastAsia="ru-RU"/>
        </w:rPr>
        <w:t>погашаения</w:t>
      </w:r>
      <w:proofErr w:type="spellEnd"/>
      <w:r w:rsidRPr="00257724">
        <w:rPr>
          <w:rFonts w:ascii="Times New Roman" w:eastAsia="Times New Roman" w:hAnsi="Times New Roman" w:cs="Times New Roman"/>
          <w:color w:val="00000A"/>
          <w:sz w:val="24"/>
          <w:szCs w:val="24"/>
          <w:lang w:eastAsia="ru-RU"/>
        </w:rPr>
        <w:t xml:space="preserve"> равна 2500долл. Какова будет рыночная цена этих облигаций в момент выпуска, если ставка дисконта –8%.</w:t>
      </w:r>
    </w:p>
    <w:p w14:paraId="60344E96"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11.Необходимо определить текущую стоимость облигации с оставшимся сроком погашения 7лет, номинальной стоимостью 120000 </w:t>
      </w:r>
      <w:proofErr w:type="spellStart"/>
      <w:r w:rsidRPr="00257724">
        <w:rPr>
          <w:rFonts w:ascii="Times New Roman" w:eastAsia="Times New Roman" w:hAnsi="Times New Roman" w:cs="Times New Roman"/>
          <w:color w:val="00000A"/>
          <w:sz w:val="24"/>
          <w:szCs w:val="24"/>
          <w:lang w:eastAsia="ru-RU"/>
        </w:rPr>
        <w:t>руб</w:t>
      </w:r>
      <w:proofErr w:type="spellEnd"/>
      <w:r w:rsidRPr="00257724">
        <w:rPr>
          <w:rFonts w:ascii="Times New Roman" w:eastAsia="Times New Roman" w:hAnsi="Times New Roman" w:cs="Times New Roman"/>
          <w:color w:val="00000A"/>
          <w:sz w:val="24"/>
          <w:szCs w:val="24"/>
          <w:lang w:eastAsia="ru-RU"/>
        </w:rPr>
        <w:t>, приносящей 7%купонный доход при требуемом уровне доходности 12%.</w:t>
      </w:r>
    </w:p>
    <w:p w14:paraId="51B7BA11"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12.Определить текущую стоимость облигации нарицательной стоимостью 250000руб, купонной ставкой 15% годовых и сроком погашения через 5 лет, если рыночная норма дохода 10%. Процент по облигациям выплачивается дважды в год.</w:t>
      </w:r>
    </w:p>
    <w:p w14:paraId="1069F565"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13.Предположим, что рыночная стоимость активов предприятия оценивается в 140000долл, фактическая чистая прибыль –28000долл.Среднеотраслевой уровень рентабельности -15</w:t>
      </w:r>
      <w:proofErr w:type="gramStart"/>
      <w:r w:rsidR="00A07788">
        <w:rPr>
          <w:rFonts w:ascii="Times New Roman" w:eastAsia="Times New Roman" w:hAnsi="Times New Roman" w:cs="Times New Roman"/>
          <w:color w:val="00000A"/>
          <w:sz w:val="24"/>
          <w:szCs w:val="24"/>
          <w:lang w:eastAsia="ru-RU"/>
        </w:rPr>
        <w:t>%</w:t>
      </w:r>
      <w:r w:rsidRPr="00257724">
        <w:rPr>
          <w:rFonts w:ascii="Times New Roman" w:eastAsia="Times New Roman" w:hAnsi="Times New Roman" w:cs="Times New Roman"/>
          <w:color w:val="00000A"/>
          <w:sz w:val="24"/>
          <w:szCs w:val="24"/>
          <w:lang w:eastAsia="ru-RU"/>
        </w:rPr>
        <w:t>;.</w:t>
      </w:r>
      <w:proofErr w:type="gramEnd"/>
      <w:r w:rsidRPr="00257724">
        <w:rPr>
          <w:rFonts w:ascii="Times New Roman" w:eastAsia="Times New Roman" w:hAnsi="Times New Roman" w:cs="Times New Roman"/>
          <w:color w:val="00000A"/>
          <w:sz w:val="24"/>
          <w:szCs w:val="24"/>
          <w:lang w:eastAsia="ru-RU"/>
        </w:rPr>
        <w:t xml:space="preserve"> Ставка капитализации –20%. Рассчитать стоимость деловой репутации предприятия.</w:t>
      </w:r>
    </w:p>
    <w:p w14:paraId="4BF7E7A7"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lastRenderedPageBreak/>
        <w:t>14.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14:paraId="007EC1D8" w14:textId="77777777" w:rsidR="00257724" w:rsidRPr="00257724" w:rsidRDefault="00257724" w:rsidP="00257724">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257724">
        <w:rPr>
          <w:rFonts w:ascii="Times New Roman" w:eastAsia="Times New Roman" w:hAnsi="Times New Roman" w:cs="Times New Roman"/>
          <w:color w:val="00000A"/>
          <w:sz w:val="24"/>
          <w:szCs w:val="24"/>
          <w:lang w:eastAsia="ru-RU"/>
        </w:rPr>
        <w:t xml:space="preserve">15.Ликвидационная стоимость организации составляет 5,4млрд </w:t>
      </w:r>
      <w:proofErr w:type="spellStart"/>
      <w:r w:rsidRPr="00257724">
        <w:rPr>
          <w:rFonts w:ascii="Times New Roman" w:eastAsia="Times New Roman" w:hAnsi="Times New Roman" w:cs="Times New Roman"/>
          <w:color w:val="00000A"/>
          <w:sz w:val="24"/>
          <w:szCs w:val="24"/>
          <w:lang w:eastAsia="ru-RU"/>
        </w:rPr>
        <w:t>руб</w:t>
      </w:r>
      <w:proofErr w:type="spellEnd"/>
      <w:r w:rsidRPr="00257724">
        <w:rPr>
          <w:rFonts w:ascii="Times New Roman" w:eastAsia="Times New Roman" w:hAnsi="Times New Roman" w:cs="Times New Roman"/>
          <w:color w:val="00000A"/>
          <w:sz w:val="24"/>
          <w:szCs w:val="24"/>
          <w:lang w:eastAsia="ru-RU"/>
        </w:rPr>
        <w:t>, прогнозируемый среднегодовой чистый денежный поток –467 млн руб. Средневзвешенная стоимость капитала 14%.</w:t>
      </w:r>
      <w:r w:rsidR="003E076F">
        <w:rPr>
          <w:rFonts w:ascii="Times New Roman" w:eastAsia="Times New Roman" w:hAnsi="Times New Roman" w:cs="Times New Roman"/>
          <w:color w:val="00000A"/>
          <w:sz w:val="24"/>
          <w:szCs w:val="24"/>
          <w:lang w:eastAsia="ru-RU"/>
        </w:rPr>
        <w:t xml:space="preserve"> </w:t>
      </w:r>
      <w:r w:rsidRPr="00257724">
        <w:rPr>
          <w:rFonts w:ascii="Times New Roman" w:eastAsia="Times New Roman" w:hAnsi="Times New Roman" w:cs="Times New Roman"/>
          <w:color w:val="00000A"/>
          <w:sz w:val="24"/>
          <w:szCs w:val="24"/>
          <w:lang w:eastAsia="ru-RU"/>
        </w:rPr>
        <w:t>Что выгоднее: ликвидировать организацию или разработать план ее реструктуризации?</w:t>
      </w:r>
    </w:p>
    <w:p w14:paraId="19DF3C96" w14:textId="77777777" w:rsidR="00257724" w:rsidRPr="00257724" w:rsidRDefault="00257724" w:rsidP="00257724">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2423F40D"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57724">
        <w:rPr>
          <w:rFonts w:ascii="Times New Roman" w:eastAsia="Times New Roman" w:hAnsi="Times New Roman" w:cs="Times New Roman"/>
          <w:b/>
          <w:i/>
          <w:sz w:val="24"/>
          <w:szCs w:val="24"/>
          <w:lang w:eastAsia="ru-RU"/>
        </w:rPr>
        <w:t>Показатели и критерии оценивания зачета с оценкой:</w:t>
      </w:r>
    </w:p>
    <w:p w14:paraId="1256667D"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 на оценку </w:t>
      </w:r>
      <w:r w:rsidRPr="00257724">
        <w:rPr>
          <w:rFonts w:ascii="Times New Roman" w:eastAsia="Times New Roman" w:hAnsi="Times New Roman" w:cs="Times New Roman"/>
          <w:b/>
          <w:sz w:val="24"/>
          <w:szCs w:val="24"/>
          <w:lang w:eastAsia="ru-RU"/>
        </w:rPr>
        <w:t>«отлично»</w:t>
      </w:r>
      <w:r w:rsidRPr="00257724">
        <w:rPr>
          <w:rFonts w:ascii="Times New Roman" w:eastAsia="Times New Roman" w:hAnsi="Times New Roman" w:cs="Times New Roman"/>
          <w:sz w:val="24"/>
          <w:szCs w:val="24"/>
          <w:lang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7A67762"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 на оценку </w:t>
      </w:r>
      <w:r w:rsidRPr="00257724">
        <w:rPr>
          <w:rFonts w:ascii="Times New Roman" w:eastAsia="Times New Roman" w:hAnsi="Times New Roman" w:cs="Times New Roman"/>
          <w:b/>
          <w:sz w:val="24"/>
          <w:szCs w:val="24"/>
          <w:lang w:eastAsia="ru-RU"/>
        </w:rPr>
        <w:t>«хорошо»</w:t>
      </w:r>
      <w:r w:rsidRPr="00257724">
        <w:rPr>
          <w:rFonts w:ascii="Times New Roman" w:eastAsia="Times New Roman" w:hAnsi="Times New Roman" w:cs="Times New Roman"/>
          <w:sz w:val="24"/>
          <w:szCs w:val="24"/>
          <w:lang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683E9BA4"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 на оценку </w:t>
      </w:r>
      <w:r w:rsidRPr="00257724">
        <w:rPr>
          <w:rFonts w:ascii="Times New Roman" w:eastAsia="Times New Roman" w:hAnsi="Times New Roman" w:cs="Times New Roman"/>
          <w:b/>
          <w:sz w:val="24"/>
          <w:szCs w:val="24"/>
          <w:lang w:eastAsia="ru-RU"/>
        </w:rPr>
        <w:t>«удовлетворительно»</w:t>
      </w:r>
      <w:r w:rsidRPr="00257724">
        <w:rPr>
          <w:rFonts w:ascii="Times New Roman" w:eastAsia="Times New Roman" w:hAnsi="Times New Roman" w:cs="Times New Roman"/>
          <w:sz w:val="24"/>
          <w:szCs w:val="24"/>
          <w:lang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4E5CB24"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 на оценку </w:t>
      </w:r>
      <w:r w:rsidRPr="00257724">
        <w:rPr>
          <w:rFonts w:ascii="Times New Roman" w:eastAsia="Times New Roman" w:hAnsi="Times New Roman" w:cs="Times New Roman"/>
          <w:b/>
          <w:sz w:val="24"/>
          <w:szCs w:val="24"/>
          <w:lang w:eastAsia="ru-RU"/>
        </w:rPr>
        <w:t>«неудовлетворительно»</w:t>
      </w:r>
      <w:r w:rsidRPr="00257724">
        <w:rPr>
          <w:rFonts w:ascii="Times New Roman" w:eastAsia="Times New Roman" w:hAnsi="Times New Roman" w:cs="Times New Roman"/>
          <w:sz w:val="24"/>
          <w:szCs w:val="24"/>
          <w:lang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3EAEFD18" w14:textId="77777777" w:rsidR="00257724" w:rsidRPr="00257724" w:rsidRDefault="00257724" w:rsidP="002577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 xml:space="preserve">– на оценку </w:t>
      </w:r>
      <w:r w:rsidRPr="00257724">
        <w:rPr>
          <w:rFonts w:ascii="Times New Roman" w:eastAsia="Times New Roman" w:hAnsi="Times New Roman" w:cs="Times New Roman"/>
          <w:b/>
          <w:sz w:val="24"/>
          <w:szCs w:val="24"/>
          <w:lang w:eastAsia="ru-RU"/>
        </w:rPr>
        <w:t>«неудовлетворительно»</w:t>
      </w:r>
      <w:r w:rsidRPr="00257724">
        <w:rPr>
          <w:rFonts w:ascii="Times New Roman" w:eastAsia="Times New Roman" w:hAnsi="Times New Roman" w:cs="Times New Roman"/>
          <w:sz w:val="24"/>
          <w:szCs w:val="24"/>
          <w:lang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A305377" w14:textId="77777777" w:rsidR="00257724" w:rsidRPr="00257724" w:rsidRDefault="00257724" w:rsidP="0025772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0AFEDC98"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Times New Roman"/>
          <w:b/>
          <w:spacing w:val="-4"/>
          <w:sz w:val="24"/>
          <w:szCs w:val="24"/>
          <w:lang w:eastAsia="ru-RU"/>
        </w:rPr>
        <w:sectPr w:rsidR="00257724" w:rsidRPr="00257724" w:rsidSect="00257724">
          <w:pgSz w:w="11907" w:h="16840" w:code="9"/>
          <w:pgMar w:top="1134" w:right="851" w:bottom="851" w:left="1701" w:header="720" w:footer="720" w:gutter="0"/>
          <w:cols w:space="720"/>
          <w:noEndnote/>
          <w:titlePg/>
          <w:docGrid w:linePitch="326"/>
        </w:sectPr>
      </w:pPr>
    </w:p>
    <w:p w14:paraId="6E6156F5" w14:textId="77777777" w:rsidR="00257724" w:rsidRPr="00257724" w:rsidRDefault="00257724" w:rsidP="00257724">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257724">
        <w:rPr>
          <w:rFonts w:ascii="Times New Roman" w:eastAsia="Times New Roman" w:hAnsi="Times New Roman" w:cs="Times New Roman"/>
          <w:b/>
          <w:spacing w:val="-4"/>
          <w:sz w:val="24"/>
          <w:szCs w:val="24"/>
          <w:lang w:eastAsia="ru-RU"/>
        </w:rPr>
        <w:lastRenderedPageBreak/>
        <w:t xml:space="preserve">8 </w:t>
      </w:r>
      <w:r w:rsidRPr="00257724">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14:paraId="2751E77F" w14:textId="77777777" w:rsidR="00500B4D" w:rsidRPr="003E076F" w:rsidRDefault="00500B4D" w:rsidP="003E076F">
      <w:pPr>
        <w:autoSpaceDE w:val="0"/>
        <w:autoSpaceDN w:val="0"/>
        <w:adjustRightInd w:val="0"/>
        <w:spacing w:line="240" w:lineRule="auto"/>
        <w:ind w:firstLine="567"/>
        <w:rPr>
          <w:rFonts w:ascii="Times New Roman" w:hAnsi="Times New Roman" w:cs="Times New Roman"/>
          <w:sz w:val="24"/>
          <w:szCs w:val="24"/>
        </w:rPr>
      </w:pPr>
      <w:r w:rsidRPr="003E076F">
        <w:rPr>
          <w:rFonts w:ascii="Times New Roman" w:hAnsi="Times New Roman" w:cs="Times New Roman"/>
          <w:b/>
          <w:bCs/>
          <w:sz w:val="24"/>
          <w:szCs w:val="24"/>
        </w:rPr>
        <w:t xml:space="preserve">а) Основная </w:t>
      </w:r>
      <w:r w:rsidRPr="003E076F">
        <w:rPr>
          <w:rFonts w:ascii="Times New Roman" w:hAnsi="Times New Roman" w:cs="Times New Roman"/>
          <w:b/>
          <w:sz w:val="24"/>
          <w:szCs w:val="24"/>
        </w:rPr>
        <w:t>литература:</w:t>
      </w:r>
      <w:r w:rsidRPr="003E076F">
        <w:rPr>
          <w:rFonts w:ascii="Times New Roman" w:hAnsi="Times New Roman" w:cs="Times New Roman"/>
          <w:sz w:val="24"/>
          <w:szCs w:val="24"/>
        </w:rPr>
        <w:t xml:space="preserve"> </w:t>
      </w:r>
    </w:p>
    <w:p w14:paraId="0C2ABB99" w14:textId="57EB6A79" w:rsidR="003E076F" w:rsidRPr="00DC761D" w:rsidRDefault="003E076F" w:rsidP="003E076F">
      <w:pPr>
        <w:pStyle w:val="a6"/>
        <w:numPr>
          <w:ilvl w:val="0"/>
          <w:numId w:val="18"/>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color w:val="001329"/>
          <w:sz w:val="24"/>
          <w:szCs w:val="24"/>
          <w:shd w:val="clear" w:color="auto" w:fill="FFFFFF"/>
        </w:rPr>
        <w:t xml:space="preserve">Чеботарев, Н. Ф. Оценка стоимости предприятия (бизнеса): учебник для бакалавров / Н. Ф. Чеботарев. — 4-е изд., стер. — Москва: Издательско-торговая корпорация «Дашков и К°», 2020. - 252 с. - ISBN 978-5-394-03460-2. - </w:t>
      </w:r>
      <w:proofErr w:type="gramStart"/>
      <w:r w:rsidRPr="00DC761D">
        <w:rPr>
          <w:rFonts w:ascii="Times New Roman" w:hAnsi="Times New Roman" w:cs="Times New Roman"/>
          <w:color w:val="001329"/>
          <w:sz w:val="24"/>
          <w:szCs w:val="24"/>
          <w:shd w:val="clear" w:color="auto" w:fill="FFFFFF"/>
        </w:rPr>
        <w:t>Текст :</w:t>
      </w:r>
      <w:proofErr w:type="gramEnd"/>
      <w:r w:rsidRPr="00DC761D">
        <w:rPr>
          <w:rFonts w:ascii="Times New Roman" w:hAnsi="Times New Roman" w:cs="Times New Roman"/>
          <w:color w:val="001329"/>
          <w:sz w:val="24"/>
          <w:szCs w:val="24"/>
          <w:shd w:val="clear" w:color="auto" w:fill="FFFFFF"/>
        </w:rPr>
        <w:t xml:space="preserve"> электронный. - URL: </w:t>
      </w:r>
      <w:hyperlink r:id="rId8" w:history="1">
        <w:r w:rsidRPr="00DC761D">
          <w:rPr>
            <w:rStyle w:val="a8"/>
          </w:rPr>
          <w:t>https://znanium.com/read?id=358257</w:t>
        </w:r>
      </w:hyperlink>
      <w:r w:rsidR="00480B7A">
        <w:rPr>
          <w:rFonts w:ascii="Times New Roman" w:hAnsi="Times New Roman" w:cs="Times New Roman"/>
          <w:color w:val="001329"/>
          <w:sz w:val="24"/>
          <w:szCs w:val="24"/>
          <w:shd w:val="clear" w:color="auto" w:fill="FFFFFF"/>
        </w:rPr>
        <w:t xml:space="preserve"> </w:t>
      </w:r>
      <w:r w:rsidR="00BF72F3">
        <w:rPr>
          <w:rFonts w:ascii="Times New Roman" w:hAnsi="Times New Roman" w:cs="Times New Roman"/>
          <w:color w:val="001329"/>
          <w:sz w:val="24"/>
          <w:szCs w:val="24"/>
          <w:shd w:val="clear" w:color="auto" w:fill="FFFFFF"/>
        </w:rPr>
        <w:t xml:space="preserve"> (дата обращения: 01.09.2020)</w:t>
      </w:r>
      <w:r w:rsidRPr="00DC761D">
        <w:rPr>
          <w:rFonts w:ascii="Times New Roman" w:hAnsi="Times New Roman" w:cs="Times New Roman"/>
          <w:color w:val="001329"/>
          <w:sz w:val="24"/>
          <w:szCs w:val="24"/>
          <w:shd w:val="clear" w:color="auto" w:fill="FFFFFF"/>
        </w:rPr>
        <w:t>– Режим доступа: по подписке.</w:t>
      </w:r>
      <w:r w:rsidRPr="00DC761D">
        <w:rPr>
          <w:rFonts w:ascii="Times New Roman" w:hAnsi="Times New Roman" w:cs="Times New Roman"/>
          <w:sz w:val="24"/>
          <w:szCs w:val="24"/>
        </w:rPr>
        <w:t xml:space="preserve"> </w:t>
      </w:r>
    </w:p>
    <w:p w14:paraId="5E6B827F" w14:textId="1BB1EC8D" w:rsidR="003E076F" w:rsidRPr="00DC761D" w:rsidRDefault="003E076F" w:rsidP="003E076F">
      <w:pPr>
        <w:pStyle w:val="a6"/>
        <w:numPr>
          <w:ilvl w:val="0"/>
          <w:numId w:val="18"/>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sz w:val="24"/>
          <w:szCs w:val="24"/>
        </w:rPr>
        <w:t xml:space="preserve">Федотова, М. А.  Оценка стоимости активов и </w:t>
      </w:r>
      <w:proofErr w:type="gramStart"/>
      <w:r w:rsidRPr="00DC761D">
        <w:rPr>
          <w:rFonts w:ascii="Times New Roman" w:hAnsi="Times New Roman" w:cs="Times New Roman"/>
          <w:sz w:val="24"/>
          <w:szCs w:val="24"/>
        </w:rPr>
        <w:t>бизнеса :</w:t>
      </w:r>
      <w:proofErr w:type="gramEnd"/>
      <w:r w:rsidRPr="00DC761D">
        <w:rPr>
          <w:rFonts w:ascii="Times New Roman" w:hAnsi="Times New Roman" w:cs="Times New Roman"/>
          <w:sz w:val="24"/>
          <w:szCs w:val="24"/>
        </w:rPr>
        <w:t xml:space="preserve"> учебник для вузов / М. А. Федотова, В. И. </w:t>
      </w:r>
      <w:proofErr w:type="spellStart"/>
      <w:r w:rsidRPr="00DC761D">
        <w:rPr>
          <w:rFonts w:ascii="Times New Roman" w:hAnsi="Times New Roman" w:cs="Times New Roman"/>
          <w:sz w:val="24"/>
          <w:szCs w:val="24"/>
        </w:rPr>
        <w:t>Бусов</w:t>
      </w:r>
      <w:proofErr w:type="spellEnd"/>
      <w:r w:rsidRPr="00DC761D">
        <w:rPr>
          <w:rFonts w:ascii="Times New Roman" w:hAnsi="Times New Roman" w:cs="Times New Roman"/>
          <w:sz w:val="24"/>
          <w:szCs w:val="24"/>
        </w:rPr>
        <w:t xml:space="preserve">, О. А. Землянский ; под редакцией М. А. Федотовой. — </w:t>
      </w:r>
      <w:proofErr w:type="gramStart"/>
      <w:r w:rsidRPr="00DC761D">
        <w:rPr>
          <w:rFonts w:ascii="Times New Roman" w:hAnsi="Times New Roman" w:cs="Times New Roman"/>
          <w:sz w:val="24"/>
          <w:szCs w:val="24"/>
        </w:rPr>
        <w:t>Москва :</w:t>
      </w:r>
      <w:proofErr w:type="gramEnd"/>
      <w:r w:rsidRPr="00DC761D">
        <w:rPr>
          <w:rFonts w:ascii="Times New Roman" w:hAnsi="Times New Roman" w:cs="Times New Roman"/>
          <w:sz w:val="24"/>
          <w:szCs w:val="24"/>
        </w:rPr>
        <w:t xml:space="preserve"> Издательство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2020. — 522 с. — (Высшее образование). — ISBN 978-5-534-07502-1. — </w:t>
      </w:r>
      <w:proofErr w:type="gramStart"/>
      <w:r w:rsidRPr="00DC761D">
        <w:rPr>
          <w:rFonts w:ascii="Times New Roman" w:hAnsi="Times New Roman" w:cs="Times New Roman"/>
          <w:sz w:val="24"/>
          <w:szCs w:val="24"/>
        </w:rPr>
        <w:t>Текст :</w:t>
      </w:r>
      <w:proofErr w:type="gramEnd"/>
      <w:r w:rsidRPr="00DC761D">
        <w:rPr>
          <w:rFonts w:ascii="Times New Roman" w:hAnsi="Times New Roman" w:cs="Times New Roman"/>
          <w:sz w:val="24"/>
          <w:szCs w:val="24"/>
        </w:rPr>
        <w:t xml:space="preserve"> электронный // ЭБС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[сайт]. — URL:</w:t>
      </w:r>
      <w:r w:rsidR="00480B7A">
        <w:rPr>
          <w:rFonts w:ascii="Times New Roman" w:hAnsi="Times New Roman" w:cs="Times New Roman"/>
          <w:sz w:val="24"/>
          <w:szCs w:val="24"/>
        </w:rPr>
        <w:t xml:space="preserve"> </w:t>
      </w:r>
      <w:hyperlink r:id="rId9" w:anchor="page/1" w:history="1">
        <w:r w:rsidRPr="00DC761D">
          <w:rPr>
            <w:rStyle w:val="a8"/>
          </w:rPr>
          <w:t>https://urait.ru/viewer/ocenka-stoimosti-aktivov-i-biznesa-455704#page/1</w:t>
        </w:r>
      </w:hyperlink>
      <w:r w:rsidR="00BF72F3">
        <w:rPr>
          <w:rStyle w:val="a8"/>
        </w:rPr>
        <w:t xml:space="preserve"> </w:t>
      </w:r>
      <w:r w:rsidR="00BF72F3">
        <w:rPr>
          <w:rFonts w:ascii="Times New Roman" w:hAnsi="Times New Roman" w:cs="Times New Roman"/>
          <w:color w:val="001329"/>
          <w:sz w:val="24"/>
          <w:szCs w:val="24"/>
          <w:shd w:val="clear" w:color="auto" w:fill="FFFFFF"/>
        </w:rPr>
        <w:t>(дата обращения: 01.09.2020)</w:t>
      </w:r>
    </w:p>
    <w:p w14:paraId="300BDD71" w14:textId="77777777" w:rsidR="00500B4D" w:rsidRPr="00500B4D" w:rsidRDefault="00500B4D" w:rsidP="00500B4D">
      <w:pPr>
        <w:spacing w:after="36"/>
        <w:ind w:firstLine="567"/>
        <w:rPr>
          <w:rFonts w:ascii="Times New Roman" w:hAnsi="Times New Roman" w:cs="Times New Roman"/>
          <w:color w:val="000000"/>
          <w:sz w:val="24"/>
          <w:szCs w:val="24"/>
          <w:shd w:val="clear" w:color="auto" w:fill="FFFF00"/>
        </w:rPr>
      </w:pPr>
    </w:p>
    <w:p w14:paraId="523B0F31" w14:textId="77777777" w:rsidR="00500B4D" w:rsidRPr="00500B4D" w:rsidRDefault="00500B4D" w:rsidP="00500B4D">
      <w:pPr>
        <w:ind w:firstLine="567"/>
        <w:rPr>
          <w:rFonts w:ascii="Times New Roman" w:hAnsi="Times New Roman" w:cs="Times New Roman"/>
          <w:b/>
          <w:sz w:val="24"/>
          <w:szCs w:val="24"/>
        </w:rPr>
      </w:pPr>
      <w:r w:rsidRPr="00500B4D">
        <w:rPr>
          <w:rFonts w:ascii="Times New Roman" w:hAnsi="Times New Roman" w:cs="Times New Roman"/>
          <w:b/>
          <w:sz w:val="24"/>
          <w:szCs w:val="24"/>
        </w:rPr>
        <w:t>б) Дополнительная литература:</w:t>
      </w:r>
    </w:p>
    <w:p w14:paraId="3EC2AE28" w14:textId="43534E5A" w:rsidR="00480B7A" w:rsidRPr="00480B7A" w:rsidRDefault="003E076F" w:rsidP="003E076F">
      <w:pPr>
        <w:pStyle w:val="a6"/>
        <w:numPr>
          <w:ilvl w:val="0"/>
          <w:numId w:val="19"/>
        </w:numPr>
        <w:autoSpaceDE w:val="0"/>
        <w:autoSpaceDN w:val="0"/>
        <w:adjustRightInd w:val="0"/>
        <w:spacing w:after="120" w:line="240" w:lineRule="auto"/>
        <w:ind w:left="0" w:firstLine="756"/>
        <w:jc w:val="both"/>
      </w:pPr>
      <w:r w:rsidRPr="00480B7A">
        <w:rPr>
          <w:rFonts w:ascii="Times New Roman" w:hAnsi="Times New Roman" w:cs="Times New Roman"/>
          <w:sz w:val="24"/>
          <w:szCs w:val="24"/>
        </w:rPr>
        <w:t xml:space="preserve">Спиридонова, Е. А.  Оценка стоимости </w:t>
      </w:r>
      <w:proofErr w:type="gramStart"/>
      <w:r w:rsidRPr="00480B7A">
        <w:rPr>
          <w:rFonts w:ascii="Times New Roman" w:hAnsi="Times New Roman" w:cs="Times New Roman"/>
          <w:sz w:val="24"/>
          <w:szCs w:val="24"/>
        </w:rPr>
        <w:t>бизнеса :</w:t>
      </w:r>
      <w:proofErr w:type="gramEnd"/>
      <w:r w:rsidRPr="00480B7A">
        <w:rPr>
          <w:rFonts w:ascii="Times New Roman" w:hAnsi="Times New Roman" w:cs="Times New Roman"/>
          <w:sz w:val="24"/>
          <w:szCs w:val="24"/>
        </w:rPr>
        <w:t xml:space="preserve"> учебник и практикум для вузов / Е. А. Спиридонова. — 2-е изд., </w:t>
      </w:r>
      <w:proofErr w:type="spellStart"/>
      <w:r w:rsidRPr="00480B7A">
        <w:rPr>
          <w:rFonts w:ascii="Times New Roman" w:hAnsi="Times New Roman" w:cs="Times New Roman"/>
          <w:sz w:val="24"/>
          <w:szCs w:val="24"/>
        </w:rPr>
        <w:t>перераб</w:t>
      </w:r>
      <w:proofErr w:type="spellEnd"/>
      <w:r w:rsidRPr="00480B7A">
        <w:rPr>
          <w:rFonts w:ascii="Times New Roman" w:hAnsi="Times New Roman" w:cs="Times New Roman"/>
          <w:sz w:val="24"/>
          <w:szCs w:val="24"/>
        </w:rPr>
        <w:t xml:space="preserve">. и доп. — </w:t>
      </w:r>
      <w:proofErr w:type="gramStart"/>
      <w:r w:rsidRPr="00480B7A">
        <w:rPr>
          <w:rFonts w:ascii="Times New Roman" w:hAnsi="Times New Roman" w:cs="Times New Roman"/>
          <w:sz w:val="24"/>
          <w:szCs w:val="24"/>
        </w:rPr>
        <w:t>Москва :</w:t>
      </w:r>
      <w:proofErr w:type="gramEnd"/>
      <w:r w:rsidRPr="00480B7A">
        <w:rPr>
          <w:rFonts w:ascii="Times New Roman" w:hAnsi="Times New Roman" w:cs="Times New Roman"/>
          <w:sz w:val="24"/>
          <w:szCs w:val="24"/>
        </w:rPr>
        <w:t xml:space="preserve"> Издательство </w:t>
      </w:r>
      <w:proofErr w:type="spellStart"/>
      <w:r w:rsidRPr="00480B7A">
        <w:rPr>
          <w:rFonts w:ascii="Times New Roman" w:hAnsi="Times New Roman" w:cs="Times New Roman"/>
          <w:sz w:val="24"/>
          <w:szCs w:val="24"/>
        </w:rPr>
        <w:t>Юрайт</w:t>
      </w:r>
      <w:proofErr w:type="spellEnd"/>
      <w:r w:rsidRPr="00480B7A">
        <w:rPr>
          <w:rFonts w:ascii="Times New Roman" w:hAnsi="Times New Roman" w:cs="Times New Roman"/>
          <w:sz w:val="24"/>
          <w:szCs w:val="24"/>
        </w:rPr>
        <w:t xml:space="preserve">, 2020. — 317 с. — (Высшее образование). — ISBN 978-5-534-08022-3. — </w:t>
      </w:r>
      <w:proofErr w:type="gramStart"/>
      <w:r w:rsidRPr="00480B7A">
        <w:rPr>
          <w:rFonts w:ascii="Times New Roman" w:hAnsi="Times New Roman" w:cs="Times New Roman"/>
          <w:sz w:val="24"/>
          <w:szCs w:val="24"/>
        </w:rPr>
        <w:t>Текст :</w:t>
      </w:r>
      <w:proofErr w:type="gramEnd"/>
      <w:r w:rsidRPr="00480B7A">
        <w:rPr>
          <w:rFonts w:ascii="Times New Roman" w:hAnsi="Times New Roman" w:cs="Times New Roman"/>
          <w:sz w:val="24"/>
          <w:szCs w:val="24"/>
        </w:rPr>
        <w:t xml:space="preserve"> электронный // ЭБС </w:t>
      </w:r>
      <w:proofErr w:type="spellStart"/>
      <w:r w:rsidRPr="00480B7A">
        <w:rPr>
          <w:rFonts w:ascii="Times New Roman" w:hAnsi="Times New Roman" w:cs="Times New Roman"/>
          <w:sz w:val="24"/>
          <w:szCs w:val="24"/>
        </w:rPr>
        <w:t>Юрайт</w:t>
      </w:r>
      <w:proofErr w:type="spellEnd"/>
      <w:r w:rsidRPr="00480B7A">
        <w:rPr>
          <w:rFonts w:ascii="Times New Roman" w:hAnsi="Times New Roman" w:cs="Times New Roman"/>
          <w:sz w:val="24"/>
          <w:szCs w:val="24"/>
        </w:rPr>
        <w:t xml:space="preserve"> [сайт]. — URL: </w:t>
      </w:r>
      <w:hyperlink r:id="rId10" w:anchor="page/1" w:history="1">
        <w:r w:rsidRPr="00DC761D">
          <w:rPr>
            <w:rStyle w:val="a8"/>
          </w:rPr>
          <w:t>https://urait.ru/viewer/ocenka-stoimosti-biznesa-451004#page/1</w:t>
        </w:r>
      </w:hyperlink>
      <w:r w:rsidRPr="00480B7A">
        <w:rPr>
          <w:rFonts w:ascii="Times New Roman" w:hAnsi="Times New Roman" w:cs="Times New Roman"/>
          <w:sz w:val="24"/>
          <w:szCs w:val="24"/>
        </w:rPr>
        <w:t xml:space="preserve">  </w:t>
      </w:r>
      <w:r w:rsidR="00BF72F3">
        <w:rPr>
          <w:rFonts w:ascii="Times New Roman" w:hAnsi="Times New Roman" w:cs="Times New Roman"/>
          <w:color w:val="001329"/>
          <w:sz w:val="24"/>
          <w:szCs w:val="24"/>
          <w:shd w:val="clear" w:color="auto" w:fill="FFFFFF"/>
        </w:rPr>
        <w:t>(дата обращения: 01.09.2020)</w:t>
      </w:r>
    </w:p>
    <w:p w14:paraId="4DA008D3" w14:textId="46D9E181" w:rsidR="003E076F" w:rsidRDefault="003E076F" w:rsidP="003E076F">
      <w:pPr>
        <w:pStyle w:val="a6"/>
        <w:numPr>
          <w:ilvl w:val="0"/>
          <w:numId w:val="19"/>
        </w:numPr>
        <w:autoSpaceDE w:val="0"/>
        <w:autoSpaceDN w:val="0"/>
        <w:adjustRightInd w:val="0"/>
        <w:spacing w:after="120" w:line="240" w:lineRule="auto"/>
        <w:ind w:left="0" w:firstLine="756"/>
        <w:jc w:val="both"/>
      </w:pPr>
      <w:r w:rsidRPr="00480B7A">
        <w:rPr>
          <w:rFonts w:ascii="Times New Roman" w:hAnsi="Times New Roman" w:cs="Times New Roman"/>
          <w:sz w:val="24"/>
          <w:szCs w:val="24"/>
        </w:rPr>
        <w:t xml:space="preserve"> Касьяненко, Т. Г.  Оценка стоимости бизнеса + приложение в </w:t>
      </w:r>
      <w:proofErr w:type="gramStart"/>
      <w:r w:rsidRPr="00480B7A">
        <w:rPr>
          <w:rFonts w:ascii="Times New Roman" w:hAnsi="Times New Roman" w:cs="Times New Roman"/>
          <w:sz w:val="24"/>
          <w:szCs w:val="24"/>
        </w:rPr>
        <w:t>ЭБС :</w:t>
      </w:r>
      <w:proofErr w:type="gramEnd"/>
      <w:r w:rsidRPr="00480B7A">
        <w:rPr>
          <w:rFonts w:ascii="Times New Roman" w:hAnsi="Times New Roman" w:cs="Times New Roman"/>
          <w:sz w:val="24"/>
          <w:szCs w:val="24"/>
        </w:rPr>
        <w:t xml:space="preserve"> учебник для вузов / Т. Г. Касьяненко, Г. А. </w:t>
      </w:r>
      <w:proofErr w:type="spellStart"/>
      <w:r w:rsidRPr="00480B7A">
        <w:rPr>
          <w:rFonts w:ascii="Times New Roman" w:hAnsi="Times New Roman" w:cs="Times New Roman"/>
          <w:sz w:val="24"/>
          <w:szCs w:val="24"/>
        </w:rPr>
        <w:t>Маховикова</w:t>
      </w:r>
      <w:proofErr w:type="spellEnd"/>
      <w:r w:rsidRPr="00480B7A">
        <w:rPr>
          <w:rFonts w:ascii="Times New Roman" w:hAnsi="Times New Roman" w:cs="Times New Roman"/>
          <w:sz w:val="24"/>
          <w:szCs w:val="24"/>
        </w:rPr>
        <w:t xml:space="preserve">. — 2-е изд., </w:t>
      </w:r>
      <w:proofErr w:type="spellStart"/>
      <w:r w:rsidRPr="00480B7A">
        <w:rPr>
          <w:rFonts w:ascii="Times New Roman" w:hAnsi="Times New Roman" w:cs="Times New Roman"/>
          <w:sz w:val="24"/>
          <w:szCs w:val="24"/>
        </w:rPr>
        <w:t>перераб</w:t>
      </w:r>
      <w:proofErr w:type="spellEnd"/>
      <w:r w:rsidRPr="00480B7A">
        <w:rPr>
          <w:rFonts w:ascii="Times New Roman" w:hAnsi="Times New Roman" w:cs="Times New Roman"/>
          <w:sz w:val="24"/>
          <w:szCs w:val="24"/>
        </w:rPr>
        <w:t xml:space="preserve">. и доп. — </w:t>
      </w:r>
      <w:proofErr w:type="gramStart"/>
      <w:r w:rsidRPr="00480B7A">
        <w:rPr>
          <w:rFonts w:ascii="Times New Roman" w:hAnsi="Times New Roman" w:cs="Times New Roman"/>
          <w:sz w:val="24"/>
          <w:szCs w:val="24"/>
        </w:rPr>
        <w:t>Москва :</w:t>
      </w:r>
      <w:proofErr w:type="gramEnd"/>
      <w:r w:rsidRPr="00480B7A">
        <w:rPr>
          <w:rFonts w:ascii="Times New Roman" w:hAnsi="Times New Roman" w:cs="Times New Roman"/>
          <w:sz w:val="24"/>
          <w:szCs w:val="24"/>
        </w:rPr>
        <w:t xml:space="preserve"> Издательство </w:t>
      </w:r>
      <w:proofErr w:type="spellStart"/>
      <w:r w:rsidRPr="00480B7A">
        <w:rPr>
          <w:rFonts w:ascii="Times New Roman" w:hAnsi="Times New Roman" w:cs="Times New Roman"/>
          <w:sz w:val="24"/>
          <w:szCs w:val="24"/>
        </w:rPr>
        <w:t>Юрайт</w:t>
      </w:r>
      <w:proofErr w:type="spellEnd"/>
      <w:r w:rsidRPr="00480B7A">
        <w:rPr>
          <w:rFonts w:ascii="Times New Roman" w:hAnsi="Times New Roman" w:cs="Times New Roman"/>
          <w:sz w:val="24"/>
          <w:szCs w:val="24"/>
        </w:rPr>
        <w:t xml:space="preserve">, 2020. — 373 с. — (Высшее образование). — ISBN 978-5-534-01446-4. — </w:t>
      </w:r>
      <w:proofErr w:type="gramStart"/>
      <w:r w:rsidRPr="00480B7A">
        <w:rPr>
          <w:rFonts w:ascii="Times New Roman" w:hAnsi="Times New Roman" w:cs="Times New Roman"/>
          <w:sz w:val="24"/>
          <w:szCs w:val="24"/>
        </w:rPr>
        <w:t>Текст :</w:t>
      </w:r>
      <w:proofErr w:type="gramEnd"/>
      <w:r w:rsidRPr="00480B7A">
        <w:rPr>
          <w:rFonts w:ascii="Times New Roman" w:hAnsi="Times New Roman" w:cs="Times New Roman"/>
          <w:sz w:val="24"/>
          <w:szCs w:val="24"/>
        </w:rPr>
        <w:t xml:space="preserve"> электронный // ЭБС </w:t>
      </w:r>
      <w:proofErr w:type="spellStart"/>
      <w:r w:rsidRPr="00480B7A">
        <w:rPr>
          <w:rFonts w:ascii="Times New Roman" w:hAnsi="Times New Roman" w:cs="Times New Roman"/>
          <w:sz w:val="24"/>
          <w:szCs w:val="24"/>
        </w:rPr>
        <w:t>Юрайт</w:t>
      </w:r>
      <w:proofErr w:type="spellEnd"/>
      <w:r w:rsidRPr="00480B7A">
        <w:rPr>
          <w:rFonts w:ascii="Times New Roman" w:hAnsi="Times New Roman" w:cs="Times New Roman"/>
          <w:sz w:val="24"/>
          <w:szCs w:val="24"/>
        </w:rPr>
        <w:t xml:space="preserve"> [сайт]. — URL: </w:t>
      </w:r>
      <w:hyperlink r:id="rId11" w:anchor="page/1" w:history="1">
        <w:r w:rsidRPr="00DC761D">
          <w:rPr>
            <w:rStyle w:val="a8"/>
          </w:rPr>
          <w:t>https</w:t>
        </w:r>
        <w:r w:rsidRPr="00EC7CF9">
          <w:rPr>
            <w:rStyle w:val="a8"/>
          </w:rPr>
          <w:t>://</w:t>
        </w:r>
        <w:r w:rsidRPr="00DC761D">
          <w:rPr>
            <w:rStyle w:val="a8"/>
          </w:rPr>
          <w:t>urait</w:t>
        </w:r>
        <w:r w:rsidRPr="00EC7CF9">
          <w:rPr>
            <w:rStyle w:val="a8"/>
          </w:rPr>
          <w:t>.</w:t>
        </w:r>
        <w:r w:rsidRPr="00DC761D">
          <w:rPr>
            <w:rStyle w:val="a8"/>
          </w:rPr>
          <w:t>ru</w:t>
        </w:r>
        <w:r w:rsidRPr="00EC7CF9">
          <w:rPr>
            <w:rStyle w:val="a8"/>
          </w:rPr>
          <w:t>/</w:t>
        </w:r>
        <w:r w:rsidRPr="00DC761D">
          <w:rPr>
            <w:rStyle w:val="a8"/>
          </w:rPr>
          <w:t>viewer</w:t>
        </w:r>
        <w:r w:rsidRPr="00EC7CF9">
          <w:rPr>
            <w:rStyle w:val="a8"/>
          </w:rPr>
          <w:t>/</w:t>
        </w:r>
        <w:r w:rsidRPr="00DC761D">
          <w:rPr>
            <w:rStyle w:val="a8"/>
          </w:rPr>
          <w:t>ocenka</w:t>
        </w:r>
        <w:r w:rsidRPr="00EC7CF9">
          <w:rPr>
            <w:rStyle w:val="a8"/>
          </w:rPr>
          <w:t>-</w:t>
        </w:r>
        <w:r w:rsidRPr="00DC761D">
          <w:rPr>
            <w:rStyle w:val="a8"/>
          </w:rPr>
          <w:t>stoimosti</w:t>
        </w:r>
        <w:r w:rsidRPr="00EC7CF9">
          <w:rPr>
            <w:rStyle w:val="a8"/>
          </w:rPr>
          <w:t>-</w:t>
        </w:r>
        <w:r w:rsidRPr="00DC761D">
          <w:rPr>
            <w:rStyle w:val="a8"/>
          </w:rPr>
          <w:t>biznesa</w:t>
        </w:r>
        <w:r w:rsidRPr="00EC7CF9">
          <w:rPr>
            <w:rStyle w:val="a8"/>
          </w:rPr>
          <w:t>-</w:t>
        </w:r>
        <w:r w:rsidRPr="00DC761D">
          <w:rPr>
            <w:rStyle w:val="a8"/>
          </w:rPr>
          <w:t>prilozhenie</w:t>
        </w:r>
        <w:r w:rsidRPr="00EC7CF9">
          <w:rPr>
            <w:rStyle w:val="a8"/>
          </w:rPr>
          <w:t>-</w:t>
        </w:r>
        <w:r w:rsidRPr="00DC761D">
          <w:rPr>
            <w:rStyle w:val="a8"/>
          </w:rPr>
          <w:t>v</w:t>
        </w:r>
        <w:r w:rsidRPr="00EC7CF9">
          <w:rPr>
            <w:rStyle w:val="a8"/>
          </w:rPr>
          <w:t>-</w:t>
        </w:r>
        <w:r w:rsidRPr="00DC761D">
          <w:rPr>
            <w:rStyle w:val="a8"/>
          </w:rPr>
          <w:t>ebs</w:t>
        </w:r>
        <w:r w:rsidRPr="00EC7CF9">
          <w:rPr>
            <w:rStyle w:val="a8"/>
          </w:rPr>
          <w:t>-450095#</w:t>
        </w:r>
        <w:r w:rsidRPr="00DC761D">
          <w:rPr>
            <w:rStyle w:val="a8"/>
          </w:rPr>
          <w:t>page</w:t>
        </w:r>
        <w:r w:rsidRPr="00EC7CF9">
          <w:rPr>
            <w:rStyle w:val="a8"/>
          </w:rPr>
          <w:t>/1</w:t>
        </w:r>
      </w:hyperlink>
      <w:r w:rsidRPr="003E64A1">
        <w:t xml:space="preserve"> </w:t>
      </w:r>
      <w:r w:rsidR="00BF72F3">
        <w:t xml:space="preserve"> </w:t>
      </w:r>
      <w:r w:rsidR="00BF72F3">
        <w:rPr>
          <w:rFonts w:ascii="Times New Roman" w:hAnsi="Times New Roman" w:cs="Times New Roman"/>
          <w:color w:val="001329"/>
          <w:sz w:val="24"/>
          <w:szCs w:val="24"/>
          <w:shd w:val="clear" w:color="auto" w:fill="FFFFFF"/>
        </w:rPr>
        <w:t>(дата обращения: 01.09.2020)</w:t>
      </w:r>
    </w:p>
    <w:p w14:paraId="0F7F6DC2" w14:textId="77777777" w:rsidR="00257724" w:rsidRPr="006F6B43" w:rsidRDefault="00257724" w:rsidP="00257724">
      <w:pPr>
        <w:suppressAutoHyphens/>
        <w:spacing w:after="0"/>
        <w:ind w:firstLine="567"/>
        <w:jc w:val="both"/>
        <w:rPr>
          <w:rFonts w:ascii="Times New Roman" w:hAnsi="Times New Roman" w:cs="Times New Roman"/>
          <w:sz w:val="24"/>
          <w:szCs w:val="24"/>
        </w:rPr>
      </w:pPr>
    </w:p>
    <w:p w14:paraId="26A25C8E" w14:textId="77777777" w:rsidR="006F6B43" w:rsidRPr="006F6B43" w:rsidRDefault="006F6B43" w:rsidP="006F6B43">
      <w:pPr>
        <w:suppressAutoHyphens/>
        <w:spacing w:after="0"/>
        <w:ind w:firstLine="567"/>
        <w:jc w:val="both"/>
        <w:rPr>
          <w:rFonts w:ascii="Times New Roman" w:hAnsi="Times New Roman" w:cs="Times New Roman"/>
          <w:b/>
          <w:sz w:val="24"/>
          <w:szCs w:val="24"/>
        </w:rPr>
      </w:pPr>
      <w:r w:rsidRPr="006F6B43">
        <w:rPr>
          <w:rFonts w:ascii="Times New Roman" w:hAnsi="Times New Roman" w:cs="Times New Roman"/>
          <w:b/>
          <w:bCs/>
          <w:spacing w:val="40"/>
          <w:sz w:val="24"/>
          <w:szCs w:val="24"/>
        </w:rPr>
        <w:t>в)</w:t>
      </w:r>
      <w:r w:rsidRPr="006F6B43">
        <w:rPr>
          <w:rFonts w:ascii="Times New Roman" w:hAnsi="Times New Roman" w:cs="Times New Roman"/>
          <w:b/>
          <w:bCs/>
          <w:sz w:val="24"/>
          <w:szCs w:val="24"/>
        </w:rPr>
        <w:t xml:space="preserve"> </w:t>
      </w:r>
      <w:r w:rsidRPr="006F6B43">
        <w:rPr>
          <w:rFonts w:ascii="Times New Roman" w:hAnsi="Times New Roman" w:cs="Times New Roman"/>
          <w:b/>
          <w:sz w:val="24"/>
          <w:szCs w:val="24"/>
        </w:rPr>
        <w:t xml:space="preserve">Методические указания: </w:t>
      </w:r>
    </w:p>
    <w:p w14:paraId="3DC58C74" w14:textId="77777777" w:rsidR="003E076F" w:rsidRPr="003E076F" w:rsidRDefault="003E076F" w:rsidP="003E076F">
      <w:pPr>
        <w:pStyle w:val="a6"/>
        <w:numPr>
          <w:ilvl w:val="0"/>
          <w:numId w:val="15"/>
        </w:numPr>
        <w:autoSpaceDE w:val="0"/>
        <w:autoSpaceDN w:val="0"/>
        <w:adjustRightInd w:val="0"/>
        <w:spacing w:after="0" w:line="276" w:lineRule="auto"/>
        <w:ind w:firstLine="207"/>
        <w:jc w:val="both"/>
        <w:rPr>
          <w:rFonts w:ascii="Times New Roman" w:hAnsi="Times New Roman" w:cs="Times New Roman"/>
          <w:color w:val="000000"/>
          <w:sz w:val="24"/>
          <w:szCs w:val="24"/>
        </w:rPr>
      </w:pPr>
      <w:r w:rsidRPr="003E076F">
        <w:rPr>
          <w:rFonts w:ascii="Times New Roman" w:hAnsi="Times New Roman" w:cs="Times New Roman"/>
          <w:color w:val="000000"/>
          <w:sz w:val="24"/>
          <w:szCs w:val="24"/>
        </w:rPr>
        <w:t>Методические указания представлены в приложении 1</w:t>
      </w:r>
    </w:p>
    <w:p w14:paraId="3B19AFE1" w14:textId="77777777" w:rsidR="003E076F" w:rsidRPr="003E076F" w:rsidRDefault="003E076F" w:rsidP="00480B7A">
      <w:pPr>
        <w:widowControl w:val="0"/>
        <w:autoSpaceDE w:val="0"/>
        <w:autoSpaceDN w:val="0"/>
        <w:adjustRightInd w:val="0"/>
        <w:spacing w:after="0" w:line="240" w:lineRule="auto"/>
        <w:ind w:left="567"/>
        <w:jc w:val="both"/>
        <w:rPr>
          <w:rFonts w:ascii="Times New Roman" w:eastAsia="Times New Roman" w:hAnsi="Times New Roman" w:cs="Times New Roman"/>
          <w:snapToGrid w:val="0"/>
          <w:sz w:val="24"/>
          <w:szCs w:val="24"/>
          <w:lang w:eastAsia="ru-RU"/>
        </w:rPr>
      </w:pPr>
    </w:p>
    <w:p w14:paraId="637D1417" w14:textId="77777777" w:rsidR="006F6B43" w:rsidRPr="006F6B43" w:rsidRDefault="006F6B43" w:rsidP="006F6B43">
      <w:pPr>
        <w:spacing w:before="120"/>
        <w:ind w:firstLine="567"/>
        <w:contextualSpacing/>
        <w:rPr>
          <w:rFonts w:ascii="Times New Roman" w:hAnsi="Times New Roman" w:cs="Times New Roman"/>
          <w:b/>
          <w:sz w:val="24"/>
          <w:szCs w:val="24"/>
        </w:rPr>
      </w:pPr>
      <w:r w:rsidRPr="006F6B43">
        <w:rPr>
          <w:rFonts w:ascii="Times New Roman" w:hAnsi="Times New Roman" w:cs="Times New Roman"/>
          <w:b/>
          <w:sz w:val="24"/>
          <w:szCs w:val="24"/>
        </w:rPr>
        <w:t>г.) Программное обеспечение и Интернет-ресурсы:</w:t>
      </w:r>
    </w:p>
    <w:p w14:paraId="5078AFE3" w14:textId="77777777" w:rsidR="006F6B43" w:rsidRPr="006F6B43" w:rsidRDefault="006F6B43" w:rsidP="006F6B43">
      <w:pPr>
        <w:spacing w:before="120"/>
        <w:contextualSpacing/>
        <w:rPr>
          <w:rFonts w:ascii="Times New Roman" w:hAnsi="Times New Roman" w:cs="Times New Roman"/>
          <w:b/>
          <w:sz w:val="24"/>
          <w:szCs w:val="24"/>
        </w:rPr>
      </w:pPr>
      <w:r w:rsidRPr="006F6B43">
        <w:rPr>
          <w:rFonts w:ascii="Times New Roman" w:hAnsi="Times New Roman" w:cs="Times New Roman"/>
          <w:b/>
          <w:sz w:val="24"/>
          <w:szCs w:val="24"/>
        </w:rPr>
        <w:t>Программное обеспечение</w:t>
      </w:r>
    </w:p>
    <w:p w14:paraId="41008922" w14:textId="77777777" w:rsidR="006F6B43" w:rsidRPr="006F6B43" w:rsidRDefault="006F6B43" w:rsidP="006F6B43">
      <w:pPr>
        <w:spacing w:before="120"/>
        <w:contextualSpacing/>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90"/>
        <w:gridCol w:w="3190"/>
        <w:gridCol w:w="3191"/>
      </w:tblGrid>
      <w:tr w:rsidR="006F6B43" w:rsidRPr="006F6B43" w14:paraId="3BD2B8B8" w14:textId="77777777" w:rsidTr="006F6B43">
        <w:tc>
          <w:tcPr>
            <w:tcW w:w="3190" w:type="dxa"/>
          </w:tcPr>
          <w:p w14:paraId="4C99A5E2" w14:textId="77777777" w:rsidR="006F6B43" w:rsidRPr="006F6B43" w:rsidRDefault="006F6B43" w:rsidP="006F6B43">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Наименование ПО</w:t>
            </w:r>
          </w:p>
        </w:tc>
        <w:tc>
          <w:tcPr>
            <w:tcW w:w="3190" w:type="dxa"/>
          </w:tcPr>
          <w:p w14:paraId="3D7DA259" w14:textId="77777777" w:rsidR="006F6B43" w:rsidRPr="006F6B43" w:rsidRDefault="006F6B43" w:rsidP="006F6B43">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 договора</w:t>
            </w:r>
          </w:p>
        </w:tc>
        <w:tc>
          <w:tcPr>
            <w:tcW w:w="3191" w:type="dxa"/>
          </w:tcPr>
          <w:p w14:paraId="17CA029B" w14:textId="77777777" w:rsidR="006F6B43" w:rsidRPr="006F6B43" w:rsidRDefault="006F6B43" w:rsidP="006F6B43">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Срок действия лицензии</w:t>
            </w:r>
          </w:p>
        </w:tc>
      </w:tr>
      <w:tr w:rsidR="003E076F" w:rsidRPr="006F6B43" w14:paraId="486F4A30" w14:textId="77777777" w:rsidTr="006F6B43">
        <w:tc>
          <w:tcPr>
            <w:tcW w:w="3190" w:type="dxa"/>
          </w:tcPr>
          <w:p w14:paraId="1E053E77"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 xml:space="preserve">MS </w:t>
            </w:r>
            <w:proofErr w:type="spellStart"/>
            <w:r w:rsidRPr="00D74CA2">
              <w:rPr>
                <w:rFonts w:ascii="Times New Roman" w:hAnsi="Times New Roman" w:cs="Times New Roman"/>
                <w:sz w:val="24"/>
                <w:szCs w:val="24"/>
              </w:rPr>
              <w:t>Windows</w:t>
            </w:r>
            <w:proofErr w:type="spellEnd"/>
            <w:r w:rsidRPr="00D74CA2">
              <w:rPr>
                <w:rFonts w:ascii="Times New Roman" w:hAnsi="Times New Roman" w:cs="Times New Roman"/>
                <w:sz w:val="24"/>
                <w:szCs w:val="24"/>
              </w:rPr>
              <w:t xml:space="preserve"> 7</w:t>
            </w:r>
          </w:p>
        </w:tc>
        <w:tc>
          <w:tcPr>
            <w:tcW w:w="3190" w:type="dxa"/>
          </w:tcPr>
          <w:p w14:paraId="4A3A29FB"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Д-1227 от 08.10.2018</w:t>
            </w:r>
          </w:p>
        </w:tc>
        <w:tc>
          <w:tcPr>
            <w:tcW w:w="3191" w:type="dxa"/>
          </w:tcPr>
          <w:p w14:paraId="3469585A"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11.10.2021</w:t>
            </w:r>
          </w:p>
        </w:tc>
      </w:tr>
      <w:tr w:rsidR="003E076F" w:rsidRPr="006F6B43" w14:paraId="78FEA003" w14:textId="77777777" w:rsidTr="006F6B43">
        <w:tc>
          <w:tcPr>
            <w:tcW w:w="3190" w:type="dxa"/>
          </w:tcPr>
          <w:p w14:paraId="707DF6F1"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 xml:space="preserve">MS </w:t>
            </w:r>
            <w:proofErr w:type="spellStart"/>
            <w:r w:rsidRPr="00D74CA2">
              <w:rPr>
                <w:rFonts w:ascii="Times New Roman" w:hAnsi="Times New Roman" w:cs="Times New Roman"/>
                <w:sz w:val="24"/>
                <w:szCs w:val="24"/>
              </w:rPr>
              <w:t>Office</w:t>
            </w:r>
            <w:proofErr w:type="spellEnd"/>
            <w:r w:rsidRPr="00D74CA2">
              <w:rPr>
                <w:rFonts w:ascii="Times New Roman" w:hAnsi="Times New Roman" w:cs="Times New Roman"/>
                <w:sz w:val="24"/>
                <w:szCs w:val="24"/>
              </w:rPr>
              <w:t xml:space="preserve"> 2007</w:t>
            </w:r>
          </w:p>
        </w:tc>
        <w:tc>
          <w:tcPr>
            <w:tcW w:w="3190" w:type="dxa"/>
          </w:tcPr>
          <w:p w14:paraId="2B775DC9"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 135 от 17.09.2007</w:t>
            </w:r>
          </w:p>
        </w:tc>
        <w:tc>
          <w:tcPr>
            <w:tcW w:w="3191" w:type="dxa"/>
          </w:tcPr>
          <w:p w14:paraId="1D55A098"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бессрочно</w:t>
            </w:r>
          </w:p>
        </w:tc>
      </w:tr>
      <w:tr w:rsidR="003E076F" w:rsidRPr="006F6B43" w14:paraId="7C905D1B" w14:textId="77777777" w:rsidTr="003E076F">
        <w:trPr>
          <w:trHeight w:val="407"/>
        </w:trPr>
        <w:tc>
          <w:tcPr>
            <w:tcW w:w="3190" w:type="dxa"/>
          </w:tcPr>
          <w:p w14:paraId="5B4D8727" w14:textId="77777777" w:rsidR="003E076F" w:rsidRPr="00D74CA2" w:rsidRDefault="003E076F" w:rsidP="003E076F">
            <w:pPr>
              <w:rPr>
                <w:rFonts w:ascii="Times New Roman" w:hAnsi="Times New Roman" w:cs="Times New Roman"/>
                <w:sz w:val="24"/>
                <w:szCs w:val="24"/>
              </w:rPr>
            </w:pPr>
            <w:r w:rsidRPr="00D74CA2">
              <w:rPr>
                <w:rFonts w:ascii="Times New Roman" w:hAnsi="Times New Roman" w:cs="Times New Roman"/>
                <w:sz w:val="24"/>
                <w:szCs w:val="24"/>
              </w:rPr>
              <w:t xml:space="preserve">FAR </w:t>
            </w:r>
            <w:proofErr w:type="spellStart"/>
            <w:r w:rsidRPr="00D74CA2">
              <w:rPr>
                <w:rFonts w:ascii="Times New Roman" w:hAnsi="Times New Roman" w:cs="Times New Roman"/>
                <w:sz w:val="24"/>
                <w:szCs w:val="24"/>
              </w:rPr>
              <w:t>Manager</w:t>
            </w:r>
            <w:proofErr w:type="spellEnd"/>
          </w:p>
        </w:tc>
        <w:tc>
          <w:tcPr>
            <w:tcW w:w="3190" w:type="dxa"/>
          </w:tcPr>
          <w:p w14:paraId="4846CAF2" w14:textId="77777777" w:rsidR="003E076F" w:rsidRPr="00D74CA2" w:rsidRDefault="003E076F" w:rsidP="003E076F">
            <w:pPr>
              <w:rPr>
                <w:rFonts w:ascii="Times New Roman" w:hAnsi="Times New Roman" w:cs="Times New Roman"/>
                <w:sz w:val="24"/>
                <w:szCs w:val="24"/>
              </w:rPr>
            </w:pPr>
            <w:r w:rsidRPr="00D74CA2">
              <w:rPr>
                <w:rFonts w:ascii="Times New Roman" w:hAnsi="Times New Roman" w:cs="Times New Roman"/>
                <w:sz w:val="24"/>
                <w:szCs w:val="24"/>
              </w:rPr>
              <w:t>свободно распространяемое</w:t>
            </w:r>
          </w:p>
        </w:tc>
        <w:tc>
          <w:tcPr>
            <w:tcW w:w="3191" w:type="dxa"/>
          </w:tcPr>
          <w:p w14:paraId="5EE46F58" w14:textId="77777777" w:rsidR="003E076F" w:rsidRPr="00D74CA2" w:rsidRDefault="003E076F" w:rsidP="003E076F">
            <w:pPr>
              <w:rPr>
                <w:rFonts w:ascii="Times New Roman" w:hAnsi="Times New Roman" w:cs="Times New Roman"/>
                <w:sz w:val="24"/>
                <w:szCs w:val="24"/>
              </w:rPr>
            </w:pPr>
            <w:r w:rsidRPr="00D74CA2">
              <w:rPr>
                <w:rFonts w:ascii="Times New Roman" w:hAnsi="Times New Roman" w:cs="Times New Roman"/>
                <w:sz w:val="24"/>
                <w:szCs w:val="24"/>
              </w:rPr>
              <w:t>бессрочно</w:t>
            </w:r>
          </w:p>
        </w:tc>
      </w:tr>
      <w:tr w:rsidR="003E076F" w:rsidRPr="006F6B43" w14:paraId="47F78DF3" w14:textId="77777777" w:rsidTr="003E076F">
        <w:trPr>
          <w:trHeight w:val="400"/>
        </w:trPr>
        <w:tc>
          <w:tcPr>
            <w:tcW w:w="3190" w:type="dxa"/>
          </w:tcPr>
          <w:p w14:paraId="4950C25B"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7Zip</w:t>
            </w:r>
          </w:p>
        </w:tc>
        <w:tc>
          <w:tcPr>
            <w:tcW w:w="3190" w:type="dxa"/>
          </w:tcPr>
          <w:p w14:paraId="3A3CE61D"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свободно распространяемое</w:t>
            </w:r>
          </w:p>
        </w:tc>
        <w:tc>
          <w:tcPr>
            <w:tcW w:w="3191" w:type="dxa"/>
          </w:tcPr>
          <w:p w14:paraId="4D54C432" w14:textId="77777777" w:rsidR="003E076F" w:rsidRPr="00D74CA2" w:rsidRDefault="003E076F" w:rsidP="003E076F">
            <w:pPr>
              <w:contextualSpacing/>
              <w:rPr>
                <w:rFonts w:ascii="Times New Roman" w:hAnsi="Times New Roman" w:cs="Times New Roman"/>
                <w:sz w:val="24"/>
                <w:szCs w:val="24"/>
              </w:rPr>
            </w:pPr>
            <w:r w:rsidRPr="00D74CA2">
              <w:rPr>
                <w:rFonts w:ascii="Times New Roman" w:hAnsi="Times New Roman" w:cs="Times New Roman"/>
                <w:sz w:val="24"/>
                <w:szCs w:val="24"/>
              </w:rPr>
              <w:t>бессрочно</w:t>
            </w:r>
          </w:p>
        </w:tc>
      </w:tr>
    </w:tbl>
    <w:p w14:paraId="7F0D90AB" w14:textId="77777777" w:rsidR="006F6B43" w:rsidRPr="006F6B43" w:rsidRDefault="006F6B43" w:rsidP="006F6B43">
      <w:pPr>
        <w:spacing w:before="120"/>
        <w:contextualSpacing/>
        <w:rPr>
          <w:rFonts w:ascii="Times New Roman" w:hAnsi="Times New Roman" w:cs="Times New Roman"/>
          <w:b/>
          <w:sz w:val="24"/>
          <w:szCs w:val="24"/>
        </w:rPr>
      </w:pPr>
    </w:p>
    <w:p w14:paraId="4673F7D1" w14:textId="77777777" w:rsidR="006F6B43" w:rsidRPr="006F6B43" w:rsidRDefault="006F6B43" w:rsidP="006F6B43">
      <w:pPr>
        <w:spacing w:before="120"/>
        <w:contextualSpacing/>
        <w:rPr>
          <w:rFonts w:ascii="Times New Roman" w:hAnsi="Times New Roman" w:cs="Times New Roman"/>
          <w:b/>
          <w:sz w:val="24"/>
          <w:szCs w:val="24"/>
        </w:rPr>
      </w:pPr>
      <w:proofErr w:type="gramStart"/>
      <w:r w:rsidRPr="006F6B43">
        <w:rPr>
          <w:rFonts w:ascii="Times New Roman" w:hAnsi="Times New Roman" w:cs="Times New Roman"/>
          <w:b/>
          <w:sz w:val="24"/>
          <w:szCs w:val="24"/>
        </w:rPr>
        <w:t>Интернет ресурсы</w:t>
      </w:r>
      <w:proofErr w:type="gramEnd"/>
    </w:p>
    <w:p w14:paraId="69F6E4F7"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2" w:history="1">
        <w:r w:rsidRPr="00763288">
          <w:rPr>
            <w:rStyle w:val="a8"/>
            <w:rFonts w:ascii="Times New Roman" w:hAnsi="Times New Roman" w:cs="Times New Roman"/>
            <w:bCs/>
            <w:sz w:val="24"/>
            <w:szCs w:val="24"/>
          </w:rPr>
          <w:t>http://window.edu.ru/</w:t>
        </w:r>
      </w:hyperlink>
      <w:r w:rsidRPr="00763288">
        <w:rPr>
          <w:rFonts w:ascii="Times New Roman" w:hAnsi="Times New Roman" w:cs="Times New Roman"/>
          <w:bCs/>
          <w:sz w:val="24"/>
          <w:szCs w:val="24"/>
        </w:rPr>
        <w:t>, свободный доступ</w:t>
      </w:r>
    </w:p>
    <w:p w14:paraId="3FBAC1FB"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полнотекстовых журналов </w:t>
      </w:r>
      <w:proofErr w:type="spellStart"/>
      <w:r w:rsidRPr="00763288">
        <w:rPr>
          <w:rFonts w:ascii="Times New Roman" w:hAnsi="Times New Roman" w:cs="Times New Roman"/>
          <w:bCs/>
          <w:sz w:val="24"/>
          <w:szCs w:val="24"/>
        </w:rPr>
        <w:t>Springer</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Journals</w:t>
      </w:r>
      <w:proofErr w:type="spellEnd"/>
      <w:r w:rsidRPr="00763288">
        <w:rPr>
          <w:rFonts w:ascii="Times New Roman" w:hAnsi="Times New Roman" w:cs="Times New Roman"/>
          <w:bCs/>
          <w:sz w:val="24"/>
          <w:szCs w:val="24"/>
        </w:rPr>
        <w:t xml:space="preserve">. – Режим доступа: </w:t>
      </w:r>
      <w:hyperlink r:id="rId13" w:history="1">
        <w:r w:rsidRPr="00763288">
          <w:rPr>
            <w:rStyle w:val="a8"/>
            <w:rFonts w:ascii="Times New Roman" w:hAnsi="Times New Roman" w:cs="Times New Roman"/>
            <w:bCs/>
            <w:sz w:val="24"/>
            <w:szCs w:val="24"/>
          </w:rPr>
          <w:t>http://link.springer.com/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14:paraId="7AB08363"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справочных изданий по всем отраслям знаний </w:t>
      </w:r>
      <w:proofErr w:type="spellStart"/>
      <w:r w:rsidRPr="00763288">
        <w:rPr>
          <w:rFonts w:ascii="Times New Roman" w:hAnsi="Times New Roman" w:cs="Times New Roman"/>
          <w:bCs/>
          <w:sz w:val="24"/>
          <w:szCs w:val="24"/>
        </w:rPr>
        <w:t>SpringerReference</w:t>
      </w:r>
      <w:proofErr w:type="spellEnd"/>
      <w:r w:rsidRPr="00763288">
        <w:rPr>
          <w:rFonts w:ascii="Times New Roman" w:hAnsi="Times New Roman" w:cs="Times New Roman"/>
          <w:bCs/>
          <w:sz w:val="24"/>
          <w:szCs w:val="24"/>
        </w:rPr>
        <w:t xml:space="preserve">. – Режим доступа: </w:t>
      </w:r>
      <w:hyperlink r:id="rId14" w:history="1">
        <w:r w:rsidRPr="00763288">
          <w:rPr>
            <w:rStyle w:val="a8"/>
            <w:rFonts w:ascii="Times New Roman" w:hAnsi="Times New Roman" w:cs="Times New Roman"/>
            <w:bCs/>
            <w:sz w:val="24"/>
            <w:szCs w:val="24"/>
          </w:rPr>
          <w:t>http://www.springer.com/references</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14:paraId="60AD588F"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w:t>
      </w:r>
      <w:proofErr w:type="spellStart"/>
      <w:r w:rsidRPr="00763288">
        <w:rPr>
          <w:rFonts w:ascii="Times New Roman" w:hAnsi="Times New Roman" w:cs="Times New Roman"/>
          <w:bCs/>
          <w:sz w:val="24"/>
          <w:szCs w:val="24"/>
        </w:rPr>
        <w:t>наукометрическая</w:t>
      </w:r>
      <w:proofErr w:type="spellEnd"/>
      <w:r w:rsidRPr="00763288">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763288">
        <w:rPr>
          <w:rFonts w:ascii="Times New Roman" w:hAnsi="Times New Roman" w:cs="Times New Roman"/>
          <w:bCs/>
          <w:sz w:val="24"/>
          <w:szCs w:val="24"/>
        </w:rPr>
        <w:t>Web</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of</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science</w:t>
      </w:r>
      <w:proofErr w:type="spellEnd"/>
      <w:r w:rsidRPr="00763288">
        <w:rPr>
          <w:rFonts w:ascii="Times New Roman" w:hAnsi="Times New Roman" w:cs="Times New Roman"/>
          <w:bCs/>
          <w:sz w:val="24"/>
          <w:szCs w:val="24"/>
        </w:rPr>
        <w:t xml:space="preserve">». – Режим доступа: </w:t>
      </w:r>
      <w:hyperlink r:id="rId15" w:history="1">
        <w:r w:rsidRPr="00763288">
          <w:rPr>
            <w:rStyle w:val="a8"/>
            <w:rFonts w:ascii="Times New Roman" w:hAnsi="Times New Roman" w:cs="Times New Roman"/>
            <w:bCs/>
            <w:sz w:val="24"/>
            <w:szCs w:val="24"/>
          </w:rPr>
          <w:t>http://webofscience.com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14:paraId="752B5FDB" w14:textId="77777777" w:rsidR="003E076F" w:rsidRPr="00C006C1"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lastRenderedPageBreak/>
        <w:t>Международная реферативная и полнотекстовая справочная база данных научных изданий «</w:t>
      </w:r>
      <w:proofErr w:type="spellStart"/>
      <w:r w:rsidRPr="00763288">
        <w:rPr>
          <w:rFonts w:ascii="Times New Roman" w:hAnsi="Times New Roman" w:cs="Times New Roman"/>
          <w:bCs/>
          <w:sz w:val="24"/>
          <w:szCs w:val="24"/>
        </w:rPr>
        <w:t>Scopus</w:t>
      </w:r>
      <w:proofErr w:type="spellEnd"/>
      <w:r w:rsidRPr="00763288">
        <w:rPr>
          <w:rFonts w:ascii="Times New Roman" w:hAnsi="Times New Roman" w:cs="Times New Roman"/>
          <w:bCs/>
          <w:sz w:val="24"/>
          <w:szCs w:val="24"/>
        </w:rPr>
        <w:t xml:space="preserve">». – Режим доступа: </w:t>
      </w:r>
      <w:hyperlink r:id="rId16" w:history="1">
        <w:r w:rsidRPr="00763288">
          <w:rPr>
            <w:rStyle w:val="a8"/>
            <w:rFonts w:ascii="Times New Roman" w:hAnsi="Times New Roman" w:cs="Times New Roman"/>
            <w:bCs/>
            <w:sz w:val="24"/>
            <w:szCs w:val="24"/>
          </w:rPr>
          <w:t>http://scopus.com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14:paraId="1C0942B5" w14:textId="77777777" w:rsidR="003E076F" w:rsidRPr="00C006C1"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17" w:history="1">
        <w:r w:rsidRPr="00763288">
          <w:rPr>
            <w:rStyle w:val="a8"/>
            <w:rFonts w:ascii="Times New Roman" w:hAnsi="Times New Roman" w:cs="Times New Roman"/>
            <w:bCs/>
            <w:sz w:val="24"/>
            <w:szCs w:val="24"/>
          </w:rPr>
          <w:t>https://elibrary.ru/project_risc.asp</w:t>
        </w:r>
      </w:hyperlink>
      <w:r w:rsidRPr="00763288">
        <w:rPr>
          <w:rFonts w:ascii="Times New Roman" w:hAnsi="Times New Roman" w:cs="Times New Roman"/>
          <w:bCs/>
          <w:sz w:val="24"/>
          <w:szCs w:val="24"/>
        </w:rPr>
        <w:t xml:space="preserve"> , регистрация по логину и паролю</w:t>
      </w:r>
    </w:p>
    <w:p w14:paraId="2A50CDD5"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Поисковая система Академия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Scholar</w:t>
      </w:r>
      <w:proofErr w:type="spellEnd"/>
      <w:r w:rsidRPr="00763288">
        <w:rPr>
          <w:rFonts w:ascii="Times New Roman" w:hAnsi="Times New Roman" w:cs="Times New Roman"/>
          <w:bCs/>
          <w:sz w:val="24"/>
          <w:szCs w:val="24"/>
        </w:rPr>
        <w:t xml:space="preserve">). - URL: </w:t>
      </w:r>
      <w:hyperlink r:id="rId18" w:history="1">
        <w:r w:rsidRPr="00763288">
          <w:rPr>
            <w:rStyle w:val="a8"/>
            <w:rFonts w:ascii="Times New Roman" w:hAnsi="Times New Roman" w:cs="Times New Roman"/>
            <w:bCs/>
            <w:sz w:val="24"/>
            <w:szCs w:val="24"/>
          </w:rPr>
          <w:t>https://scholar.google.ru/</w:t>
        </w:r>
      </w:hyperlink>
      <w:r w:rsidRPr="00763288">
        <w:rPr>
          <w:rFonts w:ascii="Times New Roman" w:hAnsi="Times New Roman" w:cs="Times New Roman"/>
          <w:bCs/>
          <w:sz w:val="24"/>
          <w:szCs w:val="24"/>
        </w:rPr>
        <w:t xml:space="preserve">  </w:t>
      </w:r>
      <w:r w:rsidRPr="00763288">
        <w:rPr>
          <w:rFonts w:ascii="Times New Roman" w:hAnsi="Times New Roman" w:cs="Times New Roman"/>
          <w:bCs/>
          <w:sz w:val="24"/>
          <w:szCs w:val="24"/>
        </w:rPr>
        <w:tab/>
      </w:r>
    </w:p>
    <w:p w14:paraId="78F52111" w14:textId="77777777" w:rsidR="003E076F" w:rsidRPr="00C006C1"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Российская Госуд</w:t>
      </w:r>
      <w:r>
        <w:rPr>
          <w:rFonts w:ascii="Times New Roman" w:hAnsi="Times New Roman" w:cs="Times New Roman"/>
          <w:bCs/>
          <w:sz w:val="24"/>
          <w:szCs w:val="24"/>
        </w:rPr>
        <w:t xml:space="preserve">арственная библиотека. Каталоги. – Режим обращения: </w:t>
      </w:r>
      <w:hyperlink r:id="rId19" w:history="1">
        <w:r w:rsidRPr="0071342A">
          <w:rPr>
            <w:rStyle w:val="a8"/>
            <w:rFonts w:ascii="Times New Roman" w:hAnsi="Times New Roman" w:cs="Times New Roman"/>
            <w:bCs/>
            <w:sz w:val="24"/>
            <w:szCs w:val="24"/>
          </w:rPr>
          <w:t>https://www.rsl.ru/ru/4readers/catalogues/</w:t>
        </w:r>
      </w:hyperlink>
      <w:r>
        <w:rPr>
          <w:rFonts w:ascii="Times New Roman" w:hAnsi="Times New Roman" w:cs="Times New Roman"/>
          <w:bCs/>
          <w:sz w:val="24"/>
          <w:szCs w:val="24"/>
        </w:rPr>
        <w:t xml:space="preserve"> , свободный доступ</w:t>
      </w:r>
    </w:p>
    <w:p w14:paraId="6F028E52" w14:textId="77777777" w:rsidR="003E076F" w:rsidRPr="00763288" w:rsidRDefault="003E076F" w:rsidP="003E076F">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Университетская информационная система РОССИЯ. – Режим доступа: </w:t>
      </w:r>
      <w:hyperlink r:id="rId20" w:history="1">
        <w:r w:rsidRPr="00763288">
          <w:rPr>
            <w:rStyle w:val="a8"/>
            <w:rFonts w:ascii="Times New Roman" w:hAnsi="Times New Roman" w:cs="Times New Roman"/>
            <w:bCs/>
            <w:sz w:val="24"/>
            <w:szCs w:val="24"/>
          </w:rPr>
          <w:t>https://uisrussia.msu.ru</w:t>
        </w:r>
      </w:hyperlink>
      <w:r w:rsidRPr="00763288">
        <w:rPr>
          <w:rFonts w:ascii="Times New Roman" w:hAnsi="Times New Roman" w:cs="Times New Roman"/>
          <w:bCs/>
          <w:sz w:val="24"/>
          <w:szCs w:val="24"/>
        </w:rPr>
        <w:t>, свободный доступ</w:t>
      </w:r>
    </w:p>
    <w:p w14:paraId="501AD773" w14:textId="77777777" w:rsidR="003E076F" w:rsidRPr="00763288" w:rsidRDefault="003E076F" w:rsidP="003E076F">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1" w:history="1">
        <w:r w:rsidRPr="00763288">
          <w:rPr>
            <w:rStyle w:val="a8"/>
            <w:rFonts w:ascii="Times New Roman" w:hAnsi="Times New Roman" w:cs="Times New Roman"/>
            <w:bCs/>
            <w:sz w:val="24"/>
            <w:szCs w:val="24"/>
          </w:rPr>
          <w:t>http://ecsocman.hse.ru</w:t>
        </w:r>
      </w:hyperlink>
      <w:r w:rsidRPr="00763288">
        <w:rPr>
          <w:rFonts w:ascii="Times New Roman" w:hAnsi="Times New Roman" w:cs="Times New Roman"/>
          <w:bCs/>
          <w:sz w:val="24"/>
          <w:szCs w:val="24"/>
        </w:rPr>
        <w:t>, свободный доступ</w:t>
      </w:r>
    </w:p>
    <w:p w14:paraId="30C833C4" w14:textId="77777777" w:rsidR="003E076F" w:rsidRPr="00763288" w:rsidRDefault="003E076F" w:rsidP="003E076F">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Электронная база периодических изданий </w:t>
      </w:r>
      <w:proofErr w:type="spellStart"/>
      <w:r w:rsidRPr="00763288">
        <w:rPr>
          <w:rFonts w:ascii="Times New Roman" w:hAnsi="Times New Roman" w:cs="Times New Roman"/>
          <w:bCs/>
          <w:sz w:val="24"/>
          <w:szCs w:val="24"/>
        </w:rPr>
        <w:t>East</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View</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Information</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Services</w:t>
      </w:r>
      <w:proofErr w:type="spellEnd"/>
      <w:r w:rsidRPr="00763288">
        <w:rPr>
          <w:rFonts w:ascii="Times New Roman" w:hAnsi="Times New Roman" w:cs="Times New Roman"/>
          <w:bCs/>
          <w:sz w:val="24"/>
          <w:szCs w:val="24"/>
        </w:rPr>
        <w:t>, ООО «ИВИС»</w:t>
      </w:r>
      <w:r>
        <w:rPr>
          <w:rFonts w:ascii="Times New Roman" w:hAnsi="Times New Roman" w:cs="Times New Roman"/>
          <w:bCs/>
          <w:sz w:val="24"/>
          <w:szCs w:val="24"/>
        </w:rPr>
        <w:t>. – Режим доступа:</w:t>
      </w:r>
      <w:r w:rsidRPr="00763288">
        <w:rPr>
          <w:rFonts w:ascii="Times New Roman" w:hAnsi="Times New Roman" w:cs="Times New Roman"/>
          <w:bCs/>
          <w:sz w:val="24"/>
          <w:szCs w:val="24"/>
        </w:rPr>
        <w:t xml:space="preserve"> </w:t>
      </w:r>
      <w:hyperlink r:id="rId22" w:history="1">
        <w:r w:rsidRPr="0071342A">
          <w:rPr>
            <w:rStyle w:val="a8"/>
            <w:rFonts w:ascii="Times New Roman" w:hAnsi="Times New Roman" w:cs="Times New Roman"/>
            <w:bCs/>
            <w:sz w:val="24"/>
            <w:szCs w:val="24"/>
          </w:rPr>
          <w:t>https://dlib.eastview.com/</w:t>
        </w:r>
      </w:hyperlink>
      <w:r>
        <w:rPr>
          <w:rFonts w:ascii="Times New Roman" w:hAnsi="Times New Roman" w:cs="Times New Roman"/>
          <w:bCs/>
          <w:sz w:val="24"/>
          <w:szCs w:val="24"/>
        </w:rPr>
        <w:t xml:space="preserve"> , </w:t>
      </w:r>
      <w:r w:rsidRPr="00763288">
        <w:rPr>
          <w:rFonts w:ascii="Times New Roman" w:hAnsi="Times New Roman" w:cs="Times New Roman"/>
          <w:bCs/>
          <w:sz w:val="24"/>
          <w:szCs w:val="24"/>
        </w:rPr>
        <w:t xml:space="preserve">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r>
        <w:rPr>
          <w:rFonts w:ascii="Times New Roman" w:hAnsi="Times New Roman" w:cs="Times New Roman"/>
          <w:bCs/>
          <w:sz w:val="24"/>
          <w:szCs w:val="24"/>
        </w:rPr>
        <w:t>, с внешней сети по логину и паролю</w:t>
      </w:r>
    </w:p>
    <w:p w14:paraId="0B76A9A4" w14:textId="77777777" w:rsidR="003E076F" w:rsidRPr="00C006C1" w:rsidRDefault="003E076F" w:rsidP="003E076F">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Электронные ресурсы </w:t>
      </w:r>
      <w:r>
        <w:rPr>
          <w:rFonts w:ascii="Times New Roman" w:hAnsi="Times New Roman" w:cs="Times New Roman"/>
          <w:bCs/>
          <w:sz w:val="24"/>
          <w:szCs w:val="24"/>
        </w:rPr>
        <w:t xml:space="preserve">библиотеки МГТУ им. Г.И. Носова. – Режим обращения: </w:t>
      </w:r>
      <w:hyperlink r:id="rId23" w:history="1">
        <w:r w:rsidRPr="0071342A">
          <w:rPr>
            <w:rStyle w:val="a8"/>
            <w:rFonts w:ascii="Times New Roman" w:hAnsi="Times New Roman" w:cs="Times New Roman"/>
            <w:bCs/>
            <w:sz w:val="24"/>
            <w:szCs w:val="24"/>
          </w:rPr>
          <w:t>http://magtu.ru:8085/marcweb2/Default.asp</w:t>
        </w:r>
      </w:hyperlink>
      <w:r>
        <w:rPr>
          <w:rFonts w:ascii="Times New Roman" w:hAnsi="Times New Roman" w:cs="Times New Roman"/>
          <w:bCs/>
          <w:sz w:val="24"/>
          <w:szCs w:val="24"/>
        </w:rPr>
        <w:t>, вход с внешней сети по логину и паролю</w:t>
      </w:r>
    </w:p>
    <w:p w14:paraId="6256BE56" w14:textId="77777777" w:rsidR="003E076F" w:rsidRDefault="003E076F" w:rsidP="003E076F">
      <w:pPr>
        <w:pStyle w:val="a6"/>
        <w:tabs>
          <w:tab w:val="left" w:pos="284"/>
        </w:tabs>
        <w:spacing w:after="0" w:line="240" w:lineRule="auto"/>
        <w:ind w:left="0"/>
        <w:jc w:val="both"/>
        <w:rPr>
          <w:rFonts w:ascii="Times New Roman" w:hAnsi="Times New Roman" w:cs="Times New Roman"/>
          <w:sz w:val="24"/>
          <w:szCs w:val="24"/>
        </w:rPr>
      </w:pPr>
    </w:p>
    <w:p w14:paraId="34D0C734" w14:textId="77777777" w:rsidR="006F6B43" w:rsidRPr="006F6B43" w:rsidRDefault="006F6B43" w:rsidP="006F6B43">
      <w:pPr>
        <w:pStyle w:val="1"/>
        <w:ind w:firstLine="567"/>
        <w:rPr>
          <w:rFonts w:cs="Times New Roman"/>
          <w:caps w:val="0"/>
          <w:color w:val="auto"/>
          <w:spacing w:val="-4"/>
          <w:sz w:val="24"/>
          <w:szCs w:val="24"/>
        </w:rPr>
      </w:pPr>
      <w:r w:rsidRPr="006F6B43">
        <w:rPr>
          <w:rFonts w:cs="Times New Roman"/>
          <w:caps w:val="0"/>
          <w:color w:val="auto"/>
          <w:spacing w:val="-4"/>
          <w:sz w:val="24"/>
          <w:szCs w:val="24"/>
        </w:rPr>
        <w:t>9 Материально-техническое обеспечение дисциплины (модуля)</w:t>
      </w:r>
    </w:p>
    <w:p w14:paraId="4876E730"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1"/>
      </w:tblGrid>
      <w:tr w:rsidR="006F6B43" w:rsidRPr="006F6B43" w14:paraId="0EEF4B24" w14:textId="77777777" w:rsidTr="006F6B43">
        <w:trPr>
          <w:tblHeader/>
        </w:trPr>
        <w:tc>
          <w:tcPr>
            <w:tcW w:w="1928" w:type="pct"/>
            <w:vAlign w:val="center"/>
          </w:tcPr>
          <w:p w14:paraId="148FF95A" w14:textId="77777777" w:rsidR="006F6B43" w:rsidRPr="006F6B43" w:rsidRDefault="006F6B43" w:rsidP="006F6B43">
            <w:pPr>
              <w:jc w:val="center"/>
              <w:rPr>
                <w:rFonts w:ascii="Times New Roman" w:hAnsi="Times New Roman" w:cs="Times New Roman"/>
                <w:sz w:val="24"/>
                <w:szCs w:val="24"/>
              </w:rPr>
            </w:pPr>
            <w:r w:rsidRPr="006F6B43">
              <w:rPr>
                <w:rFonts w:ascii="Times New Roman" w:hAnsi="Times New Roman" w:cs="Times New Roman"/>
                <w:sz w:val="24"/>
                <w:szCs w:val="24"/>
              </w:rPr>
              <w:t xml:space="preserve">Тип и название аудитории </w:t>
            </w:r>
          </w:p>
        </w:tc>
        <w:tc>
          <w:tcPr>
            <w:tcW w:w="3072" w:type="pct"/>
            <w:vAlign w:val="center"/>
          </w:tcPr>
          <w:p w14:paraId="725DAE29" w14:textId="77777777" w:rsidR="006F6B43" w:rsidRPr="006F6B43" w:rsidRDefault="006F6B43" w:rsidP="006F6B43">
            <w:pPr>
              <w:jc w:val="center"/>
              <w:rPr>
                <w:rFonts w:ascii="Times New Roman" w:hAnsi="Times New Roman" w:cs="Times New Roman"/>
                <w:sz w:val="24"/>
                <w:szCs w:val="24"/>
              </w:rPr>
            </w:pPr>
            <w:r w:rsidRPr="006F6B43">
              <w:rPr>
                <w:rFonts w:ascii="Times New Roman" w:hAnsi="Times New Roman" w:cs="Times New Roman"/>
                <w:sz w:val="24"/>
                <w:szCs w:val="24"/>
              </w:rPr>
              <w:t>Оснащение аудитории</w:t>
            </w:r>
          </w:p>
        </w:tc>
      </w:tr>
      <w:tr w:rsidR="006F6B43" w:rsidRPr="006F6B43" w14:paraId="7FAEA3AD" w14:textId="77777777" w:rsidTr="006F6B43">
        <w:tc>
          <w:tcPr>
            <w:tcW w:w="1928" w:type="pct"/>
          </w:tcPr>
          <w:p w14:paraId="0D225B74"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Учебные аудитории для проведения занятий лекционного типа</w:t>
            </w:r>
          </w:p>
        </w:tc>
        <w:tc>
          <w:tcPr>
            <w:tcW w:w="3072" w:type="pct"/>
          </w:tcPr>
          <w:p w14:paraId="7A1B2D88"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 xml:space="preserve">Мультимедийные средства хранения, </w:t>
            </w:r>
            <w:proofErr w:type="gramStart"/>
            <w:r w:rsidRPr="006F6B43">
              <w:rPr>
                <w:rFonts w:ascii="Times New Roman" w:hAnsi="Times New Roman" w:cs="Times New Roman"/>
                <w:sz w:val="24"/>
                <w:szCs w:val="24"/>
              </w:rPr>
              <w:t>передачи  и</w:t>
            </w:r>
            <w:proofErr w:type="gramEnd"/>
            <w:r w:rsidRPr="006F6B43">
              <w:rPr>
                <w:rFonts w:ascii="Times New Roman" w:hAnsi="Times New Roman" w:cs="Times New Roman"/>
                <w:sz w:val="24"/>
                <w:szCs w:val="24"/>
              </w:rPr>
              <w:t xml:space="preserve"> представления информации.</w:t>
            </w:r>
          </w:p>
        </w:tc>
      </w:tr>
      <w:tr w:rsidR="006F6B43" w:rsidRPr="006F6B43" w14:paraId="71E0B73C" w14:textId="77777777" w:rsidTr="006F6B43">
        <w:tc>
          <w:tcPr>
            <w:tcW w:w="1928" w:type="pct"/>
          </w:tcPr>
          <w:p w14:paraId="69CA2BFD"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0C068AC4"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 xml:space="preserve">Мультимедийные средства хранения, </w:t>
            </w:r>
            <w:proofErr w:type="gramStart"/>
            <w:r w:rsidRPr="006F6B43">
              <w:rPr>
                <w:rFonts w:ascii="Times New Roman" w:hAnsi="Times New Roman" w:cs="Times New Roman"/>
                <w:sz w:val="24"/>
                <w:szCs w:val="24"/>
              </w:rPr>
              <w:t>передачи  и</w:t>
            </w:r>
            <w:proofErr w:type="gramEnd"/>
            <w:r w:rsidRPr="006F6B43">
              <w:rPr>
                <w:rFonts w:ascii="Times New Roman" w:hAnsi="Times New Roman" w:cs="Times New Roman"/>
                <w:sz w:val="24"/>
                <w:szCs w:val="24"/>
              </w:rPr>
              <w:t xml:space="preserve"> представления информации.</w:t>
            </w:r>
          </w:p>
          <w:p w14:paraId="72062C5C"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Комплекс тестовых заданий для проведения промежуточных и рубежных контролей.</w:t>
            </w:r>
          </w:p>
        </w:tc>
      </w:tr>
      <w:tr w:rsidR="006F6B43" w:rsidRPr="006F6B43" w14:paraId="01E33A8F" w14:textId="77777777" w:rsidTr="006F6B43">
        <w:tc>
          <w:tcPr>
            <w:tcW w:w="1928" w:type="pct"/>
          </w:tcPr>
          <w:p w14:paraId="54E275B4"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Помещения для самостоятельной работы: обучающихся</w:t>
            </w:r>
          </w:p>
        </w:tc>
        <w:tc>
          <w:tcPr>
            <w:tcW w:w="3072" w:type="pct"/>
          </w:tcPr>
          <w:p w14:paraId="0ECA4C71"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 xml:space="preserve">Персональные компьютеры с пакетом </w:t>
            </w:r>
            <w:r w:rsidRPr="006F6B43">
              <w:rPr>
                <w:rFonts w:ascii="Times New Roman" w:hAnsi="Times New Roman" w:cs="Times New Roman"/>
                <w:sz w:val="24"/>
                <w:szCs w:val="24"/>
                <w:lang w:val="en-US"/>
              </w:rPr>
              <w:t>MS</w:t>
            </w:r>
            <w:r w:rsidRPr="006F6B43">
              <w:rPr>
                <w:rFonts w:ascii="Times New Roman" w:hAnsi="Times New Roman" w:cs="Times New Roman"/>
                <w:sz w:val="24"/>
                <w:szCs w:val="24"/>
              </w:rPr>
              <w:t xml:space="preserve"> </w:t>
            </w:r>
            <w:r w:rsidRPr="006F6B43">
              <w:rPr>
                <w:rFonts w:ascii="Times New Roman" w:hAnsi="Times New Roman" w:cs="Times New Roman"/>
                <w:sz w:val="24"/>
                <w:szCs w:val="24"/>
                <w:lang w:val="en-US"/>
              </w:rPr>
              <w:t>Office</w:t>
            </w:r>
            <w:r w:rsidRPr="006F6B43">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F6B43" w:rsidRPr="006F6B43" w14:paraId="16EF687D" w14:textId="77777777" w:rsidTr="006F6B43">
        <w:tc>
          <w:tcPr>
            <w:tcW w:w="1928" w:type="pct"/>
          </w:tcPr>
          <w:p w14:paraId="054A3993"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14:paraId="0B8F63AC" w14:textId="77777777" w:rsidR="006F6B43" w:rsidRPr="006F6B43" w:rsidRDefault="006F6B43" w:rsidP="006F6B43">
            <w:pPr>
              <w:rPr>
                <w:rFonts w:ascii="Times New Roman" w:hAnsi="Times New Roman" w:cs="Times New Roman"/>
                <w:sz w:val="24"/>
                <w:szCs w:val="24"/>
              </w:rPr>
            </w:pPr>
            <w:r w:rsidRPr="006F6B43">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14:paraId="798831AA" w14:textId="77777777" w:rsidR="003E076F" w:rsidRDefault="003E076F" w:rsidP="003E076F">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14:paraId="78E65126" w14:textId="77777777" w:rsidR="003E076F" w:rsidRPr="00E52F72" w:rsidRDefault="003E076F" w:rsidP="003E076F">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1</w:t>
      </w:r>
    </w:p>
    <w:p w14:paraId="36C40B87" w14:textId="77777777" w:rsidR="003E076F" w:rsidRPr="00E52F72" w:rsidRDefault="003E076F" w:rsidP="003E076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19FB031A" w14:textId="77777777" w:rsidR="003E076F" w:rsidRPr="00E52F72" w:rsidRDefault="003E076F" w:rsidP="003E076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Методические рекомендации для самостоятельной работы студентов </w:t>
      </w:r>
    </w:p>
    <w:p w14:paraId="4DB2B3BE"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BA65BCF"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w:t>
      </w:r>
      <w:r w:rsidRPr="00E52F72">
        <w:rPr>
          <w:rFonts w:ascii="Times New Roman" w:eastAsia="Times New Roman" w:hAnsi="Times New Roman" w:cs="Times New Roman"/>
          <w:sz w:val="24"/>
          <w:szCs w:val="24"/>
          <w:lang w:eastAsia="ru-RU"/>
        </w:rPr>
        <w:lastRenderedPageBreak/>
        <w:t xml:space="preserve">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181D019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BD3058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Конспект лекции.</w:t>
      </w:r>
      <w:r w:rsidRPr="00E52F72">
        <w:rPr>
          <w:rFonts w:ascii="Times New Roman" w:eastAsia="Times New Roman" w:hAnsi="Times New Roman" w:cs="Times New Roman"/>
          <w:sz w:val="24"/>
          <w:szCs w:val="24"/>
          <w:lang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988CA3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успешного выполнения этой работы советуем: </w:t>
      </w:r>
    </w:p>
    <w:p w14:paraId="6FC176B7"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6BF43E2B"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1401E2D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27684F9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7C2F706"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3D8B9BD6"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2FE647D8"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05F00E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семинарским занятиям. </w:t>
      </w:r>
      <w:r w:rsidRPr="00E52F72">
        <w:rPr>
          <w:rFonts w:ascii="Times New Roman" w:eastAsia="Times New Roman" w:hAnsi="Times New Roman" w:cs="Times New Roman"/>
          <w:sz w:val="24"/>
          <w:szCs w:val="24"/>
          <w:lang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47B2C382"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30033C67"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w:t>
      </w:r>
      <w:r w:rsidRPr="00E52F72">
        <w:rPr>
          <w:rFonts w:ascii="Times New Roman" w:eastAsia="Times New Roman" w:hAnsi="Times New Roman" w:cs="Times New Roman"/>
          <w:sz w:val="24"/>
          <w:szCs w:val="24"/>
          <w:lang w:eastAsia="ru-RU"/>
        </w:rPr>
        <w:lastRenderedPageBreak/>
        <w:t xml:space="preserve">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730FDA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7D7FDF62"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Реферат</w:t>
      </w:r>
      <w:r w:rsidRPr="00E52F72">
        <w:rPr>
          <w:rFonts w:ascii="Times New Roman" w:eastAsia="Times New Roman" w:hAnsi="Times New Roman" w:cs="Times New Roman"/>
          <w:sz w:val="24"/>
          <w:szCs w:val="24"/>
          <w:lang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2DA9AC23"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Студентам предлагается два вида рефератных работ: </w:t>
      </w:r>
    </w:p>
    <w:p w14:paraId="613D862A"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1050F617"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Реферат по теме представляет обзор научных взглядов и концепций по проблемному вопросу в изучаемой теме. </w:t>
      </w:r>
    </w:p>
    <w:p w14:paraId="0CFD9B5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783DEB7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7A7E31C7"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56489681"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w:t>
      </w:r>
      <w:r w:rsidRPr="00E52F72">
        <w:rPr>
          <w:rFonts w:ascii="Times New Roman" w:eastAsia="Times New Roman" w:hAnsi="Times New Roman" w:cs="Times New Roman"/>
          <w:sz w:val="24"/>
          <w:szCs w:val="24"/>
          <w:lang w:eastAsia="ru-RU"/>
        </w:rPr>
        <w:lastRenderedPageBreak/>
        <w:t xml:space="preserve">Иллюстративный материал – таблицы, схемы, графики – могут располагаться как внутри основной части, так и в разделе «Приложение». </w:t>
      </w:r>
    </w:p>
    <w:p w14:paraId="39C2AC67"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w:t>
      </w:r>
      <w:proofErr w:type="gramStart"/>
      <w:r w:rsidRPr="00E52F72">
        <w:rPr>
          <w:rFonts w:ascii="Times New Roman" w:eastAsia="Times New Roman" w:hAnsi="Times New Roman" w:cs="Times New Roman"/>
          <w:sz w:val="24"/>
          <w:szCs w:val="24"/>
          <w:lang w:eastAsia="ru-RU"/>
        </w:rPr>
        <w:t>объем</w:t>
      </w:r>
      <w:proofErr w:type="gramEnd"/>
      <w:r w:rsidRPr="00E52F72">
        <w:rPr>
          <w:rFonts w:ascii="Times New Roman" w:eastAsia="Times New Roman" w:hAnsi="Times New Roman" w:cs="Times New Roman"/>
          <w:sz w:val="24"/>
          <w:szCs w:val="24"/>
          <w:lang w:eastAsia="ru-RU"/>
        </w:rPr>
        <w:t xml:space="preserve"> не оговаривается, то следует исходить из разумной целесообразности. </w:t>
      </w:r>
    </w:p>
    <w:p w14:paraId="7C5CC794"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В реферате в обязательном порядке размещаются титульный лист, план или оглавление работы, а также список используемой литературы.</w:t>
      </w:r>
    </w:p>
    <w:p w14:paraId="0E6162A5"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4911FA61"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Доклад</w:t>
      </w:r>
      <w:r w:rsidRPr="00E52F72">
        <w:rPr>
          <w:rFonts w:ascii="Times New Roman" w:eastAsia="Times New Roman" w:hAnsi="Times New Roman" w:cs="Times New Roman"/>
          <w:sz w:val="24"/>
          <w:szCs w:val="24"/>
          <w:lang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51BF3C0B"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06F65E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работе над докладом следует учесть некоторые специфические особенности: </w:t>
      </w:r>
    </w:p>
    <w:p w14:paraId="3CA57569" w14:textId="77777777" w:rsidR="003E076F" w:rsidRPr="00E52F72" w:rsidRDefault="003E076F" w:rsidP="003E076F">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14:paraId="329607D9" w14:textId="77777777" w:rsidR="003E076F" w:rsidRPr="00E52F72" w:rsidRDefault="003E076F" w:rsidP="003E076F">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40B7ED58" w14:textId="77777777" w:rsidR="003E076F" w:rsidRPr="00E52F72" w:rsidRDefault="003E076F" w:rsidP="003E076F">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B1916D1"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C8D459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подготовке к устному выступлению возьмите на вооружение некоторые советы: </w:t>
      </w:r>
    </w:p>
    <w:p w14:paraId="12B2860C"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52F72">
        <w:rPr>
          <w:rFonts w:ascii="Times New Roman" w:eastAsia="Times New Roman" w:hAnsi="Times New Roman" w:cs="Times New Roman"/>
          <w:sz w:val="24"/>
          <w:szCs w:val="24"/>
          <w:lang w:eastAsia="ru-RU"/>
        </w:rPr>
        <w:t>заглядывания</w:t>
      </w:r>
      <w:proofErr w:type="spellEnd"/>
      <w:r w:rsidRPr="00E52F72">
        <w:rPr>
          <w:rFonts w:ascii="Times New Roman" w:eastAsia="Times New Roman" w:hAnsi="Times New Roman" w:cs="Times New Roman"/>
          <w:sz w:val="24"/>
          <w:szCs w:val="24"/>
          <w:lang w:eastAsia="ru-RU"/>
        </w:rPr>
        <w:t xml:space="preserve"> в текст. </w:t>
      </w:r>
    </w:p>
    <w:p w14:paraId="65CD40F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E413B70"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7792020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3764347C"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lastRenderedPageBreak/>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1A3E5B9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54C1122"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E52F72">
        <w:rPr>
          <w:rFonts w:ascii="Times New Roman" w:eastAsia="Times New Roman" w:hAnsi="Times New Roman" w:cs="Times New Roman"/>
          <w:sz w:val="24"/>
          <w:szCs w:val="24"/>
          <w:lang w:eastAsia="ru-RU"/>
        </w:rPr>
        <w:t>и</w:t>
      </w:r>
      <w:proofErr w:type="gramEnd"/>
      <w:r w:rsidRPr="00E52F72">
        <w:rPr>
          <w:rFonts w:ascii="Times New Roman" w:eastAsia="Times New Roman" w:hAnsi="Times New Roman" w:cs="Times New Roman"/>
          <w:sz w:val="24"/>
          <w:szCs w:val="24"/>
          <w:lang w:eastAsia="ru-RU"/>
        </w:rPr>
        <w:t xml:space="preserve"> если сможете, вносите коррективы в речь с целью повышения интереса к его содержанию. </w:t>
      </w:r>
    </w:p>
    <w:p w14:paraId="323A336C"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DD3898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3750E5D4"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Презентация</w:t>
      </w:r>
      <w:r w:rsidRPr="00E52F72">
        <w:rPr>
          <w:rFonts w:ascii="Times New Roman" w:eastAsia="Times New Roman" w:hAnsi="Times New Roman" w:cs="Times New Roman"/>
          <w:sz w:val="24"/>
          <w:szCs w:val="24"/>
          <w:lang w:eastAsia="ru-RU"/>
        </w:rPr>
        <w:t xml:space="preserve"> – современный способ устного или письменного представления информации с использованием мультимедийных технологий. </w:t>
      </w:r>
    </w:p>
    <w:p w14:paraId="358DB661"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Существует несколько вариантов презентаций. </w:t>
      </w:r>
    </w:p>
    <w:p w14:paraId="189A823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с выступлением докладчика</w:t>
      </w:r>
    </w:p>
    <w:p w14:paraId="7A81CBFF"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с комментариями докладчика </w:t>
      </w:r>
    </w:p>
    <w:p w14:paraId="607BDDEF"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14:paraId="0AFE1409"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презентации включает в себя несколько этапов: </w:t>
      </w:r>
    </w:p>
    <w:p w14:paraId="50535A8F"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1. Планирование презентации </w:t>
      </w:r>
    </w:p>
    <w:p w14:paraId="28C6101E"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 ответов на эти вопросы будет зависеть всё построение презентации: </w:t>
      </w:r>
    </w:p>
    <w:p w14:paraId="5165258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14:paraId="305D11E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14:paraId="7D8448F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14:paraId="56F03692"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14:paraId="586A6F3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14:paraId="06391AE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2. Структурирование информации </w:t>
      </w:r>
    </w:p>
    <w:p w14:paraId="57C8B5F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14:paraId="49F91C6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14:paraId="74C4195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14:paraId="220D5B6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w:t>
      </w:r>
      <w:r w:rsidRPr="00E52F72">
        <w:rPr>
          <w:rFonts w:ascii="Times New Roman" w:eastAsia="Times New Roman" w:hAnsi="Times New Roman" w:cs="Times New Roman"/>
          <w:sz w:val="24"/>
          <w:szCs w:val="24"/>
          <w:lang w:eastAsia="ru-RU"/>
        </w:rPr>
        <w:lastRenderedPageBreak/>
        <w:t xml:space="preserve">каждым из них задачи и действия; </w:t>
      </w:r>
    </w:p>
    <w:p w14:paraId="7579343E"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14:paraId="45D631F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454701D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14:paraId="501E17F4" w14:textId="77777777" w:rsidR="003E076F" w:rsidRPr="00E52F72" w:rsidRDefault="003E076F" w:rsidP="003E076F">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14:paraId="2D89C1BC"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этого целесообразно: </w:t>
      </w:r>
    </w:p>
    <w:p w14:paraId="18DA17D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01D0BAE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14:paraId="3F9F84D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14:paraId="65B8F4A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14:paraId="038F2190"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14:paraId="250731D5" w14:textId="77777777" w:rsidR="003E076F" w:rsidRPr="00E52F72" w:rsidRDefault="003E076F" w:rsidP="003E076F">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14:paraId="200F8BC7" w14:textId="77777777" w:rsidR="003E076F" w:rsidRPr="00E52F72" w:rsidRDefault="003E076F" w:rsidP="003E076F">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14:paraId="0F720B24" w14:textId="77777777" w:rsidR="003E076F" w:rsidRPr="00E52F72" w:rsidRDefault="003E076F" w:rsidP="003E076F">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14:paraId="2522203F"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14:paraId="293BE542"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3. Оформление презентации </w:t>
      </w:r>
    </w:p>
    <w:p w14:paraId="79D6DCAE"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Оформление презентации включает в себя следующую обязательную информацию: </w:t>
      </w:r>
    </w:p>
    <w:p w14:paraId="42DCF8E5"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Титульный лист </w:t>
      </w:r>
    </w:p>
    <w:p w14:paraId="3245426F"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представляет тему доклада и имя автора (или авторов); </w:t>
      </w:r>
    </w:p>
    <w:p w14:paraId="26125C9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защите курсовой или дипломной работы указывает фамилию и инициалы научного руководителя или организации; </w:t>
      </w:r>
    </w:p>
    <w:p w14:paraId="2977C708"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конференциях обозначает дату и название конференции. </w:t>
      </w:r>
    </w:p>
    <w:p w14:paraId="731B4922"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План выступления </w:t>
      </w:r>
    </w:p>
    <w:p w14:paraId="78D18546"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формулирует основное содержание доклада (3-4 пункта); </w:t>
      </w:r>
    </w:p>
    <w:p w14:paraId="18F2CC3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фиксирует порядок изложения информации; </w:t>
      </w:r>
    </w:p>
    <w:p w14:paraId="3591F2BD"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Содержание презентации </w:t>
      </w:r>
    </w:p>
    <w:p w14:paraId="3B1A077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включает текстовую и графическую информацию; </w:t>
      </w:r>
    </w:p>
    <w:p w14:paraId="709C382A"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иллюстрирует основные пункты сообщения; </w:t>
      </w:r>
    </w:p>
    <w:p w14:paraId="3423935A"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представлять самостоятельный вариант доклада; </w:t>
      </w:r>
    </w:p>
    <w:p w14:paraId="53D8B358"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Завершение </w:t>
      </w:r>
    </w:p>
    <w:p w14:paraId="3B651408"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обобщает, подводит итоги, суммирует информацию; </w:t>
      </w:r>
    </w:p>
    <w:p w14:paraId="2FBE4150"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включать список литературы к докладу; </w:t>
      </w:r>
    </w:p>
    <w:p w14:paraId="30DC5BB3"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содержит слова благодарности аудитории. </w:t>
      </w:r>
    </w:p>
    <w:p w14:paraId="10B6C05E"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4. Дизайн презентации </w:t>
      </w:r>
    </w:p>
    <w:p w14:paraId="4DFE7D8F"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Текстовое оформление </w:t>
      </w:r>
    </w:p>
    <w:p w14:paraId="3723C59F"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7261231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Оптимальное число строк на слайде – 6 -11. </w:t>
      </w:r>
    </w:p>
    <w:p w14:paraId="138C7B1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14:paraId="0F5A97FE"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lastRenderedPageBreak/>
        <w:t xml:space="preserve">Наибольшая эффективность достигается тогда, когда ключевые пункты отображаются по одному на каждом отдельном слайде </w:t>
      </w:r>
    </w:p>
    <w:p w14:paraId="2185AA1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14:paraId="1FDA09E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14:paraId="0ABA671E"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14:paraId="2C12A3F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14:paraId="6229322A"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617663A0"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14:paraId="15D8E052"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Шрифтовое оформление</w:t>
      </w:r>
    </w:p>
    <w:p w14:paraId="3C22728C"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Шрифты без засечек (</w:t>
      </w:r>
      <w:proofErr w:type="spellStart"/>
      <w:r w:rsidRPr="00E52F72">
        <w:rPr>
          <w:rFonts w:ascii="Times New Roman" w:eastAsia="Times New Roman" w:hAnsi="Times New Roman" w:cs="Times New Roman"/>
          <w:sz w:val="24"/>
          <w:szCs w:val="24"/>
          <w:lang w:eastAsia="ru-RU"/>
        </w:rPr>
        <w:t>Arial</w:t>
      </w:r>
      <w:proofErr w:type="spellEnd"/>
      <w:r w:rsidRPr="00E52F72">
        <w:rPr>
          <w:rFonts w:ascii="Times New Roman" w:eastAsia="Times New Roman" w:hAnsi="Times New Roman" w:cs="Times New Roman"/>
          <w:sz w:val="24"/>
          <w:szCs w:val="24"/>
          <w:lang w:eastAsia="ru-RU"/>
        </w:rPr>
        <w:t xml:space="preserve">, </w:t>
      </w:r>
      <w:proofErr w:type="spellStart"/>
      <w:r w:rsidRPr="00E52F72">
        <w:rPr>
          <w:rFonts w:ascii="Times New Roman" w:eastAsia="Times New Roman" w:hAnsi="Times New Roman" w:cs="Times New Roman"/>
          <w:sz w:val="24"/>
          <w:szCs w:val="24"/>
          <w:lang w:eastAsia="ru-RU"/>
        </w:rPr>
        <w:t>Tahoma</w:t>
      </w:r>
      <w:proofErr w:type="spellEnd"/>
      <w:r w:rsidRPr="00E52F72">
        <w:rPr>
          <w:rFonts w:ascii="Times New Roman" w:eastAsia="Times New Roman" w:hAnsi="Times New Roman" w:cs="Times New Roman"/>
          <w:sz w:val="24"/>
          <w:szCs w:val="24"/>
          <w:lang w:eastAsia="ru-RU"/>
        </w:rPr>
        <w:t xml:space="preserve">, </w:t>
      </w:r>
      <w:proofErr w:type="spellStart"/>
      <w:r w:rsidRPr="00E52F72">
        <w:rPr>
          <w:rFonts w:ascii="Times New Roman" w:eastAsia="Times New Roman" w:hAnsi="Times New Roman" w:cs="Times New Roman"/>
          <w:sz w:val="24"/>
          <w:szCs w:val="24"/>
          <w:lang w:eastAsia="ru-RU"/>
        </w:rPr>
        <w:t>Verdana</w:t>
      </w:r>
      <w:proofErr w:type="spellEnd"/>
      <w:r w:rsidRPr="00E52F72">
        <w:rPr>
          <w:rFonts w:ascii="Times New Roman" w:eastAsia="Times New Roman" w:hAnsi="Times New Roman" w:cs="Times New Roman"/>
          <w:sz w:val="24"/>
          <w:szCs w:val="24"/>
          <w:lang w:eastAsia="ru-RU"/>
        </w:rPr>
        <w:t xml:space="preserve">) читаются легче, чем гротески. Нельзя смешивать различные типы шрифтов в одной презентации. </w:t>
      </w:r>
    </w:p>
    <w:p w14:paraId="109126A6"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14:paraId="2B84743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14:paraId="136B278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14:paraId="10D7BC0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14:paraId="3F547663"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Цветовое оформление </w:t>
      </w:r>
    </w:p>
    <w:p w14:paraId="264E8FC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14:paraId="2EEDA626"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14:paraId="6E0BBAC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фона предпочтительнее холодные тона. </w:t>
      </w:r>
    </w:p>
    <w:p w14:paraId="530915E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14:paraId="1E99D5A0"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14:paraId="0EA5100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D64992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14:paraId="475491B6"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Композиционное оформление </w:t>
      </w:r>
    </w:p>
    <w:p w14:paraId="1266C87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0C252C70"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14:paraId="092688C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Крупные объекты в композиции смотрятся неважно. </w:t>
      </w:r>
    </w:p>
    <w:p w14:paraId="265AD83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14:paraId="0625BB95"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14:paraId="7099F16F"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Анимационное оформление </w:t>
      </w:r>
    </w:p>
    <w:p w14:paraId="5CD012E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572113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14:paraId="740A668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14:paraId="4E0B5DAC"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w:t>
      </w:r>
      <w:r w:rsidRPr="00E52F72">
        <w:rPr>
          <w:rFonts w:ascii="Times New Roman" w:eastAsia="Times New Roman" w:hAnsi="Times New Roman" w:cs="Times New Roman"/>
          <w:sz w:val="24"/>
          <w:szCs w:val="24"/>
          <w:lang w:eastAsia="ru-RU"/>
        </w:rPr>
        <w:lastRenderedPageBreak/>
        <w:t xml:space="preserve">вылет, вращение, волна, побуквенное появление текста. </w:t>
      </w:r>
    </w:p>
    <w:p w14:paraId="25155E3C"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оформление </w:t>
      </w:r>
    </w:p>
    <w:p w14:paraId="3FCCF9F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359E4E3A"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14:paraId="152BC43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4B132DD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14:paraId="39D2BCB1"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Графическое оформление </w:t>
      </w:r>
    </w:p>
    <w:p w14:paraId="649DAA7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14:paraId="0FA2759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14:paraId="66862F8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4DAD3D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14:paraId="19FDD1F9"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396D026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2601945D"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14:paraId="25A58C0D"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Таблицы и схемы </w:t>
      </w:r>
    </w:p>
    <w:p w14:paraId="5AFAA78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5CF92FC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5EAB6B77"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146A392"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3DFE1518" w14:textId="77777777" w:rsidR="003E076F" w:rsidRPr="00E52F72" w:rsidRDefault="003E076F" w:rsidP="003E076F">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Аудио и видео оформление</w:t>
      </w:r>
    </w:p>
    <w:p w14:paraId="577C19B3"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14:paraId="4EF2DC0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14:paraId="55EF662F"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14:paraId="5C300605"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зачёту / экзамену. </w:t>
      </w:r>
      <w:r w:rsidRPr="00E52F72">
        <w:rPr>
          <w:rFonts w:ascii="Times New Roman" w:eastAsia="Times New Roman" w:hAnsi="Times New Roman" w:cs="Times New Roman"/>
          <w:sz w:val="24"/>
          <w:szCs w:val="24"/>
          <w:lang w:eastAsia="ru-RU"/>
        </w:rPr>
        <w:t xml:space="preserve">Готовиться к зачёту / экзамену нужно заранее и в несколько этапов. Для этого: </w:t>
      </w:r>
    </w:p>
    <w:p w14:paraId="3963CBB4"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448A82B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10C5ADE1"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14:paraId="0AAC4CD6" w14:textId="77777777" w:rsidR="003E076F" w:rsidRPr="00E52F72" w:rsidRDefault="003E076F" w:rsidP="003E07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lastRenderedPageBreak/>
        <w:t xml:space="preserve">Непосредственно при подготовке: </w:t>
      </w:r>
    </w:p>
    <w:p w14:paraId="0F0C54C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Упорядочьте свои конспекты, записи, задания. </w:t>
      </w:r>
    </w:p>
    <w:p w14:paraId="671D487B"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14:paraId="69728FFE"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14:paraId="6B0AE008"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B418E2A" w14:textId="77777777" w:rsidR="003E076F" w:rsidRPr="00E52F72" w:rsidRDefault="003E076F" w:rsidP="003E076F">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CF7B374" w14:textId="77777777" w:rsidR="007D5356" w:rsidRDefault="007D5356" w:rsidP="00D631F4">
      <w:pPr>
        <w:keepNext/>
        <w:widowControl w:val="0"/>
        <w:spacing w:before="240" w:after="120" w:line="240" w:lineRule="auto"/>
        <w:ind w:left="567"/>
        <w:jc w:val="both"/>
        <w:outlineLvl w:val="0"/>
      </w:pPr>
    </w:p>
    <w:sectPr w:rsidR="007D5356" w:rsidSect="003E076F">
      <w:pgSz w:w="11906" w:h="16838"/>
      <w:pgMar w:top="1134"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90BAC"/>
    <w:multiLevelType w:val="hybridMultilevel"/>
    <w:tmpl w:val="FFB20F18"/>
    <w:lvl w:ilvl="0" w:tplc="B20E4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F5020B"/>
    <w:multiLevelType w:val="hybridMultilevel"/>
    <w:tmpl w:val="1E1A276E"/>
    <w:lvl w:ilvl="0" w:tplc="D1F06DAE">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2B71C7"/>
    <w:multiLevelType w:val="hybridMultilevel"/>
    <w:tmpl w:val="F670AD96"/>
    <w:lvl w:ilvl="0" w:tplc="649C125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476C0"/>
    <w:multiLevelType w:val="hybridMultilevel"/>
    <w:tmpl w:val="18443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943D5"/>
    <w:multiLevelType w:val="multilevel"/>
    <w:tmpl w:val="0A4A1B72"/>
    <w:lvl w:ilvl="0">
      <w:start w:val="1"/>
      <w:numFmt w:val="decimal"/>
      <w:lvlText w:val="%1"/>
      <w:lvlJc w:val="left"/>
      <w:pPr>
        <w:ind w:left="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15:restartNumberingAfterBreak="0">
    <w:nsid w:val="2B7619E9"/>
    <w:multiLevelType w:val="hybridMultilevel"/>
    <w:tmpl w:val="09D486AA"/>
    <w:lvl w:ilvl="0" w:tplc="B00E7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AD21DC"/>
    <w:multiLevelType w:val="hybridMultilevel"/>
    <w:tmpl w:val="51A8F40E"/>
    <w:lvl w:ilvl="0" w:tplc="347862EC">
      <w:start w:val="1"/>
      <w:numFmt w:val="decimal"/>
      <w:lvlText w:val="%1."/>
      <w:lvlJc w:val="left"/>
      <w:pPr>
        <w:ind w:left="1476" w:hanging="360"/>
      </w:pPr>
      <w:rPr>
        <w:rFonts w:hint="default"/>
        <w:color w:val="001329"/>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2" w15:restartNumberingAfterBreak="0">
    <w:nsid w:val="46683674"/>
    <w:multiLevelType w:val="hybridMultilevel"/>
    <w:tmpl w:val="B4A486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0D8328D"/>
    <w:multiLevelType w:val="hybridMultilevel"/>
    <w:tmpl w:val="138E8F88"/>
    <w:lvl w:ilvl="0" w:tplc="5D4ED75A">
      <w:start w:val="1"/>
      <w:numFmt w:val="decimal"/>
      <w:lvlText w:val="%1."/>
      <w:lvlJc w:val="left"/>
      <w:pPr>
        <w:ind w:left="720" w:hanging="360"/>
      </w:pPr>
      <w:rPr>
        <w:rFonts w:ascii="Arial" w:eastAsiaTheme="minorHAnsi" w:hAnsi="Arial" w:cs="Arial" w:hint="default"/>
        <w:i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0B455B"/>
    <w:multiLevelType w:val="multilevel"/>
    <w:tmpl w:val="DB6EB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6"/>
  </w:num>
  <w:num w:numId="4">
    <w:abstractNumId w:val="20"/>
  </w:num>
  <w:num w:numId="5">
    <w:abstractNumId w:val="1"/>
  </w:num>
  <w:num w:numId="6">
    <w:abstractNumId w:val="7"/>
  </w:num>
  <w:num w:numId="7">
    <w:abstractNumId w:val="13"/>
  </w:num>
  <w:num w:numId="8">
    <w:abstractNumId w:val="10"/>
  </w:num>
  <w:num w:numId="9">
    <w:abstractNumId w:val="5"/>
  </w:num>
  <w:num w:numId="10">
    <w:abstractNumId w:val="9"/>
  </w:num>
  <w:num w:numId="11">
    <w:abstractNumId w:val="6"/>
  </w:num>
  <w:num w:numId="12">
    <w:abstractNumId w:val="14"/>
  </w:num>
  <w:num w:numId="13">
    <w:abstractNumId w:val="18"/>
  </w:num>
  <w:num w:numId="14">
    <w:abstractNumId w:val="2"/>
  </w:num>
  <w:num w:numId="15">
    <w:abstractNumId w:val="12"/>
  </w:num>
  <w:num w:numId="16">
    <w:abstractNumId w:val="17"/>
  </w:num>
  <w:num w:numId="17">
    <w:abstractNumId w:val="8"/>
  </w:num>
  <w:num w:numId="18">
    <w:abstractNumId w:val="11"/>
  </w:num>
  <w:num w:numId="19">
    <w:abstractNumId w:val="3"/>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F90E58"/>
    <w:rsid w:val="000E25FC"/>
    <w:rsid w:val="001406F6"/>
    <w:rsid w:val="001B679E"/>
    <w:rsid w:val="00257724"/>
    <w:rsid w:val="00262A31"/>
    <w:rsid w:val="002942AB"/>
    <w:rsid w:val="0036640D"/>
    <w:rsid w:val="003E076F"/>
    <w:rsid w:val="00480B7A"/>
    <w:rsid w:val="00500B4D"/>
    <w:rsid w:val="0051295A"/>
    <w:rsid w:val="005B18EE"/>
    <w:rsid w:val="006F6B43"/>
    <w:rsid w:val="007A009E"/>
    <w:rsid w:val="007D5356"/>
    <w:rsid w:val="00907130"/>
    <w:rsid w:val="00966092"/>
    <w:rsid w:val="00A07788"/>
    <w:rsid w:val="00BF72F3"/>
    <w:rsid w:val="00C1117B"/>
    <w:rsid w:val="00C62B6C"/>
    <w:rsid w:val="00D631F4"/>
    <w:rsid w:val="00DD142F"/>
    <w:rsid w:val="00F90E58"/>
    <w:rsid w:val="00FA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F7EC"/>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A31"/>
  </w:style>
  <w:style w:type="paragraph" w:styleId="1">
    <w:name w:val="heading 1"/>
    <w:basedOn w:val="a"/>
    <w:link w:val="10"/>
    <w:rsid w:val="006F6B43"/>
    <w:pPr>
      <w:keepNext/>
      <w:widowControl w:val="0"/>
      <w:suppressAutoHyphens/>
      <w:spacing w:before="120" w:after="120" w:line="276" w:lineRule="auto"/>
      <w:outlineLvl w:val="0"/>
    </w:pPr>
    <w:rPr>
      <w:rFonts w:ascii="Times New Roman" w:eastAsia="Times New Roman" w:hAnsi="Times New Roman" w:cs="Arial"/>
      <w:b/>
      <w:bCs/>
      <w:caps/>
      <w:color w:val="00000A"/>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5772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57724"/>
    <w:rPr>
      <w:rFonts w:ascii="Times New Roman" w:eastAsia="Times New Roman" w:hAnsi="Times New Roman" w:cs="Times New Roman"/>
      <w:sz w:val="24"/>
      <w:szCs w:val="24"/>
      <w:lang w:eastAsia="ru-RU"/>
    </w:rPr>
  </w:style>
  <w:style w:type="paragraph" w:styleId="a4">
    <w:name w:val="footnote text"/>
    <w:basedOn w:val="a"/>
    <w:link w:val="a5"/>
    <w:unhideWhenUsed/>
    <w:rsid w:val="00257724"/>
    <w:pPr>
      <w:spacing w:after="0" w:line="240" w:lineRule="auto"/>
      <w:ind w:firstLine="709"/>
      <w:jc w:val="both"/>
    </w:pPr>
    <w:rPr>
      <w:rFonts w:ascii="Times New Roman" w:hAnsi="Times New Roman"/>
      <w:sz w:val="20"/>
      <w:szCs w:val="20"/>
      <w:lang w:val="en-US"/>
    </w:rPr>
  </w:style>
  <w:style w:type="character" w:customStyle="1" w:styleId="a5">
    <w:name w:val="Текст сноски Знак"/>
    <w:basedOn w:val="a0"/>
    <w:link w:val="a4"/>
    <w:rsid w:val="00257724"/>
    <w:rPr>
      <w:rFonts w:ascii="Times New Roman" w:hAnsi="Times New Roman"/>
      <w:sz w:val="20"/>
      <w:szCs w:val="20"/>
      <w:lang w:val="en-US"/>
    </w:rPr>
  </w:style>
  <w:style w:type="paragraph" w:styleId="a6">
    <w:name w:val="List Paragraph"/>
    <w:basedOn w:val="a"/>
    <w:uiPriority w:val="34"/>
    <w:qFormat/>
    <w:rsid w:val="00257724"/>
    <w:pPr>
      <w:ind w:left="720"/>
      <w:contextualSpacing/>
    </w:pPr>
  </w:style>
  <w:style w:type="paragraph" w:styleId="a7">
    <w:name w:val="Normal (Web)"/>
    <w:basedOn w:val="a"/>
    <w:uiPriority w:val="99"/>
    <w:semiHidden/>
    <w:unhideWhenUsed/>
    <w:rsid w:val="00257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57724"/>
    <w:pPr>
      <w:spacing w:after="120"/>
    </w:pPr>
    <w:rPr>
      <w:sz w:val="16"/>
      <w:szCs w:val="16"/>
    </w:rPr>
  </w:style>
  <w:style w:type="character" w:customStyle="1" w:styleId="30">
    <w:name w:val="Основной текст 3 Знак"/>
    <w:basedOn w:val="a0"/>
    <w:link w:val="3"/>
    <w:uiPriority w:val="99"/>
    <w:semiHidden/>
    <w:rsid w:val="00257724"/>
    <w:rPr>
      <w:sz w:val="16"/>
      <w:szCs w:val="16"/>
    </w:rPr>
  </w:style>
  <w:style w:type="character" w:styleId="a8">
    <w:name w:val="Hyperlink"/>
    <w:basedOn w:val="a0"/>
    <w:uiPriority w:val="99"/>
    <w:unhideWhenUsed/>
    <w:rsid w:val="00257724"/>
    <w:rPr>
      <w:color w:val="0563C1" w:themeColor="hyperlink"/>
      <w:u w:val="single"/>
    </w:rPr>
  </w:style>
  <w:style w:type="paragraph" w:styleId="a9">
    <w:name w:val="Balloon Text"/>
    <w:basedOn w:val="a"/>
    <w:link w:val="aa"/>
    <w:uiPriority w:val="99"/>
    <w:semiHidden/>
    <w:unhideWhenUsed/>
    <w:rsid w:val="006F6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6B43"/>
    <w:rPr>
      <w:rFonts w:ascii="Tahoma" w:hAnsi="Tahoma" w:cs="Tahoma"/>
      <w:sz w:val="16"/>
      <w:szCs w:val="16"/>
    </w:rPr>
  </w:style>
  <w:style w:type="character" w:customStyle="1" w:styleId="10">
    <w:name w:val="Заголовок 1 Знак"/>
    <w:basedOn w:val="a0"/>
    <w:link w:val="1"/>
    <w:rsid w:val="006F6B43"/>
    <w:rPr>
      <w:rFonts w:ascii="Times New Roman" w:eastAsia="Times New Roman" w:hAnsi="Times New Roman" w:cs="Arial"/>
      <w:b/>
      <w:bCs/>
      <w:caps/>
      <w:color w:val="00000A"/>
      <w:sz w:val="28"/>
      <w:szCs w:val="32"/>
      <w:lang w:eastAsia="ru-RU"/>
    </w:rPr>
  </w:style>
  <w:style w:type="character" w:styleId="ab">
    <w:name w:val="FollowedHyperlink"/>
    <w:basedOn w:val="a0"/>
    <w:uiPriority w:val="99"/>
    <w:semiHidden/>
    <w:unhideWhenUsed/>
    <w:rsid w:val="00500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257" TargetMode="External"/><Relationship Id="rId13" Type="http://schemas.openxmlformats.org/officeDocument/2006/relationships/hyperlink" Target="http://link.springer.com/"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s://elibrary.ru/project_risc.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pus.com"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ocenka-stoimosti-biznesa-prilozhenie-v-ebs-450095"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ebofscience.com" TargetMode="External"/><Relationship Id="rId23" Type="http://schemas.openxmlformats.org/officeDocument/2006/relationships/hyperlink" Target="http://magtu.ru:8085/marcweb2/Default.asp" TargetMode="External"/><Relationship Id="rId10" Type="http://schemas.openxmlformats.org/officeDocument/2006/relationships/hyperlink" Target="https://urait.ru/viewer/ocenka-stoimosti-biznesa-451004"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urait.ru/viewer/ocenka-stoimosti-aktivov-i-biznesa-455704" TargetMode="External"/><Relationship Id="rId14" Type="http://schemas.openxmlformats.org/officeDocument/2006/relationships/hyperlink" Target="http://www.springer.com/references" TargetMode="External"/><Relationship Id="rId22"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13451</Words>
  <Characters>76673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 Ивашина</cp:lastModifiedBy>
  <cp:revision>17</cp:revision>
  <dcterms:created xsi:type="dcterms:W3CDTF">2018-11-05T11:57:00Z</dcterms:created>
  <dcterms:modified xsi:type="dcterms:W3CDTF">2020-12-18T07:56:00Z</dcterms:modified>
</cp:coreProperties>
</file>