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D" w:rsidRDefault="005429C1" w:rsidP="002C1DCD">
      <w:pPr>
        <w:spacing w:after="200"/>
        <w:ind w:hanging="1134"/>
        <w:jc w:val="left"/>
      </w:pPr>
      <w:r>
        <w:rPr>
          <w:noProof/>
        </w:rPr>
        <w:drawing>
          <wp:inline distT="0" distB="0" distL="0" distR="0">
            <wp:extent cx="6709144" cy="9223977"/>
            <wp:effectExtent l="0" t="0" r="0" b="0"/>
            <wp:docPr id="4" name="Рисунок 4" descr="D:\РП НОВОЕ 2020\Титульные листы сканы\МГТУ работа (практики)\МГТУ работа\зГМп-18\ги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МГТУ работа (практики)\МГТУ работа\зГМп-18\гиа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219" cy="922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9C1" w:rsidRDefault="005429C1" w:rsidP="002C1DCD">
      <w:pPr>
        <w:spacing w:after="200"/>
        <w:ind w:hanging="1134"/>
        <w:jc w:val="left"/>
      </w:pPr>
      <w:r>
        <w:rPr>
          <w:noProof/>
        </w:rPr>
        <w:lastRenderedPageBreak/>
        <w:drawing>
          <wp:inline distT="0" distB="0" distL="0" distR="0">
            <wp:extent cx="6305107" cy="8668492"/>
            <wp:effectExtent l="0" t="0" r="0" b="0"/>
            <wp:docPr id="5" name="Рисунок 5" descr="D:\РП НОВОЕ 2020\Титульные листы сканы\МГТУ работа (практики)\МГТУ работа\зГМп-18\ги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П НОВОЕ 2020\Титульные листы сканы\МГТУ работа (практики)\МГТУ работа\зГМп-18\гиа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18" cy="866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9C1" w:rsidRDefault="005429C1" w:rsidP="002C1DCD">
      <w:pPr>
        <w:spacing w:after="200"/>
        <w:ind w:hanging="1134"/>
        <w:jc w:val="left"/>
        <w:rPr>
          <w:b/>
          <w:bCs/>
          <w:kern w:val="32"/>
          <w:szCs w:val="32"/>
        </w:rPr>
      </w:pPr>
    </w:p>
    <w:p w:rsidR="00ED3CD7" w:rsidRPr="007B4EA0" w:rsidRDefault="00ED3CD7" w:rsidP="0062288E">
      <w:pPr>
        <w:pStyle w:val="1"/>
        <w:spacing w:before="0" w:after="0"/>
      </w:pPr>
      <w:r w:rsidRPr="007B4EA0">
        <w:lastRenderedPageBreak/>
        <w:t>1. Общие положения</w:t>
      </w:r>
    </w:p>
    <w:p w:rsidR="0062288E" w:rsidRDefault="0062288E" w:rsidP="0062288E">
      <w:pPr>
        <w:ind w:right="170"/>
      </w:pPr>
    </w:p>
    <w:p w:rsidR="00303348" w:rsidRDefault="00BB2DF6" w:rsidP="0062288E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FE7CCD" w:rsidRDefault="00A6589F" w:rsidP="00FE7CCD">
      <w:pPr>
        <w:ind w:right="170"/>
      </w:pPr>
      <w:r w:rsidRPr="00FE7CCD">
        <w:t xml:space="preserve">Бакалавр </w:t>
      </w:r>
      <w:r w:rsidR="00A44BDD" w:rsidRPr="00FE7CCD">
        <w:t>по направлению подготовки</w:t>
      </w:r>
      <w:r w:rsidR="00FE7CCD" w:rsidRPr="00FE7CCD">
        <w:t xml:space="preserve"> 38.03.02 «Менеджмент»</w:t>
      </w:r>
      <w:r w:rsidR="00AF4D12" w:rsidRPr="00FE7CCD">
        <w:t xml:space="preserve"> </w:t>
      </w:r>
      <w:r w:rsidR="00A44BDD" w:rsidRPr="00FE7CCD">
        <w:t>должен быть подг</w:t>
      </w:r>
      <w:r w:rsidR="00A44BDD" w:rsidRPr="00FE7CCD">
        <w:t>о</w:t>
      </w:r>
      <w:r w:rsidR="00A44BDD" w:rsidRPr="00FE7CCD">
        <w:t xml:space="preserve">товлен к решению профессиональных задач в соответствии </w:t>
      </w:r>
      <w:r w:rsidR="000E5E80" w:rsidRPr="00FE7CCD">
        <w:t xml:space="preserve">с </w:t>
      </w:r>
      <w:r w:rsidR="00AF4D12" w:rsidRPr="00FE7CCD">
        <w:t>профилем</w:t>
      </w:r>
      <w:r w:rsidR="000E5E80" w:rsidRPr="00FE7CCD">
        <w:t xml:space="preserve"> </w:t>
      </w:r>
      <w:r w:rsidR="00703D9F" w:rsidRPr="00FE7CCD">
        <w:t>образовательной</w:t>
      </w:r>
      <w:r w:rsidR="00A44BDD" w:rsidRPr="00FE7CCD">
        <w:t xml:space="preserve"> программы </w:t>
      </w:r>
      <w:r w:rsidR="00FE7CCD" w:rsidRPr="00FE7CCD">
        <w:t>«Логистика»</w:t>
      </w:r>
      <w:r w:rsidR="00AB232D" w:rsidRPr="00FE7CCD">
        <w:rPr>
          <w:i/>
        </w:rPr>
        <w:t xml:space="preserve"> </w:t>
      </w:r>
      <w:r w:rsidR="00A44BDD" w:rsidRPr="00FE7CCD">
        <w:t>и видам профессиональной деятельности:</w:t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t>-</w:t>
      </w:r>
      <w:r w:rsidR="00AF4D12" w:rsidRPr="00FE7CCD">
        <w:t xml:space="preserve"> </w:t>
      </w:r>
      <w:r w:rsidRPr="00FE7CCD">
        <w:rPr>
          <w:iCs/>
        </w:rPr>
        <w:t>организационно-управленческая;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информационно-аналитическая;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предпринимательская.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9D568F" w:rsidRPr="006D25EF" w:rsidRDefault="009D568F" w:rsidP="00FE7CCD">
      <w:pPr>
        <w:widowControl w:val="0"/>
        <w:spacing w:line="240" w:lineRule="auto"/>
        <w:rPr>
          <w:i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</w:t>
      </w:r>
      <w:r w:rsidR="00AF4D12">
        <w:t>е</w:t>
      </w:r>
      <w:r w:rsidR="00AF4D12" w:rsidRPr="006D25EF">
        <w:t>ния</w:t>
      </w:r>
      <w:r w:rsidRPr="006D25EF">
        <w:t xml:space="preserve"> </w:t>
      </w:r>
      <w:r w:rsidR="00AF4D12" w:rsidRPr="006D25EF">
        <w:t>следующих компетенций</w:t>
      </w:r>
      <w:r w:rsidRPr="006D25EF">
        <w:t>:</w:t>
      </w:r>
    </w:p>
    <w:p w:rsidR="001A3842" w:rsidRPr="001A3842" w:rsidRDefault="001A3842" w:rsidP="001A3842">
      <w:pPr>
        <w:tabs>
          <w:tab w:val="left" w:pos="851"/>
        </w:tabs>
        <w:rPr>
          <w:b/>
          <w:spacing w:val="2"/>
        </w:rPr>
      </w:pPr>
      <w:r>
        <w:rPr>
          <w:b/>
          <w:spacing w:val="2"/>
        </w:rPr>
        <w:t>о</w:t>
      </w:r>
      <w:r w:rsidRPr="001A3842">
        <w:rPr>
          <w:b/>
          <w:spacing w:val="2"/>
        </w:rPr>
        <w:t>бщекультурные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философских знаний для формирования м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ровоззренческой позиции (ОК-1);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 (ОК-3);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коммуникации в устной и письменной формах на русском и ин</w:t>
      </w:r>
      <w:r w:rsidRPr="001A3842">
        <w:rPr>
          <w:color w:val="000000"/>
          <w:spacing w:val="2"/>
        </w:rPr>
        <w:t>о</w:t>
      </w:r>
      <w:r w:rsidRPr="001A3842">
        <w:rPr>
          <w:color w:val="000000"/>
          <w:spacing w:val="2"/>
        </w:rPr>
        <w:t>странном языках для решения задач межличностного и межкультурного взаимодействия (ОК-4);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работать в коллективе, толерантно воспринимая социальные, этн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ческие, конфессиональные и культурные различия (ОК-5);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самоорганизации и самообразованию (ОК-6);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методы и средства физической культуры для обесп</w:t>
      </w:r>
      <w:r w:rsidRPr="001A3842">
        <w:rPr>
          <w:color w:val="000000"/>
          <w:spacing w:val="2"/>
        </w:rPr>
        <w:t>е</w:t>
      </w:r>
      <w:r w:rsidRPr="001A3842">
        <w:rPr>
          <w:color w:val="000000"/>
          <w:spacing w:val="2"/>
        </w:rPr>
        <w:t>чения полноценной социальной и профессиональной деятельности (ОК-7);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приемы оказания первой помощи, методы защиты в условиях чрезвычайных ситуаций (ОК-8)</w:t>
      </w:r>
      <w:r>
        <w:rPr>
          <w:color w:val="000000"/>
          <w:spacing w:val="2"/>
        </w:rPr>
        <w:t>;</w:t>
      </w:r>
    </w:p>
    <w:p w:rsidR="001A3842" w:rsidRPr="001A3842" w:rsidRDefault="001A3842" w:rsidP="001A3842">
      <w:pPr>
        <w:tabs>
          <w:tab w:val="left" w:pos="851"/>
        </w:tabs>
        <w:rPr>
          <w:b/>
          <w:color w:val="000000"/>
          <w:spacing w:val="2"/>
        </w:rPr>
      </w:pPr>
      <w:r w:rsidRPr="001A3842">
        <w:rPr>
          <w:b/>
          <w:color w:val="000000"/>
          <w:spacing w:val="2"/>
        </w:rPr>
        <w:t>общепрофессиональные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проектировать организационные структуры, участвовать в разр</w:t>
      </w:r>
      <w:r w:rsidRPr="001A3842">
        <w:rPr>
          <w:color w:val="000000"/>
          <w:spacing w:val="2"/>
        </w:rPr>
        <w:t>а</w:t>
      </w:r>
      <w:r w:rsidRPr="001A3842">
        <w:rPr>
          <w:color w:val="000000"/>
          <w:spacing w:val="2"/>
        </w:rPr>
        <w:t>ботке стратегий управления человеческими ресурсами организаций, планировать и ос</w:t>
      </w:r>
      <w:r w:rsidRPr="001A3842">
        <w:rPr>
          <w:color w:val="000000"/>
          <w:spacing w:val="2"/>
        </w:rPr>
        <w:t>у</w:t>
      </w:r>
      <w:r w:rsidRPr="001A3842">
        <w:rPr>
          <w:color w:val="000000"/>
          <w:spacing w:val="2"/>
        </w:rPr>
        <w:t>ществлять мероприятия, распределять и делегировать полномочия с учетом личной о</w:t>
      </w:r>
      <w:r w:rsidRPr="001A3842">
        <w:rPr>
          <w:color w:val="000000"/>
          <w:spacing w:val="2"/>
        </w:rPr>
        <w:t>т</w:t>
      </w:r>
      <w:r w:rsidRPr="001A3842">
        <w:rPr>
          <w:color w:val="000000"/>
          <w:spacing w:val="2"/>
        </w:rPr>
        <w:t>ветственности за осуществляемые мероприятия (ОПК-3);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Pr="001A3842">
        <w:rPr>
          <w:color w:val="000000"/>
          <w:spacing w:val="2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методами принятия решений в управлении операционной (произво</w:t>
      </w:r>
      <w:r w:rsidRPr="001A3842">
        <w:rPr>
          <w:color w:val="000000"/>
          <w:spacing w:val="2"/>
        </w:rPr>
        <w:t>д</w:t>
      </w:r>
      <w:r w:rsidRPr="001A3842">
        <w:rPr>
          <w:color w:val="000000"/>
          <w:spacing w:val="2"/>
        </w:rPr>
        <w:t>ственной) деятельностью организаций (ОПК-6);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решать стандартные задачи профессиональной деятельности на о</w:t>
      </w:r>
      <w:r w:rsidRPr="001A3842">
        <w:rPr>
          <w:color w:val="000000"/>
          <w:spacing w:val="2"/>
        </w:rPr>
        <w:t>с</w:t>
      </w:r>
      <w:r w:rsidRPr="001A3842">
        <w:rPr>
          <w:color w:val="000000"/>
          <w:spacing w:val="2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</w:r>
      <w:r w:rsidRPr="001A3842">
        <w:rPr>
          <w:color w:val="000000"/>
          <w:spacing w:val="2"/>
        </w:rPr>
        <w:t>з</w:t>
      </w:r>
      <w:r w:rsidRPr="001A3842">
        <w:rPr>
          <w:color w:val="000000"/>
          <w:spacing w:val="2"/>
        </w:rPr>
        <w:t>опасности (ОПК-7)</w:t>
      </w:r>
      <w:r w:rsidR="00C07A60">
        <w:rPr>
          <w:color w:val="000000"/>
          <w:spacing w:val="2"/>
        </w:rPr>
        <w:t>;</w:t>
      </w:r>
    </w:p>
    <w:p w:rsidR="001A3842" w:rsidRDefault="0062288E" w:rsidP="00C07A60">
      <w:pPr>
        <w:tabs>
          <w:tab w:val="left" w:pos="851"/>
        </w:tabs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</w:t>
      </w:r>
      <w:r w:rsidRPr="00C07A60">
        <w:rPr>
          <w:b/>
          <w:color w:val="000000"/>
          <w:spacing w:val="2"/>
        </w:rPr>
        <w:t>рофессиональные</w:t>
      </w:r>
      <w:r w:rsidR="001A3842" w:rsidRPr="00C07A60">
        <w:rPr>
          <w:b/>
          <w:color w:val="000000"/>
          <w:spacing w:val="2"/>
        </w:rPr>
        <w:t xml:space="preserve"> компетенции</w:t>
      </w:r>
      <w:r w:rsidR="00C07A60" w:rsidRPr="00C07A60">
        <w:rPr>
          <w:b/>
          <w:color w:val="000000"/>
          <w:spacing w:val="2"/>
        </w:rPr>
        <w:t>:</w:t>
      </w:r>
      <w:r w:rsidR="001A3842" w:rsidRPr="00C07A60">
        <w:rPr>
          <w:b/>
          <w:color w:val="000000"/>
          <w:spacing w:val="2"/>
        </w:rPr>
        <w:t xml:space="preserve"> 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различными способами разрешения конфликтных ситуаций при прое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тировании межличностных, групповых и организационных коммуникаций на основе с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временных технологий управления персоналом, в том числе в межкультурной среде (ПК-2);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стратегического анализа, разработки и осуществления стр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тегии организации, направленной на обеспечение конкурентоспособности (ПК-3);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методы финансового менеджмента для оценки а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участвовать в управлении проектом, программой внедрения техн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логических и продуктовых инноваций или программой организационных изменений (ПК-6);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</w:t>
      </w:r>
      <w:r w:rsidR="001A3842" w:rsidRPr="001A3842">
        <w:rPr>
          <w:color w:val="000000"/>
          <w:spacing w:val="2"/>
        </w:rPr>
        <w:t>ь</w:t>
      </w:r>
      <w:r w:rsidR="001A3842" w:rsidRPr="001A3842">
        <w:rPr>
          <w:color w:val="000000"/>
          <w:spacing w:val="2"/>
        </w:rPr>
        <w:t>ность исполнителей с помощью методического инструментария реализации управленч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 решений в области функционального менеджмента для достижения высокой согл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сованности при выполнении конкретных проектов и работ (ПК-7);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документального оформления решений в управлении опер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ционной (производственной) деятельности организаций при внедрении технологич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ских, продуктовых инноваций или организационных изменений (ПК-8);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оценивать воздействие макроэкономической среды на функцион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рование организаций и органов государственного и муниципального управления, выя</w:t>
      </w:r>
      <w:r w:rsidR="001A3842" w:rsidRPr="001A3842">
        <w:rPr>
          <w:color w:val="000000"/>
          <w:spacing w:val="2"/>
        </w:rPr>
        <w:t>в</w:t>
      </w:r>
      <w:r w:rsidR="001A3842" w:rsidRPr="001A3842">
        <w:rPr>
          <w:color w:val="000000"/>
          <w:spacing w:val="2"/>
        </w:rPr>
        <w:t>лять и анализировать рыночные и специфические риски, а также анализировать повед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ние потребителей экономических благ и формирование спроса на основе знания экон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мических основ поведения организаций, структур рынков и конкурентной среды отрасли (ПК-9);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="001A3842" w:rsidRPr="001A3842">
        <w:rPr>
          <w:color w:val="000000"/>
          <w:spacing w:val="2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зационно-управленческих моделей путем их адаптации к конкретным задачам управл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ния (ПК-10);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анализа информации о функционировании системы вну</w:t>
      </w:r>
      <w:r w:rsidR="001A3842" w:rsidRPr="001A3842">
        <w:rPr>
          <w:color w:val="000000"/>
          <w:spacing w:val="2"/>
        </w:rPr>
        <w:t>т</w:t>
      </w:r>
      <w:r w:rsidR="001A3842" w:rsidRPr="001A3842">
        <w:rPr>
          <w:color w:val="000000"/>
          <w:spacing w:val="2"/>
        </w:rPr>
        <w:t>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нансировании (ПК-15);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оценки инвестиционных проектов, финансового планиров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ния и прогнозирования с учетом роли финансовых рынков и институтов (ПК-16);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ровать новые бизнес-модели (ПК-17);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бизнес-планирования создания и развития новых организ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ций (направлений деятельности, продуктов) (ПК-18);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C07A60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подготовки организационных и распорядительных докуме</w:t>
      </w:r>
      <w:r w:rsidR="001A3842" w:rsidRPr="001A3842">
        <w:rPr>
          <w:color w:val="000000"/>
          <w:spacing w:val="2"/>
        </w:rPr>
        <w:t>н</w:t>
      </w:r>
      <w:r w:rsidR="001A3842" w:rsidRPr="001A3842">
        <w:rPr>
          <w:color w:val="000000"/>
          <w:spacing w:val="2"/>
        </w:rPr>
        <w:t>тов, необходимых для создания новых предпринимательских структур (ПК-20).</w:t>
      </w:r>
    </w:p>
    <w:p w:rsidR="00AF4D12" w:rsidRPr="001C05C8" w:rsidRDefault="00AF4D12" w:rsidP="001A3842">
      <w:pPr>
        <w:tabs>
          <w:tab w:val="left" w:pos="851"/>
        </w:tabs>
      </w:pPr>
      <w:r w:rsidRPr="001C05C8">
        <w:t xml:space="preserve">На основании решения Ученого совета университета от </w:t>
      </w:r>
      <w:r w:rsidR="004C492D">
        <w:t>28.03.</w:t>
      </w:r>
      <w:r w:rsidR="004C492D" w:rsidRPr="004C492D">
        <w:t>2018</w:t>
      </w:r>
      <w:r w:rsidR="001C05C8" w:rsidRPr="004C492D">
        <w:t>г</w:t>
      </w:r>
      <w:r w:rsidRPr="004C492D">
        <w:t xml:space="preserve"> (протокол № </w:t>
      </w:r>
      <w:r w:rsidR="004C492D" w:rsidRPr="004C492D">
        <w:t>3</w:t>
      </w:r>
      <w:r w:rsidRPr="004C492D">
        <w:t>)</w:t>
      </w:r>
      <w:r w:rsidRPr="001C05C8">
        <w:t xml:space="preserve"> </w:t>
      </w:r>
      <w:r w:rsidR="00BB2DF6" w:rsidRPr="001C05C8">
        <w:t>государственные</w:t>
      </w:r>
      <w:r w:rsidRPr="001C05C8">
        <w:t xml:space="preserve"> аттестационные испытания по направлению подготовки</w:t>
      </w:r>
      <w:r w:rsidR="001C05C8" w:rsidRPr="001C05C8">
        <w:t xml:space="preserve"> 38.03.02 «М</w:t>
      </w:r>
      <w:r w:rsidR="001C05C8" w:rsidRPr="001C05C8">
        <w:t>е</w:t>
      </w:r>
      <w:r w:rsidR="001C05C8" w:rsidRPr="001C05C8">
        <w:t>неджмент»</w:t>
      </w:r>
      <w:r w:rsidRPr="001C05C8">
        <w:rPr>
          <w:i/>
        </w:rPr>
        <w:t xml:space="preserve"> </w:t>
      </w:r>
      <w:r w:rsidR="00BB2DF6" w:rsidRPr="001C05C8">
        <w:t>проводятся в форме</w:t>
      </w:r>
      <w:r w:rsidRPr="001C05C8">
        <w:t>:</w:t>
      </w:r>
    </w:p>
    <w:p w:rsidR="00AF4D12" w:rsidRPr="001C05C8" w:rsidRDefault="00AF4D12" w:rsidP="00FE7CCD">
      <w:pPr>
        <w:pStyle w:val="a5"/>
        <w:ind w:left="0"/>
        <w:contextualSpacing w:val="0"/>
      </w:pPr>
      <w:r w:rsidRPr="001C05C8">
        <w:t>–</w:t>
      </w:r>
      <w:r w:rsidR="00BB2DF6" w:rsidRPr="001C05C8">
        <w:t xml:space="preserve"> государственного</w:t>
      </w:r>
      <w:r w:rsidRPr="001C05C8">
        <w:t xml:space="preserve"> экзамен</w:t>
      </w:r>
      <w:r w:rsidR="00BB2DF6" w:rsidRPr="001C05C8">
        <w:t>а</w:t>
      </w:r>
      <w:r w:rsidRPr="001C05C8">
        <w:t>;</w:t>
      </w:r>
    </w:p>
    <w:p w:rsidR="00AF4D12" w:rsidRPr="001C05C8" w:rsidRDefault="00AF4D12" w:rsidP="00FE7CCD">
      <w:pPr>
        <w:pStyle w:val="a5"/>
        <w:ind w:left="0"/>
        <w:contextualSpacing w:val="0"/>
      </w:pPr>
      <w:r w:rsidRPr="001C05C8">
        <w:rPr>
          <w:i/>
        </w:rPr>
        <w:t xml:space="preserve">– </w:t>
      </w:r>
      <w:r w:rsidR="00BB2DF6" w:rsidRPr="001C05C8">
        <w:t>защиты</w:t>
      </w:r>
      <w:r w:rsidRPr="001C05C8">
        <w:t xml:space="preserve"> выпускной квалификационной работы.</w:t>
      </w:r>
    </w:p>
    <w:p w:rsidR="00BB2DF6" w:rsidRPr="003813CD" w:rsidRDefault="00BB2DF6" w:rsidP="00BB2DF6">
      <w:pPr>
        <w:ind w:right="170"/>
      </w:pPr>
      <w:r w:rsidRPr="001C05C8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C05C8">
        <w:t>н</w:t>
      </w:r>
      <w:r w:rsidRPr="001C05C8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62288E" w:rsidRDefault="0062288E" w:rsidP="00ED3CD7">
      <w:pPr>
        <w:ind w:right="170"/>
      </w:pPr>
    </w:p>
    <w:p w:rsidR="00ED3CD7" w:rsidRPr="0062288E" w:rsidRDefault="00ED3CD7" w:rsidP="00ED3CD7">
      <w:pPr>
        <w:ind w:right="170"/>
      </w:pPr>
      <w:r w:rsidRPr="0062288E">
        <w:t xml:space="preserve">Согласно </w:t>
      </w:r>
      <w:r w:rsidR="0041505E" w:rsidRPr="0062288E">
        <w:t xml:space="preserve">рабочему </w:t>
      </w:r>
      <w:r w:rsidRPr="0062288E">
        <w:t xml:space="preserve">учебному плану государственный экзамен проводится в период </w:t>
      </w:r>
      <w:r w:rsidR="005429C1">
        <w:t xml:space="preserve">с </w:t>
      </w:r>
      <w:r w:rsidR="005429C1" w:rsidRPr="005429C1">
        <w:t>01.06.2023 по 14.0</w:t>
      </w:r>
      <w:r w:rsidR="005429C1">
        <w:t>6</w:t>
      </w:r>
      <w:r w:rsidR="005429C1" w:rsidRPr="005429C1">
        <w:t>.2023</w:t>
      </w:r>
      <w:r w:rsidR="005429C1">
        <w:t xml:space="preserve">. </w:t>
      </w:r>
      <w:r w:rsidRPr="0062288E">
        <w:t xml:space="preserve">Для проведения государственного экзамена составляется </w:t>
      </w:r>
      <w:r w:rsidRPr="0062288E">
        <w:lastRenderedPageBreak/>
        <w:t xml:space="preserve">расписание экзамена и </w:t>
      </w:r>
      <w:r w:rsidR="00C85C37" w:rsidRPr="0062288E">
        <w:t xml:space="preserve">предэкзаменационной консультации (консультирование </w:t>
      </w:r>
      <w:proofErr w:type="gramStart"/>
      <w:r w:rsidR="00C85C37" w:rsidRPr="0062288E">
        <w:t>обуча</w:t>
      </w:r>
      <w:r w:rsidR="00C85C37" w:rsidRPr="0062288E">
        <w:t>ю</w:t>
      </w:r>
      <w:r w:rsidR="00C85C37" w:rsidRPr="0062288E">
        <w:t>щихся</w:t>
      </w:r>
      <w:proofErr w:type="gramEnd"/>
      <w:r w:rsidR="00C85C37" w:rsidRPr="0062288E">
        <w:t xml:space="preserve"> по вопросам, включенным в программу государственного экзамена</w:t>
      </w:r>
      <w:r w:rsidRPr="0062288E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174CF" w:rsidRDefault="00B174CF" w:rsidP="00B174CF">
      <w:pPr>
        <w:ind w:right="170"/>
      </w:pPr>
      <w:r w:rsidRPr="00C22D4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B174CF" w:rsidRPr="00D34227" w:rsidRDefault="00B174CF" w:rsidP="00B174CF">
      <w:pPr>
        <w:ind w:right="170"/>
      </w:pPr>
      <w:r w:rsidRPr="00D34227">
        <w:t>Государственный экзамен проводится в два этапа: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первом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общекультурных компетенций;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втором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общепрофессиональных и профе</w:t>
      </w:r>
      <w:r w:rsidRPr="00D34227">
        <w:t>с</w:t>
      </w:r>
      <w:r w:rsidRPr="00D34227">
        <w:t>сиональных компетенций в соответствии с учебным планом.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Подготовка к сдаче и сдача первого этапа государственного экзамена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форме компьютерного </w:t>
      </w:r>
      <w:proofErr w:type="gramStart"/>
      <w:r>
        <w:t>те-</w:t>
      </w:r>
      <w:proofErr w:type="spellStart"/>
      <w:r>
        <w:t>стирования</w:t>
      </w:r>
      <w:proofErr w:type="spellEnd"/>
      <w:proofErr w:type="gramEnd"/>
      <w:r>
        <w:t xml:space="preserve">. Тест содержит вопросы и задания по проверке </w:t>
      </w:r>
      <w:proofErr w:type="gramStart"/>
      <w:r>
        <w:t>общекультурных</w:t>
      </w:r>
      <w:proofErr w:type="gramEnd"/>
      <w:r>
        <w:t xml:space="preserve"> </w:t>
      </w:r>
      <w:proofErr w:type="spellStart"/>
      <w:r>
        <w:t>компетен-ций</w:t>
      </w:r>
      <w:proofErr w:type="spellEnd"/>
      <w:r>
        <w:t xml:space="preserve"> соответствующего направления подготовки/ специальности. В заданиях </w:t>
      </w:r>
      <w:proofErr w:type="spellStart"/>
      <w:proofErr w:type="gramStart"/>
      <w:r>
        <w:t>использу-ются</w:t>
      </w:r>
      <w:proofErr w:type="spellEnd"/>
      <w:proofErr w:type="gramEnd"/>
      <w:r>
        <w:t xml:space="preserve"> следующие типы вопросов: 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выбор одного правильного ответа из заданного списка;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восстановление соответствия.</w:t>
      </w:r>
    </w:p>
    <w:p w:rsidR="00B174CF" w:rsidRDefault="00B174CF" w:rsidP="00B174CF">
      <w:pPr>
        <w:ind w:right="170"/>
      </w:pPr>
      <w:proofErr w:type="gramStart"/>
      <w:r>
        <w:t>Для подготовки к экзамену на образовательном портале за три недели до начала</w:t>
      </w:r>
      <w:proofErr w:type="gramEnd"/>
      <w:r>
        <w:t xml:space="preserve"> испытаний в блоке «Ваши курсы» становится доступным электронный курс «</w:t>
      </w:r>
      <w:proofErr w:type="spellStart"/>
      <w:r>
        <w:t>Демо</w:t>
      </w:r>
      <w:proofErr w:type="spellEnd"/>
      <w:r>
        <w:t xml:space="preserve">-версия. Государственный экзамен (тестирование)». Доступ к </w:t>
      </w:r>
      <w:proofErr w:type="spellStart"/>
      <w:r>
        <w:t>демо</w:t>
      </w:r>
      <w:proofErr w:type="spellEnd"/>
      <w:r>
        <w:t>-версии осуществляет-</w:t>
      </w:r>
      <w:proofErr w:type="spellStart"/>
      <w:r>
        <w:t>ся</w:t>
      </w:r>
      <w:proofErr w:type="spellEnd"/>
      <w:r>
        <w:t xml:space="preserve"> по логину и паролю, которые используются </w:t>
      </w:r>
      <w:proofErr w:type="gramStart"/>
      <w:r>
        <w:t>обучающимися</w:t>
      </w:r>
      <w:proofErr w:type="gramEnd"/>
      <w:r>
        <w:t xml:space="preserve"> для организации доступа к информационным ресурсам и сервисам университета.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компьютерном классе в </w:t>
      </w:r>
      <w:proofErr w:type="gramStart"/>
      <w:r>
        <w:t>со-</w:t>
      </w:r>
      <w:proofErr w:type="spellStart"/>
      <w:r>
        <w:t>ответствии</w:t>
      </w:r>
      <w:proofErr w:type="spellEnd"/>
      <w:proofErr w:type="gramEnd"/>
      <w:r>
        <w:t xml:space="preserve"> с утвержденным расписанием государственных аттестационных испытаний.</w:t>
      </w:r>
    </w:p>
    <w:p w:rsidR="00B174CF" w:rsidRDefault="00B174CF" w:rsidP="00B174CF">
      <w:pPr>
        <w:ind w:right="170"/>
      </w:pPr>
      <w:r>
        <w:t xml:space="preserve">Блок заданий первого этапа государственного экзамена включает 13 тестовых </w:t>
      </w:r>
      <w:proofErr w:type="gramStart"/>
      <w:r>
        <w:t>во-</w:t>
      </w:r>
      <w:proofErr w:type="spellStart"/>
      <w:r>
        <w:t>просов</w:t>
      </w:r>
      <w:proofErr w:type="spellEnd"/>
      <w:proofErr w:type="gramEnd"/>
      <w:r>
        <w:t>. Продолжительность экзамена составляет 30 минут.</w:t>
      </w:r>
    </w:p>
    <w:p w:rsidR="00B174CF" w:rsidRDefault="00B174CF" w:rsidP="00B174CF">
      <w:pPr>
        <w:ind w:right="170"/>
      </w:pPr>
      <w:r>
        <w:t>Результаты первого этапа государственного экзамена определяются оценками «</w:t>
      </w:r>
      <w:proofErr w:type="gramStart"/>
      <w:r>
        <w:t>за-</w:t>
      </w:r>
      <w:proofErr w:type="spellStart"/>
      <w:r>
        <w:t>чтено</w:t>
      </w:r>
      <w:proofErr w:type="spellEnd"/>
      <w:proofErr w:type="gramEnd"/>
      <w:r>
        <w:t>» и «не зачтено» и объявляются сразу после приема экзамена.</w:t>
      </w:r>
    </w:p>
    <w:p w:rsidR="00B174CF" w:rsidRDefault="00B174CF" w:rsidP="00B174CF">
      <w:pPr>
        <w:ind w:right="170"/>
      </w:pPr>
      <w:r>
        <w:t>Критерии оценки первого этапа государственного экзамена: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«зачтено»</w:t>
      </w:r>
      <w:r>
        <w:t xml:space="preserve"> – обучающийся должен показать, что обладает системой </w:t>
      </w:r>
      <w:proofErr w:type="spellStart"/>
      <w:proofErr w:type="gramStart"/>
      <w:r>
        <w:t>зна-ний</w:t>
      </w:r>
      <w:proofErr w:type="spellEnd"/>
      <w:proofErr w:type="gramEnd"/>
      <w:r>
        <w:t xml:space="preserve"> и владеет определенными умениями, которые заключаются в способности к осу-</w:t>
      </w:r>
      <w:proofErr w:type="spellStart"/>
      <w:r>
        <w:t>ществлению</w:t>
      </w:r>
      <w:proofErr w:type="spellEnd"/>
      <w:r>
        <w:t xml:space="preserve"> комплексного поиска, анализа и интерпретации информации по определен-ной теме; установлению связей, интеграции, использованию материала из разных </w:t>
      </w:r>
      <w:proofErr w:type="spellStart"/>
      <w:r>
        <w:t>разде</w:t>
      </w:r>
      <w:proofErr w:type="spellEnd"/>
      <w:r>
        <w:t>-лов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 зачтено</w:t>
      </w:r>
      <w:r>
        <w:t xml:space="preserve">» – </w:t>
      </w:r>
      <w:proofErr w:type="gramStart"/>
      <w:r>
        <w:t>обучающийся</w:t>
      </w:r>
      <w:proofErr w:type="gramEnd"/>
      <w:r>
        <w:t xml:space="preserve"> не обладает необходимой системой зн</w:t>
      </w:r>
      <w:r>
        <w:t>а</w:t>
      </w:r>
      <w:r>
        <w:t>ний и не владеет необходимыми практическими умениями, не способен понимать и и</w:t>
      </w:r>
      <w:r>
        <w:t>н</w:t>
      </w:r>
      <w:r>
        <w:t>терпретировать освоенную информацию. Результат менее 50% баллов за задания свид</w:t>
      </w:r>
      <w:r>
        <w:t>е</w:t>
      </w:r>
      <w:r>
        <w:t>тельствует о недостаточном уровне сформированности компетенций.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Подготовка к сдаче и сдача второго этапа государственного экзамена</w:t>
      </w:r>
    </w:p>
    <w:p w:rsidR="00B174CF" w:rsidRDefault="00B174CF" w:rsidP="00B174CF">
      <w:pPr>
        <w:ind w:right="170"/>
      </w:pPr>
      <w:r>
        <w:t xml:space="preserve">Ко второму этапу государственного экзамена допускается </w:t>
      </w:r>
      <w:proofErr w:type="gramStart"/>
      <w:r>
        <w:t>обучающийся</w:t>
      </w:r>
      <w:proofErr w:type="gramEnd"/>
      <w:r>
        <w:t>, полу-</w:t>
      </w:r>
      <w:proofErr w:type="spellStart"/>
      <w:r>
        <w:t>чивший</w:t>
      </w:r>
      <w:proofErr w:type="spellEnd"/>
      <w:r>
        <w:t xml:space="preserve"> оценку «зачтено» на первом этапе.</w:t>
      </w:r>
    </w:p>
    <w:p w:rsidR="00B174CF" w:rsidRDefault="00B174CF" w:rsidP="00B174CF">
      <w:pPr>
        <w:ind w:right="170"/>
      </w:pPr>
      <w:r>
        <w:t>Второй этап государственного экзамена проводится в устной форме.</w:t>
      </w:r>
    </w:p>
    <w:p w:rsidR="00B174CF" w:rsidRDefault="00B174CF" w:rsidP="00B174CF">
      <w:pPr>
        <w:ind w:right="170"/>
      </w:pPr>
      <w:r>
        <w:lastRenderedPageBreak/>
        <w:t xml:space="preserve">Второй этап государственного экзамена включает 2 </w:t>
      </w:r>
      <w:proofErr w:type="gramStart"/>
      <w:r>
        <w:t>теоретических</w:t>
      </w:r>
      <w:proofErr w:type="gramEnd"/>
      <w:r>
        <w:t xml:space="preserve"> вопроса и 1 практическое задание. Продолжительность экзамена составляет 30 минут на подготовку и не менее 15 минут на ответ для каждого экзаменуемого. </w:t>
      </w:r>
    </w:p>
    <w:p w:rsidR="00B174CF" w:rsidRDefault="00B174CF" w:rsidP="00B174CF">
      <w:pPr>
        <w:ind w:right="170"/>
      </w:pPr>
      <w:r>
        <w:t>Во время второго этапа государственного экзамена студент может пользоваться учебными программами, макетами, схемами, картами и другими наглядными пособи</w:t>
      </w:r>
      <w:r>
        <w:t>я</w:t>
      </w:r>
      <w:r>
        <w:t>ми.</w:t>
      </w:r>
    </w:p>
    <w:p w:rsidR="00B174CF" w:rsidRDefault="00B174CF" w:rsidP="00B174CF">
      <w:pPr>
        <w:ind w:right="170"/>
      </w:pPr>
      <w:r>
        <w:t xml:space="preserve">После устного ответа на вопросы экзаменационного билета </w:t>
      </w:r>
      <w:proofErr w:type="gramStart"/>
      <w:r>
        <w:t>экзаменуемому</w:t>
      </w:r>
      <w:proofErr w:type="gramEnd"/>
      <w:r>
        <w:t xml:space="preserve"> могут быть предложены дополнительные вопросы в пределах учебного материала, </w:t>
      </w:r>
      <w:proofErr w:type="spellStart"/>
      <w:r>
        <w:t>вынесенно-го</w:t>
      </w:r>
      <w:proofErr w:type="spellEnd"/>
      <w:r>
        <w:t xml:space="preserve"> на государственный экзамен.</w:t>
      </w:r>
    </w:p>
    <w:p w:rsidR="00B174CF" w:rsidRDefault="00B174CF" w:rsidP="00B174CF">
      <w:pPr>
        <w:ind w:right="170"/>
      </w:pPr>
      <w:r>
        <w:t>Результаты второго этапа государственного экзамена определяются оценками: «</w:t>
      </w:r>
      <w:proofErr w:type="gramStart"/>
      <w:r>
        <w:t>от-лично</w:t>
      </w:r>
      <w:proofErr w:type="gramEnd"/>
      <w:r>
        <w:t xml:space="preserve">», «хорошо», «удовлетворительно», «неудовлетворительно» и объявляются в день приема экзамена. </w:t>
      </w:r>
    </w:p>
    <w:p w:rsidR="00B174CF" w:rsidRDefault="00B174CF" w:rsidP="00B174CF">
      <w:pPr>
        <w:ind w:right="170"/>
      </w:pPr>
      <w:r>
        <w:t>Критерии оценки второго этапа государственного экзамена:</w:t>
      </w:r>
    </w:p>
    <w:p w:rsidR="00B174CF" w:rsidRDefault="00B174CF" w:rsidP="00B174CF">
      <w:pPr>
        <w:ind w:right="170"/>
      </w:pPr>
      <w:r>
        <w:t>– на оценку «</w:t>
      </w:r>
      <w:r w:rsidRPr="009A20BC">
        <w:rPr>
          <w:b/>
        </w:rPr>
        <w:t>отлично»</w:t>
      </w:r>
      <w:r>
        <w:t xml:space="preserve"> (5 баллов) – обучающийся должен показать высокий ур</w:t>
      </w:r>
      <w:r>
        <w:t>о</w:t>
      </w:r>
      <w:r>
        <w:t xml:space="preserve">вень сформированности компетенций, т.е. показать способность обобщать и оценивать </w:t>
      </w:r>
      <w:proofErr w:type="spellStart"/>
      <w:proofErr w:type="gramStart"/>
      <w:r>
        <w:t>инфор-мацию</w:t>
      </w:r>
      <w:proofErr w:type="spellEnd"/>
      <w:proofErr w:type="gramEnd"/>
      <w:r>
        <w:t>, полученную на основе исследования нестандартной ситуации; использ</w:t>
      </w:r>
      <w:r>
        <w:t>о</w:t>
      </w:r>
      <w:r>
        <w:t xml:space="preserve">вать </w:t>
      </w:r>
      <w:proofErr w:type="spellStart"/>
      <w:r>
        <w:t>све-дения</w:t>
      </w:r>
      <w:proofErr w:type="spellEnd"/>
      <w:r>
        <w:t xml:space="preserve"> из различных источников; выносить оценки и критические суждения, о</w:t>
      </w:r>
      <w:r>
        <w:t>с</w:t>
      </w:r>
      <w:r>
        <w:t>нованные на прочных знаниях;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«хорошо»</w:t>
      </w:r>
      <w:r>
        <w:t xml:space="preserve"> (4 балла) – обучающийся должен показать продвинутый </w:t>
      </w:r>
      <w:proofErr w:type="gramStart"/>
      <w:r>
        <w:t>уро-</w:t>
      </w:r>
      <w:proofErr w:type="spellStart"/>
      <w:r>
        <w:t>вень</w:t>
      </w:r>
      <w:proofErr w:type="spellEnd"/>
      <w:proofErr w:type="gramEnd"/>
      <w:r>
        <w:t xml:space="preserve">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</w:t>
      </w:r>
      <w:r>
        <w:t>ы</w:t>
      </w:r>
      <w:r>
        <w:t>бирать методы решения заданий, работать целенаправленно, используя связанные между собой формы представления информации;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«удовлетворительно</w:t>
      </w:r>
      <w:r>
        <w:t xml:space="preserve">» (3 балла) – обучающийся должен показать </w:t>
      </w:r>
      <w:proofErr w:type="spellStart"/>
      <w:proofErr w:type="gramStart"/>
      <w:r>
        <w:t>базо</w:t>
      </w:r>
      <w:proofErr w:type="spellEnd"/>
      <w:r>
        <w:t>-вый</w:t>
      </w:r>
      <w:proofErr w:type="gramEnd"/>
      <w:r>
        <w:t xml:space="preserve"> уровень сформированности компетенций, т.е. показать знания на уровне </w:t>
      </w:r>
      <w:proofErr w:type="spellStart"/>
      <w:r>
        <w:t>воспрои</w:t>
      </w:r>
      <w:r>
        <w:t>з</w:t>
      </w:r>
      <w:r>
        <w:t>ве-дения</w:t>
      </w:r>
      <w:proofErr w:type="spellEnd"/>
      <w:r>
        <w:t xml:space="preserve"> и объяснения информации, профессиональные, интеллектуальные навыки р</w:t>
      </w:r>
      <w:r>
        <w:t>е</w:t>
      </w:r>
      <w:r>
        <w:t>шения стандартных задач.</w:t>
      </w:r>
    </w:p>
    <w:p w:rsidR="00B174CF" w:rsidRDefault="00B174CF" w:rsidP="00B174CF">
      <w:pPr>
        <w:ind w:right="170"/>
      </w:pPr>
      <w:r>
        <w:t xml:space="preserve">–на оценку </w:t>
      </w:r>
      <w:r w:rsidRPr="009A20BC"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не обладает </w:t>
      </w:r>
      <w:proofErr w:type="spellStart"/>
      <w:r>
        <w:t>необхо-димой</w:t>
      </w:r>
      <w:proofErr w:type="spellEnd"/>
      <w:r>
        <w:t xml:space="preserve"> системой знаний, допускает существенные ошибки, не может показать интелле</w:t>
      </w:r>
      <w:r>
        <w:t>к</w:t>
      </w:r>
      <w:r>
        <w:t>ту-</w:t>
      </w:r>
      <w:proofErr w:type="spellStart"/>
      <w:r>
        <w:t>альные</w:t>
      </w:r>
      <w:proofErr w:type="spell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</w:t>
      </w:r>
      <w:proofErr w:type="spellStart"/>
      <w:proofErr w:type="gramStart"/>
      <w:r>
        <w:t>интел-лектуальные</w:t>
      </w:r>
      <w:proofErr w:type="spellEnd"/>
      <w:proofErr w:type="gram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Результаты второго этапа государственного экзамена объявляются в день его </w:t>
      </w:r>
      <w:proofErr w:type="spellStart"/>
      <w:proofErr w:type="gramStart"/>
      <w:r>
        <w:t>пр</w:t>
      </w:r>
      <w:r>
        <w:t>о</w:t>
      </w:r>
      <w:r>
        <w:t>ве-дения</w:t>
      </w:r>
      <w:proofErr w:type="spellEnd"/>
      <w:proofErr w:type="gramEnd"/>
      <w:r>
        <w:t>.</w:t>
      </w:r>
    </w:p>
    <w:p w:rsidR="00B174CF" w:rsidRDefault="00B174CF" w:rsidP="00B174CF">
      <w:pPr>
        <w:ind w:right="170"/>
      </w:pPr>
      <w:r>
        <w:t xml:space="preserve"> Обучающийся, успешно сдавший государственный экзамен, допускается к </w:t>
      </w:r>
      <w:proofErr w:type="spellStart"/>
      <w:proofErr w:type="gramStart"/>
      <w:r>
        <w:t>выпол</w:t>
      </w:r>
      <w:proofErr w:type="spellEnd"/>
      <w:r>
        <w:t>-нению</w:t>
      </w:r>
      <w:proofErr w:type="gramEnd"/>
      <w:r>
        <w:t xml:space="preserve"> и защите выпускной квалификационной работе.</w:t>
      </w:r>
    </w:p>
    <w:p w:rsidR="00B174CF" w:rsidRDefault="00B174CF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 Содержание государственного экзамена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2.1.1 Перечень тем, проверяемых на первом этапе государственного экзамена</w:t>
      </w:r>
    </w:p>
    <w:p w:rsidR="00B174CF" w:rsidRDefault="00B174CF" w:rsidP="00B174CF">
      <w:pPr>
        <w:ind w:right="170"/>
      </w:pPr>
      <w:r>
        <w:t>1.</w:t>
      </w:r>
      <w:r>
        <w:tab/>
        <w:t>Философия, ее место в культуре</w:t>
      </w:r>
    </w:p>
    <w:p w:rsidR="00B174CF" w:rsidRDefault="00B174CF" w:rsidP="00B174CF">
      <w:pPr>
        <w:ind w:right="170"/>
      </w:pPr>
      <w:r>
        <w:t>2.</w:t>
      </w:r>
      <w:r>
        <w:tab/>
        <w:t>Исторические типы философии</w:t>
      </w:r>
    </w:p>
    <w:p w:rsidR="00B174CF" w:rsidRDefault="00B174CF" w:rsidP="00B174CF">
      <w:pPr>
        <w:ind w:right="170"/>
      </w:pPr>
      <w:r>
        <w:t>3.</w:t>
      </w:r>
      <w:r>
        <w:tab/>
        <w:t xml:space="preserve">Проблема </w:t>
      </w:r>
      <w:proofErr w:type="gramStart"/>
      <w:r>
        <w:t>идеального</w:t>
      </w:r>
      <w:proofErr w:type="gramEnd"/>
      <w:r>
        <w:t>. Сознание как форма психического отражения</w:t>
      </w:r>
    </w:p>
    <w:p w:rsidR="00B174CF" w:rsidRDefault="00B174CF" w:rsidP="00B174CF">
      <w:pPr>
        <w:ind w:right="170"/>
      </w:pPr>
      <w:r>
        <w:t>4.</w:t>
      </w:r>
      <w:r>
        <w:tab/>
        <w:t>Особенности человеческого бытия</w:t>
      </w:r>
    </w:p>
    <w:p w:rsidR="00B174CF" w:rsidRDefault="00B174CF" w:rsidP="00B174CF">
      <w:pPr>
        <w:ind w:right="170"/>
      </w:pPr>
      <w:r>
        <w:t>5.</w:t>
      </w:r>
      <w:r>
        <w:tab/>
        <w:t>Общество как развивающаяся система. Культура и цивилизация</w:t>
      </w:r>
    </w:p>
    <w:p w:rsidR="00B174CF" w:rsidRDefault="00B174CF" w:rsidP="00B174CF">
      <w:pPr>
        <w:ind w:right="170"/>
      </w:pPr>
      <w:r>
        <w:t>6.</w:t>
      </w:r>
      <w:r>
        <w:tab/>
        <w:t>История в системе гуманитарных наук</w:t>
      </w:r>
    </w:p>
    <w:p w:rsidR="00B174CF" w:rsidRDefault="00B174CF" w:rsidP="00B174CF">
      <w:pPr>
        <w:ind w:right="170"/>
      </w:pPr>
      <w:r>
        <w:lastRenderedPageBreak/>
        <w:t>7.</w:t>
      </w:r>
      <w:r>
        <w:tab/>
        <w:t>Цивилизации Древнего мира</w:t>
      </w:r>
    </w:p>
    <w:p w:rsidR="00B174CF" w:rsidRDefault="00B174CF" w:rsidP="00B174CF">
      <w:pPr>
        <w:ind w:right="170"/>
      </w:pPr>
      <w:r>
        <w:t>8.</w:t>
      </w:r>
      <w:r>
        <w:tab/>
        <w:t>Эпоха средневековья</w:t>
      </w:r>
    </w:p>
    <w:p w:rsidR="00B174CF" w:rsidRDefault="00B174CF" w:rsidP="00B174CF">
      <w:pPr>
        <w:ind w:right="170"/>
      </w:pPr>
      <w:r>
        <w:t>9.</w:t>
      </w:r>
      <w:r>
        <w:tab/>
        <w:t>Новое время XVI-XVIII вв.</w:t>
      </w:r>
    </w:p>
    <w:p w:rsidR="00B174CF" w:rsidRDefault="00B174CF" w:rsidP="00B174CF">
      <w:pPr>
        <w:ind w:right="170"/>
      </w:pPr>
      <w:r>
        <w:t>10.</w:t>
      </w:r>
      <w:r>
        <w:tab/>
        <w:t>Модернизация и становление индустриального общества во второй пол</w:t>
      </w:r>
      <w:r>
        <w:t>о</w:t>
      </w:r>
      <w:r>
        <w:t>вине XVIII – начале XX вв.</w:t>
      </w:r>
    </w:p>
    <w:p w:rsidR="00B174CF" w:rsidRDefault="00B174CF" w:rsidP="00B174CF">
      <w:pPr>
        <w:ind w:right="170"/>
      </w:pPr>
      <w:r>
        <w:t>11.</w:t>
      </w:r>
      <w:r>
        <w:tab/>
        <w:t>Россия и мир в ХХ – начале XXI в.</w:t>
      </w:r>
    </w:p>
    <w:p w:rsidR="00B174CF" w:rsidRDefault="00B174CF" w:rsidP="00B174CF">
      <w:pPr>
        <w:ind w:right="170"/>
      </w:pPr>
      <w:r>
        <w:t>12.</w:t>
      </w:r>
      <w:r>
        <w:tab/>
        <w:t>Новое время и эпоха модернизации</w:t>
      </w:r>
    </w:p>
    <w:p w:rsidR="00B174CF" w:rsidRDefault="00B174CF" w:rsidP="00B174CF">
      <w:pPr>
        <w:ind w:right="170"/>
      </w:pPr>
      <w:r>
        <w:t>13.</w:t>
      </w:r>
      <w:r>
        <w:tab/>
        <w:t>Спрос, предложение, рыночное равновесие, эластичность</w:t>
      </w:r>
    </w:p>
    <w:p w:rsidR="00B174CF" w:rsidRDefault="00B174CF" w:rsidP="00B174CF">
      <w:pPr>
        <w:ind w:right="170"/>
      </w:pPr>
      <w:r>
        <w:t>14.</w:t>
      </w:r>
      <w:r>
        <w:tab/>
        <w:t>Основы теории производства: издержки производства, выручка, прибыль</w:t>
      </w:r>
    </w:p>
    <w:p w:rsidR="00B174CF" w:rsidRDefault="00B174CF" w:rsidP="00B174CF">
      <w:pPr>
        <w:ind w:right="170"/>
      </w:pPr>
      <w:r>
        <w:t>15.</w:t>
      </w:r>
      <w:r>
        <w:tab/>
        <w:t>Основные макроэкономические показатели</w:t>
      </w:r>
    </w:p>
    <w:p w:rsidR="00B174CF" w:rsidRDefault="00B174CF" w:rsidP="00B174CF">
      <w:pPr>
        <w:ind w:right="170"/>
      </w:pPr>
      <w:r>
        <w:t>16.</w:t>
      </w:r>
      <w:r>
        <w:tab/>
        <w:t>Макроэкономическая нестабильность: безработица, инфляция</w:t>
      </w:r>
    </w:p>
    <w:p w:rsidR="00B174CF" w:rsidRDefault="00B174CF" w:rsidP="00B174CF">
      <w:pPr>
        <w:ind w:right="170"/>
      </w:pPr>
      <w:r>
        <w:t>17.</w:t>
      </w:r>
      <w:r>
        <w:tab/>
        <w:t>Предприятие и фирма. Экономическая природа и целевая функция фирмы</w:t>
      </w:r>
    </w:p>
    <w:p w:rsidR="00B174CF" w:rsidRDefault="00B174CF" w:rsidP="00B174CF">
      <w:pPr>
        <w:ind w:right="170"/>
      </w:pPr>
      <w:r>
        <w:t>18.</w:t>
      </w:r>
      <w:r>
        <w:tab/>
        <w:t>Конституционное право</w:t>
      </w:r>
    </w:p>
    <w:p w:rsidR="00B174CF" w:rsidRDefault="00B174CF" w:rsidP="00B174CF">
      <w:pPr>
        <w:ind w:right="170"/>
      </w:pPr>
      <w:r>
        <w:t>19.</w:t>
      </w:r>
      <w:r>
        <w:tab/>
        <w:t>Гражданское право</w:t>
      </w:r>
    </w:p>
    <w:p w:rsidR="00B174CF" w:rsidRDefault="00B174CF" w:rsidP="00B174CF">
      <w:pPr>
        <w:ind w:right="170"/>
      </w:pPr>
      <w:r>
        <w:t>20.</w:t>
      </w:r>
      <w:r>
        <w:tab/>
        <w:t>Трудовое право</w:t>
      </w:r>
    </w:p>
    <w:p w:rsidR="00B174CF" w:rsidRDefault="00B174CF" w:rsidP="00B174CF">
      <w:pPr>
        <w:ind w:right="170"/>
      </w:pPr>
      <w:r>
        <w:t>21.</w:t>
      </w:r>
      <w:r>
        <w:tab/>
        <w:t>Семейное право</w:t>
      </w:r>
    </w:p>
    <w:p w:rsidR="00B174CF" w:rsidRDefault="00B174CF" w:rsidP="00B174CF">
      <w:pPr>
        <w:ind w:right="170"/>
      </w:pPr>
      <w:r>
        <w:t>22.</w:t>
      </w:r>
      <w:r>
        <w:tab/>
        <w:t>Уголовное право</w:t>
      </w:r>
    </w:p>
    <w:p w:rsidR="00B174CF" w:rsidRDefault="00B174CF" w:rsidP="00B174CF">
      <w:pPr>
        <w:ind w:right="170"/>
      </w:pPr>
      <w:r>
        <w:t>23.</w:t>
      </w:r>
      <w:r>
        <w:tab/>
        <w:t>Я и моё окружение (на иностранном языке)</w:t>
      </w:r>
    </w:p>
    <w:p w:rsidR="00B174CF" w:rsidRDefault="00B174CF" w:rsidP="00B174CF">
      <w:pPr>
        <w:ind w:right="170"/>
      </w:pPr>
      <w:r>
        <w:t>24.</w:t>
      </w:r>
      <w:r>
        <w:tab/>
        <w:t>Я и моя учеба (на иностранном языке)</w:t>
      </w:r>
    </w:p>
    <w:p w:rsidR="00B174CF" w:rsidRDefault="00B174CF" w:rsidP="00B174CF">
      <w:pPr>
        <w:ind w:right="170"/>
      </w:pPr>
      <w:r>
        <w:t>25.</w:t>
      </w:r>
      <w:r>
        <w:tab/>
        <w:t>Я и мир вокруг меня (на иностранном языке)</w:t>
      </w:r>
    </w:p>
    <w:p w:rsidR="00B174CF" w:rsidRDefault="00B174CF" w:rsidP="00B174CF">
      <w:pPr>
        <w:ind w:right="170"/>
      </w:pPr>
      <w:r>
        <w:t>26.</w:t>
      </w:r>
      <w:r>
        <w:tab/>
        <w:t>Я и моя будущая профессия (на иностранном языке)</w:t>
      </w:r>
    </w:p>
    <w:p w:rsidR="00B174CF" w:rsidRDefault="00B174CF" w:rsidP="00B174CF">
      <w:pPr>
        <w:ind w:right="170"/>
      </w:pPr>
      <w:r>
        <w:t>27.</w:t>
      </w:r>
      <w:r>
        <w:tab/>
        <w:t>Страна изучаемого языка (на иностранном языке)</w:t>
      </w:r>
    </w:p>
    <w:p w:rsidR="00B174CF" w:rsidRDefault="00B174CF" w:rsidP="00B174CF">
      <w:pPr>
        <w:ind w:right="170"/>
      </w:pPr>
      <w:r>
        <w:t>28.</w:t>
      </w:r>
      <w:r>
        <w:tab/>
        <w:t>Формы существования языка</w:t>
      </w:r>
    </w:p>
    <w:p w:rsidR="00B174CF" w:rsidRDefault="00B174CF" w:rsidP="00B174CF">
      <w:pPr>
        <w:ind w:right="170"/>
      </w:pPr>
      <w:r>
        <w:t>29.</w:t>
      </w:r>
      <w:r>
        <w:tab/>
        <w:t>Функциональные стили литературного языка</w:t>
      </w:r>
    </w:p>
    <w:p w:rsidR="00B174CF" w:rsidRDefault="00B174CF" w:rsidP="00B174CF">
      <w:pPr>
        <w:ind w:right="170"/>
      </w:pPr>
      <w:r>
        <w:t>30.</w:t>
      </w:r>
      <w:r>
        <w:tab/>
        <w:t>Проблема межкультурного взаимодействия</w:t>
      </w:r>
    </w:p>
    <w:p w:rsidR="00B174CF" w:rsidRDefault="00B174CF" w:rsidP="00B174CF">
      <w:pPr>
        <w:ind w:right="170"/>
      </w:pPr>
      <w:r>
        <w:t>31.</w:t>
      </w:r>
      <w:r>
        <w:tab/>
        <w:t>Речевое взаимодействие</w:t>
      </w:r>
    </w:p>
    <w:p w:rsidR="00B174CF" w:rsidRDefault="00B174CF" w:rsidP="00B174CF">
      <w:pPr>
        <w:ind w:right="170"/>
      </w:pPr>
      <w:r>
        <w:t>32.</w:t>
      </w:r>
      <w:r>
        <w:tab/>
        <w:t>Деловая коммуникация</w:t>
      </w:r>
    </w:p>
    <w:p w:rsidR="00B174CF" w:rsidRDefault="00B174CF" w:rsidP="00B174CF">
      <w:pPr>
        <w:ind w:right="170"/>
      </w:pPr>
      <w:r>
        <w:t>33.</w:t>
      </w:r>
      <w:r>
        <w:tab/>
        <w:t>Основные понятия культурологии</w:t>
      </w:r>
    </w:p>
    <w:p w:rsidR="00B174CF" w:rsidRDefault="00B174CF" w:rsidP="00B174CF">
      <w:pPr>
        <w:ind w:right="170"/>
      </w:pPr>
      <w:r>
        <w:t>34.</w:t>
      </w:r>
      <w:r>
        <w:tab/>
        <w:t>Христианский тип культуры как взаимодействие конфессий</w:t>
      </w:r>
    </w:p>
    <w:p w:rsidR="00B174CF" w:rsidRDefault="00B174CF" w:rsidP="00B174CF">
      <w:pPr>
        <w:ind w:right="170"/>
      </w:pPr>
      <w:r>
        <w:t>35.</w:t>
      </w:r>
      <w:r>
        <w:tab/>
        <w:t>Исламский тип культуры в духовно-историческом контексте взаимоде</w:t>
      </w:r>
      <w:r>
        <w:t>й</w:t>
      </w:r>
      <w:r>
        <w:t>ствия</w:t>
      </w:r>
    </w:p>
    <w:p w:rsidR="00B174CF" w:rsidRDefault="00B174CF" w:rsidP="00B174CF">
      <w:pPr>
        <w:ind w:right="170"/>
      </w:pPr>
      <w:r>
        <w:t>36.</w:t>
      </w:r>
      <w:r>
        <w:tab/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:rsidR="00B174CF" w:rsidRDefault="00B174CF" w:rsidP="00B174CF">
      <w:pPr>
        <w:ind w:right="170"/>
      </w:pPr>
      <w:r>
        <w:t>37.</w:t>
      </w:r>
      <w:r>
        <w:tab/>
        <w:t>Личностные характеристики членов команды</w:t>
      </w:r>
    </w:p>
    <w:p w:rsidR="00B174CF" w:rsidRDefault="00B174CF" w:rsidP="00B174CF">
      <w:pPr>
        <w:ind w:right="170"/>
      </w:pPr>
      <w:r>
        <w:t>38.</w:t>
      </w:r>
      <w:r>
        <w:tab/>
        <w:t>Организационно-процессуальные аспекты командной работы</w:t>
      </w:r>
    </w:p>
    <w:p w:rsidR="00B174CF" w:rsidRDefault="00B174CF" w:rsidP="00B174CF">
      <w:pPr>
        <w:ind w:right="170"/>
      </w:pPr>
      <w:r>
        <w:t>39.</w:t>
      </w:r>
      <w:r>
        <w:tab/>
        <w:t>Технология создания команды</w:t>
      </w:r>
    </w:p>
    <w:p w:rsidR="00B174CF" w:rsidRDefault="00B174CF" w:rsidP="00B174CF">
      <w:pPr>
        <w:ind w:right="170"/>
      </w:pPr>
      <w:r>
        <w:t>40.</w:t>
      </w:r>
      <w:r>
        <w:tab/>
        <w:t>Саморазвитие как условие повышения эффективности личности</w:t>
      </w:r>
    </w:p>
    <w:p w:rsidR="00B174CF" w:rsidRDefault="00B174CF" w:rsidP="00B174CF">
      <w:pPr>
        <w:ind w:right="170"/>
      </w:pPr>
      <w:r>
        <w:t>41.</w:t>
      </w:r>
      <w:r>
        <w:tab/>
        <w:t>Диагностика и самодиагностика организма при регулярных занятиях ф</w:t>
      </w:r>
      <w:r>
        <w:t>и</w:t>
      </w:r>
      <w:r>
        <w:t>зической культурой и спортом</w:t>
      </w:r>
    </w:p>
    <w:p w:rsidR="00B174CF" w:rsidRDefault="00B174CF" w:rsidP="00B174CF">
      <w:pPr>
        <w:ind w:right="170"/>
      </w:pPr>
      <w:r>
        <w:t>42.</w:t>
      </w:r>
      <w:r>
        <w:tab/>
        <w:t>Техническая подготовка и обучение двигательным действиям</w:t>
      </w:r>
    </w:p>
    <w:p w:rsidR="00B174CF" w:rsidRDefault="00B174CF" w:rsidP="00B174CF">
      <w:pPr>
        <w:ind w:right="170"/>
      </w:pPr>
      <w:r>
        <w:t>43.</w:t>
      </w:r>
      <w:r>
        <w:tab/>
        <w:t xml:space="preserve">Методики воспитания физических качеств.  </w:t>
      </w:r>
    </w:p>
    <w:p w:rsidR="00B174CF" w:rsidRDefault="00B174CF" w:rsidP="00B174CF">
      <w:pPr>
        <w:ind w:right="170"/>
      </w:pPr>
      <w:r>
        <w:t>44.</w:t>
      </w:r>
      <w:r>
        <w:tab/>
        <w:t>Виды спорта</w:t>
      </w:r>
    </w:p>
    <w:p w:rsidR="00B174CF" w:rsidRDefault="00B174CF" w:rsidP="00B174CF">
      <w:pPr>
        <w:ind w:right="170"/>
      </w:pPr>
      <w:r>
        <w:t>45.</w:t>
      </w:r>
      <w:r>
        <w:tab/>
        <w:t>Классификация чрезвычайных ситуаций. Система чрезвычайных ситуаций</w:t>
      </w:r>
    </w:p>
    <w:p w:rsidR="00B174CF" w:rsidRDefault="00B174CF" w:rsidP="00B174CF">
      <w:pPr>
        <w:ind w:right="170"/>
      </w:pPr>
      <w:r>
        <w:t>46.</w:t>
      </w:r>
      <w:r>
        <w:tab/>
        <w:t>Методы защиты в условиях чрезвычайных ситуаций</w:t>
      </w:r>
    </w:p>
    <w:p w:rsidR="009A20BC" w:rsidRDefault="009A20BC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 xml:space="preserve">2.1.2 Перечень теоретических вопросов, выносимых на второй этап </w:t>
      </w:r>
      <w:proofErr w:type="spellStart"/>
      <w:proofErr w:type="gramStart"/>
      <w:r w:rsidRPr="009A20BC">
        <w:rPr>
          <w:b/>
        </w:rPr>
        <w:t>государ-ственного</w:t>
      </w:r>
      <w:proofErr w:type="spellEnd"/>
      <w:proofErr w:type="gramEnd"/>
      <w:r w:rsidRPr="009A20BC">
        <w:rPr>
          <w:b/>
        </w:rPr>
        <w:t xml:space="preserve"> экзамена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lastRenderedPageBreak/>
        <w:t>Основные производственные фонды, их оценка и показатели эффективности и</w:t>
      </w:r>
      <w:r w:rsidRPr="009A20BC">
        <w:t>с</w:t>
      </w:r>
      <w:r w:rsidRPr="009A20BC">
        <w:t>пользования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Оборотные средства, их нормирование и показатели эффективности использов</w:t>
      </w:r>
      <w:r w:rsidRPr="009A20BC">
        <w:t>а</w:t>
      </w:r>
      <w:r w:rsidRPr="009A20BC">
        <w:t>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Труд и заработная плата. Нормирование труда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Особенности ценообразования, цены и тарифы на транспорте. Издержки и себ</w:t>
      </w:r>
      <w:r w:rsidRPr="009A20BC">
        <w:t>е</w:t>
      </w:r>
      <w:r w:rsidRPr="009A20BC">
        <w:t>стоимость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Общенаучные и традиционные методы принятия управленческих решений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факторного анализа.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комплексного экономич</w:t>
      </w:r>
      <w:r w:rsidRPr="009A20BC">
        <w:t>е</w:t>
      </w:r>
      <w:r w:rsidRPr="009A20BC">
        <w:t>ского анализа хозяйственной деятельности организации.</w:t>
      </w:r>
    </w:p>
    <w:p w:rsidR="003A31F2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в условиях антикризисного упра</w:t>
      </w:r>
      <w:r w:rsidRPr="009A20BC">
        <w:t>в</w:t>
      </w:r>
      <w:r w:rsidRPr="009A20BC">
        <w:t>ления.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менеджмента. Функции менеджмента. Принципы современного менед</w:t>
      </w:r>
      <w:r w:rsidRPr="009A20BC">
        <w:t>ж</w:t>
      </w:r>
      <w:r w:rsidRPr="009A20BC">
        <w:t>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Миссия и цели организации. Требования, предъявляемые к целям организации. Условия достижения целей.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Понятие мотивации. Процесс мотивации. </w:t>
      </w:r>
      <w:proofErr w:type="spellStart"/>
      <w:r w:rsidRPr="009A20BC">
        <w:t>Потребностно</w:t>
      </w:r>
      <w:proofErr w:type="spellEnd"/>
      <w:r w:rsidRPr="009A20BC">
        <w:t>-мотивационные теории.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Контроль как функция управления. Значение контроля для организации. Осно</w:t>
      </w:r>
      <w:r w:rsidRPr="009A20BC">
        <w:t>в</w:t>
      </w:r>
      <w:r w:rsidRPr="009A20BC">
        <w:t>ные принципы эффективного контроля в организации.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Структура логистической системы. Взаимосвязь логистических элементов в с</w:t>
      </w:r>
      <w:r w:rsidRPr="009A20BC">
        <w:t>о</w:t>
      </w:r>
      <w:r w:rsidRPr="009A20BC">
        <w:t>ставе логистической системы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Базисные, ключевые и поддерживающие функции производственного логист</w:t>
      </w:r>
      <w:r w:rsidRPr="009A20BC">
        <w:t>и</w:t>
      </w:r>
      <w:r w:rsidRPr="009A20BC">
        <w:t>ческого элемента.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Логистика производства на примере металлургического предприятия. Общая структура металлургического предприятия.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Методика расчета мощности и параметров материальных потоков. Шахматная таблица грузопотоков.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модели транспортного процесса. Сущность и цели моделирования транспортных процессов. Классификация моделей. Виды математических моделей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Порядок построения и решения линейной оптимизационной математической модели. Этапы процесса моделирования транспортного процесса.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Алгоритм решения статической транспортной задачи линейного программир</w:t>
      </w:r>
      <w:r w:rsidRPr="009A20BC">
        <w:t>о</w:t>
      </w:r>
      <w:r w:rsidRPr="009A20BC">
        <w:t>вания в матричной постановке методом потенциалов.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Основные понятия теории графов и транспортных сетей. Алгоритм метода п</w:t>
      </w:r>
      <w:r w:rsidRPr="009A20BC">
        <w:t>о</w:t>
      </w:r>
      <w:r w:rsidRPr="009A20BC">
        <w:t>строения и использования таблицы оптимальных путей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рисков. Основные принципы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Функции </w:t>
      </w:r>
      <w:proofErr w:type="gramStart"/>
      <w:r w:rsidRPr="009A20BC">
        <w:t>риск-менеджмента</w:t>
      </w:r>
      <w:proofErr w:type="gramEnd"/>
      <w:r w:rsidRPr="009A20BC">
        <w:t>. Методы определения и оценки рисков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Анализ рисков в деятельности транспортных и логистических компаний. Мод</w:t>
      </w:r>
      <w:r w:rsidRPr="009A20BC">
        <w:t>е</w:t>
      </w:r>
      <w:r w:rsidRPr="009A20BC">
        <w:t>ли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Основные методы управления </w:t>
      </w:r>
      <w:proofErr w:type="gramStart"/>
      <w:r w:rsidRPr="009A20BC">
        <w:t>риск-менеджментом</w:t>
      </w:r>
      <w:proofErr w:type="gramEnd"/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графиков движения. Типы станционных интервалов. Основные положения расчета станционных интервалов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Контактный и нормативный графики внутризаводских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пропускной и провозной способности. Расчет пропускной способности перегонов при различных графиках движения поездов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Определение нормы времени оборота приватных вагонов и вагонов заводского парка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Анализ и расчет показателей, характеризующих процесс накопления.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Расчет элементов горочной технологии и их нормирование.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Основы организации маневров и их классификация. Элементы маневровой раб</w:t>
      </w:r>
      <w:r w:rsidRPr="009A20BC">
        <w:t>о</w:t>
      </w:r>
      <w:r w:rsidRPr="009A20BC">
        <w:t>ты.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lastRenderedPageBreak/>
        <w:t>Груз и его транспортная характеристика. Транспортное состояние груза.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Свойства грузов и объемно-массовые характеристики. Упаковка и маркировка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Взаимодействие груза с окружающей средой. </w:t>
      </w:r>
      <w:proofErr w:type="spellStart"/>
      <w:r w:rsidRPr="009A20BC">
        <w:t>Несохранность</w:t>
      </w:r>
      <w:proofErr w:type="spellEnd"/>
      <w:r w:rsidRPr="009A20BC">
        <w:t xml:space="preserve">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Технические средства обеспечения сохранности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Современные технологии международных перевозок. Правовое регулирование международных перевозок.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 условия поставки в системе транспортных условий внешнеэкономич</w:t>
      </w:r>
      <w:r w:rsidRPr="009A20BC">
        <w:t>е</w:t>
      </w:r>
      <w:r w:rsidRPr="009A20BC">
        <w:t>ского контракта.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грузоперевозок железнодорожным транспортом.</w:t>
      </w:r>
    </w:p>
    <w:p w:rsidR="00A55A23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автомобильных перевозок</w:t>
      </w:r>
      <w:r w:rsidR="00E912B9">
        <w:t>.</w:t>
      </w:r>
    </w:p>
    <w:p w:rsidR="00E912B9" w:rsidRDefault="00E912B9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E912B9">
        <w:t>Транспортно-экспедиторское обслуживание при международных перевозках грузов</w:t>
      </w:r>
    </w:p>
    <w:p w:rsidR="00D86C5A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Семь правил логистики. Логистические потоки и их параметры</w:t>
      </w:r>
    </w:p>
    <w:p w:rsidR="00D86C5A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Структура логистической системы. Назначение, цели и задачи  элементов  лог</w:t>
      </w:r>
      <w:r>
        <w:t>и</w:t>
      </w:r>
      <w:r>
        <w:t>стической системы</w:t>
      </w:r>
    </w:p>
    <w:p w:rsidR="00D86C5A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Поддерживающие функции и операции элементов ЛС</w:t>
      </w:r>
    </w:p>
    <w:p w:rsidR="00D86C5A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Системы управления запасами.  Параметры систем управления запасами. Крит</w:t>
      </w:r>
      <w:r>
        <w:t>е</w:t>
      </w:r>
      <w:r>
        <w:t>рий выбора размера партии груза</w:t>
      </w:r>
    </w:p>
    <w:p w:rsidR="00D86C5A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proofErr w:type="spellStart"/>
      <w:r>
        <w:t>Интермодальные</w:t>
      </w:r>
      <w:proofErr w:type="spellEnd"/>
      <w:r>
        <w:t xml:space="preserve"> и </w:t>
      </w:r>
      <w:proofErr w:type="spellStart"/>
      <w:r>
        <w:t>мультимодальные</w:t>
      </w:r>
      <w:proofErr w:type="spellEnd"/>
      <w:r>
        <w:t xml:space="preserve"> перевозки</w:t>
      </w:r>
    </w:p>
    <w:p w:rsidR="00D86C5A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Основные положения структурной технологии на транспорте</w:t>
      </w:r>
    </w:p>
    <w:p w:rsidR="00D86C5A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Показатели качества транспортных услуг</w:t>
      </w:r>
    </w:p>
    <w:p w:rsidR="00D86C5A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Логистические концепции</w:t>
      </w:r>
    </w:p>
    <w:p w:rsidR="00D86C5A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</w:t>
      </w:r>
      <w:r w:rsidRPr="00581CDB">
        <w:t>оказатели эффективности транспортного бизнеса. Способы повышения эффе</w:t>
      </w:r>
      <w:r w:rsidRPr="00581CDB">
        <w:t>к</w:t>
      </w:r>
      <w:r w:rsidRPr="00581CDB">
        <w:t>тивности работы транспортной фирмы</w:t>
      </w:r>
    </w:p>
    <w:p w:rsidR="00D86C5A" w:rsidRPr="009A20BC" w:rsidRDefault="00D86C5A" w:rsidP="00D86C5A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581CDB">
        <w:t xml:space="preserve">Роль </w:t>
      </w:r>
      <w:proofErr w:type="gramStart"/>
      <w:r w:rsidRPr="00581CDB">
        <w:t>бизнес-планирования</w:t>
      </w:r>
      <w:proofErr w:type="gramEnd"/>
      <w:r w:rsidRPr="00581CDB">
        <w:t xml:space="preserve"> в деятельности транспортной фирмы. Разделы и принципы составл</w:t>
      </w:r>
      <w:r w:rsidRPr="00581CDB">
        <w:t>е</w:t>
      </w:r>
      <w:r w:rsidRPr="00581CDB">
        <w:t>ния бизнес-плана транспортной фирмы.</w:t>
      </w:r>
    </w:p>
    <w:p w:rsidR="00D86C5A" w:rsidRPr="009A20BC" w:rsidRDefault="00D86C5A" w:rsidP="00D86C5A">
      <w:pPr>
        <w:pStyle w:val="a5"/>
        <w:widowControl w:val="0"/>
        <w:tabs>
          <w:tab w:val="left" w:pos="851"/>
          <w:tab w:val="left" w:pos="993"/>
        </w:tabs>
        <w:spacing w:line="240" w:lineRule="auto"/>
        <w:ind w:left="567" w:firstLine="0"/>
      </w:pPr>
      <w:bookmarkStart w:id="0" w:name="_GoBack"/>
      <w:bookmarkEnd w:id="0"/>
    </w:p>
    <w:p w:rsidR="00A55A23" w:rsidRPr="009A20BC" w:rsidRDefault="00A55A23" w:rsidP="00A55A23">
      <w:pPr>
        <w:widowControl w:val="0"/>
        <w:tabs>
          <w:tab w:val="left" w:pos="851"/>
        </w:tabs>
        <w:spacing w:line="240" w:lineRule="auto"/>
      </w:pPr>
    </w:p>
    <w:p w:rsidR="00E912B9" w:rsidRPr="00307831" w:rsidRDefault="00E912B9" w:rsidP="00307831">
      <w:pPr>
        <w:pStyle w:val="2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CB48CD">
        <w:t>2.1.3 Перечень практических заданий, выносимых на второй этап</w:t>
      </w:r>
      <w:r>
        <w:t xml:space="preserve"> </w:t>
      </w:r>
      <w:r w:rsidRPr="00FE683B">
        <w:t>государстве</w:t>
      </w:r>
      <w:r w:rsidRPr="00FE683B">
        <w:t>н</w:t>
      </w:r>
      <w:r w:rsidRPr="00FE683B">
        <w:t>н</w:t>
      </w:r>
      <w:r>
        <w:t>ого</w:t>
      </w:r>
      <w:r w:rsidRPr="00FE683B">
        <w:t xml:space="preserve"> </w:t>
      </w:r>
      <w:r w:rsidRPr="00307831">
        <w:rPr>
          <w:rFonts w:cs="Times New Roman"/>
          <w:szCs w:val="24"/>
        </w:rPr>
        <w:t>экзамена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E912B9" w:rsidRPr="00307831" w:rsidTr="00E912B9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Вариант</w:t>
            </w:r>
          </w:p>
        </w:tc>
      </w:tr>
      <w:tr w:rsidR="00E912B9" w:rsidRPr="00307831" w:rsidTr="00E912B9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Cs/>
              </w:rPr>
            </w:pPr>
            <w:r w:rsidRPr="00307831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III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Удельные капитальные вложения, </w:t>
            </w:r>
            <w:proofErr w:type="spellStart"/>
            <w:r w:rsidRPr="00307831">
              <w:t>руб</w:t>
            </w:r>
            <w:proofErr w:type="spellEnd"/>
            <w:r w:rsidRPr="00307831">
              <w:t>/м</w:t>
            </w:r>
            <w:r w:rsidRPr="00307831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48,0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45,5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58,0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07831">
                <w:t>1 м</w:t>
              </w:r>
              <w:r w:rsidRPr="00307831">
                <w:rPr>
                  <w:vertAlign w:val="superscript"/>
                </w:rPr>
                <w:t>3</w:t>
              </w:r>
            </w:smartTag>
            <w:r w:rsidRPr="00307831">
              <w:t xml:space="preserve">, </w:t>
            </w:r>
            <w:proofErr w:type="spellStart"/>
            <w:r w:rsidRPr="00307831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20,0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33,5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19,0</w:t>
            </w:r>
          </w:p>
        </w:tc>
      </w:tr>
    </w:tbl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Определить, по какому варианту капитальные вложения будут эффективнее, если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 xml:space="preserve">2. Реконструкция предприятия может осуществляться по двум вариантам. Первый вариант требует капитальных вложений в сумме 20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и обеспечивает расчетную ежегодную величину годовых эксплуатационных затрат в сумме 2700 тыс. рублей. Второй вариант требует капитальных вложений 38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с последующими ежегодными эк</w:t>
      </w:r>
      <w:r w:rsidRPr="00307831">
        <w:rPr>
          <w:bCs/>
          <w:iCs/>
        </w:rPr>
        <w:t>с</w:t>
      </w:r>
      <w:r w:rsidRPr="00307831">
        <w:rPr>
          <w:bCs/>
          <w:iCs/>
        </w:rPr>
        <w:t>плуатационными затратами, равными 1615 тыс. рублей. Определить оптимальный вариант капитальных вложений, если нормативный коэффициент их экономической эффективн</w:t>
      </w:r>
      <w:r w:rsidRPr="00307831">
        <w:rPr>
          <w:bCs/>
          <w:iCs/>
        </w:rPr>
        <w:t>о</w:t>
      </w:r>
      <w:r w:rsidRPr="00307831">
        <w:rPr>
          <w:bCs/>
          <w:iCs/>
        </w:rPr>
        <w:t xml:space="preserve">сти </w:t>
      </w:r>
      <w:proofErr w:type="gramStart"/>
      <w:r w:rsidRPr="00307831">
        <w:rPr>
          <w:bCs/>
          <w:iCs/>
        </w:rPr>
        <w:t>со-</w:t>
      </w:r>
      <w:proofErr w:type="spellStart"/>
      <w:r w:rsidRPr="00307831">
        <w:rPr>
          <w:bCs/>
          <w:iCs/>
        </w:rPr>
        <w:t>ставляет</w:t>
      </w:r>
      <w:proofErr w:type="spellEnd"/>
      <w:proofErr w:type="gramEnd"/>
      <w:r w:rsidRPr="00307831">
        <w:rPr>
          <w:bCs/>
          <w:iCs/>
        </w:rPr>
        <w:t xml:space="preserve"> 0,15.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3. </w:t>
      </w:r>
      <w:r w:rsidRPr="00307831">
        <w:t xml:space="preserve">Рассчитать рентабельность предприятия, если годовая прибыль составила 75 </w:t>
      </w:r>
      <w:proofErr w:type="gramStart"/>
      <w:r w:rsidRPr="00307831">
        <w:t>млн</w:t>
      </w:r>
      <w:proofErr w:type="gramEnd"/>
      <w:r w:rsidRPr="00307831">
        <w:t xml:space="preserve"> руб., а годовые эксплуатационные затраты - 265 млн </w:t>
      </w:r>
      <w:proofErr w:type="spellStart"/>
      <w:r w:rsidRPr="00307831">
        <w:t>руб</w:t>
      </w:r>
      <w:proofErr w:type="spellEnd"/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 xml:space="preserve">4. Рассчитать величину годовых затрат на амортизацию оборудования, если его </w:t>
      </w:r>
      <w:r w:rsidRPr="00307831">
        <w:lastRenderedPageBreak/>
        <w:t xml:space="preserve">начальная стоимость составляет 150 </w:t>
      </w:r>
      <w:proofErr w:type="gramStart"/>
      <w:r w:rsidRPr="00307831">
        <w:t>млн</w:t>
      </w:r>
      <w:proofErr w:type="gramEnd"/>
      <w:r w:rsidRPr="00307831">
        <w:t xml:space="preserve"> руб., а нормативный период эксплуатации – 8 лет.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5. </w:t>
      </w:r>
      <w:r w:rsidRPr="00307831">
        <w:t>Рассчитать остаточную стоимость здания, построенного в 1999 году, если его б</w:t>
      </w:r>
      <w:r w:rsidRPr="00307831">
        <w:t>а</w:t>
      </w:r>
      <w:r w:rsidRPr="00307831">
        <w:t xml:space="preserve">лансовая стоимость составляет 100 </w:t>
      </w:r>
      <w:proofErr w:type="gramStart"/>
      <w:r w:rsidRPr="00307831">
        <w:t>млн</w:t>
      </w:r>
      <w:proofErr w:type="gramEnd"/>
      <w:r w:rsidRPr="00307831">
        <w:t xml:space="preserve"> руб., а норма амортизации – 0,5 %.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6. </w:t>
      </w:r>
      <w:r w:rsidRPr="00307831">
        <w:t>Рассчитать математическое ожидание и коэффициент вариации следующей стат</w:t>
      </w:r>
      <w:r w:rsidRPr="00307831">
        <w:t>и</w:t>
      </w:r>
      <w:r w:rsidRPr="00307831">
        <w:t>стической выборки числа поездов, прибывающих на железнодорожную станцию в течение суток: 6, 5, 4, 8, 10, 1, 7, 3, 9, 3, 5, 2, 4, 1, 7, 6, 5, 4, 7, 8.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7. </w:t>
      </w:r>
      <w:r w:rsidRPr="00307831">
        <w:t>Определить кратчайшие маршруты от вершины № 2 транспортной сети (см. рис</w:t>
      </w:r>
      <w:r w:rsidRPr="00307831">
        <w:t>у</w:t>
      </w:r>
      <w:r w:rsidRPr="00307831">
        <w:t>нок) до всех остальных вершин путем построения таблицы оптимальных путей (ТОП).</w:t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  <w:jc w:val="center"/>
      </w:pPr>
      <w:r w:rsidRPr="00307831">
        <w:object w:dxaOrig="7125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35pt;height:148.2pt" o:ole="" fillcolor="window">
            <v:imagedata r:id="rId14" o:title=""/>
          </v:shape>
          <o:OLEObject Type="Embed" ProgID="Word.Picture.8" ShapeID="_x0000_i1025" DrawAspect="Content" ObjectID="_1666974621" r:id="rId15"/>
        </w:objec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8. </w:t>
      </w:r>
      <w:r w:rsidRPr="00307831">
        <w:t>Решить статическую транспортную задачу в матричной постановке методом п</w:t>
      </w:r>
      <w:r w:rsidRPr="00307831">
        <w:t>о</w:t>
      </w:r>
      <w:r w:rsidRPr="00307831">
        <w:t>тенциалов. Четыре поставщика производят соответственно 100, 350, 200 и 400 единиц продукции, которая доставляется четырем потребителям с объемом спроса соответственно 250, 150, 200 и 250. Затраты на доставку груза от каждого поставщика до каждого потр</w:t>
      </w:r>
      <w:r w:rsidRPr="00307831">
        <w:t>е</w:t>
      </w:r>
      <w:r w:rsidRPr="00307831">
        <w:t>бителя заданы следующей матрицей</w:t>
      </w:r>
      <w:r w:rsidRPr="00307831">
        <w:tab/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</w:pPr>
      <w:r>
        <w:t xml:space="preserve">                                                </w:t>
      </w:r>
      <w:r w:rsidR="00E912B9" w:rsidRPr="00307831">
        <w:t>1</w:t>
      </w:r>
      <w:r w:rsidR="00E912B9" w:rsidRPr="00307831">
        <w:tab/>
        <w:t>9</w:t>
      </w:r>
      <w:r w:rsidR="00E912B9" w:rsidRPr="00307831">
        <w:tab/>
        <w:t>8</w:t>
      </w:r>
      <w:r w:rsidR="00E912B9" w:rsidRPr="00307831">
        <w:tab/>
        <w:t>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  <w:t>С =</w:t>
      </w:r>
      <w:r w:rsidRPr="00307831">
        <w:tab/>
        <w:t>13</w:t>
      </w:r>
      <w:r w:rsidRPr="00307831">
        <w:tab/>
        <w:t>6</w:t>
      </w:r>
      <w:r w:rsidRPr="00307831">
        <w:tab/>
        <w:t>3</w:t>
      </w:r>
      <w:r w:rsidRPr="00307831">
        <w:tab/>
        <w:t>14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9</w:t>
      </w:r>
      <w:r w:rsidRPr="00307831">
        <w:tab/>
        <w:t>8</w:t>
      </w:r>
      <w:r w:rsidRPr="00307831">
        <w:tab/>
        <w:t>2</w:t>
      </w:r>
      <w:r w:rsidRPr="00307831">
        <w:tab/>
        <w:t>3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13</w:t>
      </w:r>
      <w:r w:rsidRPr="00307831">
        <w:tab/>
        <w:t>11</w:t>
      </w:r>
      <w:r w:rsidRPr="00307831">
        <w:tab/>
        <w:t>9</w:t>
      </w:r>
      <w:r w:rsidRPr="00307831">
        <w:tab/>
        <w:t>1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>Составить оптимальный по критерию минимума транспортных затрат план перево</w:t>
      </w:r>
      <w:r w:rsidRPr="00307831">
        <w:t>з</w:t>
      </w:r>
      <w:r w:rsidRPr="00307831">
        <w:t>ки.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9. </w:t>
      </w:r>
      <w:r w:rsidRPr="00307831">
        <w:t>Рассчитать оптимальный размер транспортной партии для перевозок с годовым объемом 12 млн. тонн, если стоимость тонны груза составляет 20 тыс. рублей, затраты на хранение составляют 10 % от стоимости груза, а затраты на доставку одной тонны соста</w:t>
      </w:r>
      <w:r w:rsidRPr="00307831">
        <w:t>в</w:t>
      </w:r>
      <w:r w:rsidRPr="00307831">
        <w:t>ляют 150 рублей.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10. </w:t>
      </w:r>
      <w:r w:rsidRPr="00307831">
        <w:t xml:space="preserve">На рынке присутствуют 12 производителей и 100 покупателей. Какое количество связей между производителями и покупателями существует при отсутствии посредников? </w:t>
      </w:r>
      <w:proofErr w:type="gramStart"/>
      <w:r w:rsidRPr="00307831">
        <w:t>На сколько</w:t>
      </w:r>
      <w:proofErr w:type="gramEnd"/>
      <w:r w:rsidRPr="00307831">
        <w:t xml:space="preserve"> уменьшится количество связей, если появится один посредник?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11. </w:t>
      </w:r>
      <w:r w:rsidRPr="00307831">
        <w:t>Постройте график потребления стали в течени</w:t>
      </w:r>
      <w:proofErr w:type="gramStart"/>
      <w:r w:rsidRPr="00307831">
        <w:t>и</w:t>
      </w:r>
      <w:proofErr w:type="gramEnd"/>
      <w:r w:rsidRPr="00307831">
        <w:t xml:space="preserve"> года с использованием системы с установленной периодичностью пополнения запасов. Известно: пороговый уровень зап</w:t>
      </w:r>
      <w:r w:rsidRPr="00307831">
        <w:t>а</w:t>
      </w:r>
      <w:r w:rsidRPr="00307831">
        <w:t>сов (ПУ) – 10,64 тонны, фиксированный интервал времени между заказами (</w:t>
      </w:r>
      <w:r w:rsidRPr="00307831">
        <w:rPr>
          <w:lang w:val="en-US"/>
        </w:rPr>
        <w:t>I</w:t>
      </w:r>
      <w:r w:rsidRPr="00307831">
        <w:t>) – 53 раб</w:t>
      </w:r>
      <w:r w:rsidRPr="00307831">
        <w:t>о</w:t>
      </w:r>
      <w:r w:rsidRPr="00307831">
        <w:t>чих дня или 74 календарных дня, максимальный желательный запас (МЖЗ) – 22,3 тонны и гарантийный запас (ГЗ) – 2,28 тонны. График динамики потребления стали представлен в таблице.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 xml:space="preserve">Таблица – Потребление стали по месяцам года, % янв.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янв.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фев.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март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апр.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май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июнь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июль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авг.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сен.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окт.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proofErr w:type="spellStart"/>
            <w:r w:rsidRPr="00307831">
              <w:t>нояб</w:t>
            </w:r>
            <w:proofErr w:type="spellEnd"/>
            <w:r w:rsidRPr="00307831">
              <w:t xml:space="preserve">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дек. </w:t>
            </w:r>
          </w:p>
        </w:tc>
      </w:tr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6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12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10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12. </w:t>
      </w:r>
      <w:r w:rsidRPr="00307831">
        <w:t xml:space="preserve">Рассчитать необходимое количество </w:t>
      </w:r>
      <w:proofErr w:type="spellStart"/>
      <w:r w:rsidRPr="00307831">
        <w:t>вагоноопрокидывателей</w:t>
      </w:r>
      <w:proofErr w:type="spellEnd"/>
      <w:r w:rsidRPr="00307831">
        <w:t xml:space="preserve"> в парке при суто</w:t>
      </w:r>
      <w:r w:rsidRPr="00307831">
        <w:t>ч</w:t>
      </w:r>
      <w:r w:rsidRPr="00307831">
        <w:t xml:space="preserve">ном поступлении 15 составов в сутки, среднее число вагонов в поезде 60, размер подачи – 20 вагонов, время выгрузки 1 вагона - 6 минут. Время постановки и время уборки состава по пути </w:t>
      </w:r>
      <w:proofErr w:type="spellStart"/>
      <w:r w:rsidRPr="00307831">
        <w:t>вагоноопрокидывателя</w:t>
      </w:r>
      <w:proofErr w:type="spellEnd"/>
      <w:r w:rsidRPr="00307831">
        <w:t xml:space="preserve"> – 2 минуты.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lastRenderedPageBreak/>
        <w:t xml:space="preserve">13. </w:t>
      </w:r>
      <w:r w:rsidRPr="00307831">
        <w:t xml:space="preserve">Рассчитать суточный </w:t>
      </w:r>
      <w:proofErr w:type="spellStart"/>
      <w:r w:rsidRPr="00307831">
        <w:t>вагонопоток</w:t>
      </w:r>
      <w:proofErr w:type="spellEnd"/>
      <w:r w:rsidRPr="00307831">
        <w:t xml:space="preserve"> на станции, при годовом объеме перевозок 0,80 млн. тонн, плотность груза 1,2 т/м</w:t>
      </w:r>
      <w:r w:rsidRPr="00307831">
        <w:rPr>
          <w:vertAlign w:val="superscript"/>
        </w:rPr>
        <w:t>3</w:t>
      </w:r>
      <w:r w:rsidRPr="00307831">
        <w:t>,  груз перевозится в полувагонах грузоподъемн</w:t>
      </w:r>
      <w:r w:rsidRPr="00307831">
        <w:t>о</w:t>
      </w:r>
      <w:r w:rsidRPr="00307831">
        <w:t>стью 70 т.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>14. Докажите оптимальность плана перевозки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center"/>
        <w:rPr>
          <w:bCs/>
          <w:iCs/>
        </w:rPr>
      </w:pPr>
      <w:r w:rsidRPr="00307831">
        <w:rPr>
          <w:noProof/>
        </w:rPr>
        <w:drawing>
          <wp:inline distT="0" distB="0" distL="0" distR="0" wp14:anchorId="3CE892C7" wp14:editId="4153AEDD">
            <wp:extent cx="1807535" cy="10349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83" cy="10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  <w:rPr>
          <w:bCs/>
          <w:iCs/>
        </w:rPr>
      </w:pPr>
      <w:r w:rsidRPr="00307831">
        <w:rPr>
          <w:bCs/>
          <w:iCs/>
        </w:rPr>
        <w:t xml:space="preserve">15. </w:t>
      </w:r>
      <w:r w:rsidRPr="00307831">
        <w:t>АТП обслуживало торговую сеть города в течение 365 дней. Списочный парк а</w:t>
      </w:r>
      <w:r w:rsidRPr="00307831">
        <w:t>в</w:t>
      </w:r>
      <w:r w:rsidRPr="00307831">
        <w:t xml:space="preserve">томобилей АТП составлял 230 единиц, коэффициенты технической готовности и выпуска на линию за год составили 0,84 и 0,78 соответственно. Сколько </w:t>
      </w:r>
      <w:proofErr w:type="gramStart"/>
      <w:r w:rsidRPr="00307831">
        <w:t>автомобиле-дней</w:t>
      </w:r>
      <w:proofErr w:type="gramEnd"/>
      <w:r w:rsidRPr="00307831">
        <w:t xml:space="preserve"> подви</w:t>
      </w:r>
      <w:r w:rsidRPr="00307831">
        <w:t>ж</w:t>
      </w:r>
      <w:r w:rsidRPr="00307831">
        <w:t>ной состав находился в ремонте и в эксплуатации?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rPr>
          <w:bCs/>
          <w:iCs/>
        </w:rPr>
        <w:t xml:space="preserve">16. </w:t>
      </w:r>
      <w:r w:rsidRPr="00307831">
        <w:t xml:space="preserve">Рассчитать число </w:t>
      </w:r>
      <w:proofErr w:type="gramStart"/>
      <w:r w:rsidRPr="00307831">
        <w:t>ездок</w:t>
      </w:r>
      <w:proofErr w:type="gramEnd"/>
      <w:r w:rsidRPr="00307831">
        <w:t xml:space="preserve"> автомобиля на маршруте, если продолжительность об</w:t>
      </w:r>
      <w:r w:rsidRPr="00307831">
        <w:t>о</w:t>
      </w:r>
      <w:r w:rsidRPr="00307831">
        <w:t>рота 2,5 ч; время на погрузку-разгрузку 0,7 ч; время на выполнение маневров в каждом пункте 9 мин.; длина маршрута 24 км; техническая скорость 20 км/ч.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t>17. Перевозку сельскохозяйственных грузов с поля на склад осуществляют на од</w:t>
      </w:r>
      <w:r w:rsidRPr="00307831">
        <w:t>и</w:t>
      </w:r>
      <w:r w:rsidRPr="00307831">
        <w:t>ночных автомобилях ЗИЛ-130 и на автопоездах. Определить, на сколько процентов час</w:t>
      </w:r>
      <w:r w:rsidRPr="00307831">
        <w:t>о</w:t>
      </w:r>
      <w:r w:rsidRPr="00307831">
        <w:t>вая производительность автопоезда выше, чем у одиночного автомобиля, при условиях перевозок, представленных в таблице.</w:t>
      </w:r>
    </w:p>
    <w:tbl>
      <w:tblPr>
        <w:tblW w:w="8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3"/>
        <w:gridCol w:w="1559"/>
        <w:gridCol w:w="1417"/>
      </w:tblGrid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Автопоезд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9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грузоподъемности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Расстояние груженой ездки,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Техническая скорость,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Время на погрузку-выгрузку,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70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пробега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18. </w:t>
      </w:r>
      <w:r w:rsidRPr="00307831">
        <w:t>Рассчитать потребное число сменных полуприцепов для бесперебойного обсл</w:t>
      </w:r>
      <w:r w:rsidRPr="00307831">
        <w:t>у</w:t>
      </w:r>
      <w:r w:rsidRPr="00307831">
        <w:t>живания 20 автомобилей-тягачей МАЗ-5432, если время оборота 2 ч; время погрузки 30 мин.; время разгрузки 20 мин.; время прицепки и отцепки – 5 мин.</w:t>
      </w:r>
    </w:p>
    <w:p w:rsidR="00307831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>19.</w:t>
      </w:r>
      <w:r w:rsidR="00307831" w:rsidRPr="00307831">
        <w:rPr>
          <w:bCs/>
          <w:iCs/>
        </w:rPr>
        <w:t xml:space="preserve"> </w:t>
      </w:r>
      <w:r w:rsidR="00307831" w:rsidRPr="00307831">
        <w:t>На основании исходных данных (таблица) определить, какая из моделей погру</w:t>
      </w:r>
      <w:r w:rsidR="00307831" w:rsidRPr="00307831">
        <w:t>з</w:t>
      </w:r>
      <w:r w:rsidR="00307831" w:rsidRPr="00307831">
        <w:t>чиков имеет большую производительность, а также определить число погрузчиков для переработки суточного объема поступления груза 1200 т. Перевозка ящиков осуществл</w:t>
      </w:r>
      <w:r w:rsidR="00307831" w:rsidRPr="00307831">
        <w:t>я</w:t>
      </w:r>
      <w:r w:rsidR="00307831" w:rsidRPr="00307831">
        <w:t>ется в крытые вагоны, масса одного грузового места – 300 кг.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1220"/>
        <w:gridCol w:w="1037"/>
      </w:tblGrid>
      <w:tr w:rsidR="00307831" w:rsidRPr="00307831" w:rsidTr="00307831">
        <w:trPr>
          <w:trHeight w:val="37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307831" w:rsidRPr="00307831" w:rsidTr="00307831">
        <w:trPr>
          <w:trHeight w:val="41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 xml:space="preserve">Средняя дальность передвижения, </w:t>
            </w:r>
            <w:proofErr w:type="gramStart"/>
            <w:r w:rsidRPr="00307831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</w:tr>
      <w:tr w:rsidR="00307831" w:rsidRPr="00307831" w:rsidTr="00307831">
        <w:trPr>
          <w:trHeight w:val="355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разворотов погрузчика за цикл на угол 90</w:t>
            </w:r>
            <w:r w:rsidRPr="00307831">
              <w:rPr>
                <w:bCs/>
                <w:sz w:val="22"/>
                <w:szCs w:val="22"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33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переключений при изменении направления движения за цикл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24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0,7</w:t>
            </w:r>
          </w:p>
        </w:tc>
      </w:tr>
      <w:tr w:rsidR="00307831" w:rsidRPr="00307831" w:rsidTr="00307831">
        <w:trPr>
          <w:trHeight w:val="30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Скорость движения погрузчика,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3</w:t>
            </w:r>
          </w:p>
        </w:tc>
      </w:tr>
      <w:tr w:rsidR="00307831" w:rsidRPr="00307831" w:rsidTr="00307831">
        <w:trPr>
          <w:trHeight w:val="27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sz w:val="22"/>
                <w:szCs w:val="22"/>
              </w:rPr>
              <w:t xml:space="preserve">Время захвата и освобождения груза, </w:t>
            </w:r>
            <w:proofErr w:type="gramStart"/>
            <w:r w:rsidRPr="00307831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60</w:t>
            </w:r>
          </w:p>
        </w:tc>
      </w:tr>
    </w:tbl>
    <w:p w:rsidR="00E912B9" w:rsidRPr="00307831" w:rsidRDefault="00307831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>20.</w:t>
      </w:r>
      <w:r w:rsidR="00E912B9" w:rsidRPr="00307831">
        <w:rPr>
          <w:bCs/>
          <w:iCs/>
        </w:rPr>
        <w:t>Усиление пропускной способности станции можно осуществить по двум вариа</w:t>
      </w:r>
      <w:r w:rsidR="00E912B9" w:rsidRPr="00307831">
        <w:rPr>
          <w:bCs/>
          <w:iCs/>
        </w:rPr>
        <w:t>н</w:t>
      </w:r>
      <w:r w:rsidR="00E912B9" w:rsidRPr="00307831">
        <w:rPr>
          <w:bCs/>
          <w:iCs/>
        </w:rPr>
        <w:t>там. Первый вариант требует капитальных вложений в сумме 6 млн. рублей и обеспечив</w:t>
      </w:r>
      <w:r w:rsidR="00E912B9" w:rsidRPr="00307831">
        <w:rPr>
          <w:bCs/>
          <w:iCs/>
        </w:rPr>
        <w:t>а</w:t>
      </w:r>
      <w:r w:rsidR="00E912B9" w:rsidRPr="00307831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="00E912B9" w:rsidRPr="00307831">
        <w:rPr>
          <w:bCs/>
          <w:iCs/>
        </w:rPr>
        <w:t>д</w:t>
      </w:r>
      <w:r w:rsidR="00E912B9" w:rsidRPr="00307831">
        <w:rPr>
          <w:bCs/>
          <w:iCs/>
        </w:rPr>
        <w:t>ными эксплуатационными затратами, равными 400 тыс. рублей.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Определить оптимальный вариант при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21</w:t>
      </w:r>
      <w:r w:rsidR="00E912B9" w:rsidRPr="00307831">
        <w:t xml:space="preserve">. К перевозке предъявлены погруженные средствами грузоотправителя на 4-осной платформе грузоподъемностью 60 т рельсы общей массой 50 т. Станция отправления – Нижний Тагил Свердловской </w:t>
      </w:r>
      <w:proofErr w:type="spellStart"/>
      <w:r w:rsidR="00E912B9" w:rsidRPr="00307831">
        <w:t>ж.д</w:t>
      </w:r>
      <w:proofErr w:type="spellEnd"/>
      <w:r w:rsidR="00E912B9" w:rsidRPr="00307831">
        <w:t xml:space="preserve">., станция назначения – </w:t>
      </w:r>
      <w:proofErr w:type="spellStart"/>
      <w:r w:rsidR="00E912B9" w:rsidRPr="00307831">
        <w:t>Куйбас</w:t>
      </w:r>
      <w:proofErr w:type="spellEnd"/>
      <w:r w:rsidR="00E912B9" w:rsidRPr="00307831">
        <w:t xml:space="preserve"> ЮУЖД.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lastRenderedPageBreak/>
        <w:t>Определить провозную плату.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22</w:t>
      </w:r>
      <w:r w:rsidR="00E912B9" w:rsidRPr="00307831">
        <w:t xml:space="preserve">. Определить провозную плату за перевозку 55 т лома черных металлов от станции Магнитогорск – Грузовой ЮУЖД до станции Череповец 1 Северной </w:t>
      </w:r>
      <w:proofErr w:type="spellStart"/>
      <w:r w:rsidR="00E912B9" w:rsidRPr="00307831">
        <w:t>ж.д</w:t>
      </w:r>
      <w:proofErr w:type="spellEnd"/>
      <w:r w:rsidR="00E912B9" w:rsidRPr="00307831">
        <w:t>. Для перевозки представлен полувагон грузоподъемностью 60 т.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23</w:t>
      </w:r>
      <w:r w:rsidR="00E912B9" w:rsidRPr="00307831">
        <w:t xml:space="preserve">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="00E912B9" w:rsidRPr="00307831">
          <w:t>3000 км</w:t>
        </w:r>
      </w:smartTag>
      <w:r w:rsidR="00E912B9" w:rsidRPr="00307831">
        <w:t xml:space="preserve"> крана груз</w:t>
      </w:r>
      <w:r w:rsidR="00E912B9" w:rsidRPr="00307831">
        <w:t>о</w:t>
      </w:r>
      <w:r w:rsidR="00E912B9" w:rsidRPr="00307831">
        <w:t xml:space="preserve">подъемного передвижного </w:t>
      </w:r>
      <w:proofErr w:type="gramStart"/>
      <w:r w:rsidR="00E912B9" w:rsidRPr="00307831">
        <w:t xml:space="preserve">на </w:t>
      </w:r>
      <w:proofErr w:type="spellStart"/>
      <w:r w:rsidR="00E912B9" w:rsidRPr="00307831">
        <w:t>ж</w:t>
      </w:r>
      <w:proofErr w:type="gramEnd"/>
      <w:r w:rsidR="00E912B9" w:rsidRPr="00307831">
        <w:t>.д</w:t>
      </w:r>
      <w:proofErr w:type="spellEnd"/>
      <w:r w:rsidR="00E912B9" w:rsidRPr="00307831">
        <w:t>. ходу, имеющего 4 оси.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24</w:t>
      </w:r>
      <w:r w:rsidR="00E912B9" w:rsidRPr="00307831">
        <w:t>. Рассчитать среднее значение и коэффициент вариации числа поездов, прибыв</w:t>
      </w:r>
      <w:r w:rsidR="00E912B9" w:rsidRPr="00307831">
        <w:t>а</w:t>
      </w:r>
      <w:r w:rsidR="00E912B9" w:rsidRPr="00307831">
        <w:t xml:space="preserve">ющих на станцию </w:t>
      </w:r>
      <w:proofErr w:type="gramStart"/>
      <w:r w:rsidR="00E912B9" w:rsidRPr="00307831">
        <w:t>Рудная</w:t>
      </w:r>
      <w:proofErr w:type="gramEnd"/>
      <w:r w:rsidR="00E912B9" w:rsidRPr="00307831">
        <w:t xml:space="preserve"> за сутки. </w:t>
      </w:r>
      <w:proofErr w:type="gramStart"/>
      <w:r w:rsidR="00E912B9" w:rsidRPr="00307831">
        <w:t>Фактические значения числа поездов составляют ряд: 2, 0, 2, 1, 8, 6, 4, 5, 6, 7, 9, 2, 10, 1, 8, 6, 7, 4, 3, 6, 7, 5, 6, 5, 4, 5, 4, 5, 2, 8, 8, 2, 3, 5, 4, 6, 8, 9, 10, 4, 5, 6, 6, 5, 4, 7, 3, 4, 3, 8, 7.</w:t>
      </w:r>
      <w:proofErr w:type="gramEnd"/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25</w:t>
      </w:r>
      <w:r w:rsidR="00E912B9" w:rsidRPr="00307831">
        <w:t>.Транспортное управление перевозит грузы в контейнерах, которые после доста</w:t>
      </w:r>
      <w:r w:rsidR="00E912B9" w:rsidRPr="00307831">
        <w:t>в</w:t>
      </w:r>
      <w:r w:rsidR="00E912B9" w:rsidRPr="00307831">
        <w:t>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соо</w:t>
      </w:r>
      <w:r w:rsidR="00E912B9" w:rsidRPr="00307831">
        <w:t>т</w:t>
      </w:r>
      <w:r w:rsidR="00E912B9" w:rsidRPr="00307831">
        <w:t>ветственно 50, 65, 65 и 80 контейнеров. Расстояния между пунктами разгрузки и обрабо</w:t>
      </w:r>
      <w:r w:rsidR="00E912B9" w:rsidRPr="00307831">
        <w:t>т</w:t>
      </w:r>
      <w:r w:rsidR="00E912B9" w:rsidRPr="00307831">
        <w:t xml:space="preserve">ки (в </w:t>
      </w:r>
      <w:proofErr w:type="gramStart"/>
      <w:r w:rsidR="00E912B9" w:rsidRPr="00307831">
        <w:t>км</w:t>
      </w:r>
      <w:proofErr w:type="gramEnd"/>
      <w:r w:rsidR="00E912B9" w:rsidRPr="00307831">
        <w:t>) заданы следующей матрицей:</w:t>
      </w:r>
      <w:r w:rsidR="00E912B9" w:rsidRPr="00307831">
        <w:tab/>
      </w:r>
      <w:r w:rsidR="00E912B9" w:rsidRPr="00307831">
        <w:tab/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 1,    8,    9,  12,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proofErr w:type="gramStart"/>
      <w:r w:rsidRPr="00307831">
        <w:t>С</w:t>
      </w:r>
      <w:proofErr w:type="spellStart"/>
      <w:proofErr w:type="gramEnd"/>
      <w:r w:rsidRPr="00307831">
        <w:rPr>
          <w:vertAlign w:val="subscript"/>
          <w:lang w:val="en-US"/>
        </w:rPr>
        <w:t>ij</w:t>
      </w:r>
      <w:proofErr w:type="spellEnd"/>
      <w:r w:rsidRPr="00307831">
        <w:t xml:space="preserve"> =</w:t>
      </w:r>
      <w:r w:rsidRPr="00307831">
        <w:tab/>
        <w:t xml:space="preserve">      3,    9,  10,   14,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12,  18,   7,   10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Составить план доставки порожних контейнеров в пункты обработки, обеспечива</w:t>
      </w:r>
      <w:r w:rsidRPr="00307831">
        <w:t>ю</w:t>
      </w:r>
      <w:r w:rsidRPr="00307831">
        <w:t>щий минимум транспортной работы.</w:t>
      </w:r>
    </w:p>
    <w:p w:rsidR="00E912B9" w:rsidRDefault="00E912B9" w:rsidP="00FE683B">
      <w:pPr>
        <w:pStyle w:val="2"/>
        <w:rPr>
          <w:color w:val="FF0000"/>
        </w:rPr>
      </w:pPr>
    </w:p>
    <w:p w:rsidR="00166E19" w:rsidRPr="00093D6D" w:rsidRDefault="00166E19" w:rsidP="00166E19">
      <w:pPr>
        <w:pStyle w:val="2"/>
      </w:pPr>
      <w:r w:rsidRPr="00093D6D">
        <w:t>2.1.3 Учебно-методическое обеспечение</w:t>
      </w:r>
    </w:p>
    <w:p w:rsidR="00307831" w:rsidRPr="00B551D5" w:rsidRDefault="00307831" w:rsidP="00307831">
      <w:pPr>
        <w:spacing w:line="240" w:lineRule="auto"/>
        <w:rPr>
          <w:bCs/>
        </w:rPr>
      </w:pPr>
      <w:r>
        <w:rPr>
          <w:bCs/>
        </w:rPr>
        <w:t>1.</w:t>
      </w:r>
      <w:r w:rsidRPr="00B551D5">
        <w:rPr>
          <w:bCs/>
        </w:rPr>
        <w:t>Николайчук, В. Е. Логистический менеджмент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учебник / В. Е. </w:t>
      </w:r>
      <w:proofErr w:type="spellStart"/>
      <w:r w:rsidRPr="00B551D5">
        <w:rPr>
          <w:bCs/>
        </w:rPr>
        <w:t>Николайчук</w:t>
      </w:r>
      <w:proofErr w:type="spellEnd"/>
      <w:r w:rsidRPr="00B551D5">
        <w:rPr>
          <w:bCs/>
        </w:rPr>
        <w:t>. — 2-е изд. — Москва : Издательско-торговая корпорация «Дашков и</w:t>
      </w:r>
      <w:proofErr w:type="gramStart"/>
      <w:r w:rsidRPr="00B551D5">
        <w:rPr>
          <w:bCs/>
        </w:rPr>
        <w:t xml:space="preserve"> К</w:t>
      </w:r>
      <w:proofErr w:type="gramEnd"/>
      <w:r w:rsidRPr="00B551D5">
        <w:rPr>
          <w:bCs/>
        </w:rPr>
        <w:t>°», 2019. - 980 с. - ISBN 978-5-394-01632-5.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7" w:history="1">
        <w:r w:rsidRPr="00641435">
          <w:rPr>
            <w:rStyle w:val="af"/>
            <w:bCs/>
          </w:rPr>
          <w:t>https://znanium.com/read?id=358142</w:t>
        </w:r>
      </w:hyperlink>
      <w:r>
        <w:rPr>
          <w:bCs/>
        </w:rPr>
        <w:t xml:space="preserve"> (дата обращения: 30.08</w:t>
      </w:r>
      <w:r w:rsidRPr="00B551D5">
        <w:rPr>
          <w:bCs/>
        </w:rPr>
        <w:t>.2020). – Режим доступа: по подписке.</w:t>
      </w:r>
    </w:p>
    <w:p w:rsidR="00307831" w:rsidRPr="00B551D5" w:rsidRDefault="00307831" w:rsidP="00307831">
      <w:pPr>
        <w:spacing w:line="240" w:lineRule="auto"/>
        <w:rPr>
          <w:bCs/>
        </w:rPr>
      </w:pPr>
      <w:r w:rsidRPr="00B551D5">
        <w:rPr>
          <w:bCs/>
        </w:rPr>
        <w:t>2. Коммерческая логистика : учебное пособие / под общ</w:t>
      </w:r>
      <w:proofErr w:type="gramStart"/>
      <w:r w:rsidRPr="00B551D5">
        <w:rPr>
          <w:bCs/>
        </w:rPr>
        <w:t>.</w:t>
      </w:r>
      <w:proofErr w:type="gramEnd"/>
      <w:r w:rsidRPr="00B551D5">
        <w:rPr>
          <w:bCs/>
        </w:rPr>
        <w:t xml:space="preserve"> </w:t>
      </w:r>
      <w:proofErr w:type="gramStart"/>
      <w:r w:rsidRPr="00B551D5">
        <w:rPr>
          <w:bCs/>
        </w:rPr>
        <w:t>р</w:t>
      </w:r>
      <w:proofErr w:type="gramEnd"/>
      <w:r w:rsidRPr="00B551D5">
        <w:rPr>
          <w:bCs/>
        </w:rPr>
        <w:t xml:space="preserve">ед. Н.А. </w:t>
      </w:r>
      <w:proofErr w:type="spellStart"/>
      <w:r w:rsidRPr="00B551D5">
        <w:rPr>
          <w:bCs/>
        </w:rPr>
        <w:t>Нагапетьянца</w:t>
      </w:r>
      <w:proofErr w:type="spellEnd"/>
      <w:r w:rsidRPr="00B551D5">
        <w:rPr>
          <w:bCs/>
        </w:rPr>
        <w:t xml:space="preserve">. — 2-е изд., </w:t>
      </w:r>
      <w:proofErr w:type="spellStart"/>
      <w:r w:rsidRPr="00B551D5">
        <w:rPr>
          <w:bCs/>
        </w:rPr>
        <w:t>испр</w:t>
      </w:r>
      <w:proofErr w:type="spellEnd"/>
      <w:r w:rsidRPr="00B551D5">
        <w:rPr>
          <w:bCs/>
        </w:rPr>
        <w:t xml:space="preserve">. и доп. — Москва : </w:t>
      </w:r>
      <w:proofErr w:type="gramStart"/>
      <w:r w:rsidRPr="00B551D5">
        <w:rPr>
          <w:bCs/>
        </w:rPr>
        <w:t>ИНФРА-М, 2021. — 259 с. — (Высшее образование:</w:t>
      </w:r>
      <w:proofErr w:type="gramEnd"/>
      <w:r w:rsidRPr="00B551D5">
        <w:rPr>
          <w:bCs/>
        </w:rPr>
        <w:t xml:space="preserve"> </w:t>
      </w:r>
      <w:proofErr w:type="spellStart"/>
      <w:proofErr w:type="gramStart"/>
      <w:r w:rsidRPr="00B551D5">
        <w:rPr>
          <w:bCs/>
        </w:rPr>
        <w:t>Б</w:t>
      </w:r>
      <w:r w:rsidRPr="00B551D5">
        <w:rPr>
          <w:bCs/>
        </w:rPr>
        <w:t>а</w:t>
      </w:r>
      <w:r w:rsidRPr="00B551D5">
        <w:rPr>
          <w:bCs/>
        </w:rPr>
        <w:t>калавриат</w:t>
      </w:r>
      <w:proofErr w:type="spellEnd"/>
      <w:r w:rsidRPr="00B551D5">
        <w:rPr>
          <w:bCs/>
        </w:rPr>
        <w:t>).</w:t>
      </w:r>
      <w:proofErr w:type="gramEnd"/>
      <w:r w:rsidRPr="00B551D5">
        <w:rPr>
          <w:bCs/>
        </w:rPr>
        <w:t xml:space="preserve"> — DOI 10.12737/1064902. - ISBN 978-5-16-015875-4.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8" w:history="1">
        <w:r w:rsidRPr="00641435">
          <w:rPr>
            <w:rStyle w:val="af"/>
            <w:bCs/>
          </w:rPr>
          <w:t>https://znanium.com/read?id=366338</w:t>
        </w:r>
      </w:hyperlink>
      <w:r>
        <w:rPr>
          <w:bCs/>
        </w:rPr>
        <w:t xml:space="preserve"> </w:t>
      </w:r>
      <w:r w:rsidRPr="00B551D5">
        <w:rPr>
          <w:bCs/>
        </w:rPr>
        <w:t xml:space="preserve"> (дата обращения: 3</w:t>
      </w:r>
      <w:r>
        <w:rPr>
          <w:bCs/>
        </w:rPr>
        <w:t>0</w:t>
      </w:r>
      <w:r w:rsidRPr="00B551D5">
        <w:rPr>
          <w:bCs/>
        </w:rPr>
        <w:t>.0</w:t>
      </w:r>
      <w:r>
        <w:rPr>
          <w:bCs/>
        </w:rPr>
        <w:t>8</w:t>
      </w:r>
      <w:r w:rsidRPr="00B551D5">
        <w:rPr>
          <w:bCs/>
        </w:rPr>
        <w:t>.2020). – Режим доступа: по подписке..</w:t>
      </w:r>
    </w:p>
    <w:p w:rsidR="00307831" w:rsidRPr="00307831" w:rsidRDefault="00307831" w:rsidP="00307831">
      <w:pPr>
        <w:spacing w:line="240" w:lineRule="auto"/>
      </w:pPr>
      <w:r>
        <w:rPr>
          <w:bCs/>
        </w:rPr>
        <w:t>3</w:t>
      </w:r>
      <w:r w:rsidRPr="00307831">
        <w:rPr>
          <w:bCs/>
        </w:rPr>
        <w:t>.</w:t>
      </w:r>
      <w:r w:rsidRPr="00307831">
        <w:t xml:space="preserve"> </w:t>
      </w:r>
      <w:r w:rsidRPr="00307831">
        <w:rPr>
          <w:rStyle w:val="FontStyle31"/>
          <w:rFonts w:ascii="Times New Roman" w:hAnsi="Times New Roman"/>
          <w:sz w:val="24"/>
        </w:rPr>
        <w:t>Основы организации и управления транспортными системами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[С. Н. Корнилов, А. Н.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Рахмангулов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А. Осинцев и др.] ; МГТУ. - Магнитогорск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МГТУ, 2016. - 1 электрон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о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пт. диск (CD-ROM). -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Загл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с титул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э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крана. - URL: </w:t>
      </w:r>
      <w:hyperlink r:id="rId19" w:history="1">
        <w:r w:rsidRPr="00307831">
          <w:rPr>
            <w:rStyle w:val="af"/>
          </w:rPr>
          <w:t>https://magtu.informsystema.ru/uploader/fileUpload?name=2856.pdf&amp;show=dcatalogues/1/1133640/2856.pdf&amp;view=true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 (дата обращения: 01.09.2020). - Макрообъект.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</w:t>
      </w:r>
      <w:r w:rsidRPr="00307831">
        <w:rPr>
          <w:rStyle w:val="FontStyle31"/>
          <w:rFonts w:ascii="Times New Roman" w:hAnsi="Times New Roman"/>
          <w:sz w:val="24"/>
        </w:rPr>
        <w:t>н</w:t>
      </w:r>
      <w:r w:rsidRPr="00307831">
        <w:rPr>
          <w:rStyle w:val="FontStyle31"/>
          <w:rFonts w:ascii="Times New Roman" w:hAnsi="Times New Roman"/>
          <w:sz w:val="24"/>
        </w:rPr>
        <w:t>ный. - Сведения доступны также на CD-ROM</w:t>
      </w:r>
    </w:p>
    <w:p w:rsidR="00307831" w:rsidRPr="00307831" w:rsidRDefault="00307831" w:rsidP="00307831">
      <w:pPr>
        <w:spacing w:line="240" w:lineRule="auto"/>
        <w:rPr>
          <w:bCs/>
        </w:rPr>
      </w:pPr>
      <w:r w:rsidRPr="00307831">
        <w:rPr>
          <w:bCs/>
        </w:rPr>
        <w:t>4. Осинцев, Н. А. Транспортное право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наглядное пособие / Н. А. Осинцев.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2014.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0" w:history="1">
        <w:r w:rsidRPr="00307831">
          <w:rPr>
            <w:rStyle w:val="af"/>
            <w:bCs/>
          </w:rPr>
          <w:t>https://magtu.informsystema.ru/uploader/fileUpload?name=939.pdf&amp;show=dcatalogues/1/1118970/939.pdf&amp;view=true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307831">
        <w:rPr>
          <w:bCs/>
        </w:rPr>
        <w:t xml:space="preserve">5. </w:t>
      </w:r>
      <w:r w:rsidRPr="00CB48CD">
        <w:rPr>
          <w:spacing w:val="-2"/>
        </w:rPr>
        <w:t>Инфраструктура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https://magtu.informsystema.ru/uploader/fileUpload?name=2878.pdf&amp;show=dcatalogues/1/1134087/2878.pdf&amp;view=true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spacing w:val="-2"/>
        </w:rPr>
      </w:pPr>
      <w:r>
        <w:rPr>
          <w:bCs/>
        </w:rPr>
        <w:t>6.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https://magtu.informsystema.ru/uploader/fileUpload?name=1364.pdf&amp;show=dcatalogues/1/11238</w:t>
        </w:r>
        <w:r w:rsidRPr="00F5651E">
          <w:rPr>
            <w:rStyle w:val="af"/>
            <w:spacing w:val="-2"/>
          </w:rPr>
          <w:lastRenderedPageBreak/>
          <w:t>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>7.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bCs/>
        </w:rPr>
      </w:pPr>
      <w:r>
        <w:rPr>
          <w:bCs/>
        </w:rPr>
        <w:t xml:space="preserve">8. </w:t>
      </w:r>
      <w:proofErr w:type="spellStart"/>
      <w:r w:rsidRPr="00307831">
        <w:rPr>
          <w:bCs/>
        </w:rPr>
        <w:t>Рахмангулов</w:t>
      </w:r>
      <w:proofErr w:type="spellEnd"/>
      <w:r w:rsidRPr="00307831">
        <w:rPr>
          <w:bCs/>
        </w:rPr>
        <w:t>, А. Н. Логистика для маркетолога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пособие / А. Н. </w:t>
      </w:r>
      <w:proofErr w:type="spellStart"/>
      <w:r w:rsidRPr="00307831">
        <w:rPr>
          <w:bCs/>
        </w:rPr>
        <w:t>Рахма</w:t>
      </w:r>
      <w:r w:rsidRPr="00307831">
        <w:rPr>
          <w:bCs/>
        </w:rPr>
        <w:t>н</w:t>
      </w:r>
      <w:r w:rsidRPr="00307831">
        <w:rPr>
          <w:bCs/>
        </w:rPr>
        <w:t>гулов</w:t>
      </w:r>
      <w:proofErr w:type="spellEnd"/>
      <w:r w:rsidRPr="00307831">
        <w:rPr>
          <w:bCs/>
        </w:rPr>
        <w:t>, М. С. Евдокимова ; МГТУ. - Магнитогорск, 2014. - 277 с. : ил</w:t>
      </w:r>
      <w:proofErr w:type="gramStart"/>
      <w:r w:rsidRPr="00307831">
        <w:rPr>
          <w:bCs/>
        </w:rPr>
        <w:t xml:space="preserve">., </w:t>
      </w:r>
      <w:proofErr w:type="spellStart"/>
      <w:proofErr w:type="gramEnd"/>
      <w:r w:rsidRPr="00307831">
        <w:rPr>
          <w:bCs/>
        </w:rPr>
        <w:t>диагр</w:t>
      </w:r>
      <w:proofErr w:type="spellEnd"/>
      <w:r w:rsidRPr="00307831">
        <w:rPr>
          <w:bCs/>
        </w:rPr>
        <w:t>., схемы, табл. - URL: https://magtu.informsystema.ru/uploader/fileUpload?name=792.pdf&amp;show=dcatalogues/1/1115612/792.pdf&amp;view=true (дата обращения: 25.09.2020).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электронный. - ISBN 978-5-9967-0456-9. - Имеется печатный аналог.</w:t>
      </w:r>
    </w:p>
    <w:p w:rsidR="00307831" w:rsidRPr="00307831" w:rsidRDefault="00307831" w:rsidP="00307831">
      <w:pPr>
        <w:spacing w:line="240" w:lineRule="auto"/>
        <w:rPr>
          <w:bCs/>
        </w:rPr>
      </w:pPr>
      <w:r>
        <w:rPr>
          <w:bCs/>
        </w:rPr>
        <w:t>9.</w:t>
      </w:r>
      <w:r w:rsidRPr="00307831">
        <w:rPr>
          <w:bCs/>
        </w:rPr>
        <w:t>Фридрихсон, О. В. Рынок транспортных услуг и качество транспортного обслуж</w:t>
      </w:r>
      <w:r w:rsidRPr="00307831">
        <w:rPr>
          <w:bCs/>
        </w:rPr>
        <w:t>и</w:t>
      </w:r>
      <w:r w:rsidRPr="00307831">
        <w:rPr>
          <w:bCs/>
        </w:rPr>
        <w:t>вания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практикум / О. В. </w:t>
      </w:r>
      <w:proofErr w:type="spellStart"/>
      <w:r w:rsidRPr="00307831">
        <w:rPr>
          <w:bCs/>
        </w:rPr>
        <w:t>Фридрихсон</w:t>
      </w:r>
      <w:proofErr w:type="spellEnd"/>
      <w:r w:rsidRPr="00307831">
        <w:rPr>
          <w:bCs/>
        </w:rPr>
        <w:t xml:space="preserve">, О. А. </w:t>
      </w:r>
      <w:proofErr w:type="spellStart"/>
      <w:r w:rsidRPr="00307831">
        <w:rPr>
          <w:bCs/>
        </w:rPr>
        <w:t>Пыталева</w:t>
      </w:r>
      <w:proofErr w:type="spellEnd"/>
      <w:r w:rsidRPr="00307831">
        <w:rPr>
          <w:bCs/>
        </w:rPr>
        <w:t xml:space="preserve"> ; МГТУ.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2018.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4" w:history="1">
        <w:r w:rsidRPr="00307831">
          <w:rPr>
            <w:rStyle w:val="af"/>
            <w:bCs/>
          </w:rPr>
          <w:t>https://magtu.informsystema.ru/uploader/fileUpload?name=3476.pdf&amp;show=dcatalogues/1/1514292/3476.pdf&amp;view=true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Pr="00307831" w:rsidRDefault="00307831" w:rsidP="00307831">
      <w:pPr>
        <w:spacing w:line="240" w:lineRule="auto"/>
        <w:rPr>
          <w:rStyle w:val="FontStyle31"/>
          <w:rFonts w:ascii="Times New Roman" w:hAnsi="Times New Roman"/>
          <w:sz w:val="24"/>
        </w:rPr>
      </w:pPr>
      <w:r>
        <w:rPr>
          <w:rStyle w:val="FontStyle31"/>
          <w:rFonts w:ascii="Times New Roman" w:hAnsi="Times New Roman"/>
          <w:sz w:val="24"/>
        </w:rPr>
        <w:t>10</w:t>
      </w:r>
      <w:r w:rsidRPr="00307831">
        <w:rPr>
          <w:rStyle w:val="FontStyle31"/>
          <w:rFonts w:ascii="Times New Roman" w:hAnsi="Times New Roman"/>
          <w:sz w:val="24"/>
        </w:rPr>
        <w:t xml:space="preserve">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И. Технология и организация перевозок, управление транспортным процессом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Н. И.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- 2-е изд. - Москва : МГАВТ, 2010. - 96 с.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электронный. - URL: </w:t>
      </w:r>
      <w:hyperlink r:id="rId25" w:history="1">
        <w:r w:rsidRPr="00813783">
          <w:rPr>
            <w:rStyle w:val="FontStyle31"/>
            <w:rFonts w:ascii="Times New Roman" w:hAnsi="Times New Roman"/>
            <w:sz w:val="24"/>
          </w:rPr>
          <w:t>https://znanium.com/read?id=107779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(дата обращения: 01.09.2020). – Режим доступа: по подписке.</w:t>
      </w:r>
    </w:p>
    <w:p w:rsidR="00813783" w:rsidRPr="00813783" w:rsidRDefault="00307831" w:rsidP="00093D6D">
      <w:pPr>
        <w:spacing w:line="240" w:lineRule="auto"/>
        <w:rPr>
          <w:rStyle w:val="FontStyle31"/>
          <w:rFonts w:ascii="Times New Roman" w:hAnsi="Times New Roman"/>
          <w:sz w:val="24"/>
        </w:rPr>
      </w:pPr>
      <w:r w:rsidRPr="00813783">
        <w:rPr>
          <w:rStyle w:val="FontStyle31"/>
          <w:rFonts w:ascii="Times New Roman" w:hAnsi="Times New Roman"/>
          <w:sz w:val="24"/>
        </w:rPr>
        <w:t>11.</w:t>
      </w:r>
      <w:r w:rsidR="00813783" w:rsidRPr="00813783">
        <w:rPr>
          <w:rStyle w:val="FontStyle31"/>
          <w:rFonts w:ascii="Times New Roman" w:hAnsi="Times New Roman"/>
          <w:sz w:val="24"/>
        </w:rPr>
        <w:t xml:space="preserve"> Симаков Д. Б. Менеджмент [Электронный ресурс]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учебное пособие / Д. Б. С</w:t>
      </w:r>
      <w:r w:rsidR="00813783" w:rsidRPr="00813783">
        <w:rPr>
          <w:rStyle w:val="FontStyle31"/>
          <w:rFonts w:ascii="Times New Roman" w:hAnsi="Times New Roman"/>
          <w:sz w:val="24"/>
        </w:rPr>
        <w:t>и</w:t>
      </w:r>
      <w:r w:rsidR="00813783" w:rsidRPr="00813783">
        <w:rPr>
          <w:rStyle w:val="FontStyle31"/>
          <w:rFonts w:ascii="Times New Roman" w:hAnsi="Times New Roman"/>
          <w:sz w:val="24"/>
        </w:rPr>
        <w:t>маков, Ю. Г. Терентьева ; МГТУ. - Магнитогорск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МГТУ, 2017. - 1 электрон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о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пт. диск (CD-ROM). - Режим доступа: </w:t>
      </w:r>
      <w:hyperlink r:id="rId26" w:history="1">
        <w:r w:rsidR="00813783" w:rsidRPr="00813783">
          <w:rPr>
            <w:rStyle w:val="FontStyle31"/>
            <w:rFonts w:ascii="Times New Roman" w:hAnsi="Times New Roman"/>
            <w:sz w:val="24"/>
          </w:rPr>
          <w:t>https://magtu.informsystema.ru/uploader/fileUpload?name=3134.pdf&amp;show=dcatalogues/1/1136396/3134.pdf&amp;view=true</w:t>
        </w:r>
      </w:hyperlink>
      <w:r w:rsidR="00813783" w:rsidRPr="00813783">
        <w:rPr>
          <w:rStyle w:val="FontStyle31"/>
          <w:rFonts w:ascii="Times New Roman" w:hAnsi="Times New Roman"/>
          <w:sz w:val="24"/>
        </w:rPr>
        <w:t>. - Макрообъект.</w:t>
      </w:r>
    </w:p>
    <w:p w:rsidR="00093D6D" w:rsidRDefault="00813783" w:rsidP="00093D6D">
      <w:pPr>
        <w:pStyle w:val="Default"/>
        <w:ind w:firstLine="567"/>
        <w:jc w:val="both"/>
        <w:rPr>
          <w:color w:val="auto"/>
        </w:rPr>
      </w:pPr>
      <w:r>
        <w:rPr>
          <w:rStyle w:val="FontStyle31"/>
          <w:rFonts w:ascii="Times New Roman" w:hAnsi="Times New Roman"/>
          <w:sz w:val="24"/>
        </w:rPr>
        <w:t>12</w:t>
      </w:r>
      <w:r w:rsidRPr="00813783">
        <w:rPr>
          <w:rStyle w:val="FontStyle31"/>
          <w:rFonts w:ascii="Times New Roman" w:hAnsi="Times New Roman"/>
          <w:sz w:val="24"/>
        </w:rPr>
        <w:t xml:space="preserve">. </w:t>
      </w:r>
      <w:r w:rsidR="00093D6D">
        <w:rPr>
          <w:color w:val="auto"/>
          <w:shd w:val="clear" w:color="auto" w:fill="FFFFFF"/>
        </w:rPr>
        <w:t>Экономический анализ. Основы теории. Комплексный анализ хозяйственной д</w:t>
      </w:r>
      <w:r w:rsidR="00093D6D">
        <w:rPr>
          <w:color w:val="auto"/>
          <w:shd w:val="clear" w:color="auto" w:fill="FFFFFF"/>
        </w:rPr>
        <w:t>е</w:t>
      </w:r>
      <w:r w:rsidR="00093D6D">
        <w:rPr>
          <w:color w:val="auto"/>
          <w:shd w:val="clear" w:color="auto" w:fill="FFFFFF"/>
        </w:rPr>
        <w:t xml:space="preserve">ятельности организации </w:t>
      </w:r>
      <w:r w:rsidR="00093D6D">
        <w:t>[Электронный ресурс]</w:t>
      </w:r>
      <w:r w:rsidR="00093D6D">
        <w:rPr>
          <w:color w:val="auto"/>
          <w:shd w:val="clear" w:color="auto" w:fill="FFFFFF"/>
        </w:rPr>
        <w:t xml:space="preserve">: учебник для вузов / под ред. Н.В. </w:t>
      </w:r>
      <w:proofErr w:type="spellStart"/>
      <w:r w:rsidR="00093D6D">
        <w:rPr>
          <w:color w:val="auto"/>
          <w:shd w:val="clear" w:color="auto" w:fill="FFFFFF"/>
        </w:rPr>
        <w:t>Войт</w:t>
      </w:r>
      <w:r w:rsidR="00093D6D">
        <w:rPr>
          <w:color w:val="auto"/>
          <w:shd w:val="clear" w:color="auto" w:fill="FFFFFF"/>
        </w:rPr>
        <w:t>о</w:t>
      </w:r>
      <w:r w:rsidR="00093D6D">
        <w:rPr>
          <w:color w:val="auto"/>
          <w:shd w:val="clear" w:color="auto" w:fill="FFFFFF"/>
        </w:rPr>
        <w:t>ловского</w:t>
      </w:r>
      <w:proofErr w:type="spellEnd"/>
      <w:r w:rsidR="00093D6D">
        <w:rPr>
          <w:color w:val="auto"/>
          <w:shd w:val="clear" w:color="auto" w:fill="FFFFFF"/>
        </w:rPr>
        <w:t xml:space="preserve">, А.П. </w:t>
      </w:r>
      <w:proofErr w:type="spellStart"/>
      <w:r w:rsidR="00093D6D">
        <w:rPr>
          <w:color w:val="auto"/>
          <w:shd w:val="clear" w:color="auto" w:fill="FFFFFF"/>
        </w:rPr>
        <w:t>Калининой</w:t>
      </w:r>
      <w:proofErr w:type="spellEnd"/>
      <w:r w:rsidR="00093D6D">
        <w:rPr>
          <w:color w:val="auto"/>
          <w:shd w:val="clear" w:color="auto" w:fill="FFFFFF"/>
        </w:rPr>
        <w:t xml:space="preserve">, И.И. Мазуровой. – 5-е изд., </w:t>
      </w:r>
      <w:proofErr w:type="spellStart"/>
      <w:r w:rsidR="00093D6D">
        <w:rPr>
          <w:color w:val="auto"/>
          <w:shd w:val="clear" w:color="auto" w:fill="FFFFFF"/>
        </w:rPr>
        <w:t>перераб</w:t>
      </w:r>
      <w:proofErr w:type="spellEnd"/>
      <w:r w:rsidR="00093D6D">
        <w:rPr>
          <w:color w:val="auto"/>
          <w:shd w:val="clear" w:color="auto" w:fill="FFFFFF"/>
        </w:rPr>
        <w:t xml:space="preserve">. и доп. – М.: </w:t>
      </w:r>
      <w:proofErr w:type="spellStart"/>
      <w:r w:rsidR="00093D6D">
        <w:rPr>
          <w:color w:val="auto"/>
          <w:shd w:val="clear" w:color="auto" w:fill="FFFFFF"/>
        </w:rPr>
        <w:t>Юрайт</w:t>
      </w:r>
      <w:proofErr w:type="spellEnd"/>
      <w:r w:rsidR="00093D6D">
        <w:rPr>
          <w:color w:val="auto"/>
          <w:shd w:val="clear" w:color="auto" w:fill="FFFFFF"/>
        </w:rPr>
        <w:t>, 2015. - 620 с. [Электронный ресурс]/</w:t>
      </w:r>
      <w:r w:rsidR="00093D6D">
        <w:rPr>
          <w:color w:val="auto"/>
        </w:rPr>
        <w:t xml:space="preserve"> издательство «Лань» Электронно-библиотечная система. – Режим доступа: http://www.magtu.ru// . - http://e.lanbook.com/. – </w:t>
      </w:r>
      <w:proofErr w:type="spellStart"/>
      <w:r w:rsidR="00093D6D">
        <w:rPr>
          <w:color w:val="auto"/>
        </w:rPr>
        <w:t>Загл</w:t>
      </w:r>
      <w:proofErr w:type="spellEnd"/>
      <w:r w:rsidR="00093D6D">
        <w:rPr>
          <w:color w:val="auto"/>
        </w:rPr>
        <w:t xml:space="preserve">. с экрана. </w:t>
      </w:r>
    </w:p>
    <w:p w:rsidR="00307831" w:rsidRPr="00307831" w:rsidRDefault="00093D6D" w:rsidP="00093D6D">
      <w:pPr>
        <w:spacing w:line="240" w:lineRule="auto"/>
        <w:rPr>
          <w:rStyle w:val="FontStyle21"/>
          <w:sz w:val="24"/>
        </w:rPr>
      </w:pPr>
      <w:r>
        <w:rPr>
          <w:rStyle w:val="FontStyle31"/>
          <w:rFonts w:ascii="Times New Roman" w:hAnsi="Times New Roman"/>
          <w:sz w:val="24"/>
        </w:rPr>
        <w:t>13. М</w:t>
      </w:r>
      <w:r w:rsidR="00307831" w:rsidRPr="00813783">
        <w:rPr>
          <w:rStyle w:val="FontStyle31"/>
          <w:rFonts w:ascii="Times New Roman" w:hAnsi="Times New Roman"/>
          <w:sz w:val="24"/>
        </w:rPr>
        <w:t>енеджмент организации: итоговая аттестация студентов, преддипломная пра</w:t>
      </w:r>
      <w:r w:rsidR="00307831" w:rsidRPr="00813783">
        <w:rPr>
          <w:rStyle w:val="FontStyle31"/>
          <w:rFonts w:ascii="Times New Roman" w:hAnsi="Times New Roman"/>
          <w:sz w:val="24"/>
        </w:rPr>
        <w:t>к</w:t>
      </w:r>
      <w:r w:rsidR="00307831" w:rsidRPr="00813783">
        <w:rPr>
          <w:rStyle w:val="FontStyle31"/>
          <w:rFonts w:ascii="Times New Roman" w:hAnsi="Times New Roman"/>
          <w:sz w:val="24"/>
        </w:rPr>
        <w:t>тика и дипломное проектирование : учеб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п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>особие/ под общ. ред. Э.М. Короткова и С.Д. Резника. — 4-е изд</w:t>
      </w:r>
      <w:r w:rsidR="00307831" w:rsidRPr="00307831">
        <w:rPr>
          <w:rStyle w:val="FontStyle21"/>
          <w:color w:val="000000"/>
          <w:sz w:val="24"/>
        </w:rPr>
        <w:t xml:space="preserve">., </w:t>
      </w:r>
      <w:proofErr w:type="spellStart"/>
      <w:r w:rsidR="00307831" w:rsidRPr="00307831">
        <w:rPr>
          <w:rStyle w:val="FontStyle21"/>
          <w:color w:val="000000"/>
          <w:sz w:val="24"/>
        </w:rPr>
        <w:t>перераб</w:t>
      </w:r>
      <w:proofErr w:type="spellEnd"/>
      <w:r w:rsidR="00307831" w:rsidRPr="00307831">
        <w:rPr>
          <w:rStyle w:val="FontStyle21"/>
          <w:color w:val="000000"/>
          <w:sz w:val="24"/>
        </w:rPr>
        <w:t>. и доп. — М. : ИНФРА-М, 2017. — 336 с. — (Высшее обр</w:t>
      </w:r>
      <w:r w:rsidR="00307831" w:rsidRPr="00307831">
        <w:rPr>
          <w:rStyle w:val="FontStyle21"/>
          <w:color w:val="000000"/>
          <w:sz w:val="24"/>
        </w:rPr>
        <w:t>а</w:t>
      </w:r>
      <w:r w:rsidR="00307831" w:rsidRPr="00307831">
        <w:rPr>
          <w:rStyle w:val="FontStyle21"/>
          <w:color w:val="000000"/>
          <w:sz w:val="24"/>
        </w:rPr>
        <w:t>зование). - ISBN 978-5-16-009167-9. - Текст</w:t>
      </w:r>
      <w:proofErr w:type="gramStart"/>
      <w:r w:rsidR="00307831" w:rsidRPr="00307831">
        <w:rPr>
          <w:rStyle w:val="FontStyle21"/>
          <w:color w:val="000000"/>
          <w:sz w:val="24"/>
        </w:rPr>
        <w:t xml:space="preserve"> :</w:t>
      </w:r>
      <w:proofErr w:type="gramEnd"/>
      <w:r w:rsidR="00307831" w:rsidRPr="00307831">
        <w:rPr>
          <w:rStyle w:val="FontStyle21"/>
          <w:color w:val="000000"/>
          <w:sz w:val="24"/>
        </w:rPr>
        <w:t xml:space="preserve"> электронный. - URL: </w:t>
      </w:r>
      <w:hyperlink r:id="rId27" w:history="1">
        <w:r w:rsidR="00307831" w:rsidRPr="00307831">
          <w:rPr>
            <w:rStyle w:val="af"/>
          </w:rPr>
          <w:t>https://znanium.com/catalog/product/911288</w:t>
        </w:r>
      </w:hyperlink>
      <w:r w:rsidR="00307831" w:rsidRPr="00307831">
        <w:rPr>
          <w:rStyle w:val="FontStyle21"/>
          <w:color w:val="000000"/>
          <w:sz w:val="24"/>
        </w:rPr>
        <w:t xml:space="preserve">  (дата обращения: 01.09.2020). – Режим доступа: по подписке.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F16412" w:rsidRDefault="00F16412" w:rsidP="00ED3CD7">
      <w:pPr>
        <w:rPr>
          <w:color w:val="000000"/>
          <w:spacing w:val="2"/>
        </w:rPr>
      </w:pPr>
    </w:p>
    <w:p w:rsidR="00ED3CD7" w:rsidRPr="004F6A94" w:rsidRDefault="00ED3CD7" w:rsidP="00ED3CD7">
      <w:pPr>
        <w:rPr>
          <w:color w:val="000000"/>
          <w:spacing w:val="2"/>
        </w:rPr>
      </w:pPr>
      <w:r w:rsidRPr="00F16412">
        <w:rPr>
          <w:color w:val="000000"/>
          <w:spacing w:val="2"/>
        </w:rPr>
        <w:t xml:space="preserve">Выполнение </w:t>
      </w:r>
      <w:r w:rsidR="00147557" w:rsidRPr="00F16412">
        <w:rPr>
          <w:color w:val="000000"/>
          <w:spacing w:val="2"/>
        </w:rPr>
        <w:t xml:space="preserve">и защита </w:t>
      </w:r>
      <w:r w:rsidRPr="00F16412">
        <w:t>выпускной</w:t>
      </w:r>
      <w:r w:rsidRPr="00F16412">
        <w:rPr>
          <w:color w:val="000000"/>
          <w:spacing w:val="2"/>
        </w:rPr>
        <w:t xml:space="preserve"> квалификационной работы является </w:t>
      </w:r>
      <w:r w:rsidR="00147557" w:rsidRPr="00F16412">
        <w:rPr>
          <w:color w:val="000000"/>
          <w:spacing w:val="2"/>
        </w:rPr>
        <w:t>одной из форм</w:t>
      </w:r>
      <w:r w:rsidRPr="00F16412">
        <w:rPr>
          <w:color w:val="000000"/>
          <w:spacing w:val="2"/>
        </w:rPr>
        <w:t xml:space="preserve"> </w:t>
      </w:r>
      <w:r w:rsidR="00717974" w:rsidRPr="00F16412">
        <w:rPr>
          <w:color w:val="000000"/>
          <w:spacing w:val="2"/>
        </w:rPr>
        <w:t xml:space="preserve">государственной </w:t>
      </w:r>
      <w:r w:rsidRPr="00F16412">
        <w:rPr>
          <w:color w:val="000000"/>
          <w:spacing w:val="2"/>
        </w:rPr>
        <w:t>итоговой аттестации</w:t>
      </w:r>
      <w:r w:rsidR="00147557" w:rsidRPr="00F16412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lastRenderedPageBreak/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F16412" w:rsidRDefault="00F16412" w:rsidP="00166E19">
      <w:r w:rsidRPr="00F16412">
        <w:t>–</w:t>
      </w:r>
      <w:r>
        <w:t xml:space="preserve"> применять экономико-математические методы при выполнении расчетов;</w:t>
      </w:r>
    </w:p>
    <w:p w:rsidR="00F16412" w:rsidRDefault="00F16412" w:rsidP="00166E19">
      <w:r w:rsidRPr="00F16412">
        <w:t>–</w:t>
      </w:r>
      <w:r>
        <w:t xml:space="preserve"> использовать логистические принципы и подходы для организации произво</w:t>
      </w:r>
      <w:r>
        <w:t>д</w:t>
      </w:r>
      <w:r>
        <w:t>ственных процессов;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166E19" w:rsidRPr="00F16412" w:rsidRDefault="00ED3CD7" w:rsidP="00F16412">
      <w:r w:rsidRPr="001A40D3">
        <w:t>–</w:t>
      </w:r>
      <w:r w:rsidRPr="003D5676">
        <w:t xml:space="preserve"> оформлять работу в соответстви</w:t>
      </w:r>
      <w:r w:rsidR="00F16412">
        <w:t>и с установленными требованиями.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r w:rsidR="00147557" w:rsidRPr="00F16412">
        <w:t>О</w:t>
      </w:r>
      <w:r w:rsidR="00442ABA" w:rsidRPr="00F16412">
        <w:t>бучающийся</w:t>
      </w:r>
      <w:r w:rsidR="00ED3CD7" w:rsidRPr="00F16412">
        <w:t xml:space="preserve"> </w:t>
      </w:r>
      <w:r w:rsidR="00147557" w:rsidRPr="00F16412">
        <w:t>(несколько обучающихся, выпо</w:t>
      </w:r>
      <w:r w:rsidR="00147557" w:rsidRPr="00F16412">
        <w:t>л</w:t>
      </w:r>
      <w:r w:rsidR="00147557" w:rsidRPr="00F16412">
        <w:t>няющих ВКР совместно)</w:t>
      </w:r>
      <w:r w:rsidR="006D0634" w:rsidRPr="00F16412">
        <w:t xml:space="preserve">, по письменному заявлению, </w:t>
      </w:r>
      <w:r w:rsidR="00ED3CD7" w:rsidRPr="00F16412">
        <w:t>имеет право предложить свою т</w:t>
      </w:r>
      <w:r w:rsidR="00ED3CD7" w:rsidRPr="00F16412">
        <w:t>е</w:t>
      </w:r>
      <w:r w:rsidR="00ED3CD7" w:rsidRPr="00F16412">
        <w:t xml:space="preserve">му для выпускной </w:t>
      </w:r>
      <w:r w:rsidR="006D0634" w:rsidRPr="00F16412">
        <w:t xml:space="preserve">квалификационной </w:t>
      </w:r>
      <w:r w:rsidR="00ED3CD7" w:rsidRPr="00F16412">
        <w:t xml:space="preserve">работы, </w:t>
      </w:r>
      <w:r w:rsidR="00147557" w:rsidRPr="00F16412">
        <w:t>в случае ее обоснованности и целесоо</w:t>
      </w:r>
      <w:r w:rsidR="00147557" w:rsidRPr="00F16412">
        <w:t>б</w:t>
      </w:r>
      <w:r w:rsidR="00147557" w:rsidRPr="00F16412">
        <w:t>разности ее разработки для практического применения в соответствующей области пр</w:t>
      </w:r>
      <w:r w:rsidR="00147557" w:rsidRPr="00F16412">
        <w:t>о</w:t>
      </w:r>
      <w:r w:rsidR="00147557" w:rsidRPr="00F16412">
        <w:t>фессиональной деятельности или на конкретном объекте профессиональной деятельн</w:t>
      </w:r>
      <w:r w:rsidR="00147557" w:rsidRPr="00F16412">
        <w:t>о</w:t>
      </w:r>
      <w:r w:rsidR="00147557" w:rsidRPr="00F16412">
        <w:t>сти</w:t>
      </w:r>
      <w:r w:rsidR="00ED3CD7" w:rsidRPr="00F16412">
        <w:t xml:space="preserve">.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307831" w:rsidRPr="00D03CC0" w:rsidRDefault="00307831" w:rsidP="00307831">
      <w:pPr>
        <w:ind w:right="170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="00813783">
        <w:t xml:space="preserve"> </w:t>
      </w:r>
      <w:r>
        <w:t xml:space="preserve">и </w:t>
      </w:r>
      <w:r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 w:rsidRPr="00343131">
        <w:rPr>
          <w:i/>
          <w:color w:val="FF0000"/>
        </w:rPr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F16412" w:rsidRDefault="00ED3CD7" w:rsidP="00ED3CD7">
      <w:pPr>
        <w:ind w:right="170"/>
      </w:pPr>
      <w:r w:rsidRPr="00F16412">
        <w:t xml:space="preserve">Законченная выпускная квалификационная работа должна пройти процедуру </w:t>
      </w:r>
      <w:proofErr w:type="spellStart"/>
      <w:r w:rsidRPr="00F16412">
        <w:t>но</w:t>
      </w:r>
      <w:r w:rsidRPr="00F16412">
        <w:t>р</w:t>
      </w:r>
      <w:r w:rsidRPr="00F16412">
        <w:t>моконтроля</w:t>
      </w:r>
      <w:proofErr w:type="spellEnd"/>
      <w:r w:rsidR="00602F2A" w:rsidRPr="00F16412">
        <w:t>, включая проверку на объем заимствований</w:t>
      </w:r>
      <w:r w:rsidRPr="00F16412">
        <w:t>, а затем представлена руковод</w:t>
      </w:r>
      <w:r w:rsidRPr="00F16412">
        <w:t>и</w:t>
      </w:r>
      <w:r w:rsidRPr="00F16412">
        <w:t>телю</w:t>
      </w:r>
      <w:r w:rsidR="006D0634" w:rsidRPr="00F16412">
        <w:t xml:space="preserve"> для оформления письменного отзыва.</w:t>
      </w:r>
      <w:r w:rsidRPr="00F16412">
        <w:t xml:space="preserve"> </w:t>
      </w:r>
    </w:p>
    <w:p w:rsidR="001E54BA" w:rsidRPr="00F16412" w:rsidRDefault="00ED3CD7" w:rsidP="001E54BA">
      <w:pPr>
        <w:ind w:right="170"/>
      </w:pPr>
      <w:r w:rsidRPr="00F16412">
        <w:t>Выпускная квалификационная работа, подписанная заведующим кафедрой, име</w:t>
      </w:r>
      <w:r w:rsidRPr="00F16412">
        <w:t>ю</w:t>
      </w:r>
      <w:r w:rsidRPr="00F16412">
        <w:t>щая отзыв руководителя работы, допускается к защите</w:t>
      </w:r>
      <w:r w:rsidR="00602F2A" w:rsidRPr="00F16412">
        <w:t xml:space="preserve"> и передается в государственную </w:t>
      </w:r>
      <w:r w:rsidR="00602F2A" w:rsidRPr="00F16412">
        <w:lastRenderedPageBreak/>
        <w:t>экзаменационную комиссию не позднее, чем за 2 календарных дня до даты защиты</w:t>
      </w:r>
      <w:r w:rsidR="001E54BA" w:rsidRPr="00F16412">
        <w:t>, та</w:t>
      </w:r>
      <w:r w:rsidR="001E54BA" w:rsidRPr="00F16412">
        <w:t>к</w:t>
      </w:r>
      <w:r w:rsidR="001E54BA" w:rsidRPr="00F16412">
        <w:t>же работа размещается в электронно-библиотечной системе университета.</w:t>
      </w:r>
    </w:p>
    <w:p w:rsidR="00ED3CD7" w:rsidRPr="00F16412" w:rsidRDefault="00ED3CD7" w:rsidP="00ED3CD7">
      <w:pPr>
        <w:ind w:right="170"/>
      </w:pPr>
      <w:r w:rsidRPr="00F16412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lastRenderedPageBreak/>
        <w:t>– содержательность доклада и ответов на вопросы;</w:t>
      </w:r>
    </w:p>
    <w:p w:rsidR="0064647C" w:rsidRDefault="0064647C" w:rsidP="007E1B06">
      <w:pPr>
        <w:widowControl w:val="0"/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«отлично»</w:t>
      </w:r>
      <w:r w:rsidRPr="0076609A">
        <w:rPr>
          <w:color w:val="000000"/>
          <w:sz w:val="24"/>
        </w:rPr>
        <w:t xml:space="preserve"> (5 баллов) выставляется за глубокое раскрытие темы, полное </w:t>
      </w:r>
      <w:proofErr w:type="gramStart"/>
      <w:r w:rsidRPr="0076609A">
        <w:rPr>
          <w:color w:val="000000"/>
          <w:sz w:val="24"/>
        </w:rPr>
        <w:t>вы-</w:t>
      </w:r>
      <w:proofErr w:type="spellStart"/>
      <w:r w:rsidRPr="0076609A">
        <w:rPr>
          <w:color w:val="000000"/>
          <w:sz w:val="24"/>
        </w:rPr>
        <w:t>полнение</w:t>
      </w:r>
      <w:proofErr w:type="spellEnd"/>
      <w:proofErr w:type="gramEnd"/>
      <w:r w:rsidRPr="0076609A">
        <w:rPr>
          <w:color w:val="000000"/>
          <w:sz w:val="24"/>
        </w:rPr>
        <w:t xml:space="preserve"> поставленных задач, логично изложенное содержание, качественное </w:t>
      </w:r>
      <w:proofErr w:type="spellStart"/>
      <w:r w:rsidRPr="0076609A">
        <w:rPr>
          <w:color w:val="000000"/>
          <w:sz w:val="24"/>
        </w:rPr>
        <w:t>офор</w:t>
      </w:r>
      <w:r w:rsidRPr="0076609A">
        <w:rPr>
          <w:color w:val="000000"/>
          <w:sz w:val="24"/>
        </w:rPr>
        <w:t>м</w:t>
      </w:r>
      <w:r w:rsidRPr="0076609A">
        <w:rPr>
          <w:color w:val="000000"/>
          <w:sz w:val="24"/>
        </w:rPr>
        <w:t>ле-ние</w:t>
      </w:r>
      <w:proofErr w:type="spellEnd"/>
      <w:r w:rsidRPr="0076609A">
        <w:rPr>
          <w:color w:val="000000"/>
          <w:sz w:val="24"/>
        </w:rPr>
        <w:t xml:space="preserve"> работы, соответствующее требованиям локальных актов, высокую содержател</w:t>
      </w:r>
      <w:r w:rsidRPr="0076609A">
        <w:rPr>
          <w:color w:val="000000"/>
          <w:sz w:val="24"/>
        </w:rPr>
        <w:t>ь</w:t>
      </w:r>
      <w:r w:rsidRPr="0076609A">
        <w:rPr>
          <w:color w:val="000000"/>
          <w:sz w:val="24"/>
        </w:rPr>
        <w:t>ность доклада и демонстрационного материала, за развернутые и полные ответы на вопр</w:t>
      </w:r>
      <w:r w:rsidRPr="0076609A">
        <w:rPr>
          <w:color w:val="000000"/>
          <w:sz w:val="24"/>
        </w:rPr>
        <w:t>о</w:t>
      </w:r>
      <w:r w:rsidRPr="0076609A">
        <w:rPr>
          <w:color w:val="000000"/>
          <w:sz w:val="24"/>
        </w:rPr>
        <w:t>сы членов ГЭК;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«хорошо»</w:t>
      </w:r>
      <w:r w:rsidRPr="0076609A">
        <w:rPr>
          <w:color w:val="000000"/>
          <w:sz w:val="24"/>
        </w:rPr>
        <w:t xml:space="preserve"> (4 балла) выставляется за полное раскрытие темы, хорошо </w:t>
      </w:r>
      <w:proofErr w:type="spellStart"/>
      <w:proofErr w:type="gramStart"/>
      <w:r w:rsidRPr="0076609A">
        <w:rPr>
          <w:color w:val="000000"/>
          <w:sz w:val="24"/>
        </w:rPr>
        <w:t>прора-ботанное</w:t>
      </w:r>
      <w:proofErr w:type="spellEnd"/>
      <w:proofErr w:type="gramEnd"/>
      <w:r w:rsidRPr="0076609A">
        <w:rPr>
          <w:color w:val="000000"/>
          <w:sz w:val="24"/>
        </w:rPr>
        <w:t xml:space="preserve"> содержание без значительных противоречий, в оформлении работы имеются н</w:t>
      </w:r>
      <w:r w:rsidRPr="0076609A">
        <w:rPr>
          <w:color w:val="000000"/>
          <w:sz w:val="24"/>
        </w:rPr>
        <w:t>е</w:t>
      </w:r>
      <w:r w:rsidRPr="0076609A">
        <w:rPr>
          <w:color w:val="000000"/>
          <w:sz w:val="24"/>
        </w:rPr>
        <w:t>значительные отклонения от требований, высокую содержательность доклада и демон-</w:t>
      </w:r>
      <w:proofErr w:type="spellStart"/>
      <w:r w:rsidRPr="0076609A">
        <w:rPr>
          <w:color w:val="000000"/>
          <w:sz w:val="24"/>
        </w:rPr>
        <w:t>страционного</w:t>
      </w:r>
      <w:proofErr w:type="spellEnd"/>
      <w:r w:rsidRPr="0076609A">
        <w:rPr>
          <w:color w:val="000000"/>
          <w:sz w:val="24"/>
        </w:rPr>
        <w:t xml:space="preserve"> материала, за небольшие неточности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«удовлетворительно»</w:t>
      </w:r>
      <w:r w:rsidRPr="0076609A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</w:t>
      </w:r>
      <w:proofErr w:type="spellStart"/>
      <w:r w:rsidRPr="0076609A">
        <w:rPr>
          <w:color w:val="000000"/>
          <w:sz w:val="24"/>
        </w:rPr>
        <w:t>незна-чительные</w:t>
      </w:r>
      <w:proofErr w:type="spellEnd"/>
      <w:r w:rsidRPr="0076609A">
        <w:rPr>
          <w:color w:val="000000"/>
          <w:sz w:val="24"/>
        </w:rPr>
        <w:t xml:space="preserve"> отклонения </w:t>
      </w:r>
      <w:proofErr w:type="gramStart"/>
      <w:r w:rsidRPr="0076609A">
        <w:rPr>
          <w:color w:val="000000"/>
          <w:sz w:val="24"/>
        </w:rPr>
        <w:t>от</w:t>
      </w:r>
      <w:proofErr w:type="gramEnd"/>
      <w:r w:rsidRPr="0076609A">
        <w:rPr>
          <w:color w:val="000000"/>
          <w:sz w:val="24"/>
        </w:rPr>
        <w:t xml:space="preserve"> </w:t>
      </w:r>
      <w:proofErr w:type="gramStart"/>
      <w:r w:rsidRPr="0076609A">
        <w:rPr>
          <w:color w:val="000000"/>
          <w:sz w:val="24"/>
        </w:rPr>
        <w:t>требовании</w:t>
      </w:r>
      <w:proofErr w:type="gramEnd"/>
      <w:r w:rsidRPr="0076609A">
        <w:rPr>
          <w:color w:val="000000"/>
          <w:sz w:val="24"/>
        </w:rPr>
        <w:t>, отсутствие наглядного представления работы и за-</w:t>
      </w:r>
      <w:proofErr w:type="spellStart"/>
      <w:r w:rsidRPr="0076609A">
        <w:rPr>
          <w:color w:val="000000"/>
          <w:sz w:val="24"/>
        </w:rPr>
        <w:t>труднения</w:t>
      </w:r>
      <w:proofErr w:type="spellEnd"/>
      <w:r w:rsidRPr="0076609A">
        <w:rPr>
          <w:color w:val="000000"/>
          <w:sz w:val="24"/>
        </w:rPr>
        <w:t xml:space="preserve">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(2 балла) выставляется за частичное раскрытие те-мы,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76609A">
        <w:rPr>
          <w:color w:val="000000"/>
          <w:sz w:val="24"/>
        </w:rPr>
        <w:t>обучающийся</w:t>
      </w:r>
      <w:proofErr w:type="gramEnd"/>
      <w:r w:rsidRPr="0076609A">
        <w:rPr>
          <w:color w:val="000000"/>
          <w:sz w:val="24"/>
        </w:rPr>
        <w:t xml:space="preserve"> допускает существенные ошибки при ответе на вопросы членов ГЭК. 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</w:t>
      </w:r>
      <w:proofErr w:type="spellStart"/>
      <w:proofErr w:type="gramStart"/>
      <w:r w:rsidRPr="0076609A">
        <w:rPr>
          <w:color w:val="000000"/>
          <w:sz w:val="24"/>
        </w:rPr>
        <w:t>отсут-ствие</w:t>
      </w:r>
      <w:proofErr w:type="spellEnd"/>
      <w:proofErr w:type="gramEnd"/>
      <w:r w:rsidRPr="0076609A">
        <w:rPr>
          <w:color w:val="000000"/>
          <w:sz w:val="24"/>
        </w:rPr>
        <w:t xml:space="preserve"> наглядного представления работы, когда обучающийся не может ответить на </w:t>
      </w:r>
      <w:proofErr w:type="spellStart"/>
      <w:r w:rsidRPr="0076609A">
        <w:rPr>
          <w:color w:val="000000"/>
          <w:sz w:val="24"/>
        </w:rPr>
        <w:t>вопро-сы</w:t>
      </w:r>
      <w:proofErr w:type="spellEnd"/>
      <w:r w:rsidRPr="0076609A">
        <w:rPr>
          <w:color w:val="000000"/>
          <w:sz w:val="24"/>
        </w:rPr>
        <w:t xml:space="preserve"> членов ГЭК.</w:t>
      </w:r>
    </w:p>
    <w:p w:rsidR="0062528E" w:rsidRPr="003D365D" w:rsidRDefault="0076609A" w:rsidP="0076609A">
      <w:pPr>
        <w:pStyle w:val="11"/>
        <w:shd w:val="clear" w:color="auto" w:fill="FFFFFF"/>
        <w:spacing w:before="0" w:line="259" w:lineRule="auto"/>
        <w:ind w:firstLine="567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Оценки «отлично», «хорошо», «удовлетворительно» означают успешное </w:t>
      </w:r>
      <w:proofErr w:type="spellStart"/>
      <w:proofErr w:type="gramStart"/>
      <w:r w:rsidRPr="0076609A">
        <w:rPr>
          <w:color w:val="000000"/>
          <w:sz w:val="24"/>
        </w:rPr>
        <w:t>прохожде-ние</w:t>
      </w:r>
      <w:proofErr w:type="spellEnd"/>
      <w:proofErr w:type="gramEnd"/>
      <w:r w:rsidRPr="0076609A">
        <w:rPr>
          <w:color w:val="000000"/>
          <w:sz w:val="24"/>
        </w:rPr>
        <w:t xml:space="preserve">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установлен-</w:t>
      </w:r>
      <w:proofErr w:type="spellStart"/>
      <w:r w:rsidRPr="0076609A">
        <w:rPr>
          <w:color w:val="000000"/>
          <w:sz w:val="24"/>
        </w:rPr>
        <w:t>ного</w:t>
      </w:r>
      <w:proofErr w:type="spellEnd"/>
      <w:r w:rsidRPr="0076609A">
        <w:rPr>
          <w:color w:val="000000"/>
          <w:sz w:val="24"/>
        </w:rPr>
        <w:t xml:space="preserve">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Совершенствование работы организации на основе логистических принципов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 металлургического предпри</w:t>
      </w:r>
      <w:r w:rsidRPr="00093D6D">
        <w:rPr>
          <w:color w:val="000000"/>
          <w:shd w:val="clear" w:color="auto" w:fill="FFFFFF"/>
        </w:rPr>
        <w:t>я</w:t>
      </w:r>
      <w:r w:rsidRPr="00093D6D">
        <w:rPr>
          <w:color w:val="000000"/>
          <w:shd w:val="clear" w:color="auto" w:fill="FFFFFF"/>
        </w:rPr>
        <w:t>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складской логистики на основе использования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«зелёных» технологий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деятельности транспортной компании на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основе принципов «зеленой логистики»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Разработка логистики складского комплекса</w:t>
      </w:r>
      <w:r>
        <w:rPr>
          <w:color w:val="000000"/>
          <w:shd w:val="clear" w:color="auto" w:fill="FFFFFF"/>
        </w:rPr>
        <w:t xml:space="preserve"> 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транспортно-складской деятельности производственно-строительного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 xml:space="preserve">Организация работы логистического центра с заданным объемом </w:t>
      </w:r>
      <w:proofErr w:type="spellStart"/>
      <w:r w:rsidRPr="00093D6D">
        <w:t>грузопереработки</w:t>
      </w:r>
      <w:proofErr w:type="spellEnd"/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Оценка цепей поставок продукции компании 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Оптимизация поставки скоропортящейся продукции на примере </w:t>
      </w: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Оптимизация цепей поставок на основе интеграции технологий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Индустрии 4.0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машиностроительного предприятия»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t>Организация транспортного обслуживания предприятия соответствующей отрасли промышленности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Анализ и оптимизация загрузки транспортных средств транспортно-логистической компании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процессов складирования грузов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сервисного обслуживания организации</w:t>
      </w:r>
    </w:p>
    <w:p w:rsidR="00093D6D" w:rsidRDefault="00093D6D" w:rsidP="00ED3CD7"/>
    <w:p w:rsidR="00093D6D" w:rsidRDefault="00093D6D" w:rsidP="00ED3CD7"/>
    <w:p w:rsidR="00093D6D" w:rsidRDefault="00093D6D" w:rsidP="00ED3CD7"/>
    <w:sectPr w:rsidR="00093D6D" w:rsidSect="00C8181C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6A" w:rsidRDefault="001A636A" w:rsidP="006F0FEB">
      <w:pPr>
        <w:spacing w:line="240" w:lineRule="auto"/>
      </w:pPr>
      <w:r>
        <w:separator/>
      </w:r>
    </w:p>
  </w:endnote>
  <w:endnote w:type="continuationSeparator" w:id="0">
    <w:p w:rsidR="001A636A" w:rsidRDefault="001A636A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E912B9" w:rsidRDefault="00E912B9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C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6A" w:rsidRDefault="001A636A" w:rsidP="006F0FEB">
      <w:pPr>
        <w:spacing w:line="240" w:lineRule="auto"/>
      </w:pPr>
      <w:r>
        <w:separator/>
      </w:r>
    </w:p>
  </w:footnote>
  <w:footnote w:type="continuationSeparator" w:id="0">
    <w:p w:rsidR="001A636A" w:rsidRDefault="001A636A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005"/>
    <w:multiLevelType w:val="hybridMultilevel"/>
    <w:tmpl w:val="94643FF6"/>
    <w:lvl w:ilvl="0" w:tplc="422E73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FC27B1"/>
    <w:multiLevelType w:val="hybridMultilevel"/>
    <w:tmpl w:val="C6483A36"/>
    <w:lvl w:ilvl="0" w:tplc="8C227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E03CAB"/>
    <w:multiLevelType w:val="hybridMultilevel"/>
    <w:tmpl w:val="C2246682"/>
    <w:lvl w:ilvl="0" w:tplc="679057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526EC3"/>
    <w:multiLevelType w:val="hybridMultilevel"/>
    <w:tmpl w:val="443075E0"/>
    <w:lvl w:ilvl="0" w:tplc="42F4E26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64318E"/>
    <w:multiLevelType w:val="hybridMultilevel"/>
    <w:tmpl w:val="CEE49E94"/>
    <w:lvl w:ilvl="0" w:tplc="7208FE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A50F96"/>
    <w:multiLevelType w:val="hybridMultilevel"/>
    <w:tmpl w:val="5DB45D2C"/>
    <w:lvl w:ilvl="0" w:tplc="D35CFC8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F34597"/>
    <w:multiLevelType w:val="hybridMultilevel"/>
    <w:tmpl w:val="0164A6F4"/>
    <w:lvl w:ilvl="0" w:tplc="1222E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D94295"/>
    <w:multiLevelType w:val="hybridMultilevel"/>
    <w:tmpl w:val="4FB0A9DE"/>
    <w:lvl w:ilvl="0" w:tplc="75722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B50A9C"/>
    <w:multiLevelType w:val="hybridMultilevel"/>
    <w:tmpl w:val="7BDE83D4"/>
    <w:lvl w:ilvl="0" w:tplc="BA562E7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E01F00"/>
    <w:multiLevelType w:val="hybridMultilevel"/>
    <w:tmpl w:val="68FA9D78"/>
    <w:lvl w:ilvl="0" w:tplc="292E220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5731D5"/>
    <w:multiLevelType w:val="hybridMultilevel"/>
    <w:tmpl w:val="DE38B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4359E5"/>
    <w:multiLevelType w:val="hybridMultilevel"/>
    <w:tmpl w:val="E08C03F2"/>
    <w:lvl w:ilvl="0" w:tplc="D05E1AF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CC3CD8"/>
    <w:multiLevelType w:val="hybridMultilevel"/>
    <w:tmpl w:val="E9EC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1E24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93D6D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0CC5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3A20"/>
    <w:rsid w:val="00194A9D"/>
    <w:rsid w:val="00195B7F"/>
    <w:rsid w:val="001A2016"/>
    <w:rsid w:val="001A3842"/>
    <w:rsid w:val="001A4380"/>
    <w:rsid w:val="001A636A"/>
    <w:rsid w:val="001B16A8"/>
    <w:rsid w:val="001B275E"/>
    <w:rsid w:val="001B2875"/>
    <w:rsid w:val="001B4BB3"/>
    <w:rsid w:val="001B6AD5"/>
    <w:rsid w:val="001C05C8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1973"/>
    <w:rsid w:val="00206FF2"/>
    <w:rsid w:val="00207DBE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01DE"/>
    <w:rsid w:val="00242B0A"/>
    <w:rsid w:val="00243533"/>
    <w:rsid w:val="002439E8"/>
    <w:rsid w:val="00246A2E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1DCD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07831"/>
    <w:rsid w:val="0031484E"/>
    <w:rsid w:val="00315C01"/>
    <w:rsid w:val="003175AB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492D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29C1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4BC9"/>
    <w:rsid w:val="005D58B8"/>
    <w:rsid w:val="005D68CA"/>
    <w:rsid w:val="005E0CB8"/>
    <w:rsid w:val="005F4C61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88E"/>
    <w:rsid w:val="00622A6A"/>
    <w:rsid w:val="00623C07"/>
    <w:rsid w:val="0062528E"/>
    <w:rsid w:val="00626884"/>
    <w:rsid w:val="0063304D"/>
    <w:rsid w:val="00636D43"/>
    <w:rsid w:val="0064017F"/>
    <w:rsid w:val="006403CF"/>
    <w:rsid w:val="006436C0"/>
    <w:rsid w:val="00643A5D"/>
    <w:rsid w:val="00643CF5"/>
    <w:rsid w:val="00644A5E"/>
    <w:rsid w:val="00645EAC"/>
    <w:rsid w:val="0064647C"/>
    <w:rsid w:val="0065056A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25EF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609A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1B06"/>
    <w:rsid w:val="007E58A7"/>
    <w:rsid w:val="007F0CEA"/>
    <w:rsid w:val="007F1672"/>
    <w:rsid w:val="007F4D74"/>
    <w:rsid w:val="007F62B0"/>
    <w:rsid w:val="00800776"/>
    <w:rsid w:val="0080085C"/>
    <w:rsid w:val="008022D2"/>
    <w:rsid w:val="008034C5"/>
    <w:rsid w:val="008101D7"/>
    <w:rsid w:val="00812CBB"/>
    <w:rsid w:val="00813783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0BC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5A23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0C1F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075D"/>
    <w:rsid w:val="00AD7CCF"/>
    <w:rsid w:val="00AE4700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174CF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07A60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86C5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60017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2B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E7AF9"/>
    <w:rsid w:val="00EF09B2"/>
    <w:rsid w:val="00EF0F09"/>
    <w:rsid w:val="00EF1A96"/>
    <w:rsid w:val="00EF23F1"/>
    <w:rsid w:val="00EF2CB2"/>
    <w:rsid w:val="00EF3F69"/>
    <w:rsid w:val="00F01932"/>
    <w:rsid w:val="00F02EB6"/>
    <w:rsid w:val="00F06FC2"/>
    <w:rsid w:val="00F0710A"/>
    <w:rsid w:val="00F1636B"/>
    <w:rsid w:val="00F16412"/>
    <w:rsid w:val="00F16546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0181"/>
    <w:rsid w:val="00FE4B49"/>
    <w:rsid w:val="00FE683B"/>
    <w:rsid w:val="00FE7CCD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07DBE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207DBE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C1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1DC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307831"/>
    <w:rPr>
      <w:rFonts w:ascii="Times New Roman" w:hAnsi="Times New Roman" w:cs="Times New Roman"/>
      <w:color w:val="0000FF"/>
      <w:u w:val="single"/>
    </w:rPr>
  </w:style>
  <w:style w:type="paragraph" w:customStyle="1" w:styleId="Style8">
    <w:name w:val="Style8"/>
    <w:basedOn w:val="a"/>
    <w:rsid w:val="00307831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307831"/>
    <w:rPr>
      <w:rFonts w:ascii="Georgia" w:hAnsi="Georgia"/>
      <w:sz w:val="12"/>
    </w:rPr>
  </w:style>
  <w:style w:type="character" w:customStyle="1" w:styleId="FontStyle15">
    <w:name w:val="Font Style15"/>
    <w:rsid w:val="00307831"/>
    <w:rPr>
      <w:rFonts w:ascii="Times New Roman" w:hAnsi="Times New Roman"/>
      <w:b/>
      <w:sz w:val="18"/>
    </w:rPr>
  </w:style>
  <w:style w:type="character" w:customStyle="1" w:styleId="FontStyle21">
    <w:name w:val="Font Style21"/>
    <w:rsid w:val="00307831"/>
    <w:rPr>
      <w:rFonts w:ascii="Times New Roman" w:hAnsi="Times New Roman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znanium.com/read?id=366338" TargetMode="External"/><Relationship Id="rId26" Type="http://schemas.openxmlformats.org/officeDocument/2006/relationships/hyperlink" Target="https://magtu.informsystema.ru/uploader/fileUpload?name=3134.pdf&amp;show=dcatalogues/1/1136396/313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78.pdf&amp;show=dcatalogues/1/1134087/2878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znanium.com/read?id=358142" TargetMode="External"/><Relationship Id="rId25" Type="http://schemas.openxmlformats.org/officeDocument/2006/relationships/hyperlink" Target="https://znanium.com/read?id=10777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magtu.informsystema.ru/uploader/fileUpload?name=939.pdf&amp;show=dcatalogues/1/1118970/939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476.pdf&amp;show=dcatalogues/1/1514292/3476.pdf&amp;view=true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magtu.informsystema.ru/uploader/fileUpload?name=3864.zip&amp;show=dcatalogues/1/1130285/3864.zip&amp;view=true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856.pdf&amp;show=dcatalogues/1/1133640/2856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magtu.informsystema.ru/uploader/fileUpload?name=1364.pdf&amp;show=dcatalogues/1/1123817/1364.pdf&amp;view=true" TargetMode="External"/><Relationship Id="rId27" Type="http://schemas.openxmlformats.org/officeDocument/2006/relationships/hyperlink" Target="https://znanium.com/catalog/product/9112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90D78-CF44-4539-B704-4666C8FB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18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43444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126</cp:revision>
  <cp:lastPrinted>2015-02-11T07:50:00Z</cp:lastPrinted>
  <dcterms:created xsi:type="dcterms:W3CDTF">2012-09-20T04:48:00Z</dcterms:created>
  <dcterms:modified xsi:type="dcterms:W3CDTF">2020-11-15T14:36:00Z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