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122" w:rsidRPr="00281655" w:rsidRDefault="003B4122" w:rsidP="003B4122">
      <w:pPr>
        <w:pStyle w:val="1"/>
        <w:rPr>
          <w:rStyle w:val="FontStyle16"/>
          <w:b/>
          <w:sz w:val="20"/>
          <w:szCs w:val="20"/>
        </w:rPr>
      </w:pPr>
      <w:r w:rsidRPr="00281655">
        <w:rPr>
          <w:noProof/>
          <w:sz w:val="20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-942975</wp:posOffset>
            </wp:positionH>
            <wp:positionV relativeFrom="margin">
              <wp:posOffset>-619125</wp:posOffset>
            </wp:positionV>
            <wp:extent cx="7168515" cy="10114280"/>
            <wp:effectExtent l="0" t="0" r="0" b="1270"/>
            <wp:wrapSquare wrapText="bothSides"/>
            <wp:docPr id="2" name="Рисунок 2" descr="Сопоставительное языкозн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поставительное языкозн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515" cy="1011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4122" w:rsidRPr="00281655" w:rsidRDefault="003B4122" w:rsidP="003B4122">
      <w:pPr>
        <w:jc w:val="center"/>
        <w:rPr>
          <w:rFonts w:ascii="Times New Roman" w:hAnsi="Times New Roman"/>
          <w:b/>
          <w:bCs/>
          <w:sz w:val="20"/>
          <w:szCs w:val="20"/>
        </w:rPr>
      </w:pPr>
      <w:r w:rsidRPr="00281655">
        <w:rPr>
          <w:rFonts w:ascii="Times New Roman" w:hAnsi="Times New Roman"/>
          <w:noProof/>
          <w:sz w:val="20"/>
          <w:szCs w:val="20"/>
          <w:lang w:eastAsia="zh-CN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-857250</wp:posOffset>
            </wp:positionH>
            <wp:positionV relativeFrom="margin">
              <wp:posOffset>-504825</wp:posOffset>
            </wp:positionV>
            <wp:extent cx="6978015" cy="9829800"/>
            <wp:effectExtent l="0" t="0" r="0" b="0"/>
            <wp:wrapSquare wrapText="bothSides"/>
            <wp:docPr id="1" name="Рисунок 1" descr="Тулина 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улина 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81655">
        <w:rPr>
          <w:rStyle w:val="FontStyle16"/>
          <w:b w:val="0"/>
          <w:sz w:val="20"/>
          <w:szCs w:val="20"/>
        </w:rPr>
        <w:br w:type="page"/>
      </w:r>
      <w:r w:rsidR="000C782B">
        <w:rPr>
          <w:noProof/>
          <w:lang w:eastAsia="zh-CN"/>
        </w:rPr>
        <w:lastRenderedPageBreak/>
        <w:drawing>
          <wp:inline distT="0" distB="0" distL="0" distR="0" wp14:anchorId="2E930980" wp14:editId="59E04937">
            <wp:extent cx="5934075" cy="82867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122" w:rsidRPr="00281655" w:rsidRDefault="003B4122" w:rsidP="003B4122">
      <w:pPr>
        <w:rPr>
          <w:rStyle w:val="FontStyle16"/>
          <w:bCs w:val="0"/>
          <w:sz w:val="20"/>
          <w:szCs w:val="20"/>
        </w:rPr>
      </w:pPr>
      <w:r w:rsidRPr="00281655">
        <w:rPr>
          <w:rStyle w:val="FontStyle16"/>
          <w:b w:val="0"/>
          <w:sz w:val="20"/>
          <w:szCs w:val="20"/>
        </w:rPr>
        <w:br w:type="page"/>
      </w:r>
      <w:r w:rsidRPr="00281655">
        <w:rPr>
          <w:rStyle w:val="FontStyle16"/>
          <w:sz w:val="20"/>
          <w:szCs w:val="20"/>
        </w:rPr>
        <w:lastRenderedPageBreak/>
        <w:t xml:space="preserve">1 Цели освоения дисциплины </w:t>
      </w:r>
    </w:p>
    <w:p w:rsidR="003B4122" w:rsidRPr="00281655" w:rsidRDefault="003B4122" w:rsidP="003B412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proofErr w:type="gramStart"/>
      <w:r w:rsidRPr="00281655">
        <w:rPr>
          <w:rFonts w:ascii="Times New Roman" w:hAnsi="Times New Roman"/>
          <w:sz w:val="20"/>
          <w:szCs w:val="20"/>
        </w:rPr>
        <w:t xml:space="preserve">Цель курса «Сопоставительное языкознание» заключается в подготовке обучающихся к исследовательской деятельности в рамках сопоставительной и типологической проблематики. </w:t>
      </w:r>
      <w:proofErr w:type="gramEnd"/>
    </w:p>
    <w:p w:rsidR="003B4122" w:rsidRPr="00281655" w:rsidRDefault="003B4122" w:rsidP="003B412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Данная цель решается за счет выполнения следующих задач: </w:t>
      </w:r>
    </w:p>
    <w:p w:rsidR="003B4122" w:rsidRPr="00281655" w:rsidRDefault="003B4122" w:rsidP="003B412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1) ознакомление обучающихся с сопоставительной лингвистикой как научной дисциплиной в аспекте ее структуры, содержания, истории формирования, связей со смежными дисциплинами, основных методов, приемов и моделей описания объекта; </w:t>
      </w:r>
    </w:p>
    <w:p w:rsidR="003B4122" w:rsidRPr="00281655" w:rsidRDefault="003B4122" w:rsidP="003B412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2) конкретизация ключевых моментов теории с опорой на современные достижения в области сопоставительного (типологического) описания европейских и некоторых других языков на разных уровнях системы; </w:t>
      </w:r>
    </w:p>
    <w:p w:rsidR="003B4122" w:rsidRPr="00281655" w:rsidRDefault="003B4122" w:rsidP="003B412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iCs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>3) формирование у обучающихся умений применять полученные знания в собственной научной и научно-методической деятельности.</w:t>
      </w:r>
    </w:p>
    <w:p w:rsidR="003B4122" w:rsidRPr="00281655" w:rsidRDefault="003B4122" w:rsidP="003B4122">
      <w:pPr>
        <w:pStyle w:val="1"/>
        <w:jc w:val="left"/>
        <w:rPr>
          <w:rStyle w:val="FontStyle21"/>
          <w:sz w:val="20"/>
          <w:szCs w:val="20"/>
        </w:rPr>
      </w:pPr>
      <w:r w:rsidRPr="00281655">
        <w:rPr>
          <w:rStyle w:val="FontStyle21"/>
          <w:sz w:val="20"/>
          <w:szCs w:val="20"/>
        </w:rPr>
        <w:t xml:space="preserve">2 Место дисциплины (модуля) в структуре образовательной программы </w:t>
      </w:r>
      <w:r w:rsidRPr="00281655">
        <w:rPr>
          <w:rStyle w:val="FontStyle21"/>
          <w:sz w:val="20"/>
          <w:szCs w:val="20"/>
        </w:rPr>
        <w:br/>
        <w:t>подготовки бакалавра (магистра, специалиста)</w:t>
      </w:r>
    </w:p>
    <w:p w:rsidR="003B4122" w:rsidRPr="00281655" w:rsidRDefault="003B4122" w:rsidP="003B41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0"/>
          <w:szCs w:val="20"/>
        </w:rPr>
      </w:pPr>
      <w:r w:rsidRPr="00281655">
        <w:rPr>
          <w:rFonts w:ascii="Times New Roman" w:hAnsi="Times New Roman"/>
          <w:bCs/>
          <w:sz w:val="20"/>
          <w:szCs w:val="20"/>
        </w:rPr>
        <w:t>Дисциплина «Сопоставительное языкознание» является дисциплиной по выбору вариативной части блока Б</w:t>
      </w:r>
      <w:proofErr w:type="gramStart"/>
      <w:r w:rsidRPr="00281655">
        <w:rPr>
          <w:rFonts w:ascii="Times New Roman" w:hAnsi="Times New Roman"/>
          <w:bCs/>
          <w:sz w:val="20"/>
          <w:szCs w:val="20"/>
        </w:rPr>
        <w:t>1</w:t>
      </w:r>
      <w:proofErr w:type="gramEnd"/>
      <w:r w:rsidRPr="00281655">
        <w:rPr>
          <w:rFonts w:ascii="Times New Roman" w:hAnsi="Times New Roman"/>
          <w:bCs/>
          <w:sz w:val="20"/>
          <w:szCs w:val="20"/>
        </w:rPr>
        <w:t xml:space="preserve"> образовательной программы по направлению подготовки 44.03.05 Педагогическое образование (с двумя профилями подготовки), профиль Немецкий язык и английский язык.</w:t>
      </w:r>
    </w:p>
    <w:p w:rsidR="003B4122" w:rsidRPr="00281655" w:rsidRDefault="003B4122" w:rsidP="003B412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Для изучения дисциплины необходимы знания (умения, навыки), сформированные в результате изучения следующих дисциплин: </w:t>
      </w:r>
      <w:r w:rsidRPr="00281655">
        <w:rPr>
          <w:rFonts w:ascii="Times New Roman" w:hAnsi="Times New Roman"/>
          <w:bCs/>
          <w:color w:val="000000"/>
          <w:sz w:val="20"/>
          <w:szCs w:val="20"/>
        </w:rPr>
        <w:t xml:space="preserve">«История языка и введение в </w:t>
      </w:r>
      <w:proofErr w:type="spellStart"/>
      <w:r w:rsidRPr="00281655">
        <w:rPr>
          <w:rFonts w:ascii="Times New Roman" w:hAnsi="Times New Roman"/>
          <w:bCs/>
          <w:color w:val="000000"/>
          <w:sz w:val="20"/>
          <w:szCs w:val="20"/>
        </w:rPr>
        <w:t>спецфилологию</w:t>
      </w:r>
      <w:proofErr w:type="spellEnd"/>
      <w:r w:rsidRPr="00281655">
        <w:rPr>
          <w:rFonts w:ascii="Times New Roman" w:hAnsi="Times New Roman"/>
          <w:bCs/>
          <w:color w:val="000000"/>
          <w:sz w:val="20"/>
          <w:szCs w:val="20"/>
        </w:rPr>
        <w:t>», «Введение в языкознание»</w:t>
      </w:r>
      <w:r w:rsidRPr="00281655">
        <w:rPr>
          <w:rFonts w:ascii="Times New Roman" w:hAnsi="Times New Roman"/>
          <w:sz w:val="20"/>
          <w:szCs w:val="20"/>
        </w:rPr>
        <w:t>.</w:t>
      </w:r>
    </w:p>
    <w:p w:rsidR="003B4122" w:rsidRPr="00281655" w:rsidRDefault="003B4122" w:rsidP="003B412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Знания (умения, навыки), полученные при </w:t>
      </w:r>
      <w:r w:rsidR="00281655" w:rsidRPr="00281655">
        <w:rPr>
          <w:rFonts w:ascii="Times New Roman" w:hAnsi="Times New Roman"/>
          <w:sz w:val="20"/>
          <w:szCs w:val="20"/>
        </w:rPr>
        <w:t xml:space="preserve"> </w:t>
      </w:r>
      <w:r w:rsidRPr="00281655">
        <w:rPr>
          <w:rFonts w:ascii="Times New Roman" w:hAnsi="Times New Roman"/>
          <w:sz w:val="20"/>
          <w:szCs w:val="20"/>
        </w:rPr>
        <w:t>изучении данной дисциплины, будут необходимы для освоения следующих дисциплин: «Стилистика», «</w:t>
      </w:r>
      <w:proofErr w:type="spellStart"/>
      <w:r w:rsidRPr="00281655">
        <w:rPr>
          <w:rFonts w:ascii="Times New Roman" w:hAnsi="Times New Roman"/>
          <w:sz w:val="20"/>
          <w:szCs w:val="20"/>
        </w:rPr>
        <w:t>Лингвокультурология</w:t>
      </w:r>
      <w:proofErr w:type="spellEnd"/>
      <w:r w:rsidRPr="00281655">
        <w:rPr>
          <w:rFonts w:ascii="Times New Roman" w:hAnsi="Times New Roman"/>
          <w:sz w:val="20"/>
          <w:szCs w:val="20"/>
        </w:rPr>
        <w:t>», «Лексикология», «Общее языкознание».</w:t>
      </w:r>
    </w:p>
    <w:p w:rsidR="003B4122" w:rsidRPr="00281655" w:rsidRDefault="003B4122" w:rsidP="003B4122">
      <w:pPr>
        <w:pStyle w:val="1"/>
        <w:rPr>
          <w:rStyle w:val="FontStyle21"/>
          <w:sz w:val="20"/>
          <w:szCs w:val="20"/>
        </w:rPr>
      </w:pPr>
      <w:r w:rsidRPr="00281655">
        <w:rPr>
          <w:rStyle w:val="FontStyle21"/>
          <w:sz w:val="20"/>
          <w:szCs w:val="20"/>
        </w:rPr>
        <w:t xml:space="preserve">3 Компетенции обучающегося, формируемые в результате освоения </w:t>
      </w:r>
      <w:r w:rsidRPr="00281655">
        <w:rPr>
          <w:rStyle w:val="FontStyle21"/>
          <w:sz w:val="20"/>
          <w:szCs w:val="20"/>
        </w:rPr>
        <w:br/>
        <w:t>дисциплины (модуля) и планируемые результаты обучения</w:t>
      </w:r>
    </w:p>
    <w:p w:rsidR="003B4122" w:rsidRPr="00281655" w:rsidRDefault="003B4122" w:rsidP="003B4122">
      <w:pPr>
        <w:tabs>
          <w:tab w:val="left" w:pos="851"/>
        </w:tabs>
        <w:jc w:val="both"/>
        <w:rPr>
          <w:rStyle w:val="FontStyle16"/>
          <w:b w:val="0"/>
          <w:sz w:val="20"/>
          <w:szCs w:val="20"/>
        </w:rPr>
      </w:pPr>
      <w:r w:rsidRPr="00281655">
        <w:rPr>
          <w:rStyle w:val="FontStyle16"/>
          <w:b w:val="0"/>
          <w:sz w:val="20"/>
          <w:szCs w:val="20"/>
        </w:rPr>
        <w:t xml:space="preserve">В результате освоения дисциплины (модуля) </w:t>
      </w:r>
      <w:r w:rsidRPr="00281655">
        <w:rPr>
          <w:rFonts w:ascii="Times New Roman" w:hAnsi="Times New Roman"/>
          <w:bCs/>
          <w:sz w:val="20"/>
          <w:szCs w:val="20"/>
        </w:rPr>
        <w:t>«Сопоставительное языкознание»</w:t>
      </w:r>
      <w:r w:rsidRPr="00281655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281655">
        <w:rPr>
          <w:rStyle w:val="FontStyle16"/>
          <w:b w:val="0"/>
          <w:sz w:val="20"/>
          <w:szCs w:val="20"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3B4122" w:rsidRPr="00281655" w:rsidTr="007B6BC3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B4122" w:rsidRPr="00281655" w:rsidRDefault="003B4122" w:rsidP="007B6BC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 xml:space="preserve">Структурный </w:t>
            </w:r>
            <w:r w:rsidRPr="00281655">
              <w:rPr>
                <w:rFonts w:ascii="Times New Roman" w:hAnsi="Times New Roman"/>
                <w:sz w:val="20"/>
                <w:szCs w:val="20"/>
              </w:rPr>
              <w:br/>
              <w:t xml:space="preserve">элемент </w:t>
            </w:r>
            <w:r w:rsidRPr="00281655">
              <w:rPr>
                <w:rFonts w:ascii="Times New Roman" w:hAnsi="Times New Roman"/>
                <w:sz w:val="20"/>
                <w:szCs w:val="20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B4122" w:rsidRPr="00281655" w:rsidRDefault="003B4122" w:rsidP="007B6BC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</w:tr>
      <w:tr w:rsidR="003B4122" w:rsidRPr="00281655" w:rsidTr="007B6BC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4122" w:rsidRPr="00281655" w:rsidRDefault="003B4122" w:rsidP="007B6BC3">
            <w:pPr>
              <w:tabs>
                <w:tab w:val="num" w:pos="862"/>
              </w:tabs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b/>
                <w:sz w:val="20"/>
                <w:szCs w:val="20"/>
              </w:rPr>
              <w:t xml:space="preserve">ПК – 12 </w:t>
            </w:r>
            <w:r w:rsidRPr="00281655">
              <w:rPr>
                <w:rFonts w:ascii="Times New Roman" w:hAnsi="Times New Roman"/>
                <w:sz w:val="20"/>
                <w:szCs w:val="20"/>
              </w:rPr>
              <w:t>способностью руководить учебно-исследовательской деятельностью обучающихся</w:t>
            </w:r>
          </w:p>
        </w:tc>
      </w:tr>
      <w:tr w:rsidR="003B4122" w:rsidRPr="00281655" w:rsidTr="007B6BC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4122" w:rsidRPr="00281655" w:rsidRDefault="003B4122" w:rsidP="007B6BC3">
            <w:pPr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4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B4122" w:rsidRPr="00281655" w:rsidRDefault="003B4122" w:rsidP="003B412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23" w:firstLine="0"/>
              <w:jc w:val="both"/>
              <w:rPr>
                <w:rFonts w:ascii="Times New Roman" w:hAnsi="Times New Roman"/>
                <w:i/>
                <w:color w:val="C00000"/>
                <w:sz w:val="20"/>
                <w:szCs w:val="20"/>
                <w:shd w:val="clear" w:color="auto" w:fill="FFFF00"/>
              </w:rPr>
            </w:pP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методы критического анализа и оценки современных научных достижений, а также методы генерирования новых идей при решении исследовательских и практических задач, в том числе в междисциплинарных областях.</w:t>
            </w:r>
          </w:p>
        </w:tc>
      </w:tr>
      <w:tr w:rsidR="003B4122" w:rsidRPr="00281655" w:rsidTr="007B6BC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4122" w:rsidRPr="00281655" w:rsidRDefault="003B4122" w:rsidP="007B6BC3">
            <w:pPr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B4122" w:rsidRPr="00281655" w:rsidRDefault="003B4122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 xml:space="preserve">- при решении исследовательских и практических задач генерировать новые идеи, поддающиеся </w:t>
            </w:r>
            <w:proofErr w:type="spellStart"/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операционализации</w:t>
            </w:r>
            <w:proofErr w:type="spellEnd"/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 xml:space="preserve"> исходя из наличных ресурсов и ограничений;</w:t>
            </w:r>
          </w:p>
          <w:p w:rsidR="003B4122" w:rsidRPr="00281655" w:rsidRDefault="003B4122" w:rsidP="007B6B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- анализировать альтернативные варианты решения исследовательских и практических задач и оценивать потенциальные выигрыши/проигрыши реализации этих вариантов.</w:t>
            </w:r>
          </w:p>
        </w:tc>
      </w:tr>
      <w:tr w:rsidR="003B4122" w:rsidRPr="00281655" w:rsidTr="007B6BC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4122" w:rsidRPr="00281655" w:rsidRDefault="003B4122" w:rsidP="007B6BC3">
            <w:pPr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B4122" w:rsidRPr="00281655" w:rsidRDefault="003B4122" w:rsidP="007B6B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- аналитическими и практическими навыками в рассмотрении вопросов</w:t>
            </w:r>
          </w:p>
          <w:p w:rsidR="003B4122" w:rsidRPr="00281655" w:rsidRDefault="003B4122" w:rsidP="007B6B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лингвистики, системным представлением о взаимосвязях всех уровней языка и общества;</w:t>
            </w:r>
          </w:p>
          <w:p w:rsidR="003B4122" w:rsidRPr="00281655" w:rsidRDefault="003B4122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 xml:space="preserve">- навыками восприятия, понимания, а также многоаспектного анализа устной и письменной речи на изучаемом иностранном языке;                                  - </w:t>
            </w: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 xml:space="preserve">специальными методами лингвистических исследований и </w:t>
            </w:r>
            <w:proofErr w:type="spellStart"/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терминосистемами</w:t>
            </w:r>
            <w:proofErr w:type="spellEnd"/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 xml:space="preserve"> в области сравнительно-исторического,</w:t>
            </w:r>
          </w:p>
          <w:p w:rsidR="003B4122" w:rsidRPr="00281655" w:rsidRDefault="003B4122" w:rsidP="007B6B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типологического и сопоставительного языкознания;</w:t>
            </w:r>
          </w:p>
          <w:p w:rsidR="003B4122" w:rsidRPr="00281655" w:rsidRDefault="003B4122" w:rsidP="007B6B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- культурой мышления, способностью к обобщению, анализу, восприятию</w:t>
            </w:r>
          </w:p>
          <w:p w:rsidR="003B4122" w:rsidRPr="00281655" w:rsidRDefault="003B4122" w:rsidP="007B6B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информации, постановке цели и выбору путей ее достижения.</w:t>
            </w:r>
          </w:p>
        </w:tc>
      </w:tr>
      <w:tr w:rsidR="003B4122" w:rsidRPr="00281655" w:rsidTr="007B6BC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4122" w:rsidRPr="00281655" w:rsidRDefault="003B4122" w:rsidP="007B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b/>
                <w:sz w:val="20"/>
                <w:szCs w:val="20"/>
              </w:rPr>
              <w:t>ДП</w:t>
            </w:r>
            <w:r w:rsidRPr="0028165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K</w:t>
            </w:r>
            <w:r w:rsidRPr="00281655">
              <w:rPr>
                <w:rFonts w:ascii="Times New Roman" w:hAnsi="Times New Roman"/>
                <w:b/>
                <w:sz w:val="20"/>
                <w:szCs w:val="20"/>
              </w:rPr>
              <w:t xml:space="preserve">-2 </w:t>
            </w:r>
            <w:r w:rsidRPr="00281655">
              <w:rPr>
                <w:rFonts w:ascii="Times New Roman" w:hAnsi="Times New Roman"/>
                <w:sz w:val="20"/>
                <w:szCs w:val="20"/>
              </w:rPr>
              <w:t>владеет системой лингвистических знаний, включающей в себя знание основных 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функциональных разновидностей</w:t>
            </w:r>
          </w:p>
        </w:tc>
      </w:tr>
      <w:tr w:rsidR="003B4122" w:rsidRPr="00281655" w:rsidTr="007B6BC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4122" w:rsidRPr="00281655" w:rsidRDefault="003B4122" w:rsidP="007B6BC3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B4122" w:rsidRPr="00281655" w:rsidRDefault="003B4122" w:rsidP="007B6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- основные фонетические, лексические, грамматические, словообразовательные явления и закономерности функционирования изучаемого иностранного языка, его функциональные разновидности;        - знать основные периоды в развитии лингвистики как науки;</w:t>
            </w:r>
          </w:p>
          <w:p w:rsidR="003B4122" w:rsidRPr="00281655" w:rsidRDefault="003B4122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 xml:space="preserve">историю и современное состояние науки в сфере сравнительно-исторического, </w:t>
            </w: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lastRenderedPageBreak/>
              <w:t>типологического и сопоставительного языкознания;</w:t>
            </w:r>
          </w:p>
          <w:p w:rsidR="003B4122" w:rsidRPr="00281655" w:rsidRDefault="003B4122" w:rsidP="007B6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- труды ведущих представителей лингвистических школ и направлений, особенности разработки ими основных вопросов теории языка.</w:t>
            </w:r>
          </w:p>
        </w:tc>
      </w:tr>
      <w:tr w:rsidR="003B4122" w:rsidRPr="00281655" w:rsidTr="007B6BC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4122" w:rsidRPr="00281655" w:rsidRDefault="003B4122" w:rsidP="007B6BC3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B4122" w:rsidRPr="00281655" w:rsidRDefault="003B4122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анализировать, обобщать, комментировать и реферировать результаты отечественных и зарубежных научных исследований в устной и письменной форме на родном и иностранном языках в области сравнительно-исторического, типологического и сопоставительного языкознания.</w:t>
            </w:r>
          </w:p>
        </w:tc>
      </w:tr>
      <w:tr w:rsidR="003B4122" w:rsidRPr="00281655" w:rsidTr="007B6BC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4122" w:rsidRPr="00281655" w:rsidRDefault="003B4122" w:rsidP="007B6BC3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B4122" w:rsidRPr="00281655" w:rsidRDefault="003B4122" w:rsidP="007B6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- методом сравнительно-исторического анализа языковых единиц и конструкций;</w:t>
            </w:r>
          </w:p>
          <w:p w:rsidR="003B4122" w:rsidRPr="00281655" w:rsidRDefault="003B4122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культурой научного исследования, в том числе с использованием новейших информационно-коммуникационных технологий.</w:t>
            </w:r>
          </w:p>
        </w:tc>
      </w:tr>
    </w:tbl>
    <w:p w:rsidR="003B4122" w:rsidRPr="00281655" w:rsidRDefault="003B4122" w:rsidP="003B4122">
      <w:pPr>
        <w:pStyle w:val="1"/>
        <w:ind w:left="0"/>
        <w:rPr>
          <w:rStyle w:val="FontStyle18"/>
          <w:b/>
          <w:sz w:val="20"/>
          <w:szCs w:val="20"/>
        </w:rPr>
      </w:pPr>
    </w:p>
    <w:p w:rsidR="003B4122" w:rsidRPr="00281655" w:rsidRDefault="003B4122" w:rsidP="003B4122">
      <w:pPr>
        <w:pStyle w:val="1"/>
        <w:rPr>
          <w:rStyle w:val="FontStyle18"/>
          <w:b/>
          <w:i/>
          <w:color w:val="C00000"/>
          <w:sz w:val="20"/>
          <w:szCs w:val="20"/>
        </w:rPr>
      </w:pPr>
      <w:r w:rsidRPr="00281655">
        <w:rPr>
          <w:rStyle w:val="FontStyle18"/>
          <w:b/>
          <w:sz w:val="20"/>
          <w:szCs w:val="20"/>
        </w:rPr>
        <w:t xml:space="preserve">4 Структура и содержание дисциплины (модуля) </w:t>
      </w:r>
    </w:p>
    <w:p w:rsidR="003B4122" w:rsidRPr="00281655" w:rsidRDefault="003B4122" w:rsidP="003B4122">
      <w:pPr>
        <w:tabs>
          <w:tab w:val="left" w:pos="851"/>
        </w:tabs>
        <w:spacing w:after="0" w:line="240" w:lineRule="auto"/>
        <w:rPr>
          <w:rStyle w:val="FontStyle18"/>
          <w:b w:val="0"/>
          <w:sz w:val="20"/>
          <w:szCs w:val="20"/>
        </w:rPr>
      </w:pPr>
      <w:r w:rsidRPr="00281655">
        <w:rPr>
          <w:rStyle w:val="FontStyle18"/>
          <w:sz w:val="20"/>
          <w:szCs w:val="20"/>
        </w:rPr>
        <w:t xml:space="preserve">Общая трудоемкость дисциплины составляет 2 </w:t>
      </w:r>
      <w:proofErr w:type="gramStart"/>
      <w:r w:rsidRPr="00281655">
        <w:rPr>
          <w:rStyle w:val="FontStyle18"/>
          <w:sz w:val="20"/>
          <w:szCs w:val="20"/>
        </w:rPr>
        <w:t>зачетных</w:t>
      </w:r>
      <w:proofErr w:type="gramEnd"/>
      <w:r w:rsidRPr="00281655">
        <w:rPr>
          <w:rStyle w:val="FontStyle18"/>
          <w:sz w:val="20"/>
          <w:szCs w:val="20"/>
        </w:rPr>
        <w:t xml:space="preserve"> единицы / 72 акад. часа, в том числе:</w:t>
      </w:r>
    </w:p>
    <w:p w:rsidR="003B4122" w:rsidRPr="00281655" w:rsidRDefault="003B4122" w:rsidP="003B4122">
      <w:pPr>
        <w:tabs>
          <w:tab w:val="left" w:pos="0"/>
        </w:tabs>
        <w:spacing w:after="0" w:line="240" w:lineRule="auto"/>
        <w:rPr>
          <w:rStyle w:val="FontStyle18"/>
          <w:b w:val="0"/>
          <w:sz w:val="20"/>
          <w:szCs w:val="20"/>
        </w:rPr>
      </w:pPr>
      <w:r w:rsidRPr="00281655">
        <w:rPr>
          <w:rStyle w:val="FontStyle18"/>
          <w:b w:val="0"/>
          <w:sz w:val="20"/>
          <w:szCs w:val="20"/>
        </w:rPr>
        <w:t>–контактная работа – __37___ акад. часов:</w:t>
      </w:r>
    </w:p>
    <w:p w:rsidR="003B4122" w:rsidRPr="00281655" w:rsidRDefault="003B4122" w:rsidP="003B4122">
      <w:pPr>
        <w:tabs>
          <w:tab w:val="left" w:pos="0"/>
        </w:tabs>
        <w:spacing w:after="0" w:line="240" w:lineRule="auto"/>
        <w:rPr>
          <w:rStyle w:val="FontStyle18"/>
          <w:b w:val="0"/>
          <w:sz w:val="20"/>
          <w:szCs w:val="20"/>
        </w:rPr>
      </w:pPr>
      <w:r w:rsidRPr="00281655">
        <w:rPr>
          <w:rStyle w:val="FontStyle18"/>
          <w:b w:val="0"/>
          <w:sz w:val="20"/>
          <w:szCs w:val="20"/>
        </w:rPr>
        <w:t>–</w:t>
      </w:r>
      <w:proofErr w:type="gramStart"/>
      <w:r w:rsidRPr="00281655">
        <w:rPr>
          <w:rStyle w:val="FontStyle18"/>
          <w:b w:val="0"/>
          <w:sz w:val="20"/>
          <w:szCs w:val="20"/>
        </w:rPr>
        <w:t>аудиторная</w:t>
      </w:r>
      <w:proofErr w:type="gramEnd"/>
      <w:r w:rsidRPr="00281655">
        <w:rPr>
          <w:rStyle w:val="FontStyle18"/>
          <w:b w:val="0"/>
          <w:sz w:val="20"/>
          <w:szCs w:val="20"/>
        </w:rPr>
        <w:t xml:space="preserve"> – __36___ акад. часов;</w:t>
      </w:r>
    </w:p>
    <w:p w:rsidR="003B4122" w:rsidRPr="00281655" w:rsidRDefault="003B4122" w:rsidP="003B4122">
      <w:pPr>
        <w:tabs>
          <w:tab w:val="left" w:pos="0"/>
          <w:tab w:val="left" w:pos="1134"/>
        </w:tabs>
        <w:spacing w:after="0" w:line="240" w:lineRule="auto"/>
        <w:rPr>
          <w:rStyle w:val="FontStyle18"/>
          <w:b w:val="0"/>
          <w:sz w:val="20"/>
          <w:szCs w:val="20"/>
        </w:rPr>
      </w:pPr>
      <w:r w:rsidRPr="00281655">
        <w:rPr>
          <w:rStyle w:val="FontStyle18"/>
          <w:b w:val="0"/>
          <w:sz w:val="20"/>
          <w:szCs w:val="20"/>
        </w:rPr>
        <w:t>–</w:t>
      </w:r>
      <w:proofErr w:type="gramStart"/>
      <w:r w:rsidRPr="00281655">
        <w:rPr>
          <w:rStyle w:val="FontStyle18"/>
          <w:b w:val="0"/>
          <w:sz w:val="20"/>
          <w:szCs w:val="20"/>
        </w:rPr>
        <w:t>внеаудиторная</w:t>
      </w:r>
      <w:proofErr w:type="gramEnd"/>
      <w:r w:rsidRPr="00281655">
        <w:rPr>
          <w:rStyle w:val="FontStyle18"/>
          <w:b w:val="0"/>
          <w:sz w:val="20"/>
          <w:szCs w:val="20"/>
        </w:rPr>
        <w:t xml:space="preserve"> – ___1__ акад. часов </w:t>
      </w:r>
    </w:p>
    <w:p w:rsidR="003B4122" w:rsidRPr="00281655" w:rsidRDefault="003B4122" w:rsidP="003B4122">
      <w:pPr>
        <w:tabs>
          <w:tab w:val="left" w:pos="0"/>
          <w:tab w:val="left" w:pos="1134"/>
        </w:tabs>
        <w:spacing w:after="0" w:line="240" w:lineRule="auto"/>
        <w:rPr>
          <w:rStyle w:val="FontStyle18"/>
          <w:b w:val="0"/>
          <w:sz w:val="20"/>
          <w:szCs w:val="20"/>
        </w:rPr>
      </w:pPr>
      <w:r w:rsidRPr="00281655">
        <w:rPr>
          <w:rStyle w:val="FontStyle18"/>
          <w:b w:val="0"/>
          <w:sz w:val="20"/>
          <w:szCs w:val="20"/>
        </w:rPr>
        <w:t>–самостоятельная работа – ___35__ акад. часов;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27"/>
        <w:gridCol w:w="370"/>
        <w:gridCol w:w="477"/>
        <w:gridCol w:w="545"/>
        <w:gridCol w:w="936"/>
        <w:gridCol w:w="574"/>
        <w:gridCol w:w="1802"/>
        <w:gridCol w:w="1766"/>
        <w:gridCol w:w="938"/>
      </w:tblGrid>
      <w:tr w:rsidR="003B4122" w:rsidRPr="00281655" w:rsidTr="007B6BC3">
        <w:trPr>
          <w:cantSplit/>
          <w:trHeight w:val="1156"/>
          <w:tblHeader/>
        </w:trPr>
        <w:tc>
          <w:tcPr>
            <w:tcW w:w="1074" w:type="pct"/>
            <w:vMerge w:val="restart"/>
            <w:vAlign w:val="center"/>
          </w:tcPr>
          <w:p w:rsidR="003B4122" w:rsidRPr="00281655" w:rsidRDefault="003B4122" w:rsidP="007B6BC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281655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Раздел/ тема</w:t>
            </w:r>
          </w:p>
          <w:p w:rsidR="003B4122" w:rsidRPr="00281655" w:rsidRDefault="003B4122" w:rsidP="007B6BC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281655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3B4122" w:rsidRPr="00281655" w:rsidRDefault="003B4122" w:rsidP="007B6BC3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0"/>
                <w:szCs w:val="20"/>
              </w:rPr>
            </w:pPr>
            <w:r w:rsidRPr="00281655">
              <w:rPr>
                <w:rStyle w:val="FontStyle25"/>
                <w:sz w:val="20"/>
                <w:szCs w:val="20"/>
              </w:rPr>
              <w:t>Семестр</w:t>
            </w:r>
          </w:p>
        </w:tc>
        <w:tc>
          <w:tcPr>
            <w:tcW w:w="1038" w:type="pct"/>
            <w:gridSpan w:val="3"/>
            <w:vAlign w:val="center"/>
          </w:tcPr>
          <w:p w:rsidR="003B4122" w:rsidRPr="00281655" w:rsidRDefault="003B4122" w:rsidP="007B6BC3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281655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Аудиторная </w:t>
            </w:r>
            <w:r w:rsidRPr="00281655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контактная работа </w:t>
            </w:r>
            <w:r w:rsidRPr="00281655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304" w:type="pct"/>
            <w:vMerge w:val="restart"/>
            <w:textDirection w:val="btLr"/>
            <w:vAlign w:val="center"/>
          </w:tcPr>
          <w:p w:rsidR="003B4122" w:rsidRPr="00281655" w:rsidRDefault="003B4122" w:rsidP="007B6BC3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281655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955" w:type="pct"/>
            <w:vMerge w:val="restart"/>
            <w:vAlign w:val="center"/>
          </w:tcPr>
          <w:p w:rsidR="003B4122" w:rsidRPr="00281655" w:rsidRDefault="003B4122" w:rsidP="007B6BC3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281655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Вид самостоятельной </w:t>
            </w:r>
            <w:r w:rsidRPr="00281655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br/>
              <w:t>работы</w:t>
            </w:r>
          </w:p>
        </w:tc>
        <w:tc>
          <w:tcPr>
            <w:tcW w:w="936" w:type="pct"/>
            <w:vMerge w:val="restart"/>
            <w:vAlign w:val="center"/>
          </w:tcPr>
          <w:p w:rsidR="003B4122" w:rsidRPr="00281655" w:rsidRDefault="003B4122" w:rsidP="007B6BC3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 w:rsidRPr="00281655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Форма текущего контроля успеваемости и </w:t>
            </w:r>
            <w:r w:rsidRPr="00281655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497" w:type="pct"/>
            <w:vMerge w:val="restart"/>
            <w:textDirection w:val="btLr"/>
            <w:vAlign w:val="center"/>
          </w:tcPr>
          <w:p w:rsidR="003B4122" w:rsidRPr="00281655" w:rsidRDefault="003B4122" w:rsidP="007B6BC3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281655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Код и структурный </w:t>
            </w:r>
            <w:r w:rsidRPr="00281655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элемент </w:t>
            </w:r>
            <w:r w:rsidRPr="00281655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</w:tr>
      <w:tr w:rsidR="003B4122" w:rsidRPr="00281655" w:rsidTr="007B6BC3">
        <w:trPr>
          <w:cantSplit/>
          <w:trHeight w:val="1134"/>
          <w:tblHeader/>
        </w:trPr>
        <w:tc>
          <w:tcPr>
            <w:tcW w:w="1074" w:type="pct"/>
            <w:vMerge/>
          </w:tcPr>
          <w:p w:rsidR="003B4122" w:rsidRPr="00281655" w:rsidRDefault="003B4122" w:rsidP="007B6BC3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96" w:type="pct"/>
            <w:vMerge/>
          </w:tcPr>
          <w:p w:rsidR="003B4122" w:rsidRPr="00281655" w:rsidRDefault="003B4122" w:rsidP="007B6BC3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53" w:type="pct"/>
            <w:textDirection w:val="btLr"/>
            <w:vAlign w:val="center"/>
          </w:tcPr>
          <w:p w:rsidR="003B4122" w:rsidRPr="00281655" w:rsidRDefault="003B4122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81655">
              <w:rPr>
                <w:sz w:val="20"/>
                <w:szCs w:val="20"/>
              </w:rPr>
              <w:t>лекции</w:t>
            </w:r>
          </w:p>
        </w:tc>
        <w:tc>
          <w:tcPr>
            <w:tcW w:w="289" w:type="pct"/>
            <w:textDirection w:val="btLr"/>
            <w:vAlign w:val="center"/>
          </w:tcPr>
          <w:p w:rsidR="003B4122" w:rsidRPr="00281655" w:rsidRDefault="003B4122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281655">
              <w:rPr>
                <w:sz w:val="20"/>
                <w:szCs w:val="20"/>
              </w:rPr>
              <w:t>лаборат</w:t>
            </w:r>
            <w:proofErr w:type="spellEnd"/>
            <w:r w:rsidRPr="00281655">
              <w:rPr>
                <w:sz w:val="20"/>
                <w:szCs w:val="20"/>
              </w:rPr>
              <w:t>.</w:t>
            </w:r>
          </w:p>
          <w:p w:rsidR="003B4122" w:rsidRPr="00281655" w:rsidRDefault="003B4122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81655">
              <w:rPr>
                <w:sz w:val="20"/>
                <w:szCs w:val="20"/>
              </w:rPr>
              <w:t>занятия</w:t>
            </w:r>
          </w:p>
        </w:tc>
        <w:tc>
          <w:tcPr>
            <w:tcW w:w="496" w:type="pct"/>
            <w:textDirection w:val="btLr"/>
            <w:vAlign w:val="center"/>
          </w:tcPr>
          <w:p w:rsidR="003B4122" w:rsidRPr="00281655" w:rsidRDefault="003B4122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281655">
              <w:rPr>
                <w:sz w:val="20"/>
                <w:szCs w:val="20"/>
              </w:rPr>
              <w:t>практич</w:t>
            </w:r>
            <w:proofErr w:type="spellEnd"/>
            <w:r w:rsidRPr="00281655">
              <w:rPr>
                <w:sz w:val="20"/>
                <w:szCs w:val="20"/>
              </w:rPr>
              <w:t>. занятия</w:t>
            </w:r>
          </w:p>
        </w:tc>
        <w:tc>
          <w:tcPr>
            <w:tcW w:w="304" w:type="pct"/>
            <w:vMerge/>
            <w:textDirection w:val="btLr"/>
          </w:tcPr>
          <w:p w:rsidR="003B4122" w:rsidRPr="00281655" w:rsidRDefault="003B4122" w:rsidP="007B6BC3">
            <w:pPr>
              <w:pStyle w:val="Style14"/>
              <w:widowControl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55" w:type="pct"/>
            <w:vMerge/>
            <w:textDirection w:val="btLr"/>
          </w:tcPr>
          <w:p w:rsidR="003B4122" w:rsidRPr="00281655" w:rsidRDefault="003B4122" w:rsidP="007B6BC3">
            <w:pPr>
              <w:pStyle w:val="Style14"/>
              <w:widowControl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36" w:type="pct"/>
            <w:vMerge/>
            <w:textDirection w:val="btLr"/>
            <w:vAlign w:val="center"/>
          </w:tcPr>
          <w:p w:rsidR="003B4122" w:rsidRPr="00281655" w:rsidRDefault="003B4122" w:rsidP="007B6BC3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97" w:type="pct"/>
            <w:vMerge/>
            <w:textDirection w:val="btLr"/>
          </w:tcPr>
          <w:p w:rsidR="003B4122" w:rsidRPr="00281655" w:rsidRDefault="003B4122" w:rsidP="007B6BC3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3B4122" w:rsidRPr="00281655" w:rsidTr="007B6BC3">
        <w:trPr>
          <w:trHeight w:val="268"/>
        </w:trPr>
        <w:tc>
          <w:tcPr>
            <w:tcW w:w="1074" w:type="pct"/>
          </w:tcPr>
          <w:p w:rsidR="003B4122" w:rsidRPr="00281655" w:rsidRDefault="003B4122" w:rsidP="007B6BC3">
            <w:pPr>
              <w:pStyle w:val="Style14"/>
              <w:widowControl/>
              <w:tabs>
                <w:tab w:val="left" w:pos="435"/>
              </w:tabs>
              <w:ind w:firstLine="0"/>
              <w:rPr>
                <w:bCs/>
                <w:sz w:val="20"/>
                <w:szCs w:val="20"/>
              </w:rPr>
            </w:pPr>
            <w:r w:rsidRPr="00281655">
              <w:rPr>
                <w:bCs/>
                <w:sz w:val="20"/>
                <w:szCs w:val="20"/>
              </w:rPr>
              <w:t>1.</w:t>
            </w:r>
            <w:r w:rsidRPr="00281655">
              <w:rPr>
                <w:sz w:val="20"/>
                <w:szCs w:val="20"/>
              </w:rPr>
              <w:t xml:space="preserve"> Сопоставительное языкознание как научная и учебная дисциплина, его связь с лингвистической типологией и </w:t>
            </w:r>
            <w:proofErr w:type="spellStart"/>
            <w:r w:rsidRPr="00281655">
              <w:rPr>
                <w:sz w:val="20"/>
                <w:szCs w:val="20"/>
              </w:rPr>
              <w:t>универсологией</w:t>
            </w:r>
            <w:proofErr w:type="spellEnd"/>
            <w:r w:rsidRPr="00281655">
              <w:rPr>
                <w:sz w:val="20"/>
                <w:szCs w:val="20"/>
              </w:rPr>
              <w:t>.</w:t>
            </w:r>
          </w:p>
        </w:tc>
        <w:tc>
          <w:tcPr>
            <w:tcW w:w="196" w:type="pct"/>
          </w:tcPr>
          <w:p w:rsidR="003B4122" w:rsidRPr="00281655" w:rsidRDefault="003B4122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81655">
              <w:rPr>
                <w:sz w:val="20"/>
                <w:szCs w:val="20"/>
              </w:rPr>
              <w:t>7</w:t>
            </w:r>
          </w:p>
        </w:tc>
        <w:tc>
          <w:tcPr>
            <w:tcW w:w="253" w:type="pct"/>
          </w:tcPr>
          <w:p w:rsidR="003B4122" w:rsidRPr="00281655" w:rsidRDefault="003B4122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81655">
              <w:rPr>
                <w:sz w:val="20"/>
                <w:szCs w:val="20"/>
              </w:rPr>
              <w:t>2</w:t>
            </w:r>
          </w:p>
        </w:tc>
        <w:tc>
          <w:tcPr>
            <w:tcW w:w="289" w:type="pct"/>
          </w:tcPr>
          <w:p w:rsidR="003B4122" w:rsidRPr="00281655" w:rsidRDefault="003B4122" w:rsidP="007B6BC3">
            <w:pPr>
              <w:pStyle w:val="Style14"/>
              <w:widowControl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  <w:tc>
          <w:tcPr>
            <w:tcW w:w="496" w:type="pct"/>
          </w:tcPr>
          <w:p w:rsidR="003B4122" w:rsidRPr="00281655" w:rsidRDefault="003B4122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81655">
              <w:rPr>
                <w:sz w:val="20"/>
                <w:szCs w:val="20"/>
              </w:rPr>
              <w:t>2</w:t>
            </w:r>
          </w:p>
        </w:tc>
        <w:tc>
          <w:tcPr>
            <w:tcW w:w="304" w:type="pct"/>
          </w:tcPr>
          <w:p w:rsidR="003B4122" w:rsidRPr="00281655" w:rsidRDefault="003B4122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281655">
              <w:rPr>
                <w:sz w:val="20"/>
                <w:szCs w:val="20"/>
              </w:rPr>
              <w:t>4</w:t>
            </w:r>
          </w:p>
        </w:tc>
        <w:tc>
          <w:tcPr>
            <w:tcW w:w="955" w:type="pct"/>
          </w:tcPr>
          <w:p w:rsidR="003B4122" w:rsidRPr="00281655" w:rsidRDefault="003B4122" w:rsidP="007B6B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281655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Подготовка к семинарскому занятию.</w:t>
            </w:r>
          </w:p>
          <w:p w:rsidR="003B4122" w:rsidRPr="00281655" w:rsidRDefault="003B4122" w:rsidP="007B6BC3">
            <w:pPr>
              <w:pStyle w:val="Style14"/>
              <w:widowControl/>
              <w:ind w:firstLine="0"/>
              <w:jc w:val="left"/>
              <w:rPr>
                <w:color w:val="C00000"/>
                <w:sz w:val="20"/>
                <w:szCs w:val="20"/>
                <w:highlight w:val="yellow"/>
              </w:rPr>
            </w:pPr>
          </w:p>
        </w:tc>
        <w:tc>
          <w:tcPr>
            <w:tcW w:w="936" w:type="pct"/>
          </w:tcPr>
          <w:p w:rsidR="003B4122" w:rsidRPr="00281655" w:rsidRDefault="003B4122" w:rsidP="007B6BC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281655">
              <w:rPr>
                <w:sz w:val="20"/>
                <w:szCs w:val="20"/>
              </w:rPr>
              <w:t>Устный ответ на семинарском занятии.</w:t>
            </w:r>
          </w:p>
          <w:p w:rsidR="003B4122" w:rsidRPr="00281655" w:rsidRDefault="003B4122" w:rsidP="007B6BC3">
            <w:pPr>
              <w:pStyle w:val="Style14"/>
              <w:widowControl/>
              <w:ind w:firstLine="0"/>
              <w:jc w:val="left"/>
              <w:rPr>
                <w:color w:val="C00000"/>
                <w:sz w:val="20"/>
                <w:szCs w:val="20"/>
              </w:rPr>
            </w:pPr>
          </w:p>
        </w:tc>
        <w:tc>
          <w:tcPr>
            <w:tcW w:w="497" w:type="pct"/>
          </w:tcPr>
          <w:p w:rsidR="003B4122" w:rsidRPr="00281655" w:rsidRDefault="003B4122" w:rsidP="007B6B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</w:pPr>
            <w:r w:rsidRPr="00281655"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  <w:t xml:space="preserve">ПК-12 – </w:t>
            </w:r>
            <w:proofErr w:type="spellStart"/>
            <w:r w:rsidRPr="00281655"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  <w:t>зув</w:t>
            </w:r>
            <w:proofErr w:type="spellEnd"/>
          </w:p>
          <w:p w:rsidR="003B4122" w:rsidRPr="00281655" w:rsidRDefault="003B4122" w:rsidP="007B6BC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281655"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  <w:t xml:space="preserve">ДПК-2 - </w:t>
            </w:r>
            <w:proofErr w:type="spellStart"/>
            <w:r w:rsidRPr="00281655"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3B4122" w:rsidRPr="00281655" w:rsidTr="007B6BC3">
        <w:trPr>
          <w:trHeight w:val="422"/>
        </w:trPr>
        <w:tc>
          <w:tcPr>
            <w:tcW w:w="1074" w:type="pct"/>
          </w:tcPr>
          <w:p w:rsidR="003B4122" w:rsidRPr="00281655" w:rsidRDefault="003B4122" w:rsidP="007B6BC3">
            <w:pPr>
              <w:tabs>
                <w:tab w:val="left" w:pos="0"/>
              </w:tabs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2. Методы сопоставительного (типологического) анализа языков.</w:t>
            </w:r>
          </w:p>
        </w:tc>
        <w:tc>
          <w:tcPr>
            <w:tcW w:w="196" w:type="pct"/>
          </w:tcPr>
          <w:p w:rsidR="003B4122" w:rsidRPr="00281655" w:rsidRDefault="003B4122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81655">
              <w:rPr>
                <w:sz w:val="20"/>
                <w:szCs w:val="20"/>
              </w:rPr>
              <w:t>7</w:t>
            </w:r>
          </w:p>
        </w:tc>
        <w:tc>
          <w:tcPr>
            <w:tcW w:w="253" w:type="pct"/>
          </w:tcPr>
          <w:p w:rsidR="003B4122" w:rsidRPr="00281655" w:rsidRDefault="003B4122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281655">
              <w:rPr>
                <w:sz w:val="20"/>
                <w:szCs w:val="20"/>
              </w:rPr>
              <w:t>2</w:t>
            </w:r>
          </w:p>
        </w:tc>
        <w:tc>
          <w:tcPr>
            <w:tcW w:w="289" w:type="pct"/>
          </w:tcPr>
          <w:p w:rsidR="003B4122" w:rsidRPr="00281655" w:rsidRDefault="003B4122" w:rsidP="007B6BC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96" w:type="pct"/>
          </w:tcPr>
          <w:p w:rsidR="003B4122" w:rsidRPr="00281655" w:rsidRDefault="003B4122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81655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04" w:type="pct"/>
          </w:tcPr>
          <w:p w:rsidR="003B4122" w:rsidRPr="00281655" w:rsidRDefault="003B4122" w:rsidP="007B6BC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281655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55" w:type="pct"/>
          </w:tcPr>
          <w:p w:rsidR="003B4122" w:rsidRPr="00281655" w:rsidRDefault="003B4122" w:rsidP="007B6B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281655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Подготовка к семинарскому занятию.</w:t>
            </w:r>
          </w:p>
          <w:p w:rsidR="003B4122" w:rsidRPr="00281655" w:rsidRDefault="003B4122" w:rsidP="007B6B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  <w:p w:rsidR="003B4122" w:rsidRPr="00281655" w:rsidRDefault="003B4122" w:rsidP="007B6B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281655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Поиск дополнительной информации по теме</w:t>
            </w:r>
          </w:p>
          <w:p w:rsidR="003B4122" w:rsidRPr="00281655" w:rsidRDefault="003B4122" w:rsidP="007B6B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  <w:p w:rsidR="003B4122" w:rsidRPr="00281655" w:rsidRDefault="003B4122" w:rsidP="007B6B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pct"/>
          </w:tcPr>
          <w:p w:rsidR="003B4122" w:rsidRPr="00281655" w:rsidRDefault="003B4122" w:rsidP="007B6BC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281655">
              <w:rPr>
                <w:sz w:val="20"/>
                <w:szCs w:val="20"/>
              </w:rPr>
              <w:t>Устный ответ на семинарском занятии.</w:t>
            </w:r>
          </w:p>
          <w:p w:rsidR="003B4122" w:rsidRPr="00281655" w:rsidRDefault="003B4122" w:rsidP="007B6BC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  <w:p w:rsidR="003B4122" w:rsidRPr="00281655" w:rsidRDefault="003B4122" w:rsidP="007B6BC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97" w:type="pct"/>
          </w:tcPr>
          <w:p w:rsidR="003B4122" w:rsidRPr="00281655" w:rsidRDefault="003B4122" w:rsidP="007B6B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</w:pPr>
            <w:r w:rsidRPr="00281655"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  <w:t xml:space="preserve">ПК-12 – </w:t>
            </w:r>
            <w:proofErr w:type="spellStart"/>
            <w:r w:rsidRPr="00281655"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  <w:t>зув</w:t>
            </w:r>
            <w:proofErr w:type="spellEnd"/>
          </w:p>
          <w:p w:rsidR="003B4122" w:rsidRPr="00281655" w:rsidRDefault="003B4122" w:rsidP="007B6B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</w:pPr>
            <w:r w:rsidRPr="00281655"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  <w:t xml:space="preserve">ДПК-2 - </w:t>
            </w:r>
            <w:proofErr w:type="spellStart"/>
            <w:r w:rsidRPr="00281655"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3B4122" w:rsidRPr="00281655" w:rsidTr="007B6BC3">
        <w:trPr>
          <w:trHeight w:val="422"/>
        </w:trPr>
        <w:tc>
          <w:tcPr>
            <w:tcW w:w="1074" w:type="pct"/>
          </w:tcPr>
          <w:p w:rsidR="003B4122" w:rsidRPr="00281655" w:rsidRDefault="003B4122" w:rsidP="007B6BC3">
            <w:pPr>
              <w:tabs>
                <w:tab w:val="left" w:pos="0"/>
              </w:tabs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 xml:space="preserve">3. Основы типологии языковых подсистем и </w:t>
            </w:r>
            <w:proofErr w:type="spellStart"/>
            <w:r w:rsidRPr="00281655">
              <w:rPr>
                <w:rFonts w:ascii="Times New Roman" w:hAnsi="Times New Roman"/>
                <w:sz w:val="20"/>
                <w:szCs w:val="20"/>
              </w:rPr>
              <w:t>поуровневое</w:t>
            </w:r>
            <w:proofErr w:type="spellEnd"/>
            <w:r w:rsidRPr="00281655">
              <w:rPr>
                <w:rFonts w:ascii="Times New Roman" w:hAnsi="Times New Roman"/>
                <w:sz w:val="20"/>
                <w:szCs w:val="20"/>
              </w:rPr>
              <w:t xml:space="preserve"> сопоставительное исследование языков.</w:t>
            </w:r>
          </w:p>
        </w:tc>
        <w:tc>
          <w:tcPr>
            <w:tcW w:w="196" w:type="pct"/>
          </w:tcPr>
          <w:p w:rsidR="003B4122" w:rsidRPr="00281655" w:rsidRDefault="003B4122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81655">
              <w:rPr>
                <w:sz w:val="20"/>
                <w:szCs w:val="20"/>
              </w:rPr>
              <w:t>7</w:t>
            </w:r>
          </w:p>
        </w:tc>
        <w:tc>
          <w:tcPr>
            <w:tcW w:w="253" w:type="pct"/>
          </w:tcPr>
          <w:p w:rsidR="003B4122" w:rsidRPr="00281655" w:rsidRDefault="003B4122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81655">
              <w:rPr>
                <w:sz w:val="20"/>
                <w:szCs w:val="20"/>
              </w:rPr>
              <w:t>2</w:t>
            </w:r>
          </w:p>
        </w:tc>
        <w:tc>
          <w:tcPr>
            <w:tcW w:w="289" w:type="pct"/>
          </w:tcPr>
          <w:p w:rsidR="003B4122" w:rsidRPr="00281655" w:rsidRDefault="003B4122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96" w:type="pct"/>
          </w:tcPr>
          <w:p w:rsidR="003B4122" w:rsidRPr="00281655" w:rsidRDefault="003B4122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81655">
              <w:rPr>
                <w:sz w:val="20"/>
                <w:szCs w:val="20"/>
              </w:rPr>
              <w:t>2</w:t>
            </w:r>
          </w:p>
        </w:tc>
        <w:tc>
          <w:tcPr>
            <w:tcW w:w="304" w:type="pct"/>
          </w:tcPr>
          <w:p w:rsidR="003B4122" w:rsidRPr="00281655" w:rsidRDefault="003B4122" w:rsidP="007B6BC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281655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55" w:type="pct"/>
          </w:tcPr>
          <w:p w:rsidR="003B4122" w:rsidRPr="00281655" w:rsidRDefault="003B4122" w:rsidP="007B6B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281655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Подготовка к семинарскому занятию.</w:t>
            </w:r>
          </w:p>
          <w:p w:rsidR="003B4122" w:rsidRPr="00281655" w:rsidRDefault="003B4122" w:rsidP="007B6B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  <w:p w:rsidR="003B4122" w:rsidRPr="00281655" w:rsidRDefault="003B4122" w:rsidP="007B6B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pct"/>
          </w:tcPr>
          <w:p w:rsidR="003B4122" w:rsidRPr="00281655" w:rsidRDefault="003B4122" w:rsidP="007B6BC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281655">
              <w:rPr>
                <w:sz w:val="20"/>
                <w:szCs w:val="20"/>
              </w:rPr>
              <w:t>Устный ответ на семинарском занятии.</w:t>
            </w:r>
          </w:p>
        </w:tc>
        <w:tc>
          <w:tcPr>
            <w:tcW w:w="497" w:type="pct"/>
          </w:tcPr>
          <w:p w:rsidR="003B4122" w:rsidRPr="00281655" w:rsidRDefault="003B4122" w:rsidP="007B6BC3">
            <w:pPr>
              <w:pStyle w:val="Style14"/>
              <w:ind w:firstLine="0"/>
              <w:rPr>
                <w:i/>
                <w:sz w:val="20"/>
                <w:szCs w:val="20"/>
              </w:rPr>
            </w:pPr>
            <w:r w:rsidRPr="00281655">
              <w:rPr>
                <w:i/>
                <w:sz w:val="20"/>
                <w:szCs w:val="20"/>
              </w:rPr>
              <w:t xml:space="preserve">ПК-12 – </w:t>
            </w:r>
            <w:proofErr w:type="spellStart"/>
            <w:r w:rsidRPr="00281655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3B4122" w:rsidRPr="00281655" w:rsidRDefault="003B4122" w:rsidP="007B6B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281655">
              <w:rPr>
                <w:i/>
                <w:sz w:val="20"/>
                <w:szCs w:val="20"/>
              </w:rPr>
              <w:t xml:space="preserve">ДПК-2 - </w:t>
            </w:r>
            <w:proofErr w:type="spellStart"/>
            <w:r w:rsidRPr="00281655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3B4122" w:rsidRPr="00281655" w:rsidTr="007B6BC3">
        <w:trPr>
          <w:trHeight w:val="422"/>
        </w:trPr>
        <w:tc>
          <w:tcPr>
            <w:tcW w:w="1074" w:type="pct"/>
          </w:tcPr>
          <w:p w:rsidR="003B4122" w:rsidRPr="00281655" w:rsidRDefault="003B4122" w:rsidP="007B6BC3">
            <w:pPr>
              <w:tabs>
                <w:tab w:val="left" w:pos="0"/>
              </w:tabs>
              <w:contextualSpacing/>
              <w:rPr>
                <w:rFonts w:ascii="Times New Roman" w:hAnsi="Times New Roman"/>
                <w:bCs/>
                <w:sz w:val="20"/>
                <w:szCs w:val="20"/>
              </w:rPr>
            </w:pPr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t xml:space="preserve">4. Критика </w:t>
            </w:r>
            <w:proofErr w:type="spellStart"/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t>младограмматизма</w:t>
            </w:r>
            <w:proofErr w:type="spellEnd"/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t xml:space="preserve"> в языкознании конца </w:t>
            </w:r>
            <w:r w:rsidRPr="00281655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XIX</w:t>
            </w:r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t xml:space="preserve"> – начала </w:t>
            </w:r>
            <w:r w:rsidRPr="00281655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XX</w:t>
            </w:r>
            <w:proofErr w:type="gramStart"/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t>в</w:t>
            </w:r>
            <w:proofErr w:type="gramEnd"/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t xml:space="preserve">. </w:t>
            </w:r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 xml:space="preserve">Социология языка, эстетический идеализм, </w:t>
            </w:r>
            <w:proofErr w:type="spellStart"/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t>неограмматизм</w:t>
            </w:r>
            <w:proofErr w:type="spellEnd"/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</w:tc>
        <w:tc>
          <w:tcPr>
            <w:tcW w:w="196" w:type="pct"/>
          </w:tcPr>
          <w:p w:rsidR="003B4122" w:rsidRPr="00281655" w:rsidRDefault="003B4122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81655"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253" w:type="pct"/>
          </w:tcPr>
          <w:p w:rsidR="003B4122" w:rsidRPr="00281655" w:rsidRDefault="003B4122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281655">
              <w:rPr>
                <w:sz w:val="20"/>
                <w:szCs w:val="20"/>
              </w:rPr>
              <w:t>4</w:t>
            </w:r>
          </w:p>
        </w:tc>
        <w:tc>
          <w:tcPr>
            <w:tcW w:w="289" w:type="pct"/>
          </w:tcPr>
          <w:p w:rsidR="003B4122" w:rsidRPr="00281655" w:rsidRDefault="003B4122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96" w:type="pct"/>
          </w:tcPr>
          <w:p w:rsidR="003B4122" w:rsidRPr="00281655" w:rsidRDefault="003B4122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81655">
              <w:rPr>
                <w:sz w:val="20"/>
                <w:szCs w:val="20"/>
              </w:rPr>
              <w:t>4</w:t>
            </w:r>
          </w:p>
        </w:tc>
        <w:tc>
          <w:tcPr>
            <w:tcW w:w="304" w:type="pct"/>
          </w:tcPr>
          <w:p w:rsidR="003B4122" w:rsidRPr="00281655" w:rsidRDefault="003B4122" w:rsidP="007B6BC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281655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55" w:type="pct"/>
          </w:tcPr>
          <w:p w:rsidR="003B4122" w:rsidRPr="00281655" w:rsidRDefault="003B4122" w:rsidP="007B6B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281655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Поиск дополнительной информации по теме</w:t>
            </w:r>
          </w:p>
          <w:p w:rsidR="003B4122" w:rsidRPr="00281655" w:rsidRDefault="003B4122" w:rsidP="007B6B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pct"/>
          </w:tcPr>
          <w:p w:rsidR="003B4122" w:rsidRPr="00281655" w:rsidRDefault="003B4122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81655">
              <w:rPr>
                <w:sz w:val="20"/>
                <w:szCs w:val="20"/>
              </w:rPr>
              <w:t>Контрольная работа</w:t>
            </w:r>
          </w:p>
        </w:tc>
        <w:tc>
          <w:tcPr>
            <w:tcW w:w="497" w:type="pct"/>
          </w:tcPr>
          <w:p w:rsidR="003B4122" w:rsidRPr="00281655" w:rsidRDefault="003B4122" w:rsidP="007B6BC3">
            <w:pPr>
              <w:pStyle w:val="Style14"/>
              <w:ind w:firstLine="0"/>
              <w:rPr>
                <w:i/>
                <w:sz w:val="20"/>
                <w:szCs w:val="20"/>
              </w:rPr>
            </w:pPr>
            <w:r w:rsidRPr="00281655">
              <w:rPr>
                <w:i/>
                <w:sz w:val="20"/>
                <w:szCs w:val="20"/>
              </w:rPr>
              <w:t xml:space="preserve">ПК-12 – </w:t>
            </w:r>
            <w:proofErr w:type="spellStart"/>
            <w:r w:rsidRPr="00281655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3B4122" w:rsidRPr="00281655" w:rsidRDefault="003B4122" w:rsidP="007B6B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281655">
              <w:rPr>
                <w:i/>
                <w:sz w:val="20"/>
                <w:szCs w:val="20"/>
              </w:rPr>
              <w:t xml:space="preserve">ДПК-2 - </w:t>
            </w:r>
            <w:proofErr w:type="spellStart"/>
            <w:r w:rsidRPr="00281655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3B4122" w:rsidRPr="00281655" w:rsidTr="007B6BC3">
        <w:trPr>
          <w:trHeight w:val="70"/>
        </w:trPr>
        <w:tc>
          <w:tcPr>
            <w:tcW w:w="1074" w:type="pct"/>
          </w:tcPr>
          <w:p w:rsidR="003B4122" w:rsidRPr="00281655" w:rsidRDefault="003B4122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lastRenderedPageBreak/>
              <w:t>5.</w:t>
            </w:r>
            <w:r w:rsidRPr="0028165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Предмет и задачи сравнительной типологии. Виды сопоставительных исследований. Виды типологических расхождений между языками и их источники.</w:t>
            </w:r>
          </w:p>
          <w:p w:rsidR="003B4122" w:rsidRPr="00281655" w:rsidRDefault="003B4122" w:rsidP="007B6BC3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96" w:type="pct"/>
          </w:tcPr>
          <w:p w:rsidR="003B4122" w:rsidRPr="00281655" w:rsidRDefault="003B4122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81655">
              <w:rPr>
                <w:sz w:val="20"/>
                <w:szCs w:val="20"/>
              </w:rPr>
              <w:t>7</w:t>
            </w:r>
          </w:p>
        </w:tc>
        <w:tc>
          <w:tcPr>
            <w:tcW w:w="253" w:type="pct"/>
          </w:tcPr>
          <w:p w:rsidR="003B4122" w:rsidRPr="00281655" w:rsidRDefault="003B4122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281655">
              <w:rPr>
                <w:sz w:val="20"/>
                <w:szCs w:val="20"/>
              </w:rPr>
              <w:t>2</w:t>
            </w:r>
            <w:r w:rsidRPr="00281655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89" w:type="pct"/>
          </w:tcPr>
          <w:p w:rsidR="003B4122" w:rsidRPr="00281655" w:rsidRDefault="003B4122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96" w:type="pct"/>
          </w:tcPr>
          <w:p w:rsidR="003B4122" w:rsidRPr="00281655" w:rsidRDefault="003B4122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281655">
              <w:rPr>
                <w:sz w:val="20"/>
                <w:szCs w:val="20"/>
              </w:rPr>
              <w:t>2</w:t>
            </w:r>
          </w:p>
        </w:tc>
        <w:tc>
          <w:tcPr>
            <w:tcW w:w="304" w:type="pct"/>
          </w:tcPr>
          <w:p w:rsidR="003B4122" w:rsidRPr="00281655" w:rsidRDefault="003B4122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81655">
              <w:rPr>
                <w:sz w:val="20"/>
                <w:szCs w:val="20"/>
              </w:rPr>
              <w:t>6</w:t>
            </w:r>
          </w:p>
        </w:tc>
        <w:tc>
          <w:tcPr>
            <w:tcW w:w="955" w:type="pct"/>
          </w:tcPr>
          <w:p w:rsidR="003B4122" w:rsidRPr="00281655" w:rsidRDefault="003B4122" w:rsidP="007B6BC3">
            <w:pPr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Подготовка к семинарскому занятию.</w:t>
            </w:r>
          </w:p>
          <w:p w:rsidR="003B4122" w:rsidRPr="00281655" w:rsidRDefault="003B4122" w:rsidP="007B6B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281655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Поиск дополнительной информации по теме</w:t>
            </w:r>
          </w:p>
          <w:p w:rsidR="003B4122" w:rsidRPr="00281655" w:rsidRDefault="003B4122" w:rsidP="007B6BC3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B4122" w:rsidRPr="00281655" w:rsidRDefault="003B4122" w:rsidP="007B6BC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936" w:type="pct"/>
          </w:tcPr>
          <w:p w:rsidR="003B4122" w:rsidRPr="00281655" w:rsidRDefault="003B4122" w:rsidP="007B6BC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281655">
              <w:rPr>
                <w:sz w:val="20"/>
                <w:szCs w:val="20"/>
              </w:rPr>
              <w:t>Устный ответ на семинарском занятии.</w:t>
            </w:r>
          </w:p>
        </w:tc>
        <w:tc>
          <w:tcPr>
            <w:tcW w:w="497" w:type="pct"/>
          </w:tcPr>
          <w:p w:rsidR="003B4122" w:rsidRPr="00281655" w:rsidRDefault="003B4122" w:rsidP="007B6BC3">
            <w:pPr>
              <w:pStyle w:val="Style14"/>
              <w:ind w:firstLine="0"/>
              <w:rPr>
                <w:i/>
                <w:sz w:val="20"/>
                <w:szCs w:val="20"/>
              </w:rPr>
            </w:pPr>
            <w:r w:rsidRPr="00281655">
              <w:rPr>
                <w:i/>
                <w:sz w:val="20"/>
                <w:szCs w:val="20"/>
              </w:rPr>
              <w:t xml:space="preserve">ПК-12 – </w:t>
            </w:r>
            <w:proofErr w:type="spellStart"/>
            <w:r w:rsidRPr="00281655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3B4122" w:rsidRPr="00281655" w:rsidRDefault="003B4122" w:rsidP="007B6BC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281655">
              <w:rPr>
                <w:i/>
                <w:sz w:val="20"/>
                <w:szCs w:val="20"/>
              </w:rPr>
              <w:t xml:space="preserve">ДПК-2 - </w:t>
            </w:r>
            <w:proofErr w:type="spellStart"/>
            <w:r w:rsidRPr="00281655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3B4122" w:rsidRPr="00281655" w:rsidTr="007B6BC3">
        <w:trPr>
          <w:trHeight w:val="499"/>
        </w:trPr>
        <w:tc>
          <w:tcPr>
            <w:tcW w:w="1074" w:type="pct"/>
          </w:tcPr>
          <w:p w:rsidR="003B4122" w:rsidRPr="00281655" w:rsidRDefault="003B4122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6.</w:t>
            </w: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 xml:space="preserve"> Традиционные методы описания лексических значений. </w:t>
            </w:r>
          </w:p>
        </w:tc>
        <w:tc>
          <w:tcPr>
            <w:tcW w:w="196" w:type="pct"/>
          </w:tcPr>
          <w:p w:rsidR="003B4122" w:rsidRPr="00281655" w:rsidRDefault="003B4122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81655">
              <w:rPr>
                <w:sz w:val="20"/>
                <w:szCs w:val="20"/>
              </w:rPr>
              <w:t>7</w:t>
            </w:r>
          </w:p>
        </w:tc>
        <w:tc>
          <w:tcPr>
            <w:tcW w:w="253" w:type="pct"/>
          </w:tcPr>
          <w:p w:rsidR="003B4122" w:rsidRPr="00281655" w:rsidRDefault="003B4122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81655">
              <w:rPr>
                <w:sz w:val="20"/>
                <w:szCs w:val="20"/>
              </w:rPr>
              <w:t>2</w:t>
            </w:r>
          </w:p>
        </w:tc>
        <w:tc>
          <w:tcPr>
            <w:tcW w:w="289" w:type="pct"/>
          </w:tcPr>
          <w:p w:rsidR="003B4122" w:rsidRPr="00281655" w:rsidRDefault="003B4122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96" w:type="pct"/>
          </w:tcPr>
          <w:p w:rsidR="003B4122" w:rsidRPr="00281655" w:rsidRDefault="003B4122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281655">
              <w:rPr>
                <w:sz w:val="20"/>
                <w:szCs w:val="20"/>
              </w:rPr>
              <w:t>2</w:t>
            </w:r>
          </w:p>
        </w:tc>
        <w:tc>
          <w:tcPr>
            <w:tcW w:w="304" w:type="pct"/>
          </w:tcPr>
          <w:p w:rsidR="003B4122" w:rsidRPr="00281655" w:rsidRDefault="003B4122" w:rsidP="007B6BC3">
            <w:pPr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281655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55" w:type="pct"/>
          </w:tcPr>
          <w:p w:rsidR="003B4122" w:rsidRPr="00281655" w:rsidRDefault="003B4122" w:rsidP="007B6BC3">
            <w:pPr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Подготовка к семинарскому занятию.</w:t>
            </w:r>
          </w:p>
          <w:p w:rsidR="003B4122" w:rsidRPr="00281655" w:rsidRDefault="003B4122" w:rsidP="007B6BC3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B4122" w:rsidRPr="00281655" w:rsidRDefault="003B4122" w:rsidP="007B6BC3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pct"/>
          </w:tcPr>
          <w:p w:rsidR="003B4122" w:rsidRPr="00281655" w:rsidRDefault="003B4122" w:rsidP="007B6BC3">
            <w:pPr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Устный ответ на семинарском занятии.</w:t>
            </w:r>
          </w:p>
          <w:p w:rsidR="003B4122" w:rsidRPr="00281655" w:rsidRDefault="003B4122" w:rsidP="007B6BC3">
            <w:pPr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Контрольная работа.</w:t>
            </w:r>
          </w:p>
          <w:p w:rsidR="003B4122" w:rsidRPr="00281655" w:rsidRDefault="003B4122" w:rsidP="007B6BC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pct"/>
          </w:tcPr>
          <w:p w:rsidR="003B4122" w:rsidRPr="00281655" w:rsidRDefault="003B4122" w:rsidP="007B6BC3">
            <w:pPr>
              <w:pStyle w:val="Style14"/>
              <w:ind w:firstLine="0"/>
              <w:rPr>
                <w:i/>
                <w:sz w:val="20"/>
                <w:szCs w:val="20"/>
              </w:rPr>
            </w:pPr>
            <w:r w:rsidRPr="00281655">
              <w:rPr>
                <w:i/>
                <w:sz w:val="20"/>
                <w:szCs w:val="20"/>
              </w:rPr>
              <w:t xml:space="preserve">ПК-12 – </w:t>
            </w:r>
            <w:proofErr w:type="spellStart"/>
            <w:r w:rsidRPr="00281655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3B4122" w:rsidRPr="00281655" w:rsidRDefault="003B4122" w:rsidP="007B6B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281655">
              <w:rPr>
                <w:i/>
                <w:sz w:val="20"/>
                <w:szCs w:val="20"/>
              </w:rPr>
              <w:t xml:space="preserve">ДПК-2 - </w:t>
            </w:r>
            <w:proofErr w:type="spellStart"/>
            <w:r w:rsidRPr="00281655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3B4122" w:rsidRPr="00281655" w:rsidTr="007B6BC3">
        <w:trPr>
          <w:trHeight w:val="499"/>
        </w:trPr>
        <w:tc>
          <w:tcPr>
            <w:tcW w:w="1074" w:type="pct"/>
          </w:tcPr>
          <w:p w:rsidR="003B4122" w:rsidRPr="00281655" w:rsidRDefault="003B4122" w:rsidP="007B6BC3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281655">
              <w:rPr>
                <w:sz w:val="20"/>
                <w:szCs w:val="20"/>
              </w:rPr>
              <w:t xml:space="preserve">7. Прикладные аспекты сопоставительных исследований (использование данных сопоставительного языкознания в методике обучения иностранным языкам, </w:t>
            </w:r>
            <w:proofErr w:type="spellStart"/>
            <w:r w:rsidRPr="00281655">
              <w:rPr>
                <w:sz w:val="20"/>
                <w:szCs w:val="20"/>
              </w:rPr>
              <w:t>переводоведении</w:t>
            </w:r>
            <w:proofErr w:type="spellEnd"/>
            <w:r w:rsidRPr="00281655">
              <w:rPr>
                <w:sz w:val="20"/>
                <w:szCs w:val="20"/>
              </w:rPr>
              <w:t xml:space="preserve">, </w:t>
            </w:r>
            <w:proofErr w:type="spellStart"/>
            <w:r w:rsidRPr="00281655">
              <w:rPr>
                <w:sz w:val="20"/>
                <w:szCs w:val="20"/>
              </w:rPr>
              <w:t>дву</w:t>
            </w:r>
            <w:proofErr w:type="spellEnd"/>
            <w:r w:rsidRPr="00281655">
              <w:rPr>
                <w:sz w:val="20"/>
                <w:szCs w:val="20"/>
              </w:rPr>
              <w:t>- и многоязычной лексикографии).</w:t>
            </w:r>
          </w:p>
        </w:tc>
        <w:tc>
          <w:tcPr>
            <w:tcW w:w="196" w:type="pct"/>
          </w:tcPr>
          <w:p w:rsidR="003B4122" w:rsidRPr="00281655" w:rsidRDefault="003B4122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81655">
              <w:rPr>
                <w:sz w:val="20"/>
                <w:szCs w:val="20"/>
              </w:rPr>
              <w:t>7</w:t>
            </w:r>
          </w:p>
        </w:tc>
        <w:tc>
          <w:tcPr>
            <w:tcW w:w="253" w:type="pct"/>
          </w:tcPr>
          <w:p w:rsidR="003B4122" w:rsidRPr="00281655" w:rsidRDefault="003B4122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281655">
              <w:rPr>
                <w:sz w:val="20"/>
                <w:szCs w:val="20"/>
              </w:rPr>
              <w:t>4</w:t>
            </w:r>
          </w:p>
        </w:tc>
        <w:tc>
          <w:tcPr>
            <w:tcW w:w="289" w:type="pct"/>
          </w:tcPr>
          <w:p w:rsidR="003B4122" w:rsidRPr="00281655" w:rsidRDefault="003B4122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96" w:type="pct"/>
          </w:tcPr>
          <w:p w:rsidR="003B4122" w:rsidRPr="00281655" w:rsidRDefault="003B4122" w:rsidP="007B6B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281655">
              <w:rPr>
                <w:sz w:val="20"/>
                <w:szCs w:val="20"/>
              </w:rPr>
              <w:t>2</w:t>
            </w:r>
          </w:p>
        </w:tc>
        <w:tc>
          <w:tcPr>
            <w:tcW w:w="304" w:type="pct"/>
          </w:tcPr>
          <w:p w:rsidR="003B4122" w:rsidRPr="00281655" w:rsidRDefault="003B4122" w:rsidP="007B6BC3">
            <w:pPr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281655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55" w:type="pct"/>
          </w:tcPr>
          <w:p w:rsidR="003B4122" w:rsidRPr="00281655" w:rsidRDefault="003B4122" w:rsidP="007B6BC3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281655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Подготовка к семинарскому занятию.</w:t>
            </w:r>
          </w:p>
          <w:p w:rsidR="003B4122" w:rsidRPr="00281655" w:rsidRDefault="003B4122" w:rsidP="007B6BC3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  <w:p w:rsidR="003B4122" w:rsidRPr="00281655" w:rsidRDefault="003B4122" w:rsidP="007B6BC3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pct"/>
          </w:tcPr>
          <w:p w:rsidR="003B4122" w:rsidRPr="00281655" w:rsidRDefault="003B4122" w:rsidP="007B6BC3">
            <w:pPr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Устный ответ на семинарском занятии.</w:t>
            </w:r>
          </w:p>
          <w:p w:rsidR="003B4122" w:rsidRPr="00281655" w:rsidRDefault="003B4122" w:rsidP="007B6BC3">
            <w:pPr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Контрольная работа.</w:t>
            </w:r>
          </w:p>
          <w:p w:rsidR="003B4122" w:rsidRPr="00281655" w:rsidRDefault="003B4122" w:rsidP="007B6BC3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B4122" w:rsidRPr="00281655" w:rsidRDefault="003B4122" w:rsidP="007B6BC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pct"/>
          </w:tcPr>
          <w:p w:rsidR="003B4122" w:rsidRPr="00281655" w:rsidRDefault="003B4122" w:rsidP="007B6BC3">
            <w:pPr>
              <w:pStyle w:val="Style14"/>
              <w:ind w:firstLine="0"/>
              <w:rPr>
                <w:i/>
                <w:sz w:val="20"/>
                <w:szCs w:val="20"/>
              </w:rPr>
            </w:pPr>
            <w:r w:rsidRPr="00281655">
              <w:rPr>
                <w:i/>
                <w:sz w:val="20"/>
                <w:szCs w:val="20"/>
              </w:rPr>
              <w:t xml:space="preserve">ПК-12 – </w:t>
            </w:r>
            <w:proofErr w:type="spellStart"/>
            <w:r w:rsidRPr="00281655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3B4122" w:rsidRPr="00281655" w:rsidRDefault="003B4122" w:rsidP="007B6B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281655">
              <w:rPr>
                <w:i/>
                <w:sz w:val="20"/>
                <w:szCs w:val="20"/>
              </w:rPr>
              <w:t xml:space="preserve">ДПК-2 - </w:t>
            </w:r>
            <w:proofErr w:type="spellStart"/>
            <w:r w:rsidRPr="00281655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3B4122" w:rsidRPr="00281655" w:rsidTr="007B6BC3">
        <w:trPr>
          <w:trHeight w:val="499"/>
        </w:trPr>
        <w:tc>
          <w:tcPr>
            <w:tcW w:w="1074" w:type="pct"/>
          </w:tcPr>
          <w:p w:rsidR="003B4122" w:rsidRPr="00281655" w:rsidRDefault="003B4122" w:rsidP="007B6BC3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281655">
              <w:rPr>
                <w:b/>
                <w:sz w:val="20"/>
                <w:szCs w:val="20"/>
              </w:rPr>
              <w:t>Итого по дисциплине</w:t>
            </w:r>
          </w:p>
        </w:tc>
        <w:tc>
          <w:tcPr>
            <w:tcW w:w="196" w:type="pct"/>
            <w:shd w:val="clear" w:color="auto" w:fill="auto"/>
          </w:tcPr>
          <w:p w:rsidR="003B4122" w:rsidRPr="00281655" w:rsidRDefault="003B4122" w:rsidP="007B6BC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3" w:type="pct"/>
            <w:shd w:val="clear" w:color="auto" w:fill="auto"/>
          </w:tcPr>
          <w:p w:rsidR="003B4122" w:rsidRPr="00281655" w:rsidRDefault="003B4122" w:rsidP="007B6BC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281655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289" w:type="pct"/>
            <w:shd w:val="clear" w:color="auto" w:fill="auto"/>
          </w:tcPr>
          <w:p w:rsidR="003B4122" w:rsidRPr="00281655" w:rsidRDefault="003B4122" w:rsidP="007B6BC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6" w:type="pct"/>
            <w:shd w:val="clear" w:color="auto" w:fill="auto"/>
          </w:tcPr>
          <w:p w:rsidR="003B4122" w:rsidRPr="00281655" w:rsidRDefault="003B4122" w:rsidP="007B6BC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281655">
              <w:rPr>
                <w:b/>
                <w:sz w:val="20"/>
                <w:szCs w:val="20"/>
              </w:rPr>
              <w:t>1</w:t>
            </w:r>
            <w:r w:rsidRPr="00281655">
              <w:rPr>
                <w:b/>
                <w:sz w:val="20"/>
                <w:szCs w:val="20"/>
                <w:lang w:val="en-US"/>
              </w:rPr>
              <w:t>8</w:t>
            </w:r>
          </w:p>
        </w:tc>
        <w:tc>
          <w:tcPr>
            <w:tcW w:w="304" w:type="pct"/>
            <w:shd w:val="clear" w:color="auto" w:fill="auto"/>
          </w:tcPr>
          <w:p w:rsidR="003B4122" w:rsidRPr="00281655" w:rsidRDefault="003B4122" w:rsidP="007B6BC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281655">
              <w:rPr>
                <w:b/>
                <w:sz w:val="20"/>
                <w:szCs w:val="20"/>
              </w:rPr>
              <w:t>35</w:t>
            </w:r>
          </w:p>
        </w:tc>
        <w:tc>
          <w:tcPr>
            <w:tcW w:w="955" w:type="pct"/>
            <w:shd w:val="clear" w:color="auto" w:fill="auto"/>
          </w:tcPr>
          <w:p w:rsidR="003B4122" w:rsidRPr="00281655" w:rsidRDefault="003B4122" w:rsidP="007B6BC3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936" w:type="pct"/>
            <w:shd w:val="clear" w:color="auto" w:fill="auto"/>
          </w:tcPr>
          <w:p w:rsidR="003B4122" w:rsidRPr="00281655" w:rsidRDefault="003B4122" w:rsidP="007B6BC3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  <w:r w:rsidRPr="00281655">
              <w:rPr>
                <w:b/>
                <w:sz w:val="20"/>
                <w:szCs w:val="20"/>
              </w:rPr>
              <w:t>Зачет</w:t>
            </w:r>
          </w:p>
        </w:tc>
        <w:tc>
          <w:tcPr>
            <w:tcW w:w="497" w:type="pct"/>
            <w:shd w:val="clear" w:color="auto" w:fill="auto"/>
          </w:tcPr>
          <w:p w:rsidR="003B4122" w:rsidRPr="00281655" w:rsidRDefault="003B4122" w:rsidP="007B6BC3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</w:p>
        </w:tc>
      </w:tr>
    </w:tbl>
    <w:p w:rsidR="003B4122" w:rsidRPr="00281655" w:rsidRDefault="003B4122" w:rsidP="003B4122">
      <w:pPr>
        <w:spacing w:before="120" w:after="120"/>
        <w:rPr>
          <w:rFonts w:ascii="Times New Roman" w:hAnsi="Times New Roman"/>
          <w:sz w:val="20"/>
          <w:szCs w:val="20"/>
          <w:lang w:val="en-US"/>
        </w:rPr>
      </w:pPr>
    </w:p>
    <w:p w:rsidR="003B4122" w:rsidRPr="00281655" w:rsidRDefault="003B4122" w:rsidP="003B4122">
      <w:pPr>
        <w:pStyle w:val="1"/>
        <w:ind w:left="0"/>
        <w:rPr>
          <w:rStyle w:val="FontStyle31"/>
          <w:rFonts w:ascii="Times New Roman" w:hAnsi="Times New Roman" w:cs="Times New Roman"/>
          <w:sz w:val="20"/>
          <w:szCs w:val="20"/>
        </w:rPr>
      </w:pPr>
      <w:r w:rsidRPr="00281655">
        <w:rPr>
          <w:rStyle w:val="FontStyle31"/>
          <w:rFonts w:ascii="Times New Roman" w:hAnsi="Times New Roman" w:cs="Times New Roman"/>
          <w:sz w:val="20"/>
          <w:szCs w:val="20"/>
        </w:rPr>
        <w:t>5 Образовательные и информационные технологии</w:t>
      </w:r>
    </w:p>
    <w:p w:rsidR="003B4122" w:rsidRPr="00281655" w:rsidRDefault="003B4122" w:rsidP="003B4122">
      <w:pPr>
        <w:jc w:val="both"/>
        <w:rPr>
          <w:rFonts w:ascii="Times New Roman" w:hAnsi="Times New Roman"/>
          <w:color w:val="C00000"/>
          <w:sz w:val="20"/>
          <w:szCs w:val="20"/>
        </w:rPr>
      </w:pPr>
      <w:r w:rsidRPr="00281655">
        <w:rPr>
          <w:rFonts w:ascii="Times New Roman" w:hAnsi="Times New Roman"/>
          <w:bCs/>
          <w:sz w:val="20"/>
          <w:szCs w:val="20"/>
        </w:rPr>
        <w:t xml:space="preserve">В процессе реализации дисциплины используются следующие </w:t>
      </w:r>
      <w:proofErr w:type="spellStart"/>
      <w:r w:rsidRPr="00281655">
        <w:rPr>
          <w:rFonts w:ascii="Times New Roman" w:hAnsi="Times New Roman"/>
          <w:bCs/>
          <w:sz w:val="20"/>
          <w:szCs w:val="20"/>
        </w:rPr>
        <w:t>образовательны</w:t>
      </w:r>
      <w:proofErr w:type="spellEnd"/>
      <w:proofErr w:type="gramStart"/>
      <w:r w:rsidRPr="00281655">
        <w:rPr>
          <w:rFonts w:ascii="Times New Roman" w:hAnsi="Times New Roman"/>
          <w:bCs/>
          <w:sz w:val="20"/>
          <w:szCs w:val="20"/>
          <w:lang w:val="en-US"/>
        </w:rPr>
        <w:t>e</w:t>
      </w:r>
      <w:proofErr w:type="gramEnd"/>
      <w:r w:rsidRPr="00281655">
        <w:rPr>
          <w:rFonts w:ascii="Times New Roman" w:hAnsi="Times New Roman"/>
          <w:bCs/>
          <w:sz w:val="20"/>
          <w:szCs w:val="20"/>
        </w:rPr>
        <w:t xml:space="preserve"> технологии: </w:t>
      </w:r>
      <w:proofErr w:type="gramStart"/>
      <w:r w:rsidRPr="00281655">
        <w:rPr>
          <w:rFonts w:ascii="Times New Roman" w:hAnsi="Times New Roman"/>
          <w:bCs/>
          <w:sz w:val="20"/>
          <w:szCs w:val="20"/>
        </w:rPr>
        <w:t>Традиционные образовательные технологии (информационная лекция, семинар); Технологии проблемного обучения (проблемная лекция); Интерактивные технологии (лекция-беседа, семинар-дискуссия); Информационно-коммуникативные образовательные технологии (лекция-визуализация, семинар-презентация).</w:t>
      </w:r>
      <w:proofErr w:type="gramEnd"/>
    </w:p>
    <w:p w:rsidR="003B4122" w:rsidRPr="00281655" w:rsidRDefault="003B4122" w:rsidP="003B4122">
      <w:pPr>
        <w:pStyle w:val="1"/>
        <w:ind w:left="0"/>
        <w:rPr>
          <w:rStyle w:val="FontStyle31"/>
          <w:rFonts w:ascii="Times New Roman" w:hAnsi="Times New Roman" w:cs="Times New Roman"/>
          <w:sz w:val="20"/>
          <w:szCs w:val="20"/>
        </w:rPr>
      </w:pPr>
      <w:r w:rsidRPr="00281655">
        <w:rPr>
          <w:rStyle w:val="FontStyle31"/>
          <w:rFonts w:ascii="Times New Roman" w:hAnsi="Times New Roman" w:cs="Times New Roman"/>
          <w:sz w:val="20"/>
          <w:szCs w:val="20"/>
        </w:rPr>
        <w:lastRenderedPageBreak/>
        <w:t xml:space="preserve">6 Учебно-методическое обеспечение самостоятельной работы </w:t>
      </w:r>
      <w:proofErr w:type="gramStart"/>
      <w:r w:rsidRPr="00281655">
        <w:rPr>
          <w:rStyle w:val="FontStyle31"/>
          <w:rFonts w:ascii="Times New Roman" w:hAnsi="Times New Roman" w:cs="Times New Roman"/>
          <w:sz w:val="20"/>
          <w:szCs w:val="20"/>
        </w:rPr>
        <w:t>обучающихся</w:t>
      </w:r>
      <w:proofErr w:type="gramEnd"/>
    </w:p>
    <w:p w:rsidR="003B4122" w:rsidRPr="00281655" w:rsidRDefault="003B4122" w:rsidP="003B4122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>По дисциплине «Сопоставительное языкознание</w:t>
      </w:r>
      <w:r w:rsidRPr="00281655">
        <w:rPr>
          <w:rFonts w:ascii="Times New Roman" w:hAnsi="Times New Roman"/>
          <w:bCs/>
          <w:sz w:val="20"/>
          <w:szCs w:val="20"/>
        </w:rPr>
        <w:t xml:space="preserve">» </w:t>
      </w:r>
      <w:r w:rsidRPr="00281655">
        <w:rPr>
          <w:rFonts w:ascii="Times New Roman" w:hAnsi="Times New Roman"/>
          <w:sz w:val="20"/>
          <w:szCs w:val="20"/>
        </w:rPr>
        <w:t xml:space="preserve">предусмотрена аудиторная и внеаудиторная самостоятельная работа </w:t>
      </w:r>
      <w:proofErr w:type="gramStart"/>
      <w:r w:rsidRPr="00281655">
        <w:rPr>
          <w:rFonts w:ascii="Times New Roman" w:hAnsi="Times New Roman"/>
          <w:sz w:val="20"/>
          <w:szCs w:val="20"/>
        </w:rPr>
        <w:t>обучающихся</w:t>
      </w:r>
      <w:proofErr w:type="gramEnd"/>
      <w:r w:rsidRPr="00281655">
        <w:rPr>
          <w:rFonts w:ascii="Times New Roman" w:hAnsi="Times New Roman"/>
          <w:sz w:val="20"/>
          <w:szCs w:val="20"/>
        </w:rPr>
        <w:t xml:space="preserve">. </w:t>
      </w:r>
    </w:p>
    <w:p w:rsidR="003B4122" w:rsidRPr="00281655" w:rsidRDefault="003B4122" w:rsidP="003B412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Аудиторная самостоятельная работа студентов предполагает обсуждение на занятиях материала, изложенного в лекционном типе, презентацию и визуализацию материала, который студенты подготовили самостоятельно, а также написание эссе по пройденным темам.  </w:t>
      </w:r>
    </w:p>
    <w:p w:rsidR="003B4122" w:rsidRPr="00281655" w:rsidRDefault="003B4122" w:rsidP="003B412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>Примерные темы для докладов и презентаций, а также темы для написания эссе:</w:t>
      </w:r>
    </w:p>
    <w:p w:rsidR="003B4122" w:rsidRPr="00281655" w:rsidRDefault="003B4122" w:rsidP="003B41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0"/>
          <w:szCs w:val="20"/>
        </w:rPr>
      </w:pPr>
      <w:r w:rsidRPr="00281655">
        <w:rPr>
          <w:rFonts w:ascii="Times New Roman" w:eastAsia="TimesNewRomanPSMT" w:hAnsi="Times New Roman"/>
          <w:sz w:val="20"/>
          <w:szCs w:val="20"/>
        </w:rPr>
        <w:t>1. Проблемы и методы современной лингвистической семантики.</w:t>
      </w:r>
    </w:p>
    <w:p w:rsidR="003B4122" w:rsidRPr="00281655" w:rsidRDefault="003B4122" w:rsidP="003B41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0"/>
          <w:szCs w:val="20"/>
        </w:rPr>
      </w:pPr>
      <w:r w:rsidRPr="00281655">
        <w:rPr>
          <w:rFonts w:ascii="Times New Roman" w:eastAsia="TimesNewRomanPSMT" w:hAnsi="Times New Roman"/>
          <w:sz w:val="20"/>
          <w:szCs w:val="20"/>
        </w:rPr>
        <w:t>2. Проблемы и методы современной лингвистической прагматики.</w:t>
      </w:r>
    </w:p>
    <w:p w:rsidR="003B4122" w:rsidRPr="00281655" w:rsidRDefault="003B4122" w:rsidP="003B41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0"/>
          <w:szCs w:val="20"/>
        </w:rPr>
      </w:pPr>
      <w:r w:rsidRPr="00281655">
        <w:rPr>
          <w:rFonts w:ascii="Times New Roman" w:eastAsia="TimesNewRomanPSMT" w:hAnsi="Times New Roman"/>
          <w:sz w:val="20"/>
          <w:szCs w:val="20"/>
        </w:rPr>
        <w:t>3. Проблемы и методы современной психолингвистики.</w:t>
      </w:r>
    </w:p>
    <w:p w:rsidR="003B4122" w:rsidRPr="00281655" w:rsidRDefault="003B4122" w:rsidP="003B41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0"/>
          <w:szCs w:val="20"/>
        </w:rPr>
      </w:pPr>
      <w:r w:rsidRPr="00281655">
        <w:rPr>
          <w:rFonts w:ascii="Times New Roman" w:eastAsia="TimesNewRomanPSMT" w:hAnsi="Times New Roman"/>
          <w:sz w:val="20"/>
          <w:szCs w:val="20"/>
        </w:rPr>
        <w:t>4. Проблемы и методы современной когнитивной лингвистики.</w:t>
      </w:r>
    </w:p>
    <w:p w:rsidR="003B4122" w:rsidRPr="00281655" w:rsidRDefault="003B4122" w:rsidP="003B41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0"/>
          <w:szCs w:val="20"/>
        </w:rPr>
      </w:pPr>
      <w:r w:rsidRPr="00281655">
        <w:rPr>
          <w:rFonts w:ascii="Times New Roman" w:eastAsia="TimesNewRomanPSMT" w:hAnsi="Times New Roman"/>
          <w:sz w:val="20"/>
          <w:szCs w:val="20"/>
        </w:rPr>
        <w:t>5. Проблемы и методы современной социолингвистики.</w:t>
      </w:r>
    </w:p>
    <w:p w:rsidR="003B4122" w:rsidRPr="00281655" w:rsidRDefault="003B4122" w:rsidP="003B41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0"/>
          <w:szCs w:val="20"/>
        </w:rPr>
      </w:pPr>
      <w:r w:rsidRPr="00281655">
        <w:rPr>
          <w:rFonts w:ascii="Times New Roman" w:eastAsia="TimesNewRomanPSMT" w:hAnsi="Times New Roman"/>
          <w:sz w:val="20"/>
          <w:szCs w:val="20"/>
        </w:rPr>
        <w:t xml:space="preserve">6. Проблемы и методы современной </w:t>
      </w:r>
      <w:proofErr w:type="spellStart"/>
      <w:r w:rsidRPr="00281655">
        <w:rPr>
          <w:rFonts w:ascii="Times New Roman" w:eastAsia="TimesNewRomanPSMT" w:hAnsi="Times New Roman"/>
          <w:sz w:val="20"/>
          <w:szCs w:val="20"/>
        </w:rPr>
        <w:t>лингвокультурологии</w:t>
      </w:r>
      <w:proofErr w:type="spellEnd"/>
      <w:r w:rsidRPr="00281655">
        <w:rPr>
          <w:rFonts w:ascii="Times New Roman" w:eastAsia="TimesNewRomanPSMT" w:hAnsi="Times New Roman"/>
          <w:sz w:val="20"/>
          <w:szCs w:val="20"/>
        </w:rPr>
        <w:t>.</w:t>
      </w:r>
    </w:p>
    <w:p w:rsidR="003B4122" w:rsidRPr="00281655" w:rsidRDefault="003B4122" w:rsidP="003B41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0"/>
          <w:szCs w:val="20"/>
        </w:rPr>
      </w:pPr>
      <w:r w:rsidRPr="00281655">
        <w:rPr>
          <w:rFonts w:ascii="Times New Roman" w:eastAsia="TimesNewRomanPSMT" w:hAnsi="Times New Roman"/>
          <w:sz w:val="20"/>
          <w:szCs w:val="20"/>
        </w:rPr>
        <w:t>7. Проблемы и методы современной прикладной лингвистики.</w:t>
      </w:r>
    </w:p>
    <w:p w:rsidR="003B4122" w:rsidRPr="00281655" w:rsidRDefault="003B4122" w:rsidP="003B41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0"/>
          <w:szCs w:val="20"/>
        </w:rPr>
      </w:pPr>
      <w:r w:rsidRPr="00281655">
        <w:rPr>
          <w:rFonts w:ascii="Times New Roman" w:eastAsia="TimesNewRomanPSMT" w:hAnsi="Times New Roman"/>
          <w:sz w:val="20"/>
          <w:szCs w:val="20"/>
        </w:rPr>
        <w:t>8. Проблемы и методы современной корпусной лингвистики.</w:t>
      </w:r>
    </w:p>
    <w:p w:rsidR="003B4122" w:rsidRPr="00281655" w:rsidRDefault="003B4122" w:rsidP="003B41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0"/>
          <w:szCs w:val="20"/>
        </w:rPr>
      </w:pPr>
      <w:r w:rsidRPr="00281655">
        <w:rPr>
          <w:rFonts w:ascii="Times New Roman" w:eastAsia="TimesNewRomanPSMT" w:hAnsi="Times New Roman"/>
          <w:sz w:val="20"/>
          <w:szCs w:val="20"/>
        </w:rPr>
        <w:t>9. Проблемы и методы современной ономасиологической лингвистики.</w:t>
      </w:r>
    </w:p>
    <w:p w:rsidR="003B4122" w:rsidRPr="00281655" w:rsidRDefault="003B4122" w:rsidP="003B41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0"/>
          <w:szCs w:val="20"/>
        </w:rPr>
      </w:pPr>
      <w:r w:rsidRPr="00281655">
        <w:rPr>
          <w:rFonts w:ascii="Times New Roman" w:eastAsia="TimesNewRomanPSMT" w:hAnsi="Times New Roman"/>
          <w:sz w:val="20"/>
          <w:szCs w:val="20"/>
        </w:rPr>
        <w:t>10. Проблемы и методы современного исторического языкознания.</w:t>
      </w:r>
    </w:p>
    <w:p w:rsidR="003B4122" w:rsidRPr="00281655" w:rsidRDefault="003B4122" w:rsidP="003B41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0"/>
          <w:szCs w:val="20"/>
        </w:rPr>
      </w:pPr>
      <w:r w:rsidRPr="00281655">
        <w:rPr>
          <w:rFonts w:ascii="Times New Roman" w:eastAsia="TimesNewRomanPSMT" w:hAnsi="Times New Roman"/>
          <w:sz w:val="20"/>
          <w:szCs w:val="20"/>
        </w:rPr>
        <w:t xml:space="preserve">11. Проблемы и методы современной </w:t>
      </w:r>
      <w:proofErr w:type="spellStart"/>
      <w:r w:rsidRPr="00281655">
        <w:rPr>
          <w:rFonts w:ascii="Times New Roman" w:eastAsia="TimesNewRomanPSMT" w:hAnsi="Times New Roman"/>
          <w:sz w:val="20"/>
          <w:szCs w:val="20"/>
        </w:rPr>
        <w:t>контрастивной</w:t>
      </w:r>
      <w:proofErr w:type="spellEnd"/>
      <w:r w:rsidRPr="00281655">
        <w:rPr>
          <w:rFonts w:ascii="Times New Roman" w:eastAsia="TimesNewRomanPSMT" w:hAnsi="Times New Roman"/>
          <w:sz w:val="20"/>
          <w:szCs w:val="20"/>
        </w:rPr>
        <w:t xml:space="preserve"> лингвистики.</w:t>
      </w:r>
    </w:p>
    <w:p w:rsidR="003B4122" w:rsidRPr="00281655" w:rsidRDefault="003B4122" w:rsidP="003B41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0"/>
          <w:szCs w:val="20"/>
        </w:rPr>
      </w:pPr>
      <w:r w:rsidRPr="00281655">
        <w:rPr>
          <w:rFonts w:ascii="Times New Roman" w:eastAsia="TimesNewRomanPSMT" w:hAnsi="Times New Roman"/>
          <w:sz w:val="20"/>
          <w:szCs w:val="20"/>
        </w:rPr>
        <w:t>12. Проблемы и методы современной лингвистической типологии.</w:t>
      </w:r>
    </w:p>
    <w:p w:rsidR="003B4122" w:rsidRPr="00281655" w:rsidRDefault="003B4122" w:rsidP="003B41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0"/>
          <w:szCs w:val="20"/>
        </w:rPr>
      </w:pPr>
      <w:r w:rsidRPr="00281655">
        <w:rPr>
          <w:rFonts w:ascii="Times New Roman" w:eastAsia="TimesNewRomanPSMT" w:hAnsi="Times New Roman"/>
          <w:sz w:val="20"/>
          <w:szCs w:val="20"/>
        </w:rPr>
        <w:t>13. Методы изучения средств речевого воздействия.</w:t>
      </w:r>
    </w:p>
    <w:p w:rsidR="003B4122" w:rsidRPr="00281655" w:rsidRDefault="003B4122" w:rsidP="003B41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0"/>
          <w:szCs w:val="20"/>
        </w:rPr>
      </w:pPr>
      <w:r w:rsidRPr="00281655">
        <w:rPr>
          <w:rFonts w:ascii="Times New Roman" w:eastAsia="TimesNewRomanPSMT" w:hAnsi="Times New Roman"/>
          <w:sz w:val="20"/>
          <w:szCs w:val="20"/>
        </w:rPr>
        <w:t>14. Статистические методы современной лингвистики.</w:t>
      </w:r>
    </w:p>
    <w:p w:rsidR="003B4122" w:rsidRPr="00281655" w:rsidRDefault="003B4122" w:rsidP="003B41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0"/>
          <w:szCs w:val="20"/>
        </w:rPr>
      </w:pPr>
    </w:p>
    <w:p w:rsidR="003B4122" w:rsidRPr="00281655" w:rsidRDefault="003B4122" w:rsidP="003B41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Cs/>
          <w:sz w:val="20"/>
          <w:szCs w:val="20"/>
        </w:rPr>
      </w:pPr>
      <w:r w:rsidRPr="00281655">
        <w:rPr>
          <w:rFonts w:ascii="Times New Roman" w:hAnsi="Times New Roman"/>
          <w:b/>
          <w:bCs/>
          <w:iCs/>
          <w:sz w:val="20"/>
          <w:szCs w:val="20"/>
        </w:rPr>
        <w:t>Примерный список вопросов для проведения аттестации.</w:t>
      </w:r>
    </w:p>
    <w:p w:rsidR="003B4122" w:rsidRPr="00281655" w:rsidRDefault="003B4122" w:rsidP="003B4122">
      <w:pPr>
        <w:tabs>
          <w:tab w:val="num" w:pos="0"/>
          <w:tab w:val="left" w:pos="851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1. Языковая типология как результат и исходная интерпретационная модель сопоставительных исследований. </w:t>
      </w:r>
    </w:p>
    <w:p w:rsidR="003B4122" w:rsidRPr="00281655" w:rsidRDefault="003B4122" w:rsidP="003B4122">
      <w:pPr>
        <w:tabs>
          <w:tab w:val="num" w:pos="0"/>
          <w:tab w:val="left" w:pos="851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2. Основные этапы разработки типологической (морфологической) классификации языков в XIX веке. </w:t>
      </w:r>
    </w:p>
    <w:p w:rsidR="003B4122" w:rsidRPr="00281655" w:rsidRDefault="003B4122" w:rsidP="003B4122">
      <w:pPr>
        <w:tabs>
          <w:tab w:val="num" w:pos="0"/>
          <w:tab w:val="left" w:pos="851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3. Типологические классификации языков XX </w:t>
      </w:r>
      <w:proofErr w:type="gramStart"/>
      <w:r w:rsidRPr="00281655">
        <w:rPr>
          <w:rFonts w:ascii="Times New Roman" w:hAnsi="Times New Roman"/>
          <w:sz w:val="20"/>
          <w:szCs w:val="20"/>
        </w:rPr>
        <w:t>веке</w:t>
      </w:r>
      <w:proofErr w:type="gramEnd"/>
      <w:r w:rsidRPr="00281655">
        <w:rPr>
          <w:rFonts w:ascii="Times New Roman" w:hAnsi="Times New Roman"/>
          <w:sz w:val="20"/>
          <w:szCs w:val="20"/>
        </w:rPr>
        <w:t xml:space="preserve">. </w:t>
      </w:r>
    </w:p>
    <w:p w:rsidR="003B4122" w:rsidRPr="00281655" w:rsidRDefault="003B4122" w:rsidP="003B4122">
      <w:pPr>
        <w:tabs>
          <w:tab w:val="num" w:pos="0"/>
          <w:tab w:val="left" w:pos="851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4. Типология языков и языковая картина мира. Гипотеза лингвистической относительности. </w:t>
      </w:r>
    </w:p>
    <w:p w:rsidR="003B4122" w:rsidRPr="00281655" w:rsidRDefault="003B4122" w:rsidP="003B4122">
      <w:pPr>
        <w:tabs>
          <w:tab w:val="num" w:pos="0"/>
          <w:tab w:val="left" w:pos="851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5. </w:t>
      </w:r>
      <w:proofErr w:type="spellStart"/>
      <w:r w:rsidRPr="00281655">
        <w:rPr>
          <w:rFonts w:ascii="Times New Roman" w:hAnsi="Times New Roman"/>
          <w:sz w:val="20"/>
          <w:szCs w:val="20"/>
        </w:rPr>
        <w:t>Оценочность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 типологических классификаций и проблема стадиальности развития языка. </w:t>
      </w:r>
      <w:proofErr w:type="spellStart"/>
      <w:r w:rsidRPr="00281655">
        <w:rPr>
          <w:rFonts w:ascii="Times New Roman" w:hAnsi="Times New Roman"/>
          <w:sz w:val="20"/>
          <w:szCs w:val="20"/>
        </w:rPr>
        <w:t>Контенсивная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 типология языков. </w:t>
      </w:r>
    </w:p>
    <w:p w:rsidR="003B4122" w:rsidRPr="00281655" w:rsidRDefault="003B4122" w:rsidP="003B4122">
      <w:pPr>
        <w:tabs>
          <w:tab w:val="num" w:pos="0"/>
          <w:tab w:val="left" w:pos="851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6. </w:t>
      </w:r>
      <w:proofErr w:type="spellStart"/>
      <w:r w:rsidRPr="00281655">
        <w:rPr>
          <w:rFonts w:ascii="Times New Roman" w:hAnsi="Times New Roman"/>
          <w:sz w:val="20"/>
          <w:szCs w:val="20"/>
        </w:rPr>
        <w:t>Универсология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 как один из разделов лингвистической типологии. Классификации универсалий. </w:t>
      </w:r>
    </w:p>
    <w:p w:rsidR="003B4122" w:rsidRPr="00281655" w:rsidRDefault="003B4122" w:rsidP="003B4122">
      <w:pPr>
        <w:tabs>
          <w:tab w:val="num" w:pos="0"/>
          <w:tab w:val="left" w:pos="851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7. Методика сопоставительного (типологического) анализа языков. Языки-эталоны. Типологические индексы. </w:t>
      </w:r>
    </w:p>
    <w:p w:rsidR="003B4122" w:rsidRPr="00281655" w:rsidRDefault="003B4122" w:rsidP="003B4122">
      <w:pPr>
        <w:tabs>
          <w:tab w:val="num" w:pos="0"/>
          <w:tab w:val="left" w:pos="851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8. Частная фонологическая типология и сопоставительное описание фонетического строя языков. Гласные. </w:t>
      </w:r>
    </w:p>
    <w:p w:rsidR="003B4122" w:rsidRPr="00281655" w:rsidRDefault="003B4122" w:rsidP="003B4122">
      <w:pPr>
        <w:tabs>
          <w:tab w:val="num" w:pos="0"/>
          <w:tab w:val="left" w:pos="851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9. Частная фонологическая типология и сопоставительное описание фонетического строя языков. Согласные. </w:t>
      </w:r>
    </w:p>
    <w:p w:rsidR="003B4122" w:rsidRPr="00281655" w:rsidRDefault="003B4122" w:rsidP="003B4122">
      <w:pPr>
        <w:tabs>
          <w:tab w:val="num" w:pos="0"/>
          <w:tab w:val="left" w:pos="851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10. Частная фонологическая типология и сопоставительное описание фонетического строя языков. Просодика. </w:t>
      </w:r>
    </w:p>
    <w:p w:rsidR="003B4122" w:rsidRPr="00281655" w:rsidRDefault="003B4122" w:rsidP="003B4122">
      <w:pPr>
        <w:tabs>
          <w:tab w:val="num" w:pos="0"/>
          <w:tab w:val="left" w:pos="851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11. Частная морфологическая типология и сопоставительное описание морфологического строя языков. Категории числа, падежа, определенности / неопределенности, степени качества. </w:t>
      </w:r>
    </w:p>
    <w:p w:rsidR="003B4122" w:rsidRPr="00281655" w:rsidRDefault="003B4122" w:rsidP="003B4122">
      <w:pPr>
        <w:tabs>
          <w:tab w:val="num" w:pos="0"/>
          <w:tab w:val="left" w:pos="851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12. Частная морфологическая типология и сопоставительное описание морфологического строя языков. Категории вида, </w:t>
      </w:r>
      <w:proofErr w:type="spellStart"/>
      <w:r w:rsidRPr="00281655">
        <w:rPr>
          <w:rFonts w:ascii="Times New Roman" w:hAnsi="Times New Roman"/>
          <w:sz w:val="20"/>
          <w:szCs w:val="20"/>
        </w:rPr>
        <w:t>темпоральности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 и таксиса. </w:t>
      </w:r>
    </w:p>
    <w:p w:rsidR="003B4122" w:rsidRPr="00281655" w:rsidRDefault="003B4122" w:rsidP="003B4122">
      <w:pPr>
        <w:tabs>
          <w:tab w:val="num" w:pos="0"/>
          <w:tab w:val="left" w:pos="851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13. Частная морфологическая типология и сопоставительное описание морфологического строя языков. Категории наклонения, залога и лица. </w:t>
      </w:r>
    </w:p>
    <w:p w:rsidR="003B4122" w:rsidRPr="00281655" w:rsidRDefault="003B4122" w:rsidP="003B4122">
      <w:pPr>
        <w:tabs>
          <w:tab w:val="num" w:pos="0"/>
          <w:tab w:val="left" w:pos="851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14. Частная синтаксическая типология и сопоставительное описание синтаксического строя языков. </w:t>
      </w:r>
    </w:p>
    <w:p w:rsidR="003B4122" w:rsidRPr="00281655" w:rsidRDefault="003B4122" w:rsidP="003B4122">
      <w:pPr>
        <w:tabs>
          <w:tab w:val="num" w:pos="0"/>
          <w:tab w:val="left" w:pos="851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15. Частная лексическая (лексико-словообразовательная) типология и сопоставительное описание номинативного состава языков. </w:t>
      </w:r>
    </w:p>
    <w:p w:rsidR="003B4122" w:rsidRPr="00281655" w:rsidRDefault="003B4122" w:rsidP="003B4122">
      <w:pPr>
        <w:tabs>
          <w:tab w:val="num" w:pos="0"/>
          <w:tab w:val="left" w:pos="851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16. Частная фразеологическая типология, сопоставительное описание фразеологических систем языков и проблемы реконструкции национальных картин мира. </w:t>
      </w:r>
    </w:p>
    <w:p w:rsidR="003B4122" w:rsidRPr="00281655" w:rsidRDefault="003B4122" w:rsidP="003B4122">
      <w:pPr>
        <w:tabs>
          <w:tab w:val="num" w:pos="0"/>
          <w:tab w:val="left" w:pos="851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17. Основные проблемы взаимодействия языковых уровней в типологии и сопоставительное описание морфонологических, </w:t>
      </w:r>
      <w:proofErr w:type="spellStart"/>
      <w:r w:rsidRPr="00281655">
        <w:rPr>
          <w:rFonts w:ascii="Times New Roman" w:hAnsi="Times New Roman"/>
          <w:sz w:val="20"/>
          <w:szCs w:val="20"/>
        </w:rPr>
        <w:t>общеграмматических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, сочетаемостных особенностей языков (чередования, </w:t>
      </w:r>
      <w:proofErr w:type="spellStart"/>
      <w:r w:rsidRPr="00281655">
        <w:rPr>
          <w:rFonts w:ascii="Times New Roman" w:hAnsi="Times New Roman"/>
          <w:sz w:val="20"/>
          <w:szCs w:val="20"/>
        </w:rPr>
        <w:t>аналитизм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, валентность). </w:t>
      </w:r>
    </w:p>
    <w:p w:rsidR="003B4122" w:rsidRPr="00281655" w:rsidRDefault="003B4122" w:rsidP="003B4122">
      <w:pPr>
        <w:tabs>
          <w:tab w:val="num" w:pos="0"/>
          <w:tab w:val="left" w:pos="851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18. Использование данных сопоставительного языкознания в методике обучения иностранным языкам. </w:t>
      </w:r>
    </w:p>
    <w:p w:rsidR="003B4122" w:rsidRPr="00281655" w:rsidRDefault="003B4122" w:rsidP="003B4122">
      <w:pPr>
        <w:tabs>
          <w:tab w:val="num" w:pos="0"/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iCs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19. Использование данных сопоставительного языкознания в переводе и </w:t>
      </w:r>
      <w:proofErr w:type="spellStart"/>
      <w:r w:rsidRPr="00281655">
        <w:rPr>
          <w:rFonts w:ascii="Times New Roman" w:hAnsi="Times New Roman"/>
          <w:sz w:val="20"/>
          <w:szCs w:val="20"/>
        </w:rPr>
        <w:t>переводоведении</w:t>
      </w:r>
      <w:proofErr w:type="spellEnd"/>
      <w:r w:rsidRPr="00281655">
        <w:rPr>
          <w:rFonts w:ascii="Times New Roman" w:hAnsi="Times New Roman"/>
          <w:sz w:val="20"/>
          <w:szCs w:val="20"/>
        </w:rPr>
        <w:t>. 20. Использование данных сопоставительного языкознания в двуязычной лексикографии.</w:t>
      </w:r>
    </w:p>
    <w:p w:rsidR="003B4122" w:rsidRPr="00281655" w:rsidRDefault="003B4122" w:rsidP="003B4122">
      <w:pPr>
        <w:rPr>
          <w:rFonts w:ascii="Times New Roman" w:hAnsi="Times New Roman"/>
          <w:sz w:val="20"/>
          <w:szCs w:val="20"/>
        </w:rPr>
        <w:sectPr w:rsidR="003B4122" w:rsidRPr="00281655" w:rsidSect="00685C2D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3B4122" w:rsidRPr="00281655" w:rsidRDefault="003B4122" w:rsidP="003B4122">
      <w:pPr>
        <w:pStyle w:val="1"/>
        <w:rPr>
          <w:rStyle w:val="FontStyle20"/>
          <w:rFonts w:ascii="Times New Roman" w:hAnsi="Times New Roman" w:cs="Times New Roman"/>
          <w:sz w:val="20"/>
          <w:szCs w:val="20"/>
        </w:rPr>
      </w:pPr>
      <w:r w:rsidRPr="00281655">
        <w:rPr>
          <w:rStyle w:val="FontStyle20"/>
          <w:rFonts w:ascii="Times New Roman" w:hAnsi="Times New Roman" w:cs="Times New Roman"/>
          <w:sz w:val="20"/>
          <w:szCs w:val="20"/>
        </w:rPr>
        <w:lastRenderedPageBreak/>
        <w:t>7 Оценочные средства для проведения промежуточной аттестации</w:t>
      </w:r>
    </w:p>
    <w:p w:rsidR="003B4122" w:rsidRPr="00281655" w:rsidRDefault="003B4122" w:rsidP="003B4122">
      <w:pPr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281655">
        <w:rPr>
          <w:rFonts w:ascii="Times New Roman" w:hAnsi="Times New Roman"/>
          <w:sz w:val="20"/>
          <w:szCs w:val="20"/>
        </w:rPr>
        <w:t>обучения по дисциплине</w:t>
      </w:r>
      <w:proofErr w:type="gramEnd"/>
      <w:r w:rsidRPr="00281655">
        <w:rPr>
          <w:rFonts w:ascii="Times New Roman" w:hAnsi="Times New Roman"/>
          <w:sz w:val="20"/>
          <w:szCs w:val="20"/>
        </w:rPr>
        <w:t xml:space="preserve"> за определенный период обучения (семестр) и  проводится в форме  зачета.</w:t>
      </w:r>
    </w:p>
    <w:p w:rsidR="003B4122" w:rsidRPr="00281655" w:rsidRDefault="003B4122" w:rsidP="003B4122">
      <w:pPr>
        <w:jc w:val="both"/>
        <w:rPr>
          <w:rFonts w:ascii="Times New Roman" w:hAnsi="Times New Roman"/>
          <w:b/>
          <w:sz w:val="20"/>
          <w:szCs w:val="20"/>
        </w:rPr>
      </w:pPr>
      <w:r w:rsidRPr="00281655">
        <w:rPr>
          <w:rFonts w:ascii="Times New Roman" w:hAnsi="Times New Roman"/>
          <w:b/>
          <w:sz w:val="20"/>
          <w:szCs w:val="20"/>
        </w:rPr>
        <w:t>а) Планируемые результаты обучения и оценочные средства для проведения промежуточной аттестации:</w:t>
      </w:r>
    </w:p>
    <w:p w:rsidR="003B4122" w:rsidRPr="00281655" w:rsidRDefault="003B4122" w:rsidP="003B4122">
      <w:pPr>
        <w:rPr>
          <w:rFonts w:ascii="Times New Roman" w:hAnsi="Times New Roman"/>
          <w:i/>
          <w:color w:val="C00000"/>
          <w:sz w:val="20"/>
          <w:szCs w:val="2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3B4122" w:rsidRPr="00281655" w:rsidTr="007B6BC3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B4122" w:rsidRPr="00281655" w:rsidRDefault="003B4122" w:rsidP="007B6BC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 xml:space="preserve">Структурный элемент </w:t>
            </w:r>
            <w:r w:rsidRPr="00281655">
              <w:rPr>
                <w:rFonts w:ascii="Times New Roman" w:hAnsi="Times New Roman"/>
                <w:sz w:val="20"/>
                <w:szCs w:val="20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B4122" w:rsidRPr="00281655" w:rsidRDefault="003B4122" w:rsidP="007B6BC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B4122" w:rsidRPr="00281655" w:rsidRDefault="003B4122" w:rsidP="007B6BC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Оценочные средства</w:t>
            </w:r>
          </w:p>
        </w:tc>
      </w:tr>
      <w:tr w:rsidR="003B4122" w:rsidRPr="00281655" w:rsidTr="007B6BC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4122" w:rsidRPr="00281655" w:rsidRDefault="003B4122" w:rsidP="007B6BC3">
            <w:pPr>
              <w:tabs>
                <w:tab w:val="num" w:pos="862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b/>
                <w:sz w:val="20"/>
                <w:szCs w:val="20"/>
              </w:rPr>
              <w:t xml:space="preserve">ПК – 12 </w:t>
            </w:r>
            <w:r w:rsidRPr="00281655">
              <w:rPr>
                <w:rFonts w:ascii="Times New Roman" w:hAnsi="Times New Roman"/>
                <w:sz w:val="20"/>
                <w:szCs w:val="20"/>
              </w:rPr>
              <w:t>способностью руководить учебно-исследовательской деятельностью обучающихся</w:t>
            </w:r>
          </w:p>
          <w:p w:rsidR="003B4122" w:rsidRPr="00281655" w:rsidRDefault="003B4122" w:rsidP="007B6BC3">
            <w:pPr>
              <w:tabs>
                <w:tab w:val="num" w:pos="862"/>
              </w:tabs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</w:tr>
      <w:tr w:rsidR="003B4122" w:rsidRPr="00281655" w:rsidTr="007B6BC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4122" w:rsidRPr="00281655" w:rsidRDefault="003B4122" w:rsidP="007B6BC3">
            <w:pPr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4122" w:rsidRPr="00281655" w:rsidRDefault="003B4122" w:rsidP="003B412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методы критического анализа и оценки современных научных достижений, а также методы генерирования новых идей при решении исследовательских и практических задач, в том числе в междисциплинарных областях.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B4122" w:rsidRPr="00281655" w:rsidRDefault="003B4122" w:rsidP="007B6BC3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Примерный перечень теоретических вопросов</w:t>
            </w:r>
          </w:p>
          <w:p w:rsidR="003B4122" w:rsidRPr="00281655" w:rsidRDefault="003B4122" w:rsidP="003B4122">
            <w:pPr>
              <w:numPr>
                <w:ilvl w:val="0"/>
                <w:numId w:val="1"/>
              </w:numPr>
              <w:tabs>
                <w:tab w:val="clear" w:pos="720"/>
                <w:tab w:val="num" w:pos="0"/>
                <w:tab w:val="left" w:pos="851"/>
              </w:tabs>
              <w:spacing w:after="0" w:line="240" w:lineRule="auto"/>
              <w:ind w:left="30" w:hanging="3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 xml:space="preserve">Языковая типология как результат и исходная интерпретационная модель сопоставительных исследований. </w:t>
            </w:r>
          </w:p>
          <w:p w:rsidR="003B4122" w:rsidRPr="00281655" w:rsidRDefault="003B4122" w:rsidP="007B6BC3">
            <w:pPr>
              <w:shd w:val="clear" w:color="auto" w:fill="FFFFFF"/>
              <w:snapToGrid w:val="0"/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2. </w:t>
            </w:r>
            <w:r w:rsidRPr="00281655">
              <w:rPr>
                <w:rFonts w:ascii="Times New Roman" w:hAnsi="Times New Roman"/>
                <w:sz w:val="20"/>
                <w:szCs w:val="20"/>
              </w:rPr>
              <w:t>Основные этапы разработки типологической (морфологической) классификации языков в XIX веке.</w:t>
            </w:r>
          </w:p>
          <w:p w:rsidR="003B4122" w:rsidRPr="00281655" w:rsidRDefault="003B4122" w:rsidP="007B6BC3">
            <w:pPr>
              <w:shd w:val="clear" w:color="auto" w:fill="FFFFFF"/>
              <w:snapToGrid w:val="0"/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3. </w:t>
            </w:r>
            <w:r w:rsidRPr="00281655">
              <w:rPr>
                <w:rFonts w:ascii="Times New Roman" w:hAnsi="Times New Roman"/>
                <w:sz w:val="20"/>
                <w:szCs w:val="20"/>
              </w:rPr>
              <w:t>Многоаспектная типологическая классификация языков Э. Сепира</w:t>
            </w:r>
          </w:p>
          <w:p w:rsidR="003B4122" w:rsidRPr="00281655" w:rsidRDefault="003B4122" w:rsidP="007B6B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4.</w:t>
            </w:r>
            <w:r w:rsidRPr="002816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81655">
              <w:rPr>
                <w:rFonts w:ascii="Times New Roman" w:hAnsi="Times New Roman"/>
                <w:sz w:val="20"/>
                <w:szCs w:val="20"/>
              </w:rPr>
              <w:t>Универсология</w:t>
            </w:r>
            <w:proofErr w:type="spellEnd"/>
            <w:r w:rsidRPr="00281655">
              <w:rPr>
                <w:rFonts w:ascii="Times New Roman" w:hAnsi="Times New Roman"/>
                <w:sz w:val="20"/>
                <w:szCs w:val="20"/>
              </w:rPr>
              <w:t xml:space="preserve"> как один из разделов лингвистической типологии.</w:t>
            </w:r>
          </w:p>
          <w:p w:rsidR="003B4122" w:rsidRPr="00281655" w:rsidRDefault="003B4122" w:rsidP="007B6BC3">
            <w:pPr>
              <w:shd w:val="clear" w:color="auto" w:fill="FFFFFF"/>
              <w:tabs>
                <w:tab w:val="left" w:pos="247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5. Место сопоставительного метода в арсенале средств лингвистического сравнения (сопоставление как нелокализованное негенетическое межъязыковое сравнение).</w:t>
            </w:r>
          </w:p>
          <w:p w:rsidR="003B4122" w:rsidRPr="00281655" w:rsidRDefault="003B4122" w:rsidP="007B6BC3">
            <w:pPr>
              <w:shd w:val="clear" w:color="auto" w:fill="FFFFFF"/>
              <w:tabs>
                <w:tab w:val="left" w:pos="247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6. Метод типологических индексов Дж. Гринберга как способ построения типологической классификации языков на базе количественных показателей.</w:t>
            </w:r>
          </w:p>
          <w:p w:rsidR="003B4122" w:rsidRPr="00281655" w:rsidRDefault="003B4122" w:rsidP="007B6B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 xml:space="preserve">7. Типология основных </w:t>
            </w:r>
            <w:proofErr w:type="gramStart"/>
            <w:r w:rsidRPr="00281655">
              <w:rPr>
                <w:rFonts w:ascii="Times New Roman" w:hAnsi="Times New Roman"/>
                <w:sz w:val="20"/>
                <w:szCs w:val="20"/>
              </w:rPr>
              <w:t>средств организации плана выражения языка</w:t>
            </w:r>
            <w:proofErr w:type="gramEnd"/>
            <w:r w:rsidRPr="00281655">
              <w:rPr>
                <w:rFonts w:ascii="Times New Roman" w:hAnsi="Times New Roman"/>
                <w:sz w:val="20"/>
                <w:szCs w:val="20"/>
              </w:rPr>
              <w:t xml:space="preserve"> и типология соотношения планов содержания и выражения языка.</w:t>
            </w:r>
          </w:p>
          <w:p w:rsidR="003B4122" w:rsidRPr="00281655" w:rsidRDefault="003B4122" w:rsidP="007B6B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 xml:space="preserve">8. Частная фонологическая типология. </w:t>
            </w:r>
          </w:p>
          <w:p w:rsidR="003B4122" w:rsidRPr="00281655" w:rsidRDefault="003B4122" w:rsidP="007B6B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 xml:space="preserve">9. Частная морфологическая типология. </w:t>
            </w:r>
          </w:p>
          <w:p w:rsidR="003B4122" w:rsidRPr="00281655" w:rsidRDefault="003B4122" w:rsidP="007B6B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 xml:space="preserve">10. Частная синтаксическая типология. </w:t>
            </w:r>
          </w:p>
          <w:p w:rsidR="003B4122" w:rsidRPr="00281655" w:rsidRDefault="003B4122" w:rsidP="007B6B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11. Частная лексическая и фразеологическая типология.</w:t>
            </w:r>
          </w:p>
          <w:p w:rsidR="003B4122" w:rsidRPr="00281655" w:rsidRDefault="003B4122" w:rsidP="007B6B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 xml:space="preserve">12. Проблема </w:t>
            </w:r>
            <w:proofErr w:type="spellStart"/>
            <w:r w:rsidRPr="00281655">
              <w:rPr>
                <w:rFonts w:ascii="Times New Roman" w:hAnsi="Times New Roman"/>
                <w:sz w:val="20"/>
                <w:szCs w:val="20"/>
              </w:rPr>
              <w:t>лакунарности</w:t>
            </w:r>
            <w:proofErr w:type="spellEnd"/>
            <w:r w:rsidRPr="00281655">
              <w:rPr>
                <w:rFonts w:ascii="Times New Roman" w:hAnsi="Times New Roman"/>
                <w:sz w:val="20"/>
                <w:szCs w:val="20"/>
              </w:rPr>
              <w:t xml:space="preserve"> / </w:t>
            </w:r>
            <w:proofErr w:type="spellStart"/>
            <w:r w:rsidRPr="00281655">
              <w:rPr>
                <w:rFonts w:ascii="Times New Roman" w:hAnsi="Times New Roman"/>
                <w:sz w:val="20"/>
                <w:szCs w:val="20"/>
              </w:rPr>
              <w:t>безэквивалентности</w:t>
            </w:r>
            <w:proofErr w:type="spellEnd"/>
            <w:r w:rsidRPr="00281655">
              <w:rPr>
                <w:rFonts w:ascii="Times New Roman" w:hAnsi="Times New Roman"/>
                <w:sz w:val="20"/>
                <w:szCs w:val="20"/>
              </w:rPr>
              <w:t xml:space="preserve"> и перевод.</w:t>
            </w:r>
          </w:p>
          <w:p w:rsidR="003B4122" w:rsidRPr="00281655" w:rsidRDefault="003B4122" w:rsidP="007B6BC3">
            <w:pPr>
              <w:pStyle w:val="a3"/>
              <w:ind w:left="644" w:firstLine="0"/>
              <w:rPr>
                <w:i/>
                <w:color w:val="C00000"/>
                <w:sz w:val="20"/>
                <w:szCs w:val="20"/>
                <w:lang w:val="ru-RU"/>
              </w:rPr>
            </w:pPr>
          </w:p>
        </w:tc>
      </w:tr>
      <w:tr w:rsidR="003B4122" w:rsidRPr="00281655" w:rsidTr="007B6BC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4122" w:rsidRPr="00281655" w:rsidRDefault="003B4122" w:rsidP="007B6BC3">
            <w:pPr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4122" w:rsidRPr="00281655" w:rsidRDefault="003B4122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 xml:space="preserve">- при решении исследовательских и практических задач генерировать новые идеи, поддающиеся </w:t>
            </w:r>
            <w:proofErr w:type="spellStart"/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операционализации</w:t>
            </w:r>
            <w:proofErr w:type="spellEnd"/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 xml:space="preserve"> исходя из наличных ресурсов и ограничений;</w:t>
            </w:r>
          </w:p>
          <w:p w:rsidR="003B4122" w:rsidRPr="00281655" w:rsidRDefault="003B4122" w:rsidP="007B6BC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color w:val="C00000"/>
                <w:sz w:val="20"/>
                <w:szCs w:val="20"/>
              </w:rPr>
            </w:pP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 xml:space="preserve">- анализировать альтернативные варианты решения исследовательских и практических задач и </w:t>
            </w: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lastRenderedPageBreak/>
              <w:t>оценивать потенциальные выигрыши/проигрыши реализации этих вариантов.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B4122" w:rsidRPr="00281655" w:rsidRDefault="003B4122" w:rsidP="007B6B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lastRenderedPageBreak/>
              <w:t>Дайте развернутый ответ на следующее:</w:t>
            </w:r>
          </w:p>
          <w:p w:rsidR="003B4122" w:rsidRPr="00281655" w:rsidRDefault="003B4122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1. Понятия «перформативное высказывание», «</w:t>
            </w:r>
            <w:proofErr w:type="spellStart"/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локутивный</w:t>
            </w:r>
            <w:proofErr w:type="spellEnd"/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», «</w:t>
            </w:r>
            <w:proofErr w:type="spellStart"/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иллокутивный</w:t>
            </w:r>
            <w:proofErr w:type="spellEnd"/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» и «</w:t>
            </w:r>
            <w:proofErr w:type="spellStart"/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перлокутивный</w:t>
            </w:r>
            <w:proofErr w:type="spellEnd"/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 xml:space="preserve"> акт» в теории Дж. </w:t>
            </w:r>
            <w:proofErr w:type="spellStart"/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Остина</w:t>
            </w:r>
            <w:proofErr w:type="spellEnd"/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. Развитие теории речевых актов в работах</w:t>
            </w:r>
          </w:p>
          <w:p w:rsidR="003B4122" w:rsidRPr="00281655" w:rsidRDefault="003B4122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 xml:space="preserve">последователей </w:t>
            </w:r>
            <w:proofErr w:type="spellStart"/>
            <w:proofErr w:type="gramStart"/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Дж</w:t>
            </w:r>
            <w:proofErr w:type="gramEnd"/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¸Остина</w:t>
            </w:r>
            <w:proofErr w:type="spellEnd"/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.</w:t>
            </w:r>
          </w:p>
          <w:p w:rsidR="003B4122" w:rsidRPr="00281655" w:rsidRDefault="003B4122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t xml:space="preserve">2. </w:t>
            </w:r>
            <w:proofErr w:type="gramStart"/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t xml:space="preserve">Актуальные проблемы современной </w:t>
            </w:r>
            <w:proofErr w:type="spellStart"/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t>концептологии</w:t>
            </w:r>
            <w:proofErr w:type="spellEnd"/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  <w:proofErr w:type="gramEnd"/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Концепты и их отношение к научным понятиям и лексическим значениям. Понятие языковой картины мира. Основные методы исследования концептов.</w:t>
            </w:r>
          </w:p>
          <w:p w:rsidR="003B4122" w:rsidRPr="00281655" w:rsidRDefault="003B4122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lastRenderedPageBreak/>
              <w:t xml:space="preserve">3. </w:t>
            </w:r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t>Семасиологический и ономасиологический аспекты описания языка.</w:t>
            </w:r>
          </w:p>
          <w:p w:rsidR="003B4122" w:rsidRPr="00281655" w:rsidRDefault="003B4122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Концепция «активной» и «пассивной» грамматики Л. В. Щербы и ее современные интерпретации. Толковые и идеографические словари. Современные «активные» (ономасиологические, рецептивные) грамматики.</w:t>
            </w:r>
          </w:p>
          <w:p w:rsidR="003B4122" w:rsidRPr="00281655" w:rsidRDefault="003B4122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t>4. Неявно выраженное содержание единиц речи и механизм его восприятия</w:t>
            </w:r>
          </w:p>
          <w:p w:rsidR="003B4122" w:rsidRPr="00281655" w:rsidRDefault="003B4122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 xml:space="preserve">Постулаты речевого общения Г. П. </w:t>
            </w:r>
            <w:proofErr w:type="spellStart"/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Грайса</w:t>
            </w:r>
            <w:proofErr w:type="spellEnd"/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 xml:space="preserve"> и неявно выраженное содержание. Смысловые разновидности неявно выраженного содержания и его типы по отношению к коммуникативным намерениям отправителя.</w:t>
            </w:r>
          </w:p>
          <w:p w:rsidR="003B4122" w:rsidRPr="00281655" w:rsidRDefault="003B4122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0"/>
                <w:szCs w:val="20"/>
              </w:rPr>
            </w:pPr>
          </w:p>
          <w:p w:rsidR="003B4122" w:rsidRPr="00281655" w:rsidRDefault="003B4122" w:rsidP="007B6BC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3B4122" w:rsidRPr="00281655" w:rsidTr="007B6BC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4122" w:rsidRPr="00281655" w:rsidRDefault="003B4122" w:rsidP="007B6BC3">
            <w:pPr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4122" w:rsidRPr="00281655" w:rsidRDefault="003B4122" w:rsidP="007B6B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- аналитическими и практическими навыками в рассмотрении вопросов</w:t>
            </w:r>
          </w:p>
          <w:p w:rsidR="003B4122" w:rsidRPr="00281655" w:rsidRDefault="003B4122" w:rsidP="007B6B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лингвистики, системным представлением о взаимосвязях всех уровней языка и общества;</w:t>
            </w:r>
          </w:p>
          <w:p w:rsidR="003B4122" w:rsidRPr="00281655" w:rsidRDefault="003B4122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 xml:space="preserve">- навыками восприятия, понимания, а также многоаспектного анализа устной и письменной речи на изучаемом иностранном языке;                                  - </w:t>
            </w: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 xml:space="preserve">специальными методами лингвистических исследований и </w:t>
            </w:r>
            <w:proofErr w:type="spellStart"/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терминосистемами</w:t>
            </w:r>
            <w:proofErr w:type="spellEnd"/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 xml:space="preserve"> в области сравнительно-исторического,</w:t>
            </w:r>
          </w:p>
          <w:p w:rsidR="003B4122" w:rsidRPr="00281655" w:rsidRDefault="003B4122" w:rsidP="007B6B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типологического и сопоставительного языкознания;</w:t>
            </w:r>
          </w:p>
          <w:p w:rsidR="003B4122" w:rsidRPr="00281655" w:rsidRDefault="003B4122" w:rsidP="007B6B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- культурой мышления, способностью к обобщению, анализу, восприятию</w:t>
            </w:r>
          </w:p>
          <w:p w:rsidR="003B4122" w:rsidRPr="00281655" w:rsidRDefault="003B4122" w:rsidP="007B6BC3">
            <w:pPr>
              <w:tabs>
                <w:tab w:val="num" w:pos="862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информации, постановке цели и выбору путей ее достижения.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B4122" w:rsidRPr="00281655" w:rsidRDefault="003B4122" w:rsidP="007B6BC3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Примерный перечень тем для написания эссе</w:t>
            </w:r>
          </w:p>
          <w:p w:rsidR="003B4122" w:rsidRPr="00281655" w:rsidRDefault="003B4122" w:rsidP="007B6BC3">
            <w:pPr>
              <w:spacing w:after="0" w:line="240" w:lineRule="auto"/>
              <w:ind w:left="38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Структурализм как основной метод лингвистики первых двух третей XX в. Ограниченные возможности структурализма. Исследования XX в. по логическому анализу языка и их влияние на лингвистику конца XX в. Решенные и нерешенные вопросы современной лингвистики.</w:t>
            </w:r>
            <w:r w:rsidRPr="0028165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</w:p>
          <w:p w:rsidR="003B4122" w:rsidRPr="00281655" w:rsidRDefault="003B4122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 xml:space="preserve">Метод компонентного анализа. </w:t>
            </w:r>
            <w:proofErr w:type="spellStart"/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Прототипический</w:t>
            </w:r>
            <w:proofErr w:type="spellEnd"/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 xml:space="preserve"> подход к описанию лексических значений. Сфера применения каждого из рассматриваемых методов и проблема их синтеза.</w:t>
            </w:r>
          </w:p>
          <w:p w:rsidR="003B4122" w:rsidRPr="00281655" w:rsidRDefault="003B4122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t xml:space="preserve">Структурализм и структурные методы в лингвистике. </w:t>
            </w: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Копенгагенская, американская и пражская школы структурализма и их основные лингвистические методы.</w:t>
            </w:r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t xml:space="preserve">  </w:t>
            </w:r>
          </w:p>
          <w:p w:rsidR="003B4122" w:rsidRPr="00281655" w:rsidRDefault="003B4122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 xml:space="preserve">4. </w:t>
            </w:r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t xml:space="preserve">Язык и речь как лингвистические объекты. Понятия «система», «норма» и «узус» в современной лингвистике. </w:t>
            </w: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 xml:space="preserve">Различные подходы к разграничению языковых явлений в трудах Ф. де Соссюра, Л. В. Щербы, Л. </w:t>
            </w:r>
            <w:proofErr w:type="spellStart"/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Ельмслева</w:t>
            </w:r>
            <w:proofErr w:type="spellEnd"/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 xml:space="preserve"> и в современной лингвистике.</w:t>
            </w:r>
          </w:p>
          <w:p w:rsidR="003B4122" w:rsidRPr="00281655" w:rsidRDefault="003B4122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 xml:space="preserve">5. </w:t>
            </w:r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t xml:space="preserve">Проблема «Взаимоотношение языка и национального менталитета» в современной лингвистике. </w:t>
            </w: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 xml:space="preserve">Концепции В. фон Гумбольдта, Э. Сепира и Б. Уорфа, А. </w:t>
            </w:r>
            <w:proofErr w:type="spellStart"/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Вежбицкой</w:t>
            </w:r>
            <w:proofErr w:type="spellEnd"/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 xml:space="preserve"> и Г. П. Мельникова, их сходства и различия.</w:t>
            </w:r>
          </w:p>
          <w:p w:rsidR="003B4122" w:rsidRPr="00281655" w:rsidRDefault="003B4122" w:rsidP="007B6BC3">
            <w:pPr>
              <w:spacing w:after="0" w:line="240" w:lineRule="auto"/>
              <w:rPr>
                <w:rFonts w:ascii="Times New Roman" w:hAnsi="Times New Roman"/>
                <w:i/>
                <w:color w:val="C00000"/>
                <w:sz w:val="20"/>
                <w:szCs w:val="20"/>
              </w:rPr>
            </w:pPr>
          </w:p>
        </w:tc>
      </w:tr>
      <w:tr w:rsidR="003B4122" w:rsidRPr="00281655" w:rsidTr="007B6BC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4122" w:rsidRPr="00281655" w:rsidRDefault="003B4122" w:rsidP="007B6B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C00000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b/>
                <w:sz w:val="20"/>
                <w:szCs w:val="20"/>
              </w:rPr>
              <w:t>ДП</w:t>
            </w:r>
            <w:r w:rsidRPr="0028165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K</w:t>
            </w:r>
            <w:r w:rsidRPr="00281655">
              <w:rPr>
                <w:rFonts w:ascii="Times New Roman" w:hAnsi="Times New Roman"/>
                <w:b/>
                <w:sz w:val="20"/>
                <w:szCs w:val="20"/>
              </w:rPr>
              <w:t xml:space="preserve">-2 </w:t>
            </w:r>
            <w:r w:rsidRPr="00281655">
              <w:rPr>
                <w:rFonts w:ascii="Times New Roman" w:hAnsi="Times New Roman"/>
                <w:sz w:val="20"/>
                <w:szCs w:val="20"/>
              </w:rPr>
              <w:t>владеет системой лингвистических знаний, включающей в себя знание основных 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функциональных разновидностей</w:t>
            </w:r>
          </w:p>
        </w:tc>
      </w:tr>
      <w:tr w:rsidR="003B4122" w:rsidRPr="00281655" w:rsidTr="007B6BC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4122" w:rsidRPr="00281655" w:rsidRDefault="003B4122" w:rsidP="007B6BC3">
            <w:pPr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4122" w:rsidRPr="00281655" w:rsidRDefault="003B4122" w:rsidP="007B6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- основные фонетические, лексические, грамматические, словообразовательные явления и закономерности функционирования изучаемого иностранного языка, его функциональные разновидности;        - знать основные периоды в развитии лингвистики как науки;</w:t>
            </w:r>
          </w:p>
          <w:p w:rsidR="003B4122" w:rsidRPr="00281655" w:rsidRDefault="003B4122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 xml:space="preserve">историю и современное состояние науки в сфере </w:t>
            </w: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lastRenderedPageBreak/>
              <w:t>сравнительно-исторического, типологического и сопоставительного языкознания;</w:t>
            </w:r>
          </w:p>
          <w:p w:rsidR="003B4122" w:rsidRPr="00281655" w:rsidRDefault="003B4122" w:rsidP="007B6BC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- труды ведущих представителей лингвистических школ и направлений, особенности разработки ими основных вопросов теории языка.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B4122" w:rsidRPr="00281655" w:rsidRDefault="003B4122" w:rsidP="007B6BC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281655">
              <w:rPr>
                <w:color w:val="auto"/>
                <w:sz w:val="20"/>
                <w:szCs w:val="20"/>
              </w:rPr>
              <w:lastRenderedPageBreak/>
              <w:t>Примерный перечень проблемных вопросов к зачету:</w:t>
            </w:r>
          </w:p>
          <w:p w:rsidR="003B4122" w:rsidRPr="00281655" w:rsidRDefault="003B4122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 xml:space="preserve">1.  </w:t>
            </w:r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t>Аспекты плана содержания языкового знака. Основные понятия теории референции</w:t>
            </w:r>
          </w:p>
          <w:p w:rsidR="003B4122" w:rsidRPr="00281655" w:rsidRDefault="003B4122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0"/>
                <w:szCs w:val="20"/>
              </w:rPr>
            </w:pPr>
            <w:proofErr w:type="spellStart"/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Сигнификативный</w:t>
            </w:r>
            <w:proofErr w:type="spellEnd"/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, денотативный и прагматический компоненты содержания языкового знака. Содержание понятий «денотат» и «референт». Основные понятия теории референции.</w:t>
            </w:r>
          </w:p>
          <w:p w:rsidR="003B4122" w:rsidRPr="00281655" w:rsidRDefault="003B4122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t xml:space="preserve">2. Грамматическое значение и его функция в языковом общении. </w:t>
            </w: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 xml:space="preserve">Грамматические значения как обязательные для выражения значения обобщенного характера, присущие целым классам языковых единиц. Грамматические значения, грамматические способы, грамматические формы и грамматические </w:t>
            </w: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lastRenderedPageBreak/>
              <w:t>категории. Специфика грамматических значений разных языков.</w:t>
            </w:r>
          </w:p>
          <w:p w:rsidR="003B4122" w:rsidRPr="00281655" w:rsidRDefault="003B4122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t xml:space="preserve">3. Понятия «система» и «структура» в современной лингвистике. </w:t>
            </w: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Содержание понятий «система», «структура», «элемент», «субстанция» и «функции». Различные подходы к определению понятий «система» и «структура» в истории языкознания и в современной лингвистике. Детерминантный подход к изучению языковой системы.</w:t>
            </w:r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  <w:p w:rsidR="003B4122" w:rsidRPr="00281655" w:rsidRDefault="003B4122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4. Основные этапы разработки типологической (морфологической) классификации языков в XIX веке:</w:t>
            </w:r>
            <w:r w:rsidRPr="00281655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281655">
              <w:rPr>
                <w:rFonts w:ascii="Times New Roman" w:hAnsi="Times New Roman"/>
                <w:sz w:val="20"/>
                <w:szCs w:val="20"/>
              </w:rPr>
              <w:t xml:space="preserve">Многоаспектная типологическая классификация языков Э. Сепира. </w:t>
            </w:r>
          </w:p>
          <w:p w:rsidR="003B4122" w:rsidRPr="00281655" w:rsidRDefault="003B4122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 xml:space="preserve">5. </w:t>
            </w:r>
            <w:r w:rsidRPr="00281655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Компаративистика на современном этапе развития мирового языкознания. </w:t>
            </w:r>
            <w:r w:rsidRPr="00281655">
              <w:rPr>
                <w:rFonts w:ascii="Times New Roman" w:hAnsi="Times New Roman"/>
                <w:sz w:val="20"/>
                <w:szCs w:val="20"/>
              </w:rPr>
              <w:t>Типы двуязычных словарей.</w:t>
            </w:r>
          </w:p>
        </w:tc>
      </w:tr>
      <w:tr w:rsidR="003B4122" w:rsidRPr="00281655" w:rsidTr="007B6BC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4122" w:rsidRPr="00281655" w:rsidRDefault="003B4122" w:rsidP="007B6BC3">
            <w:pPr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4122" w:rsidRPr="00281655" w:rsidRDefault="003B4122" w:rsidP="007B6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анализировать, обобщать, комментировать и реферировать результаты отечественных и зарубежных научных исследований в устной и письменной форме на родном и иностранном языках в области сравнительно-исторического, типологического и сопоставительного языкознания.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B4122" w:rsidRPr="00281655" w:rsidRDefault="003B4122" w:rsidP="007B6B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Дайте развернутый ответ на следующее:</w:t>
            </w:r>
          </w:p>
          <w:p w:rsidR="003B4122" w:rsidRPr="00281655" w:rsidRDefault="003B4122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t xml:space="preserve">1. Проблемы генеалогической и типологической классификаций языков в современной лингвистике. </w:t>
            </w: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Основы генеалогической классификации языков. Важнейшие семьи и группы языков. Нерешенные проблемы лингвистической генеалогии. Ностратическая теория.</w:t>
            </w:r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  <w:p w:rsidR="003B4122" w:rsidRPr="00281655" w:rsidRDefault="003B4122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2. Эволюция сравнительно-исторического метода как проявление стремления к точности описания в ущерб его полноте. Романтическое, натуралистическое и младограмматическое направления сравнительно-исторического метода и их особенности.</w:t>
            </w:r>
            <w:r w:rsidRPr="0028165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</w:p>
          <w:p w:rsidR="003B4122" w:rsidRPr="00281655" w:rsidRDefault="003B4122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t xml:space="preserve">3. Лингвистические проблемы </w:t>
            </w:r>
            <w:proofErr w:type="spellStart"/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t>терминоведения</w:t>
            </w:r>
            <w:proofErr w:type="spellEnd"/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t xml:space="preserve">. </w:t>
            </w: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Термины, их важнейшие свойства и источники образования. Способы определения научных понятий и типичные ошибки в определениях терминов.</w:t>
            </w:r>
          </w:p>
          <w:p w:rsidR="003B4122" w:rsidRPr="00281655" w:rsidRDefault="003B4122" w:rsidP="007B6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5. Языковая типология как результат и исходная интерпретационная модель сопоставительных исследований</w:t>
            </w:r>
          </w:p>
          <w:p w:rsidR="003B4122" w:rsidRPr="00281655" w:rsidRDefault="003B4122" w:rsidP="007B6BC3">
            <w:pPr>
              <w:pStyle w:val="Default"/>
              <w:rPr>
                <w:i/>
                <w:sz w:val="20"/>
                <w:szCs w:val="20"/>
              </w:rPr>
            </w:pPr>
          </w:p>
        </w:tc>
      </w:tr>
      <w:tr w:rsidR="003B4122" w:rsidRPr="00281655" w:rsidTr="007B6BC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4122" w:rsidRPr="00281655" w:rsidRDefault="003B4122" w:rsidP="007B6BC3">
            <w:pPr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4122" w:rsidRPr="00281655" w:rsidRDefault="003B4122" w:rsidP="007B6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- методом сравнительно-исторического анализа языковых единиц и конструкций;</w:t>
            </w:r>
          </w:p>
          <w:p w:rsidR="003B4122" w:rsidRPr="00281655" w:rsidRDefault="003B4122" w:rsidP="007B6BC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>культурой научного исследования, в том числе с использованием новейших информационно-коммуникационных технологий.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B4122" w:rsidRPr="00281655" w:rsidRDefault="003B4122" w:rsidP="007B6BC3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Примерный перечень тем для написания эссе:</w:t>
            </w:r>
          </w:p>
          <w:p w:rsidR="003B4122" w:rsidRPr="00281655" w:rsidRDefault="003B4122" w:rsidP="003B4122">
            <w:pPr>
              <w:numPr>
                <w:ilvl w:val="0"/>
                <w:numId w:val="3"/>
              </w:numPr>
              <w:spacing w:after="0" w:line="240" w:lineRule="auto"/>
              <w:ind w:left="38" w:firstLine="246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Напишите эссе и изложите основные а</w:t>
            </w:r>
            <w:r w:rsidRPr="00281655">
              <w:rPr>
                <w:rFonts w:ascii="Times New Roman" w:hAnsi="Times New Roman"/>
                <w:bCs/>
                <w:sz w:val="20"/>
                <w:szCs w:val="20"/>
              </w:rPr>
              <w:t xml:space="preserve">ктуальные проблемы социолингвистики. </w:t>
            </w:r>
            <w:r w:rsidRPr="00281655">
              <w:rPr>
                <w:rFonts w:ascii="Times New Roman" w:eastAsia="TimesNewRomanPSMT" w:hAnsi="Times New Roman"/>
                <w:sz w:val="20"/>
                <w:szCs w:val="20"/>
              </w:rPr>
              <w:t xml:space="preserve"> Сфера исследований социолингвистики и ее важнейшие проблемы. </w:t>
            </w:r>
          </w:p>
          <w:p w:rsidR="003B4122" w:rsidRPr="00281655" w:rsidRDefault="003B4122" w:rsidP="003B4122">
            <w:pPr>
              <w:numPr>
                <w:ilvl w:val="0"/>
                <w:numId w:val="3"/>
              </w:numPr>
              <w:spacing w:after="0" w:line="240" w:lineRule="auto"/>
              <w:ind w:left="38" w:firstLine="246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Напишите эссе и изложите основные аспекты Гипотезы Сепира-Уорфа.</w:t>
            </w:r>
          </w:p>
          <w:p w:rsidR="003B4122" w:rsidRPr="00281655" w:rsidRDefault="003B4122" w:rsidP="007B6BC3">
            <w:pPr>
              <w:spacing w:after="0" w:line="240" w:lineRule="auto"/>
              <w:ind w:left="38" w:firstLine="2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 xml:space="preserve">3.  Напишите эссе и изложите основные актуальные проблемы </w:t>
            </w:r>
            <w:proofErr w:type="spellStart"/>
            <w:r w:rsidRPr="00281655">
              <w:rPr>
                <w:rFonts w:ascii="Times New Roman" w:hAnsi="Times New Roman"/>
                <w:sz w:val="20"/>
                <w:szCs w:val="20"/>
              </w:rPr>
              <w:t>лингвокультурологии</w:t>
            </w:r>
            <w:proofErr w:type="spellEnd"/>
            <w:r w:rsidRPr="002816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:rsidR="003B4122" w:rsidRPr="00281655" w:rsidRDefault="003B4122" w:rsidP="007B6BC3">
            <w:pPr>
              <w:spacing w:after="0" w:line="240" w:lineRule="auto"/>
              <w:ind w:left="38" w:firstLine="2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Аспекты воздействия культуры на язык и языка на культуру.</w:t>
            </w:r>
          </w:p>
          <w:p w:rsidR="003B4122" w:rsidRPr="00281655" w:rsidRDefault="003B4122" w:rsidP="007B6BC3">
            <w:pPr>
              <w:spacing w:after="0" w:line="240" w:lineRule="auto"/>
              <w:ind w:left="38" w:firstLine="2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 xml:space="preserve">4. Напишите эссе и оцените вклад Н.Хомского и его Порождающей грамматики в развитие современного языкознания. </w:t>
            </w:r>
          </w:p>
          <w:p w:rsidR="003B4122" w:rsidRPr="00281655" w:rsidRDefault="003B4122" w:rsidP="007B6BC3">
            <w:pPr>
              <w:spacing w:after="0" w:line="240" w:lineRule="auto"/>
              <w:ind w:left="284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</w:tbl>
    <w:p w:rsidR="003B4122" w:rsidRPr="00281655" w:rsidRDefault="003B4122" w:rsidP="003B4122">
      <w:pPr>
        <w:rPr>
          <w:rFonts w:ascii="Times New Roman" w:hAnsi="Times New Roman"/>
          <w:i/>
          <w:sz w:val="20"/>
          <w:szCs w:val="20"/>
        </w:rPr>
      </w:pPr>
    </w:p>
    <w:p w:rsidR="003B4122" w:rsidRPr="00281655" w:rsidRDefault="003B4122" w:rsidP="003B4122">
      <w:pPr>
        <w:rPr>
          <w:rFonts w:ascii="Times New Roman" w:hAnsi="Times New Roman"/>
          <w:b/>
          <w:sz w:val="20"/>
          <w:szCs w:val="20"/>
        </w:rPr>
        <w:sectPr w:rsidR="003B4122" w:rsidRPr="00281655" w:rsidSect="00685C2D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B4122" w:rsidRPr="00281655" w:rsidRDefault="003B4122" w:rsidP="003B4122">
      <w:pPr>
        <w:jc w:val="both"/>
        <w:rPr>
          <w:rFonts w:ascii="Times New Roman" w:hAnsi="Times New Roman"/>
          <w:b/>
          <w:sz w:val="20"/>
          <w:szCs w:val="20"/>
        </w:rPr>
      </w:pPr>
      <w:r w:rsidRPr="00281655">
        <w:rPr>
          <w:rFonts w:ascii="Times New Roman" w:hAnsi="Times New Roman"/>
          <w:b/>
          <w:sz w:val="20"/>
          <w:szCs w:val="20"/>
        </w:rPr>
        <w:lastRenderedPageBreak/>
        <w:t>б) Порядок проведения промежуточной аттестации, показатели и критерии оценивания:</w:t>
      </w:r>
    </w:p>
    <w:p w:rsidR="003B4122" w:rsidRPr="00281655" w:rsidRDefault="003B4122" w:rsidP="003B412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Промежуточная аттестация по дисциплине «Сопоставительное языкознание» включает теоретические вопросы, позволяющие оценить уровень усвоения </w:t>
      </w:r>
      <w:proofErr w:type="gramStart"/>
      <w:r w:rsidRPr="00281655">
        <w:rPr>
          <w:rFonts w:ascii="Times New Roman" w:hAnsi="Times New Roman"/>
          <w:sz w:val="20"/>
          <w:szCs w:val="20"/>
        </w:rPr>
        <w:t>обучающимися</w:t>
      </w:r>
      <w:proofErr w:type="gramEnd"/>
      <w:r w:rsidRPr="00281655">
        <w:rPr>
          <w:rFonts w:ascii="Times New Roman" w:hAnsi="Times New Roman"/>
          <w:sz w:val="20"/>
          <w:szCs w:val="20"/>
        </w:rPr>
        <w:t xml:space="preserve"> знаний, и практические задания, выявляющие степень </w:t>
      </w:r>
      <w:proofErr w:type="spellStart"/>
      <w:r w:rsidRPr="00281655">
        <w:rPr>
          <w:rFonts w:ascii="Times New Roman" w:hAnsi="Times New Roman"/>
          <w:sz w:val="20"/>
          <w:szCs w:val="20"/>
        </w:rPr>
        <w:t>сформированности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 умений и владений, проводится в форме зачета.</w:t>
      </w:r>
    </w:p>
    <w:p w:rsidR="003B4122" w:rsidRPr="00281655" w:rsidRDefault="003B4122" w:rsidP="003B412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Зачет по данной дисциплине проводится в устной форме по билетам к зачету, каждый из которых включает 2 теоретических вопроса и одно практическое задание. </w:t>
      </w:r>
    </w:p>
    <w:p w:rsidR="003B4122" w:rsidRPr="00281655" w:rsidRDefault="003B4122" w:rsidP="003B4122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281655">
        <w:rPr>
          <w:rFonts w:ascii="Times New Roman" w:hAnsi="Times New Roman"/>
          <w:b/>
          <w:sz w:val="20"/>
          <w:szCs w:val="20"/>
        </w:rPr>
        <w:t>Показатели и критерии оценивания на зачете:</w:t>
      </w:r>
    </w:p>
    <w:p w:rsidR="003B4122" w:rsidRPr="00281655" w:rsidRDefault="003B4122" w:rsidP="003B412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– на оценку </w:t>
      </w:r>
      <w:r w:rsidRPr="00281655">
        <w:rPr>
          <w:rFonts w:ascii="Times New Roman" w:hAnsi="Times New Roman"/>
          <w:b/>
          <w:sz w:val="20"/>
          <w:szCs w:val="20"/>
        </w:rPr>
        <w:t>«зачтено»</w:t>
      </w:r>
      <w:r w:rsidRPr="00281655">
        <w:rPr>
          <w:rFonts w:ascii="Times New Roman" w:hAnsi="Times New Roman"/>
          <w:sz w:val="20"/>
          <w:szCs w:val="20"/>
        </w:rPr>
        <w:t xml:space="preserve">  – обучающийся демонстрирует высокий, средний или пороговый уровень </w:t>
      </w:r>
      <w:proofErr w:type="spellStart"/>
      <w:r w:rsidRPr="00281655">
        <w:rPr>
          <w:rFonts w:ascii="Times New Roman" w:hAnsi="Times New Roman"/>
          <w:sz w:val="20"/>
          <w:szCs w:val="20"/>
        </w:rPr>
        <w:t>сформированности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разного вида сложности </w:t>
      </w:r>
      <w:proofErr w:type="spellStart"/>
      <w:proofErr w:type="gramStart"/>
      <w:r w:rsidRPr="00281655">
        <w:rPr>
          <w:rFonts w:ascii="Times New Roman" w:hAnsi="Times New Roman"/>
          <w:sz w:val="20"/>
          <w:szCs w:val="20"/>
        </w:rPr>
        <w:t>сложности</w:t>
      </w:r>
      <w:proofErr w:type="spellEnd"/>
      <w:proofErr w:type="gramEnd"/>
      <w:r w:rsidRPr="00281655">
        <w:rPr>
          <w:rFonts w:ascii="Times New Roman" w:hAnsi="Times New Roman"/>
          <w:sz w:val="20"/>
          <w:szCs w:val="20"/>
        </w:rPr>
        <w:t xml:space="preserve">. </w:t>
      </w:r>
    </w:p>
    <w:p w:rsidR="003B4122" w:rsidRPr="00281655" w:rsidRDefault="003B4122" w:rsidP="003B412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– на оценку </w:t>
      </w:r>
      <w:r w:rsidRPr="00281655">
        <w:rPr>
          <w:rFonts w:ascii="Times New Roman" w:hAnsi="Times New Roman"/>
          <w:b/>
          <w:sz w:val="20"/>
          <w:szCs w:val="20"/>
        </w:rPr>
        <w:t xml:space="preserve">«не зачтено» </w:t>
      </w:r>
      <w:r w:rsidRPr="00281655">
        <w:rPr>
          <w:rFonts w:ascii="Times New Roman" w:hAnsi="Times New Roman"/>
          <w:sz w:val="20"/>
          <w:szCs w:val="20"/>
        </w:rPr>
        <w:t xml:space="preserve">– </w:t>
      </w:r>
      <w:proofErr w:type="gramStart"/>
      <w:r w:rsidRPr="00281655">
        <w:rPr>
          <w:rFonts w:ascii="Times New Roman" w:hAnsi="Times New Roman"/>
          <w:sz w:val="20"/>
          <w:szCs w:val="20"/>
        </w:rPr>
        <w:t>обучающийся</w:t>
      </w:r>
      <w:proofErr w:type="gramEnd"/>
      <w:r w:rsidRPr="00281655">
        <w:rPr>
          <w:rFonts w:ascii="Times New Roman" w:hAnsi="Times New Roman"/>
          <w:sz w:val="20"/>
          <w:szCs w:val="20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задач, а также 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B4122" w:rsidRPr="00281655" w:rsidRDefault="003B4122" w:rsidP="003B4122">
      <w:pPr>
        <w:spacing w:after="0" w:line="240" w:lineRule="auto"/>
        <w:ind w:firstLine="567"/>
        <w:jc w:val="both"/>
        <w:rPr>
          <w:rFonts w:ascii="Times New Roman" w:hAnsi="Times New Roman"/>
          <w:b/>
          <w:sz w:val="20"/>
          <w:szCs w:val="20"/>
        </w:rPr>
      </w:pPr>
      <w:r w:rsidRPr="00281655">
        <w:rPr>
          <w:rFonts w:ascii="Times New Roman" w:hAnsi="Times New Roman"/>
          <w:b/>
          <w:sz w:val="20"/>
          <w:szCs w:val="20"/>
        </w:rPr>
        <w:t>8 Учебно-методическое и информационное обеспечение дисциплины (модуля)</w:t>
      </w:r>
    </w:p>
    <w:p w:rsidR="003B4122" w:rsidRPr="00D17FFE" w:rsidRDefault="003B4122" w:rsidP="003B4122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D17FFE">
        <w:rPr>
          <w:rFonts w:ascii="Times New Roman" w:hAnsi="Times New Roman"/>
          <w:b/>
          <w:sz w:val="20"/>
          <w:szCs w:val="20"/>
        </w:rPr>
        <w:t xml:space="preserve">а) Основная литература: </w:t>
      </w:r>
    </w:p>
    <w:p w:rsidR="00D17FFE" w:rsidRPr="00D17FFE" w:rsidRDefault="005A30B5" w:rsidP="00D17FFE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zh-CN"/>
        </w:rPr>
      </w:pPr>
      <w:proofErr w:type="spellStart"/>
      <w:r>
        <w:rPr>
          <w:rFonts w:ascii="Times New Roman" w:hAnsi="Times New Roman"/>
          <w:sz w:val="20"/>
          <w:szCs w:val="20"/>
          <w:lang w:eastAsia="zh-CN"/>
        </w:rPr>
        <w:t>Уразаева</w:t>
      </w:r>
      <w:proofErr w:type="spellEnd"/>
      <w:r w:rsidR="00D17FFE" w:rsidRPr="00D17FFE">
        <w:rPr>
          <w:rFonts w:ascii="Times New Roman" w:hAnsi="Times New Roman"/>
          <w:sz w:val="20"/>
          <w:szCs w:val="20"/>
          <w:lang w:eastAsia="zh-CN"/>
        </w:rPr>
        <w:t xml:space="preserve"> Н. Р. Корпусные технологии в лингвистике</w:t>
      </w:r>
      <w:proofErr w:type="gramStart"/>
      <w:r w:rsidR="00D17FFE" w:rsidRPr="00D17FFE">
        <w:rPr>
          <w:rFonts w:ascii="Times New Roman" w:hAnsi="Times New Roman"/>
          <w:sz w:val="20"/>
          <w:szCs w:val="20"/>
          <w:lang w:eastAsia="zh-CN"/>
        </w:rPr>
        <w:t xml:space="preserve"> :</w:t>
      </w:r>
      <w:proofErr w:type="gramEnd"/>
      <w:r w:rsidR="00D17FFE" w:rsidRPr="00D17FFE">
        <w:rPr>
          <w:rFonts w:ascii="Times New Roman" w:hAnsi="Times New Roman"/>
          <w:sz w:val="20"/>
          <w:szCs w:val="20"/>
          <w:lang w:eastAsia="zh-CN"/>
        </w:rPr>
        <w:t xml:space="preserve"> учебно-методическое пособие / Н. Р. </w:t>
      </w:r>
      <w:proofErr w:type="spellStart"/>
      <w:r w:rsidR="00D17FFE" w:rsidRPr="00D17FFE">
        <w:rPr>
          <w:rFonts w:ascii="Times New Roman" w:hAnsi="Times New Roman"/>
          <w:sz w:val="20"/>
          <w:szCs w:val="20"/>
          <w:lang w:eastAsia="zh-CN"/>
        </w:rPr>
        <w:t>Уразаева</w:t>
      </w:r>
      <w:proofErr w:type="spellEnd"/>
      <w:r w:rsidR="00D17FFE" w:rsidRPr="00D17FFE">
        <w:rPr>
          <w:rFonts w:ascii="Times New Roman" w:hAnsi="Times New Roman"/>
          <w:sz w:val="20"/>
          <w:szCs w:val="20"/>
          <w:lang w:eastAsia="zh-CN"/>
        </w:rPr>
        <w:t xml:space="preserve"> ; МГТУ. - Магнитогорск</w:t>
      </w:r>
      <w:proofErr w:type="gramStart"/>
      <w:r w:rsidR="00D17FFE" w:rsidRPr="00D17FFE">
        <w:rPr>
          <w:rFonts w:ascii="Times New Roman" w:hAnsi="Times New Roman"/>
          <w:sz w:val="20"/>
          <w:szCs w:val="20"/>
          <w:lang w:eastAsia="zh-CN"/>
        </w:rPr>
        <w:t xml:space="preserve"> :</w:t>
      </w:r>
      <w:proofErr w:type="gramEnd"/>
      <w:r w:rsidR="00D17FFE" w:rsidRPr="00D17FFE">
        <w:rPr>
          <w:rFonts w:ascii="Times New Roman" w:hAnsi="Times New Roman"/>
          <w:sz w:val="20"/>
          <w:szCs w:val="20"/>
          <w:lang w:eastAsia="zh-CN"/>
        </w:rPr>
        <w:t xml:space="preserve"> МГТУ, 2018. - 1 электрон</w:t>
      </w:r>
      <w:proofErr w:type="gramStart"/>
      <w:r w:rsidR="00D17FFE" w:rsidRPr="00D17FFE">
        <w:rPr>
          <w:rFonts w:ascii="Times New Roman" w:hAnsi="Times New Roman"/>
          <w:sz w:val="20"/>
          <w:szCs w:val="20"/>
          <w:lang w:eastAsia="zh-CN"/>
        </w:rPr>
        <w:t>.</w:t>
      </w:r>
      <w:proofErr w:type="gramEnd"/>
      <w:r w:rsidR="00D17FFE" w:rsidRPr="00D17FFE">
        <w:rPr>
          <w:rFonts w:ascii="Times New Roman" w:hAnsi="Times New Roman"/>
          <w:sz w:val="20"/>
          <w:szCs w:val="20"/>
          <w:lang w:eastAsia="zh-CN"/>
        </w:rPr>
        <w:t xml:space="preserve"> </w:t>
      </w:r>
      <w:proofErr w:type="gramStart"/>
      <w:r w:rsidR="00D17FFE" w:rsidRPr="00D17FFE">
        <w:rPr>
          <w:rFonts w:ascii="Times New Roman" w:hAnsi="Times New Roman"/>
          <w:sz w:val="20"/>
          <w:szCs w:val="20"/>
          <w:lang w:eastAsia="zh-CN"/>
        </w:rPr>
        <w:t>о</w:t>
      </w:r>
      <w:proofErr w:type="gramEnd"/>
      <w:r w:rsidR="00D17FFE" w:rsidRPr="00D17FFE">
        <w:rPr>
          <w:rFonts w:ascii="Times New Roman" w:hAnsi="Times New Roman"/>
          <w:sz w:val="20"/>
          <w:szCs w:val="20"/>
          <w:lang w:eastAsia="zh-CN"/>
        </w:rPr>
        <w:t xml:space="preserve">пт. диск (CD-ROM). - </w:t>
      </w:r>
      <w:proofErr w:type="spellStart"/>
      <w:r w:rsidR="00D17FFE" w:rsidRPr="00D17FFE">
        <w:rPr>
          <w:rFonts w:ascii="Times New Roman" w:hAnsi="Times New Roman"/>
          <w:sz w:val="20"/>
          <w:szCs w:val="20"/>
          <w:lang w:eastAsia="zh-CN"/>
        </w:rPr>
        <w:t>Загл</w:t>
      </w:r>
      <w:proofErr w:type="spellEnd"/>
      <w:r w:rsidR="00D17FFE" w:rsidRPr="00D17FFE">
        <w:rPr>
          <w:rFonts w:ascii="Times New Roman" w:hAnsi="Times New Roman"/>
          <w:sz w:val="20"/>
          <w:szCs w:val="20"/>
          <w:lang w:eastAsia="zh-CN"/>
        </w:rPr>
        <w:t>. с титул</w:t>
      </w:r>
      <w:proofErr w:type="gramStart"/>
      <w:r w:rsidR="00D17FFE" w:rsidRPr="00D17FFE">
        <w:rPr>
          <w:rFonts w:ascii="Times New Roman" w:hAnsi="Times New Roman"/>
          <w:sz w:val="20"/>
          <w:szCs w:val="20"/>
          <w:lang w:eastAsia="zh-CN"/>
        </w:rPr>
        <w:t>.</w:t>
      </w:r>
      <w:proofErr w:type="gramEnd"/>
      <w:r w:rsidR="00D17FFE" w:rsidRPr="00D17FFE">
        <w:rPr>
          <w:rFonts w:ascii="Times New Roman" w:hAnsi="Times New Roman"/>
          <w:sz w:val="20"/>
          <w:szCs w:val="20"/>
          <w:lang w:eastAsia="zh-CN"/>
        </w:rPr>
        <w:t xml:space="preserve"> </w:t>
      </w:r>
      <w:proofErr w:type="gramStart"/>
      <w:r w:rsidR="00D17FFE" w:rsidRPr="00D17FFE">
        <w:rPr>
          <w:rFonts w:ascii="Times New Roman" w:hAnsi="Times New Roman"/>
          <w:sz w:val="20"/>
          <w:szCs w:val="20"/>
          <w:lang w:eastAsia="zh-CN"/>
        </w:rPr>
        <w:t>э</w:t>
      </w:r>
      <w:proofErr w:type="gramEnd"/>
      <w:r w:rsidR="00D17FFE" w:rsidRPr="00D17FFE">
        <w:rPr>
          <w:rFonts w:ascii="Times New Roman" w:hAnsi="Times New Roman"/>
          <w:sz w:val="20"/>
          <w:szCs w:val="20"/>
          <w:lang w:eastAsia="zh-CN"/>
        </w:rPr>
        <w:t xml:space="preserve">крана. - URL: </w:t>
      </w:r>
      <w:hyperlink r:id="rId13" w:history="1">
        <w:r w:rsidR="00D17FFE" w:rsidRPr="00D17FFE">
          <w:rPr>
            <w:rFonts w:ascii="Times New Roman" w:hAnsi="Times New Roman"/>
            <w:color w:val="0000FF"/>
            <w:sz w:val="20"/>
            <w:szCs w:val="20"/>
            <w:u w:val="single"/>
            <w:lang w:eastAsia="zh-CN"/>
          </w:rPr>
          <w:t>https://magtu.informsystema.ru/uploader/fileUpload?name=3732.pdf&amp;show=dcatalogues/1/1527733/3732.pdf&amp;view</w:t>
        </w:r>
      </w:hyperlink>
      <w:r w:rsidR="00D17FFE" w:rsidRPr="00D17FFE">
        <w:rPr>
          <w:rFonts w:ascii="Times New Roman" w:hAnsi="Times New Roman"/>
          <w:sz w:val="20"/>
          <w:szCs w:val="20"/>
          <w:lang w:eastAsia="zh-CN"/>
        </w:rPr>
        <w:t xml:space="preserve"> =</w:t>
      </w:r>
      <w:proofErr w:type="spellStart"/>
      <w:r w:rsidR="00D17FFE" w:rsidRPr="00D17FFE">
        <w:rPr>
          <w:rFonts w:ascii="Times New Roman" w:hAnsi="Times New Roman"/>
          <w:sz w:val="20"/>
          <w:szCs w:val="20"/>
          <w:lang w:eastAsia="zh-CN"/>
        </w:rPr>
        <w:t>true</w:t>
      </w:r>
      <w:proofErr w:type="spellEnd"/>
      <w:r w:rsidR="00D17FFE" w:rsidRPr="00D17FFE">
        <w:rPr>
          <w:rFonts w:ascii="Times New Roman" w:hAnsi="Times New Roman"/>
          <w:sz w:val="20"/>
          <w:szCs w:val="20"/>
          <w:lang w:eastAsia="zh-CN"/>
        </w:rPr>
        <w:t xml:space="preserve"> (дата обращения: 09.10.2020). - Макрообъект. - Текст</w:t>
      </w:r>
      <w:proofErr w:type="gramStart"/>
      <w:r w:rsidR="00D17FFE" w:rsidRPr="00D17FFE">
        <w:rPr>
          <w:rFonts w:ascii="Times New Roman" w:hAnsi="Times New Roman"/>
          <w:sz w:val="20"/>
          <w:szCs w:val="20"/>
          <w:lang w:eastAsia="zh-CN"/>
        </w:rPr>
        <w:t xml:space="preserve"> :</w:t>
      </w:r>
      <w:proofErr w:type="gramEnd"/>
      <w:r w:rsidR="00D17FFE" w:rsidRPr="00D17FFE">
        <w:rPr>
          <w:rFonts w:ascii="Times New Roman" w:hAnsi="Times New Roman"/>
          <w:sz w:val="20"/>
          <w:szCs w:val="20"/>
          <w:lang w:eastAsia="zh-CN"/>
        </w:rPr>
        <w:t xml:space="preserve"> электронный. - Сведения доступны также на CD-ROM.</w:t>
      </w:r>
    </w:p>
    <w:p w:rsidR="00D17FFE" w:rsidRPr="00D17FFE" w:rsidRDefault="00D17FFE" w:rsidP="003B4122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3B4122" w:rsidRPr="00D17FFE" w:rsidRDefault="003B4122" w:rsidP="003B4122">
      <w:pPr>
        <w:pStyle w:val="Standard"/>
        <w:widowControl/>
        <w:tabs>
          <w:tab w:val="left" w:pos="0"/>
        </w:tabs>
        <w:snapToGrid w:val="0"/>
        <w:jc w:val="both"/>
        <w:rPr>
          <w:rStyle w:val="FontStyle22"/>
          <w:b/>
          <w:iCs/>
        </w:rPr>
      </w:pPr>
      <w:r w:rsidRPr="00D17FFE">
        <w:rPr>
          <w:rStyle w:val="FontStyle22"/>
          <w:b/>
          <w:iCs/>
        </w:rPr>
        <w:t>б) Дополнительная литература:</w:t>
      </w:r>
    </w:p>
    <w:p w:rsidR="00D17FFE" w:rsidRPr="00D17FFE" w:rsidRDefault="005A30B5" w:rsidP="00D17FFE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zh-CN"/>
        </w:rPr>
      </w:pPr>
      <w:r>
        <w:rPr>
          <w:rFonts w:ascii="Times New Roman" w:hAnsi="Times New Roman"/>
          <w:sz w:val="20"/>
          <w:szCs w:val="20"/>
          <w:lang w:eastAsia="zh-CN"/>
        </w:rPr>
        <w:t>1. Анохина</w:t>
      </w:r>
      <w:r w:rsidR="00D17FFE" w:rsidRPr="00D17FFE">
        <w:rPr>
          <w:rFonts w:ascii="Times New Roman" w:hAnsi="Times New Roman"/>
          <w:sz w:val="20"/>
          <w:szCs w:val="20"/>
          <w:lang w:eastAsia="zh-CN"/>
        </w:rPr>
        <w:t xml:space="preserve"> С. А. Сборник контрольных заданий по документной лингвистике</w:t>
      </w:r>
      <w:proofErr w:type="gramStart"/>
      <w:r w:rsidR="00D17FFE" w:rsidRPr="00D17FFE">
        <w:rPr>
          <w:rFonts w:ascii="Times New Roman" w:hAnsi="Times New Roman"/>
          <w:sz w:val="20"/>
          <w:szCs w:val="20"/>
          <w:lang w:eastAsia="zh-CN"/>
        </w:rPr>
        <w:t xml:space="preserve"> :</w:t>
      </w:r>
      <w:proofErr w:type="gramEnd"/>
      <w:r w:rsidR="00D17FFE" w:rsidRPr="00D17FFE">
        <w:rPr>
          <w:rFonts w:ascii="Times New Roman" w:hAnsi="Times New Roman"/>
          <w:sz w:val="20"/>
          <w:szCs w:val="20"/>
          <w:lang w:eastAsia="zh-CN"/>
        </w:rPr>
        <w:t xml:space="preserve"> практикум / С. А. Анохина ; МГТУ. - Магнитогорск</w:t>
      </w:r>
      <w:proofErr w:type="gramStart"/>
      <w:r w:rsidR="00D17FFE" w:rsidRPr="00D17FFE">
        <w:rPr>
          <w:rFonts w:ascii="Times New Roman" w:hAnsi="Times New Roman"/>
          <w:sz w:val="20"/>
          <w:szCs w:val="20"/>
          <w:lang w:eastAsia="zh-CN"/>
        </w:rPr>
        <w:t xml:space="preserve"> :</w:t>
      </w:r>
      <w:proofErr w:type="gramEnd"/>
      <w:r w:rsidR="00D17FFE" w:rsidRPr="00D17FFE">
        <w:rPr>
          <w:rFonts w:ascii="Times New Roman" w:hAnsi="Times New Roman"/>
          <w:sz w:val="20"/>
          <w:szCs w:val="20"/>
          <w:lang w:eastAsia="zh-CN"/>
        </w:rPr>
        <w:t xml:space="preserve"> МГТУ, 2016. - 1 электрон</w:t>
      </w:r>
      <w:proofErr w:type="gramStart"/>
      <w:r w:rsidR="00D17FFE" w:rsidRPr="00D17FFE">
        <w:rPr>
          <w:rFonts w:ascii="Times New Roman" w:hAnsi="Times New Roman"/>
          <w:sz w:val="20"/>
          <w:szCs w:val="20"/>
          <w:lang w:eastAsia="zh-CN"/>
        </w:rPr>
        <w:t>.</w:t>
      </w:r>
      <w:proofErr w:type="gramEnd"/>
      <w:r w:rsidR="00D17FFE" w:rsidRPr="00D17FFE">
        <w:rPr>
          <w:rFonts w:ascii="Times New Roman" w:hAnsi="Times New Roman"/>
          <w:sz w:val="20"/>
          <w:szCs w:val="20"/>
          <w:lang w:eastAsia="zh-CN"/>
        </w:rPr>
        <w:t xml:space="preserve"> </w:t>
      </w:r>
      <w:proofErr w:type="gramStart"/>
      <w:r w:rsidR="00D17FFE" w:rsidRPr="00D17FFE">
        <w:rPr>
          <w:rFonts w:ascii="Times New Roman" w:hAnsi="Times New Roman"/>
          <w:sz w:val="20"/>
          <w:szCs w:val="20"/>
          <w:lang w:eastAsia="zh-CN"/>
        </w:rPr>
        <w:t>о</w:t>
      </w:r>
      <w:proofErr w:type="gramEnd"/>
      <w:r w:rsidR="00D17FFE" w:rsidRPr="00D17FFE">
        <w:rPr>
          <w:rFonts w:ascii="Times New Roman" w:hAnsi="Times New Roman"/>
          <w:sz w:val="20"/>
          <w:szCs w:val="20"/>
          <w:lang w:eastAsia="zh-CN"/>
        </w:rPr>
        <w:t xml:space="preserve">пт. диск (CD-ROM). - </w:t>
      </w:r>
      <w:proofErr w:type="spellStart"/>
      <w:r w:rsidR="00D17FFE" w:rsidRPr="00D17FFE">
        <w:rPr>
          <w:rFonts w:ascii="Times New Roman" w:hAnsi="Times New Roman"/>
          <w:sz w:val="20"/>
          <w:szCs w:val="20"/>
          <w:lang w:eastAsia="zh-CN"/>
        </w:rPr>
        <w:t>Загл</w:t>
      </w:r>
      <w:proofErr w:type="spellEnd"/>
      <w:r w:rsidR="00D17FFE" w:rsidRPr="00D17FFE">
        <w:rPr>
          <w:rFonts w:ascii="Times New Roman" w:hAnsi="Times New Roman"/>
          <w:sz w:val="20"/>
          <w:szCs w:val="20"/>
          <w:lang w:eastAsia="zh-CN"/>
        </w:rPr>
        <w:t>. с титул</w:t>
      </w:r>
      <w:proofErr w:type="gramStart"/>
      <w:r w:rsidR="00D17FFE" w:rsidRPr="00D17FFE">
        <w:rPr>
          <w:rFonts w:ascii="Times New Roman" w:hAnsi="Times New Roman"/>
          <w:sz w:val="20"/>
          <w:szCs w:val="20"/>
          <w:lang w:eastAsia="zh-CN"/>
        </w:rPr>
        <w:t>.</w:t>
      </w:r>
      <w:proofErr w:type="gramEnd"/>
      <w:r w:rsidR="00D17FFE" w:rsidRPr="00D17FFE">
        <w:rPr>
          <w:rFonts w:ascii="Times New Roman" w:hAnsi="Times New Roman"/>
          <w:sz w:val="20"/>
          <w:szCs w:val="20"/>
          <w:lang w:eastAsia="zh-CN"/>
        </w:rPr>
        <w:t xml:space="preserve"> </w:t>
      </w:r>
      <w:proofErr w:type="gramStart"/>
      <w:r w:rsidR="00D17FFE" w:rsidRPr="00D17FFE">
        <w:rPr>
          <w:rFonts w:ascii="Times New Roman" w:hAnsi="Times New Roman"/>
          <w:sz w:val="20"/>
          <w:szCs w:val="20"/>
          <w:lang w:eastAsia="zh-CN"/>
        </w:rPr>
        <w:t>э</w:t>
      </w:r>
      <w:proofErr w:type="gramEnd"/>
      <w:r w:rsidR="00D17FFE" w:rsidRPr="00D17FFE">
        <w:rPr>
          <w:rFonts w:ascii="Times New Roman" w:hAnsi="Times New Roman"/>
          <w:sz w:val="20"/>
          <w:szCs w:val="20"/>
          <w:lang w:eastAsia="zh-CN"/>
        </w:rPr>
        <w:t xml:space="preserve">крана. - URL: </w:t>
      </w:r>
      <w:hyperlink r:id="rId14" w:history="1">
        <w:r w:rsidR="00D17FFE" w:rsidRPr="00D17FFE">
          <w:rPr>
            <w:rFonts w:ascii="Times New Roman" w:hAnsi="Times New Roman"/>
            <w:color w:val="0000FF"/>
            <w:sz w:val="20"/>
            <w:szCs w:val="20"/>
            <w:u w:val="single"/>
            <w:lang w:eastAsia="zh-CN"/>
          </w:rPr>
          <w:t>https://magtu.informsystema.ru/uploader/fileUpload?name=2361.pdf&amp;show=dcatalogues/1/1130008/2361.pdf&amp;view</w:t>
        </w:r>
      </w:hyperlink>
      <w:r w:rsidR="00D17FFE" w:rsidRPr="00D17FFE">
        <w:rPr>
          <w:rFonts w:ascii="Times New Roman" w:hAnsi="Times New Roman"/>
          <w:sz w:val="20"/>
          <w:szCs w:val="20"/>
          <w:lang w:eastAsia="zh-CN"/>
        </w:rPr>
        <w:t xml:space="preserve"> =</w:t>
      </w:r>
      <w:proofErr w:type="spellStart"/>
      <w:r w:rsidR="00D17FFE" w:rsidRPr="00D17FFE">
        <w:rPr>
          <w:rFonts w:ascii="Times New Roman" w:hAnsi="Times New Roman"/>
          <w:sz w:val="20"/>
          <w:szCs w:val="20"/>
          <w:lang w:eastAsia="zh-CN"/>
        </w:rPr>
        <w:t>true</w:t>
      </w:r>
      <w:proofErr w:type="spellEnd"/>
      <w:r w:rsidR="00D17FFE" w:rsidRPr="00D17FFE">
        <w:rPr>
          <w:rFonts w:ascii="Times New Roman" w:hAnsi="Times New Roman"/>
          <w:sz w:val="20"/>
          <w:szCs w:val="20"/>
          <w:lang w:eastAsia="zh-CN"/>
        </w:rPr>
        <w:t xml:space="preserve"> (дата обращения: 09.10.2020). - Макрообъект. - Текст</w:t>
      </w:r>
      <w:proofErr w:type="gramStart"/>
      <w:r w:rsidR="00D17FFE" w:rsidRPr="00D17FFE">
        <w:rPr>
          <w:rFonts w:ascii="Times New Roman" w:hAnsi="Times New Roman"/>
          <w:sz w:val="20"/>
          <w:szCs w:val="20"/>
          <w:lang w:eastAsia="zh-CN"/>
        </w:rPr>
        <w:t xml:space="preserve"> :</w:t>
      </w:r>
      <w:proofErr w:type="gramEnd"/>
      <w:r w:rsidR="00D17FFE" w:rsidRPr="00D17FFE">
        <w:rPr>
          <w:rFonts w:ascii="Times New Roman" w:hAnsi="Times New Roman"/>
          <w:sz w:val="20"/>
          <w:szCs w:val="20"/>
          <w:lang w:eastAsia="zh-CN"/>
        </w:rPr>
        <w:t xml:space="preserve"> электронный. - Сведения доступны также на CD-ROM.</w:t>
      </w:r>
    </w:p>
    <w:p w:rsidR="00D17FFE" w:rsidRPr="00D17FFE" w:rsidRDefault="005A30B5" w:rsidP="00D17FFE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zh-CN"/>
        </w:rPr>
      </w:pPr>
      <w:r>
        <w:rPr>
          <w:rFonts w:ascii="Times New Roman" w:hAnsi="Times New Roman"/>
          <w:sz w:val="20"/>
          <w:szCs w:val="20"/>
          <w:lang w:eastAsia="zh-CN"/>
        </w:rPr>
        <w:t xml:space="preserve">2. </w:t>
      </w:r>
      <w:proofErr w:type="spellStart"/>
      <w:r>
        <w:rPr>
          <w:rFonts w:ascii="Times New Roman" w:hAnsi="Times New Roman"/>
          <w:sz w:val="20"/>
          <w:szCs w:val="20"/>
          <w:lang w:eastAsia="zh-CN"/>
        </w:rPr>
        <w:t>Емец</w:t>
      </w:r>
      <w:proofErr w:type="spellEnd"/>
      <w:r w:rsidR="00D17FFE" w:rsidRPr="00D17FFE">
        <w:rPr>
          <w:rFonts w:ascii="Times New Roman" w:hAnsi="Times New Roman"/>
          <w:sz w:val="20"/>
          <w:szCs w:val="20"/>
          <w:lang w:eastAsia="zh-CN"/>
        </w:rPr>
        <w:t xml:space="preserve"> Т. В. Введение в языкознание</w:t>
      </w:r>
      <w:proofErr w:type="gramStart"/>
      <w:r w:rsidR="00D17FFE" w:rsidRPr="00D17FFE">
        <w:rPr>
          <w:rFonts w:ascii="Times New Roman" w:hAnsi="Times New Roman"/>
          <w:sz w:val="20"/>
          <w:szCs w:val="20"/>
          <w:lang w:eastAsia="zh-CN"/>
        </w:rPr>
        <w:t xml:space="preserve"> :</w:t>
      </w:r>
      <w:proofErr w:type="gramEnd"/>
      <w:r w:rsidR="00D17FFE" w:rsidRPr="00D17FFE">
        <w:rPr>
          <w:rFonts w:ascii="Times New Roman" w:hAnsi="Times New Roman"/>
          <w:sz w:val="20"/>
          <w:szCs w:val="20"/>
          <w:lang w:eastAsia="zh-CN"/>
        </w:rPr>
        <w:t xml:space="preserve"> учебно-методическое пособие / Т. В. </w:t>
      </w:r>
      <w:proofErr w:type="spellStart"/>
      <w:r w:rsidR="00D17FFE" w:rsidRPr="00D17FFE">
        <w:rPr>
          <w:rFonts w:ascii="Times New Roman" w:hAnsi="Times New Roman"/>
          <w:sz w:val="20"/>
          <w:szCs w:val="20"/>
          <w:lang w:eastAsia="zh-CN"/>
        </w:rPr>
        <w:t>Емец</w:t>
      </w:r>
      <w:proofErr w:type="spellEnd"/>
      <w:r w:rsidR="00D17FFE" w:rsidRPr="00D17FFE">
        <w:rPr>
          <w:rFonts w:ascii="Times New Roman" w:hAnsi="Times New Roman"/>
          <w:sz w:val="20"/>
          <w:szCs w:val="20"/>
          <w:lang w:eastAsia="zh-CN"/>
        </w:rPr>
        <w:t xml:space="preserve">, Н. Р. </w:t>
      </w:r>
      <w:proofErr w:type="spellStart"/>
      <w:r>
        <w:rPr>
          <w:rFonts w:ascii="Times New Roman" w:hAnsi="Times New Roman"/>
          <w:sz w:val="20"/>
          <w:szCs w:val="20"/>
          <w:lang w:eastAsia="zh-CN"/>
        </w:rPr>
        <w:t>Уразаева</w:t>
      </w:r>
      <w:proofErr w:type="spellEnd"/>
      <w:r>
        <w:rPr>
          <w:rFonts w:ascii="Times New Roman" w:hAnsi="Times New Roman"/>
          <w:sz w:val="20"/>
          <w:szCs w:val="20"/>
          <w:lang w:eastAsia="zh-CN"/>
        </w:rPr>
        <w:t xml:space="preserve"> ; МГТУ. - Магнитогорск</w:t>
      </w:r>
      <w:bookmarkStart w:id="0" w:name="_GoBack"/>
      <w:bookmarkEnd w:id="0"/>
      <w:r w:rsidR="00D17FFE" w:rsidRPr="00D17FFE">
        <w:rPr>
          <w:rFonts w:ascii="Times New Roman" w:hAnsi="Times New Roman"/>
          <w:sz w:val="20"/>
          <w:szCs w:val="20"/>
          <w:lang w:eastAsia="zh-CN"/>
        </w:rPr>
        <w:t>: МГТУ, 2016. - 1 электрон</w:t>
      </w:r>
      <w:proofErr w:type="gramStart"/>
      <w:r w:rsidR="00D17FFE" w:rsidRPr="00D17FFE">
        <w:rPr>
          <w:rFonts w:ascii="Times New Roman" w:hAnsi="Times New Roman"/>
          <w:sz w:val="20"/>
          <w:szCs w:val="20"/>
          <w:lang w:eastAsia="zh-CN"/>
        </w:rPr>
        <w:t>.</w:t>
      </w:r>
      <w:proofErr w:type="gramEnd"/>
      <w:r w:rsidR="00D17FFE" w:rsidRPr="00D17FFE">
        <w:rPr>
          <w:rFonts w:ascii="Times New Roman" w:hAnsi="Times New Roman"/>
          <w:sz w:val="20"/>
          <w:szCs w:val="20"/>
          <w:lang w:eastAsia="zh-CN"/>
        </w:rPr>
        <w:t xml:space="preserve"> </w:t>
      </w:r>
      <w:proofErr w:type="gramStart"/>
      <w:r w:rsidR="00D17FFE" w:rsidRPr="00D17FFE">
        <w:rPr>
          <w:rFonts w:ascii="Times New Roman" w:hAnsi="Times New Roman"/>
          <w:sz w:val="20"/>
          <w:szCs w:val="20"/>
          <w:lang w:eastAsia="zh-CN"/>
        </w:rPr>
        <w:t>о</w:t>
      </w:r>
      <w:proofErr w:type="gramEnd"/>
      <w:r w:rsidR="00D17FFE" w:rsidRPr="00D17FFE">
        <w:rPr>
          <w:rFonts w:ascii="Times New Roman" w:hAnsi="Times New Roman"/>
          <w:sz w:val="20"/>
          <w:szCs w:val="20"/>
          <w:lang w:eastAsia="zh-CN"/>
        </w:rPr>
        <w:t xml:space="preserve">пт. диск (СD-ROM). - URL: </w:t>
      </w:r>
      <w:hyperlink r:id="rId15" w:history="1">
        <w:r w:rsidR="00D17FFE" w:rsidRPr="00D17FFE">
          <w:rPr>
            <w:rFonts w:ascii="Times New Roman" w:hAnsi="Times New Roman"/>
            <w:color w:val="0000FF"/>
            <w:sz w:val="20"/>
            <w:szCs w:val="20"/>
            <w:u w:val="single"/>
            <w:lang w:eastAsia="zh-CN"/>
          </w:rPr>
          <w:t>https://magtu.informsystema.ru/uploader/fileUpload?name=2672.pdf&amp;show=dcatalogues/1/1131411/2672.pdf&amp;view</w:t>
        </w:r>
      </w:hyperlink>
      <w:r w:rsidR="00D17FFE" w:rsidRPr="00D17FFE">
        <w:rPr>
          <w:rFonts w:ascii="Times New Roman" w:hAnsi="Times New Roman"/>
          <w:sz w:val="20"/>
          <w:szCs w:val="20"/>
          <w:lang w:eastAsia="zh-CN"/>
        </w:rPr>
        <w:t xml:space="preserve"> =</w:t>
      </w:r>
      <w:proofErr w:type="spellStart"/>
      <w:r w:rsidR="00D17FFE" w:rsidRPr="00D17FFE">
        <w:rPr>
          <w:rFonts w:ascii="Times New Roman" w:hAnsi="Times New Roman"/>
          <w:sz w:val="20"/>
          <w:szCs w:val="20"/>
          <w:lang w:eastAsia="zh-CN"/>
        </w:rPr>
        <w:t>true</w:t>
      </w:r>
      <w:proofErr w:type="spellEnd"/>
      <w:r w:rsidR="00D17FFE" w:rsidRPr="00D17FFE">
        <w:rPr>
          <w:rFonts w:ascii="Times New Roman" w:hAnsi="Times New Roman"/>
          <w:sz w:val="20"/>
          <w:szCs w:val="20"/>
          <w:lang w:eastAsia="zh-CN"/>
        </w:rPr>
        <w:t xml:space="preserve"> (дата обращения: 09.10.2020). - Макрообъект. - Текст</w:t>
      </w:r>
      <w:proofErr w:type="gramStart"/>
      <w:r w:rsidR="00D17FFE" w:rsidRPr="00D17FFE">
        <w:rPr>
          <w:rFonts w:ascii="Times New Roman" w:hAnsi="Times New Roman"/>
          <w:sz w:val="20"/>
          <w:szCs w:val="20"/>
          <w:lang w:eastAsia="zh-CN"/>
        </w:rPr>
        <w:t xml:space="preserve"> :</w:t>
      </w:r>
      <w:proofErr w:type="gramEnd"/>
      <w:r w:rsidR="00D17FFE" w:rsidRPr="00D17FFE">
        <w:rPr>
          <w:rFonts w:ascii="Times New Roman" w:hAnsi="Times New Roman"/>
          <w:sz w:val="20"/>
          <w:szCs w:val="20"/>
          <w:lang w:eastAsia="zh-CN"/>
        </w:rPr>
        <w:t xml:space="preserve"> электронный. - Имеется печатный аналог.</w:t>
      </w:r>
    </w:p>
    <w:p w:rsidR="00D17FFE" w:rsidRPr="00D17FFE" w:rsidRDefault="00D17FFE" w:rsidP="003B4122">
      <w:pPr>
        <w:pStyle w:val="Standard"/>
        <w:widowControl/>
        <w:tabs>
          <w:tab w:val="left" w:pos="0"/>
        </w:tabs>
        <w:snapToGrid w:val="0"/>
        <w:jc w:val="both"/>
        <w:rPr>
          <w:rStyle w:val="FontStyle22"/>
          <w:b/>
          <w:iCs/>
        </w:rPr>
      </w:pPr>
    </w:p>
    <w:p w:rsidR="00D17FFE" w:rsidRDefault="003B4122" w:rsidP="0058167A">
      <w:pPr>
        <w:pStyle w:val="Style10"/>
        <w:widowControl/>
        <w:rPr>
          <w:b/>
          <w:color w:val="000000"/>
          <w:sz w:val="20"/>
          <w:szCs w:val="20"/>
        </w:rPr>
      </w:pPr>
      <w:r w:rsidRPr="00281655">
        <w:rPr>
          <w:b/>
          <w:color w:val="000000"/>
          <w:sz w:val="20"/>
          <w:szCs w:val="20"/>
        </w:rPr>
        <w:t>в) Методические указания</w:t>
      </w:r>
    </w:p>
    <w:p w:rsidR="0058167A" w:rsidRPr="00D17FFE" w:rsidRDefault="00D17FFE" w:rsidP="00D17FFE">
      <w:pPr>
        <w:pStyle w:val="Style10"/>
        <w:widowControl/>
        <w:ind w:firstLine="0"/>
        <w:rPr>
          <w:color w:val="000000"/>
          <w:sz w:val="20"/>
          <w:szCs w:val="20"/>
          <w:shd w:val="clear" w:color="auto" w:fill="FFFFFF"/>
        </w:rPr>
      </w:pPr>
      <w:r w:rsidRPr="00D17FFE">
        <w:rPr>
          <w:color w:val="000000"/>
          <w:sz w:val="20"/>
          <w:szCs w:val="20"/>
        </w:rPr>
        <w:t>1.</w:t>
      </w:r>
      <w:r w:rsidRPr="00D17FFE">
        <w:rPr>
          <w:b/>
          <w:color w:val="000000"/>
          <w:sz w:val="20"/>
          <w:szCs w:val="20"/>
        </w:rPr>
        <w:t xml:space="preserve"> </w:t>
      </w:r>
      <w:r w:rsidRPr="00D17FFE">
        <w:rPr>
          <w:color w:val="000000"/>
          <w:sz w:val="20"/>
          <w:szCs w:val="20"/>
          <w:shd w:val="clear" w:color="auto" w:fill="FFFFFF"/>
        </w:rPr>
        <w:t>Приложение</w:t>
      </w:r>
      <w:r w:rsidR="0058167A" w:rsidRPr="00D17FFE">
        <w:rPr>
          <w:color w:val="000000"/>
          <w:sz w:val="20"/>
          <w:szCs w:val="20"/>
          <w:shd w:val="clear" w:color="auto" w:fill="FFFFFF"/>
        </w:rPr>
        <w:t xml:space="preserve"> 1</w:t>
      </w:r>
    </w:p>
    <w:p w:rsidR="00D17FFE" w:rsidRPr="00D17FFE" w:rsidRDefault="00D17FFE" w:rsidP="00D17FF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D17FFE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2. Самостоятельная работа студентов вуза</w:t>
      </w:r>
      <w:proofErr w:type="gramStart"/>
      <w:r w:rsidRPr="00D17FFE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:</w:t>
      </w:r>
      <w:proofErr w:type="gramEnd"/>
      <w:r w:rsidRPr="00D17FFE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практикум / составители: Т. Г. </w:t>
      </w:r>
      <w:proofErr w:type="spellStart"/>
      <w:r w:rsidRPr="00D17FFE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Неретина</w:t>
      </w:r>
      <w:proofErr w:type="spellEnd"/>
      <w:r w:rsidRPr="00D17FFE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, Н. Р. </w:t>
      </w:r>
      <w:proofErr w:type="spellStart"/>
      <w:r w:rsidRPr="00D17FFE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Уразаева</w:t>
      </w:r>
      <w:proofErr w:type="spellEnd"/>
      <w:r w:rsidRPr="00D17FFE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, Е. М. </w:t>
      </w:r>
      <w:proofErr w:type="spellStart"/>
      <w:r w:rsidRPr="00D17FFE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Разумова</w:t>
      </w:r>
      <w:proofErr w:type="spellEnd"/>
      <w:r w:rsidRPr="00D17FFE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, Т. Ф. Орехова</w:t>
      </w:r>
      <w:proofErr w:type="gramStart"/>
      <w:r w:rsidRPr="00D17FFE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;</w:t>
      </w:r>
      <w:proofErr w:type="gramEnd"/>
      <w:r w:rsidRPr="00D17FFE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Магнитогорский гос. технический ун-т им. Г. И. Носова. - Магнитогорск</w:t>
      </w:r>
      <w:proofErr w:type="gramStart"/>
      <w:r w:rsidRPr="00D17FFE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:</w:t>
      </w:r>
      <w:proofErr w:type="gramEnd"/>
      <w:r w:rsidRPr="00D17FFE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МГТУ им. Г. И. Носова, 2019. - 1 CD-ROM. - </w:t>
      </w:r>
      <w:proofErr w:type="spellStart"/>
      <w:r w:rsidRPr="00D17FFE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Загл</w:t>
      </w:r>
      <w:proofErr w:type="spellEnd"/>
      <w:r w:rsidRPr="00D17FFE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. с титул</w:t>
      </w:r>
      <w:proofErr w:type="gramStart"/>
      <w:r w:rsidRPr="00D17FFE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.</w:t>
      </w:r>
      <w:proofErr w:type="gramEnd"/>
      <w:r w:rsidRPr="00D17FFE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</w:t>
      </w:r>
      <w:proofErr w:type="gramStart"/>
      <w:r w:rsidRPr="00D17FFE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э</w:t>
      </w:r>
      <w:proofErr w:type="gramEnd"/>
      <w:r w:rsidRPr="00D17FFE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крана. - URL: </w:t>
      </w:r>
      <w:hyperlink r:id="rId16" w:tgtFrame="_blank" w:history="1">
        <w:r w:rsidRPr="00D17FFE">
          <w:rPr>
            <w:rFonts w:ascii="Times New Roman" w:hAnsi="Times New Roman"/>
            <w:color w:val="005BD1"/>
            <w:sz w:val="20"/>
            <w:szCs w:val="20"/>
            <w:u w:val="single"/>
            <w:shd w:val="clear" w:color="auto" w:fill="FFFFFF"/>
          </w:rPr>
          <w:t>https://magtu.informsystema.ru/uploader/fileUpload?name=3816.pdf&amp;show=dcatalogues/1/1530261/3816.pdf&amp;view=true</w:t>
        </w:r>
      </w:hyperlink>
      <w:r w:rsidRPr="00D17FFE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 (дата обращения: 18.10.2019). - Макрообъект. - Текст</w:t>
      </w:r>
      <w:proofErr w:type="gramStart"/>
      <w:r w:rsidRPr="00D17FFE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:</w:t>
      </w:r>
      <w:proofErr w:type="gramEnd"/>
      <w:r w:rsidRPr="00D17FFE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электронный. - Сведения доступны также на CD-ROM.</w:t>
      </w:r>
    </w:p>
    <w:p w:rsidR="00D17FFE" w:rsidRPr="00D17FFE" w:rsidRDefault="00D17FFE" w:rsidP="0058167A">
      <w:pPr>
        <w:pStyle w:val="Style10"/>
        <w:widowControl/>
        <w:rPr>
          <w:b/>
          <w:color w:val="000000"/>
          <w:sz w:val="20"/>
          <w:szCs w:val="20"/>
          <w:shd w:val="clear" w:color="auto" w:fill="FFFFFF"/>
        </w:rPr>
      </w:pPr>
    </w:p>
    <w:p w:rsidR="00762021" w:rsidRPr="00762021" w:rsidRDefault="003B4122" w:rsidP="00762021">
      <w:pPr>
        <w:rPr>
          <w:rFonts w:ascii="Times New Roman" w:hAnsi="Times New Roman"/>
          <w:b/>
          <w:bCs/>
          <w:sz w:val="20"/>
          <w:szCs w:val="20"/>
        </w:rPr>
      </w:pPr>
      <w:r w:rsidRPr="00281655">
        <w:rPr>
          <w:rFonts w:ascii="Times New Roman" w:hAnsi="Times New Roman"/>
          <w:b/>
          <w:bCs/>
          <w:color w:val="6A6A6A"/>
          <w:sz w:val="20"/>
          <w:szCs w:val="20"/>
        </w:rPr>
        <w:t xml:space="preserve">          </w:t>
      </w:r>
      <w:r w:rsidR="00762021" w:rsidRPr="00762021">
        <w:rPr>
          <w:rFonts w:ascii="Times New Roman" w:hAnsi="Times New Roman"/>
          <w:b/>
          <w:bCs/>
          <w:sz w:val="20"/>
          <w:szCs w:val="20"/>
        </w:rPr>
        <w:t xml:space="preserve">г) Программное обеспечение и Интернет-ресурсы: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62021" w:rsidRPr="00762021" w:rsidTr="001F52A8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021" w:rsidRPr="00762021" w:rsidRDefault="00762021" w:rsidP="00762021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762021">
              <w:rPr>
                <w:rFonts w:ascii="Times New Roman" w:hAnsi="Times New Roman"/>
                <w:bCs/>
                <w:sz w:val="20"/>
                <w:szCs w:val="20"/>
              </w:rPr>
              <w:t xml:space="preserve">Наименование </w:t>
            </w:r>
            <w:proofErr w:type="gramStart"/>
            <w:r w:rsidRPr="00762021">
              <w:rPr>
                <w:rFonts w:ascii="Times New Roman" w:hAnsi="Times New Roman"/>
                <w:bCs/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021" w:rsidRPr="00762021" w:rsidRDefault="00762021" w:rsidP="00762021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762021">
              <w:rPr>
                <w:rFonts w:ascii="Times New Roman" w:hAnsi="Times New Roman"/>
                <w:bCs/>
                <w:sz w:val="20"/>
                <w:szCs w:val="20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021" w:rsidRPr="00762021" w:rsidRDefault="00762021" w:rsidP="00762021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762021">
              <w:rPr>
                <w:rFonts w:ascii="Times New Roman" w:hAnsi="Times New Roman"/>
                <w:bCs/>
                <w:sz w:val="20"/>
                <w:szCs w:val="20"/>
              </w:rPr>
              <w:t>Срок действия лицензии</w:t>
            </w:r>
          </w:p>
        </w:tc>
      </w:tr>
      <w:tr w:rsidR="00762021" w:rsidRPr="00762021" w:rsidTr="001F52A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021" w:rsidRPr="00762021" w:rsidRDefault="00762021" w:rsidP="00762021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762021">
              <w:rPr>
                <w:rFonts w:ascii="Times New Roman" w:hAnsi="Times New Roman"/>
                <w:bCs/>
                <w:sz w:val="20"/>
                <w:szCs w:val="20"/>
              </w:rPr>
              <w:t xml:space="preserve">MS </w:t>
            </w:r>
            <w:proofErr w:type="spellStart"/>
            <w:r w:rsidRPr="00762021">
              <w:rPr>
                <w:rFonts w:ascii="Times New Roman" w:hAnsi="Times New Roman"/>
                <w:bCs/>
                <w:sz w:val="20"/>
                <w:szCs w:val="20"/>
              </w:rPr>
              <w:t>Windows</w:t>
            </w:r>
            <w:proofErr w:type="spellEnd"/>
            <w:r w:rsidRPr="00762021">
              <w:rPr>
                <w:rFonts w:ascii="Times New Roman" w:hAnsi="Times New Roman"/>
                <w:bCs/>
                <w:sz w:val="20"/>
                <w:szCs w:val="20"/>
              </w:rPr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021" w:rsidRPr="00762021" w:rsidRDefault="00762021" w:rsidP="00762021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762021">
              <w:rPr>
                <w:rFonts w:ascii="Times New Roman" w:hAnsi="Times New Roman"/>
                <w:bCs/>
                <w:sz w:val="20"/>
                <w:szCs w:val="20"/>
              </w:rPr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021" w:rsidRPr="00762021" w:rsidRDefault="00762021" w:rsidP="00762021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762021">
              <w:rPr>
                <w:rFonts w:ascii="Times New Roman" w:hAnsi="Times New Roman"/>
                <w:bCs/>
                <w:sz w:val="20"/>
                <w:szCs w:val="20"/>
              </w:rPr>
              <w:t>11.10.2021</w:t>
            </w:r>
          </w:p>
        </w:tc>
      </w:tr>
      <w:tr w:rsidR="00762021" w:rsidRPr="00762021" w:rsidTr="001F52A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021" w:rsidRPr="00762021" w:rsidRDefault="00762021" w:rsidP="00762021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762021">
              <w:rPr>
                <w:rFonts w:ascii="Times New Roman" w:hAnsi="Times New Roman"/>
                <w:bCs/>
                <w:sz w:val="20"/>
                <w:szCs w:val="20"/>
              </w:rPr>
              <w:t xml:space="preserve">MS </w:t>
            </w:r>
            <w:proofErr w:type="spellStart"/>
            <w:r w:rsidRPr="00762021">
              <w:rPr>
                <w:rFonts w:ascii="Times New Roman" w:hAnsi="Times New Roman"/>
                <w:bCs/>
                <w:sz w:val="20"/>
                <w:szCs w:val="20"/>
              </w:rPr>
              <w:t>Office</w:t>
            </w:r>
            <w:proofErr w:type="spellEnd"/>
            <w:r w:rsidRPr="00762021">
              <w:rPr>
                <w:rFonts w:ascii="Times New Roman" w:hAnsi="Times New Roman"/>
                <w:bCs/>
                <w:sz w:val="20"/>
                <w:szCs w:val="20"/>
              </w:rPr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021" w:rsidRPr="00762021" w:rsidRDefault="00762021" w:rsidP="00762021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762021">
              <w:rPr>
                <w:rFonts w:ascii="Times New Roman" w:hAnsi="Times New Roman"/>
                <w:bCs/>
                <w:sz w:val="20"/>
                <w:szCs w:val="20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021" w:rsidRPr="00762021" w:rsidRDefault="00762021" w:rsidP="00762021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762021">
              <w:rPr>
                <w:rFonts w:ascii="Times New Roman" w:hAnsi="Times New Roman"/>
                <w:bCs/>
                <w:sz w:val="20"/>
                <w:szCs w:val="20"/>
              </w:rPr>
              <w:t>бессрочно</w:t>
            </w:r>
          </w:p>
        </w:tc>
      </w:tr>
      <w:tr w:rsidR="00762021" w:rsidRPr="00762021" w:rsidTr="001F52A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021" w:rsidRPr="00762021" w:rsidRDefault="00762021" w:rsidP="00762021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762021">
              <w:rPr>
                <w:rFonts w:ascii="Times New Roman" w:hAnsi="Times New Roman"/>
                <w:bCs/>
                <w:sz w:val="20"/>
                <w:szCs w:val="20"/>
              </w:rPr>
              <w:t xml:space="preserve">FAR </w:t>
            </w:r>
            <w:proofErr w:type="spellStart"/>
            <w:r w:rsidRPr="00762021">
              <w:rPr>
                <w:rFonts w:ascii="Times New Roman" w:hAnsi="Times New Roman"/>
                <w:bCs/>
                <w:sz w:val="20"/>
                <w:szCs w:val="20"/>
              </w:rPr>
              <w:t>Manager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021" w:rsidRPr="00762021" w:rsidRDefault="00762021" w:rsidP="00762021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762021">
              <w:rPr>
                <w:rFonts w:ascii="Times New Roman" w:hAnsi="Times New Roman"/>
                <w:bCs/>
                <w:sz w:val="20"/>
                <w:szCs w:val="20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021" w:rsidRPr="00762021" w:rsidRDefault="00762021" w:rsidP="00762021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762021">
              <w:rPr>
                <w:rFonts w:ascii="Times New Roman" w:hAnsi="Times New Roman"/>
                <w:bCs/>
                <w:sz w:val="20"/>
                <w:szCs w:val="20"/>
              </w:rPr>
              <w:t>бессрочно</w:t>
            </w:r>
          </w:p>
        </w:tc>
      </w:tr>
      <w:tr w:rsidR="00762021" w:rsidRPr="00762021" w:rsidTr="001F52A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021" w:rsidRPr="00762021" w:rsidRDefault="00762021" w:rsidP="00762021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762021">
              <w:rPr>
                <w:rFonts w:ascii="Times New Roman" w:hAnsi="Times New Roman"/>
                <w:bCs/>
                <w:sz w:val="20"/>
                <w:szCs w:val="20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021" w:rsidRPr="00762021" w:rsidRDefault="00762021" w:rsidP="00762021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762021">
              <w:rPr>
                <w:rFonts w:ascii="Times New Roman" w:hAnsi="Times New Roman"/>
                <w:bCs/>
                <w:sz w:val="20"/>
                <w:szCs w:val="20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021" w:rsidRPr="00762021" w:rsidRDefault="00762021" w:rsidP="00762021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762021">
              <w:rPr>
                <w:rFonts w:ascii="Times New Roman" w:hAnsi="Times New Roman"/>
                <w:bCs/>
                <w:sz w:val="20"/>
                <w:szCs w:val="20"/>
              </w:rPr>
              <w:t>бессрочно</w:t>
            </w:r>
          </w:p>
        </w:tc>
      </w:tr>
    </w:tbl>
    <w:p w:rsidR="00762021" w:rsidRPr="00762021" w:rsidRDefault="00762021" w:rsidP="00762021">
      <w:pPr>
        <w:rPr>
          <w:rFonts w:ascii="Times New Roman" w:hAnsi="Times New Roman"/>
          <w:bCs/>
          <w:sz w:val="20"/>
          <w:szCs w:val="20"/>
        </w:rPr>
      </w:pPr>
    </w:p>
    <w:p w:rsidR="00762021" w:rsidRPr="00762021" w:rsidRDefault="00762021" w:rsidP="00762021">
      <w:pPr>
        <w:rPr>
          <w:rFonts w:ascii="Times New Roman" w:hAnsi="Times New Roman"/>
          <w:bCs/>
          <w:sz w:val="20"/>
          <w:szCs w:val="20"/>
        </w:rPr>
      </w:pPr>
    </w:p>
    <w:p w:rsidR="00762021" w:rsidRPr="00762021" w:rsidRDefault="00762021" w:rsidP="00762021">
      <w:pPr>
        <w:rPr>
          <w:rFonts w:ascii="Times New Roman" w:hAnsi="Times New Roman"/>
          <w:b/>
          <w:bCs/>
          <w:sz w:val="20"/>
          <w:szCs w:val="20"/>
        </w:rPr>
      </w:pPr>
      <w:r w:rsidRPr="00762021">
        <w:rPr>
          <w:rFonts w:ascii="Times New Roman" w:hAnsi="Times New Roman"/>
          <w:b/>
          <w:bCs/>
          <w:sz w:val="20"/>
          <w:szCs w:val="20"/>
        </w:rPr>
        <w:t>Интернет-ресурсы</w:t>
      </w:r>
    </w:p>
    <w:p w:rsidR="00762021" w:rsidRPr="00762021" w:rsidRDefault="00762021" w:rsidP="00762021">
      <w:pPr>
        <w:numPr>
          <w:ilvl w:val="0"/>
          <w:numId w:val="8"/>
        </w:numPr>
        <w:rPr>
          <w:rFonts w:ascii="Times New Roman" w:hAnsi="Times New Roman"/>
          <w:bCs/>
          <w:sz w:val="20"/>
          <w:szCs w:val="20"/>
        </w:rPr>
      </w:pPr>
      <w:r w:rsidRPr="00762021">
        <w:rPr>
          <w:rFonts w:ascii="Times New Roman" w:hAnsi="Times New Roman"/>
          <w:bCs/>
          <w:sz w:val="20"/>
          <w:szCs w:val="20"/>
        </w:rPr>
        <w:lastRenderedPageBreak/>
        <w:t xml:space="preserve">Национальная информационно-аналитическая система – Российский индекс научного цитирования (РИНЦ) </w:t>
      </w:r>
      <w:r w:rsidRPr="00762021">
        <w:rPr>
          <w:rFonts w:ascii="Times New Roman" w:hAnsi="Times New Roman"/>
          <w:bCs/>
          <w:sz w:val="20"/>
          <w:szCs w:val="20"/>
        </w:rPr>
        <w:tab/>
        <w:t xml:space="preserve">URL: https://elibrary.ru/project_risc.asp </w:t>
      </w:r>
    </w:p>
    <w:p w:rsidR="00762021" w:rsidRPr="00762021" w:rsidRDefault="00762021" w:rsidP="00762021">
      <w:pPr>
        <w:numPr>
          <w:ilvl w:val="0"/>
          <w:numId w:val="8"/>
        </w:numPr>
        <w:rPr>
          <w:rFonts w:ascii="Times New Roman" w:hAnsi="Times New Roman"/>
          <w:bCs/>
          <w:sz w:val="20"/>
          <w:szCs w:val="20"/>
        </w:rPr>
      </w:pPr>
      <w:r w:rsidRPr="00762021">
        <w:rPr>
          <w:rFonts w:ascii="Times New Roman" w:hAnsi="Times New Roman"/>
          <w:bCs/>
          <w:sz w:val="20"/>
          <w:szCs w:val="20"/>
        </w:rPr>
        <w:t xml:space="preserve">Электронная база периодических изданий </w:t>
      </w:r>
      <w:proofErr w:type="spellStart"/>
      <w:r w:rsidRPr="00762021">
        <w:rPr>
          <w:rFonts w:ascii="Times New Roman" w:hAnsi="Times New Roman"/>
          <w:bCs/>
          <w:sz w:val="20"/>
          <w:szCs w:val="20"/>
        </w:rPr>
        <w:t>East</w:t>
      </w:r>
      <w:proofErr w:type="spellEnd"/>
      <w:r w:rsidRPr="00762021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62021">
        <w:rPr>
          <w:rFonts w:ascii="Times New Roman" w:hAnsi="Times New Roman"/>
          <w:bCs/>
          <w:sz w:val="20"/>
          <w:szCs w:val="20"/>
        </w:rPr>
        <w:t>View</w:t>
      </w:r>
      <w:proofErr w:type="spellEnd"/>
      <w:r w:rsidRPr="00762021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62021">
        <w:rPr>
          <w:rFonts w:ascii="Times New Roman" w:hAnsi="Times New Roman"/>
          <w:bCs/>
          <w:sz w:val="20"/>
          <w:szCs w:val="20"/>
        </w:rPr>
        <w:t>Information</w:t>
      </w:r>
      <w:proofErr w:type="spellEnd"/>
      <w:r w:rsidRPr="00762021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62021">
        <w:rPr>
          <w:rFonts w:ascii="Times New Roman" w:hAnsi="Times New Roman"/>
          <w:bCs/>
          <w:sz w:val="20"/>
          <w:szCs w:val="20"/>
        </w:rPr>
        <w:t>Services</w:t>
      </w:r>
      <w:proofErr w:type="spellEnd"/>
      <w:r w:rsidRPr="00762021">
        <w:rPr>
          <w:rFonts w:ascii="Times New Roman" w:hAnsi="Times New Roman"/>
          <w:bCs/>
          <w:sz w:val="20"/>
          <w:szCs w:val="20"/>
        </w:rPr>
        <w:t xml:space="preserve">, ООО «ИВИС» </w:t>
      </w:r>
      <w:r w:rsidRPr="00762021">
        <w:rPr>
          <w:rFonts w:ascii="Times New Roman" w:hAnsi="Times New Roman"/>
          <w:bCs/>
          <w:sz w:val="20"/>
          <w:szCs w:val="20"/>
        </w:rPr>
        <w:tab/>
        <w:t xml:space="preserve">https://dlib.eastview.com/ </w:t>
      </w:r>
    </w:p>
    <w:p w:rsidR="00762021" w:rsidRPr="00762021" w:rsidRDefault="00762021" w:rsidP="00762021">
      <w:pPr>
        <w:numPr>
          <w:ilvl w:val="0"/>
          <w:numId w:val="8"/>
        </w:numPr>
        <w:rPr>
          <w:rFonts w:ascii="Times New Roman" w:hAnsi="Times New Roman"/>
          <w:bCs/>
          <w:sz w:val="20"/>
          <w:szCs w:val="20"/>
        </w:rPr>
      </w:pPr>
      <w:r w:rsidRPr="00762021">
        <w:rPr>
          <w:rFonts w:ascii="Times New Roman" w:hAnsi="Times New Roman"/>
          <w:bCs/>
          <w:sz w:val="20"/>
          <w:szCs w:val="20"/>
        </w:rPr>
        <w:t xml:space="preserve">Поисковая система Академия </w:t>
      </w:r>
      <w:proofErr w:type="spellStart"/>
      <w:r w:rsidRPr="00762021">
        <w:rPr>
          <w:rFonts w:ascii="Times New Roman" w:hAnsi="Times New Roman"/>
          <w:bCs/>
          <w:sz w:val="20"/>
          <w:szCs w:val="20"/>
        </w:rPr>
        <w:t>Google</w:t>
      </w:r>
      <w:proofErr w:type="spellEnd"/>
      <w:r w:rsidRPr="00762021">
        <w:rPr>
          <w:rFonts w:ascii="Times New Roman" w:hAnsi="Times New Roman"/>
          <w:bCs/>
          <w:sz w:val="20"/>
          <w:szCs w:val="20"/>
        </w:rPr>
        <w:t xml:space="preserve"> (</w:t>
      </w:r>
      <w:proofErr w:type="spellStart"/>
      <w:r w:rsidRPr="00762021">
        <w:rPr>
          <w:rFonts w:ascii="Times New Roman" w:hAnsi="Times New Roman"/>
          <w:bCs/>
          <w:sz w:val="20"/>
          <w:szCs w:val="20"/>
        </w:rPr>
        <w:t>Google</w:t>
      </w:r>
      <w:proofErr w:type="spellEnd"/>
      <w:r w:rsidRPr="00762021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62021">
        <w:rPr>
          <w:rFonts w:ascii="Times New Roman" w:hAnsi="Times New Roman"/>
          <w:bCs/>
          <w:sz w:val="20"/>
          <w:szCs w:val="20"/>
        </w:rPr>
        <w:t>Scholar</w:t>
      </w:r>
      <w:proofErr w:type="spellEnd"/>
      <w:r w:rsidRPr="00762021">
        <w:rPr>
          <w:rFonts w:ascii="Times New Roman" w:hAnsi="Times New Roman"/>
          <w:bCs/>
          <w:sz w:val="20"/>
          <w:szCs w:val="20"/>
        </w:rPr>
        <w:t xml:space="preserve">) URL: https://scholar.google.ru/ </w:t>
      </w:r>
    </w:p>
    <w:p w:rsidR="00762021" w:rsidRPr="00762021" w:rsidRDefault="00762021" w:rsidP="00762021">
      <w:pPr>
        <w:numPr>
          <w:ilvl w:val="0"/>
          <w:numId w:val="8"/>
        </w:numPr>
        <w:rPr>
          <w:rFonts w:ascii="Times New Roman" w:hAnsi="Times New Roman"/>
          <w:bCs/>
          <w:sz w:val="20"/>
          <w:szCs w:val="20"/>
        </w:rPr>
      </w:pPr>
      <w:r w:rsidRPr="00762021">
        <w:rPr>
          <w:rFonts w:ascii="Times New Roman" w:hAnsi="Times New Roman"/>
          <w:bCs/>
          <w:sz w:val="20"/>
          <w:szCs w:val="20"/>
        </w:rPr>
        <w:t xml:space="preserve">Информационная система - Единое окно доступа к информационным ресурсам URL: http://window.edu.ru/ </w:t>
      </w:r>
      <w:r w:rsidRPr="00762021">
        <w:rPr>
          <w:rFonts w:ascii="Times New Roman" w:hAnsi="Times New Roman"/>
          <w:bCs/>
          <w:sz w:val="20"/>
          <w:szCs w:val="20"/>
        </w:rPr>
        <w:tab/>
      </w:r>
    </w:p>
    <w:p w:rsidR="00762021" w:rsidRPr="00762021" w:rsidRDefault="00762021" w:rsidP="00762021">
      <w:pPr>
        <w:numPr>
          <w:ilvl w:val="0"/>
          <w:numId w:val="8"/>
        </w:numPr>
        <w:rPr>
          <w:rFonts w:ascii="Times New Roman" w:hAnsi="Times New Roman"/>
          <w:bCs/>
          <w:sz w:val="20"/>
          <w:szCs w:val="20"/>
        </w:rPr>
      </w:pPr>
      <w:r w:rsidRPr="00762021">
        <w:rPr>
          <w:rFonts w:ascii="Times New Roman" w:hAnsi="Times New Roman"/>
          <w:bCs/>
          <w:sz w:val="20"/>
          <w:szCs w:val="20"/>
        </w:rPr>
        <w:t>Российская Государственная библиотека. Каталоги https://www.rsl.ru/ru/4readers/catalogues/</w:t>
      </w:r>
    </w:p>
    <w:p w:rsidR="00762021" w:rsidRPr="00762021" w:rsidRDefault="00762021" w:rsidP="00762021">
      <w:pPr>
        <w:numPr>
          <w:ilvl w:val="0"/>
          <w:numId w:val="8"/>
        </w:numPr>
        <w:rPr>
          <w:rFonts w:ascii="Times New Roman" w:hAnsi="Times New Roman"/>
          <w:bCs/>
          <w:sz w:val="20"/>
          <w:szCs w:val="20"/>
        </w:rPr>
      </w:pPr>
      <w:r w:rsidRPr="00762021">
        <w:rPr>
          <w:rFonts w:ascii="Times New Roman" w:hAnsi="Times New Roman"/>
          <w:bCs/>
          <w:sz w:val="20"/>
          <w:szCs w:val="20"/>
        </w:rPr>
        <w:t xml:space="preserve">Электронные ресурсы библиотеки МГТУ им. Г.И. Носова http://magtu.ru:8085/marcweb2/Default.asp </w:t>
      </w:r>
    </w:p>
    <w:p w:rsidR="00762021" w:rsidRPr="00762021" w:rsidRDefault="00762021" w:rsidP="00762021">
      <w:pPr>
        <w:numPr>
          <w:ilvl w:val="0"/>
          <w:numId w:val="8"/>
        </w:numPr>
        <w:rPr>
          <w:rFonts w:ascii="Times New Roman" w:hAnsi="Times New Roman"/>
          <w:bCs/>
          <w:sz w:val="20"/>
          <w:szCs w:val="20"/>
        </w:rPr>
      </w:pPr>
      <w:r w:rsidRPr="00762021">
        <w:rPr>
          <w:rFonts w:ascii="Times New Roman" w:hAnsi="Times New Roman"/>
          <w:bCs/>
          <w:sz w:val="20"/>
          <w:szCs w:val="20"/>
        </w:rPr>
        <w:t xml:space="preserve">Университетская информационная система РОССИЯ https://uisrussia.msu.ru </w:t>
      </w:r>
    </w:p>
    <w:p w:rsidR="00762021" w:rsidRPr="00762021" w:rsidRDefault="00762021" w:rsidP="00762021">
      <w:pPr>
        <w:numPr>
          <w:ilvl w:val="0"/>
          <w:numId w:val="8"/>
        </w:numPr>
        <w:rPr>
          <w:rFonts w:ascii="Times New Roman" w:hAnsi="Times New Roman"/>
          <w:bCs/>
          <w:sz w:val="20"/>
          <w:szCs w:val="20"/>
        </w:rPr>
      </w:pPr>
      <w:r w:rsidRPr="00762021">
        <w:rPr>
          <w:rFonts w:ascii="Times New Roman" w:hAnsi="Times New Roman"/>
          <w:bCs/>
          <w:sz w:val="20"/>
          <w:szCs w:val="20"/>
        </w:rPr>
        <w:t xml:space="preserve">Международная </w:t>
      </w:r>
      <w:proofErr w:type="spellStart"/>
      <w:r w:rsidRPr="00762021">
        <w:rPr>
          <w:rFonts w:ascii="Times New Roman" w:hAnsi="Times New Roman"/>
          <w:bCs/>
          <w:sz w:val="20"/>
          <w:szCs w:val="20"/>
        </w:rPr>
        <w:t>наукометрическая</w:t>
      </w:r>
      <w:proofErr w:type="spellEnd"/>
      <w:r w:rsidRPr="00762021">
        <w:rPr>
          <w:rFonts w:ascii="Times New Roman" w:hAnsi="Times New Roman"/>
          <w:bCs/>
          <w:sz w:val="20"/>
          <w:szCs w:val="20"/>
        </w:rPr>
        <w:t xml:space="preserve"> реферативная и полнотекстовая база данных научных изданий «</w:t>
      </w:r>
      <w:proofErr w:type="spellStart"/>
      <w:r w:rsidRPr="00762021">
        <w:rPr>
          <w:rFonts w:ascii="Times New Roman" w:hAnsi="Times New Roman"/>
          <w:bCs/>
          <w:sz w:val="20"/>
          <w:szCs w:val="20"/>
        </w:rPr>
        <w:t>Web</w:t>
      </w:r>
      <w:proofErr w:type="spellEnd"/>
      <w:r w:rsidRPr="00762021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62021">
        <w:rPr>
          <w:rFonts w:ascii="Times New Roman" w:hAnsi="Times New Roman"/>
          <w:bCs/>
          <w:sz w:val="20"/>
          <w:szCs w:val="20"/>
        </w:rPr>
        <w:t>of</w:t>
      </w:r>
      <w:proofErr w:type="spellEnd"/>
      <w:r w:rsidRPr="00762021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62021">
        <w:rPr>
          <w:rFonts w:ascii="Times New Roman" w:hAnsi="Times New Roman"/>
          <w:bCs/>
          <w:sz w:val="20"/>
          <w:szCs w:val="20"/>
        </w:rPr>
        <w:t>science</w:t>
      </w:r>
      <w:proofErr w:type="spellEnd"/>
      <w:r w:rsidRPr="00762021">
        <w:rPr>
          <w:rFonts w:ascii="Times New Roman" w:hAnsi="Times New Roman"/>
          <w:bCs/>
          <w:sz w:val="20"/>
          <w:szCs w:val="20"/>
        </w:rPr>
        <w:t xml:space="preserve">» </w:t>
      </w:r>
      <w:r w:rsidRPr="00762021">
        <w:rPr>
          <w:rFonts w:ascii="Times New Roman" w:hAnsi="Times New Roman"/>
          <w:bCs/>
          <w:sz w:val="20"/>
          <w:szCs w:val="20"/>
        </w:rPr>
        <w:tab/>
        <w:t xml:space="preserve">http://webofscience.com </w:t>
      </w:r>
      <w:r w:rsidRPr="00762021">
        <w:rPr>
          <w:rFonts w:ascii="Times New Roman" w:hAnsi="Times New Roman"/>
          <w:bCs/>
          <w:sz w:val="20"/>
          <w:szCs w:val="20"/>
        </w:rPr>
        <w:tab/>
      </w:r>
    </w:p>
    <w:p w:rsidR="00762021" w:rsidRPr="00762021" w:rsidRDefault="00762021" w:rsidP="00762021">
      <w:pPr>
        <w:numPr>
          <w:ilvl w:val="0"/>
          <w:numId w:val="8"/>
        </w:numPr>
        <w:rPr>
          <w:rFonts w:ascii="Times New Roman" w:hAnsi="Times New Roman"/>
          <w:bCs/>
          <w:sz w:val="20"/>
          <w:szCs w:val="20"/>
        </w:rPr>
      </w:pPr>
      <w:r w:rsidRPr="00762021">
        <w:rPr>
          <w:rFonts w:ascii="Times New Roman" w:hAnsi="Times New Roman"/>
          <w:bCs/>
          <w:sz w:val="20"/>
          <w:szCs w:val="20"/>
        </w:rPr>
        <w:t>Международная реферативная и полнотекстовая справочная база данных научных изданий «</w:t>
      </w:r>
      <w:proofErr w:type="spellStart"/>
      <w:r w:rsidRPr="00762021">
        <w:rPr>
          <w:rFonts w:ascii="Times New Roman" w:hAnsi="Times New Roman"/>
          <w:bCs/>
          <w:sz w:val="20"/>
          <w:szCs w:val="20"/>
        </w:rPr>
        <w:t>Scopus</w:t>
      </w:r>
      <w:proofErr w:type="spellEnd"/>
      <w:r w:rsidRPr="00762021">
        <w:rPr>
          <w:rFonts w:ascii="Times New Roman" w:hAnsi="Times New Roman"/>
          <w:bCs/>
          <w:sz w:val="20"/>
          <w:szCs w:val="20"/>
        </w:rPr>
        <w:t xml:space="preserve">» </w:t>
      </w:r>
      <w:r w:rsidRPr="00762021">
        <w:rPr>
          <w:rFonts w:ascii="Times New Roman" w:hAnsi="Times New Roman"/>
          <w:bCs/>
          <w:sz w:val="20"/>
          <w:szCs w:val="20"/>
        </w:rPr>
        <w:tab/>
        <w:t xml:space="preserve">http://scopus.com </w:t>
      </w:r>
      <w:r w:rsidRPr="00762021">
        <w:rPr>
          <w:rFonts w:ascii="Times New Roman" w:hAnsi="Times New Roman"/>
          <w:bCs/>
          <w:sz w:val="20"/>
          <w:szCs w:val="20"/>
        </w:rPr>
        <w:tab/>
      </w:r>
    </w:p>
    <w:p w:rsidR="00762021" w:rsidRPr="00762021" w:rsidRDefault="00762021" w:rsidP="00762021">
      <w:pPr>
        <w:numPr>
          <w:ilvl w:val="0"/>
          <w:numId w:val="8"/>
        </w:numPr>
        <w:rPr>
          <w:rFonts w:ascii="Times New Roman" w:hAnsi="Times New Roman"/>
          <w:bCs/>
          <w:sz w:val="20"/>
          <w:szCs w:val="20"/>
        </w:rPr>
      </w:pPr>
      <w:r w:rsidRPr="00762021">
        <w:rPr>
          <w:rFonts w:ascii="Times New Roman" w:hAnsi="Times New Roman"/>
          <w:bCs/>
          <w:sz w:val="20"/>
          <w:szCs w:val="20"/>
        </w:rPr>
        <w:t xml:space="preserve">Международная база полнотекстовых журналов </w:t>
      </w:r>
      <w:proofErr w:type="spellStart"/>
      <w:r w:rsidRPr="00762021">
        <w:rPr>
          <w:rFonts w:ascii="Times New Roman" w:hAnsi="Times New Roman"/>
          <w:bCs/>
          <w:sz w:val="20"/>
          <w:szCs w:val="20"/>
        </w:rPr>
        <w:t>Springer</w:t>
      </w:r>
      <w:proofErr w:type="spellEnd"/>
      <w:r w:rsidRPr="00762021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62021">
        <w:rPr>
          <w:rFonts w:ascii="Times New Roman" w:hAnsi="Times New Roman"/>
          <w:bCs/>
          <w:sz w:val="20"/>
          <w:szCs w:val="20"/>
        </w:rPr>
        <w:t>Journals</w:t>
      </w:r>
      <w:proofErr w:type="spellEnd"/>
      <w:r w:rsidRPr="00762021">
        <w:rPr>
          <w:rFonts w:ascii="Times New Roman" w:hAnsi="Times New Roman"/>
          <w:bCs/>
          <w:sz w:val="20"/>
          <w:szCs w:val="20"/>
        </w:rPr>
        <w:t xml:space="preserve"> http://link.springer.com/ </w:t>
      </w:r>
    </w:p>
    <w:p w:rsidR="00762021" w:rsidRPr="00762021" w:rsidRDefault="00762021" w:rsidP="00762021">
      <w:pPr>
        <w:rPr>
          <w:rFonts w:ascii="Times New Roman" w:hAnsi="Times New Roman"/>
          <w:bCs/>
          <w:sz w:val="20"/>
          <w:szCs w:val="20"/>
        </w:rPr>
      </w:pPr>
    </w:p>
    <w:p w:rsidR="003B4122" w:rsidRPr="00281655" w:rsidRDefault="003B4122" w:rsidP="00762021">
      <w:pPr>
        <w:rPr>
          <w:rFonts w:ascii="Times New Roman" w:hAnsi="Times New Roman"/>
          <w:b/>
          <w:sz w:val="20"/>
          <w:szCs w:val="20"/>
        </w:rPr>
      </w:pPr>
      <w:r w:rsidRPr="00281655">
        <w:rPr>
          <w:rFonts w:ascii="Times New Roman" w:hAnsi="Times New Roman"/>
          <w:b/>
          <w:sz w:val="20"/>
          <w:szCs w:val="20"/>
        </w:rPr>
        <w:t>9. Материально-техническое обеспечение дисциплины включает:</w:t>
      </w:r>
    </w:p>
    <w:p w:rsidR="003B4122" w:rsidRPr="00281655" w:rsidRDefault="003B4122" w:rsidP="003B4122">
      <w:pPr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>Материально-техническое обеспечение дисциплины включает:</w:t>
      </w:r>
    </w:p>
    <w:p w:rsidR="003B4122" w:rsidRPr="00281655" w:rsidRDefault="003B4122" w:rsidP="003B4122">
      <w:pPr>
        <w:rPr>
          <w:rFonts w:ascii="Times New Roman" w:hAnsi="Times New Roman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3B4122" w:rsidRPr="00281655" w:rsidTr="007B6BC3">
        <w:trPr>
          <w:tblHeader/>
        </w:trPr>
        <w:tc>
          <w:tcPr>
            <w:tcW w:w="1928" w:type="pct"/>
            <w:vAlign w:val="center"/>
          </w:tcPr>
          <w:p w:rsidR="003B4122" w:rsidRPr="00281655" w:rsidRDefault="003B4122" w:rsidP="007B6BC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3B4122" w:rsidRPr="00281655" w:rsidRDefault="003B4122" w:rsidP="007B6BC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655">
              <w:rPr>
                <w:rFonts w:ascii="Times New Roman" w:hAnsi="Times New Roman"/>
                <w:sz w:val="20"/>
                <w:szCs w:val="20"/>
              </w:rPr>
              <w:t>Оснащение аудитории</w:t>
            </w:r>
          </w:p>
        </w:tc>
      </w:tr>
      <w:tr w:rsidR="003B4122" w:rsidRPr="00281655" w:rsidTr="007B6BC3">
        <w:tc>
          <w:tcPr>
            <w:tcW w:w="1928" w:type="pct"/>
          </w:tcPr>
          <w:p w:rsidR="003B4122" w:rsidRPr="00281655" w:rsidRDefault="003B4122" w:rsidP="007B6BC3">
            <w:pPr>
              <w:contextualSpacing/>
              <w:rPr>
                <w:rFonts w:ascii="Times New Roman" w:eastAsia="Calibri" w:hAnsi="Times New Roman"/>
                <w:sz w:val="20"/>
                <w:szCs w:val="20"/>
              </w:rPr>
            </w:pPr>
            <w:r w:rsidRPr="00281655">
              <w:rPr>
                <w:rFonts w:ascii="Times New Roman" w:eastAsia="Calibri" w:hAnsi="Times New Roman"/>
                <w:sz w:val="20"/>
                <w:szCs w:val="20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3B4122" w:rsidRPr="00281655" w:rsidRDefault="003B4122" w:rsidP="007B6BC3">
            <w:pPr>
              <w:contextualSpacing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281655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3B4122" w:rsidRPr="00281655" w:rsidTr="007B6BC3">
        <w:tc>
          <w:tcPr>
            <w:tcW w:w="1928" w:type="pct"/>
          </w:tcPr>
          <w:p w:rsidR="003B4122" w:rsidRPr="00281655" w:rsidRDefault="003B4122" w:rsidP="007B6BC3">
            <w:pPr>
              <w:contextualSpacing/>
              <w:rPr>
                <w:rFonts w:ascii="Times New Roman" w:eastAsia="Calibri" w:hAnsi="Times New Roman"/>
                <w:sz w:val="20"/>
                <w:szCs w:val="20"/>
              </w:rPr>
            </w:pPr>
            <w:r w:rsidRPr="00281655">
              <w:rPr>
                <w:rFonts w:ascii="Times New Roman" w:eastAsia="Calibri" w:hAnsi="Times New Roman"/>
                <w:sz w:val="20"/>
                <w:szCs w:val="20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3B4122" w:rsidRPr="00281655" w:rsidRDefault="003B4122" w:rsidP="007B6BC3">
            <w:pPr>
              <w:contextualSpacing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281655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Доска, мультимедийный проектор, экран</w:t>
            </w:r>
          </w:p>
        </w:tc>
      </w:tr>
    </w:tbl>
    <w:p w:rsidR="003B4122" w:rsidRPr="00281655" w:rsidRDefault="003B4122" w:rsidP="003B4122">
      <w:pPr>
        <w:jc w:val="both"/>
        <w:rPr>
          <w:rFonts w:ascii="Times New Roman" w:hAnsi="Times New Roman"/>
          <w:bCs/>
          <w:i/>
          <w:color w:val="C00000"/>
          <w:sz w:val="20"/>
          <w:szCs w:val="20"/>
        </w:rPr>
      </w:pPr>
    </w:p>
    <w:p w:rsidR="003B4122" w:rsidRPr="00281655" w:rsidRDefault="003B4122" w:rsidP="003B4122">
      <w:pPr>
        <w:jc w:val="both"/>
        <w:rPr>
          <w:rFonts w:ascii="Times New Roman" w:hAnsi="Times New Roman"/>
          <w:sz w:val="20"/>
          <w:szCs w:val="20"/>
        </w:rPr>
      </w:pPr>
    </w:p>
    <w:p w:rsidR="003B4122" w:rsidRPr="00281655" w:rsidRDefault="003B4122" w:rsidP="003B4122">
      <w:pPr>
        <w:rPr>
          <w:rFonts w:ascii="Times New Roman" w:hAnsi="Times New Roman"/>
          <w:sz w:val="20"/>
          <w:szCs w:val="20"/>
        </w:rPr>
      </w:pPr>
    </w:p>
    <w:p w:rsidR="003B4122" w:rsidRPr="00281655" w:rsidRDefault="003B4122" w:rsidP="003B4122">
      <w:pPr>
        <w:rPr>
          <w:rFonts w:ascii="Times New Roman" w:hAnsi="Times New Roman"/>
          <w:sz w:val="20"/>
          <w:szCs w:val="20"/>
        </w:rPr>
      </w:pPr>
    </w:p>
    <w:p w:rsidR="007B2C3A" w:rsidRPr="00281655" w:rsidRDefault="007B2C3A">
      <w:pPr>
        <w:rPr>
          <w:rFonts w:ascii="Times New Roman" w:hAnsi="Times New Roman"/>
          <w:sz w:val="20"/>
          <w:szCs w:val="20"/>
        </w:rPr>
      </w:pPr>
    </w:p>
    <w:p w:rsidR="0058167A" w:rsidRPr="00281655" w:rsidRDefault="0058167A">
      <w:pPr>
        <w:rPr>
          <w:rFonts w:ascii="Times New Roman" w:hAnsi="Times New Roman"/>
          <w:sz w:val="20"/>
          <w:szCs w:val="20"/>
        </w:rPr>
      </w:pPr>
    </w:p>
    <w:p w:rsidR="0058167A" w:rsidRPr="00281655" w:rsidRDefault="0058167A">
      <w:pPr>
        <w:rPr>
          <w:rFonts w:ascii="Times New Roman" w:hAnsi="Times New Roman"/>
          <w:sz w:val="20"/>
          <w:szCs w:val="20"/>
        </w:rPr>
      </w:pPr>
    </w:p>
    <w:p w:rsidR="0058167A" w:rsidRPr="00281655" w:rsidRDefault="0058167A">
      <w:pPr>
        <w:rPr>
          <w:rFonts w:ascii="Times New Roman" w:hAnsi="Times New Roman"/>
          <w:sz w:val="20"/>
          <w:szCs w:val="20"/>
        </w:rPr>
      </w:pPr>
    </w:p>
    <w:p w:rsidR="008D67BE" w:rsidRDefault="008D67BE" w:rsidP="0058167A">
      <w:pPr>
        <w:jc w:val="right"/>
        <w:rPr>
          <w:rFonts w:ascii="Times New Roman" w:hAnsi="Times New Roman"/>
          <w:i/>
          <w:sz w:val="20"/>
          <w:szCs w:val="20"/>
        </w:rPr>
      </w:pPr>
    </w:p>
    <w:p w:rsidR="008D67BE" w:rsidRDefault="008D67BE" w:rsidP="0058167A">
      <w:pPr>
        <w:jc w:val="right"/>
        <w:rPr>
          <w:rFonts w:ascii="Times New Roman" w:hAnsi="Times New Roman"/>
          <w:i/>
          <w:sz w:val="20"/>
          <w:szCs w:val="20"/>
        </w:rPr>
      </w:pPr>
    </w:p>
    <w:p w:rsidR="008D67BE" w:rsidRDefault="008D67BE" w:rsidP="0058167A">
      <w:pPr>
        <w:jc w:val="right"/>
        <w:rPr>
          <w:rFonts w:ascii="Times New Roman" w:hAnsi="Times New Roman"/>
          <w:i/>
          <w:sz w:val="20"/>
          <w:szCs w:val="20"/>
        </w:rPr>
      </w:pPr>
    </w:p>
    <w:p w:rsidR="008D67BE" w:rsidRDefault="008D67BE" w:rsidP="0058167A">
      <w:pPr>
        <w:jc w:val="right"/>
        <w:rPr>
          <w:rFonts w:ascii="Times New Roman" w:hAnsi="Times New Roman"/>
          <w:i/>
          <w:sz w:val="20"/>
          <w:szCs w:val="20"/>
        </w:rPr>
      </w:pPr>
    </w:p>
    <w:p w:rsidR="008D67BE" w:rsidRDefault="008D67BE" w:rsidP="0058167A">
      <w:pPr>
        <w:jc w:val="right"/>
        <w:rPr>
          <w:rFonts w:ascii="Times New Roman" w:hAnsi="Times New Roman"/>
          <w:i/>
          <w:sz w:val="20"/>
          <w:szCs w:val="20"/>
        </w:rPr>
      </w:pPr>
    </w:p>
    <w:p w:rsidR="008D67BE" w:rsidRDefault="008D67BE" w:rsidP="0058167A">
      <w:pPr>
        <w:jc w:val="right"/>
        <w:rPr>
          <w:rFonts w:ascii="Times New Roman" w:hAnsi="Times New Roman"/>
          <w:i/>
          <w:sz w:val="20"/>
          <w:szCs w:val="20"/>
        </w:rPr>
      </w:pPr>
    </w:p>
    <w:p w:rsidR="008D67BE" w:rsidRDefault="008D67BE" w:rsidP="0058167A">
      <w:pPr>
        <w:jc w:val="right"/>
        <w:rPr>
          <w:rFonts w:ascii="Times New Roman" w:hAnsi="Times New Roman"/>
          <w:i/>
          <w:sz w:val="20"/>
          <w:szCs w:val="20"/>
        </w:rPr>
      </w:pPr>
    </w:p>
    <w:p w:rsidR="008D67BE" w:rsidRDefault="008D67BE" w:rsidP="0058167A">
      <w:pPr>
        <w:jc w:val="right"/>
        <w:rPr>
          <w:rFonts w:ascii="Times New Roman" w:hAnsi="Times New Roman"/>
          <w:i/>
          <w:sz w:val="20"/>
          <w:szCs w:val="20"/>
        </w:rPr>
      </w:pPr>
    </w:p>
    <w:p w:rsidR="008D67BE" w:rsidRDefault="008D67BE" w:rsidP="0058167A">
      <w:pPr>
        <w:jc w:val="right"/>
        <w:rPr>
          <w:rFonts w:ascii="Times New Roman" w:hAnsi="Times New Roman"/>
          <w:i/>
          <w:sz w:val="20"/>
          <w:szCs w:val="20"/>
        </w:rPr>
      </w:pPr>
    </w:p>
    <w:p w:rsidR="008D67BE" w:rsidRDefault="008D67BE" w:rsidP="0058167A">
      <w:pPr>
        <w:jc w:val="right"/>
        <w:rPr>
          <w:rFonts w:ascii="Times New Roman" w:hAnsi="Times New Roman"/>
          <w:i/>
          <w:sz w:val="20"/>
          <w:szCs w:val="20"/>
        </w:rPr>
      </w:pPr>
    </w:p>
    <w:p w:rsidR="008D67BE" w:rsidRDefault="008D67BE" w:rsidP="0058167A">
      <w:pPr>
        <w:jc w:val="right"/>
        <w:rPr>
          <w:rFonts w:ascii="Times New Roman" w:hAnsi="Times New Roman"/>
          <w:i/>
          <w:sz w:val="20"/>
          <w:szCs w:val="20"/>
        </w:rPr>
      </w:pPr>
    </w:p>
    <w:p w:rsidR="008D67BE" w:rsidRDefault="008D67BE" w:rsidP="0058167A">
      <w:pPr>
        <w:jc w:val="right"/>
        <w:rPr>
          <w:rFonts w:ascii="Times New Roman" w:hAnsi="Times New Roman"/>
          <w:i/>
          <w:sz w:val="20"/>
          <w:szCs w:val="20"/>
        </w:rPr>
      </w:pPr>
    </w:p>
    <w:p w:rsidR="008D67BE" w:rsidRDefault="008D67BE" w:rsidP="0058167A">
      <w:pPr>
        <w:jc w:val="right"/>
        <w:rPr>
          <w:rFonts w:ascii="Times New Roman" w:hAnsi="Times New Roman"/>
          <w:i/>
          <w:sz w:val="20"/>
          <w:szCs w:val="20"/>
        </w:rPr>
      </w:pPr>
    </w:p>
    <w:p w:rsidR="008D67BE" w:rsidRDefault="008D67BE" w:rsidP="0058167A">
      <w:pPr>
        <w:jc w:val="right"/>
        <w:rPr>
          <w:rFonts w:ascii="Times New Roman" w:hAnsi="Times New Roman"/>
          <w:i/>
          <w:sz w:val="20"/>
          <w:szCs w:val="20"/>
        </w:rPr>
      </w:pPr>
    </w:p>
    <w:p w:rsidR="008D67BE" w:rsidRDefault="008D67BE" w:rsidP="0058167A">
      <w:pPr>
        <w:jc w:val="right"/>
        <w:rPr>
          <w:rFonts w:ascii="Times New Roman" w:hAnsi="Times New Roman"/>
          <w:i/>
          <w:sz w:val="20"/>
          <w:szCs w:val="20"/>
        </w:rPr>
      </w:pPr>
    </w:p>
    <w:p w:rsidR="008D67BE" w:rsidRDefault="008D67BE" w:rsidP="0058167A">
      <w:pPr>
        <w:jc w:val="right"/>
        <w:rPr>
          <w:rFonts w:ascii="Times New Roman" w:hAnsi="Times New Roman"/>
          <w:i/>
          <w:sz w:val="20"/>
          <w:szCs w:val="20"/>
        </w:rPr>
      </w:pPr>
    </w:p>
    <w:p w:rsidR="0058167A" w:rsidRPr="00281655" w:rsidRDefault="0058167A" w:rsidP="0058167A">
      <w:pPr>
        <w:jc w:val="right"/>
        <w:rPr>
          <w:rFonts w:ascii="Times New Roman" w:hAnsi="Times New Roman"/>
          <w:i/>
          <w:sz w:val="20"/>
          <w:szCs w:val="20"/>
        </w:rPr>
      </w:pPr>
      <w:r w:rsidRPr="00281655">
        <w:rPr>
          <w:rFonts w:ascii="Times New Roman" w:hAnsi="Times New Roman"/>
          <w:i/>
          <w:sz w:val="20"/>
          <w:szCs w:val="20"/>
        </w:rPr>
        <w:t>Приложение 1</w:t>
      </w:r>
    </w:p>
    <w:p w:rsidR="0058167A" w:rsidRPr="00281655" w:rsidRDefault="0058167A" w:rsidP="0058167A">
      <w:pPr>
        <w:rPr>
          <w:rFonts w:ascii="Times New Roman" w:hAnsi="Times New Roman"/>
          <w:sz w:val="20"/>
          <w:szCs w:val="20"/>
        </w:rPr>
      </w:pPr>
    </w:p>
    <w:p w:rsidR="0058167A" w:rsidRPr="00281655" w:rsidRDefault="0058167A" w:rsidP="0058167A">
      <w:pPr>
        <w:jc w:val="center"/>
        <w:rPr>
          <w:rFonts w:ascii="Times New Roman" w:hAnsi="Times New Roman"/>
          <w:b/>
          <w:sz w:val="20"/>
          <w:szCs w:val="20"/>
        </w:rPr>
      </w:pPr>
      <w:r w:rsidRPr="00281655">
        <w:rPr>
          <w:rFonts w:ascii="Times New Roman" w:hAnsi="Times New Roman"/>
          <w:b/>
          <w:sz w:val="20"/>
          <w:szCs w:val="20"/>
        </w:rPr>
        <w:t>Методические указания для студентов.</w:t>
      </w:r>
    </w:p>
    <w:p w:rsidR="00477BCC" w:rsidRPr="00281655" w:rsidRDefault="00477BCC" w:rsidP="00477BCC">
      <w:pPr>
        <w:pStyle w:val="a3"/>
        <w:ind w:left="0" w:firstLine="720"/>
        <w:rPr>
          <w:sz w:val="20"/>
          <w:szCs w:val="20"/>
          <w:lang w:val="ru-RU"/>
        </w:rPr>
      </w:pPr>
      <w:r w:rsidRPr="00281655">
        <w:rPr>
          <w:sz w:val="20"/>
          <w:szCs w:val="20"/>
          <w:lang w:val="ru-RU"/>
        </w:rPr>
        <w:t xml:space="preserve">В рамках освоения дисциплины </w:t>
      </w:r>
      <w:r w:rsidR="005B13E9" w:rsidRPr="00AB7173">
        <w:rPr>
          <w:sz w:val="20"/>
          <w:szCs w:val="20"/>
          <w:lang w:val="ru-RU"/>
        </w:rPr>
        <w:t xml:space="preserve">«Сопоставительное языкознание» </w:t>
      </w:r>
      <w:r w:rsidRPr="00281655">
        <w:rPr>
          <w:sz w:val="20"/>
          <w:szCs w:val="20"/>
          <w:lang w:val="ru-RU"/>
        </w:rPr>
        <w:t xml:space="preserve"> предусмотрены следующие виды учебных занятий: </w:t>
      </w:r>
    </w:p>
    <w:p w:rsidR="00477BCC" w:rsidRPr="00281655" w:rsidRDefault="00477BCC" w:rsidP="00477BCC">
      <w:pPr>
        <w:pStyle w:val="a3"/>
        <w:ind w:left="0" w:firstLine="720"/>
        <w:rPr>
          <w:sz w:val="20"/>
          <w:szCs w:val="20"/>
          <w:lang w:val="ru-RU"/>
        </w:rPr>
      </w:pPr>
      <w:r w:rsidRPr="00281655">
        <w:rPr>
          <w:sz w:val="20"/>
          <w:szCs w:val="20"/>
          <w:lang w:val="ru-RU"/>
        </w:rPr>
        <w:t>- лекционного типа;</w:t>
      </w:r>
    </w:p>
    <w:p w:rsidR="00477BCC" w:rsidRPr="00281655" w:rsidRDefault="00477BCC" w:rsidP="00477BCC">
      <w:pPr>
        <w:pStyle w:val="a3"/>
        <w:ind w:left="0" w:firstLine="720"/>
        <w:rPr>
          <w:sz w:val="20"/>
          <w:szCs w:val="20"/>
          <w:lang w:val="ru-RU"/>
        </w:rPr>
      </w:pPr>
      <w:r w:rsidRPr="00281655">
        <w:rPr>
          <w:sz w:val="20"/>
          <w:szCs w:val="20"/>
          <w:lang w:val="ru-RU"/>
        </w:rPr>
        <w:t xml:space="preserve"> - семинарского типа;</w:t>
      </w:r>
    </w:p>
    <w:p w:rsidR="00477BCC" w:rsidRPr="00281655" w:rsidRDefault="00477BCC" w:rsidP="00477BCC">
      <w:pPr>
        <w:pStyle w:val="a3"/>
        <w:ind w:left="0" w:firstLine="720"/>
        <w:rPr>
          <w:sz w:val="20"/>
          <w:szCs w:val="20"/>
          <w:lang w:val="ru-RU"/>
        </w:rPr>
      </w:pPr>
      <w:r w:rsidRPr="00281655">
        <w:rPr>
          <w:sz w:val="20"/>
          <w:szCs w:val="20"/>
          <w:lang w:val="ru-RU"/>
        </w:rPr>
        <w:t xml:space="preserve"> - самостоятельной работы, а также прохождение аттестационных испытаний промежуточной аттестации.</w:t>
      </w:r>
    </w:p>
    <w:p w:rsidR="00477BCC" w:rsidRPr="00281655" w:rsidRDefault="00477BCC" w:rsidP="00477BCC">
      <w:pPr>
        <w:pStyle w:val="a3"/>
        <w:ind w:left="0" w:firstLine="720"/>
        <w:rPr>
          <w:sz w:val="20"/>
          <w:szCs w:val="20"/>
          <w:lang w:val="ru-RU"/>
        </w:rPr>
      </w:pPr>
      <w:r w:rsidRPr="00281655">
        <w:rPr>
          <w:sz w:val="20"/>
          <w:szCs w:val="20"/>
          <w:lang w:val="ru-RU"/>
        </w:rPr>
        <w:t xml:space="preserve"> В ходе лекций </w:t>
      </w:r>
      <w:proofErr w:type="gramStart"/>
      <w:r w:rsidRPr="00281655">
        <w:rPr>
          <w:sz w:val="20"/>
          <w:szCs w:val="20"/>
          <w:lang w:val="ru-RU"/>
        </w:rPr>
        <w:t>обучающимся</w:t>
      </w:r>
      <w:proofErr w:type="gramEnd"/>
      <w:r w:rsidRPr="00281655">
        <w:rPr>
          <w:sz w:val="20"/>
          <w:szCs w:val="20"/>
          <w:lang w:val="ru-RU"/>
        </w:rPr>
        <w:t xml:space="preserve"> следует:</w:t>
      </w:r>
    </w:p>
    <w:p w:rsidR="00477BCC" w:rsidRPr="00281655" w:rsidRDefault="00477BCC" w:rsidP="00477BCC">
      <w:pPr>
        <w:pStyle w:val="a3"/>
        <w:ind w:left="0" w:firstLine="720"/>
        <w:rPr>
          <w:sz w:val="20"/>
          <w:szCs w:val="20"/>
          <w:lang w:val="ru-RU"/>
        </w:rPr>
      </w:pPr>
      <w:r w:rsidRPr="00281655">
        <w:rPr>
          <w:sz w:val="20"/>
          <w:szCs w:val="20"/>
          <w:lang w:val="ru-RU"/>
        </w:rPr>
        <w:t xml:space="preserve">- внимательно следить за повествованием лектора; </w:t>
      </w:r>
    </w:p>
    <w:p w:rsidR="00477BCC" w:rsidRPr="00281655" w:rsidRDefault="00477BCC" w:rsidP="00477BCC">
      <w:pPr>
        <w:pStyle w:val="a3"/>
        <w:ind w:left="0" w:firstLine="720"/>
        <w:rPr>
          <w:sz w:val="20"/>
          <w:szCs w:val="20"/>
          <w:lang w:val="ru-RU"/>
        </w:rPr>
      </w:pPr>
      <w:r w:rsidRPr="00281655">
        <w:rPr>
          <w:sz w:val="20"/>
          <w:szCs w:val="20"/>
          <w:lang w:val="ru-RU"/>
        </w:rPr>
        <w:t>- конспектировать содержание лекции;</w:t>
      </w:r>
    </w:p>
    <w:p w:rsidR="00477BCC" w:rsidRPr="00281655" w:rsidRDefault="00477BCC" w:rsidP="00477BCC">
      <w:pPr>
        <w:pStyle w:val="a3"/>
        <w:ind w:left="0" w:firstLine="720"/>
        <w:rPr>
          <w:sz w:val="20"/>
          <w:szCs w:val="20"/>
          <w:lang w:val="ru-RU"/>
        </w:rPr>
      </w:pPr>
      <w:r w:rsidRPr="00281655">
        <w:rPr>
          <w:sz w:val="20"/>
          <w:szCs w:val="20"/>
          <w:lang w:val="ru-RU"/>
        </w:rPr>
        <w:t xml:space="preserve"> - задавать вопросы по ходу изложения темы; </w:t>
      </w:r>
    </w:p>
    <w:p w:rsidR="00477BCC" w:rsidRPr="00281655" w:rsidRDefault="00477BCC" w:rsidP="00477BCC">
      <w:pPr>
        <w:pStyle w:val="a3"/>
        <w:ind w:left="0" w:firstLine="720"/>
        <w:rPr>
          <w:sz w:val="20"/>
          <w:szCs w:val="20"/>
          <w:lang w:val="ru-RU"/>
        </w:rPr>
      </w:pPr>
      <w:r w:rsidRPr="00281655">
        <w:rPr>
          <w:sz w:val="20"/>
          <w:szCs w:val="20"/>
          <w:lang w:val="ru-RU"/>
        </w:rPr>
        <w:t xml:space="preserve">- отвечать на вопросы, задаваемые лектором. </w:t>
      </w:r>
    </w:p>
    <w:p w:rsidR="00477BCC" w:rsidRPr="00281655" w:rsidRDefault="00477BCC" w:rsidP="00477BCC">
      <w:pPr>
        <w:pStyle w:val="a3"/>
        <w:ind w:left="0" w:firstLine="720"/>
        <w:rPr>
          <w:sz w:val="20"/>
          <w:szCs w:val="20"/>
          <w:lang w:val="ru-RU"/>
        </w:rPr>
      </w:pPr>
      <w:r w:rsidRPr="00281655">
        <w:rPr>
          <w:sz w:val="20"/>
          <w:szCs w:val="20"/>
          <w:lang w:val="ru-RU"/>
        </w:rPr>
        <w:t>На учебных занятиях семинарского типа:</w:t>
      </w:r>
    </w:p>
    <w:p w:rsidR="00477BCC" w:rsidRPr="00281655" w:rsidRDefault="00477BCC" w:rsidP="00477BCC">
      <w:pPr>
        <w:pStyle w:val="a3"/>
        <w:ind w:left="0" w:firstLine="720"/>
        <w:rPr>
          <w:sz w:val="20"/>
          <w:szCs w:val="20"/>
          <w:lang w:val="ru-RU"/>
        </w:rPr>
      </w:pPr>
      <w:r w:rsidRPr="00281655">
        <w:rPr>
          <w:sz w:val="20"/>
          <w:szCs w:val="20"/>
          <w:lang w:val="ru-RU"/>
        </w:rPr>
        <w:t xml:space="preserve"> - ответы на заранее заданные вопросы;</w:t>
      </w:r>
    </w:p>
    <w:p w:rsidR="00477BCC" w:rsidRPr="00281655" w:rsidRDefault="00477BCC" w:rsidP="00477BCC">
      <w:pPr>
        <w:pStyle w:val="a3"/>
        <w:ind w:left="0" w:firstLine="720"/>
        <w:rPr>
          <w:sz w:val="20"/>
          <w:szCs w:val="20"/>
          <w:lang w:val="ru-RU"/>
        </w:rPr>
      </w:pPr>
      <w:r w:rsidRPr="00281655">
        <w:rPr>
          <w:sz w:val="20"/>
          <w:szCs w:val="20"/>
          <w:lang w:val="ru-RU"/>
        </w:rPr>
        <w:t xml:space="preserve"> - презентации по предложенным разделам темы; </w:t>
      </w:r>
    </w:p>
    <w:p w:rsidR="00477BCC" w:rsidRPr="00281655" w:rsidRDefault="00477BCC" w:rsidP="00477BCC">
      <w:pPr>
        <w:pStyle w:val="a3"/>
        <w:ind w:left="0" w:firstLine="720"/>
        <w:rPr>
          <w:sz w:val="20"/>
          <w:szCs w:val="20"/>
          <w:lang w:val="ru-RU"/>
        </w:rPr>
      </w:pPr>
      <w:r w:rsidRPr="00281655">
        <w:rPr>
          <w:sz w:val="20"/>
          <w:szCs w:val="20"/>
          <w:lang w:val="ru-RU"/>
        </w:rPr>
        <w:t>- задания по проблемам рассматриваемой тематики.</w:t>
      </w:r>
    </w:p>
    <w:p w:rsidR="00477BCC" w:rsidRPr="00281655" w:rsidRDefault="00477BCC" w:rsidP="00477BCC">
      <w:pPr>
        <w:pStyle w:val="a3"/>
        <w:ind w:left="0" w:firstLine="720"/>
        <w:rPr>
          <w:sz w:val="20"/>
          <w:szCs w:val="20"/>
          <w:lang w:val="ru-RU"/>
        </w:rPr>
      </w:pPr>
      <w:r w:rsidRPr="00281655">
        <w:rPr>
          <w:sz w:val="20"/>
          <w:szCs w:val="20"/>
          <w:lang w:val="ru-RU"/>
        </w:rPr>
        <w:t xml:space="preserve"> Самостоятельная работа обучающегося по дисциплине практические задания (презентации, рефераты, эссе, ментальные карты)</w:t>
      </w:r>
    </w:p>
    <w:p w:rsidR="00477BCC" w:rsidRPr="00281655" w:rsidRDefault="00477BCC" w:rsidP="00477BCC">
      <w:pPr>
        <w:pStyle w:val="a3"/>
        <w:ind w:left="0" w:firstLine="720"/>
        <w:rPr>
          <w:sz w:val="20"/>
          <w:szCs w:val="20"/>
        </w:rPr>
      </w:pPr>
      <w:proofErr w:type="spellStart"/>
      <w:r w:rsidRPr="00281655">
        <w:rPr>
          <w:sz w:val="20"/>
          <w:szCs w:val="20"/>
        </w:rPr>
        <w:t>Основная</w:t>
      </w:r>
      <w:proofErr w:type="spellEnd"/>
      <w:r w:rsidRPr="00281655">
        <w:rPr>
          <w:sz w:val="20"/>
          <w:szCs w:val="20"/>
        </w:rPr>
        <w:t xml:space="preserve"> </w:t>
      </w:r>
      <w:proofErr w:type="spellStart"/>
      <w:r w:rsidRPr="00281655">
        <w:rPr>
          <w:sz w:val="20"/>
          <w:szCs w:val="20"/>
        </w:rPr>
        <w:t>тематика</w:t>
      </w:r>
      <w:proofErr w:type="spellEnd"/>
      <w:r w:rsidRPr="00281655">
        <w:rPr>
          <w:sz w:val="20"/>
          <w:szCs w:val="20"/>
        </w:rPr>
        <w:t xml:space="preserve"> </w:t>
      </w:r>
      <w:proofErr w:type="spellStart"/>
      <w:r w:rsidRPr="00281655">
        <w:rPr>
          <w:sz w:val="20"/>
          <w:szCs w:val="20"/>
        </w:rPr>
        <w:t>курса</w:t>
      </w:r>
      <w:proofErr w:type="spellEnd"/>
      <w:r w:rsidRPr="00281655">
        <w:rPr>
          <w:sz w:val="20"/>
          <w:szCs w:val="20"/>
        </w:rPr>
        <w:t xml:space="preserve">: </w:t>
      </w:r>
    </w:p>
    <w:p w:rsidR="00477BCC" w:rsidRPr="00281655" w:rsidRDefault="00477BCC" w:rsidP="00477BCC">
      <w:pPr>
        <w:pStyle w:val="a3"/>
        <w:numPr>
          <w:ilvl w:val="0"/>
          <w:numId w:val="7"/>
        </w:numPr>
        <w:spacing w:after="200"/>
        <w:ind w:left="0" w:firstLine="720"/>
        <w:rPr>
          <w:sz w:val="20"/>
          <w:szCs w:val="20"/>
          <w:lang w:val="ru-RU"/>
        </w:rPr>
      </w:pPr>
      <w:r w:rsidRPr="00281655">
        <w:rPr>
          <w:sz w:val="20"/>
          <w:szCs w:val="20"/>
          <w:lang w:val="ru-RU"/>
        </w:rPr>
        <w:t xml:space="preserve"> Языковая типология как результат и исходная интерпретационная модель сопоставительных исследований. </w:t>
      </w:r>
      <w:proofErr w:type="gramStart"/>
      <w:r w:rsidRPr="00281655">
        <w:rPr>
          <w:sz w:val="20"/>
          <w:szCs w:val="20"/>
          <w:lang w:val="ru-RU"/>
        </w:rPr>
        <w:t xml:space="preserve">Типология функциональная (социолингвистическая) и структурная; формальная и </w:t>
      </w:r>
      <w:proofErr w:type="spellStart"/>
      <w:r w:rsidRPr="00281655">
        <w:rPr>
          <w:sz w:val="20"/>
          <w:szCs w:val="20"/>
          <w:lang w:val="ru-RU"/>
        </w:rPr>
        <w:t>контенсивная</w:t>
      </w:r>
      <w:proofErr w:type="spellEnd"/>
      <w:r w:rsidRPr="00281655">
        <w:rPr>
          <w:sz w:val="20"/>
          <w:szCs w:val="20"/>
          <w:lang w:val="ru-RU"/>
        </w:rPr>
        <w:t xml:space="preserve">; инвентаризационная, </w:t>
      </w:r>
      <w:proofErr w:type="spellStart"/>
      <w:r w:rsidRPr="00281655">
        <w:rPr>
          <w:sz w:val="20"/>
          <w:szCs w:val="20"/>
          <w:lang w:val="ru-RU"/>
        </w:rPr>
        <w:t>импликационная</w:t>
      </w:r>
      <w:proofErr w:type="spellEnd"/>
      <w:r w:rsidRPr="00281655">
        <w:rPr>
          <w:sz w:val="20"/>
          <w:szCs w:val="20"/>
          <w:lang w:val="ru-RU"/>
        </w:rPr>
        <w:t xml:space="preserve"> и таксономическая; общая и частная; фрагментарная (уровневая, аспектная) и </w:t>
      </w:r>
      <w:proofErr w:type="spellStart"/>
      <w:r w:rsidRPr="00281655">
        <w:rPr>
          <w:sz w:val="20"/>
          <w:szCs w:val="20"/>
          <w:lang w:val="ru-RU"/>
        </w:rPr>
        <w:t>цельносистемная</w:t>
      </w:r>
      <w:proofErr w:type="spellEnd"/>
      <w:r w:rsidRPr="00281655">
        <w:rPr>
          <w:sz w:val="20"/>
          <w:szCs w:val="20"/>
          <w:lang w:val="ru-RU"/>
        </w:rPr>
        <w:t xml:space="preserve">; историческая (диахроническая) и описательная (синхроническая). </w:t>
      </w:r>
      <w:proofErr w:type="gramEnd"/>
    </w:p>
    <w:p w:rsidR="00477BCC" w:rsidRPr="00281655" w:rsidRDefault="00477BCC" w:rsidP="00477BCC">
      <w:pPr>
        <w:pStyle w:val="a3"/>
        <w:numPr>
          <w:ilvl w:val="0"/>
          <w:numId w:val="7"/>
        </w:numPr>
        <w:spacing w:after="200"/>
        <w:ind w:left="0" w:firstLine="720"/>
        <w:rPr>
          <w:sz w:val="20"/>
          <w:szCs w:val="20"/>
          <w:lang w:val="ru-RU"/>
        </w:rPr>
      </w:pPr>
      <w:r w:rsidRPr="00281655">
        <w:rPr>
          <w:sz w:val="20"/>
          <w:szCs w:val="20"/>
          <w:lang w:val="ru-RU"/>
        </w:rPr>
        <w:lastRenderedPageBreak/>
        <w:t xml:space="preserve">Языковые союзы и ареальная типология. </w:t>
      </w:r>
      <w:proofErr w:type="spellStart"/>
      <w:r w:rsidRPr="00281655">
        <w:rPr>
          <w:sz w:val="20"/>
          <w:szCs w:val="20"/>
          <w:lang w:val="ru-RU"/>
        </w:rPr>
        <w:t>Политипологизм</w:t>
      </w:r>
      <w:proofErr w:type="spellEnd"/>
      <w:r w:rsidRPr="00281655">
        <w:rPr>
          <w:sz w:val="20"/>
          <w:szCs w:val="20"/>
          <w:lang w:val="ru-RU"/>
        </w:rPr>
        <w:t xml:space="preserve"> языковых систем и квантитативная типология. Основные формы национальных языков и стилистическая типология. Типологические корреляты генетических понятий. Основные этапы разработки типологической (морфологической) классификации языков в </w:t>
      </w:r>
      <w:r w:rsidRPr="00281655">
        <w:rPr>
          <w:sz w:val="20"/>
          <w:szCs w:val="20"/>
        </w:rPr>
        <w:t>XIX</w:t>
      </w:r>
      <w:r w:rsidRPr="00281655">
        <w:rPr>
          <w:sz w:val="20"/>
          <w:szCs w:val="20"/>
          <w:lang w:val="ru-RU"/>
        </w:rPr>
        <w:t xml:space="preserve"> веке: Ф. Шлегель и А. Шлегель, В. Гумбольдт, Ф. </w:t>
      </w:r>
      <w:proofErr w:type="spellStart"/>
      <w:r w:rsidRPr="00281655">
        <w:rPr>
          <w:sz w:val="20"/>
          <w:szCs w:val="20"/>
          <w:lang w:val="ru-RU"/>
        </w:rPr>
        <w:t>Бопп</w:t>
      </w:r>
      <w:proofErr w:type="spellEnd"/>
      <w:r w:rsidRPr="00281655">
        <w:rPr>
          <w:sz w:val="20"/>
          <w:szCs w:val="20"/>
          <w:lang w:val="ru-RU"/>
        </w:rPr>
        <w:t xml:space="preserve">, А. </w:t>
      </w:r>
      <w:proofErr w:type="spellStart"/>
      <w:r w:rsidRPr="00281655">
        <w:rPr>
          <w:sz w:val="20"/>
          <w:szCs w:val="20"/>
          <w:lang w:val="ru-RU"/>
        </w:rPr>
        <w:t>Шлейхер</w:t>
      </w:r>
      <w:proofErr w:type="spellEnd"/>
      <w:r w:rsidRPr="00281655">
        <w:rPr>
          <w:sz w:val="20"/>
          <w:szCs w:val="20"/>
          <w:lang w:val="ru-RU"/>
        </w:rPr>
        <w:t xml:space="preserve"> (языки изолирующие, агглютинативные, флективные, инкорпорирующие; языки аналитического и синтетического типа). Позднейшее переосмысление </w:t>
      </w:r>
      <w:proofErr w:type="spellStart"/>
      <w:r w:rsidRPr="00281655">
        <w:rPr>
          <w:sz w:val="20"/>
          <w:szCs w:val="20"/>
          <w:lang w:val="ru-RU"/>
        </w:rPr>
        <w:t>аналитизма</w:t>
      </w:r>
      <w:proofErr w:type="spellEnd"/>
      <w:r w:rsidRPr="00281655">
        <w:rPr>
          <w:sz w:val="20"/>
          <w:szCs w:val="20"/>
          <w:lang w:val="ru-RU"/>
        </w:rPr>
        <w:t xml:space="preserve"> как симметрии (</w:t>
      </w:r>
      <w:r w:rsidRPr="00281655">
        <w:rPr>
          <w:sz w:val="20"/>
          <w:szCs w:val="20"/>
        </w:rPr>
        <w:t>XX</w:t>
      </w:r>
      <w:r w:rsidRPr="00281655">
        <w:rPr>
          <w:sz w:val="20"/>
          <w:szCs w:val="20"/>
          <w:lang w:val="ru-RU"/>
        </w:rPr>
        <w:t xml:space="preserve"> в.: Е. Д. Поливанов, Ш. </w:t>
      </w:r>
      <w:proofErr w:type="spellStart"/>
      <w:r w:rsidRPr="00281655">
        <w:rPr>
          <w:sz w:val="20"/>
          <w:szCs w:val="20"/>
          <w:lang w:val="ru-RU"/>
        </w:rPr>
        <w:t>Балли</w:t>
      </w:r>
      <w:proofErr w:type="spellEnd"/>
      <w:r w:rsidRPr="00281655">
        <w:rPr>
          <w:sz w:val="20"/>
          <w:szCs w:val="20"/>
          <w:lang w:val="ru-RU"/>
        </w:rPr>
        <w:t>). Многоаспектная типологическая классификация языков Э. Сепира (</w:t>
      </w:r>
      <w:proofErr w:type="spellStart"/>
      <w:r w:rsidRPr="00281655">
        <w:rPr>
          <w:sz w:val="20"/>
          <w:szCs w:val="20"/>
          <w:lang w:val="ru-RU"/>
        </w:rPr>
        <w:t>аналитизм</w:t>
      </w:r>
      <w:proofErr w:type="spellEnd"/>
      <w:r w:rsidRPr="00281655">
        <w:rPr>
          <w:sz w:val="20"/>
          <w:szCs w:val="20"/>
          <w:lang w:val="ru-RU"/>
        </w:rPr>
        <w:t xml:space="preserve">, </w:t>
      </w:r>
      <w:proofErr w:type="spellStart"/>
      <w:r w:rsidRPr="00281655">
        <w:rPr>
          <w:sz w:val="20"/>
          <w:szCs w:val="20"/>
          <w:lang w:val="ru-RU"/>
        </w:rPr>
        <w:t>синтетизм</w:t>
      </w:r>
      <w:proofErr w:type="spellEnd"/>
      <w:r w:rsidRPr="00281655">
        <w:rPr>
          <w:sz w:val="20"/>
          <w:szCs w:val="20"/>
          <w:lang w:val="ru-RU"/>
        </w:rPr>
        <w:t xml:space="preserve"> и </w:t>
      </w:r>
      <w:proofErr w:type="spellStart"/>
      <w:r w:rsidRPr="00281655">
        <w:rPr>
          <w:sz w:val="20"/>
          <w:szCs w:val="20"/>
          <w:lang w:val="ru-RU"/>
        </w:rPr>
        <w:t>полисинтетизм</w:t>
      </w:r>
      <w:proofErr w:type="spellEnd"/>
      <w:r w:rsidRPr="00281655">
        <w:rPr>
          <w:sz w:val="20"/>
          <w:szCs w:val="20"/>
          <w:lang w:val="ru-RU"/>
        </w:rPr>
        <w:t xml:space="preserve">; изоляция, агглютинация, фузия и символизация; языки </w:t>
      </w:r>
      <w:proofErr w:type="spellStart"/>
      <w:r w:rsidRPr="00281655">
        <w:rPr>
          <w:sz w:val="20"/>
          <w:szCs w:val="20"/>
          <w:lang w:val="ru-RU"/>
        </w:rPr>
        <w:t>чистореляционные</w:t>
      </w:r>
      <w:proofErr w:type="spellEnd"/>
      <w:r w:rsidRPr="00281655">
        <w:rPr>
          <w:sz w:val="20"/>
          <w:szCs w:val="20"/>
          <w:lang w:val="ru-RU"/>
        </w:rPr>
        <w:t xml:space="preserve"> и смешанно-реляционные, простые и сложные). Типология языков и языковая картина мира. Гипотеза лингвистической относительности и «среднеевропейский стандарт» Б. Л. Уорфа. </w:t>
      </w:r>
      <w:proofErr w:type="gramStart"/>
      <w:r w:rsidRPr="00281655">
        <w:rPr>
          <w:sz w:val="20"/>
          <w:szCs w:val="20"/>
          <w:lang w:val="ru-RU"/>
        </w:rPr>
        <w:t>Типологическая классификация в рамках семьи (группы) языков и типология языковых подсистем (Пражский лингвистический кружок:</w:t>
      </w:r>
      <w:proofErr w:type="gramEnd"/>
      <w:r w:rsidRPr="00281655">
        <w:rPr>
          <w:sz w:val="20"/>
          <w:szCs w:val="20"/>
          <w:lang w:val="ru-RU"/>
        </w:rPr>
        <w:t xml:space="preserve"> </w:t>
      </w:r>
      <w:proofErr w:type="gramStart"/>
      <w:r w:rsidRPr="00281655">
        <w:rPr>
          <w:sz w:val="20"/>
          <w:szCs w:val="20"/>
          <w:lang w:val="ru-RU"/>
        </w:rPr>
        <w:t xml:space="preserve">В. </w:t>
      </w:r>
      <w:proofErr w:type="spellStart"/>
      <w:r w:rsidRPr="00281655">
        <w:rPr>
          <w:sz w:val="20"/>
          <w:szCs w:val="20"/>
          <w:lang w:val="ru-RU"/>
        </w:rPr>
        <w:t>Скаличка</w:t>
      </w:r>
      <w:proofErr w:type="spellEnd"/>
      <w:r w:rsidRPr="00281655">
        <w:rPr>
          <w:sz w:val="20"/>
          <w:szCs w:val="20"/>
          <w:lang w:val="ru-RU"/>
        </w:rPr>
        <w:t xml:space="preserve">, В. </w:t>
      </w:r>
      <w:proofErr w:type="spellStart"/>
      <w:r w:rsidRPr="00281655">
        <w:rPr>
          <w:sz w:val="20"/>
          <w:szCs w:val="20"/>
          <w:lang w:val="ru-RU"/>
        </w:rPr>
        <w:t>Матезиус</w:t>
      </w:r>
      <w:proofErr w:type="spellEnd"/>
      <w:r w:rsidRPr="00281655">
        <w:rPr>
          <w:sz w:val="20"/>
          <w:szCs w:val="20"/>
          <w:lang w:val="ru-RU"/>
        </w:rPr>
        <w:t>, Н. С. Трубецкой, А. В. Исаченко, Р. О. Якобсон).</w:t>
      </w:r>
      <w:proofErr w:type="gramEnd"/>
      <w:r w:rsidRPr="00281655">
        <w:rPr>
          <w:sz w:val="20"/>
          <w:szCs w:val="20"/>
          <w:lang w:val="ru-RU"/>
        </w:rPr>
        <w:t xml:space="preserve"> </w:t>
      </w:r>
      <w:proofErr w:type="spellStart"/>
      <w:proofErr w:type="gramStart"/>
      <w:r w:rsidRPr="00281655">
        <w:rPr>
          <w:sz w:val="20"/>
          <w:szCs w:val="20"/>
          <w:lang w:val="ru-RU"/>
        </w:rPr>
        <w:t>Оценочность</w:t>
      </w:r>
      <w:proofErr w:type="spellEnd"/>
      <w:r w:rsidRPr="00281655">
        <w:rPr>
          <w:sz w:val="20"/>
          <w:szCs w:val="20"/>
          <w:lang w:val="ru-RU"/>
        </w:rPr>
        <w:t xml:space="preserve"> типологических классификаций и проблема стадиальности развития языка (романтики о флективных языках как высшей ступени языкового творчества / развития языка как живого организма; теория единого глоттогонического процесса Н. Я. </w:t>
      </w:r>
      <w:proofErr w:type="spellStart"/>
      <w:r w:rsidRPr="00281655">
        <w:rPr>
          <w:sz w:val="20"/>
          <w:szCs w:val="20"/>
          <w:lang w:val="ru-RU"/>
        </w:rPr>
        <w:t>Марра</w:t>
      </w:r>
      <w:proofErr w:type="spellEnd"/>
      <w:r w:rsidRPr="00281655">
        <w:rPr>
          <w:sz w:val="20"/>
          <w:szCs w:val="20"/>
          <w:lang w:val="ru-RU"/>
        </w:rPr>
        <w:t xml:space="preserve">; О. </w:t>
      </w:r>
      <w:proofErr w:type="spellStart"/>
      <w:r w:rsidRPr="00281655">
        <w:rPr>
          <w:sz w:val="20"/>
          <w:szCs w:val="20"/>
          <w:lang w:val="ru-RU"/>
        </w:rPr>
        <w:t>Есперсен</w:t>
      </w:r>
      <w:proofErr w:type="spellEnd"/>
      <w:r w:rsidRPr="00281655">
        <w:rPr>
          <w:sz w:val="20"/>
          <w:szCs w:val="20"/>
          <w:lang w:val="ru-RU"/>
        </w:rPr>
        <w:t xml:space="preserve"> и современная лингвистика о нарастании </w:t>
      </w:r>
      <w:proofErr w:type="spellStart"/>
      <w:r w:rsidRPr="00281655">
        <w:rPr>
          <w:sz w:val="20"/>
          <w:szCs w:val="20"/>
          <w:lang w:val="ru-RU"/>
        </w:rPr>
        <w:t>аналитизма</w:t>
      </w:r>
      <w:proofErr w:type="spellEnd"/>
      <w:r w:rsidRPr="00281655">
        <w:rPr>
          <w:sz w:val="20"/>
          <w:szCs w:val="20"/>
          <w:lang w:val="ru-RU"/>
        </w:rPr>
        <w:t xml:space="preserve"> в языке; синтаксическая типология языков И. И. Мещанинова и ее развитие в рамках </w:t>
      </w:r>
      <w:proofErr w:type="spellStart"/>
      <w:r w:rsidRPr="00281655">
        <w:rPr>
          <w:sz w:val="20"/>
          <w:szCs w:val="20"/>
          <w:lang w:val="ru-RU"/>
        </w:rPr>
        <w:t>контенсивной</w:t>
      </w:r>
      <w:proofErr w:type="spellEnd"/>
      <w:r w:rsidRPr="00281655">
        <w:rPr>
          <w:sz w:val="20"/>
          <w:szCs w:val="20"/>
          <w:lang w:val="ru-RU"/>
        </w:rPr>
        <w:t xml:space="preserve"> типологии Г. А. Климова). </w:t>
      </w:r>
      <w:proofErr w:type="gramEnd"/>
    </w:p>
    <w:p w:rsidR="00477BCC" w:rsidRPr="00281655" w:rsidRDefault="00477BCC" w:rsidP="00477BCC">
      <w:pPr>
        <w:pStyle w:val="a3"/>
        <w:numPr>
          <w:ilvl w:val="0"/>
          <w:numId w:val="7"/>
        </w:numPr>
        <w:spacing w:after="200"/>
        <w:ind w:left="0" w:firstLine="720"/>
        <w:rPr>
          <w:sz w:val="20"/>
          <w:szCs w:val="20"/>
        </w:rPr>
      </w:pPr>
      <w:proofErr w:type="spellStart"/>
      <w:r w:rsidRPr="00281655">
        <w:rPr>
          <w:sz w:val="20"/>
          <w:szCs w:val="20"/>
          <w:lang w:val="ru-RU"/>
        </w:rPr>
        <w:t>Универсология</w:t>
      </w:r>
      <w:proofErr w:type="spellEnd"/>
      <w:r w:rsidRPr="00281655">
        <w:rPr>
          <w:sz w:val="20"/>
          <w:szCs w:val="20"/>
          <w:lang w:val="ru-RU"/>
        </w:rPr>
        <w:t xml:space="preserve"> как один из разделов лингвистической типологии. Зарождение </w:t>
      </w:r>
      <w:proofErr w:type="spellStart"/>
      <w:r w:rsidRPr="00281655">
        <w:rPr>
          <w:sz w:val="20"/>
          <w:szCs w:val="20"/>
          <w:lang w:val="ru-RU"/>
        </w:rPr>
        <w:t>универсологии</w:t>
      </w:r>
      <w:proofErr w:type="spellEnd"/>
      <w:r w:rsidRPr="00281655">
        <w:rPr>
          <w:sz w:val="20"/>
          <w:szCs w:val="20"/>
          <w:lang w:val="ru-RU"/>
        </w:rPr>
        <w:t xml:space="preserve">: философия рационализма и универсальные грамматики. Общее понятие о языковой универсалии. Универсалии индуктивные и дедуктивные (универсальные дефиниции), элементарные и </w:t>
      </w:r>
      <w:proofErr w:type="spellStart"/>
      <w:r w:rsidRPr="00281655">
        <w:rPr>
          <w:sz w:val="20"/>
          <w:szCs w:val="20"/>
          <w:lang w:val="ru-RU"/>
        </w:rPr>
        <w:t>импликационные</w:t>
      </w:r>
      <w:proofErr w:type="spellEnd"/>
      <w:r w:rsidRPr="00281655">
        <w:rPr>
          <w:sz w:val="20"/>
          <w:szCs w:val="20"/>
          <w:lang w:val="ru-RU"/>
        </w:rPr>
        <w:t>, абсолютные и статистические (</w:t>
      </w:r>
      <w:proofErr w:type="spellStart"/>
      <w:r w:rsidRPr="00281655">
        <w:rPr>
          <w:sz w:val="20"/>
          <w:szCs w:val="20"/>
          <w:lang w:val="ru-RU"/>
        </w:rPr>
        <w:t>фреквенталии</w:t>
      </w:r>
      <w:proofErr w:type="spellEnd"/>
      <w:r w:rsidRPr="00281655">
        <w:rPr>
          <w:sz w:val="20"/>
          <w:szCs w:val="20"/>
          <w:lang w:val="ru-RU"/>
        </w:rPr>
        <w:t xml:space="preserve">). Диахронические константы. Понятие о </w:t>
      </w:r>
      <w:proofErr w:type="spellStart"/>
      <w:r w:rsidRPr="00281655">
        <w:rPr>
          <w:sz w:val="20"/>
          <w:szCs w:val="20"/>
          <w:lang w:val="ru-RU"/>
        </w:rPr>
        <w:t>рецессиве</w:t>
      </w:r>
      <w:proofErr w:type="spellEnd"/>
      <w:r w:rsidRPr="00281655">
        <w:rPr>
          <w:sz w:val="20"/>
          <w:szCs w:val="20"/>
          <w:lang w:val="ru-RU"/>
        </w:rPr>
        <w:t xml:space="preserve"> и </w:t>
      </w:r>
      <w:proofErr w:type="spellStart"/>
      <w:r w:rsidRPr="00281655">
        <w:rPr>
          <w:sz w:val="20"/>
          <w:szCs w:val="20"/>
          <w:lang w:val="ru-RU"/>
        </w:rPr>
        <w:t>уникалии</w:t>
      </w:r>
      <w:proofErr w:type="spellEnd"/>
      <w:r w:rsidRPr="00281655">
        <w:rPr>
          <w:sz w:val="20"/>
          <w:szCs w:val="20"/>
          <w:lang w:val="ru-RU"/>
        </w:rPr>
        <w:t xml:space="preserve">. «Меморандум о языковых универсалиях» Дж. </w:t>
      </w:r>
      <w:proofErr w:type="spellStart"/>
      <w:r w:rsidRPr="00281655">
        <w:rPr>
          <w:sz w:val="20"/>
          <w:szCs w:val="20"/>
        </w:rPr>
        <w:t>Гринберга</w:t>
      </w:r>
      <w:proofErr w:type="spellEnd"/>
      <w:r w:rsidRPr="00281655">
        <w:rPr>
          <w:sz w:val="20"/>
          <w:szCs w:val="20"/>
        </w:rPr>
        <w:t xml:space="preserve">, Ч. </w:t>
      </w:r>
      <w:proofErr w:type="spellStart"/>
      <w:r w:rsidRPr="00281655">
        <w:rPr>
          <w:sz w:val="20"/>
          <w:szCs w:val="20"/>
        </w:rPr>
        <w:t>Осгуда</w:t>
      </w:r>
      <w:proofErr w:type="spellEnd"/>
      <w:r w:rsidRPr="00281655">
        <w:rPr>
          <w:sz w:val="20"/>
          <w:szCs w:val="20"/>
        </w:rPr>
        <w:t xml:space="preserve">, </w:t>
      </w:r>
      <w:proofErr w:type="spellStart"/>
      <w:r w:rsidRPr="00281655">
        <w:rPr>
          <w:sz w:val="20"/>
          <w:szCs w:val="20"/>
        </w:rPr>
        <w:t>Дж</w:t>
      </w:r>
      <w:proofErr w:type="spellEnd"/>
      <w:r w:rsidRPr="00281655">
        <w:rPr>
          <w:sz w:val="20"/>
          <w:szCs w:val="20"/>
        </w:rPr>
        <w:t xml:space="preserve">. </w:t>
      </w:r>
      <w:proofErr w:type="spellStart"/>
      <w:r w:rsidRPr="00281655">
        <w:rPr>
          <w:sz w:val="20"/>
          <w:szCs w:val="20"/>
        </w:rPr>
        <w:t>Дженкинса</w:t>
      </w:r>
      <w:proofErr w:type="spellEnd"/>
      <w:r w:rsidRPr="00281655">
        <w:rPr>
          <w:sz w:val="20"/>
          <w:szCs w:val="20"/>
        </w:rPr>
        <w:t xml:space="preserve"> и </w:t>
      </w:r>
      <w:proofErr w:type="spellStart"/>
      <w:r w:rsidRPr="00281655">
        <w:rPr>
          <w:sz w:val="20"/>
          <w:szCs w:val="20"/>
        </w:rPr>
        <w:t>перспективы</w:t>
      </w:r>
      <w:proofErr w:type="spellEnd"/>
      <w:r w:rsidRPr="00281655">
        <w:rPr>
          <w:sz w:val="20"/>
          <w:szCs w:val="20"/>
        </w:rPr>
        <w:t xml:space="preserve"> </w:t>
      </w:r>
      <w:proofErr w:type="spellStart"/>
      <w:r w:rsidRPr="00281655">
        <w:rPr>
          <w:sz w:val="20"/>
          <w:szCs w:val="20"/>
        </w:rPr>
        <w:t>развития</w:t>
      </w:r>
      <w:proofErr w:type="spellEnd"/>
      <w:r w:rsidRPr="00281655">
        <w:rPr>
          <w:sz w:val="20"/>
          <w:szCs w:val="20"/>
        </w:rPr>
        <w:t xml:space="preserve"> </w:t>
      </w:r>
      <w:proofErr w:type="spellStart"/>
      <w:r w:rsidRPr="00281655">
        <w:rPr>
          <w:sz w:val="20"/>
          <w:szCs w:val="20"/>
        </w:rPr>
        <w:t>универсологии</w:t>
      </w:r>
      <w:proofErr w:type="spellEnd"/>
      <w:r w:rsidRPr="00281655">
        <w:rPr>
          <w:sz w:val="20"/>
          <w:szCs w:val="20"/>
        </w:rPr>
        <w:t>.</w:t>
      </w:r>
    </w:p>
    <w:p w:rsidR="00477BCC" w:rsidRPr="00281655" w:rsidRDefault="00477BCC" w:rsidP="00477BCC">
      <w:pPr>
        <w:pStyle w:val="a3"/>
        <w:numPr>
          <w:ilvl w:val="0"/>
          <w:numId w:val="7"/>
        </w:numPr>
        <w:spacing w:after="200"/>
        <w:ind w:left="0" w:firstLine="720"/>
        <w:rPr>
          <w:sz w:val="20"/>
          <w:szCs w:val="20"/>
          <w:lang w:val="ru-RU"/>
        </w:rPr>
      </w:pPr>
      <w:r w:rsidRPr="00281655">
        <w:rPr>
          <w:sz w:val="20"/>
          <w:szCs w:val="20"/>
          <w:lang w:val="ru-RU"/>
        </w:rPr>
        <w:t xml:space="preserve">Методика сопоставительного (типологического) анализа языков. Место сопоставительного метода в арсенале средств лингвистического сравнения (сопоставление как нелокализованное негенетическое межъязыковое сравнение). </w:t>
      </w:r>
      <w:proofErr w:type="spellStart"/>
      <w:r w:rsidRPr="00281655">
        <w:rPr>
          <w:sz w:val="20"/>
          <w:szCs w:val="20"/>
          <w:lang w:val="ru-RU"/>
        </w:rPr>
        <w:t>Контрастивный</w:t>
      </w:r>
      <w:proofErr w:type="spellEnd"/>
      <w:r w:rsidRPr="00281655">
        <w:rPr>
          <w:sz w:val="20"/>
          <w:szCs w:val="20"/>
          <w:lang w:val="ru-RU"/>
        </w:rPr>
        <w:t xml:space="preserve"> и </w:t>
      </w:r>
      <w:proofErr w:type="spellStart"/>
      <w:r w:rsidRPr="00281655">
        <w:rPr>
          <w:sz w:val="20"/>
          <w:szCs w:val="20"/>
          <w:lang w:val="ru-RU"/>
        </w:rPr>
        <w:t>конфронтативный</w:t>
      </w:r>
      <w:proofErr w:type="spellEnd"/>
      <w:r w:rsidRPr="00281655">
        <w:rPr>
          <w:sz w:val="20"/>
          <w:szCs w:val="20"/>
          <w:lang w:val="ru-RU"/>
        </w:rPr>
        <w:t xml:space="preserve"> анализ сопоставляемых языков. Проблема метаязыка сопоставительных и типологических исследований. </w:t>
      </w:r>
      <w:proofErr w:type="spellStart"/>
      <w:r w:rsidRPr="00281655">
        <w:rPr>
          <w:sz w:val="20"/>
          <w:szCs w:val="20"/>
          <w:lang w:val="ru-RU"/>
        </w:rPr>
        <w:t>Языкиэталоны</w:t>
      </w:r>
      <w:proofErr w:type="spellEnd"/>
      <w:r w:rsidRPr="00281655">
        <w:rPr>
          <w:sz w:val="20"/>
          <w:szCs w:val="20"/>
          <w:lang w:val="ru-RU"/>
        </w:rPr>
        <w:t xml:space="preserve"> анкетного и редукционного типа, </w:t>
      </w:r>
      <w:proofErr w:type="gramStart"/>
      <w:r w:rsidRPr="00281655">
        <w:rPr>
          <w:sz w:val="20"/>
          <w:szCs w:val="20"/>
          <w:lang w:val="ru-RU"/>
        </w:rPr>
        <w:t>минимальные</w:t>
      </w:r>
      <w:proofErr w:type="gramEnd"/>
      <w:r w:rsidRPr="00281655">
        <w:rPr>
          <w:sz w:val="20"/>
          <w:szCs w:val="20"/>
          <w:lang w:val="ru-RU"/>
        </w:rPr>
        <w:t xml:space="preserve"> и максимальные. Аморфные языки как «естественный эталон». Построение языков-эталонов с использованием методик </w:t>
      </w:r>
      <w:proofErr w:type="spellStart"/>
      <w:r w:rsidRPr="00281655">
        <w:rPr>
          <w:sz w:val="20"/>
          <w:szCs w:val="20"/>
          <w:lang w:val="ru-RU"/>
        </w:rPr>
        <w:t>универсологии</w:t>
      </w:r>
      <w:proofErr w:type="spellEnd"/>
      <w:r w:rsidRPr="00281655">
        <w:rPr>
          <w:sz w:val="20"/>
          <w:szCs w:val="20"/>
          <w:lang w:val="ru-RU"/>
        </w:rPr>
        <w:t xml:space="preserve"> и </w:t>
      </w:r>
      <w:proofErr w:type="spellStart"/>
      <w:r w:rsidRPr="00281655">
        <w:rPr>
          <w:sz w:val="20"/>
          <w:szCs w:val="20"/>
          <w:lang w:val="ru-RU"/>
        </w:rPr>
        <w:t>генеративистики</w:t>
      </w:r>
      <w:proofErr w:type="spellEnd"/>
      <w:r w:rsidRPr="00281655">
        <w:rPr>
          <w:sz w:val="20"/>
          <w:szCs w:val="20"/>
          <w:lang w:val="ru-RU"/>
        </w:rPr>
        <w:t xml:space="preserve">. Типологическое описание языка вне его сопоставления с другим (естественным) языком. Метод типологических индексов Дж. Гринберга как способ построения типологической классификации языков на базе количественных показателей. </w:t>
      </w:r>
    </w:p>
    <w:p w:rsidR="00477BCC" w:rsidRPr="00281655" w:rsidRDefault="00477BCC" w:rsidP="00477BCC">
      <w:pPr>
        <w:pStyle w:val="a3"/>
        <w:numPr>
          <w:ilvl w:val="0"/>
          <w:numId w:val="7"/>
        </w:numPr>
        <w:spacing w:after="200"/>
        <w:ind w:left="0" w:firstLine="720"/>
        <w:rPr>
          <w:sz w:val="20"/>
          <w:szCs w:val="20"/>
          <w:lang w:val="ru-RU"/>
        </w:rPr>
      </w:pPr>
      <w:r w:rsidRPr="00281655">
        <w:rPr>
          <w:sz w:val="20"/>
          <w:szCs w:val="20"/>
          <w:lang w:val="ru-RU"/>
        </w:rPr>
        <w:t xml:space="preserve">Основы типологии языковых подсистем и </w:t>
      </w:r>
      <w:proofErr w:type="spellStart"/>
      <w:r w:rsidRPr="00281655">
        <w:rPr>
          <w:sz w:val="20"/>
          <w:szCs w:val="20"/>
          <w:lang w:val="ru-RU"/>
        </w:rPr>
        <w:t>поуровневое</w:t>
      </w:r>
      <w:proofErr w:type="spellEnd"/>
      <w:r w:rsidRPr="00281655">
        <w:rPr>
          <w:sz w:val="20"/>
          <w:szCs w:val="20"/>
          <w:lang w:val="ru-RU"/>
        </w:rPr>
        <w:t xml:space="preserve"> сопоставительное исследование языков. Типология основных </w:t>
      </w:r>
      <w:proofErr w:type="gramStart"/>
      <w:r w:rsidRPr="00281655">
        <w:rPr>
          <w:sz w:val="20"/>
          <w:szCs w:val="20"/>
          <w:lang w:val="ru-RU"/>
        </w:rPr>
        <w:t>средств организации плана выражения языка</w:t>
      </w:r>
      <w:proofErr w:type="gramEnd"/>
      <w:r w:rsidRPr="00281655">
        <w:rPr>
          <w:sz w:val="20"/>
          <w:szCs w:val="20"/>
          <w:lang w:val="ru-RU"/>
        </w:rPr>
        <w:t xml:space="preserve"> и типология соотношения планов содержания и выражения языка. Понятие диафонии, </w:t>
      </w:r>
      <w:proofErr w:type="spellStart"/>
      <w:r w:rsidRPr="00281655">
        <w:rPr>
          <w:sz w:val="20"/>
          <w:szCs w:val="20"/>
          <w:lang w:val="ru-RU"/>
        </w:rPr>
        <w:t>диаморфии</w:t>
      </w:r>
      <w:proofErr w:type="spellEnd"/>
      <w:r w:rsidRPr="00281655">
        <w:rPr>
          <w:sz w:val="20"/>
          <w:szCs w:val="20"/>
          <w:lang w:val="ru-RU"/>
        </w:rPr>
        <w:t xml:space="preserve">, </w:t>
      </w:r>
      <w:proofErr w:type="spellStart"/>
      <w:r w:rsidRPr="00281655">
        <w:rPr>
          <w:sz w:val="20"/>
          <w:szCs w:val="20"/>
          <w:lang w:val="ru-RU"/>
        </w:rPr>
        <w:t>диатаксии</w:t>
      </w:r>
      <w:proofErr w:type="spellEnd"/>
      <w:r w:rsidRPr="00281655">
        <w:rPr>
          <w:sz w:val="20"/>
          <w:szCs w:val="20"/>
          <w:lang w:val="ru-RU"/>
        </w:rPr>
        <w:t xml:space="preserve">, </w:t>
      </w:r>
      <w:proofErr w:type="spellStart"/>
      <w:r w:rsidRPr="00281655">
        <w:rPr>
          <w:sz w:val="20"/>
          <w:szCs w:val="20"/>
          <w:lang w:val="ru-RU"/>
        </w:rPr>
        <w:t>диалексии</w:t>
      </w:r>
      <w:proofErr w:type="spellEnd"/>
      <w:r w:rsidRPr="00281655">
        <w:rPr>
          <w:sz w:val="20"/>
          <w:szCs w:val="20"/>
          <w:lang w:val="ru-RU"/>
        </w:rPr>
        <w:t xml:space="preserve">. Использование дихотомической и </w:t>
      </w:r>
      <w:proofErr w:type="spellStart"/>
      <w:r w:rsidRPr="00281655">
        <w:rPr>
          <w:sz w:val="20"/>
          <w:szCs w:val="20"/>
          <w:lang w:val="ru-RU"/>
        </w:rPr>
        <w:t>по́левой</w:t>
      </w:r>
      <w:proofErr w:type="spellEnd"/>
      <w:r w:rsidRPr="00281655">
        <w:rPr>
          <w:sz w:val="20"/>
          <w:szCs w:val="20"/>
          <w:lang w:val="ru-RU"/>
        </w:rPr>
        <w:t xml:space="preserve"> модели в сопоставительном и типологическом описании различных уровней языковой системы. Частная фонологическая типология и сопоставительное описание фонетического строя языков: вокалические системы, консонантные системы, аллофоническое варьирование, слоговые структуры, просодика. Частная морфологическая типология и сопоставительное описание морфологического строя языков. Классы языковых значений по отношению к действительности и проявлению в языке. Основные именные и глагольные категории: артикль и категория </w:t>
      </w:r>
      <w:proofErr w:type="spellStart"/>
      <w:r w:rsidRPr="00281655">
        <w:rPr>
          <w:sz w:val="20"/>
          <w:szCs w:val="20"/>
          <w:lang w:val="ru-RU"/>
        </w:rPr>
        <w:t>определенностинеопределенности</w:t>
      </w:r>
      <w:proofErr w:type="spellEnd"/>
      <w:r w:rsidRPr="00281655">
        <w:rPr>
          <w:sz w:val="20"/>
          <w:szCs w:val="20"/>
          <w:lang w:val="ru-RU"/>
        </w:rPr>
        <w:t xml:space="preserve">; падеж, число, степень качества; категория вида-времени-таксиса в аспекте степени расчлененности </w:t>
      </w:r>
      <w:proofErr w:type="spellStart"/>
      <w:r w:rsidRPr="00281655">
        <w:rPr>
          <w:sz w:val="20"/>
          <w:szCs w:val="20"/>
          <w:lang w:val="ru-RU"/>
        </w:rPr>
        <w:t>субкатегорий</w:t>
      </w:r>
      <w:proofErr w:type="spellEnd"/>
      <w:r w:rsidRPr="00281655">
        <w:rPr>
          <w:sz w:val="20"/>
          <w:szCs w:val="20"/>
          <w:lang w:val="ru-RU"/>
        </w:rPr>
        <w:t xml:space="preserve">; наклонение, залог, лицо. Частная синтаксическая типология и сопоставительное описание синтаксического строя языков. Порядок слов, модели простого и сложного предложения. </w:t>
      </w:r>
      <w:proofErr w:type="spellStart"/>
      <w:r w:rsidRPr="00281655">
        <w:rPr>
          <w:sz w:val="20"/>
          <w:szCs w:val="20"/>
          <w:lang w:val="ru-RU"/>
        </w:rPr>
        <w:t>Хомскианская</w:t>
      </w:r>
      <w:proofErr w:type="spellEnd"/>
      <w:r w:rsidRPr="00281655">
        <w:rPr>
          <w:sz w:val="20"/>
          <w:szCs w:val="20"/>
          <w:lang w:val="ru-RU"/>
        </w:rPr>
        <w:t xml:space="preserve"> синтаксическая типология. Частная лексическая и фразеологическая типология и сопоставительное описание номинативного состава языков. Лексико-грамматическая, лексико-словообразовательная и собственно лексическая типология. Компонентный анализ значения как основа сопоставительного исследования лексики и фразеологии. Национальная специфика семантики языковой единицы. </w:t>
      </w:r>
      <w:proofErr w:type="spellStart"/>
      <w:r w:rsidRPr="00281655">
        <w:rPr>
          <w:sz w:val="20"/>
          <w:szCs w:val="20"/>
          <w:lang w:val="ru-RU"/>
        </w:rPr>
        <w:t>Мотивированность</w:t>
      </w:r>
      <w:proofErr w:type="spellEnd"/>
      <w:r w:rsidRPr="00281655">
        <w:rPr>
          <w:sz w:val="20"/>
          <w:szCs w:val="20"/>
          <w:lang w:val="ru-RU"/>
        </w:rPr>
        <w:t xml:space="preserve"> слов и фразеологизмов в аспекте отображения языковой картины мира. Основные проблемы взаимодействия языковых уровней в типологии и сопоставительное описание морфонологических, </w:t>
      </w:r>
      <w:proofErr w:type="spellStart"/>
      <w:r w:rsidRPr="00281655">
        <w:rPr>
          <w:sz w:val="20"/>
          <w:szCs w:val="20"/>
          <w:lang w:val="ru-RU"/>
        </w:rPr>
        <w:t>общеграмматических</w:t>
      </w:r>
      <w:proofErr w:type="spellEnd"/>
      <w:r w:rsidRPr="00281655">
        <w:rPr>
          <w:sz w:val="20"/>
          <w:szCs w:val="20"/>
          <w:lang w:val="ru-RU"/>
        </w:rPr>
        <w:t xml:space="preserve">, сочетаемостных особенностей языков (чередования, </w:t>
      </w:r>
      <w:proofErr w:type="spellStart"/>
      <w:r w:rsidRPr="00281655">
        <w:rPr>
          <w:sz w:val="20"/>
          <w:szCs w:val="20"/>
          <w:lang w:val="ru-RU"/>
        </w:rPr>
        <w:t>аналитизм</w:t>
      </w:r>
      <w:proofErr w:type="spellEnd"/>
      <w:r w:rsidRPr="00281655">
        <w:rPr>
          <w:sz w:val="20"/>
          <w:szCs w:val="20"/>
          <w:lang w:val="ru-RU"/>
        </w:rPr>
        <w:t xml:space="preserve">, валентность). </w:t>
      </w:r>
    </w:p>
    <w:p w:rsidR="00477BCC" w:rsidRPr="00AB7173" w:rsidRDefault="00477BCC" w:rsidP="00477BCC">
      <w:pPr>
        <w:pStyle w:val="a3"/>
        <w:numPr>
          <w:ilvl w:val="0"/>
          <w:numId w:val="7"/>
        </w:numPr>
        <w:spacing w:line="240" w:lineRule="auto"/>
        <w:ind w:left="0" w:firstLine="720"/>
        <w:rPr>
          <w:sz w:val="20"/>
          <w:szCs w:val="20"/>
          <w:lang w:val="ru-RU"/>
        </w:rPr>
      </w:pPr>
      <w:r w:rsidRPr="00281655">
        <w:rPr>
          <w:sz w:val="20"/>
          <w:szCs w:val="20"/>
          <w:lang w:val="ru-RU"/>
        </w:rPr>
        <w:t xml:space="preserve">Прикладные аспекты сопоставительных исследований (использование данных сопоставительного языкознания в методике обучения иностранным языкам, переводе и </w:t>
      </w:r>
      <w:proofErr w:type="spellStart"/>
      <w:r w:rsidRPr="00281655">
        <w:rPr>
          <w:sz w:val="20"/>
          <w:szCs w:val="20"/>
          <w:lang w:val="ru-RU"/>
        </w:rPr>
        <w:t>переводоведении</w:t>
      </w:r>
      <w:proofErr w:type="spellEnd"/>
      <w:r w:rsidRPr="00281655">
        <w:rPr>
          <w:sz w:val="20"/>
          <w:szCs w:val="20"/>
          <w:lang w:val="ru-RU"/>
        </w:rPr>
        <w:t xml:space="preserve">, двуязычной лексикографии). Основные проблемы построения </w:t>
      </w:r>
      <w:proofErr w:type="spellStart"/>
      <w:r w:rsidRPr="00281655">
        <w:rPr>
          <w:sz w:val="20"/>
          <w:szCs w:val="20"/>
          <w:lang w:val="ru-RU"/>
        </w:rPr>
        <w:t>референциальной</w:t>
      </w:r>
      <w:proofErr w:type="spellEnd"/>
      <w:r w:rsidRPr="00281655">
        <w:rPr>
          <w:sz w:val="20"/>
          <w:szCs w:val="20"/>
          <w:lang w:val="ru-RU"/>
        </w:rPr>
        <w:t xml:space="preserve"> грамматики родного и неродного (иностранного) языка. Иерархия трудностей на разных уровнях системы изучаемого языка. Явления интерференции и </w:t>
      </w:r>
      <w:proofErr w:type="spellStart"/>
      <w:r w:rsidRPr="00281655">
        <w:rPr>
          <w:sz w:val="20"/>
          <w:szCs w:val="20"/>
          <w:lang w:val="ru-RU"/>
        </w:rPr>
        <w:t>трансференции</w:t>
      </w:r>
      <w:proofErr w:type="spellEnd"/>
      <w:r w:rsidRPr="00281655">
        <w:rPr>
          <w:sz w:val="20"/>
          <w:szCs w:val="20"/>
          <w:lang w:val="ru-RU"/>
        </w:rPr>
        <w:t xml:space="preserve"> при обучении неродному (иностранному) языку, квалификация </w:t>
      </w:r>
      <w:r w:rsidRPr="00281655">
        <w:rPr>
          <w:sz w:val="20"/>
          <w:szCs w:val="20"/>
          <w:lang w:val="ru-RU"/>
        </w:rPr>
        <w:lastRenderedPageBreak/>
        <w:t xml:space="preserve">соответствующих ошибок в речи обучаемого. Проблема </w:t>
      </w:r>
      <w:proofErr w:type="spellStart"/>
      <w:r w:rsidRPr="00281655">
        <w:rPr>
          <w:sz w:val="20"/>
          <w:szCs w:val="20"/>
          <w:lang w:val="ru-RU"/>
        </w:rPr>
        <w:t>лакунарности</w:t>
      </w:r>
      <w:proofErr w:type="spellEnd"/>
      <w:r w:rsidRPr="00281655">
        <w:rPr>
          <w:sz w:val="20"/>
          <w:szCs w:val="20"/>
          <w:lang w:val="ru-RU"/>
        </w:rPr>
        <w:t xml:space="preserve"> / </w:t>
      </w:r>
      <w:proofErr w:type="spellStart"/>
      <w:r w:rsidRPr="00281655">
        <w:rPr>
          <w:sz w:val="20"/>
          <w:szCs w:val="20"/>
          <w:lang w:val="ru-RU"/>
        </w:rPr>
        <w:t>безэквивалентности</w:t>
      </w:r>
      <w:proofErr w:type="spellEnd"/>
      <w:r w:rsidRPr="00281655">
        <w:rPr>
          <w:sz w:val="20"/>
          <w:szCs w:val="20"/>
          <w:lang w:val="ru-RU"/>
        </w:rPr>
        <w:t xml:space="preserve"> и перевод. Переводные эквиваленты и соответствия, объективно обусловленные переводческие трансформации. Критика выбора переводческих решений на уровне корректности передачи языковой и внеязыковой информации. </w:t>
      </w:r>
    </w:p>
    <w:p w:rsidR="00477BCC" w:rsidRPr="00AB7173" w:rsidRDefault="00477BCC" w:rsidP="00477BCC">
      <w:pPr>
        <w:pStyle w:val="a3"/>
        <w:spacing w:line="240" w:lineRule="auto"/>
        <w:ind w:firstLine="0"/>
        <w:rPr>
          <w:b/>
          <w:sz w:val="20"/>
          <w:szCs w:val="20"/>
          <w:lang w:val="ru-RU"/>
        </w:rPr>
      </w:pPr>
      <w:r w:rsidRPr="00AB7173">
        <w:rPr>
          <w:b/>
          <w:sz w:val="20"/>
          <w:szCs w:val="20"/>
          <w:lang w:val="ru-RU"/>
        </w:rPr>
        <w:t xml:space="preserve">Темы докладов: </w:t>
      </w:r>
    </w:p>
    <w:p w:rsidR="00477BCC" w:rsidRPr="00281655" w:rsidRDefault="00477BCC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1-4. Анализ работ основоположников сравнительно-исторического языкознания Ф. </w:t>
      </w:r>
      <w:proofErr w:type="spellStart"/>
      <w:r w:rsidRPr="00281655">
        <w:rPr>
          <w:rFonts w:ascii="Times New Roman" w:hAnsi="Times New Roman"/>
          <w:sz w:val="20"/>
          <w:szCs w:val="20"/>
        </w:rPr>
        <w:t>Боппа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, Я. </w:t>
      </w:r>
      <w:proofErr w:type="spellStart"/>
      <w:r w:rsidRPr="00281655">
        <w:rPr>
          <w:rFonts w:ascii="Times New Roman" w:hAnsi="Times New Roman"/>
          <w:sz w:val="20"/>
          <w:szCs w:val="20"/>
        </w:rPr>
        <w:t>Гримма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, Р. </w:t>
      </w:r>
      <w:proofErr w:type="spellStart"/>
      <w:r w:rsidRPr="00281655">
        <w:rPr>
          <w:rFonts w:ascii="Times New Roman" w:hAnsi="Times New Roman"/>
          <w:sz w:val="20"/>
          <w:szCs w:val="20"/>
        </w:rPr>
        <w:t>Раска</w:t>
      </w:r>
      <w:proofErr w:type="spellEnd"/>
      <w:r w:rsidRPr="00281655">
        <w:rPr>
          <w:rFonts w:ascii="Times New Roman" w:hAnsi="Times New Roman"/>
          <w:sz w:val="20"/>
          <w:szCs w:val="20"/>
        </w:rPr>
        <w:t>, А.Х. Востокова (на выбор).</w:t>
      </w:r>
    </w:p>
    <w:p w:rsidR="00477BCC" w:rsidRPr="00281655" w:rsidRDefault="00477BCC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5. Анализ работы В. Гумбольдта «О различии строения человеческих языков и его влиянии на духовное развитие человеческого рода».</w:t>
      </w:r>
    </w:p>
    <w:p w:rsidR="00477BCC" w:rsidRPr="00281655" w:rsidRDefault="00477BCC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6. Анализ работы А. </w:t>
      </w:r>
      <w:proofErr w:type="spellStart"/>
      <w:r w:rsidRPr="00281655">
        <w:rPr>
          <w:rFonts w:ascii="Times New Roman" w:hAnsi="Times New Roman"/>
          <w:sz w:val="20"/>
          <w:szCs w:val="20"/>
        </w:rPr>
        <w:t>Шлейхера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 «Компендий сравнительной грамматики индоевропейских языков».</w:t>
      </w:r>
    </w:p>
    <w:p w:rsidR="00477BCC" w:rsidRPr="00281655" w:rsidRDefault="00477BCC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7. Анализ работ Ф.И. Буслаева «Историческая грамматика русского языка» и «О преподавании отечественного языка». </w:t>
      </w:r>
    </w:p>
    <w:p w:rsidR="00477BCC" w:rsidRPr="00281655" w:rsidRDefault="00477BCC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8. Анализ работ А.А. </w:t>
      </w:r>
      <w:proofErr w:type="spellStart"/>
      <w:r w:rsidRPr="00281655">
        <w:rPr>
          <w:rFonts w:ascii="Times New Roman" w:hAnsi="Times New Roman"/>
          <w:sz w:val="20"/>
          <w:szCs w:val="20"/>
        </w:rPr>
        <w:t>Потебни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 «Из записок по русской грамматике» и «Мысль и язык». </w:t>
      </w:r>
    </w:p>
    <w:p w:rsidR="00477BCC" w:rsidRPr="00281655" w:rsidRDefault="00477BCC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9. Анализ работы Г. Пауля «Принципы истории языка». </w:t>
      </w:r>
    </w:p>
    <w:p w:rsidR="00477BCC" w:rsidRPr="00281655" w:rsidRDefault="00477BCC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10. Анализ работ И.А. </w:t>
      </w:r>
      <w:proofErr w:type="spellStart"/>
      <w:r w:rsidRPr="00281655">
        <w:rPr>
          <w:rFonts w:ascii="Times New Roman" w:hAnsi="Times New Roman"/>
          <w:sz w:val="20"/>
          <w:szCs w:val="20"/>
        </w:rPr>
        <w:t>Бодуэна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 де </w:t>
      </w:r>
      <w:proofErr w:type="spellStart"/>
      <w:r w:rsidRPr="00281655">
        <w:rPr>
          <w:rFonts w:ascii="Times New Roman" w:hAnsi="Times New Roman"/>
          <w:sz w:val="20"/>
          <w:szCs w:val="20"/>
        </w:rPr>
        <w:t>Куртене</w:t>
      </w:r>
      <w:proofErr w:type="spellEnd"/>
      <w:r w:rsidRPr="00281655">
        <w:rPr>
          <w:rFonts w:ascii="Times New Roman" w:hAnsi="Times New Roman"/>
          <w:sz w:val="20"/>
          <w:szCs w:val="20"/>
        </w:rPr>
        <w:t>: «Фонема», «Опыт теории фонетических альтернаций», «Языкознание, или лингвистика, XIX века».</w:t>
      </w:r>
    </w:p>
    <w:p w:rsidR="00477BCC" w:rsidRPr="00281655" w:rsidRDefault="00477BCC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11. Анализ работы Ф.Ф. Фортунатова «Сравнительное языкознание».</w:t>
      </w:r>
    </w:p>
    <w:p w:rsidR="00477BCC" w:rsidRPr="00281655" w:rsidRDefault="00477BCC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12. Анализ работы А.А. Шахматова «Синтаксис русского языка».</w:t>
      </w:r>
    </w:p>
    <w:p w:rsidR="00477BCC" w:rsidRPr="00281655" w:rsidRDefault="00477BCC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13. Анализ работы А.М. </w:t>
      </w:r>
      <w:proofErr w:type="spellStart"/>
      <w:r w:rsidRPr="00281655">
        <w:rPr>
          <w:rFonts w:ascii="Times New Roman" w:hAnsi="Times New Roman"/>
          <w:sz w:val="20"/>
          <w:szCs w:val="20"/>
        </w:rPr>
        <w:t>Пешковского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 «Русский синтаксис в научном освещении».</w:t>
      </w:r>
    </w:p>
    <w:p w:rsidR="00477BCC" w:rsidRPr="00281655" w:rsidRDefault="00477BCC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14. Анализ работы В.В. Виноградова «Русский язык (Грамматическое учение о слове)». </w:t>
      </w:r>
    </w:p>
    <w:p w:rsidR="00477BCC" w:rsidRPr="00281655" w:rsidRDefault="00477BCC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>15. Анализ работ И.И. Мещанинова «Общее языкознание», «Члены предложения и части речи».</w:t>
      </w:r>
    </w:p>
    <w:p w:rsidR="00477BCC" w:rsidRPr="00281655" w:rsidRDefault="00477BCC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16. Анализ одной из работ Л.В. Щербы (на выбор).</w:t>
      </w:r>
    </w:p>
    <w:p w:rsidR="00477BCC" w:rsidRPr="00281655" w:rsidRDefault="00477BCC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17. Анализ работы Ф. де Соссюра «Курс общей лингвистики». </w:t>
      </w:r>
    </w:p>
    <w:p w:rsidR="00477BCC" w:rsidRPr="00281655" w:rsidRDefault="00477BCC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18. Пражская школа структурализма. Анализ основных работ представителей этой школы. </w:t>
      </w:r>
    </w:p>
    <w:p w:rsidR="00477BCC" w:rsidRPr="00281655" w:rsidRDefault="00477BCC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19. Копенгагенская школа структурализма (глоссематика), её отличие от других направлений структурализма. Анализ основных работ представителей этой школы. </w:t>
      </w:r>
    </w:p>
    <w:p w:rsidR="00477BCC" w:rsidRPr="00281655" w:rsidRDefault="00477BCC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20. Американская школа структурализма (дескриптивная лингвистка). Анализ работы Л. </w:t>
      </w:r>
      <w:proofErr w:type="spellStart"/>
      <w:r w:rsidRPr="00281655">
        <w:rPr>
          <w:rFonts w:ascii="Times New Roman" w:hAnsi="Times New Roman"/>
          <w:sz w:val="20"/>
          <w:szCs w:val="20"/>
        </w:rPr>
        <w:t>Блумфилд</w:t>
      </w:r>
      <w:proofErr w:type="gramStart"/>
      <w:r w:rsidRPr="00281655">
        <w:rPr>
          <w:rFonts w:ascii="Times New Roman" w:hAnsi="Times New Roman"/>
          <w:sz w:val="20"/>
          <w:szCs w:val="20"/>
        </w:rPr>
        <w:t>а«</w:t>
      </w:r>
      <w:proofErr w:type="gramEnd"/>
      <w:r w:rsidRPr="00281655">
        <w:rPr>
          <w:rFonts w:ascii="Times New Roman" w:hAnsi="Times New Roman"/>
          <w:sz w:val="20"/>
          <w:szCs w:val="20"/>
        </w:rPr>
        <w:t>Язык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». </w:t>
      </w:r>
    </w:p>
    <w:p w:rsidR="00477BCC" w:rsidRPr="00281655" w:rsidRDefault="00477BCC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21-25. Анализ работ французских лингвистов (А. </w:t>
      </w:r>
      <w:proofErr w:type="spellStart"/>
      <w:r w:rsidRPr="00281655">
        <w:rPr>
          <w:rFonts w:ascii="Times New Roman" w:hAnsi="Times New Roman"/>
          <w:sz w:val="20"/>
          <w:szCs w:val="20"/>
        </w:rPr>
        <w:t>Мейе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, Э. </w:t>
      </w:r>
      <w:proofErr w:type="spellStart"/>
      <w:r w:rsidRPr="00281655">
        <w:rPr>
          <w:rFonts w:ascii="Times New Roman" w:hAnsi="Times New Roman"/>
          <w:sz w:val="20"/>
          <w:szCs w:val="20"/>
        </w:rPr>
        <w:t>Бенвенист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, Ж. </w:t>
      </w:r>
      <w:proofErr w:type="spellStart"/>
      <w:r w:rsidRPr="00281655">
        <w:rPr>
          <w:rFonts w:ascii="Times New Roman" w:hAnsi="Times New Roman"/>
          <w:sz w:val="20"/>
          <w:szCs w:val="20"/>
        </w:rPr>
        <w:t>Вандриес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, Л. </w:t>
      </w:r>
      <w:proofErr w:type="spellStart"/>
      <w:r w:rsidRPr="00281655">
        <w:rPr>
          <w:rFonts w:ascii="Times New Roman" w:hAnsi="Times New Roman"/>
          <w:sz w:val="20"/>
          <w:szCs w:val="20"/>
        </w:rPr>
        <w:t>Теньер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, А. </w:t>
      </w:r>
      <w:proofErr w:type="gramStart"/>
      <w:r w:rsidRPr="00281655">
        <w:rPr>
          <w:rFonts w:ascii="Times New Roman" w:hAnsi="Times New Roman"/>
          <w:sz w:val="20"/>
          <w:szCs w:val="20"/>
        </w:rPr>
        <w:t>Мартине</w:t>
      </w:r>
      <w:proofErr w:type="gramEnd"/>
      <w:r w:rsidRPr="00281655">
        <w:rPr>
          <w:rFonts w:ascii="Times New Roman" w:hAnsi="Times New Roman"/>
          <w:sz w:val="20"/>
          <w:szCs w:val="20"/>
        </w:rPr>
        <w:t xml:space="preserve">) (на выбор). </w:t>
      </w:r>
    </w:p>
    <w:p w:rsidR="00477BCC" w:rsidRPr="00281655" w:rsidRDefault="00477BCC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26. Анализ работы Е. </w:t>
      </w:r>
      <w:proofErr w:type="spellStart"/>
      <w:r w:rsidRPr="00281655">
        <w:rPr>
          <w:rFonts w:ascii="Times New Roman" w:hAnsi="Times New Roman"/>
          <w:sz w:val="20"/>
          <w:szCs w:val="20"/>
        </w:rPr>
        <w:t>Куриловича</w:t>
      </w:r>
      <w:proofErr w:type="gramStart"/>
      <w:r w:rsidRPr="00281655">
        <w:rPr>
          <w:rFonts w:ascii="Times New Roman" w:hAnsi="Times New Roman"/>
          <w:sz w:val="20"/>
          <w:szCs w:val="20"/>
        </w:rPr>
        <w:t>«О</w:t>
      </w:r>
      <w:proofErr w:type="gramEnd"/>
      <w:r w:rsidRPr="00281655">
        <w:rPr>
          <w:rFonts w:ascii="Times New Roman" w:hAnsi="Times New Roman"/>
          <w:sz w:val="20"/>
          <w:szCs w:val="20"/>
        </w:rPr>
        <w:t>черки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 по лингвистике». </w:t>
      </w:r>
    </w:p>
    <w:p w:rsidR="00477BCC" w:rsidRPr="00281655" w:rsidRDefault="00477BCC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>27. Анализ работ Н. Хомского «Язык и мышление», «Аспекты теории синтаксиса»</w:t>
      </w:r>
      <w:r w:rsidR="00167813" w:rsidRPr="00281655">
        <w:rPr>
          <w:rFonts w:ascii="Times New Roman" w:hAnsi="Times New Roman"/>
          <w:sz w:val="20"/>
          <w:szCs w:val="20"/>
        </w:rPr>
        <w:t>.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b/>
          <w:sz w:val="20"/>
          <w:szCs w:val="20"/>
        </w:rPr>
      </w:pPr>
      <w:r w:rsidRPr="00281655">
        <w:rPr>
          <w:rFonts w:ascii="Times New Roman" w:hAnsi="Times New Roman"/>
          <w:b/>
          <w:sz w:val="20"/>
          <w:szCs w:val="20"/>
        </w:rPr>
        <w:t>Примерный перечень тестовых заданий по курсу: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1. Основные функции языка: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a. Эстетическая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b. Сравнительная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c. Коммуникативная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>d. Номинативная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e. Когнитивная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>2. Основные функции речи: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a. Эмотивная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b. </w:t>
      </w:r>
      <w:proofErr w:type="spellStart"/>
      <w:r w:rsidRPr="00281655">
        <w:rPr>
          <w:rFonts w:ascii="Times New Roman" w:hAnsi="Times New Roman"/>
          <w:sz w:val="20"/>
          <w:szCs w:val="20"/>
        </w:rPr>
        <w:t>Фатическая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c. Когнитивная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>d. Коммуникативная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3. Раздел языкознания, изучающий способы образования звуков речи и их акустические свойства, называется … Раздел языкознания, изучающий звуки речи с точки зрения различения смысла, называется …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a. Фонология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>b. Фонетика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4. Предметом частного языкознания являются: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a. Общие законы организации, развития и функционирования языков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b. Отдельные языки или группы языков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>c. Соотношение языка и мышления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d. Сущность языка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5. Общие признаки всех языков мира: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a. Язык достояние народа или нации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>b. Две основные функции – познания и человеческого общения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c. Логический подход к языку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>6. Языковым уровнем не является: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a. Предложение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b. Фонемный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c. Морфемный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d. Синтаксический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lastRenderedPageBreak/>
        <w:t xml:space="preserve">e. Лексико-семантический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>7. Язык – явление …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a. Биологическое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b. Индивидуальное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c. Социальное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8. Ф. де Соссюр определяет язык как …, а речь …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a. Социальный продукт, усваивается индивидом в готовом виде(1)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b. «индивидуальный акт воли и понимания» (Ф. де Соссюр)(2)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>9. Человеческий язык отличается от языка животных: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a. Тональностью b. Общественный продукт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c. Набором звуков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10. Языкознание связано </w:t>
      </w:r>
      <w:proofErr w:type="gramStart"/>
      <w:r w:rsidRPr="00281655">
        <w:rPr>
          <w:rFonts w:ascii="Times New Roman" w:hAnsi="Times New Roman"/>
          <w:sz w:val="20"/>
          <w:szCs w:val="20"/>
        </w:rPr>
        <w:t>с</w:t>
      </w:r>
      <w:proofErr w:type="gramEnd"/>
      <w:r w:rsidRPr="00281655">
        <w:rPr>
          <w:rFonts w:ascii="Times New Roman" w:hAnsi="Times New Roman"/>
          <w:sz w:val="20"/>
          <w:szCs w:val="20"/>
        </w:rPr>
        <w:t xml:space="preserve"> …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a. Экономическими науками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>b. Гуманитарными науками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c. Естественными науками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d. Техническими науками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11. … языкознание занимаются становлением наиболее общих закономерностей устройства, функционирования и развития языка, присущих всем или большинству языков: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a. частное языкознание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>b. – общее языкознание c. сравнительное языкознание d. структурное языкознание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12. … языкознание занимается выявлением закономерностей, свойственных отдельному конкретному языку или группе языков (славистика, германистика):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a. частное языкознание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b. общее языкознание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c. структурное языкознание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d. диахроническая лингвистика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>13. Ф.де Соссюр определяет речь следующим образом: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a. речь </w:t>
      </w:r>
      <w:proofErr w:type="spellStart"/>
      <w:r w:rsidRPr="00281655">
        <w:rPr>
          <w:rFonts w:ascii="Times New Roman" w:hAnsi="Times New Roman"/>
          <w:sz w:val="20"/>
          <w:szCs w:val="20"/>
        </w:rPr>
        <w:t>коллективна</w:t>
      </w:r>
      <w:proofErr w:type="spellEnd"/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b. речь социальна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c. речь индивидуальна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d. «акт воли и разума»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>14. Языкознание изучает явления, принадлежащие</w:t>
      </w:r>
      <w:r w:rsidR="00281655" w:rsidRPr="00281655">
        <w:rPr>
          <w:rFonts w:ascii="Times New Roman" w:hAnsi="Times New Roman"/>
          <w:sz w:val="20"/>
          <w:szCs w:val="20"/>
        </w:rPr>
        <w:t xml:space="preserve">  </w:t>
      </w:r>
      <w:r w:rsidRPr="00281655">
        <w:rPr>
          <w:rFonts w:ascii="Times New Roman" w:hAnsi="Times New Roman"/>
          <w:sz w:val="20"/>
          <w:szCs w:val="20"/>
        </w:rPr>
        <w:t xml:space="preserve"> различным уровням </w:t>
      </w:r>
      <w:r w:rsidR="00281655" w:rsidRPr="00281655">
        <w:rPr>
          <w:rFonts w:ascii="Times New Roman" w:hAnsi="Times New Roman"/>
          <w:sz w:val="20"/>
          <w:szCs w:val="20"/>
        </w:rPr>
        <w:t xml:space="preserve">  </w:t>
      </w:r>
      <w:r w:rsidRPr="00281655">
        <w:rPr>
          <w:rFonts w:ascii="Times New Roman" w:hAnsi="Times New Roman"/>
          <w:sz w:val="20"/>
          <w:szCs w:val="20"/>
        </w:rPr>
        <w:t>языка, это …,: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a. Фонемный уровень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b. Морфемный уровень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c. Синтаксический уровень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>d. Морфологический уровень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e. Фонологический уровень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15. Мертвыми не являются языки: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a. Древнегреческий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b. Латинский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>c. Санскрит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d. Немецкий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e. Русский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>16. Эсперанто создал: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a. Гумбольдт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b. Заменгоф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c. Вундт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d. </w:t>
      </w:r>
      <w:proofErr w:type="spellStart"/>
      <w:r w:rsidRPr="00281655">
        <w:rPr>
          <w:rFonts w:ascii="Times New Roman" w:hAnsi="Times New Roman"/>
          <w:sz w:val="20"/>
          <w:szCs w:val="20"/>
        </w:rPr>
        <w:t>Шлейхер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e. </w:t>
      </w:r>
      <w:proofErr w:type="spellStart"/>
      <w:r w:rsidRPr="00281655">
        <w:rPr>
          <w:rFonts w:ascii="Times New Roman" w:hAnsi="Times New Roman"/>
          <w:sz w:val="20"/>
          <w:szCs w:val="20"/>
        </w:rPr>
        <w:t>Бопп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>17. Первый искусственный язык, реализованный в общении, был</w:t>
      </w:r>
      <w:proofErr w:type="gramStart"/>
      <w:r w:rsidRPr="00281655">
        <w:rPr>
          <w:rFonts w:ascii="Times New Roman" w:hAnsi="Times New Roman"/>
          <w:sz w:val="20"/>
          <w:szCs w:val="20"/>
        </w:rPr>
        <w:t xml:space="preserve">.., </w:t>
      </w:r>
      <w:proofErr w:type="gramEnd"/>
      <w:r w:rsidRPr="00281655">
        <w:rPr>
          <w:rFonts w:ascii="Times New Roman" w:hAnsi="Times New Roman"/>
          <w:sz w:val="20"/>
          <w:szCs w:val="20"/>
        </w:rPr>
        <w:t xml:space="preserve">разработанный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Иоганном </w:t>
      </w:r>
      <w:proofErr w:type="spellStart"/>
      <w:r w:rsidRPr="00281655">
        <w:rPr>
          <w:rFonts w:ascii="Times New Roman" w:hAnsi="Times New Roman"/>
          <w:sz w:val="20"/>
          <w:szCs w:val="20"/>
        </w:rPr>
        <w:t>Шлейхером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a. Волапюк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b. Эсперанто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>c. Идо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d. </w:t>
      </w:r>
      <w:proofErr w:type="spellStart"/>
      <w:r w:rsidRPr="00281655">
        <w:rPr>
          <w:rFonts w:ascii="Times New Roman" w:hAnsi="Times New Roman"/>
          <w:sz w:val="20"/>
          <w:szCs w:val="20"/>
        </w:rPr>
        <w:t>Акупденталь</w:t>
      </w:r>
      <w:proofErr w:type="spellEnd"/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e. </w:t>
      </w:r>
      <w:proofErr w:type="spellStart"/>
      <w:r w:rsidRPr="00281655">
        <w:rPr>
          <w:rFonts w:ascii="Times New Roman" w:hAnsi="Times New Roman"/>
          <w:sz w:val="20"/>
          <w:szCs w:val="20"/>
        </w:rPr>
        <w:t>Новпаль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f. Интерлингва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18. Международным смысловым письмом является: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a. Пазиграфия («письмо для всех»)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b. </w:t>
      </w:r>
      <w:proofErr w:type="spellStart"/>
      <w:r w:rsidRPr="00281655">
        <w:rPr>
          <w:rFonts w:ascii="Times New Roman" w:hAnsi="Times New Roman"/>
          <w:sz w:val="20"/>
          <w:szCs w:val="20"/>
        </w:rPr>
        <w:t>Лингва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 франка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c. Койне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d. </w:t>
      </w:r>
      <w:proofErr w:type="spellStart"/>
      <w:r w:rsidRPr="00281655">
        <w:rPr>
          <w:rFonts w:ascii="Times New Roman" w:hAnsi="Times New Roman"/>
          <w:sz w:val="20"/>
          <w:szCs w:val="20"/>
        </w:rPr>
        <w:t>Пиджины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lastRenderedPageBreak/>
        <w:t>19. … - язык космической связи, созданный в начале 60х годов 20 века, автор за построение языка получил Нобелевскую премию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a. Линкос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b. </w:t>
      </w:r>
      <w:proofErr w:type="spellStart"/>
      <w:r w:rsidRPr="00281655">
        <w:rPr>
          <w:rFonts w:ascii="Times New Roman" w:hAnsi="Times New Roman"/>
          <w:sz w:val="20"/>
          <w:szCs w:val="20"/>
        </w:rPr>
        <w:t>Volapük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 (волапюк)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c. Пазиграфия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d. Идо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e. </w:t>
      </w:r>
      <w:proofErr w:type="spellStart"/>
      <w:r w:rsidRPr="00281655">
        <w:rPr>
          <w:rFonts w:ascii="Times New Roman" w:hAnsi="Times New Roman"/>
          <w:sz w:val="20"/>
          <w:szCs w:val="20"/>
        </w:rPr>
        <w:t>Окциденталь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20…. - это множество языковых элементов любого естественного языка, находящихся в отношениях и связях друг с другом, которое образует определенное единство и целостность.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a. Уровни языка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b. Структура языка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c. Иерархия языка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d. Синхрония и диахрония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e. Система языка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21. … - это система словоформ, образующих одну лексему, … - это слова, группа слов, целые предложения, тесно связанные по смыслу и выражающие одно понятие в данном контексте и данной ситуации.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>a. Синтагма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b. Парадигма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>c. Текст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d. Сверхфразовое единство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e. Грамматические категории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22. … - это обобщение свойств, характерных для группы слов с </w:t>
      </w:r>
      <w:proofErr w:type="gramStart"/>
      <w:r w:rsidRPr="00281655">
        <w:rPr>
          <w:rFonts w:ascii="Times New Roman" w:hAnsi="Times New Roman"/>
          <w:sz w:val="20"/>
          <w:szCs w:val="20"/>
        </w:rPr>
        <w:t>отвлеченным</w:t>
      </w:r>
      <w:proofErr w:type="gramEnd"/>
      <w:r w:rsidRPr="00281655">
        <w:rPr>
          <w:rFonts w:ascii="Times New Roman" w:hAnsi="Times New Roman"/>
          <w:sz w:val="20"/>
          <w:szCs w:val="20"/>
        </w:rPr>
        <w:t xml:space="preserve"> от лексических значений слов.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>a. Грамматическое значение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 b. Словоформа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c. Конверсия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d. Грамматические категории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>23. … иллюстрировал важность грамматической структуры с несуществующими словами: «</w:t>
      </w:r>
      <w:proofErr w:type="spellStart"/>
      <w:r w:rsidRPr="00281655">
        <w:rPr>
          <w:rFonts w:ascii="Times New Roman" w:hAnsi="Times New Roman"/>
          <w:sz w:val="20"/>
          <w:szCs w:val="20"/>
        </w:rPr>
        <w:t>Глокая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81655">
        <w:rPr>
          <w:rFonts w:ascii="Times New Roman" w:hAnsi="Times New Roman"/>
          <w:sz w:val="20"/>
          <w:szCs w:val="20"/>
        </w:rPr>
        <w:t>куздра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81655">
        <w:rPr>
          <w:rFonts w:ascii="Times New Roman" w:hAnsi="Times New Roman"/>
          <w:sz w:val="20"/>
          <w:szCs w:val="20"/>
        </w:rPr>
        <w:t>штеко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81655">
        <w:rPr>
          <w:rFonts w:ascii="Times New Roman" w:hAnsi="Times New Roman"/>
          <w:sz w:val="20"/>
          <w:szCs w:val="20"/>
        </w:rPr>
        <w:t>будманула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81655">
        <w:rPr>
          <w:rFonts w:ascii="Times New Roman" w:hAnsi="Times New Roman"/>
          <w:sz w:val="20"/>
          <w:szCs w:val="20"/>
        </w:rPr>
        <w:t>бокра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 и </w:t>
      </w:r>
      <w:proofErr w:type="spellStart"/>
      <w:r w:rsidRPr="00281655">
        <w:rPr>
          <w:rFonts w:ascii="Times New Roman" w:hAnsi="Times New Roman"/>
          <w:sz w:val="20"/>
          <w:szCs w:val="20"/>
        </w:rPr>
        <w:t>кудрячит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81655">
        <w:rPr>
          <w:rFonts w:ascii="Times New Roman" w:hAnsi="Times New Roman"/>
          <w:sz w:val="20"/>
          <w:szCs w:val="20"/>
        </w:rPr>
        <w:t>бокрёнка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».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a. </w:t>
      </w:r>
      <w:proofErr w:type="spellStart"/>
      <w:r w:rsidRPr="00281655">
        <w:rPr>
          <w:rFonts w:ascii="Times New Roman" w:hAnsi="Times New Roman"/>
          <w:sz w:val="20"/>
          <w:szCs w:val="20"/>
        </w:rPr>
        <w:t>Бодуэн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 де </w:t>
      </w:r>
      <w:proofErr w:type="spellStart"/>
      <w:r w:rsidRPr="00281655">
        <w:rPr>
          <w:rFonts w:ascii="Times New Roman" w:hAnsi="Times New Roman"/>
          <w:sz w:val="20"/>
          <w:szCs w:val="20"/>
        </w:rPr>
        <w:t>Куртенэ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b. </w:t>
      </w:r>
      <w:proofErr w:type="spellStart"/>
      <w:r w:rsidRPr="00281655">
        <w:rPr>
          <w:rFonts w:ascii="Times New Roman" w:hAnsi="Times New Roman"/>
          <w:sz w:val="20"/>
          <w:szCs w:val="20"/>
        </w:rPr>
        <w:t>А.А.Потебня</w:t>
      </w:r>
      <w:proofErr w:type="spellEnd"/>
      <w:r w:rsidRPr="00281655">
        <w:rPr>
          <w:rFonts w:ascii="Times New Roman" w:hAnsi="Times New Roman"/>
          <w:sz w:val="20"/>
          <w:szCs w:val="20"/>
        </w:rPr>
        <w:t xml:space="preserve">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c. Л.В.Щерба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d. Фердинанд де Соссюр 20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e. В.Гумбольдт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24. … - это минимальный лингвистический знак, то есть единица языка, в которой за фонетической формой (означающим) закреплено определенное содержание (означаемое) и которая не членится на более простые единицы, не употребляется самостоятельно.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a. Фонема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b. Морфема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c. Слог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d. Звук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25. Основные особенности грамматического строя: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a. Устойчивость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b. Абстракция (обобщение)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 xml:space="preserve">c. Отвлечение от лексических значений </w:t>
      </w:r>
    </w:p>
    <w:p w:rsidR="00167813" w:rsidRPr="00281655" w:rsidRDefault="00167813" w:rsidP="00477B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281655">
        <w:rPr>
          <w:rFonts w:ascii="Times New Roman" w:hAnsi="Times New Roman"/>
          <w:sz w:val="20"/>
          <w:szCs w:val="20"/>
        </w:rPr>
        <w:t>d. Грамматические категории</w:t>
      </w:r>
    </w:p>
    <w:p w:rsidR="0058167A" w:rsidRPr="00281655" w:rsidRDefault="0058167A" w:rsidP="0058167A">
      <w:pPr>
        <w:jc w:val="center"/>
        <w:rPr>
          <w:rFonts w:ascii="Times New Roman" w:hAnsi="Times New Roman"/>
          <w:b/>
          <w:sz w:val="20"/>
          <w:szCs w:val="20"/>
        </w:rPr>
      </w:pPr>
    </w:p>
    <w:sectPr w:rsidR="0058167A" w:rsidRPr="00281655" w:rsidSect="00F6357F">
      <w:footerReference w:type="even" r:id="rId17"/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36C6" w:rsidRDefault="00C536C6">
      <w:pPr>
        <w:spacing w:after="0" w:line="240" w:lineRule="auto"/>
      </w:pPr>
      <w:r>
        <w:separator/>
      </w:r>
    </w:p>
  </w:endnote>
  <w:endnote w:type="continuationSeparator" w:id="0">
    <w:p w:rsidR="00C536C6" w:rsidRDefault="00C53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5C2D" w:rsidRDefault="00286E87" w:rsidP="00685C2D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8D67BE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685C2D" w:rsidRDefault="00C536C6" w:rsidP="00685C2D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5C2D" w:rsidRDefault="00286E87" w:rsidP="00685C2D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8D67BE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5A30B5">
      <w:rPr>
        <w:rStyle w:val="a6"/>
        <w:noProof/>
      </w:rPr>
      <w:t>10</w:t>
    </w:r>
    <w:r>
      <w:rPr>
        <w:rStyle w:val="a6"/>
      </w:rPr>
      <w:fldChar w:fldCharType="end"/>
    </w:r>
  </w:p>
  <w:p w:rsidR="00685C2D" w:rsidRDefault="00C536C6" w:rsidP="00685C2D">
    <w:pPr>
      <w:pStyle w:val="a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5C2D" w:rsidRDefault="00286E87" w:rsidP="00685C2D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8D67BE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685C2D" w:rsidRDefault="00C536C6" w:rsidP="00685C2D">
    <w:pPr>
      <w:pStyle w:val="a4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5C2D" w:rsidRDefault="00286E87" w:rsidP="00685C2D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8D67BE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5A30B5">
      <w:rPr>
        <w:rStyle w:val="a6"/>
        <w:noProof/>
      </w:rPr>
      <w:t>11</w:t>
    </w:r>
    <w:r>
      <w:rPr>
        <w:rStyle w:val="a6"/>
      </w:rPr>
      <w:fldChar w:fldCharType="end"/>
    </w:r>
  </w:p>
  <w:p w:rsidR="00685C2D" w:rsidRDefault="00C536C6" w:rsidP="00685C2D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36C6" w:rsidRDefault="00C536C6">
      <w:pPr>
        <w:spacing w:after="0" w:line="240" w:lineRule="auto"/>
      </w:pPr>
      <w:r>
        <w:separator/>
      </w:r>
    </w:p>
  </w:footnote>
  <w:footnote w:type="continuationSeparator" w:id="0">
    <w:p w:rsidR="00C536C6" w:rsidRDefault="00C536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0B589E"/>
    <w:multiLevelType w:val="hybridMultilevel"/>
    <w:tmpl w:val="0DDE62EA"/>
    <w:lvl w:ilvl="0" w:tplc="B8DAFD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C1F56D1"/>
    <w:multiLevelType w:val="hybridMultilevel"/>
    <w:tmpl w:val="457CF6D8"/>
    <w:lvl w:ilvl="0" w:tplc="DE46CF88">
      <w:start w:val="1"/>
      <w:numFmt w:val="decimal"/>
      <w:lvlText w:val="%1."/>
      <w:lvlJc w:val="left"/>
      <w:pPr>
        <w:ind w:left="644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45BE5569"/>
    <w:multiLevelType w:val="hybridMultilevel"/>
    <w:tmpl w:val="B9209ABC"/>
    <w:lvl w:ilvl="0" w:tplc="58BC92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9BE4476"/>
    <w:multiLevelType w:val="hybridMultilevel"/>
    <w:tmpl w:val="8C68EC10"/>
    <w:lvl w:ilvl="0" w:tplc="E4FC57F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653C15"/>
    <w:multiLevelType w:val="multilevel"/>
    <w:tmpl w:val="78F86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FC23A73"/>
    <w:multiLevelType w:val="hybridMultilevel"/>
    <w:tmpl w:val="F602640C"/>
    <w:lvl w:ilvl="0" w:tplc="28AA60FA">
      <w:start w:val="2"/>
      <w:numFmt w:val="bullet"/>
      <w:lvlText w:val="-"/>
      <w:lvlJc w:val="left"/>
      <w:pPr>
        <w:ind w:left="720" w:hanging="360"/>
      </w:pPr>
      <w:rPr>
        <w:rFonts w:ascii="Times New Roman" w:eastAsia="TimesNewRomanPSMT" w:hAnsi="Times New Roman" w:cs="Times New Roman" w:hint="default"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943100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5"/>
  </w:num>
  <w:num w:numId="5">
    <w:abstractNumId w:val="4"/>
  </w:num>
  <w:num w:numId="6">
    <w:abstractNumId w:val="2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B4122"/>
    <w:rsid w:val="000C782B"/>
    <w:rsid w:val="00167813"/>
    <w:rsid w:val="00281655"/>
    <w:rsid w:val="00286E87"/>
    <w:rsid w:val="00315FB8"/>
    <w:rsid w:val="003B4122"/>
    <w:rsid w:val="00477BCC"/>
    <w:rsid w:val="0058167A"/>
    <w:rsid w:val="005A30B5"/>
    <w:rsid w:val="005B13E9"/>
    <w:rsid w:val="00762021"/>
    <w:rsid w:val="007B2C3A"/>
    <w:rsid w:val="008826FA"/>
    <w:rsid w:val="008D67BE"/>
    <w:rsid w:val="00965DC7"/>
    <w:rsid w:val="00AA5F25"/>
    <w:rsid w:val="00AB7173"/>
    <w:rsid w:val="00C536C6"/>
    <w:rsid w:val="00D17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122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3B4122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B4122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FontStyle16">
    <w:name w:val="Font Style16"/>
    <w:rsid w:val="003B412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rsid w:val="003B4122"/>
    <w:rPr>
      <w:rFonts w:ascii="Times New Roman" w:hAnsi="Times New Roman" w:cs="Times New Roman"/>
      <w:sz w:val="12"/>
      <w:szCs w:val="12"/>
    </w:rPr>
  </w:style>
  <w:style w:type="paragraph" w:customStyle="1" w:styleId="Style8">
    <w:name w:val="Style8"/>
    <w:basedOn w:val="a"/>
    <w:rsid w:val="003B412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FontStyle18">
    <w:name w:val="Font Style18"/>
    <w:rsid w:val="003B412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3B4122"/>
    <w:rPr>
      <w:rFonts w:ascii="Georgia" w:hAnsi="Georgia" w:cs="Georgia"/>
      <w:sz w:val="12"/>
      <w:szCs w:val="12"/>
    </w:rPr>
  </w:style>
  <w:style w:type="character" w:customStyle="1" w:styleId="FontStyle25">
    <w:name w:val="Font Style25"/>
    <w:rsid w:val="003B412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3B412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rsid w:val="003B412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rsid w:val="003B412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FontStyle31">
    <w:name w:val="Font Style31"/>
    <w:rsid w:val="003B4122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3B4122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List Paragraph"/>
    <w:basedOn w:val="a"/>
    <w:uiPriority w:val="34"/>
    <w:qFormat/>
    <w:rsid w:val="003B4122"/>
    <w:pPr>
      <w:spacing w:after="0"/>
      <w:ind w:left="720" w:firstLine="709"/>
      <w:contextualSpacing/>
      <w:jc w:val="both"/>
    </w:pPr>
    <w:rPr>
      <w:rFonts w:ascii="Times New Roman" w:eastAsia="Calibri" w:hAnsi="Times New Roman"/>
      <w:sz w:val="24"/>
      <w:lang w:val="en-US" w:eastAsia="en-US"/>
    </w:rPr>
  </w:style>
  <w:style w:type="paragraph" w:styleId="a4">
    <w:name w:val="footer"/>
    <w:basedOn w:val="a"/>
    <w:link w:val="a5"/>
    <w:rsid w:val="003B412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a5">
    <w:name w:val="Нижний колонтитул Знак"/>
    <w:basedOn w:val="a0"/>
    <w:link w:val="a4"/>
    <w:rsid w:val="003B412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3B4122"/>
  </w:style>
  <w:style w:type="paragraph" w:customStyle="1" w:styleId="Default">
    <w:name w:val="Default"/>
    <w:rsid w:val="003B412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7">
    <w:name w:val="Hyperlink"/>
    <w:unhideWhenUsed/>
    <w:rsid w:val="003B4122"/>
    <w:rPr>
      <w:color w:val="0000FF"/>
      <w:u w:val="single"/>
    </w:rPr>
  </w:style>
  <w:style w:type="character" w:customStyle="1" w:styleId="FontStyle22">
    <w:name w:val="Font Style22"/>
    <w:rsid w:val="003B4122"/>
    <w:rPr>
      <w:rFonts w:ascii="Times New Roman" w:hAnsi="Times New Roman" w:cs="Times New Roman"/>
      <w:sz w:val="20"/>
      <w:szCs w:val="20"/>
    </w:rPr>
  </w:style>
  <w:style w:type="character" w:customStyle="1" w:styleId="auth1">
    <w:name w:val="auth1"/>
    <w:rsid w:val="003B4122"/>
    <w:rPr>
      <w:rFonts w:ascii="Verdana" w:hAnsi="Verdana"/>
      <w:b/>
      <w:bCs/>
      <w:color w:val="000066"/>
    </w:rPr>
  </w:style>
  <w:style w:type="paragraph" w:customStyle="1" w:styleId="Standard">
    <w:name w:val="Standard"/>
    <w:rsid w:val="003B4122"/>
    <w:pPr>
      <w:widowControl w:val="0"/>
      <w:suppressAutoHyphens/>
      <w:spacing w:after="0" w:line="240" w:lineRule="auto"/>
      <w:textAlignment w:val="baseline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paragraph" w:customStyle="1" w:styleId="Style10">
    <w:name w:val="Style10"/>
    <w:basedOn w:val="a"/>
    <w:rsid w:val="003B412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0C7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C782B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FollowedHyperlink"/>
    <w:basedOn w:val="a0"/>
    <w:uiPriority w:val="99"/>
    <w:semiHidden/>
    <w:unhideWhenUsed/>
    <w:rsid w:val="00D17FF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122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3B4122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B4122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FontStyle16">
    <w:name w:val="Font Style16"/>
    <w:rsid w:val="003B412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rsid w:val="003B4122"/>
    <w:rPr>
      <w:rFonts w:ascii="Times New Roman" w:hAnsi="Times New Roman" w:cs="Times New Roman"/>
      <w:sz w:val="12"/>
      <w:szCs w:val="12"/>
    </w:rPr>
  </w:style>
  <w:style w:type="paragraph" w:customStyle="1" w:styleId="Style8">
    <w:name w:val="Style8"/>
    <w:basedOn w:val="a"/>
    <w:rsid w:val="003B412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FontStyle18">
    <w:name w:val="Font Style18"/>
    <w:rsid w:val="003B412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3B4122"/>
    <w:rPr>
      <w:rFonts w:ascii="Georgia" w:hAnsi="Georgia" w:cs="Georgia"/>
      <w:sz w:val="12"/>
      <w:szCs w:val="12"/>
    </w:rPr>
  </w:style>
  <w:style w:type="character" w:customStyle="1" w:styleId="FontStyle25">
    <w:name w:val="Font Style25"/>
    <w:rsid w:val="003B412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3B412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rsid w:val="003B412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rsid w:val="003B412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FontStyle31">
    <w:name w:val="Font Style31"/>
    <w:rsid w:val="003B4122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3B4122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List Paragraph"/>
    <w:basedOn w:val="a"/>
    <w:uiPriority w:val="34"/>
    <w:qFormat/>
    <w:rsid w:val="003B4122"/>
    <w:pPr>
      <w:spacing w:after="0"/>
      <w:ind w:left="720" w:firstLine="709"/>
      <w:contextualSpacing/>
      <w:jc w:val="both"/>
    </w:pPr>
    <w:rPr>
      <w:rFonts w:ascii="Times New Roman" w:eastAsia="Calibri" w:hAnsi="Times New Roman"/>
      <w:sz w:val="24"/>
      <w:lang w:val="en-US" w:eastAsia="en-US"/>
    </w:rPr>
  </w:style>
  <w:style w:type="paragraph" w:styleId="a4">
    <w:name w:val="footer"/>
    <w:basedOn w:val="a"/>
    <w:link w:val="a5"/>
    <w:rsid w:val="003B412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a5">
    <w:name w:val="Нижний колонтитул Знак"/>
    <w:basedOn w:val="a0"/>
    <w:link w:val="a4"/>
    <w:rsid w:val="003B412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3B4122"/>
  </w:style>
  <w:style w:type="paragraph" w:customStyle="1" w:styleId="Default">
    <w:name w:val="Default"/>
    <w:rsid w:val="003B412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7">
    <w:name w:val="Hyperlink"/>
    <w:unhideWhenUsed/>
    <w:rsid w:val="003B4122"/>
    <w:rPr>
      <w:color w:val="0000FF"/>
      <w:u w:val="single"/>
    </w:rPr>
  </w:style>
  <w:style w:type="character" w:customStyle="1" w:styleId="FontStyle22">
    <w:name w:val="Font Style22"/>
    <w:rsid w:val="003B4122"/>
    <w:rPr>
      <w:rFonts w:ascii="Times New Roman" w:hAnsi="Times New Roman" w:cs="Times New Roman"/>
      <w:sz w:val="20"/>
      <w:szCs w:val="20"/>
    </w:rPr>
  </w:style>
  <w:style w:type="character" w:customStyle="1" w:styleId="auth1">
    <w:name w:val="auth1"/>
    <w:rsid w:val="003B4122"/>
    <w:rPr>
      <w:rFonts w:ascii="Verdana" w:hAnsi="Verdana"/>
      <w:b/>
      <w:bCs/>
      <w:color w:val="000066"/>
    </w:rPr>
  </w:style>
  <w:style w:type="paragraph" w:customStyle="1" w:styleId="Standard">
    <w:name w:val="Standard"/>
    <w:rsid w:val="003B4122"/>
    <w:pPr>
      <w:widowControl w:val="0"/>
      <w:suppressAutoHyphens/>
      <w:spacing w:after="0" w:line="240" w:lineRule="auto"/>
      <w:textAlignment w:val="baseline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paragraph" w:customStyle="1" w:styleId="Style10">
    <w:name w:val="Style10"/>
    <w:basedOn w:val="a"/>
    <w:rsid w:val="003B412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3732.pdf&amp;show=dcatalogues/1/1527733/3732.pdf&amp;view" TargetMode="External"/><Relationship Id="rId18" Type="http://schemas.openxmlformats.org/officeDocument/2006/relationships/footer" Target="footer4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816.pdf&amp;show=dcatalogues/1/1530261/3816.pdf&amp;view=true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2672.pdf&amp;show=dcatalogues/1/1131411/2672.pdf&amp;view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2361.pdf&amp;show=dcatalogues/1/1130008/2361.pdf&amp;vie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17</Pages>
  <Words>5565</Words>
  <Characters>31722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Acer7</dc:creator>
  <cp:lastModifiedBy>1</cp:lastModifiedBy>
  <cp:revision>9</cp:revision>
  <dcterms:created xsi:type="dcterms:W3CDTF">2019-11-16T16:19:00Z</dcterms:created>
  <dcterms:modified xsi:type="dcterms:W3CDTF">2020-11-05T13:35:00Z</dcterms:modified>
</cp:coreProperties>
</file>