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2B" w:rsidRDefault="000625F1">
      <w:pPr>
        <w:rPr>
          <w:sz w:val="0"/>
          <w:szCs w:val="0"/>
          <w:lang w:val="ru-RU"/>
        </w:rPr>
      </w:pPr>
      <w:r w:rsidRPr="000625F1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37885" cy="8858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85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2B" w:rsidRDefault="002A422B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  <w:r w:rsidR="00D82EE8" w:rsidRPr="00D82EE8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1060" cy="9398713"/>
            <wp:effectExtent l="19050" t="0" r="2540" b="0"/>
            <wp:docPr id="3" name="Рисунок 2" descr="C:\Users\t.sidorenko\Desktop\сканытитулов\ЗАЛИТЬ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idorenko\Desktop\сканытитулов\ЗАЛИТЬ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39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EE" w:rsidRPr="001F16D5" w:rsidRDefault="000625F1" w:rsidP="002F62EE">
      <w:pPr>
        <w:rPr>
          <w:sz w:val="0"/>
          <w:szCs w:val="0"/>
          <w:lang w:val="ru-RU"/>
        </w:rPr>
      </w:pPr>
      <w:r w:rsidRPr="000625F1">
        <w:rPr>
          <w:noProof/>
          <w:lang w:val="ru-RU" w:eastAsia="ru-RU"/>
        </w:rPr>
        <w:lastRenderedPageBreak/>
        <w:drawing>
          <wp:inline distT="0" distB="0" distL="0" distR="0">
            <wp:extent cx="5941060" cy="8393686"/>
            <wp:effectExtent l="19050" t="0" r="2540" b="0"/>
            <wp:docPr id="4" name="Рисунок 1" descr="C:\Users\Владелец\Downloads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wnloads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2EE" w:rsidRPr="001F16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F62EE" w:rsidRPr="000625F1" w:rsidTr="006A0F4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генезис;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развертывания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идеалах,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625F1" w:rsidTr="006A0F4A">
        <w:trPr>
          <w:trHeight w:hRule="exact" w:val="138"/>
        </w:trPr>
        <w:tc>
          <w:tcPr>
            <w:tcW w:w="9357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0625F1" w:rsidTr="006A0F4A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625F1" w:rsidTr="006A0F4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625F1" w:rsidTr="006A0F4A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относящихся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эпистемологии,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философии.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опираться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категориями.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625F1" w:rsidTr="006A0F4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2F62EE" w:rsidRPr="000625F1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625F1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625F1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F62EE" w:rsidRPr="000625F1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625F1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764888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1F16D5">
              <w:rPr>
                <w:lang w:val="ru-RU"/>
              </w:rPr>
              <w:t xml:space="preserve"> </w:t>
            </w:r>
            <w:proofErr w:type="gramStart"/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764888" w:rsidTr="006A0F4A">
        <w:trPr>
          <w:trHeight w:hRule="exact" w:val="138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0625F1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proofErr w:type="gramEnd"/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625F1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625F1" w:rsidTr="006A0F4A">
        <w:trPr>
          <w:trHeight w:hRule="exact" w:val="277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2F62EE" w:rsidRPr="000625F1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F62EE" w:rsidRPr="00B948D6" w:rsidTr="006A0F4A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исторические этапы развития научной мысли и их особенности;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актуальные проблемы науки на современном этапе;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специфику междисциплинарной методологии</w:t>
            </w:r>
          </w:p>
          <w:p w:rsidR="002F62EE" w:rsidRPr="006A0F4A" w:rsidRDefault="002F62EE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4A" w:rsidRPr="006A0F4A" w:rsidTr="006A0F4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самостоятельно обучаться новым методам исследования;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характеризовать методологический контекст исследовательской деятельности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0F4A" w:rsidRPr="000625F1" w:rsidTr="006A0F4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</w:tr>
      <w:tr w:rsidR="002F62EE" w:rsidRPr="000625F1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</w:t>
            </w:r>
            <w:r w:rsidR="000625F1" w:rsidRPr="000625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6A0F4A" w:rsidRPr="006A0F4A">
              <w:rPr>
                <w:rFonts w:ascii="Times New Roman" w:hAnsi="Times New Roman" w:cs="Times New Roman"/>
                <w:sz w:val="24"/>
                <w:lang w:val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2F62EE" w:rsidRPr="000625F1" w:rsidTr="006A0F4A">
        <w:trPr>
          <w:trHeight w:hRule="exact" w:val="22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структуру, формы и методы научного познания, их эволюцию и предметную область;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2F62EE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основания современной научной картины мира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A0F4A" w:rsidRPr="000625F1" w:rsidTr="006A0F4A">
        <w:trPr>
          <w:trHeight w:hRule="exact" w:val="17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</w:tr>
      <w:tr w:rsidR="006A0F4A" w:rsidRPr="000625F1" w:rsidTr="006A0F4A">
        <w:trPr>
          <w:trHeight w:hRule="exact" w:val="28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</w:tr>
      <w:tr w:rsidR="002F62EE" w:rsidRPr="000625F1" w:rsidTr="006A0F4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 </w:t>
            </w:r>
            <w:r w:rsidR="006A0F4A" w:rsidRPr="006A0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следовать этическим нормам в профессиональной деятельности</w:t>
            </w:r>
          </w:p>
        </w:tc>
      </w:tr>
      <w:tr w:rsidR="006A0F4A" w:rsidRPr="000625F1" w:rsidTr="006A0F4A">
        <w:trPr>
          <w:trHeight w:hRule="exact" w:val="17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систему ценностей, на которые ориентируются ученые;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несостоятельность принципа этической нейтральности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причины формирования этических норм научной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этические нормы деятельности современного ученого</w:t>
            </w:r>
          </w:p>
        </w:tc>
      </w:tr>
      <w:tr w:rsidR="006A0F4A" w:rsidRPr="000625F1" w:rsidTr="00384186">
        <w:trPr>
          <w:trHeight w:hRule="exact" w:val="5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</w:tr>
      <w:tr w:rsidR="006A0F4A" w:rsidRPr="000625F1" w:rsidTr="006A0F4A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13"/>
        <w:gridCol w:w="389"/>
        <w:gridCol w:w="568"/>
        <w:gridCol w:w="603"/>
        <w:gridCol w:w="668"/>
        <w:gridCol w:w="480"/>
        <w:gridCol w:w="1537"/>
        <w:gridCol w:w="1588"/>
        <w:gridCol w:w="1234"/>
      </w:tblGrid>
      <w:tr w:rsidR="002F62EE" w:rsidRPr="000625F1" w:rsidTr="006A0F4A">
        <w:trPr>
          <w:trHeight w:hRule="exact" w:val="285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625F1" w:rsidTr="006A0F4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625F1" w:rsidTr="006A0F4A">
        <w:trPr>
          <w:trHeight w:hRule="exact" w:val="138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2F62EE" w:rsidTr="006A0F4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Математизация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«Общество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УК-1,УК- 2,УК-5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0625F1" w:rsidTr="006A0F4A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синектика).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научно-философской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прочтению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625F1" w:rsidTr="006A0F4A">
        <w:trPr>
          <w:trHeight w:hRule="exact" w:val="277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764888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764888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764888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F62EE" w:rsidRPr="00764888" w:rsidTr="006A0F4A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978-5-534-05569-6.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948D6">
              <w:rPr>
                <w:lang w:val="ru-RU"/>
              </w:rPr>
              <w:t xml:space="preserve"> </w:t>
            </w:r>
            <w:r w:rsidR="006632E7">
              <w:fldChar w:fldCharType="begin"/>
            </w:r>
            <w:r w:rsidR="006632E7">
              <w:instrText>HYPERLINK</w:instrText>
            </w:r>
            <w:r w:rsidR="006632E7" w:rsidRPr="00764888">
              <w:rPr>
                <w:lang w:val="ru-RU"/>
              </w:rPr>
              <w:instrText xml:space="preserve"> "</w:instrText>
            </w:r>
            <w:r w:rsidR="006632E7">
              <w:instrText>https</w:instrText>
            </w:r>
            <w:r w:rsidR="006632E7" w:rsidRPr="00764888">
              <w:rPr>
                <w:lang w:val="ru-RU"/>
              </w:rPr>
              <w:instrText>://</w:instrText>
            </w:r>
            <w:r w:rsidR="006632E7">
              <w:instrText>urait</w:instrText>
            </w:r>
            <w:r w:rsidR="006632E7" w:rsidRPr="00764888">
              <w:rPr>
                <w:lang w:val="ru-RU"/>
              </w:rPr>
              <w:instrText>.</w:instrText>
            </w:r>
            <w:r w:rsidR="006632E7">
              <w:instrText>ru</w:instrText>
            </w:r>
            <w:r w:rsidR="006632E7" w:rsidRPr="00764888">
              <w:rPr>
                <w:lang w:val="ru-RU"/>
              </w:rPr>
              <w:instrText>/</w:instrText>
            </w:r>
            <w:r w:rsidR="006632E7">
              <w:instrText>viewer</w:instrText>
            </w:r>
            <w:r w:rsidR="006632E7" w:rsidRPr="00764888">
              <w:rPr>
                <w:lang w:val="ru-RU"/>
              </w:rPr>
              <w:instrText>/</w:instrText>
            </w:r>
            <w:r w:rsidR="006632E7">
              <w:instrText>istoriya</w:instrText>
            </w:r>
            <w:r w:rsidR="006632E7" w:rsidRPr="00764888">
              <w:rPr>
                <w:lang w:val="ru-RU"/>
              </w:rPr>
              <w:instrText>-</w:instrText>
            </w:r>
            <w:r w:rsidR="006632E7">
              <w:instrText>i</w:instrText>
            </w:r>
            <w:r w:rsidR="006632E7" w:rsidRPr="00764888">
              <w:rPr>
                <w:lang w:val="ru-RU"/>
              </w:rPr>
              <w:instrText>-</w:instrText>
            </w:r>
            <w:r w:rsidR="006632E7">
              <w:instrText>filosofiya</w:instrText>
            </w:r>
            <w:r w:rsidR="006632E7" w:rsidRPr="00764888">
              <w:rPr>
                <w:lang w:val="ru-RU"/>
              </w:rPr>
              <w:instrText>-</w:instrText>
            </w:r>
            <w:r w:rsidR="006632E7">
              <w:instrText>nauki</w:instrText>
            </w:r>
            <w:r w:rsidR="006632E7" w:rsidRPr="00764888">
              <w:rPr>
                <w:lang w:val="ru-RU"/>
              </w:rPr>
              <w:instrText>-454577" \</w:instrText>
            </w:r>
            <w:r w:rsidR="006632E7">
              <w:instrText>l</w:instrText>
            </w:r>
            <w:r w:rsidR="006632E7" w:rsidRPr="00764888">
              <w:rPr>
                <w:lang w:val="ru-RU"/>
              </w:rPr>
              <w:instrText xml:space="preserve"> "</w:instrText>
            </w:r>
            <w:r w:rsidR="006632E7">
              <w:instrText>page</w:instrText>
            </w:r>
            <w:r w:rsidR="006632E7" w:rsidRPr="00764888">
              <w:rPr>
                <w:lang w:val="ru-RU"/>
              </w:rPr>
              <w:instrText>/1"</w:instrText>
            </w:r>
            <w:r w:rsidR="006632E7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istoriya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-454577#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6632E7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764888" w:rsidTr="006A0F4A">
        <w:trPr>
          <w:trHeight w:hRule="exact" w:val="138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F62EE" w:rsidRPr="00764888" w:rsidTr="006A0F4A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Сиверцева.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1"/>
        <w:gridCol w:w="2458"/>
        <w:gridCol w:w="3346"/>
        <w:gridCol w:w="3346"/>
        <w:gridCol w:w="73"/>
      </w:tblGrid>
      <w:tr w:rsidR="002F62EE" w:rsidRPr="00764888" w:rsidTr="00764888">
        <w:trPr>
          <w:trHeight w:hRule="exact" w:val="785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978-5-534-00443-4.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6632E7">
              <w:fldChar w:fldCharType="begin"/>
            </w:r>
            <w:r w:rsidR="006632E7">
              <w:instrText>HYPERLINK</w:instrText>
            </w:r>
            <w:r w:rsidR="006632E7" w:rsidRPr="00764888">
              <w:rPr>
                <w:lang w:val="ru-RU"/>
              </w:rPr>
              <w:instrText xml:space="preserve"> "</w:instrText>
            </w:r>
            <w:r w:rsidR="006632E7">
              <w:instrText>https</w:instrText>
            </w:r>
            <w:r w:rsidR="006632E7" w:rsidRPr="00764888">
              <w:rPr>
                <w:lang w:val="ru-RU"/>
              </w:rPr>
              <w:instrText>://</w:instrText>
            </w:r>
            <w:r w:rsidR="006632E7">
              <w:instrText>urait</w:instrText>
            </w:r>
            <w:r w:rsidR="006632E7" w:rsidRPr="00764888">
              <w:rPr>
                <w:lang w:val="ru-RU"/>
              </w:rPr>
              <w:instrText>.</w:instrText>
            </w:r>
            <w:r w:rsidR="006632E7">
              <w:instrText>ru</w:instrText>
            </w:r>
            <w:r w:rsidR="006632E7" w:rsidRPr="00764888">
              <w:rPr>
                <w:lang w:val="ru-RU"/>
              </w:rPr>
              <w:instrText>/</w:instrText>
            </w:r>
            <w:r w:rsidR="006632E7">
              <w:instrText>viewer</w:instrText>
            </w:r>
            <w:r w:rsidR="006632E7" w:rsidRPr="00764888">
              <w:rPr>
                <w:lang w:val="ru-RU"/>
              </w:rPr>
              <w:instrText>/</w:instrText>
            </w:r>
            <w:r w:rsidR="006632E7">
              <w:instrText>istoriya</w:instrText>
            </w:r>
            <w:r w:rsidR="006632E7" w:rsidRPr="00764888">
              <w:rPr>
                <w:lang w:val="ru-RU"/>
              </w:rPr>
              <w:instrText>-</w:instrText>
            </w:r>
            <w:r w:rsidR="006632E7">
              <w:instrText>i</w:instrText>
            </w:r>
            <w:r w:rsidR="006632E7" w:rsidRPr="00764888">
              <w:rPr>
                <w:lang w:val="ru-RU"/>
              </w:rPr>
              <w:instrText>-</w:instrText>
            </w:r>
            <w:r w:rsidR="006632E7">
              <w:instrText>filosofiya</w:instrText>
            </w:r>
            <w:r w:rsidR="006632E7" w:rsidRPr="00764888">
              <w:rPr>
                <w:lang w:val="ru-RU"/>
              </w:rPr>
              <w:instrText>-</w:instrText>
            </w:r>
            <w:r w:rsidR="006632E7">
              <w:instrText>nauki</w:instrText>
            </w:r>
            <w:r w:rsidR="006632E7" w:rsidRPr="00764888">
              <w:rPr>
                <w:lang w:val="ru-RU"/>
              </w:rPr>
              <w:instrText>-450040" \</w:instrText>
            </w:r>
            <w:r w:rsidR="006632E7">
              <w:instrText>l</w:instrText>
            </w:r>
            <w:r w:rsidR="006632E7" w:rsidRPr="00764888">
              <w:rPr>
                <w:lang w:val="ru-RU"/>
              </w:rPr>
              <w:instrText xml:space="preserve"> "</w:instrText>
            </w:r>
            <w:r w:rsidR="006632E7">
              <w:instrText>page</w:instrText>
            </w:r>
            <w:r w:rsidR="006632E7" w:rsidRPr="00764888">
              <w:rPr>
                <w:lang w:val="ru-RU"/>
              </w:rPr>
              <w:instrText>/1"</w:instrText>
            </w:r>
            <w:r w:rsidR="006632E7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istoriya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-450040#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6632E7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978-5-534-00980-4.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6632E7">
              <w:fldChar w:fldCharType="begin"/>
            </w:r>
            <w:r w:rsidR="006632E7">
              <w:instrText>HYPERLINK</w:instrText>
            </w:r>
            <w:r w:rsidR="006632E7" w:rsidRPr="00764888">
              <w:rPr>
                <w:lang w:val="ru-RU"/>
              </w:rPr>
              <w:instrText xml:space="preserve"> "</w:instrText>
            </w:r>
            <w:r w:rsidR="006632E7">
              <w:instrText>https</w:instrText>
            </w:r>
            <w:r w:rsidR="006632E7" w:rsidRPr="00764888">
              <w:rPr>
                <w:lang w:val="ru-RU"/>
              </w:rPr>
              <w:instrText>://</w:instrText>
            </w:r>
            <w:r w:rsidR="006632E7">
              <w:instrText>urait</w:instrText>
            </w:r>
            <w:r w:rsidR="006632E7" w:rsidRPr="00764888">
              <w:rPr>
                <w:lang w:val="ru-RU"/>
              </w:rPr>
              <w:instrText>.</w:instrText>
            </w:r>
            <w:r w:rsidR="006632E7">
              <w:instrText>ru</w:instrText>
            </w:r>
            <w:r w:rsidR="006632E7" w:rsidRPr="00764888">
              <w:rPr>
                <w:lang w:val="ru-RU"/>
              </w:rPr>
              <w:instrText>/</w:instrText>
            </w:r>
            <w:r w:rsidR="006632E7">
              <w:instrText>viewer</w:instrText>
            </w:r>
            <w:r w:rsidR="006632E7" w:rsidRPr="00764888">
              <w:rPr>
                <w:lang w:val="ru-RU"/>
              </w:rPr>
              <w:instrText>/</w:instrText>
            </w:r>
            <w:r w:rsidR="006632E7">
              <w:instrText>filosofiya</w:instrText>
            </w:r>
            <w:r w:rsidR="006632E7" w:rsidRPr="00764888">
              <w:rPr>
                <w:lang w:val="ru-RU"/>
              </w:rPr>
              <w:instrText>-</w:instrText>
            </w:r>
            <w:r w:rsidR="006632E7">
              <w:instrText>nauki</w:instrText>
            </w:r>
            <w:r w:rsidR="006632E7" w:rsidRPr="00764888">
              <w:rPr>
                <w:lang w:val="ru-RU"/>
              </w:rPr>
              <w:instrText>-449822" \</w:instrText>
            </w:r>
            <w:r w:rsidR="006632E7">
              <w:instrText>l</w:instrText>
            </w:r>
            <w:r w:rsidR="006632E7" w:rsidRPr="00764888">
              <w:rPr>
                <w:lang w:val="ru-RU"/>
              </w:rPr>
              <w:instrText xml:space="preserve"> "</w:instrText>
            </w:r>
            <w:r w:rsidR="006632E7">
              <w:instrText>page</w:instrText>
            </w:r>
            <w:r w:rsidR="006632E7" w:rsidRPr="00764888">
              <w:rPr>
                <w:lang w:val="ru-RU"/>
              </w:rPr>
              <w:instrText>/1"</w:instrText>
            </w:r>
            <w:r w:rsidR="006632E7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-449822#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6632E7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6632E7">
              <w:fldChar w:fldCharType="begin"/>
            </w:r>
            <w:r w:rsidR="006632E7">
              <w:instrText>HYPERLINK</w:instrText>
            </w:r>
            <w:r w:rsidR="006632E7" w:rsidRPr="00764888">
              <w:rPr>
                <w:lang w:val="ru-RU"/>
              </w:rPr>
              <w:instrText xml:space="preserve"> "</w:instrText>
            </w:r>
            <w:r w:rsidR="006632E7">
              <w:instrText>https</w:instrText>
            </w:r>
            <w:r w:rsidR="006632E7" w:rsidRPr="00764888">
              <w:rPr>
                <w:lang w:val="ru-RU"/>
              </w:rPr>
              <w:instrText>://</w:instrText>
            </w:r>
            <w:r w:rsidR="006632E7">
              <w:instrText>magtu</w:instrText>
            </w:r>
            <w:r w:rsidR="006632E7" w:rsidRPr="00764888">
              <w:rPr>
                <w:lang w:val="ru-RU"/>
              </w:rPr>
              <w:instrText>.</w:instrText>
            </w:r>
            <w:r w:rsidR="006632E7">
              <w:instrText>informsystema</w:instrText>
            </w:r>
            <w:r w:rsidR="006632E7" w:rsidRPr="00764888">
              <w:rPr>
                <w:lang w:val="ru-RU"/>
              </w:rPr>
              <w:instrText>.</w:instrText>
            </w:r>
            <w:r w:rsidR="006632E7">
              <w:instrText>ru</w:instrText>
            </w:r>
            <w:r w:rsidR="006632E7" w:rsidRPr="00764888">
              <w:rPr>
                <w:lang w:val="ru-RU"/>
              </w:rPr>
              <w:instrText>/</w:instrText>
            </w:r>
            <w:r w:rsidR="006632E7">
              <w:instrText>uploader</w:instrText>
            </w:r>
            <w:r w:rsidR="006632E7" w:rsidRPr="00764888">
              <w:rPr>
                <w:lang w:val="ru-RU"/>
              </w:rPr>
              <w:instrText>/</w:instrText>
            </w:r>
            <w:r w:rsidR="006632E7">
              <w:instrText>fileUpload</w:instrText>
            </w:r>
            <w:r w:rsidR="006632E7" w:rsidRPr="00764888">
              <w:rPr>
                <w:lang w:val="ru-RU"/>
              </w:rPr>
              <w:instrText>?</w:instrText>
            </w:r>
            <w:r w:rsidR="006632E7">
              <w:instrText>name</w:instrText>
            </w:r>
            <w:r w:rsidR="006632E7" w:rsidRPr="00764888">
              <w:rPr>
                <w:lang w:val="ru-RU"/>
              </w:rPr>
              <w:instrText>=1492.</w:instrText>
            </w:r>
            <w:r w:rsidR="006632E7">
              <w:instrText>pdf</w:instrText>
            </w:r>
            <w:r w:rsidR="006632E7" w:rsidRPr="00764888">
              <w:rPr>
                <w:lang w:val="ru-RU"/>
              </w:rPr>
              <w:instrText>&amp;</w:instrText>
            </w:r>
            <w:r w:rsidR="006632E7">
              <w:instrText>show</w:instrText>
            </w:r>
            <w:r w:rsidR="006632E7" w:rsidRPr="00764888">
              <w:rPr>
                <w:lang w:val="ru-RU"/>
              </w:rPr>
              <w:instrText>=</w:instrText>
            </w:r>
            <w:r w:rsidR="006632E7">
              <w:instrText>dcatalogues</w:instrText>
            </w:r>
            <w:r w:rsidR="006632E7" w:rsidRPr="00764888">
              <w:rPr>
                <w:lang w:val="ru-RU"/>
              </w:rPr>
              <w:instrText>/1/1124023/1492.</w:instrText>
            </w:r>
            <w:r w:rsidR="006632E7">
              <w:instrText>pdf</w:instrText>
            </w:r>
            <w:r w:rsidR="006632E7" w:rsidRPr="00764888">
              <w:rPr>
                <w:lang w:val="ru-RU"/>
              </w:rPr>
              <w:instrText>&amp;</w:instrText>
            </w:r>
            <w:r w:rsidR="006632E7">
              <w:instrText>view</w:instrText>
            </w:r>
            <w:r w:rsidR="006632E7" w:rsidRPr="00764888">
              <w:rPr>
                <w:lang w:val="ru-RU"/>
              </w:rPr>
              <w:instrText>=</w:instrText>
            </w:r>
            <w:r w:rsidR="006632E7">
              <w:instrText>true</w:instrText>
            </w:r>
            <w:r w:rsidR="006632E7" w:rsidRPr="00764888">
              <w:rPr>
                <w:lang w:val="ru-RU"/>
              </w:rPr>
              <w:instrText>"</w:instrText>
            </w:r>
            <w:r w:rsidR="006632E7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=1492.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/1/1124023/1492.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6632E7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6632E7">
              <w:fldChar w:fldCharType="begin"/>
            </w:r>
            <w:r w:rsidR="006632E7">
              <w:instrText>HYPERLINK</w:instrText>
            </w:r>
            <w:r w:rsidR="006632E7" w:rsidRPr="00764888">
              <w:rPr>
                <w:lang w:val="ru-RU"/>
              </w:rPr>
              <w:instrText xml:space="preserve"> "</w:instrText>
            </w:r>
            <w:r w:rsidR="006632E7">
              <w:instrText>https</w:instrText>
            </w:r>
            <w:r w:rsidR="006632E7" w:rsidRPr="00764888">
              <w:rPr>
                <w:lang w:val="ru-RU"/>
              </w:rPr>
              <w:instrText>://</w:instrText>
            </w:r>
            <w:r w:rsidR="006632E7">
              <w:instrText>magtu</w:instrText>
            </w:r>
            <w:r w:rsidR="006632E7" w:rsidRPr="00764888">
              <w:rPr>
                <w:lang w:val="ru-RU"/>
              </w:rPr>
              <w:instrText>.</w:instrText>
            </w:r>
            <w:r w:rsidR="006632E7">
              <w:instrText>informsystema</w:instrText>
            </w:r>
            <w:r w:rsidR="006632E7" w:rsidRPr="00764888">
              <w:rPr>
                <w:lang w:val="ru-RU"/>
              </w:rPr>
              <w:instrText>.</w:instrText>
            </w:r>
            <w:r w:rsidR="006632E7">
              <w:instrText>ru</w:instrText>
            </w:r>
            <w:r w:rsidR="006632E7" w:rsidRPr="00764888">
              <w:rPr>
                <w:lang w:val="ru-RU"/>
              </w:rPr>
              <w:instrText>/</w:instrText>
            </w:r>
            <w:r w:rsidR="006632E7">
              <w:instrText>uploader</w:instrText>
            </w:r>
            <w:r w:rsidR="006632E7" w:rsidRPr="00764888">
              <w:rPr>
                <w:lang w:val="ru-RU"/>
              </w:rPr>
              <w:instrText>/</w:instrText>
            </w:r>
            <w:r w:rsidR="006632E7">
              <w:instrText>fileUpload</w:instrText>
            </w:r>
            <w:r w:rsidR="006632E7" w:rsidRPr="00764888">
              <w:rPr>
                <w:lang w:val="ru-RU"/>
              </w:rPr>
              <w:instrText>?</w:instrText>
            </w:r>
            <w:r w:rsidR="006632E7">
              <w:instrText>name</w:instrText>
            </w:r>
            <w:r w:rsidR="006632E7" w:rsidRPr="00764888">
              <w:rPr>
                <w:lang w:val="ru-RU"/>
              </w:rPr>
              <w:instrText>=3190.</w:instrText>
            </w:r>
            <w:r w:rsidR="006632E7">
              <w:instrText>pdf</w:instrText>
            </w:r>
            <w:r w:rsidR="006632E7" w:rsidRPr="00764888">
              <w:rPr>
                <w:lang w:val="ru-RU"/>
              </w:rPr>
              <w:instrText>&amp;</w:instrText>
            </w:r>
            <w:r w:rsidR="006632E7">
              <w:instrText>show</w:instrText>
            </w:r>
            <w:r w:rsidR="006632E7" w:rsidRPr="00764888">
              <w:rPr>
                <w:lang w:val="ru-RU"/>
              </w:rPr>
              <w:instrText>=</w:instrText>
            </w:r>
            <w:r w:rsidR="006632E7">
              <w:instrText>dcatalogues</w:instrText>
            </w:r>
            <w:r w:rsidR="006632E7" w:rsidRPr="00764888">
              <w:rPr>
                <w:lang w:val="ru-RU"/>
              </w:rPr>
              <w:instrText>/1/1136671/3190.</w:instrText>
            </w:r>
            <w:r w:rsidR="006632E7">
              <w:instrText>pdf</w:instrText>
            </w:r>
            <w:r w:rsidR="006632E7" w:rsidRPr="00764888">
              <w:rPr>
                <w:lang w:val="ru-RU"/>
              </w:rPr>
              <w:instrText>&amp;</w:instrText>
            </w:r>
            <w:r w:rsidR="006632E7">
              <w:instrText>view</w:instrText>
            </w:r>
            <w:r w:rsidR="006632E7" w:rsidRPr="00764888">
              <w:rPr>
                <w:lang w:val="ru-RU"/>
              </w:rPr>
              <w:instrText>=</w:instrText>
            </w:r>
            <w:r w:rsidR="006632E7">
              <w:instrText>true</w:instrText>
            </w:r>
            <w:r w:rsidR="006632E7" w:rsidRPr="00764888">
              <w:rPr>
                <w:lang w:val="ru-RU"/>
              </w:rPr>
              <w:instrText>"</w:instrText>
            </w:r>
            <w:r w:rsidR="006632E7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=3190.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/1/1136671/3190.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6632E7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=2897.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/1/1134298/2897.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23-9.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764888" w:rsidTr="00764888">
        <w:trPr>
          <w:trHeight w:hRule="exact" w:val="138"/>
        </w:trPr>
        <w:tc>
          <w:tcPr>
            <w:tcW w:w="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484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2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76488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2F62EE" w:rsidTr="00764888">
        <w:trPr>
          <w:trHeight w:hRule="exact" w:val="37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384186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EE" w:rsidTr="00764888">
        <w:trPr>
          <w:trHeight w:hRule="exact" w:val="138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</w:tcPr>
          <w:p w:rsidR="002F62EE" w:rsidRDefault="002F62EE" w:rsidP="006A0F4A"/>
        </w:tc>
        <w:tc>
          <w:tcPr>
            <w:tcW w:w="3484" w:type="dxa"/>
          </w:tcPr>
          <w:p w:rsidR="002F62EE" w:rsidRDefault="002F62EE" w:rsidP="006A0F4A"/>
        </w:tc>
        <w:tc>
          <w:tcPr>
            <w:tcW w:w="3268" w:type="dxa"/>
          </w:tcPr>
          <w:p w:rsidR="002F62EE" w:rsidRDefault="002F62EE" w:rsidP="006A0F4A"/>
        </w:tc>
        <w:tc>
          <w:tcPr>
            <w:tcW w:w="100" w:type="dxa"/>
          </w:tcPr>
          <w:p w:rsidR="002F62EE" w:rsidRDefault="002F62EE" w:rsidP="006A0F4A"/>
        </w:tc>
      </w:tr>
      <w:tr w:rsidR="002F62EE" w:rsidRPr="00764888" w:rsidTr="00764888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764888" w:rsidTr="00764888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764888" w:rsidTr="00764888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764888" w:rsidTr="00764888">
        <w:trPr>
          <w:trHeight w:hRule="exact" w:val="277"/>
        </w:trPr>
        <w:tc>
          <w:tcPr>
            <w:tcW w:w="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484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2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76488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2F62EE" w:rsidTr="00764888">
        <w:trPr>
          <w:trHeight w:hRule="exact" w:val="55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764888">
        <w:trPr>
          <w:trHeight w:hRule="exact" w:val="818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764888">
        <w:trPr>
          <w:trHeight w:hRule="exact" w:val="55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764888" w:rsidTr="00764888">
        <w:trPr>
          <w:trHeight w:hRule="exact" w:val="555"/>
        </w:trPr>
        <w:tc>
          <w:tcPr>
            <w:tcW w:w="286" w:type="dxa"/>
          </w:tcPr>
          <w:p w:rsidR="00764888" w:rsidRDefault="00764888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88" w:rsidRDefault="007648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Браузер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88" w:rsidRDefault="007648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888" w:rsidRDefault="00764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0" w:type="dxa"/>
          </w:tcPr>
          <w:p w:rsidR="00764888" w:rsidRDefault="00764888" w:rsidP="006A0F4A"/>
        </w:tc>
      </w:tr>
      <w:tr w:rsidR="002F62EE" w:rsidTr="00764888">
        <w:trPr>
          <w:trHeight w:hRule="exact" w:val="28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764888">
        <w:trPr>
          <w:trHeight w:hRule="exact" w:val="138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</w:tcPr>
          <w:p w:rsidR="002F62EE" w:rsidRDefault="002F62EE" w:rsidP="006A0F4A"/>
        </w:tc>
        <w:tc>
          <w:tcPr>
            <w:tcW w:w="3484" w:type="dxa"/>
          </w:tcPr>
          <w:p w:rsidR="002F62EE" w:rsidRDefault="002F62EE" w:rsidP="006A0F4A"/>
        </w:tc>
        <w:tc>
          <w:tcPr>
            <w:tcW w:w="3268" w:type="dxa"/>
          </w:tcPr>
          <w:p w:rsidR="002F62EE" w:rsidRDefault="002F62EE" w:rsidP="006A0F4A"/>
        </w:tc>
        <w:tc>
          <w:tcPr>
            <w:tcW w:w="100" w:type="dxa"/>
          </w:tcPr>
          <w:p w:rsidR="002F62EE" w:rsidRDefault="002F62EE" w:rsidP="006A0F4A"/>
        </w:tc>
      </w:tr>
      <w:tr w:rsidR="002F62EE" w:rsidRPr="00764888" w:rsidTr="0076488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764888">
        <w:trPr>
          <w:trHeight w:hRule="exact" w:val="270"/>
        </w:trPr>
        <w:tc>
          <w:tcPr>
            <w:tcW w:w="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764888">
        <w:trPr>
          <w:trHeight w:hRule="exact" w:val="14"/>
        </w:trPr>
        <w:tc>
          <w:tcPr>
            <w:tcW w:w="286" w:type="dxa"/>
          </w:tcPr>
          <w:p w:rsidR="002F62EE" w:rsidRDefault="002F62EE" w:rsidP="006A0F4A"/>
        </w:tc>
        <w:tc>
          <w:tcPr>
            <w:tcW w:w="5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764888">
        <w:trPr>
          <w:trHeight w:hRule="exact" w:val="540"/>
        </w:trPr>
        <w:tc>
          <w:tcPr>
            <w:tcW w:w="286" w:type="dxa"/>
          </w:tcPr>
          <w:p w:rsidR="002F62EE" w:rsidRDefault="002F62EE" w:rsidP="006A0F4A"/>
        </w:tc>
        <w:tc>
          <w:tcPr>
            <w:tcW w:w="5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3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00" w:type="dxa"/>
          </w:tcPr>
          <w:p w:rsidR="002F62EE" w:rsidRDefault="002F62EE" w:rsidP="006A0F4A"/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5506"/>
        <w:gridCol w:w="3321"/>
        <w:gridCol w:w="133"/>
      </w:tblGrid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6632E7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2F62EE"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F62EE"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826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RPr="00764888" w:rsidTr="006A0F4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764888" w:rsidTr="006A0F4A">
        <w:trPr>
          <w:trHeight w:hRule="exact" w:val="138"/>
        </w:trPr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764888" w:rsidTr="006A0F4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764888" w:rsidTr="006A0F4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764888" w:rsidTr="006A0F4A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</w:tbl>
    <w:p w:rsidR="00384186" w:rsidRDefault="00384186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</w:p>
    <w:p w:rsidR="00384186" w:rsidRDefault="00384186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lastRenderedPageBreak/>
        <w:t>Приложение 1</w:t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/>
        </w:rPr>
      </w:pPr>
      <w:r w:rsidRPr="001E6D33">
        <w:rPr>
          <w:rFonts w:ascii="Times New Roman" w:eastAsia="Times New Roman" w:hAnsi="Times New Roman" w:cs="Times New Roman"/>
          <w:b/>
          <w:iCs/>
          <w:sz w:val="24"/>
          <w:lang w:val="ru-RU"/>
        </w:rPr>
        <w:t>6. Учебно-методическое обеспечение самостоятельной работы аспирантов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предусматривает: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– изучение теоретического материала. Используется конспект лекций («Лекции по истории и философии науки», размещенные в виде Субкурса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подготовка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написание реферата. </w:t>
      </w:r>
      <w:proofErr w:type="gramStart"/>
      <w:r w:rsidRPr="00384186">
        <w:rPr>
          <w:rFonts w:ascii="Times New Roman" w:hAnsi="Times New Roman" w:cs="Times New Roman"/>
          <w:sz w:val="24"/>
          <w:szCs w:val="24"/>
          <w:lang w:val="ru-RU"/>
        </w:rPr>
        <w:t>Под рефератом подразумевается продукт самостоятельной работы аспиранта, представляющий собой краткое изложение в письменной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  <w:proofErr w:type="gramEnd"/>
    </w:p>
    <w:p w:rsidR="00E841C4" w:rsidRDefault="00E841C4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384186" w:rsidRDefault="00384186" w:rsidP="00403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84186" w:rsidSect="00E10B3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384186" w:rsidRPr="00F445C3" w:rsidRDefault="00384186" w:rsidP="00F4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384186" w:rsidRPr="00F445C3" w:rsidTr="0038418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84186" w:rsidRPr="00764888" w:rsidTr="003841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исторические этапы развития научной мысли и их особенности;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актуальные проблемы науки на современном этапе;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специфику междисциплинарной методологии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современной философии учение о научном познании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метафизикой;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эпистемологией;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онтологией;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аксиоматикой.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Ключевая функция науки: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ценностная;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практически-преобразующая;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мировоззренческая.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Функция науки, выражающаяся в предвидении новых явлений и эффектов,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предсказательная;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социально-регулятивная.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Функция науки, состоящая в создании целостного образа мира,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социально-регулятивная;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предсказательная.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Тулмин;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Фейерабенд.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Философ науки, введший в научный обиход принцип верификации,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Философ науки, предложивший модель развития науки как процесс смены парадигм,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Философ науки, введший в научный обиход принцип фальсификации,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Фейерабенд.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Понятие « третий мир» введено в эпистемологию…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Фейерабендом;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Последователем эволюционной эпистемологии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Тулмин.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Создателем «методологического анархизма»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Фейерабенд;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Карнап.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гипотезой;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парадигмой;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идеологией;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концепцией.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интернализм;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дедуктивизм;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экстернализм;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индуктивизм.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интернализм;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конструктивизм;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экстернализм;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структурализм.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Язык науки исследовал: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неопозитивизм;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постпозитивизм;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эмпириокритицизм.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Научная деятельность осуществляет описание, объяснение и _______ фактов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опровержение;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систематизацию;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проверку;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предсказание.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Знание, фиксирующее устойчивые, повторяющиеся, существенные связи явлений, есть…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теорема;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закон;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гипотеза.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факт;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мифологема.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понимание;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эксперимент;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наблюдение;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конструирование.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Основной формой поиска решения проблем в процессе научного познания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закон.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образ мира;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идеалы и нормы научного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философские основания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научная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Выражением духа постнеклассической науки и постнеклассического типа научной рациональности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квантовая механика;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генетика;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синергетика;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психология.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аксиология;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гносеология;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методология;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эстетика.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Научная деятельность есть результат...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реализации исследовательского замысла;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применения математики в познании;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применения экспериментального метода в познании;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разделения труда.</w:t>
            </w:r>
          </w:p>
        </w:tc>
      </w:tr>
      <w:tr w:rsidR="00384186" w:rsidRPr="00764888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обучаться новым методам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характеризовать методологический контекст исследовательской деятельности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Практические вопросы: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1. Известно, что наука как специфический способ познания возникает в античности, а философия науки как отрасль философского анализа – лишь в 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веке. Чем можно объяснить это «запаздывание» во времени?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3. В чем отличие постпозитивизма от неопозитивизма в объяснении науки и ее динамики?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4. Чем, согласно Т.Куну, можно объяснить победу одной парадигмы над другой?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5. Что роднит взгляды К.Поппера и С. Тулмина на динамику науки и идеи Ч.Дарвина?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6. Какой должна быть культура, чтобы в ней могла возникнуть наука?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Почему наука не возникла в более древней, нежели античная Греция, египетской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цивилизации?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Какую роль в процессе возникновения науки в древней Греции сыграла философия?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Какую функцию выполняют идеалы и нормы научного исследования?</w:t>
            </w:r>
          </w:p>
        </w:tc>
      </w:tr>
      <w:tr w:rsidR="00384186" w:rsidRPr="00764888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384186" w:rsidRPr="00764888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84186" w:rsidRPr="000625F1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структуру, формы и методы научного познания, их эволюцию и предметную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область;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основания современной научной картины мира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Общие проблемы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Доклассический период развития науки (Древний Восток, Античность, Средние века)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Идеалы и нормы исследования, их социокультурная размерность и роль в научной 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Исторические типы научной рациональности.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Методологические основания и исторические особенности классификации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Многообразие видов знания, специфика демаркации. 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Динамика науки как порождение нового знания.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Наука как социокультурный феномен.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Научная картина мира как мировоззренческий ориентир цивилизационного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Научные революции как форма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Неклассический период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Основания науки: философские принципы, идеалы, нормы.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Основные концепции современной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Основные формы бытия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Особенности классической науки, ее мировоззренческие и методологические основания.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Особенность эмпирического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Периодизация истории науки. Общая характеристика основных этапов ее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Понятие научного знания, его структура и основные типы.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Понятие научной революции: научные революции как смена типов рациональности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Постнеклассическая наука и изменение мировоззренческих установок техногенной цивилизации. Техноаука.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Предмет современной истории и философии науки и ее соотношение  с  другими  видами знания о науке (социология науки, культурология, науковедение)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Проблема рациональности в философии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иррациональное в научном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Специфика научного языка, его роль в становлении научной картины мира и трансляции научного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Специфика теоретического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25. Сущность познания и многообразие его видов.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Философские основания науки и эвристическая роль философских идей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Ценностные основания и этические проблемы современной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Современные философские проблемы областей научного знания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(данный блок вопросов зависит от направления подготовки)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технических наук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Понятие техники. Историческое становление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Предмет, основные сферы и главная задача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Естествознание и специфика технических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Технократическое, антитехнократическое и реалистическое понимание роли техники в развитии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Научно-техническая политика и проблемы управления научно-техническим прогрессом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Научная, техническая и хозяйственная этика.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Сущность и основные черты современного научно-технического прогресса.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Техническое мышление и техническая деятельность.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характеристики инженерной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Проблемы комплексной оценки социальных, экономических и экологических последствий технической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Проблемы гуманизации и экологизации современной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СГН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методов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 Особенности феноменов социальной реальности как объектов познания. Специфика межсубъектных взаимодействий.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Проблема разделения социальных и гуманитарных наук (по предмету, по методу, по предмету и методу одновременно, по исследовательским программам). Вненаучное социальное знание.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Натуралистическая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антинатуралистическая исследовательские ориентации в социологии, исторической, экономической и юридической науках, психологии, филологии, философии, культурологии.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Релятивизм, психологизм, историзм и проблема истины. Методологический плюрализм: запрет монополии на истину.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Социально-гуманитарное познание как коммуникативное действие. Социокультурная природа гуманитарного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Философские проблемы структурного анализа в гуманитарных науках.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Природа ценностей и их роль в социально-гуманитарном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Жизнь как категория наук об обществе и культуре. Социокультурное и гуманитарное содержание понятия жизни.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Время, пространство, хронотоп в социальном и гуманитарном знании. Объективное, субъективное и культурно-историческое время.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Вера и знание, достоверность и сомнение, укорененность веры в допонятийных структурах.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естествознания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Специфика естествознания. Основания разделения наук на науке о природе и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духе.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Естествознания, техника и материальное производство (исторические связи и отношения).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Условия возникновения математического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Естествознание и физический идеал научности.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Предметно-дисциплинарная организация естествознания: условия возникновения, проблема отношения фундаментальных и прикладных исследований, организационная революция в науке (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Объект познания классического и неклассического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Роль естествознания в развитии научного мировоззрения.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Понимание пространства и времени в классическом и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Концепция материального взаимодействия в философии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Редукционизм как методологический принцип 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Причинность и детерминизм в классическом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 Принцип развития в философии и естествознании: взаимосвязь и специфика.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Проблема научного открытия в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Проблема обоснования в научном познании природы.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Гносеологические проблемы в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Философские концепции единства естественных наук. Редукционизм и физикализм.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Интеграция естественнонаучного и социогуманитарного знания как особенность развития современной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Философско-методологические проблемы математизации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Проблема отношения философии и естествознания. Философия о кризисе современного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Проблема понимания жизни. Соотношение философской и естественнонаучной интерпретации сущности жизни.</w:t>
            </w:r>
          </w:p>
        </w:tc>
      </w:tr>
      <w:tr w:rsidR="00384186" w:rsidRPr="000625F1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Почему научное знание нуждается в обосновании?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Почему теория как форма организации знания возникает в Древней Греции?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Почему научное знание нуждается в особом языке фиксации и описания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Почему в науке Нового времени сущностной чертой науки является использование метода эксперимента?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Почему научное познание требует обязательного указания на метод фиксации, описания и объяснения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Почему для исследователя важно сомневаться в истинности полученных им результатов?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Какую роль могут выполнять философские идеи в формировании научной гипотезы?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Что лежит в основе выделения эмпирического и теоретического уровней научного познания?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Всякое ли полученное в ходе эмпирического познания знание может считаться я фактом?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Почему научное познание не может обойтись без выдвижения гипотез?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 В чем выражается предсказательный потенциал научного закона?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В чем выражаются преимущества теории как формы организации 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Чем различаются «проблема» и «задача»?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Каково предназначение научной картины мира в научном познании?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Какая наука олицетворяет собой дух классической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Какая наука репрезентирует неклассический тип научной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Какая наука является репрезентантом постнеклассической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Что означает для науки превращение ее в социальный институт?</w:t>
            </w:r>
          </w:p>
        </w:tc>
      </w:tr>
      <w:tr w:rsidR="00384186" w:rsidRPr="000625F1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работы над рефератом: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Прочитайте тексты, предназначенные для обзорного реферирования.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2.Сформулируйте объединяющую их тему.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Составьте план реферата.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Определите субординацию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какой текст даст основную информацию и языковые средства реферата, какой текст дополнит его.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Объедините получившиеся фрагменты реферата в соответствии с составленным планом.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к реферату: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Информативность.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Объективность.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Корректность в оценке материала.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Оформляется реферат в соответствии со стандартом.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руководитель пишет рецензию на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Варианты тем для написания реферата: - тема зависит от направления подготовки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Глобализация современной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Научно-технические знания средневековой Европы.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Технологическое развитие строительства средневековья.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Направлениями средневековой «технологической революции».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Технические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Освоение и использование новых энергетических устрой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Ср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едние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Научно-техническое мышление и его роль в эпоху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Новая механика Г. Галилея.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Исследования теплоты и энергии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Термодинамические циклы С. Карно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Историческая схема создания парового двигателя.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Техника и технологии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Создание инженерных школ как начало нового образования.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Особенности современного научно-технического мышления.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Теплотехника, теплоэнергетика и теплоиспользование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Начало электрохимии.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Экономическая культура Античности.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 Познавательная ситуация в Средние века в 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Научные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Научное мышление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Экономическая мысль Нового времени.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Научные школы и направления экономического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Экономическая мысль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Общество потребления: понятие, становление и экономическое содержание.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Социокультурная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Российский конте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 пр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именения социального знания и смены его парадигм.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Проблема истинности и рациональности в социально-экономическом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Основные исследовательские программы социально-экономического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«Общество знания»: экономический аспект.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Экономика 4.0 и особенности ее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Роль знания в экспертизах социально-экономических проектов.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Значение опережающих социальных исследований для решения экономических проблема и рисков.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Предметная область философии и истории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Проблема инноваций и преемственности в развитии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 Плюрализм и комплементарность методов в современной науке.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Специфика философско-методологического анализа текста как основы 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Феномен человека в социально-гуманитарных исследованиях.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 Социально-культурное бытие литературоведения.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Проблемы общей методологии социальных и гуманитарных наук.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Язык, «языковые игры», языковая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 Проблема «исторической дистанции» (Гадамер) в интерпретации и понимании.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 Объяснение и понимание в филологии.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Вера и понимание в контексте коммуникаций.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 Вненаучное социальное знание. Отличие гуманитарных наук от вненаучного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Проблема существования социально-гуманитарного знания в «обществе знания».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 Поиски методологических оснований социально-гуманитарного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 Основные философские направления исследования науки и их применение в филологических науках.</w:t>
            </w:r>
          </w:p>
        </w:tc>
      </w:tr>
      <w:tr w:rsidR="00384186" w:rsidRPr="000625F1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УК-5 способностью следовать этическим нормам в профессиональной деятельности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систему ценностей, на которые ориентируются ученые;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несостоятельность принципа этической нейтральности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формирования этических норм научной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этические нормы деятельности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современного ученого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Тестовые задания: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«Аргумент Юма», характеризующий взаимоотношения науки и этики и взятый на вооружение неопозитивистами, состоит в следующем: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наука дает человеку власть, следовательно, научное знание в руках безнравственного субъекта опасно;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наука имплицитно содержит в себе собственные «нравственные нормы» в виде методологических установок, необходимых для познания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 рационального исследования фактов нельзя вывести ценностные суждения;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служение истине как цель научной деятельности гарантирует нравственность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Формой реакции научного сообщества и общества в целом на негативные последствия научного прогресса, появившейся только во второй половине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является: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функционирование этических комитетов;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антисциентизм;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индивидуальный отказ исследователя от работы над общественно опасным, по его мнению, проектом;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отказ от абсолютности принципа открытости информации в сфере фундаментальных исследований.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Биоэтика – это: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этика биологических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этика медицины;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учение А. Швейцера о «благоговении перед жизнью»;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зачатки нравственности, находимые у животных.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Осуждение плагиата может быть истолковано как проекция в сферу научной деятельности нравственного принципа: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осуждения гордыни;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осуждения лжи;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осуждения зависти;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осуждения воровства.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В конце 30-х годов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в связи с появлением идеи атомной бомбы возник прецедент: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нарушения принципа полной открытости информации в сфере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наложения мировым научным сообществом моратория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наложения правительством государства запрета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засекречивания результатов разработок нового вида оружия.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Что из перечисленного является наиболее правильным ответом на вопрос о том,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кто может выступать субъектом этики науки?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научные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научные и научно-технические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научные работники и научные коллективы;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научные работники, научные коллективы, все научное сообщество в целом.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 число четырех основополагающих ценностных принципов научного познания, выделенных Р. Мертоном, не входит: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общедоступность научного знания;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ориентация на бескорыстный поиск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организованный скептицизм;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стремление к новизне получаемой информации.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Нравственная ответственность перед ушедшими поколениями, по мнению А.Я. Гуревича, присутствует в деятельности ученого: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 гуманитарных и общественных науках;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 медицине;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 исследованиях биологической эволюции;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 ядерной физике.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Этика науки не включает в себя в качестве составной части: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профессиональную этику научного работника;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этику научной дискуссии;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изучение социально-этической ответственности ученого;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биоэтику.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В идеях какого философа эпохи Просвещения берет свой исток анти-сциентизм?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П.А. Гольбах;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Дж. Толанд;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Ж.-Ж. Руссо;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Ж.О. Ламетри.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Что из перечисленного является нарушением этики научной публикации?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алфавитный порядок расположения фамилий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цитирование автором публикации работ своего научного руководителя;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ситуация, когда публикация имеет, согласно выходным данным, 8 или более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ситуация, когда в число авторов публикации включен руководитель научного подразделения, обеспечивший материальную базу для исследований, но не участвовавший в самом исследовании.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Принцип универсализма, провозглашаемый Р. Мертоном в числе базовых принципов этики науки, означает: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все научные открытия имеют равную ценность;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истинность научных утверждений должна оцениваться независимо от социальных и личностных качеств того, кто их формулирует;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принципы этики науки универсальны для всех эпох;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принципы этики науки универсальны для всех научных дисциплин.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С точки зрения известного специалиста по экологической этике Р. Нэша, объекты живой природы представляют ценность: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прежде всего с экономической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 экономической и с эстетической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как самоценные объекты нравственных отношений;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как необходимое условие выживания человечества.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Ключевым фактором для разрушения идеала нравственно нейтральной науки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 явилось следующее: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революция в России 1917 года;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создание атомной бомбы;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появление генной инженерии;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создание теории относительности.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Интеллигентность, в понимании Ю.М. Лотмана, это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принадлежность к социальной группе работников умственного труда;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гибкий ум;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совокупность нравственных и интеллектуальных качеств;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умение следовать этикету.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Кто высказал мнение, что наступило время, когда социально-биологические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исследования могут пролить свет на этические проблемы и полностью заменят философскую этику?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Ч. Дарвин;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Э. Геккель;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Э. Уилсон;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А. Швейцер.</w:t>
            </w:r>
          </w:p>
        </w:tc>
      </w:tr>
      <w:tr w:rsidR="00384186" w:rsidRPr="00F445C3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Каково Ваше отношение к принципу этической нейтральности науки?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Ответ обоснуйте.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Какие фундаментальные ценности направляют деятельность научного сообщества?</w:t>
            </w:r>
          </w:p>
        </w:tc>
      </w:tr>
      <w:tr w:rsidR="00384186" w:rsidRPr="000625F1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Подумайте, дайте развернутый ответ и продемонстрируйте сформированные навыки: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«Этика, соответствующая одновременно реалистическим и прагматическим, а также моральным интуициям, может быть только смешанной теорией, в которую могут войти как компоненты, ориентированные на общую пользу, так и факторы этики деонтологических принципов. (…) этика не может отказываться … от ориентации на регулируемые последствия.» (Ленк Х. Ответственность в технике, за технику, с помощью техники//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 Сост. Ц.Г. Арзаканян,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 сегодня, на взгляд автора, оказывается недостаточной индивидуализированная мораль, равно как и технократический подход? Как большое число возрастающих взаимодействий, таких как синергетические и кумулятивные эффекты, влияет на ответственность исследователя в науке и технике и возникновение коллективной ответственности?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«Комиссия Союза немецких инженеров, которая занимается «основами оценки техники», определила восемь центральных ценностных областей технической деятельности: 1. Способность функционирования. 2. Экономичность. 3. Благосостояние.4. Здоровье 5. Безопасность. 6. Качество окружающей среды. 7.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Качество общества. 8. Развитие личности»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Алоиз Хунинг. Инженерная деятельность с точки зрения этической и социальной ответственности// 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Сост. Ц.Г. Арзаканян,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Покажите, как эти ценностные аспекты взаимосвязаны, какую иерархию между ними можно обнаружить и как они влияют на социальное измерение и ответственность инженерной деятельности.</w:t>
            </w:r>
          </w:p>
        </w:tc>
      </w:tr>
    </w:tbl>
    <w:p w:rsidR="00384186" w:rsidRPr="00384186" w:rsidRDefault="00384186" w:rsidP="00384186">
      <w:pPr>
        <w:rPr>
          <w:lang w:val="ru-RU"/>
        </w:rPr>
      </w:pPr>
    </w:p>
    <w:p w:rsidR="00E10B36" w:rsidRDefault="00E10B36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>
      <w:pPr>
        <w:rPr>
          <w:lang w:val="ru-RU"/>
        </w:rPr>
      </w:pPr>
      <w:r>
        <w:rPr>
          <w:lang w:val="ru-RU"/>
        </w:rPr>
        <w:br w:type="page"/>
      </w: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  <w:sectPr w:rsidR="00F445C3" w:rsidSect="0038418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Примерная структура и содержание пункта: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чем за 2 недели до начала сессии.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Кандидатский экзамен по дисциплине «История и философия науки» проходит в устной форме и включает в себя: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вопросы по общим проблемам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 по философским проблемам конкретной области науки, соответствующей профилю подготовки;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собеседование по подготовленному реферату по истории соответствующей отрасли науки.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i/>
          <w:sz w:val="24"/>
          <w:szCs w:val="24"/>
          <w:lang w:val="ru-RU"/>
        </w:rPr>
        <w:t>Критерии оценки зачета с оценкой: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Для получения зачета по дисциплине обучающийся должен продемонстрировать в соответствии с формируемыми компетенциями знания: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понятий и определений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специфики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философских проблем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концепций философии науки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структуры, форм и методов научного познания;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основные концепции философии науки.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на оценку «хорошо»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на оценку «удовлетворительно»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–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Тема реферата утверждается  по согласованию с научным руководителем аспиранта и преподавателя курса «История и философия науки». Тема может быть выбрана из списка 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«История исследования проблемы (далее указывается конкретная проблема)».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Выбор темы реферата по второму варианту предпочтительнее, так как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позволяет проследить соответствие проблематики философии науки и конкретно-научных исследований.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Требования к выполнению реферата: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вторая страница должна освещать содержание (план) реферата, в соответствии с которым он написан;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«Антиплагиат»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Защита реферата осуществляется непосредственно в процессе сдачи кандидатского экзамена.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F445C3">
        <w:rPr>
          <w:rFonts w:ascii="Times New Roman" w:hAnsi="Times New Roman" w:cs="Times New Roman"/>
          <w:b/>
          <w:i/>
          <w:sz w:val="24"/>
          <w:szCs w:val="24"/>
        </w:rPr>
        <w:t>Критерии оценки экзамена:</w:t>
      </w:r>
    </w:p>
    <w:p w:rsidR="00F445C3" w:rsidRPr="00F445C3" w:rsidRDefault="00F445C3" w:rsidP="00F445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на оценку «отлично» – аспирант демонстрирует высокий уровень сформированности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на оценку «хорошо» – аспирант демонстрирует средний уровень сформированности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на оценку «удовлетворительно» – аспирант демонстрирует пороговый уровень сформированности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оценка «неудовлетворительно» выставляется аспиранту, который не знает значительной части программного материала, допускает существенные ошибки.</w:t>
      </w:r>
    </w:p>
    <w:p w:rsidR="00F445C3" w:rsidRDefault="00F445C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F445C3" w:rsidRPr="00F445C3" w:rsidRDefault="00F445C3" w:rsidP="00F445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21"/>
          <w:b/>
          <w:sz w:val="24"/>
          <w:szCs w:val="24"/>
          <w:lang w:val="ru-RU"/>
        </w:rPr>
      </w:pPr>
      <w:r w:rsidRPr="00F445C3">
        <w:rPr>
          <w:rStyle w:val="FontStyle21"/>
          <w:b/>
          <w:sz w:val="24"/>
          <w:szCs w:val="24"/>
          <w:lang w:val="ru-RU"/>
        </w:rPr>
        <w:t xml:space="preserve">Методические указания для </w:t>
      </w:r>
      <w:proofErr w:type="gramStart"/>
      <w:r w:rsidRPr="00F445C3">
        <w:rPr>
          <w:rStyle w:val="FontStyle21"/>
          <w:b/>
          <w:sz w:val="24"/>
          <w:szCs w:val="24"/>
          <w:lang w:val="ru-RU"/>
        </w:rPr>
        <w:t>обучающихся</w:t>
      </w:r>
      <w:proofErr w:type="gramEnd"/>
      <w:r w:rsidRPr="00F445C3">
        <w:rPr>
          <w:rStyle w:val="FontStyle21"/>
          <w:b/>
          <w:sz w:val="24"/>
          <w:szCs w:val="24"/>
          <w:lang w:val="ru-RU"/>
        </w:rPr>
        <w:t xml:space="preserve"> по освоению дисциплины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необходимые историко-теоретические знания по направлению научной деятельности;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уровень владения методологией исследования;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умение самостоятельного научного мышления;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наличие определённого задела по теме диссертационного исследования.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i/>
          <w:sz w:val="24"/>
          <w:szCs w:val="24"/>
          <w:lang w:val="ru-RU"/>
        </w:rPr>
      </w:pPr>
      <w:r w:rsidRPr="00F445C3">
        <w:rPr>
          <w:rStyle w:val="FontStyle15"/>
          <w:b w:val="0"/>
          <w:i/>
          <w:sz w:val="24"/>
          <w:szCs w:val="24"/>
          <w:lang w:val="ru-RU"/>
        </w:rPr>
        <w:t>Требования к реферату по дисциплине «История и философия науки»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4. При выборе темы реферата следует пользоваться примерным списком тем (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представлен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</w:t>
      </w:r>
      <w:r w:rsidRPr="00F445C3">
        <w:rPr>
          <w:rStyle w:val="FontStyle15"/>
          <w:b w:val="0"/>
          <w:sz w:val="24"/>
          <w:szCs w:val="24"/>
          <w:lang w:val="ru-RU"/>
        </w:rPr>
        <w:lastRenderedPageBreak/>
        <w:t>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б) Введение – важнейший смысловой элемент реферата.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(при наличии).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При подготовке к зачету и экзамену рекомендуется: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Перечень теоретических и практических вопросов к зачету и экзамену представлен в п.7 РП (Приложение 2).</w:t>
      </w:r>
    </w:p>
    <w:p w:rsidR="00F445C3" w:rsidRPr="00F445C3" w:rsidRDefault="00F445C3" w:rsidP="00F44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sectPr w:rsidR="00F445C3" w:rsidRPr="00F445C3" w:rsidSect="00B12475">
      <w:pgSz w:w="11907" w:h="16840" w:code="9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BB9" w:rsidRDefault="00DE3BB9" w:rsidP="00514148">
      <w:pPr>
        <w:spacing w:after="0" w:line="240" w:lineRule="auto"/>
      </w:pPr>
      <w:r>
        <w:separator/>
      </w:r>
    </w:p>
  </w:endnote>
  <w:endnote w:type="continuationSeparator" w:id="0">
    <w:p w:rsidR="00DE3BB9" w:rsidRDefault="00DE3BB9" w:rsidP="005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BB9" w:rsidRDefault="00DE3BB9" w:rsidP="00514148">
      <w:pPr>
        <w:spacing w:after="0" w:line="240" w:lineRule="auto"/>
      </w:pPr>
      <w:r>
        <w:separator/>
      </w:r>
    </w:p>
  </w:footnote>
  <w:footnote w:type="continuationSeparator" w:id="0">
    <w:p w:rsidR="00DE3BB9" w:rsidRDefault="00DE3BB9" w:rsidP="0051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77F"/>
    <w:multiLevelType w:val="hybridMultilevel"/>
    <w:tmpl w:val="2BD4EDC8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0B2"/>
    <w:multiLevelType w:val="hybridMultilevel"/>
    <w:tmpl w:val="A88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7001B"/>
    <w:multiLevelType w:val="hybridMultilevel"/>
    <w:tmpl w:val="D4BA8476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25F1"/>
    <w:rsid w:val="001171E3"/>
    <w:rsid w:val="00193880"/>
    <w:rsid w:val="001D1B5B"/>
    <w:rsid w:val="001F0BC7"/>
    <w:rsid w:val="00203957"/>
    <w:rsid w:val="00242901"/>
    <w:rsid w:val="00287C92"/>
    <w:rsid w:val="002A422B"/>
    <w:rsid w:val="002F62EE"/>
    <w:rsid w:val="00384186"/>
    <w:rsid w:val="00403CE5"/>
    <w:rsid w:val="004454B2"/>
    <w:rsid w:val="004A0839"/>
    <w:rsid w:val="005038EE"/>
    <w:rsid w:val="00514148"/>
    <w:rsid w:val="005A2CC8"/>
    <w:rsid w:val="005A2DD7"/>
    <w:rsid w:val="005D13AE"/>
    <w:rsid w:val="006632E7"/>
    <w:rsid w:val="006A0F4A"/>
    <w:rsid w:val="006B2DAA"/>
    <w:rsid w:val="006D5606"/>
    <w:rsid w:val="006D6459"/>
    <w:rsid w:val="00764888"/>
    <w:rsid w:val="007D261A"/>
    <w:rsid w:val="00846E4B"/>
    <w:rsid w:val="008A370D"/>
    <w:rsid w:val="00A237E6"/>
    <w:rsid w:val="00AD4765"/>
    <w:rsid w:val="00B05DBB"/>
    <w:rsid w:val="00B605CD"/>
    <w:rsid w:val="00C55494"/>
    <w:rsid w:val="00CE1319"/>
    <w:rsid w:val="00D31453"/>
    <w:rsid w:val="00D82EE8"/>
    <w:rsid w:val="00DE3BB9"/>
    <w:rsid w:val="00E10B36"/>
    <w:rsid w:val="00E209E2"/>
    <w:rsid w:val="00E227C8"/>
    <w:rsid w:val="00E841C4"/>
    <w:rsid w:val="00EC39CB"/>
    <w:rsid w:val="00F4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36"/>
  </w:style>
  <w:style w:type="paragraph" w:styleId="1">
    <w:name w:val="heading 1"/>
    <w:basedOn w:val="a"/>
    <w:next w:val="a"/>
    <w:link w:val="10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DD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A2D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4148"/>
  </w:style>
  <w:style w:type="paragraph" w:styleId="aa">
    <w:name w:val="footer"/>
    <w:basedOn w:val="a"/>
    <w:link w:val="ab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4148"/>
  </w:style>
  <w:style w:type="character" w:customStyle="1" w:styleId="10">
    <w:name w:val="Заголовок 1 Знак"/>
    <w:basedOn w:val="a0"/>
    <w:link w:val="1"/>
    <w:rsid w:val="0038418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384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F445C3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lib.eastview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2897.pdf&amp;show=dcatalogues/1/1134298/289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647AC-7FB0-4B8B-B875-11F045E0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9143</Words>
  <Characters>52118</Characters>
  <Application>Microsoft Office Word</Application>
  <DocSecurity>0</DocSecurity>
  <Lines>434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2019-2020_а13_06_01_АЭТа-19-1_71_plx_История и философия науки</vt:lpstr>
      <vt:lpstr>Лист1</vt:lpstr>
    </vt:vector>
  </TitlesOfParts>
  <Company>Reanimator Extreme Edition</Company>
  <LinksUpToDate>false</LinksUpToDate>
  <CharactersWithSpaces>61139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2019-2020_а13_06_01_АЭТа-19-1_71_plx_История и философия науки</dc:title>
  <dc:creator>FastReport.NET</dc:creator>
  <cp:lastModifiedBy>v.kononenko</cp:lastModifiedBy>
  <cp:revision>8</cp:revision>
  <cp:lastPrinted>2020-03-13T04:10:00Z</cp:lastPrinted>
  <dcterms:created xsi:type="dcterms:W3CDTF">2020-10-14T10:01:00Z</dcterms:created>
  <dcterms:modified xsi:type="dcterms:W3CDTF">2020-10-27T05:19:00Z</dcterms:modified>
</cp:coreProperties>
</file>