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428" w:rsidRDefault="00010276" w:rsidP="007A342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4F5D5A1" wp14:editId="46115E8D">
            <wp:extent cx="5608306" cy="805063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277" b="50575"/>
                    <a:stretch/>
                  </pic:blipFill>
                  <pic:spPr bwMode="auto">
                    <a:xfrm>
                      <a:off x="0" y="0"/>
                      <a:ext cx="5614881" cy="80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E73DBA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39790" cy="823722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647761" w:rsidP="007A342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0160DD">
        <w:rPr>
          <w:noProof/>
          <w:sz w:val="2"/>
          <w:szCs w:val="2"/>
          <w:lang w:eastAsia="ru-RU"/>
        </w:rPr>
        <w:drawing>
          <wp:inline distT="0" distB="0" distL="0" distR="0">
            <wp:extent cx="5760720" cy="8138160"/>
            <wp:effectExtent l="0" t="0" r="0" b="0"/>
            <wp:docPr id="2" name="Рисунок 2" descr="D:\ИНСТИТУТ\Новая еботня 20-21\Актуализация\Актуализация РПД - памятка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ИНСТИТУТ\Новая еботня 20-21\Актуализация\Актуализация РПД - памятка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E75" w:rsidRDefault="003E5E75" w:rsidP="003E5E75">
      <w:pPr>
        <w:rPr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E5E75" w:rsidRPr="00CF1DF0" w:rsidTr="00912A6B">
        <w:trPr>
          <w:trHeight w:val="285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E61EB2">
            <w:pPr>
              <w:pageBreakBefore/>
              <w:spacing w:after="0" w:line="240" w:lineRule="auto"/>
              <w:ind w:firstLine="75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аспиранта</w:t>
            </w:r>
            <w:r>
              <w:t xml:space="preserve"> </w:t>
            </w:r>
          </w:p>
        </w:tc>
      </w:tr>
      <w:tr w:rsidR="003E5E75" w:rsidRPr="00CF1DF0" w:rsidTr="00912A6B">
        <w:trPr>
          <w:trHeight w:val="1137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</w:t>
            </w: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889"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универсальных, общепрофессиональных и профессиональных компетенций аспирантов и обеспечение их готовности к самостоятельной исследовательской деятельности.</w:t>
            </w:r>
          </w:p>
        </w:tc>
      </w:tr>
      <w:tr w:rsidR="003E5E75" w:rsidRPr="00CF1DF0" w:rsidTr="00912A6B">
        <w:trPr>
          <w:trHeight w:hRule="exact" w:val="68"/>
        </w:trPr>
        <w:tc>
          <w:tcPr>
            <w:tcW w:w="1999" w:type="dxa"/>
          </w:tcPr>
          <w:p w:rsidR="003E5E75" w:rsidRDefault="003E5E75" w:rsidP="00BA4351"/>
        </w:tc>
        <w:tc>
          <w:tcPr>
            <w:tcW w:w="7386" w:type="dxa"/>
          </w:tcPr>
          <w:p w:rsidR="003E5E75" w:rsidRDefault="003E5E75" w:rsidP="00BA4351"/>
        </w:tc>
      </w:tr>
      <w:tr w:rsidR="003E5E75" w:rsidRPr="00CF1DF0" w:rsidTr="00912A6B">
        <w:trPr>
          <w:trHeight w:val="694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аспиранта</w:t>
            </w:r>
            <w:r>
              <w:t xml:space="preserve"> </w:t>
            </w:r>
          </w:p>
        </w:tc>
      </w:tr>
      <w:tr w:rsidR="003E5E75" w:rsidRPr="00912A6B" w:rsidTr="00912A6B">
        <w:trPr>
          <w:trHeight w:val="833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12A6B" w:rsidRPr="00912A6B" w:rsidRDefault="00912A6B" w:rsidP="00912A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Научно-исследовательская деятельность и подготовка НКР базируется на знаниях, умениях и навыках, полученных в результате освоения дисциплин/прохождения практик: </w:t>
            </w:r>
          </w:p>
          <w:p w:rsidR="00D17F77" w:rsidRPr="00D17F77" w:rsidRDefault="00D17F77" w:rsidP="00D17F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практика;</w:t>
            </w:r>
          </w:p>
          <w:p w:rsidR="00D17F77" w:rsidRPr="00D17F77" w:rsidRDefault="00D17F77" w:rsidP="00D17F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Спецдисциплина</w:t>
            </w:r>
            <w:proofErr w:type="spellEnd"/>
            <w:r w:rsidRPr="00D17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D17F77" w:rsidRPr="00D17F77" w:rsidRDefault="00D17F77" w:rsidP="00D17F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язык;</w:t>
            </w:r>
          </w:p>
          <w:p w:rsidR="00D17F77" w:rsidRPr="00D17F77" w:rsidRDefault="00D17F77" w:rsidP="00D17F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инвестиционной и инновационной деятельности в промышленности; </w:t>
            </w:r>
          </w:p>
          <w:p w:rsidR="00D17F77" w:rsidRPr="00D17F77" w:rsidRDefault="00D17F77" w:rsidP="00D17F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Математические методы планирования и обработки результатов экономических исследований; </w:t>
            </w:r>
          </w:p>
          <w:p w:rsidR="00D17F77" w:rsidRPr="00D17F77" w:rsidRDefault="00D17F77" w:rsidP="00D17F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информационные системы в экономике; </w:t>
            </w:r>
          </w:p>
          <w:p w:rsidR="00D17F77" w:rsidRPr="00D17F77" w:rsidRDefault="00D17F77" w:rsidP="00D17F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теоретических и экспериментальных исследований в области экономики; </w:t>
            </w:r>
          </w:p>
          <w:p w:rsidR="00D17F77" w:rsidRPr="00D17F77" w:rsidRDefault="00D17F77" w:rsidP="00D17F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Научная коммуникация; </w:t>
            </w:r>
          </w:p>
          <w:p w:rsidR="00D17F77" w:rsidRPr="00D17F77" w:rsidRDefault="00D17F77" w:rsidP="00D17F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и информационные технологии в научных исследованиях.</w:t>
            </w:r>
          </w:p>
          <w:p w:rsidR="00912A6B" w:rsidRPr="00912A6B" w:rsidRDefault="00912A6B" w:rsidP="00912A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 и умения, полученные обучающимися в результате научно-исследовательской деятельности и подготовки НКР, необходимы при: </w:t>
            </w:r>
          </w:p>
          <w:p w:rsidR="00912A6B" w:rsidRPr="00912A6B" w:rsidRDefault="00912A6B" w:rsidP="00912A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сдаче и сдач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экзамена;</w:t>
            </w:r>
          </w:p>
          <w:p w:rsidR="00912A6B" w:rsidRPr="00912A6B" w:rsidRDefault="00912A6B" w:rsidP="00912A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научного доклада об основных результатах подготовленной НКР. </w:t>
            </w:r>
          </w:p>
          <w:p w:rsidR="003E5E75" w:rsidRPr="00912A6B" w:rsidRDefault="003E5E75" w:rsidP="00912A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E75" w:rsidRPr="00CF1DF0" w:rsidTr="00912A6B">
        <w:trPr>
          <w:trHeight w:hRule="exact" w:val="138"/>
        </w:trPr>
        <w:tc>
          <w:tcPr>
            <w:tcW w:w="1999" w:type="dxa"/>
          </w:tcPr>
          <w:p w:rsidR="003E5E75" w:rsidRDefault="003E5E75" w:rsidP="00BA4351"/>
        </w:tc>
        <w:tc>
          <w:tcPr>
            <w:tcW w:w="7386" w:type="dxa"/>
          </w:tcPr>
          <w:p w:rsidR="003E5E75" w:rsidRDefault="003E5E75" w:rsidP="00BA4351"/>
        </w:tc>
      </w:tr>
      <w:tr w:rsidR="003E5E75" w:rsidRPr="00CF1DF0" w:rsidTr="00912A6B">
        <w:trPr>
          <w:trHeight w:val="555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</w:p>
        </w:tc>
      </w:tr>
      <w:tr w:rsidR="003E5E75" w:rsidRPr="00CF1DF0" w:rsidTr="00912A6B">
        <w:trPr>
          <w:trHeight w:val="555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компетенции:</w:t>
            </w:r>
            <w:r>
              <w:t xml:space="preserve"> </w:t>
            </w:r>
          </w:p>
        </w:tc>
      </w:tr>
      <w:tr w:rsidR="003E5E75" w:rsidTr="00BA435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3E5E75" w:rsidRPr="007F1347" w:rsidTr="007F1347">
        <w:trPr>
          <w:trHeight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BA4351" w:rsidP="007F134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УК-4 -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3E5E75" w:rsidRPr="007F1347" w:rsidTr="007F1347">
        <w:trPr>
          <w:trHeight w:hRule="exact" w:val="79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4351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347">
              <w:rPr>
                <w:rFonts w:ascii="Times New Roman" w:hAnsi="Times New Roman"/>
                <w:sz w:val="24"/>
                <w:szCs w:val="24"/>
              </w:rPr>
              <w:t>- методы, технологии и нормы научной коммуникации на государственном и иностранном языках;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E5E75" w:rsidRPr="007F1347" w:rsidTr="007F1347">
        <w:trPr>
          <w:trHeight w:hRule="exact" w:val="98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4351" w:rsidRPr="007F1347" w:rsidRDefault="00BA4351" w:rsidP="007F1347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- следовать основным нормам, принятым в научном общении на государственном и иностранном языках;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10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4351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7F1347" w:rsidTr="007F1347">
        <w:trPr>
          <w:trHeight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ОПК-1 - 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3E5E75" w:rsidRPr="00CF1DF0" w:rsidTr="007F1347">
        <w:trPr>
          <w:trHeight w:hRule="exact" w:val="20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4351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 xml:space="preserve">- теоретические и прикладные основы организации научно-исследовательской деятельности в профессиональной области; </w:t>
            </w:r>
          </w:p>
          <w:p w:rsidR="00BA4351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методологические подходы к постановке и решению исследовательских и практических проблем (задач); </w:t>
            </w:r>
          </w:p>
          <w:p w:rsidR="003E5E75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- современные методы исследования и информационно-коммуникационные технологии, формы представления его результатов;</w:t>
            </w:r>
          </w:p>
        </w:tc>
      </w:tr>
      <w:tr w:rsidR="003E5E75" w:rsidRPr="00CF1DF0" w:rsidTr="007F1347">
        <w:trPr>
          <w:trHeight w:hRule="exact" w:val="240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4351" w:rsidRPr="007F1347" w:rsidRDefault="00BA4351" w:rsidP="007F1347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- оперировать теоретическими и прикладными основами организации научно-исследовательской деятельности в профессиональной области, определять перспективные направления научных исследований, обосновывать их научными фактами;</w:t>
            </w:r>
          </w:p>
          <w:p w:rsidR="00BA4351" w:rsidRPr="007F1347" w:rsidRDefault="00BA4351" w:rsidP="007F1347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- использовать современные методы исследования и информационно-коммуникационные технологии, адаптировать современные достижения науки и наукоемких технологий к образовательному процессу;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169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4351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способностью самостоятельно осуществлять научно-исследовательскую деятельность в профессиональной области, опираясь на комплекс общенаучных, </w:t>
            </w:r>
            <w:proofErr w:type="spellStart"/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специальнонаучных</w:t>
            </w:r>
            <w:proofErr w:type="spellEnd"/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, экспериментальных, статистических, математических методов исследования и информационно-коммуникационных технологий.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7F1347" w:rsidTr="007F1347">
        <w:trPr>
          <w:trHeight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ОПК-2 - готовностью организовать работу исследовательского коллектива в научной отрасли, соответствующей направлению подготовки</w:t>
            </w:r>
          </w:p>
        </w:tc>
      </w:tr>
      <w:tr w:rsidR="003E5E75" w:rsidRPr="00CF1DF0" w:rsidTr="007F1347">
        <w:trPr>
          <w:trHeight w:hRule="exact" w:val="163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4351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принципы и методы организации коллективной</w:t>
            </w: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научной деятельности, возможности и ограничения коллективной научной деятельности;</w:t>
            </w:r>
          </w:p>
          <w:p w:rsidR="00BA4351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- технологии обмена продуктами интеллектуальной деятельности в процессе научного исследования;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143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4351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- организовать работу исследовательского коллектива в области экономических исследований, использовать современные методы и специализированные технологии научной коммуникации;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113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- современными методами и специализированными технологиями организации коллективной аналитической работы и исследований в области экономики.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7F1347" w:rsidTr="007F1347">
        <w:trPr>
          <w:trHeight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ПК-1 - способность идентифицировать проблемы в конкретных условиях деятельности, находить пути их решения, обобщать статистические материалы и результаты позитивных исследований</w:t>
            </w:r>
          </w:p>
        </w:tc>
      </w:tr>
      <w:tr w:rsidR="003E5E75" w:rsidRPr="00CF1DF0" w:rsidTr="007F134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- основные законы, элементы и виды экономической деятельности, формы и способы управления экономикой предприятий, отраслей, комплексов;</w:t>
            </w:r>
          </w:p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- традиционные приемы и способы идентификации экономических проблем, поиска направлений их решения;</w:t>
            </w:r>
          </w:p>
          <w:p w:rsidR="003E5E75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- методы обобщения статистической информации и принятия решений на ее основе;</w:t>
            </w:r>
          </w:p>
        </w:tc>
      </w:tr>
      <w:tr w:rsidR="003E5E75" w:rsidRPr="00CF1DF0" w:rsidTr="007F1347">
        <w:trPr>
          <w:trHeight w:hRule="exact" w:val="244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- идентифицировать и диагностировать экономические проблемы функционирования предприятий, отраслей, комплексов;</w:t>
            </w:r>
          </w:p>
          <w:p w:rsidR="007F1347" w:rsidRPr="007F1347" w:rsidRDefault="007F1347" w:rsidP="007F1347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- составить план решения проблемы, определившей тему выполняемой исследовательской работы;</w:t>
            </w:r>
          </w:p>
          <w:p w:rsidR="007F1347" w:rsidRPr="007F1347" w:rsidRDefault="007F1347" w:rsidP="007F1347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общенаучные, </w:t>
            </w:r>
            <w:proofErr w:type="spellStart"/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специальнонаучные</w:t>
            </w:r>
            <w:proofErr w:type="spellEnd"/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, экспериментальные, статистические, математические методы обработки материалов, результаты позитивных исследований и принимать управленческие решения;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239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- навыками идентификации, диагностики и постановки экономических проблем в функционировании предприятий, отраслей, комплексов;</w:t>
            </w:r>
          </w:p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- навыками составления плана решения проблемы, определившей тему выполняемой исследовательской работы;</w:t>
            </w:r>
          </w:p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навыками применения общенаучных, </w:t>
            </w:r>
            <w:proofErr w:type="spellStart"/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специальнонаучных</w:t>
            </w:r>
            <w:proofErr w:type="spellEnd"/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, экспериментальных, статистических, математических методов обработки материалов, результатов позитивных исследований и принятия управленческих решений.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7F1347" w:rsidTr="007F1347">
        <w:trPr>
          <w:trHeight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ПК-2 - способность генерировать и критически оценивать варианты научных решений, разработать и обосновать предложения по их развитию с учетом критериев результативности, эффективности, риска</w:t>
            </w:r>
          </w:p>
        </w:tc>
      </w:tr>
      <w:tr w:rsidR="003E5E75" w:rsidRPr="00CF1DF0" w:rsidTr="007F134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методы критического анализа и оценки современных научных достижений, генерирования новых идей при решении исследовательских и прикладных задач; 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193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анализировать альтернативные варианты решения исследовательских и прикладных задач, оценивать потенциальные преимущества и недостатки; </w:t>
            </w:r>
          </w:p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генерировать новые идеи, разрабатывать и обосновывать предложения по их развитию с учетом критериев результативности, эффективности, риска; 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16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навыками анализа альтернативных вариантов научных решений, использования матричного подхода; </w:t>
            </w:r>
          </w:p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навыками генерации новых идей при решении исследовательских и прикладных задач, разработки предложений по их развитию с учетом критериев результативности, эффективности, риска. 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7F1347" w:rsidTr="007F1347">
        <w:trPr>
          <w:trHeight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ПК-3 - готовность организовать экспертные исследования, самому выступить в роли эксперта по вопросам научной специальности. </w:t>
            </w:r>
          </w:p>
        </w:tc>
      </w:tr>
      <w:tr w:rsidR="003E5E75" w:rsidRPr="00CF1DF0" w:rsidTr="007F1347">
        <w:trPr>
          <w:trHeight w:hRule="exact" w:val="74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принципы и алгоритмы организации экспертных исследований по вопросам научной специальности; 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8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оперировать принципами и алгоритмами организации экспертных исследований по вопросам научной специальности; 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170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навыками обоснованного выбора и применения алгоритма организации экспертных исследований по вопросам научной специальности; </w:t>
            </w:r>
          </w:p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навыками аргументации и представления результатов организации экспертных исследований в области экономики. 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7F1347" w:rsidTr="007F1347">
        <w:trPr>
          <w:trHeight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ПК-4 - готовность активно участвовать в инновационных разработках, обеспечивать апробацию и диффузию инноваций. </w:t>
            </w:r>
          </w:p>
        </w:tc>
      </w:tr>
      <w:tr w:rsidR="003E5E75" w:rsidRPr="00CF1DF0" w:rsidTr="007F134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понятия инноваций, их виды, роль в экономике предприятий, отраслей, комплексов и развития человеческого потенциала; </w:t>
            </w:r>
          </w:p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механизм принятия решений в международной практике и российской практике по внедрению инноватики; 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9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проводить расчеты по оценке эффективности инноваций, используя методы дисконтирования, экономико-математического моделирования, имитационного моделирования;  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>- навыками оценки эффективности реализации, продвижения и диффузии инноваций.</w:t>
            </w:r>
          </w:p>
        </w:tc>
      </w:tr>
    </w:tbl>
    <w:p w:rsidR="003E5E75" w:rsidRDefault="003E5E75" w:rsidP="003E5E75">
      <w:pPr>
        <w:rPr>
          <w:sz w:val="2"/>
          <w:szCs w:val="2"/>
        </w:rPr>
      </w:pPr>
    </w:p>
    <w:tbl>
      <w:tblPr>
        <w:tblW w:w="9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6"/>
        <w:gridCol w:w="581"/>
        <w:gridCol w:w="1432"/>
        <w:gridCol w:w="16"/>
        <w:gridCol w:w="2548"/>
        <w:gridCol w:w="10"/>
        <w:gridCol w:w="1552"/>
        <w:gridCol w:w="297"/>
        <w:gridCol w:w="6"/>
      </w:tblGrid>
      <w:tr w:rsidR="003E5E75" w:rsidRPr="00CF1DF0" w:rsidTr="00BA4351">
        <w:trPr>
          <w:gridAfter w:val="1"/>
          <w:wAfter w:w="6" w:type="dxa"/>
          <w:trHeight w:val="555"/>
        </w:trPr>
        <w:tc>
          <w:tcPr>
            <w:tcW w:w="9422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9C24CC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аспиранта</w:t>
            </w:r>
            <w:r>
              <w:t xml:space="preserve"> </w:t>
            </w:r>
          </w:p>
        </w:tc>
      </w:tr>
      <w:tr w:rsidR="003E5E75" w:rsidRPr="00CF1DF0" w:rsidTr="00BA4351">
        <w:trPr>
          <w:gridAfter w:val="1"/>
          <w:wAfter w:w="6" w:type="dxa"/>
          <w:trHeight w:hRule="exact" w:val="138"/>
        </w:trPr>
        <w:tc>
          <w:tcPr>
            <w:tcW w:w="2986" w:type="dxa"/>
          </w:tcPr>
          <w:p w:rsidR="003E5E75" w:rsidRDefault="003E5E75" w:rsidP="00BA4351"/>
        </w:tc>
        <w:tc>
          <w:tcPr>
            <w:tcW w:w="581" w:type="dxa"/>
          </w:tcPr>
          <w:p w:rsidR="003E5E75" w:rsidRDefault="003E5E75" w:rsidP="00BA4351"/>
        </w:tc>
        <w:tc>
          <w:tcPr>
            <w:tcW w:w="1432" w:type="dxa"/>
          </w:tcPr>
          <w:p w:rsidR="003E5E75" w:rsidRDefault="003E5E75" w:rsidP="00BA4351"/>
        </w:tc>
        <w:tc>
          <w:tcPr>
            <w:tcW w:w="2564" w:type="dxa"/>
            <w:gridSpan w:val="2"/>
          </w:tcPr>
          <w:p w:rsidR="003E5E75" w:rsidRDefault="003E5E75" w:rsidP="00BA4351"/>
        </w:tc>
        <w:tc>
          <w:tcPr>
            <w:tcW w:w="1562" w:type="dxa"/>
            <w:gridSpan w:val="2"/>
          </w:tcPr>
          <w:p w:rsidR="003E5E75" w:rsidRDefault="003E5E75" w:rsidP="00BA4351"/>
        </w:tc>
        <w:tc>
          <w:tcPr>
            <w:tcW w:w="297" w:type="dxa"/>
          </w:tcPr>
          <w:p w:rsidR="003E5E75" w:rsidRDefault="003E5E75" w:rsidP="00BA4351"/>
        </w:tc>
      </w:tr>
      <w:tr w:rsidR="003E5E75" w:rsidRPr="009C24CC" w:rsidTr="009C24CC">
        <w:trPr>
          <w:trHeight w:hRule="exact" w:val="722"/>
        </w:trPr>
        <w:tc>
          <w:tcPr>
            <w:tcW w:w="912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E5E75" w:rsidRPr="009C24CC" w:rsidRDefault="003E5E75" w:rsidP="00BA4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НИД</w:t>
            </w: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AE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4536</w:t>
            </w: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часов.</w:t>
            </w: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24CC" w:rsidRPr="009C24CC" w:rsidRDefault="009C24CC" w:rsidP="00BA4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 НИД в форме практической подготовки – 4536 акад. часов.</w:t>
            </w:r>
          </w:p>
        </w:tc>
        <w:tc>
          <w:tcPr>
            <w:tcW w:w="303" w:type="dxa"/>
            <w:gridSpan w:val="2"/>
          </w:tcPr>
          <w:p w:rsidR="003E5E75" w:rsidRPr="009C24CC" w:rsidRDefault="003E5E75" w:rsidP="009C24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E75" w:rsidRPr="00D76B85" w:rsidTr="00BA4351">
        <w:trPr>
          <w:trHeight w:hRule="exact" w:val="1167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D76B85" w:rsidRDefault="003E5E75" w:rsidP="00BA4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Этап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Pr="00D76B85">
              <w:rPr>
                <w:rFonts w:ascii="Times New Roman" w:hAnsi="Times New Roman" w:cs="Times New Roman"/>
                <w:color w:val="000000"/>
              </w:rPr>
              <w:t>выполнения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Pr="00D76B85">
              <w:rPr>
                <w:rFonts w:ascii="Times New Roman" w:hAnsi="Times New Roman" w:cs="Times New Roman"/>
                <w:color w:val="000000"/>
              </w:rPr>
              <w:t>научно-исследовательской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Pr="00D76B85">
              <w:rPr>
                <w:rFonts w:ascii="Times New Roman" w:hAnsi="Times New Roman" w:cs="Times New Roman"/>
                <w:color w:val="000000"/>
              </w:rPr>
              <w:t>деятельности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E5E75" w:rsidRPr="00D76B85" w:rsidRDefault="00D755F3" w:rsidP="00BA4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D76B85" w:rsidRDefault="003E5E75" w:rsidP="00BA4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Трудоемкость,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</w:p>
          <w:p w:rsidR="003E5E75" w:rsidRPr="00D76B85" w:rsidRDefault="003E5E75" w:rsidP="00BA4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часы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Pr="00D76B85">
              <w:rPr>
                <w:rFonts w:ascii="Times New Roman" w:hAnsi="Times New Roman" w:cs="Times New Roman"/>
                <w:color w:val="000000"/>
              </w:rPr>
              <w:t>(ЗЕТ)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D76B85" w:rsidRDefault="003E5E75" w:rsidP="00BA4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Формы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Pr="00D76B85">
              <w:rPr>
                <w:rFonts w:ascii="Times New Roman" w:hAnsi="Times New Roman" w:cs="Times New Roman"/>
                <w:color w:val="000000"/>
              </w:rPr>
              <w:t>контроля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</w:p>
          <w:p w:rsidR="003E5E75" w:rsidRPr="00D76B85" w:rsidRDefault="003E5E75" w:rsidP="00BA4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выполнения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Pr="00D76B85">
              <w:rPr>
                <w:rFonts w:ascii="Times New Roman" w:hAnsi="Times New Roman" w:cs="Times New Roman"/>
                <w:color w:val="000000"/>
              </w:rPr>
              <w:t>научно-исследовательской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Pr="00D76B85">
              <w:rPr>
                <w:rFonts w:ascii="Times New Roman" w:hAnsi="Times New Roman" w:cs="Times New Roman"/>
                <w:color w:val="000000"/>
              </w:rPr>
              <w:t>деятельности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D76B85" w:rsidRDefault="003E5E75" w:rsidP="00BA4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Код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Pr="00D76B85">
              <w:rPr>
                <w:rFonts w:ascii="Times New Roman" w:hAnsi="Times New Roman" w:cs="Times New Roman"/>
                <w:color w:val="000000"/>
              </w:rPr>
              <w:t>компетенции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0A1A" w:rsidRPr="007074ED" w:rsidTr="007074ED">
        <w:trPr>
          <w:trHeight w:hRule="exact" w:val="2684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AA6D69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2" w:colLast="2"/>
            <w:r w:rsidRPr="00AA6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составление индивидуального плана научно-исследовательской деятельности аспиранта;</w:t>
            </w:r>
          </w:p>
          <w:p w:rsidR="00290A1A" w:rsidRPr="00AA6D69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ознакомление с тематикой научных исследований в предметной области;</w:t>
            </w:r>
          </w:p>
          <w:p w:rsidR="00290A1A" w:rsidRPr="007074ED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6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подготовка отчета о научно-исследовательской работе за 1 год обучения.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7074ED" w:rsidRDefault="00290A1A" w:rsidP="00290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7074ED" w:rsidRDefault="00290A1A" w:rsidP="00290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1080 (30)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AA6D69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отчет о выполнении задания в ИП;</w:t>
            </w:r>
          </w:p>
          <w:p w:rsidR="00290A1A" w:rsidRPr="007074ED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6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выступление на научном семинаре.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7074ED" w:rsidRDefault="00290A1A" w:rsidP="00290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УК-4, ОПК-1</w:t>
            </w:r>
            <w:r>
              <w:rPr>
                <w:rFonts w:ascii="Times New Roman" w:hAnsi="Times New Roman" w:cs="Times New Roman"/>
                <w:color w:val="000000"/>
              </w:rPr>
              <w:t>, ОПК-2, ПК-1, ПК-2, ПК-3, ПК-4</w:t>
            </w:r>
          </w:p>
        </w:tc>
      </w:tr>
      <w:tr w:rsidR="00290A1A" w:rsidRPr="00D76B85" w:rsidTr="00D755F3">
        <w:trPr>
          <w:trHeight w:hRule="exact" w:val="850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D76B85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Итого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Pr="00D76B85">
              <w:rPr>
                <w:rFonts w:ascii="Times New Roman" w:hAnsi="Times New Roman" w:cs="Times New Roman"/>
                <w:color w:val="000000"/>
              </w:rPr>
              <w:t>за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курс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D76B85" w:rsidRDefault="00290A1A" w:rsidP="00290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D76B85" w:rsidRDefault="00290A1A" w:rsidP="00290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1080 (30) (в т.ч. контроль 8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акад.ч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D76B85" w:rsidRDefault="00290A1A" w:rsidP="00290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B85">
              <w:rPr>
                <w:rFonts w:ascii="Times New Roman" w:hAnsi="Times New Roman" w:cs="Times New Roman"/>
                <w:b/>
                <w:color w:val="000000"/>
              </w:rPr>
              <w:t>зао</w:t>
            </w:r>
            <w:proofErr w:type="spellEnd"/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D76B85" w:rsidRDefault="00290A1A" w:rsidP="00290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УК-4, ОПК-1</w:t>
            </w:r>
            <w:r>
              <w:rPr>
                <w:rFonts w:ascii="Times New Roman" w:hAnsi="Times New Roman" w:cs="Times New Roman"/>
                <w:color w:val="000000"/>
              </w:rPr>
              <w:t>, ОПК-2, ПК-1, ПК-2, ПК-3, ПК-4</w:t>
            </w:r>
          </w:p>
        </w:tc>
      </w:tr>
      <w:tr w:rsidR="00290A1A" w:rsidRPr="00817478" w:rsidTr="005230D2">
        <w:trPr>
          <w:trHeight w:hRule="exact" w:val="6553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5230D2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- 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научной литературы и иных информационных источников по исследуемой теме с целью определения актуальной проблемы, которой будет посвящено исследование; </w:t>
            </w:r>
          </w:p>
          <w:p w:rsidR="00290A1A" w:rsidRPr="005230D2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постановка цели и задач исследования, определение объекта и предмета научного исследования;</w:t>
            </w:r>
          </w:p>
          <w:p w:rsidR="00290A1A" w:rsidRPr="005230D2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анализ основных подходов, концепций и их развития по теме исследования;</w:t>
            </w:r>
          </w:p>
          <w:p w:rsidR="00290A1A" w:rsidRPr="005230D2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выбор методов и инструментов исследования;</w:t>
            </w:r>
          </w:p>
          <w:p w:rsidR="00290A1A" w:rsidRPr="005230D2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разработка и представление аннотированного плана-графика работы над научно-квалификационной работой;</w:t>
            </w:r>
          </w:p>
          <w:p w:rsidR="00290A1A" w:rsidRPr="005230D2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формирование корпуса источников по теме научно-исследовательской деятельности, проведение аналитических исследований;</w:t>
            </w:r>
          </w:p>
          <w:p w:rsidR="00290A1A" w:rsidRPr="00D76B85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подготовка отчета о научно-исследовательской работе за 2 год обучения.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817478" w:rsidRDefault="00290A1A" w:rsidP="00290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Default="00290A1A" w:rsidP="00290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1188 (33)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6651A5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отчет о выполнении задания в ИП;</w:t>
            </w:r>
          </w:p>
          <w:p w:rsidR="00290A1A" w:rsidRPr="006651A5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 части научно-квалификационной работы (1 глава);</w:t>
            </w:r>
          </w:p>
          <w:p w:rsidR="00290A1A" w:rsidRPr="006651A5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 научной(</w:t>
            </w:r>
            <w:proofErr w:type="spellStart"/>
            <w:r w:rsidRPr="00665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proofErr w:type="spellEnd"/>
            <w:r w:rsidRPr="00665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(ей)</w:t>
            </w:r>
            <w:r w:rsidRPr="00665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90A1A" w:rsidRPr="006651A5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выступление на научном семинаре; </w:t>
            </w:r>
          </w:p>
          <w:p w:rsidR="00290A1A" w:rsidRPr="00817478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5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участие в научных конференциях.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7074ED" w:rsidRDefault="00290A1A" w:rsidP="00290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УК-4, ОПК-1</w:t>
            </w:r>
            <w:r>
              <w:rPr>
                <w:rFonts w:ascii="Times New Roman" w:hAnsi="Times New Roman" w:cs="Times New Roman"/>
                <w:color w:val="000000"/>
              </w:rPr>
              <w:t>, ОПК-2, ПК-1, ПК-2, ПК-3, ПК-4</w:t>
            </w:r>
          </w:p>
        </w:tc>
      </w:tr>
      <w:tr w:rsidR="00290A1A" w:rsidRPr="00A226A2" w:rsidTr="00A226A2">
        <w:trPr>
          <w:trHeight w:hRule="exact" w:val="705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A226A2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за курс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A226A2" w:rsidRDefault="00290A1A" w:rsidP="0029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A226A2" w:rsidRDefault="00290A1A" w:rsidP="00290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(33)</w:t>
            </w:r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т.ч. контроль 8 </w:t>
            </w:r>
            <w:proofErr w:type="spellStart"/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акад.ч</w:t>
            </w:r>
            <w:proofErr w:type="spellEnd"/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A226A2" w:rsidRDefault="00290A1A" w:rsidP="00290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226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зао</w:t>
            </w:r>
            <w:proofErr w:type="spellEnd"/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A226A2" w:rsidRDefault="00290A1A" w:rsidP="0029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УК-4, ОПК-1, ОПК-2, ПК-1, ПК-2, ПК-3, ПК-4</w:t>
            </w:r>
          </w:p>
        </w:tc>
      </w:tr>
      <w:tr w:rsidR="00290A1A" w:rsidRPr="005230D2" w:rsidTr="005230D2">
        <w:trPr>
          <w:trHeight w:hRule="exact" w:val="6798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5230D2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формирование корпуса источников по теме научно-исследовательской деятельности, проведение аналитических исследований;</w:t>
            </w:r>
          </w:p>
          <w:p w:rsidR="00290A1A" w:rsidRPr="005230D2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подготовка теоретико-методологическо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й части 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научно-квалификационной работы;</w:t>
            </w:r>
          </w:p>
          <w:p w:rsidR="00290A1A" w:rsidRPr="005230D2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выдвижение научных гипотез;</w:t>
            </w:r>
          </w:p>
          <w:p w:rsidR="00290A1A" w:rsidRPr="005230D2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участие в научных конференциях различного уровня, семинарах, круглых столах, соответствующих профилю обучения;</w:t>
            </w:r>
          </w:p>
          <w:p w:rsidR="00290A1A" w:rsidRPr="005230D2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публикация аспирантом статьи(ей) в журналах, входящих в перечень ВАК, в базы цитирования РИНЦ, </w:t>
            </w:r>
            <w:proofErr w:type="spellStart"/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Scopus</w:t>
            </w:r>
            <w:proofErr w:type="spellEnd"/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WoS</w:t>
            </w:r>
            <w:proofErr w:type="spellEnd"/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90A1A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сбор данных, проведение аналитических исследований по теме научно-исследовательской работы, включая обработку, анализ и обобщение полученных результатов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90A1A" w:rsidRPr="005230D2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подготовка отчета о научно-исследовательской работе 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 обучения.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5230D2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5230D2" w:rsidRDefault="00290A1A" w:rsidP="00290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(27)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5230D2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отчет о выполнении задания в ИП;</w:t>
            </w:r>
          </w:p>
          <w:p w:rsidR="00290A1A" w:rsidRPr="005230D2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 части научно-квалификационной работы (2 глава);</w:t>
            </w:r>
          </w:p>
          <w:p w:rsidR="00290A1A" w:rsidRPr="005230D2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 научной(</w:t>
            </w:r>
            <w:proofErr w:type="spellStart"/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proofErr w:type="spellEnd"/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(ей)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90A1A" w:rsidRPr="005230D2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выступление на научном семинаре; </w:t>
            </w:r>
          </w:p>
          <w:p w:rsidR="00290A1A" w:rsidRPr="005230D2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участие в научных конференциях.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5230D2" w:rsidRDefault="00290A1A" w:rsidP="00290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УК-4, ОПК-1, ОПК-2, ПК-1, ПК-2, ПК-3, ПК-4</w:t>
            </w:r>
          </w:p>
        </w:tc>
      </w:tr>
      <w:tr w:rsidR="00290A1A" w:rsidRPr="00A226A2" w:rsidTr="004631F5">
        <w:trPr>
          <w:trHeight w:hRule="exact" w:val="705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A226A2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за курс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A226A2" w:rsidRDefault="00290A1A" w:rsidP="0029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A226A2" w:rsidRDefault="00290A1A" w:rsidP="00290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</w:t>
            </w:r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(27) </w:t>
            </w:r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(в т.ч. контроль 8 </w:t>
            </w:r>
            <w:proofErr w:type="spellStart"/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акад.ч</w:t>
            </w:r>
            <w:proofErr w:type="spellEnd"/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A226A2" w:rsidRDefault="00290A1A" w:rsidP="00290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226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зао</w:t>
            </w:r>
            <w:proofErr w:type="spellEnd"/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A226A2" w:rsidRDefault="00290A1A" w:rsidP="0029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УК-4, ОПК-1, ОПК-2, ПК-1, ПК-2, ПК-3, ПК-4</w:t>
            </w:r>
          </w:p>
        </w:tc>
      </w:tr>
      <w:tr w:rsidR="00290A1A" w:rsidRPr="005230D2" w:rsidTr="005230D2">
        <w:trPr>
          <w:trHeight w:hRule="exact" w:val="2723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п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одготовка варианта введения, заключения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квалификационной 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90A1A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одготовка рукописи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научно-квалификационной работы;</w:t>
            </w:r>
          </w:p>
          <w:p w:rsidR="00290A1A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одготовка отчета о 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исследовательской деятельности за 4 год 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90A1A" w:rsidRPr="005230D2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одготовка к публичной защите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научно-квалификационной работы.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5230D2" w:rsidRDefault="00290A1A" w:rsidP="00290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5230D2" w:rsidRDefault="00290A1A" w:rsidP="00290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</w:t>
            </w:r>
            <w:r w:rsidRPr="009D1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тчет о выполнении задания в 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90A1A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D1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D1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екст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научно-квалификационной работы;</w:t>
            </w:r>
          </w:p>
          <w:p w:rsidR="00290A1A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</w:t>
            </w:r>
            <w:r w:rsidRPr="009D1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екст научной (</w:t>
            </w:r>
            <w:proofErr w:type="spellStart"/>
            <w:r w:rsidRPr="009D1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proofErr w:type="spellEnd"/>
            <w:r w:rsidRPr="009D1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(ей);</w:t>
            </w:r>
          </w:p>
          <w:p w:rsidR="00290A1A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</w:t>
            </w:r>
            <w:r w:rsidRPr="009D1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ыступление на научном семинаре, участие в конференциях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90A1A" w:rsidRPr="005230D2" w:rsidRDefault="00290A1A" w:rsidP="00290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</w:t>
            </w:r>
            <w:r w:rsidRPr="009D1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ащита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научно-квалификационной работы.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5230D2" w:rsidRDefault="00290A1A" w:rsidP="00290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УК-4, ОПК-1, ОПК-2, ПК-1, ПК-2, ПК-3, ПК-4</w:t>
            </w:r>
          </w:p>
        </w:tc>
      </w:tr>
      <w:tr w:rsidR="00290A1A" w:rsidRPr="00D76B85" w:rsidTr="009D14DE">
        <w:trPr>
          <w:trHeight w:hRule="exact" w:val="709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D76B85" w:rsidRDefault="00290A1A" w:rsidP="00290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Итого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Pr="00D76B85">
              <w:rPr>
                <w:rFonts w:ascii="Times New Roman" w:hAnsi="Times New Roman" w:cs="Times New Roman"/>
                <w:color w:val="000000"/>
              </w:rPr>
              <w:t>за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D76B85" w:rsidRDefault="00290A1A" w:rsidP="00290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D76B85" w:rsidRDefault="00290A1A" w:rsidP="00290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1296 (36)</w:t>
            </w:r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т.ч. контроль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акад.ч</w:t>
            </w:r>
            <w:proofErr w:type="spellEnd"/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D76B85" w:rsidRDefault="00290A1A" w:rsidP="00290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B85">
              <w:rPr>
                <w:rFonts w:ascii="Times New Roman" w:hAnsi="Times New Roman" w:cs="Times New Roman"/>
                <w:b/>
                <w:color w:val="000000"/>
              </w:rPr>
              <w:t>зао</w:t>
            </w:r>
            <w:proofErr w:type="spellEnd"/>
          </w:p>
        </w:tc>
        <w:tc>
          <w:tcPr>
            <w:tcW w:w="1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D76B85" w:rsidRDefault="00290A1A" w:rsidP="00290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УК-4, ОПК-1, ОПК-2, ПК-1, ПК-2, ПК-3, ПК-4</w:t>
            </w:r>
          </w:p>
        </w:tc>
      </w:tr>
      <w:tr w:rsidR="00290A1A" w:rsidRPr="00D76B85" w:rsidTr="00BA4351">
        <w:trPr>
          <w:trHeight w:hRule="exact" w:val="416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D76B85" w:rsidRDefault="00290A1A" w:rsidP="00290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B85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D76B85" w:rsidRDefault="00290A1A" w:rsidP="00290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D76B85" w:rsidRDefault="00290A1A" w:rsidP="00290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4536 (126)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D76B85" w:rsidRDefault="00290A1A" w:rsidP="00290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0A1A" w:rsidRPr="00D76B85" w:rsidRDefault="00290A1A" w:rsidP="00290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3E5E75" w:rsidRPr="00AE32BB" w:rsidRDefault="003E5E75" w:rsidP="003E5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2164"/>
        <w:gridCol w:w="3299"/>
        <w:gridCol w:w="3592"/>
        <w:gridCol w:w="95"/>
      </w:tblGrid>
      <w:tr w:rsidR="003E5E75" w:rsidTr="003E5E75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Образовательные технологии</w:t>
            </w:r>
          </w:p>
        </w:tc>
      </w:tr>
      <w:tr w:rsidR="003E5E75" w:rsidRPr="00CF1DF0" w:rsidTr="003E5E75">
        <w:trPr>
          <w:trHeight w:val="5153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92CAA" w:rsidRDefault="00192CAA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 деятельности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подготовки </w:t>
            </w:r>
            <w:r w:rsidR="00315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научно-квалификационной работы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используются следующие образовательные технологии: </w:t>
            </w:r>
          </w:p>
          <w:p w:rsidR="00192CAA" w:rsidRDefault="00192CAA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 развития критического мышления, направленная на развитие умения работать с информацией; </w:t>
            </w:r>
          </w:p>
          <w:p w:rsidR="00192CAA" w:rsidRDefault="00192CAA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проектная технология, направленная на формирование критического и творческого мышления, умения реализовывать собственные проекты в рамках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научно-квалификационной работы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92CAA" w:rsidRDefault="00192CAA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организации самостоятельной работы (технология поиска новой информации; технология отбора новой информации; систематизации имеющейся информации (работа с литературными источниками) для разработки методов экспериментальной работы; технология анализа информации; технология представления информации), которые реализуются на разных уровнях: методическом, научно-исследовательском, культурно-просветительском; </w:t>
            </w:r>
          </w:p>
          <w:p w:rsidR="00192CAA" w:rsidRDefault="00192CAA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 работы с научной информацией используется для совершенствования научно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исследовательской деятельности </w:t>
            </w:r>
            <w:r w:rsidR="00EB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аспирантов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 разработке, экспериментальной проверке методической модели, соответствующей проблеме научного исследования, а также при обработке, анализе полученных результатов; </w:t>
            </w:r>
          </w:p>
          <w:p w:rsidR="003E5E75" w:rsidRPr="00192CAA" w:rsidRDefault="00192CAA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медиатехнология</w:t>
            </w:r>
            <w:proofErr w:type="spellEnd"/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реализуется в ходе проведения следующих видов учебной работы: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одготовка и демонстрация презентаций (по теме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 работы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выполненные в среде </w:t>
            </w:r>
            <w:proofErr w:type="spellStart"/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Power-Point</w:t>
            </w:r>
            <w:proofErr w:type="spellEnd"/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содержащие иллюстрации приводимых положений, видеофрагменты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2CAA" w:rsidRDefault="003E5E75" w:rsidP="00192CA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Одной из основных активных форм 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192CAA"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 деятельности</w:t>
            </w:r>
            <w:r w:rsidR="00192CAA"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подготовки НКР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является научный семинар кафедры, продолжающийся на регулярной основе. Обсуждение результатов 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проводится с привлечением работодателей и ведущих исследователей, 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оценить уровень приобретенных знаний, умений и сформированных компетенций 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E5E75" w:rsidRDefault="003E5E75" w:rsidP="00192CA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Важным элементом 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192CAA"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 деятельности</w:t>
            </w:r>
            <w:r w:rsidR="00192CAA"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подготовки </w:t>
            </w:r>
            <w:r w:rsidR="00315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научно-квалификационной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является привлечение 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официальной апробации результатов своих научных исследований в рамках подготовки докладов и публикации статей в сборнике трудов ежегодной Международной научно-практической конференции 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дискуссии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 научно-теоретическом и практическом журнале 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 экономика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E5E75" w:rsidRPr="00CF1DF0" w:rsidTr="003E5E75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95D92" w:rsidRDefault="00B95D92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</w:p>
        </w:tc>
      </w:tr>
      <w:tr w:rsidR="003E5E75" w:rsidTr="003E5E75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E5E75" w:rsidRPr="00CF1DF0" w:rsidTr="003E5E75">
        <w:trPr>
          <w:trHeight w:val="55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  <w:tr w:rsidR="003E5E75" w:rsidTr="003E5E75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3E5E75" w:rsidRPr="007E4A43" w:rsidTr="003E5E75">
        <w:trPr>
          <w:trHeight w:val="2178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206ED" w:rsidRPr="007E4A43" w:rsidRDefault="003E5E75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="006206ED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Боуш</w:t>
            </w:r>
            <w:proofErr w:type="spellEnd"/>
            <w:r w:rsidR="006206ED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Г. Д. Методология научного исследования (в кандидатских и докторских диссертациях) : учебник / Г. Д. </w:t>
            </w:r>
            <w:proofErr w:type="spellStart"/>
            <w:r w:rsidR="006206ED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Боуш</w:t>
            </w:r>
            <w:proofErr w:type="spellEnd"/>
            <w:r w:rsidR="006206ED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В. И. Разумов. </w:t>
            </w:r>
            <w:r w:rsid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206ED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Москва : ИНФРА- М, 2021. </w:t>
            </w:r>
            <w:r w:rsid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206ED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227 с. </w:t>
            </w:r>
            <w:r w:rsid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206ED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(Высшее образование: Аспирантура). - ISBN 978-5-16-014584-6. - Текст : электронный. - URL: </w:t>
            </w:r>
            <w:hyperlink r:id="rId8" w:history="1">
              <w:r w:rsidR="007E4A43" w:rsidRPr="0072221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https://znanium.com/read?id=360805</w:t>
              </w:r>
            </w:hyperlink>
            <w:r w:rsid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206ED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01.09.2020). – Режим доступа: по подписке.</w:t>
            </w:r>
          </w:p>
          <w:p w:rsidR="003E5E75" w:rsidRPr="007E4A43" w:rsidRDefault="007E4A43" w:rsidP="007E4A4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В. А.  Методология научных исследований : учебник для вузов / В. А. 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2-е изд., 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 и доп.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Москва : Издательство 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2020.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274 с.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(Высшее образование).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ISBN 978-5-534-07187-0.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Текст : электронный // ЭБС 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URL: </w:t>
            </w:r>
            <w:hyperlink r:id="rId9" w:anchor="page/1" w:history="1">
              <w:r w:rsidRPr="00722213">
                <w:rPr>
                  <w:rStyle w:val="a5"/>
                  <w:rFonts w:ascii="Times New Roman" w:hAnsi="Times New Roman" w:cs="Times New Roman"/>
                  <w:iCs/>
                  <w:shd w:val="clear" w:color="auto" w:fill="FFFFFF"/>
                </w:rPr>
                <w:t>https://urait.ru/viewer/metodologiya-nauchnyh-issledovaniy-453548#page/1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 (дата обращения: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01.09.2020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).</w:t>
            </w:r>
            <w:r w:rsidR="003E5E75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E5E75" w:rsidRPr="00CF1DF0" w:rsidTr="003E5E75">
        <w:trPr>
          <w:trHeight w:val="138"/>
        </w:trPr>
        <w:tc>
          <w:tcPr>
            <w:tcW w:w="9370" w:type="dxa"/>
            <w:gridSpan w:val="5"/>
          </w:tcPr>
          <w:p w:rsidR="003E5E75" w:rsidRDefault="003E5E75" w:rsidP="00BA4351"/>
        </w:tc>
      </w:tr>
      <w:tr w:rsidR="003E5E75" w:rsidTr="003E5E75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Дополнительная литература:</w:t>
            </w:r>
          </w:p>
        </w:tc>
      </w:tr>
      <w:tr w:rsidR="003E5E75" w:rsidTr="003E5E75">
        <w:trPr>
          <w:trHeight w:val="1907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7E4A43" w:rsidRDefault="007E4A43" w:rsidP="007E4A43">
            <w:pPr>
              <w:spacing w:after="0" w:line="240" w:lineRule="auto"/>
              <w:ind w:firstLine="756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16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E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Афанасьев, В. В. 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Методология и методы научного исследования : учебное пособие для вузов / В. В. Афанасьев, О. В. </w:t>
            </w:r>
            <w:proofErr w:type="spellStart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Грибкова</w:t>
            </w:r>
            <w:proofErr w:type="spellEnd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Л. И. Уколова.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Москва : Издательство </w:t>
            </w:r>
            <w:proofErr w:type="spellStart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2020.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154 с.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(Высшее образование).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ISBN 978-5-534-02890-4.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 : электронный // ЭБС </w:t>
            </w:r>
            <w:proofErr w:type="spellStart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URL: </w:t>
            </w:r>
            <w:hyperlink r:id="rId10" w:anchor="page/2" w:history="1">
              <w:r w:rsidRPr="00016EC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https://urait.ru/viewer/metodologiya-i-metody-nauchnogo-issledovaniya-453479#page/2</w:t>
              </w:r>
            </w:hyperlink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01.09.2020).</w:t>
            </w:r>
            <w:r w:rsidRPr="00981D23">
              <w:t xml:space="preserve"> </w:t>
            </w:r>
          </w:p>
          <w:p w:rsidR="007E4A43" w:rsidRDefault="00831913" w:rsidP="007E4A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Байбородова</w:t>
            </w:r>
            <w:proofErr w:type="spellEnd"/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 Методология и методы научного исследования: учебное пособие для вузов / Л.В. </w:t>
            </w:r>
            <w:proofErr w:type="spellStart"/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Байбородова</w:t>
            </w:r>
            <w:proofErr w:type="spellEnd"/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Л.П. Чернявская. - 2-е изд., </w:t>
            </w:r>
            <w:proofErr w:type="spellStart"/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доп. - Москва: Издательство </w:t>
            </w:r>
            <w:proofErr w:type="spellStart"/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2020. - 221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URL</w:t>
            </w:r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11" w:anchor="page/2" w:history="1">
              <w:r w:rsidR="007E4A43" w:rsidRPr="0025663F">
                <w:rPr>
                  <w:rStyle w:val="a5"/>
                  <w:sz w:val="24"/>
                  <w:szCs w:val="24"/>
                </w:rPr>
                <w:t>https://urait.ru/viewer/metodologiya-i-metody-nauchnogo-issledovaniya-452322#page/2</w:t>
              </w:r>
            </w:hyperlink>
            <w:r>
              <w:rPr>
                <w:rStyle w:val="a5"/>
                <w:sz w:val="24"/>
                <w:szCs w:val="24"/>
              </w:rPr>
              <w:t xml:space="preserve"> 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(дата обращения: 01.09.2020).</w:t>
            </w:r>
          </w:p>
          <w:p w:rsidR="007E4A43" w:rsidRDefault="007E4A43" w:rsidP="007E4A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016E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Мокий</w:t>
            </w:r>
            <w:proofErr w:type="spellEnd"/>
            <w:r w:rsidRPr="00016E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В. С. 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Методология научных исследований. </w:t>
            </w:r>
            <w:proofErr w:type="spellStart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Трансдисциплинарные</w:t>
            </w:r>
            <w:proofErr w:type="spellEnd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подходы и методы : учебное пособие для вузов / В. С. </w:t>
            </w:r>
            <w:proofErr w:type="spellStart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Мокий</w:t>
            </w:r>
            <w:proofErr w:type="spellEnd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Т. А. Лукьянова.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Москва : Издательство </w:t>
            </w:r>
            <w:proofErr w:type="spellStart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2020.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170 с.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(Высшее образование).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ISBN 978-5-534-05207-7.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 : электронный // ЭБС </w:t>
            </w:r>
            <w:proofErr w:type="spellStart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URL: </w:t>
            </w:r>
            <w:hyperlink r:id="rId12" w:anchor="page/2" w:history="1">
              <w:r w:rsidRPr="00016EC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https://urait.ru/viewer/metodologiya-nauchnyh-issledovaniy-transdisciplinarnye-podhody-i-metody-454449#page/2</w:t>
              </w:r>
            </w:hyperlink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01.09.2020).</w:t>
            </w:r>
          </w:p>
        </w:tc>
      </w:tr>
      <w:tr w:rsidR="003E5E75" w:rsidTr="003E5E75">
        <w:trPr>
          <w:trHeight w:val="138"/>
        </w:trPr>
        <w:tc>
          <w:tcPr>
            <w:tcW w:w="9370" w:type="dxa"/>
            <w:gridSpan w:val="5"/>
          </w:tcPr>
          <w:p w:rsidR="007E4A43" w:rsidRPr="007E4A43" w:rsidRDefault="007E4A43" w:rsidP="007E4A4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34D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Мокий</w:t>
            </w:r>
            <w:proofErr w:type="spellEnd"/>
            <w:r w:rsidRPr="00034D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М. С. 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Методология научных исследований : учебник для вузов / М. С. 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Мокий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А. Л. Никифоров, В. С. 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Мокий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; под редакцией М. С. 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Мокия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 - 2-е изд. - Москва : Издательство 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2020. - 254 с. - (Высшее образование). - ISBN 978-5-534-13313-4. - Текст : электронный // ЭБС 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- URL: </w:t>
            </w:r>
            <w:hyperlink r:id="rId13" w:anchor="page/2" w:history="1">
              <w:r w:rsidRPr="007E4A43">
                <w:rPr>
                  <w:rFonts w:ascii="Times New Roman" w:hAnsi="Times New Roman" w:cs="Times New Roman"/>
                  <w:iCs/>
                  <w:color w:val="000000"/>
                  <w:sz w:val="24"/>
                  <w:szCs w:val="24"/>
                  <w:shd w:val="clear" w:color="auto" w:fill="FFFFFF"/>
                </w:rPr>
                <w:t>https://urait.ru/viewer/metodologiya-nauchnyh-issledovaniy-457487#page/2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 (дата обращения: 01.09.2020). </w:t>
            </w:r>
          </w:p>
          <w:p w:rsidR="007E4A43" w:rsidRPr="007E4A43" w:rsidRDefault="007E4A43" w:rsidP="007E4A4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Исследование операций в экономике : учебник для вузов / под редакцией Н. Ш. Кремера. - 4-е изд., 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и доп. - Москва : Издательство 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2020. - 414 с. - (Высшее образование). - ISBN 978-5-534-12800-0. - Текст : электронный // ЭБС 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- URL: </w:t>
            </w:r>
            <w:hyperlink r:id="rId14" w:anchor="page/2" w:history="1">
              <w:r w:rsidRPr="007E4A43">
                <w:rPr>
                  <w:rFonts w:ascii="Times New Roman" w:hAnsi="Times New Roman" w:cs="Times New Roman"/>
                  <w:iCs/>
                  <w:color w:val="000000"/>
                  <w:sz w:val="24"/>
                  <w:szCs w:val="24"/>
                  <w:shd w:val="clear" w:color="auto" w:fill="FFFFFF"/>
                </w:rPr>
                <w:t>https://urait.ru/viewer/issledovanie-operaciy-v-ekonomike-460143#page/2</w:t>
              </w:r>
            </w:hyperlink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(дата обращения: 01.09.2020).</w:t>
            </w:r>
          </w:p>
          <w:p w:rsidR="003E5E75" w:rsidRDefault="003E5E75" w:rsidP="00BA4351"/>
        </w:tc>
      </w:tr>
      <w:tr w:rsidR="003E5E75" w:rsidTr="003E5E75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 Методические указания:</w:t>
            </w:r>
          </w:p>
        </w:tc>
      </w:tr>
      <w:tr w:rsidR="003E5E75" w:rsidRPr="00EB7554" w:rsidTr="007E4A43">
        <w:trPr>
          <w:trHeight w:val="2357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B7554" w:rsidRPr="00EB7554" w:rsidRDefault="00EB7554" w:rsidP="00EB75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1.Багдасарьян, Н. Г.  История, философия и методология науки и техники : учебник и практикум для вузов / Н. Г. 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Багдасарьян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В. Г. Горохов, А. П. 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Назаретян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; под общей редакцией Н. Г. 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Багдасарьян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 - Москва : Издательство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2020. - 383 с. - (Высшее образование). - ISBN 978-5-534-02759-4. - Текст : электронный // ЭБС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- URL: </w:t>
            </w:r>
            <w:hyperlink r:id="rId15" w:anchor="page/2" w:history="1">
              <w:r w:rsidRPr="00EB755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https://urait.ru/viewer/istoriya-filosofiya-i-metodologiya-nauki-i-tehniki-449671#page/2</w:t>
              </w:r>
            </w:hyperlink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 (дата обращения: 01.09.2020).</w:t>
            </w:r>
          </w:p>
          <w:p w:rsidR="00EB7554" w:rsidRPr="00EB7554" w:rsidRDefault="00EB7554" w:rsidP="00EB75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2. Горелов, Н. А.  Методология научных исследований : учебник и практикум для вузов / Н. А. Горелов, Д. В. Круглов, О. Н. Кораблева. - 2-е изд.,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и доп. - Москва : Издательство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2020. - 365 с. - (Высшее образование). - ISBN 978-5-534-03635-0. - </w:t>
            </w:r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Текст : электронный // ЭБС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- URL: </w:t>
            </w:r>
            <w:hyperlink r:id="rId16" w:anchor="page/2" w:history="1">
              <w:r w:rsidRPr="00EB755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https://urait.ru/viewer/metodologiya-nauchnyh-issledovaniy-450489#page/2</w:t>
              </w:r>
            </w:hyperlink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 (дата обращения: 01.09.2020).</w:t>
            </w:r>
          </w:p>
          <w:p w:rsidR="00EB7554" w:rsidRPr="00EB7554" w:rsidRDefault="00EB7554" w:rsidP="00EB75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Ращикулина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Е. Н. Методология и методика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социогуманитарного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исследования : учебно-методическое пособие / Е. Н.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Ращикулина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; МГТУ. - Магнитогорск : МГТУ, 2016. - 1 электрон. опт. диск (CD-ROM). -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Загл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с титул. экрана. - URL: </w:t>
            </w:r>
            <w:hyperlink r:id="rId17" w:history="1">
              <w:r w:rsidRPr="00EB755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https://magtu.informsystema.ru/uploader/fileUpload?name=2534.pdf&amp;show=dcatalogues/1/1130336/2534.pdf&amp;view=true</w:t>
              </w:r>
            </w:hyperlink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01.09.2020). - Макрообъект. - Текст : электронный. - Сведения доступны также на CD-ROM.</w:t>
            </w:r>
          </w:p>
          <w:p w:rsidR="00EB7554" w:rsidRPr="00EB7554" w:rsidRDefault="00EB7554" w:rsidP="00EB75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4. Рой, О. М.  Исследования социально-экономических и политических процессов. Практикум : пособие для вузов / О. М. Рой, А. М. Киселева. - 2-е изд.,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и доп. - Москва : Издательство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2020. - 205 с. - (Высшее образование). - ISBN 978-5-534-12078-3. - Текст : электронный // ЭБС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- URL: </w:t>
            </w:r>
            <w:hyperlink r:id="rId18" w:anchor="page/2" w:history="1">
              <w:r w:rsidRPr="00EB75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https://urait.ru/viewer/issledovaniya-socialno-ekonomicheskih-i-politicheskih-processov-praktikum-453656#page/2</w:t>
              </w:r>
            </w:hyperlink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01.09.2020).</w:t>
            </w:r>
          </w:p>
          <w:p w:rsidR="003E5E75" w:rsidRPr="00EB7554" w:rsidRDefault="00EB7554" w:rsidP="00EB75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7E4A43" w:rsidRPr="00EB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2.</w:t>
            </w:r>
          </w:p>
        </w:tc>
      </w:tr>
      <w:tr w:rsidR="003E5E75" w:rsidRPr="00CF1DF0" w:rsidTr="003E5E75">
        <w:trPr>
          <w:trHeight w:val="285"/>
        </w:trPr>
        <w:tc>
          <w:tcPr>
            <w:tcW w:w="940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B7554" w:rsidRDefault="00EB7554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>
              <w:t xml:space="preserve"> </w:t>
            </w:r>
          </w:p>
        </w:tc>
      </w:tr>
      <w:tr w:rsidR="003E5E75" w:rsidRPr="00CF1DF0" w:rsidTr="003E5E75">
        <w:trPr>
          <w:trHeight w:val="277"/>
        </w:trPr>
        <w:tc>
          <w:tcPr>
            <w:tcW w:w="940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3E5E75" w:rsidTr="003E5E75">
        <w:trPr>
          <w:trHeight w:val="285"/>
        </w:trPr>
        <w:tc>
          <w:tcPr>
            <w:tcW w:w="940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3E5E75" w:rsidTr="003E5E75">
        <w:trPr>
          <w:trHeight w:hRule="exact" w:val="548"/>
        </w:trPr>
        <w:tc>
          <w:tcPr>
            <w:tcW w:w="426" w:type="dxa"/>
          </w:tcPr>
          <w:p w:rsidR="003E5E75" w:rsidRDefault="003E5E75" w:rsidP="00BA435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7"/>
        </w:trPr>
        <w:tc>
          <w:tcPr>
            <w:tcW w:w="426" w:type="dxa"/>
          </w:tcPr>
          <w:p w:rsidR="003E5E75" w:rsidRDefault="003E5E75" w:rsidP="00BA4351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3E5E75" w:rsidRDefault="003E5E75" w:rsidP="00BA435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E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 Windows 7 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E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3E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29"/>
        </w:trPr>
        <w:tc>
          <w:tcPr>
            <w:tcW w:w="426" w:type="dxa"/>
          </w:tcPr>
          <w:p w:rsidR="003E5E75" w:rsidRDefault="003E5E75" w:rsidP="00BA4351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818"/>
        </w:trPr>
        <w:tc>
          <w:tcPr>
            <w:tcW w:w="426" w:type="dxa"/>
          </w:tcPr>
          <w:p w:rsidR="003E5E75" w:rsidRDefault="003E5E75" w:rsidP="00BA4351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585"/>
        </w:trPr>
        <w:tc>
          <w:tcPr>
            <w:tcW w:w="426" w:type="dxa"/>
          </w:tcPr>
          <w:p w:rsidR="003E5E75" w:rsidRDefault="003E5E75" w:rsidP="00BA435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304"/>
        </w:trPr>
        <w:tc>
          <w:tcPr>
            <w:tcW w:w="426" w:type="dxa"/>
          </w:tcPr>
          <w:p w:rsidR="003E5E75" w:rsidRDefault="003E5E75" w:rsidP="00BA435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304"/>
        </w:trPr>
        <w:tc>
          <w:tcPr>
            <w:tcW w:w="426" w:type="dxa"/>
          </w:tcPr>
          <w:p w:rsidR="003E5E75" w:rsidRDefault="003E5E75" w:rsidP="00BA435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 в.6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К-139-08 от 22.12.2008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304"/>
        </w:trPr>
        <w:tc>
          <w:tcPr>
            <w:tcW w:w="426" w:type="dxa"/>
          </w:tcPr>
          <w:p w:rsidR="003E5E75" w:rsidRDefault="003E5E75" w:rsidP="00BA435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138"/>
        </w:trPr>
        <w:tc>
          <w:tcPr>
            <w:tcW w:w="426" w:type="dxa"/>
          </w:tcPr>
          <w:p w:rsidR="003E5E75" w:rsidRDefault="003E5E75" w:rsidP="00BA4351"/>
        </w:tc>
        <w:tc>
          <w:tcPr>
            <w:tcW w:w="1999" w:type="dxa"/>
          </w:tcPr>
          <w:p w:rsidR="003E5E75" w:rsidRDefault="003E5E75" w:rsidP="00BA4351"/>
        </w:tc>
        <w:tc>
          <w:tcPr>
            <w:tcW w:w="3700" w:type="dxa"/>
          </w:tcPr>
          <w:p w:rsidR="003E5E75" w:rsidRDefault="003E5E75" w:rsidP="00BA4351"/>
        </w:tc>
        <w:tc>
          <w:tcPr>
            <w:tcW w:w="3133" w:type="dxa"/>
          </w:tcPr>
          <w:p w:rsidR="003E5E75" w:rsidRDefault="003E5E75" w:rsidP="00BA4351"/>
        </w:tc>
        <w:tc>
          <w:tcPr>
            <w:tcW w:w="143" w:type="dxa"/>
          </w:tcPr>
          <w:p w:rsidR="003E5E75" w:rsidRDefault="003E5E75" w:rsidP="00BA4351"/>
        </w:tc>
      </w:tr>
      <w:tr w:rsidR="003E5E75" w:rsidRPr="00CF1DF0" w:rsidTr="003E5E75">
        <w:trPr>
          <w:trHeight w:val="285"/>
        </w:trPr>
        <w:tc>
          <w:tcPr>
            <w:tcW w:w="940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 базы данных и информационные справочные системы</w:t>
            </w:r>
          </w:p>
        </w:tc>
      </w:tr>
      <w:tr w:rsidR="003E5E75" w:rsidTr="003E5E75">
        <w:trPr>
          <w:trHeight w:hRule="exact" w:val="270"/>
        </w:trPr>
        <w:tc>
          <w:tcPr>
            <w:tcW w:w="426" w:type="dxa"/>
          </w:tcPr>
          <w:p w:rsidR="003E5E75" w:rsidRDefault="003E5E75" w:rsidP="00BA435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34"/>
        </w:trPr>
        <w:tc>
          <w:tcPr>
            <w:tcW w:w="426" w:type="dxa"/>
          </w:tcPr>
          <w:p w:rsidR="003E5E75" w:rsidRDefault="003E5E75" w:rsidP="00BA4351"/>
        </w:tc>
        <w:tc>
          <w:tcPr>
            <w:tcW w:w="56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ООО «ИВИС»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521"/>
        </w:trPr>
        <w:tc>
          <w:tcPr>
            <w:tcW w:w="426" w:type="dxa"/>
          </w:tcPr>
          <w:p w:rsidR="003E5E75" w:rsidRDefault="003E5E75" w:rsidP="00BA4351"/>
        </w:tc>
        <w:tc>
          <w:tcPr>
            <w:tcW w:w="5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RPr="00010276" w:rsidTr="003E5E75">
        <w:trPr>
          <w:trHeight w:hRule="exact" w:val="826"/>
        </w:trPr>
        <w:tc>
          <w:tcPr>
            <w:tcW w:w="426" w:type="dxa"/>
          </w:tcPr>
          <w:p w:rsidR="003E5E75" w:rsidRDefault="003E5E75" w:rsidP="00BA435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E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 https://elibrary.ru/project_risc. asp</w:t>
            </w:r>
          </w:p>
        </w:tc>
        <w:tc>
          <w:tcPr>
            <w:tcW w:w="143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</w:tr>
      <w:tr w:rsidR="003E5E75" w:rsidRPr="00010276" w:rsidTr="003E5E75">
        <w:trPr>
          <w:trHeight w:hRule="exact" w:val="555"/>
        </w:trPr>
        <w:tc>
          <w:tcPr>
            <w:tcW w:w="426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Поисковая система Академия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E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 https://scholar.google.ru/</w:t>
            </w:r>
          </w:p>
        </w:tc>
        <w:tc>
          <w:tcPr>
            <w:tcW w:w="143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</w:tr>
      <w:tr w:rsidR="003E5E75" w:rsidRPr="00010276" w:rsidTr="003E5E75">
        <w:trPr>
          <w:trHeight w:hRule="exact" w:val="555"/>
        </w:trPr>
        <w:tc>
          <w:tcPr>
            <w:tcW w:w="426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E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 http://window.edu.ru/</w:t>
            </w:r>
          </w:p>
        </w:tc>
        <w:tc>
          <w:tcPr>
            <w:tcW w:w="143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</w:tr>
      <w:tr w:rsidR="003E5E75" w:rsidRPr="00010276" w:rsidTr="003E5E75">
        <w:trPr>
          <w:trHeight w:hRule="exact" w:val="555"/>
        </w:trPr>
        <w:tc>
          <w:tcPr>
            <w:tcW w:w="426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Государственная библиотека. Каталоги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E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https://www.rsl.ru/ru/4readers /catalogues/</w:t>
            </w:r>
          </w:p>
        </w:tc>
        <w:tc>
          <w:tcPr>
            <w:tcW w:w="143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</w:tr>
      <w:tr w:rsidR="003E5E75" w:rsidRPr="00010276" w:rsidTr="003E5E75">
        <w:trPr>
          <w:trHeight w:hRule="exact" w:val="555"/>
        </w:trPr>
        <w:tc>
          <w:tcPr>
            <w:tcW w:w="426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ресурсы библиотеки МГТУ им. Г.И. Носова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E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http://magtu.ru:8085/marcweb 2/Default.asp</w:t>
            </w:r>
          </w:p>
        </w:tc>
        <w:tc>
          <w:tcPr>
            <w:tcW w:w="143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</w:tr>
      <w:tr w:rsidR="003E5E75" w:rsidTr="003E5E75">
        <w:trPr>
          <w:trHeight w:hRule="exact" w:val="555"/>
        </w:trPr>
        <w:tc>
          <w:tcPr>
            <w:tcW w:w="426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8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образовательный портал – Экономика. Социология.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555"/>
        </w:trPr>
        <w:tc>
          <w:tcPr>
            <w:tcW w:w="426" w:type="dxa"/>
          </w:tcPr>
          <w:p w:rsidR="003E5E75" w:rsidRDefault="003E5E75" w:rsidP="00BA435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 информационная система РОССИЯ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826"/>
        </w:trPr>
        <w:tc>
          <w:tcPr>
            <w:tcW w:w="426" w:type="dxa"/>
          </w:tcPr>
          <w:p w:rsidR="003E5E75" w:rsidRDefault="003E5E75" w:rsidP="00BA435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555"/>
        </w:trPr>
        <w:tc>
          <w:tcPr>
            <w:tcW w:w="426" w:type="dxa"/>
          </w:tcPr>
          <w:p w:rsidR="003E5E75" w:rsidRDefault="003E5E75" w:rsidP="00BA435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реферативная и полнотекстовая справочная база данных научных изданий «Scopus»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555"/>
        </w:trPr>
        <w:tc>
          <w:tcPr>
            <w:tcW w:w="426" w:type="dxa"/>
          </w:tcPr>
          <w:p w:rsidR="003E5E75" w:rsidRDefault="003E5E75" w:rsidP="00BA435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RPr="00010276" w:rsidTr="003E5E75">
        <w:trPr>
          <w:trHeight w:hRule="exact" w:val="555"/>
        </w:trPr>
        <w:tc>
          <w:tcPr>
            <w:tcW w:w="426" w:type="dxa"/>
          </w:tcPr>
          <w:p w:rsidR="003E5E75" w:rsidRDefault="003E5E75" w:rsidP="00BA435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Международная база справочных изданий по всем отраслям знаний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E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http://www.springer.com/refer </w:t>
            </w:r>
            <w:proofErr w:type="spellStart"/>
            <w:r w:rsidRPr="003E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ences</w:t>
            </w:r>
            <w:proofErr w:type="spellEnd"/>
          </w:p>
        </w:tc>
        <w:tc>
          <w:tcPr>
            <w:tcW w:w="143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</w:tr>
      <w:tr w:rsidR="003E5E75" w:rsidRPr="007E4A43" w:rsidTr="003E5E75">
        <w:trPr>
          <w:trHeight w:val="555"/>
        </w:trPr>
        <w:tc>
          <w:tcPr>
            <w:tcW w:w="940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7E4A43" w:rsidRPr="00AA6D69" w:rsidRDefault="007E4A43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E4A43" w:rsidRPr="007E4A43" w:rsidRDefault="003E5E75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Материально-техническое обеспечение научно-исследовательской деятельности</w:t>
            </w:r>
          </w:p>
          <w:p w:rsidR="007E4A43" w:rsidRDefault="007E4A43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необходимое для выполнения научно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исследовательской деятельности: </w:t>
            </w:r>
          </w:p>
          <w:p w:rsidR="007E4A43" w:rsidRDefault="007E4A43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 для самостоятельной работы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</w:t>
            </w:r>
            <w:r w:rsidRP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ерсональные компьютеры с пакетом MS </w:t>
            </w:r>
            <w:proofErr w:type="spellStart"/>
            <w:r w:rsidRP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E5E75" w:rsidRPr="007E4A43" w:rsidRDefault="007E4A43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кафы для хранения учебно-методической документации, учебного оборудования и учебно-наглядных пособий.</w:t>
            </w:r>
            <w:r w:rsidR="003E5E75" w:rsidRP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E5E75" w:rsidRPr="00AE32BB" w:rsidRDefault="003E5E75" w:rsidP="00EB7554">
      <w:pPr>
        <w:pStyle w:val="1"/>
        <w:pageBreakBefore/>
        <w:spacing w:before="0" w:beforeAutospacing="0" w:after="0" w:afterAutospacing="0"/>
        <w:ind w:firstLine="567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AE32BB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E5E75" w:rsidRPr="00AE32BB" w:rsidRDefault="003E5E75" w:rsidP="003E5E75">
      <w:pPr>
        <w:pStyle w:val="1"/>
        <w:spacing w:before="0" w:beforeAutospacing="0" w:after="0" w:afterAutospacing="0"/>
        <w:ind w:firstLine="567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D7245" w:rsidRDefault="003D7245" w:rsidP="00E23657">
      <w:pPr>
        <w:pStyle w:val="1"/>
        <w:spacing w:before="0" w:beforeAutospacing="0" w:after="0" w:afterAutospacing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E23657" w:rsidRPr="00E23657">
        <w:rPr>
          <w:rStyle w:val="FontStyle31"/>
          <w:rFonts w:ascii="Times New Roman" w:hAnsi="Times New Roman" w:cs="Times New Roman"/>
          <w:sz w:val="24"/>
          <w:szCs w:val="24"/>
        </w:rPr>
        <w:t xml:space="preserve"> Оценочные средства для проведения промежуточной аттестации </w:t>
      </w:r>
    </w:p>
    <w:p w:rsidR="00831913" w:rsidRDefault="00831913" w:rsidP="00831913">
      <w:pPr>
        <w:pStyle w:val="1"/>
        <w:spacing w:before="0" w:beforeAutospacing="0" w:after="0" w:afterAutospacing="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D7245" w:rsidRDefault="00E23657" w:rsidP="00831913">
      <w:pPr>
        <w:pStyle w:val="1"/>
        <w:spacing w:before="0" w:beforeAutospacing="0" w:after="0" w:afterAutospacing="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23657">
        <w:rPr>
          <w:rStyle w:val="FontStyle31"/>
          <w:rFonts w:ascii="Times New Roman" w:hAnsi="Times New Roman" w:cs="Times New Roman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1"/>
        <w:gridCol w:w="3777"/>
        <w:gridCol w:w="4192"/>
      </w:tblGrid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jc w:val="center"/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jc w:val="center"/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 xml:space="preserve">Планируемые </w:t>
            </w:r>
            <w:r w:rsidRPr="00831913">
              <w:rPr>
                <w:bCs/>
                <w:sz w:val="24"/>
                <w:szCs w:val="24"/>
              </w:rPr>
              <w:br/>
              <w:t>результаты обучения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jc w:val="center"/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Оценочные средства</w:t>
            </w:r>
          </w:p>
        </w:tc>
      </w:tr>
      <w:tr w:rsidR="003D7245" w:rsidRPr="00831913" w:rsidTr="004631F5">
        <w:tc>
          <w:tcPr>
            <w:tcW w:w="9570" w:type="dxa"/>
            <w:gridSpan w:val="3"/>
          </w:tcPr>
          <w:p w:rsidR="003D7245" w:rsidRPr="00831913" w:rsidRDefault="003D7245" w:rsidP="003D7245">
            <w:pPr>
              <w:pStyle w:val="1"/>
              <w:spacing w:before="0" w:beforeAutospacing="0" w:after="0" w:afterAutospacing="0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31913">
              <w:rPr>
                <w:rFonts w:eastAsiaTheme="minorHAnsi"/>
                <w:sz w:val="24"/>
                <w:szCs w:val="24"/>
                <w:lang w:eastAsia="en-US"/>
              </w:rPr>
              <w:t>УК-4 -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2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методы, технологии и нормы научной коммуникации на государственном и иностранном языках;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tabs>
                <w:tab w:val="left" w:pos="479"/>
              </w:tabs>
              <w:rPr>
                <w:i/>
                <w:kern w:val="24"/>
                <w:sz w:val="24"/>
                <w:szCs w:val="24"/>
              </w:rPr>
            </w:pPr>
            <w:r w:rsidRPr="00831913">
              <w:rPr>
                <w:i/>
                <w:kern w:val="24"/>
                <w:sz w:val="24"/>
                <w:szCs w:val="24"/>
              </w:rPr>
              <w:t>Теоретические вопросы: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7"/>
              </w:numPr>
              <w:tabs>
                <w:tab w:val="left" w:pos="286"/>
              </w:tabs>
              <w:ind w:left="0" w:firstLine="0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kern w:val="24"/>
                <w:sz w:val="24"/>
                <w:szCs w:val="24"/>
              </w:rPr>
              <w:t>Традиционные методы и технологии научной коммуникации.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7"/>
              </w:numPr>
              <w:tabs>
                <w:tab w:val="left" w:pos="28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kern w:val="24"/>
                <w:sz w:val="24"/>
                <w:szCs w:val="24"/>
              </w:rPr>
              <w:t xml:space="preserve">Нормы научного общения, особенности </w:t>
            </w:r>
            <w:r w:rsidRPr="00831913">
              <w:rPr>
                <w:rFonts w:ascii="Times New Roman" w:hAnsi="Times New Roman"/>
                <w:sz w:val="24"/>
                <w:szCs w:val="24"/>
              </w:rPr>
              <w:t>представления результатов научной деятельности в устной и письменной форме.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7"/>
              </w:numPr>
              <w:tabs>
                <w:tab w:val="left" w:pos="28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Субъекты научной коммуникации.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2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следовать основным нормам, принятым в научном общении на государственном и иностранном языках;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rPr>
                <w:i/>
                <w:sz w:val="24"/>
                <w:szCs w:val="24"/>
              </w:rPr>
            </w:pPr>
            <w:r w:rsidRPr="00831913">
              <w:rPr>
                <w:i/>
                <w:sz w:val="24"/>
                <w:szCs w:val="24"/>
              </w:rPr>
              <w:t>Практические задания: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8"/>
              </w:numPr>
              <w:tabs>
                <w:tab w:val="left" w:pos="256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Составление индивидуального плана научно-исследовательской деятельности аспиранта.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8"/>
              </w:numPr>
              <w:tabs>
                <w:tab w:val="left" w:pos="256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Ознакомление с тематикой научных исследований, изучение научной литературы и иных источников по исследуемой теме, определение проблемы исследования, основных подходов по теме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8"/>
              </w:numPr>
              <w:tabs>
                <w:tab w:val="left" w:pos="256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Постановка исследовательских цели, задач, определение объекта и предмета научного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8"/>
              </w:numPr>
              <w:tabs>
                <w:tab w:val="left" w:pos="256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Выбор методологии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8"/>
              </w:numPr>
              <w:tabs>
                <w:tab w:val="left" w:pos="256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Формирование перечня источников по выбранной теме научно-исследовательской деятельности, проведение исследований, выдвижение научных гипотез.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8"/>
              </w:numPr>
              <w:tabs>
                <w:tab w:val="left" w:pos="256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Подготовка текста научно-квалификационной работы.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2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rPr>
                <w:i/>
                <w:sz w:val="24"/>
                <w:szCs w:val="24"/>
              </w:rPr>
            </w:pPr>
            <w:r w:rsidRPr="00831913">
              <w:rPr>
                <w:i/>
                <w:sz w:val="24"/>
                <w:szCs w:val="24"/>
              </w:rPr>
              <w:t>Комплексные задания:</w:t>
            </w:r>
          </w:p>
          <w:p w:rsidR="003D7245" w:rsidRPr="00831913" w:rsidRDefault="003D7245" w:rsidP="003D7245">
            <w:pPr>
              <w:tabs>
                <w:tab w:val="left" w:pos="421"/>
              </w:tabs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Апробация полученных результатов и личного вклада аспиранта в исследование избранной темы через: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6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участие в научных конференциях, семинарах, круглых столах (в соответствии с профилем исследования) (уровень и количество определяется по согласованию с научным руководителем);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6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публикацию научных статей в журналах, входящих в перечень ВАК, </w:t>
            </w:r>
            <w:r w:rsidRPr="008319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базы цитирования РИНЦ,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 (уровень и количество статей определяется по согласованию с научным руководителем).</w:t>
            </w:r>
          </w:p>
        </w:tc>
      </w:tr>
      <w:tr w:rsidR="003D7245" w:rsidRPr="00831913" w:rsidTr="004631F5">
        <w:tc>
          <w:tcPr>
            <w:tcW w:w="9570" w:type="dxa"/>
            <w:gridSpan w:val="3"/>
          </w:tcPr>
          <w:p w:rsidR="003D7245" w:rsidRPr="00831913" w:rsidRDefault="003D7245" w:rsidP="003D7245">
            <w:pPr>
              <w:pStyle w:val="1"/>
              <w:spacing w:before="0" w:beforeAutospacing="0" w:after="0" w:afterAutospacing="0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3191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ОПК-1 - 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30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теоретические и прикладные основы организации научно-исследовательской деятельности в профессиональной области; 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0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основные методологические подходы к постановке и решению исследовательских и практических проблем (задач); 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0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современные методы исследования и информационно-коммуникационные технологии, формы представления его результатов;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tabs>
                <w:tab w:val="left" w:pos="1401"/>
              </w:tabs>
              <w:rPr>
                <w:i/>
                <w:sz w:val="24"/>
                <w:szCs w:val="24"/>
              </w:rPr>
            </w:pPr>
            <w:r w:rsidRPr="00831913">
              <w:rPr>
                <w:i/>
                <w:kern w:val="24"/>
                <w:sz w:val="24"/>
                <w:szCs w:val="24"/>
              </w:rPr>
              <w:t>Теоретические вопросы:</w:t>
            </w:r>
          </w:p>
          <w:p w:rsidR="003D7245" w:rsidRPr="00831913" w:rsidRDefault="003D7245" w:rsidP="003D7245">
            <w:pPr>
              <w:pStyle w:val="a9"/>
              <w:numPr>
                <w:ilvl w:val="1"/>
                <w:numId w:val="29"/>
              </w:numPr>
              <w:tabs>
                <w:tab w:val="left" w:pos="316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Методы и технологии организации научно-исследовательской деятельности в области экономики и управления народным хозяйством.</w:t>
            </w:r>
          </w:p>
          <w:p w:rsidR="003D7245" w:rsidRPr="00831913" w:rsidRDefault="003D7245" w:rsidP="003D7245">
            <w:pPr>
              <w:pStyle w:val="a9"/>
              <w:numPr>
                <w:ilvl w:val="1"/>
                <w:numId w:val="29"/>
              </w:numPr>
              <w:tabs>
                <w:tab w:val="left" w:pos="316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Особенности организации научно-исследовательской деятельности в области экономики и управления народным хозяйством.</w:t>
            </w:r>
          </w:p>
          <w:p w:rsidR="003D7245" w:rsidRPr="00831913" w:rsidRDefault="003D7245" w:rsidP="003D7245">
            <w:pPr>
              <w:pStyle w:val="a9"/>
              <w:numPr>
                <w:ilvl w:val="1"/>
                <w:numId w:val="29"/>
              </w:numPr>
              <w:tabs>
                <w:tab w:val="left" w:pos="316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Формы представления результатов научно-исследовательской деятельности.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31"/>
              </w:numPr>
              <w:tabs>
                <w:tab w:val="left" w:pos="40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оперировать теоретическими и прикладными основами организации научно-исследовательской деятельности в профессиональной области, определять перспективные направления научных исследований, обосновывать их научными фактами;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1"/>
              </w:numPr>
              <w:tabs>
                <w:tab w:val="left" w:pos="40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использовать современные методы исследования и информационно-коммуникационные технологии, адаптировать современные достижения науки и наукоемких технологий к образовательному процессу;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tabs>
                <w:tab w:val="left" w:pos="1401"/>
              </w:tabs>
              <w:rPr>
                <w:i/>
                <w:color w:val="000000"/>
                <w:sz w:val="24"/>
                <w:szCs w:val="24"/>
              </w:rPr>
            </w:pPr>
            <w:r w:rsidRPr="00831913">
              <w:rPr>
                <w:i/>
                <w:color w:val="000000"/>
                <w:sz w:val="24"/>
                <w:szCs w:val="24"/>
              </w:rPr>
              <w:t>Практические задания: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2"/>
              </w:numPr>
              <w:tabs>
                <w:tab w:val="left" w:pos="250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индивидуального плана научно-исследовательской деятельности аспиранта.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2"/>
              </w:numPr>
              <w:tabs>
                <w:tab w:val="left" w:pos="250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тематикой научных исследований, изучение научной литературы и иных источников по исследуемой теме, определение проблемы исследования, основных подходов по теме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2"/>
              </w:numPr>
              <w:tabs>
                <w:tab w:val="left" w:pos="250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исследовательских цели, задач, определение объекта и предмета научного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2"/>
              </w:numPr>
              <w:tabs>
                <w:tab w:val="left" w:pos="250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Выбор методологии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2"/>
              </w:numPr>
              <w:tabs>
                <w:tab w:val="left" w:pos="250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перечня источников по выбранной теме научно-исследовательской деятельности, проведение исследований, выдвижение научных гипотез.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2"/>
              </w:numPr>
              <w:tabs>
                <w:tab w:val="left" w:pos="250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текста научно-квалификационной работы.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33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способностью самостоятельно осуществлять научно-исследовательскую деятельность в профессиональной области, опираясь на комплекс общенаучных, специально научных, экспериментальных, статистических, математических методов исследования и информационно-коммуникационных технологий;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tabs>
                <w:tab w:val="left" w:pos="1401"/>
              </w:tabs>
              <w:rPr>
                <w:i/>
                <w:sz w:val="24"/>
                <w:szCs w:val="24"/>
              </w:rPr>
            </w:pPr>
            <w:r w:rsidRPr="00831913">
              <w:rPr>
                <w:i/>
                <w:sz w:val="24"/>
                <w:szCs w:val="24"/>
              </w:rPr>
              <w:t>Комплексные задания:</w:t>
            </w:r>
          </w:p>
          <w:p w:rsidR="003D7245" w:rsidRPr="00831913" w:rsidRDefault="003D7245" w:rsidP="003D7245">
            <w:pPr>
              <w:tabs>
                <w:tab w:val="left" w:pos="421"/>
                <w:tab w:val="left" w:pos="1401"/>
              </w:tabs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Апробация полученных результатов и личного вклада аспиранта в исследование избранной темы через: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3"/>
              </w:numPr>
              <w:tabs>
                <w:tab w:val="left" w:pos="421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участие в научных конференциях, семинарах, круглых столах (в соответствии с профилем исследования) (уровень и количество определяется по согласованию с научным руководителем);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3"/>
              </w:numPr>
              <w:tabs>
                <w:tab w:val="left" w:pos="421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публикацию научных статей в </w:t>
            </w:r>
            <w:r w:rsidRPr="008319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журналах, входящих в перечень ВАК, в базы цитирования РИНЦ,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 (уровень и количество статей определяется по согласованию с научным руководителем).</w:t>
            </w:r>
          </w:p>
          <w:p w:rsidR="003D7245" w:rsidRPr="00831913" w:rsidRDefault="003D7245" w:rsidP="003D7245">
            <w:pPr>
              <w:tabs>
                <w:tab w:val="left" w:pos="1401"/>
              </w:tabs>
              <w:rPr>
                <w:sz w:val="24"/>
                <w:szCs w:val="24"/>
              </w:rPr>
            </w:pPr>
          </w:p>
        </w:tc>
      </w:tr>
      <w:tr w:rsidR="003D7245" w:rsidRPr="00831913" w:rsidTr="004631F5">
        <w:tc>
          <w:tcPr>
            <w:tcW w:w="9570" w:type="dxa"/>
            <w:gridSpan w:val="3"/>
          </w:tcPr>
          <w:p w:rsidR="003D7245" w:rsidRPr="00831913" w:rsidRDefault="003D7245" w:rsidP="003D7245">
            <w:pPr>
              <w:pStyle w:val="1"/>
              <w:spacing w:before="0" w:beforeAutospacing="0" w:after="0" w:afterAutospacing="0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3191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ОПК-2 - готовностью организовать работу исследовательского коллектива в научной отрасли, соответствующей направлению подготовки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4631F5">
            <w:pPr>
              <w:jc w:val="both"/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4631F5">
            <w:pPr>
              <w:jc w:val="both"/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– основные принципы и методы организации коллективной научной деятельности, возможности и ограничения коллективной научной деятельности;</w:t>
            </w:r>
          </w:p>
          <w:p w:rsidR="003D7245" w:rsidRPr="00831913" w:rsidRDefault="003D7245" w:rsidP="004631F5">
            <w:pPr>
              <w:jc w:val="both"/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– технологии обмена продуктами интеллектуальной деятельности в процессе научного исследования;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4631F5">
            <w:pPr>
              <w:jc w:val="both"/>
              <w:rPr>
                <w:i/>
                <w:iCs/>
                <w:sz w:val="24"/>
                <w:szCs w:val="24"/>
              </w:rPr>
            </w:pPr>
            <w:r w:rsidRPr="00831913">
              <w:rPr>
                <w:i/>
                <w:iCs/>
                <w:sz w:val="24"/>
                <w:szCs w:val="24"/>
              </w:rPr>
              <w:t>Теоретические вопросы:</w:t>
            </w:r>
          </w:p>
          <w:p w:rsidR="003D7245" w:rsidRPr="00831913" w:rsidRDefault="003D7245" w:rsidP="004631F5">
            <w:pPr>
              <w:jc w:val="both"/>
              <w:rPr>
                <w:color w:val="000000"/>
                <w:sz w:val="24"/>
                <w:szCs w:val="24"/>
              </w:rPr>
            </w:pPr>
            <w:r w:rsidRPr="00831913">
              <w:rPr>
                <w:color w:val="000000"/>
                <w:sz w:val="24"/>
                <w:szCs w:val="24"/>
              </w:rPr>
              <w:t>1. Понятие и особенности индивидуальной научной деятельности / коллективной научной деятельности.</w:t>
            </w:r>
          </w:p>
          <w:p w:rsidR="003D7245" w:rsidRPr="00831913" w:rsidRDefault="003D7245" w:rsidP="004631F5">
            <w:pPr>
              <w:jc w:val="both"/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2. Возможности и ограничения коллективной научной деятельности.</w:t>
            </w:r>
          </w:p>
          <w:p w:rsidR="003D7245" w:rsidRPr="00831913" w:rsidRDefault="003D7245" w:rsidP="004631F5">
            <w:pPr>
              <w:jc w:val="both"/>
              <w:rPr>
                <w:i/>
                <w:iCs/>
                <w:sz w:val="24"/>
                <w:szCs w:val="24"/>
              </w:rPr>
            </w:pPr>
            <w:r w:rsidRPr="00831913">
              <w:rPr>
                <w:color w:val="000000"/>
                <w:sz w:val="24"/>
                <w:szCs w:val="24"/>
              </w:rPr>
              <w:t xml:space="preserve">3.Методы и технологии организации </w:t>
            </w:r>
            <w:r w:rsidRPr="00831913">
              <w:rPr>
                <w:sz w:val="24"/>
                <w:szCs w:val="24"/>
              </w:rPr>
              <w:t>обмена продуктами интеллектуальной деятельности в процессе научного исследования.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4631F5">
            <w:pPr>
              <w:jc w:val="both"/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4631F5">
            <w:pPr>
              <w:jc w:val="both"/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– организовать работу исследовательского коллектива в области экономических исследований, использовать современные методы и специализированные технологии научной коммуникации;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4631F5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831913">
              <w:rPr>
                <w:i/>
                <w:color w:val="000000"/>
                <w:sz w:val="24"/>
                <w:szCs w:val="24"/>
              </w:rPr>
              <w:t>Практические задания: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4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индивидуального плана научно-исследовательской деятельности аспиранта.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4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тематикой научных исследований, изучение научной литературы и иных источников по исследуемой теме, определение проблемы исследования, основных подходов по теме исследования.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4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исследовательских цели, задач, определение объекта и предмета научного исследования.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4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Выбор методологии исследования.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4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перечня источников по выбранной теме научно-исследовательской деятельности, проведение исследований, выдвижение научных гипотез.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4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текста научно-квалификационной работы.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4631F5">
            <w:pPr>
              <w:jc w:val="both"/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4631F5">
            <w:pPr>
              <w:jc w:val="both"/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– современными методами и специализированными технологиями организации коллективной аналитической работы и исследований в области экономики;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4631F5">
            <w:pPr>
              <w:jc w:val="both"/>
              <w:rPr>
                <w:i/>
                <w:sz w:val="24"/>
                <w:szCs w:val="24"/>
              </w:rPr>
            </w:pPr>
            <w:r w:rsidRPr="00831913">
              <w:rPr>
                <w:i/>
                <w:sz w:val="24"/>
                <w:szCs w:val="24"/>
              </w:rPr>
              <w:t>Комплексные задания:</w:t>
            </w:r>
          </w:p>
          <w:p w:rsidR="003D7245" w:rsidRPr="00831913" w:rsidRDefault="003D7245" w:rsidP="004631F5">
            <w:pPr>
              <w:tabs>
                <w:tab w:val="left" w:pos="421"/>
              </w:tabs>
              <w:jc w:val="both"/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Апробация полученных результатов и личного вклада аспиранта в исследование избранной темы через: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5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участие в научных конференциях, семинарах, круглых столах (в соответствии с профилем исследования) (уровень и количество определяется по согласованию с научным руководителем);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5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публикацию научных статей в журналах, входящих в перечень ВАК, в базы цитирования РИНЦ,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lastRenderedPageBreak/>
              <w:t>WoS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 (уровень и количество статей определяется по согласованию с научным руководителем).</w:t>
            </w:r>
          </w:p>
        </w:tc>
      </w:tr>
      <w:tr w:rsidR="003D7245" w:rsidRPr="00831913" w:rsidTr="004631F5">
        <w:tc>
          <w:tcPr>
            <w:tcW w:w="9570" w:type="dxa"/>
            <w:gridSpan w:val="3"/>
          </w:tcPr>
          <w:p w:rsidR="003D7245" w:rsidRPr="00831913" w:rsidRDefault="003D7245" w:rsidP="003D7245">
            <w:pPr>
              <w:pStyle w:val="1"/>
              <w:spacing w:before="0" w:beforeAutospacing="0" w:after="0" w:afterAutospacing="0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3191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ПК-1 - способность идентифицировать проблемы в конкретных условиях деятельности, находить пути их решения, обобщать статистические материалы и результаты позитивных исследований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3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основные законы, элементы и виды экономической деятельности, формы и способы управления экономикой предприятий, отраслей, комплексов;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традиционные приемы и способы идентификации экономических проблем, поиска направлений их решения;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методы обобщения эмпирической информации и принятия решений на ее основе;</w:t>
            </w:r>
          </w:p>
        </w:tc>
        <w:tc>
          <w:tcPr>
            <w:tcW w:w="4926" w:type="dxa"/>
            <w:vAlign w:val="center"/>
          </w:tcPr>
          <w:p w:rsidR="004631F5" w:rsidRDefault="003D7245" w:rsidP="004631F5">
            <w:pPr>
              <w:rPr>
                <w:i/>
                <w:kern w:val="24"/>
                <w:sz w:val="24"/>
                <w:szCs w:val="24"/>
              </w:rPr>
            </w:pPr>
            <w:r w:rsidRPr="004631F5">
              <w:rPr>
                <w:i/>
                <w:kern w:val="24"/>
                <w:sz w:val="24"/>
                <w:szCs w:val="24"/>
              </w:rPr>
              <w:t>Теоретические вопросы:</w:t>
            </w:r>
          </w:p>
          <w:p w:rsidR="004631F5" w:rsidRDefault="004631F5" w:rsidP="00463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D7245" w:rsidRPr="00831913">
              <w:rPr>
                <w:sz w:val="24"/>
                <w:szCs w:val="24"/>
              </w:rPr>
              <w:t>Понятийно-категориальный аппарат экономики, специфика и возможности его использования в различных сферах профессиональной деятельности.</w:t>
            </w:r>
          </w:p>
          <w:p w:rsidR="004631F5" w:rsidRDefault="004631F5" w:rsidP="00463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3D7245" w:rsidRPr="00831913">
              <w:rPr>
                <w:sz w:val="24"/>
                <w:szCs w:val="24"/>
              </w:rPr>
              <w:t>Традиционные приемы и способы идентификации экономических проблем</w:t>
            </w:r>
            <w:r>
              <w:rPr>
                <w:sz w:val="24"/>
                <w:szCs w:val="24"/>
              </w:rPr>
              <w:t>.</w:t>
            </w:r>
          </w:p>
          <w:p w:rsidR="003D7245" w:rsidRPr="004631F5" w:rsidRDefault="004631F5" w:rsidP="00463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3D7245" w:rsidRPr="00831913">
              <w:rPr>
                <w:sz w:val="24"/>
                <w:szCs w:val="24"/>
              </w:rPr>
              <w:t xml:space="preserve">Общенаучные, </w:t>
            </w:r>
            <w:proofErr w:type="spellStart"/>
            <w:r w:rsidR="003D7245" w:rsidRPr="00831913">
              <w:rPr>
                <w:sz w:val="24"/>
                <w:szCs w:val="24"/>
              </w:rPr>
              <w:t>специальнонаучные</w:t>
            </w:r>
            <w:proofErr w:type="spellEnd"/>
            <w:r w:rsidR="003D7245" w:rsidRPr="00831913">
              <w:rPr>
                <w:sz w:val="24"/>
                <w:szCs w:val="24"/>
              </w:rPr>
              <w:t>, статистические, математические методы обобщения статистических материалов и результатов позитивных исследований в профессиональной деятельности</w:t>
            </w:r>
            <w:r w:rsidR="003D7245" w:rsidRPr="00831913">
              <w:rPr>
                <w:color w:val="000000"/>
                <w:sz w:val="24"/>
                <w:szCs w:val="24"/>
              </w:rPr>
              <w:t>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3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идентифицировать и диагностировать экономические проблемы функционирования предприятий, отраслей, комплексов;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составить план решения проблемы, определившей тему выполняемой исследовательской работы;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применять общенаучные,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специальнонаучные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>, экспериментальные, статистические, математические методы обработки материалов, результаты позитивных исследований и принимать управленческие решения;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rPr>
                <w:i/>
                <w:color w:val="000000"/>
                <w:sz w:val="24"/>
                <w:szCs w:val="24"/>
              </w:rPr>
            </w:pPr>
            <w:r w:rsidRPr="00831913">
              <w:rPr>
                <w:i/>
                <w:color w:val="000000"/>
                <w:sz w:val="24"/>
                <w:szCs w:val="24"/>
              </w:rPr>
              <w:t>Практические задания: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8"/>
              </w:numPr>
              <w:tabs>
                <w:tab w:val="left" w:pos="211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индивидуального плана научно-исследовательской деятельности аспиранта.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8"/>
              </w:numPr>
              <w:tabs>
                <w:tab w:val="left" w:pos="211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тематикой научных исследований, изучение научной литературы и иных источников по исследуемой теме, определение проблемы исследования, основных подходов по теме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8"/>
              </w:numPr>
              <w:tabs>
                <w:tab w:val="left" w:pos="211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исследовательских цели, задач, определение объекта и предмета научного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8"/>
              </w:numPr>
              <w:tabs>
                <w:tab w:val="left" w:pos="211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Выбор методологии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8"/>
              </w:numPr>
              <w:tabs>
                <w:tab w:val="left" w:pos="211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перечня источников по выбранной теме научно-исследовательской деятельности, проведение исследований, выдвижение научных гипотез.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8"/>
              </w:numPr>
              <w:tabs>
                <w:tab w:val="left" w:pos="21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текста научно-квалификационной работы.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4631F5">
            <w:pPr>
              <w:jc w:val="both"/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4631F5">
            <w:pPr>
              <w:pStyle w:val="a9"/>
              <w:numPr>
                <w:ilvl w:val="0"/>
                <w:numId w:val="39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навыками идентификации, диагностики и постановки экономических проблем в функционировании предприятий, отраслей, комплексов;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9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навыками составления плана решения проблемы, определившей тему выполняемой исследовательской работы;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9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навыками применения общенаучных,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специальнонаучных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>, экспериментальных, статистических, математических методов обработки материалов, результатов позитивных исследований и принятия управленческих решений;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4631F5">
            <w:pPr>
              <w:jc w:val="both"/>
              <w:rPr>
                <w:i/>
                <w:sz w:val="24"/>
                <w:szCs w:val="24"/>
              </w:rPr>
            </w:pPr>
            <w:r w:rsidRPr="00831913">
              <w:rPr>
                <w:i/>
                <w:sz w:val="24"/>
                <w:szCs w:val="24"/>
              </w:rPr>
              <w:lastRenderedPageBreak/>
              <w:t>Комплексные задания:</w:t>
            </w:r>
          </w:p>
          <w:p w:rsidR="003D7245" w:rsidRPr="00831913" w:rsidRDefault="003D7245" w:rsidP="004631F5">
            <w:pPr>
              <w:tabs>
                <w:tab w:val="left" w:pos="421"/>
              </w:tabs>
              <w:jc w:val="both"/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Апробация полученных результатов и личного вклада аспиранта в исследование избранной темы через: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9"/>
              </w:numPr>
              <w:tabs>
                <w:tab w:val="left" w:pos="241"/>
                <w:tab w:val="left" w:pos="392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участие в научных конференциях, семинарах, круглых столах (в соответствии с профилем исследования) (уровень и количество определяется по согласованию с научным руководителем);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9"/>
              </w:numPr>
              <w:tabs>
                <w:tab w:val="left" w:pos="241"/>
                <w:tab w:val="left" w:pos="392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публикацию научных статей в </w:t>
            </w:r>
            <w:r w:rsidRPr="008319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журналах, входящих в перечень ВАК, в базы цитирования РИНЦ,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 (уровень и количество статей определяется по согласованию с научным руководителем).</w:t>
            </w:r>
          </w:p>
          <w:p w:rsidR="003D7245" w:rsidRPr="00831913" w:rsidRDefault="003D7245" w:rsidP="004631F5">
            <w:pPr>
              <w:jc w:val="both"/>
              <w:rPr>
                <w:sz w:val="24"/>
                <w:szCs w:val="24"/>
              </w:rPr>
            </w:pPr>
          </w:p>
        </w:tc>
      </w:tr>
      <w:tr w:rsidR="003D7245" w:rsidRPr="00831913" w:rsidTr="004631F5">
        <w:tc>
          <w:tcPr>
            <w:tcW w:w="9570" w:type="dxa"/>
            <w:gridSpan w:val="3"/>
          </w:tcPr>
          <w:p w:rsidR="003D7245" w:rsidRPr="00831913" w:rsidRDefault="003D7245" w:rsidP="003D7245">
            <w:pPr>
              <w:pStyle w:val="1"/>
              <w:spacing w:before="0" w:beforeAutospacing="0" w:after="0" w:afterAutospacing="0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lastRenderedPageBreak/>
              <w:t>ПК-2 - способность генерировать и критически оценивать варианты научных решений, разработать и обосновать предложения по их развитию с учетом критериев результативности, эффективности, риска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40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методы критического анализа и оценки современных научных достижений, генерирования новых идей при решении исследовательских и прикладных задач;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tabs>
                <w:tab w:val="left" w:pos="338"/>
              </w:tabs>
              <w:rPr>
                <w:i/>
                <w:sz w:val="24"/>
                <w:szCs w:val="24"/>
              </w:rPr>
            </w:pPr>
            <w:r w:rsidRPr="00831913">
              <w:rPr>
                <w:i/>
                <w:kern w:val="24"/>
                <w:sz w:val="24"/>
                <w:szCs w:val="24"/>
              </w:rPr>
              <w:t>Теоретические вопросы: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1"/>
              </w:numPr>
              <w:tabs>
                <w:tab w:val="left" w:pos="338"/>
              </w:tabs>
              <w:ind w:left="0" w:firstLine="0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kern w:val="24"/>
                <w:sz w:val="24"/>
                <w:szCs w:val="24"/>
              </w:rPr>
              <w:t>Содержание критериев «</w:t>
            </w: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результативность», «эффективность», «риска» в научных исследованиях. 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1"/>
              </w:numPr>
              <w:tabs>
                <w:tab w:val="left" w:pos="338"/>
              </w:tabs>
              <w:ind w:left="0" w:firstLine="0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Методы критического анализа и оценки современных научных достижений.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40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альтернативные варианты решения исследовательских и прикладных задач, оценивать потенциальные преимущества и недостатки;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0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генерировать новые идеи, разрабатывать и обосновывать предложения по их развитию с учетом критериев результативности, эффективности, риска;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rPr>
                <w:i/>
                <w:color w:val="000000"/>
                <w:sz w:val="24"/>
                <w:szCs w:val="24"/>
              </w:rPr>
            </w:pPr>
            <w:r w:rsidRPr="00831913">
              <w:rPr>
                <w:i/>
                <w:color w:val="000000"/>
                <w:sz w:val="24"/>
                <w:szCs w:val="24"/>
              </w:rPr>
              <w:t>Практические задания: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2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индивидуального плана научно-исследовательской деятельности аспиранта.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2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тематикой научных исследований, изучение научной литературы и иных источников по исследуемой теме, определение проблемы исследования, основных подходов по теме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2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исследовательских цели, задач, определение объекта и предмета научного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2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Выбор методологии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2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перечня источников по выбранной теме научно-исследовательской деятельности, проведение исследований, выдвижение научных гипотез.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2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текста научно-квалификационной работы.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43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навыками анализа альтернативных вариантов научных решений, использования матричного подхода;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3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навыками генерации новых идей при решении исследовательских и прикладных задач, разработки предложений по их развитию с учетом критериев результативности, эффективности, риска;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rPr>
                <w:i/>
                <w:sz w:val="24"/>
                <w:szCs w:val="24"/>
              </w:rPr>
            </w:pPr>
            <w:r w:rsidRPr="00831913">
              <w:rPr>
                <w:i/>
                <w:sz w:val="24"/>
                <w:szCs w:val="24"/>
              </w:rPr>
              <w:t>Комплексные задания:</w:t>
            </w:r>
          </w:p>
          <w:p w:rsidR="003D7245" w:rsidRPr="00831913" w:rsidRDefault="003D7245" w:rsidP="003D7245">
            <w:pPr>
              <w:tabs>
                <w:tab w:val="left" w:pos="421"/>
              </w:tabs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Апробация полученных результатов и личного вклада аспиранта в исследование избранной темы через: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участие в научных конференциях, семинарах, круглых столах (в соответствии с профилем исследования) (уровень и количество определяется по согласованию с научным руководителем);</w:t>
            </w:r>
          </w:p>
          <w:p w:rsidR="003D7245" w:rsidRPr="004631F5" w:rsidRDefault="003D7245" w:rsidP="003D7245">
            <w:pPr>
              <w:pStyle w:val="a9"/>
              <w:numPr>
                <w:ilvl w:val="0"/>
                <w:numId w:val="4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публикацию научных статей в </w:t>
            </w:r>
            <w:r w:rsidRPr="008319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журналах, входящих в перечень ВАК, в базы цитирования РИНЦ,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 (уровень и количество статей определяется по согласованию с научным руководителем).</w:t>
            </w:r>
          </w:p>
        </w:tc>
      </w:tr>
      <w:tr w:rsidR="003D7245" w:rsidRPr="00831913" w:rsidTr="004631F5">
        <w:tc>
          <w:tcPr>
            <w:tcW w:w="9570" w:type="dxa"/>
            <w:gridSpan w:val="3"/>
          </w:tcPr>
          <w:p w:rsidR="003D7245" w:rsidRPr="00831913" w:rsidRDefault="003D7245" w:rsidP="003D7245">
            <w:pPr>
              <w:pStyle w:val="1"/>
              <w:spacing w:before="0" w:beforeAutospacing="0" w:after="0" w:afterAutospacing="0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lastRenderedPageBreak/>
              <w:t>ПК-3 - готовность организовать экспертные исследования, самому выступить в роли эксперта по вопросам научной специальности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4631F5">
            <w:pPr>
              <w:jc w:val="both"/>
              <w:rPr>
                <w:bCs/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4631F5">
            <w:pPr>
              <w:pStyle w:val="a9"/>
              <w:numPr>
                <w:ilvl w:val="0"/>
                <w:numId w:val="44"/>
              </w:numPr>
              <w:tabs>
                <w:tab w:val="left" w:pos="122"/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алгоритмы организации экспертных исследований по вопросам научной специальности;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4631F5">
            <w:pPr>
              <w:tabs>
                <w:tab w:val="left" w:pos="479"/>
              </w:tabs>
              <w:jc w:val="both"/>
              <w:rPr>
                <w:i/>
                <w:kern w:val="24"/>
                <w:sz w:val="24"/>
                <w:szCs w:val="24"/>
              </w:rPr>
            </w:pPr>
            <w:r w:rsidRPr="00831913">
              <w:rPr>
                <w:i/>
                <w:kern w:val="24"/>
                <w:sz w:val="24"/>
                <w:szCs w:val="24"/>
              </w:rPr>
              <w:t>Теоретические вопросы:</w:t>
            </w:r>
          </w:p>
          <w:p w:rsidR="003D7245" w:rsidRPr="00831913" w:rsidRDefault="003D7245" w:rsidP="004631F5">
            <w:pPr>
              <w:jc w:val="both"/>
              <w:rPr>
                <w:color w:val="000000"/>
                <w:sz w:val="24"/>
                <w:szCs w:val="24"/>
              </w:rPr>
            </w:pPr>
            <w:r w:rsidRPr="00831913">
              <w:rPr>
                <w:color w:val="000000"/>
                <w:sz w:val="24"/>
                <w:szCs w:val="24"/>
              </w:rPr>
              <w:t>1. Понятие и роль научной экспертизы в области экономики и управления народным хозяйством.</w:t>
            </w:r>
          </w:p>
          <w:p w:rsidR="003D7245" w:rsidRPr="00831913" w:rsidRDefault="003D7245" w:rsidP="004631F5">
            <w:pPr>
              <w:jc w:val="both"/>
              <w:rPr>
                <w:color w:val="000000"/>
                <w:sz w:val="24"/>
                <w:szCs w:val="24"/>
              </w:rPr>
            </w:pPr>
            <w:r w:rsidRPr="00831913">
              <w:rPr>
                <w:color w:val="000000"/>
                <w:sz w:val="24"/>
                <w:szCs w:val="24"/>
              </w:rPr>
              <w:t>2. Особенности организации, проведения научной экспертизы по вопросам научной специальности.</w:t>
            </w:r>
          </w:p>
          <w:p w:rsidR="003D7245" w:rsidRPr="00831913" w:rsidRDefault="003D7245" w:rsidP="004631F5">
            <w:pPr>
              <w:jc w:val="both"/>
              <w:rPr>
                <w:i/>
                <w:iCs/>
                <w:sz w:val="24"/>
                <w:szCs w:val="24"/>
              </w:rPr>
            </w:pPr>
            <w:r w:rsidRPr="00831913">
              <w:rPr>
                <w:color w:val="000000"/>
                <w:sz w:val="24"/>
                <w:szCs w:val="24"/>
              </w:rPr>
              <w:t>3. Критерии оценки достоверности результатов экспертного исследования.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4631F5">
            <w:pPr>
              <w:jc w:val="both"/>
              <w:rPr>
                <w:bCs/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4631F5">
            <w:pPr>
              <w:pStyle w:val="a9"/>
              <w:numPr>
                <w:ilvl w:val="0"/>
                <w:numId w:val="44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оперировать принципами и алгоритмами организации экспертных исследований по вопросам научной специальности;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4631F5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831913">
              <w:rPr>
                <w:i/>
                <w:color w:val="000000"/>
                <w:sz w:val="24"/>
                <w:szCs w:val="24"/>
              </w:rPr>
              <w:t>Практические задания: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5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индивидуального плана научно-исследовательской деятельности аспиранта.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5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тематикой научных исследований, изучение научной литературы и иных источников по исследуемой теме, определение проблемы исследования, основных подходов по теме исследования.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5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исследовательских цели, задач, определение объекта и предмета научного исследования.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5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Выбор методологии исследования.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5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перечня источников по выбранной теме научно-исследовательской деятельности, проведение исследований, выдвижение научных гипотез.</w:t>
            </w:r>
          </w:p>
          <w:p w:rsidR="003D7245" w:rsidRPr="00831913" w:rsidRDefault="003D7245" w:rsidP="004631F5">
            <w:pPr>
              <w:tabs>
                <w:tab w:val="left" w:pos="250"/>
              </w:tabs>
              <w:jc w:val="both"/>
              <w:rPr>
                <w:i/>
                <w:iCs/>
                <w:sz w:val="24"/>
                <w:szCs w:val="24"/>
              </w:rPr>
            </w:pPr>
            <w:r w:rsidRPr="00831913">
              <w:rPr>
                <w:color w:val="000000"/>
                <w:sz w:val="24"/>
                <w:szCs w:val="24"/>
              </w:rPr>
              <w:t>Подготовка текста научно-квалификационной работы.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4631F5">
            <w:pPr>
              <w:jc w:val="both"/>
              <w:rPr>
                <w:bCs/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4631F5">
            <w:pPr>
              <w:pStyle w:val="a9"/>
              <w:numPr>
                <w:ilvl w:val="0"/>
                <w:numId w:val="44"/>
              </w:numPr>
              <w:tabs>
                <w:tab w:val="left" w:pos="27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навыками обоснованного выбора и применения алгоритма организации экспертных исследований по вопросам научной специальности;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4"/>
              </w:numPr>
              <w:tabs>
                <w:tab w:val="left" w:pos="27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навыками аргументации и представления результатов организации экспертных исследований в области экономики;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4631F5">
            <w:pPr>
              <w:jc w:val="both"/>
              <w:rPr>
                <w:i/>
                <w:sz w:val="24"/>
                <w:szCs w:val="24"/>
              </w:rPr>
            </w:pPr>
            <w:r w:rsidRPr="00831913">
              <w:rPr>
                <w:i/>
                <w:sz w:val="24"/>
                <w:szCs w:val="24"/>
              </w:rPr>
              <w:t>Комплексные задания:</w:t>
            </w:r>
          </w:p>
          <w:p w:rsidR="003D7245" w:rsidRPr="00831913" w:rsidRDefault="003D7245" w:rsidP="004631F5">
            <w:pPr>
              <w:tabs>
                <w:tab w:val="left" w:pos="421"/>
              </w:tabs>
              <w:jc w:val="both"/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Апробация полученных результатов и личного вклада аспиранта в исследование избранной темы через: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4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участие в научных конференциях, семинарах, круглых столах (в соответствии с профилем исследования) (уровень и количество определяется по согласованию с научным руководителем);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4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публикацию научных статей в журналах, входящих в перечень ВАК, в базы цитирования РИНЦ,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 (уровень и количество статей определяется по согласованию с </w:t>
            </w:r>
            <w:r w:rsidRPr="00831913">
              <w:rPr>
                <w:rFonts w:ascii="Times New Roman" w:hAnsi="Times New Roman"/>
                <w:sz w:val="24"/>
                <w:szCs w:val="24"/>
              </w:rPr>
              <w:lastRenderedPageBreak/>
              <w:t>научным руководителем).</w:t>
            </w:r>
          </w:p>
          <w:p w:rsidR="003D7245" w:rsidRPr="00831913" w:rsidRDefault="003D7245" w:rsidP="004631F5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3D7245" w:rsidRPr="00831913" w:rsidTr="004631F5">
        <w:tc>
          <w:tcPr>
            <w:tcW w:w="9570" w:type="dxa"/>
            <w:gridSpan w:val="3"/>
          </w:tcPr>
          <w:p w:rsidR="003D7245" w:rsidRPr="00831913" w:rsidRDefault="003D7245" w:rsidP="003D7245">
            <w:pPr>
              <w:pStyle w:val="1"/>
              <w:spacing w:before="0" w:beforeAutospacing="0" w:after="0" w:afterAutospacing="0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lastRenderedPageBreak/>
              <w:t>ПК-4 - готовность активно участвовать в инновационных разработках, обеспечивать апробацию и диффузию инноваций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4631F5">
            <w:pPr>
              <w:jc w:val="both"/>
              <w:rPr>
                <w:bCs/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4631F5">
            <w:pPr>
              <w:pStyle w:val="a9"/>
              <w:numPr>
                <w:ilvl w:val="0"/>
                <w:numId w:val="4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понятия инноваций, их виды, роль в экономике предприятий, отраслей, комплексов и развития человеческого потенциала;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механизм принятия решений в международной практике и российской практике по  внедрению инноватики;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4631F5">
            <w:pPr>
              <w:tabs>
                <w:tab w:val="left" w:pos="479"/>
              </w:tabs>
              <w:jc w:val="both"/>
              <w:rPr>
                <w:i/>
                <w:kern w:val="24"/>
                <w:sz w:val="24"/>
                <w:szCs w:val="24"/>
              </w:rPr>
            </w:pPr>
            <w:r w:rsidRPr="00831913">
              <w:rPr>
                <w:i/>
                <w:kern w:val="24"/>
                <w:sz w:val="24"/>
                <w:szCs w:val="24"/>
              </w:rPr>
              <w:t>Теоретические вопросы: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7"/>
              </w:numPr>
              <w:tabs>
                <w:tab w:val="left" w:pos="36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Понятие и виды инноваций.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7"/>
              </w:numPr>
              <w:tabs>
                <w:tab w:val="left" w:pos="36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Механизм реализации, продвижения и диффузии инноваций.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7"/>
              </w:numPr>
              <w:tabs>
                <w:tab w:val="left" w:pos="361"/>
              </w:tabs>
              <w:ind w:left="0" w:firstLine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Алгоритм оценки эффективности инноваций.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4631F5">
            <w:pPr>
              <w:jc w:val="both"/>
              <w:rPr>
                <w:bCs/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4631F5">
            <w:pPr>
              <w:pStyle w:val="a9"/>
              <w:numPr>
                <w:ilvl w:val="0"/>
                <w:numId w:val="4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расчеты по оценке эффективности инноваций, используя методы дисконтирования, экономико-математического моделирования, имитационного моделирования;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4631F5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831913">
              <w:rPr>
                <w:i/>
                <w:color w:val="000000"/>
                <w:sz w:val="24"/>
                <w:szCs w:val="24"/>
              </w:rPr>
              <w:t>Практические задания: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8"/>
              </w:numPr>
              <w:tabs>
                <w:tab w:val="left" w:pos="392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индивидуального плана научно-исследовательской деятельности аспиранта.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8"/>
              </w:numPr>
              <w:tabs>
                <w:tab w:val="left" w:pos="392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тематикой научных исследований, изучение научной литературы и иных источников по исследуемой теме, определение проблемы исследования, основных подходов по теме исследования.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8"/>
              </w:numPr>
              <w:tabs>
                <w:tab w:val="left" w:pos="392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исследовательских цели, задач, определение объекта и предмета научного исследования.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8"/>
              </w:numPr>
              <w:tabs>
                <w:tab w:val="left" w:pos="392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Выбор методологии исследования.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8"/>
              </w:numPr>
              <w:tabs>
                <w:tab w:val="left" w:pos="392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перечня источников по выбранной теме научно-исследовательской деятельности, проведение исследований, выдвижение научных гипотез.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8"/>
              </w:numPr>
              <w:tabs>
                <w:tab w:val="left" w:pos="392"/>
              </w:tabs>
              <w:ind w:left="0" w:firstLine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текста научно-квалификационной работы.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4631F5">
            <w:pPr>
              <w:jc w:val="both"/>
              <w:rPr>
                <w:bCs/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4631F5">
            <w:pPr>
              <w:pStyle w:val="a9"/>
              <w:numPr>
                <w:ilvl w:val="0"/>
                <w:numId w:val="4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навыками оценки эффективности реализации,</w:t>
            </w:r>
            <w:r w:rsidR="00987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7D07">
              <w:rPr>
                <w:rFonts w:ascii="Times New Roman" w:hAnsi="Times New Roman"/>
                <w:color w:val="000000"/>
                <w:sz w:val="22"/>
                <w:szCs w:val="22"/>
              </w:rPr>
              <w:t>продвижения и диффузии инноваций.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4631F5">
            <w:pPr>
              <w:jc w:val="both"/>
              <w:rPr>
                <w:i/>
                <w:sz w:val="24"/>
                <w:szCs w:val="24"/>
              </w:rPr>
            </w:pPr>
            <w:r w:rsidRPr="00831913">
              <w:rPr>
                <w:i/>
                <w:sz w:val="24"/>
                <w:szCs w:val="24"/>
              </w:rPr>
              <w:t>Комплексные задания:</w:t>
            </w:r>
          </w:p>
          <w:p w:rsidR="003D7245" w:rsidRPr="00831913" w:rsidRDefault="003D7245" w:rsidP="004631F5">
            <w:pPr>
              <w:tabs>
                <w:tab w:val="left" w:pos="421"/>
              </w:tabs>
              <w:jc w:val="both"/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Апробация полученных результатов и личного вклада аспиранта в исследование избранной темы через: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6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участие в научных конференциях, семинарах, круглых столах (в соответствии с профилем исследования) (уровень и количество определяется по согласованию с научным руководителем);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6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публикацию научных статей в журналах, входящих в перечень ВАК, в базы цитирования РИНЦ,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 (уровень и количество статей определяется по согласованию с научным руководителем).</w:t>
            </w:r>
          </w:p>
        </w:tc>
      </w:tr>
    </w:tbl>
    <w:p w:rsidR="003D7245" w:rsidRDefault="003D7245" w:rsidP="00E23657">
      <w:pPr>
        <w:pStyle w:val="1"/>
        <w:spacing w:before="0" w:beforeAutospacing="0" w:after="0" w:afterAutospacing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D7245" w:rsidRDefault="003D7245" w:rsidP="00E23657">
      <w:pPr>
        <w:pStyle w:val="1"/>
        <w:spacing w:before="0" w:beforeAutospacing="0" w:after="0" w:afterAutospacing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D7245" w:rsidRPr="00E23657" w:rsidRDefault="003D7245" w:rsidP="00E23657">
      <w:pPr>
        <w:pStyle w:val="1"/>
        <w:spacing w:before="0" w:beforeAutospacing="0" w:after="0" w:afterAutospacing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987D07" w:rsidRDefault="00E23657" w:rsidP="00987D07">
      <w:pPr>
        <w:pStyle w:val="a9"/>
        <w:tabs>
          <w:tab w:val="left" w:pos="26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b/>
          <w:color w:val="000000"/>
          <w:sz w:val="24"/>
          <w:szCs w:val="24"/>
          <w:lang w:eastAsia="ru-RU"/>
        </w:rPr>
        <w:t>б) Порядок проведения промежуточной аттестации, показатели и критерии оценивания: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Формой проведения промежуточной аттестации по 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научно-исследовательской деятельности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является зачет с оценкой, который проводится в форме собеседования по каждому этапу индивидуального плана аспиранта.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>По окончании каждого этапа научно-исследовательской деятельности аспирант в течение 7 дней должен сдать отчетную документацию научному руководителю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Содержание отчета должно включать следующие разделы: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="00751D58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ланирование научно-исследовательской деятельности;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="00751D58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>роведение научно-исследовательской деятельности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r w:rsidR="00751D58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>одготовка рукописи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r w:rsidR="00751D58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>пробация и обсуждение работы (на конференциях, в научных журналах, на семинарах аспирантах, в научной школе и др.)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отчету в обязательном порядке прилагаются: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="00751D58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>аполненный индивидуальный план аспиранта за прошедший период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="00751D58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>азработанные планы и программы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r w:rsidR="00751D58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>етодические разработки научно-исследовательской деятельности (разработки проведенных занятий; таблица применяемых методов и др.)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</w:t>
      </w:r>
      <w:r w:rsidR="00751D58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укописи (научных статей, введения, параграфов 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научно-квалификационной работы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заключение, выводов по </w:t>
      </w:r>
      <w:r w:rsidR="00D4708C">
        <w:rPr>
          <w:rFonts w:ascii="Times New Roman" w:hAnsi="Times New Roman"/>
          <w:color w:val="000000"/>
          <w:sz w:val="24"/>
          <w:szCs w:val="24"/>
          <w:lang w:eastAsia="ru-RU"/>
        </w:rPr>
        <w:t>главам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751D58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</w:t>
      </w:r>
      <w:r w:rsidR="00751D58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писок литературы. </w:t>
      </w:r>
    </w:p>
    <w:p w:rsidR="00987D07" w:rsidRP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7D0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Критерии оценки (в соответствии с формируемыми компетенциями и планируемыми результатами обучения):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на оценку «отлично» (5 баллов) – </w:t>
      </w:r>
      <w:r w:rsidR="00EB7554">
        <w:rPr>
          <w:rFonts w:ascii="Times New Roman" w:hAnsi="Times New Roman"/>
          <w:color w:val="000000"/>
          <w:sz w:val="24"/>
          <w:szCs w:val="24"/>
          <w:lang w:eastAsia="ru-RU"/>
        </w:rPr>
        <w:t>аспирант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показывает высокий уровень сформированности компетенций, т.е. демонстрирует ответственное отношение к выполнению заданий, поручений; умеет осуществлять научный поиск, анализировать, сравнивать и обобщать полученные результаты, делать выводы; владеет навыками нестандартного применения результатов анализа и их использования при решении конкретных научно-исследовательских задач;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на оценку «хорошо» (4 балла) – </w:t>
      </w:r>
      <w:r w:rsidR="00EB7554">
        <w:rPr>
          <w:rFonts w:ascii="Times New Roman" w:hAnsi="Times New Roman"/>
          <w:color w:val="000000"/>
          <w:sz w:val="24"/>
          <w:szCs w:val="24"/>
          <w:lang w:eastAsia="ru-RU"/>
        </w:rPr>
        <w:t>аспирант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показывает средний уровень сформированности компетенций, т.е. </w:t>
      </w:r>
      <w:r w:rsidR="00EB7554">
        <w:rPr>
          <w:rFonts w:ascii="Times New Roman" w:hAnsi="Times New Roman"/>
          <w:color w:val="000000"/>
          <w:sz w:val="24"/>
          <w:szCs w:val="24"/>
          <w:lang w:eastAsia="ru-RU"/>
        </w:rPr>
        <w:t>аспирант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показывает средний уровень сформированности компетенций, т.е. умеет чётко и правильно оформлять мысли в письменной речи; демонстрирует своевременное и качественное выполнение заданий и оформления отчётных документов; умеет творчески применять результаты научных исследований при решении конкретных научно исследовательских задач;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на оценку «удовлетворительно» (3 балла) – </w:t>
      </w:r>
      <w:r w:rsidR="00EB7554">
        <w:rPr>
          <w:rFonts w:ascii="Times New Roman" w:hAnsi="Times New Roman"/>
          <w:color w:val="000000"/>
          <w:sz w:val="24"/>
          <w:szCs w:val="24"/>
          <w:lang w:eastAsia="ru-RU"/>
        </w:rPr>
        <w:t>аспирант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показывает пороговый уровень сформированности компетенций, т.е. демонстрирует систематичность работы в период научно-исследовательской деятельности и подготовки НКР, умение применять результаты научных исследований при решении конкретных научно-исследовательских задач, определять цели и задачи собственного профессионального и личностного развития;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на оценку «неудовлетворительно» (2 балла) – </w:t>
      </w:r>
      <w:r w:rsidR="00EB7554">
        <w:rPr>
          <w:rFonts w:ascii="Times New Roman" w:hAnsi="Times New Roman"/>
          <w:color w:val="000000"/>
          <w:sz w:val="24"/>
          <w:szCs w:val="24"/>
          <w:lang w:eastAsia="ru-RU"/>
        </w:rPr>
        <w:t>аспирант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демонстрирует фрагментарные знания в рамках программы НИР; не владеет минимально необходимой терминологией; допускает грубые ошибки, отсутствуют рекомендации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E5E75" w:rsidRPr="00AE32BB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на оценку «неудовлетворительно» (1 балл) – </w:t>
      </w:r>
      <w:r w:rsidR="00EB7554">
        <w:rPr>
          <w:rFonts w:ascii="Times New Roman" w:hAnsi="Times New Roman"/>
          <w:color w:val="000000"/>
          <w:sz w:val="24"/>
          <w:szCs w:val="24"/>
          <w:lang w:eastAsia="ru-RU"/>
        </w:rPr>
        <w:t>аспирант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усвоил значительной части проблемы; допускает существенные ошибки и неточности при рассмотрении ее; испытывает трудности в практическом применении знаний; не формулирует выводов и обобщений; не владеет системой 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экономических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понятий; не может показать интеллектуальные навыки при решении конкретных научно- исследовательских задач.</w:t>
      </w:r>
    </w:p>
    <w:p w:rsidR="00EB7554" w:rsidRDefault="00A2645E" w:rsidP="00EB7554">
      <w:pPr>
        <w:pageBreakBefore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3E5E75" w:rsidRPr="00AE32BB" w:rsidRDefault="003E5E75" w:rsidP="003E5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2BB">
        <w:rPr>
          <w:rFonts w:ascii="Times New Roman" w:hAnsi="Times New Roman" w:cs="Times New Roman"/>
          <w:b/>
          <w:sz w:val="24"/>
          <w:szCs w:val="24"/>
        </w:rPr>
        <w:t>Примерный перечень тем (направлений) научно-исследовательской работы</w:t>
      </w:r>
      <w:r w:rsidRPr="00AE32BB">
        <w:rPr>
          <w:rFonts w:ascii="Times New Roman" w:hAnsi="Times New Roman" w:cs="Times New Roman"/>
          <w:sz w:val="24"/>
          <w:szCs w:val="24"/>
        </w:rPr>
        <w:t xml:space="preserve"> аспирантов по направлению подготовки 38.06.01 Экономика (профиль «Экономика и управление народным хозяйством, в том числе, экономика, организация и управление предприятиями, отраслями, комплексами: промышленность»):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Разработка новых и адаптация существующих методов, механизмов и инструментов функционирования экономики, организации и управления хозяйственными образованиями в промышленности.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Формирование механизмов устойчивого развития экономики промышленных отраслей, комплексов, предприятий.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Механизмы формирования корпоративных образований в российской экономике с учетом глобализации мировой экономики.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Инструменты внутрифирменного и стратегического планирования на промышленных предприятиях, отраслях и комплексах.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Гармонизация промышленной и торговой политики с учетом экономической безопасности.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Государственное управление структурными преобразованиями в народном хозяйстве.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Механизмы изменения форм собственности (приватизация, национализация, интеграция, демонополизация и др.) хозяйственных образований.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Совершенствование организационно-правовых форм хозяйствования в корпоративных образованиях.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Инструменты функционирования товарных рынков с ограниченной и развитой конкуренцией в условиях глобализации мировой экономики и свободной торговли.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Внешнеторговая деятельность предприятий в условиях либерализации внешнеэкономической деятельности.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Оценки и страхование рисков хозяйствующих субъектов.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Условия и инструменты создания транснациональных корпораций, механизмы их адаптации к российским условиям хозяйствования.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Инструменты и методы менеджмента промышленных предприятий, отраслей, комплексов.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Диверсификация вертикально- и горизонтально-интегрированных хозяйственных структур.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Теоретические и методологические основы эффективности развития предприятий, отраслей и комплексов народного хозяйства.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Промышленная политика на макро- и микроуровне.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Теоретические и методологические основы мониторинга развития экономических систем народного хозяйства.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Проблемы повышения энергетической безопасности и экономически устойчивого развития ТЭК. Энергоэффективность.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Методологические и методические подходы к решению проблем в области экономики, организации управления отраслями и предприятиями топливно-энергетического комплекса.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Состояние и перспективы развития отраслей топливно-энергетического, машиностроительного, металлургического комплексов.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Состояние и основные направления инвестиционной политики в топливно-энергетическом, машиностроительном и металлургическом комплексах.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Методология развития бизнес-процессов и бизнес-планирования в электроэнергетике, нефтегазовой, угольной, металлургической, машиностроительной и других отраслях промышленности.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Методологические и методические вопросы прогнозирования топливно-энергетического баланса страны, территориально- административного образования.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lastRenderedPageBreak/>
        <w:t>Тарифная политика в отраслях топливно-энергетического комплекса. Методологические и методические подходы к решению проблем в области экономики, организации и управления отраслями и предприятиями металлургического комплекса.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Методологические и методические подходы к решению проблем в области экономики, организации и управления отраслями и предприятиями машиностроительного комплекса.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Теоретические и методические подходы к созданию системы контроллинга в промышленной организации.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Управление производственной программой в различных условиях хозяйствования подразделения организации.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Проблемы реструктуризации отраслей и предприятий промышленности.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Методологические проблемы экономики промышленности как науки.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751D58" w:rsidRDefault="00751D58" w:rsidP="00751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E75" w:rsidRPr="00751D58" w:rsidRDefault="003E5E75" w:rsidP="00751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1D58">
        <w:rPr>
          <w:rFonts w:ascii="Times New Roman" w:hAnsi="Times New Roman"/>
          <w:sz w:val="24"/>
          <w:szCs w:val="24"/>
        </w:rPr>
        <w:t xml:space="preserve">Тематика рефератов, докладов, статей аспирантов должна соответствовать представленной тематике </w:t>
      </w:r>
      <w:r w:rsidR="00EB7554" w:rsidRPr="00751D58">
        <w:rPr>
          <w:rFonts w:ascii="Times New Roman" w:hAnsi="Times New Roman"/>
          <w:sz w:val="24"/>
          <w:szCs w:val="24"/>
        </w:rPr>
        <w:t>научно-</w:t>
      </w:r>
      <w:r w:rsidRPr="00751D58">
        <w:rPr>
          <w:rFonts w:ascii="Times New Roman" w:hAnsi="Times New Roman"/>
          <w:sz w:val="24"/>
          <w:szCs w:val="24"/>
        </w:rPr>
        <w:t>квалификационных работ.</w:t>
      </w:r>
    </w:p>
    <w:p w:rsidR="003E5E75" w:rsidRPr="00F8474D" w:rsidRDefault="003E5E75" w:rsidP="003E5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P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A3428" w:rsidRPr="007A3428" w:rsidSect="007A3428">
      <w:pgSz w:w="11906" w:h="16838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5F0B"/>
    <w:multiLevelType w:val="hybridMultilevel"/>
    <w:tmpl w:val="D15E86D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3755F49"/>
    <w:multiLevelType w:val="hybridMultilevel"/>
    <w:tmpl w:val="E4345A06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5A52AEB"/>
    <w:multiLevelType w:val="hybridMultilevel"/>
    <w:tmpl w:val="65E471AA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83A7F"/>
    <w:multiLevelType w:val="multilevel"/>
    <w:tmpl w:val="A028CD98"/>
    <w:lvl w:ilvl="0">
      <w:start w:val="1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4" w15:restartNumberingAfterBreak="0">
    <w:nsid w:val="09FB0C46"/>
    <w:multiLevelType w:val="hybridMultilevel"/>
    <w:tmpl w:val="6AEC8294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0D3216B"/>
    <w:multiLevelType w:val="hybridMultilevel"/>
    <w:tmpl w:val="A1302D74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2BE2573"/>
    <w:multiLevelType w:val="hybridMultilevel"/>
    <w:tmpl w:val="D0C24E2C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78D3C5D"/>
    <w:multiLevelType w:val="hybridMultilevel"/>
    <w:tmpl w:val="D4488A98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17E15991"/>
    <w:multiLevelType w:val="hybridMultilevel"/>
    <w:tmpl w:val="8DCE86C0"/>
    <w:lvl w:ilvl="0" w:tplc="5476A51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8A35CDB"/>
    <w:multiLevelType w:val="hybridMultilevel"/>
    <w:tmpl w:val="127A5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C661AFD"/>
    <w:multiLevelType w:val="hybridMultilevel"/>
    <w:tmpl w:val="1EBA34C0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1D004A74"/>
    <w:multiLevelType w:val="hybridMultilevel"/>
    <w:tmpl w:val="F1248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1E2CB8"/>
    <w:multiLevelType w:val="multilevel"/>
    <w:tmpl w:val="AAAC070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CB2E3A"/>
    <w:multiLevelType w:val="hybridMultilevel"/>
    <w:tmpl w:val="402AF44E"/>
    <w:lvl w:ilvl="0" w:tplc="45D8F340">
      <w:start w:val="1"/>
      <w:numFmt w:val="decimal"/>
      <w:lvlText w:val="%1."/>
      <w:lvlJc w:val="left"/>
      <w:pPr>
        <w:ind w:left="8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25753391"/>
    <w:multiLevelType w:val="hybridMultilevel"/>
    <w:tmpl w:val="2600109C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279D614E"/>
    <w:multiLevelType w:val="hybridMultilevel"/>
    <w:tmpl w:val="F1F2996C"/>
    <w:lvl w:ilvl="0" w:tplc="04190019">
      <w:start w:val="1"/>
      <w:numFmt w:val="lowerLetter"/>
      <w:lvlText w:val="%1."/>
      <w:lvlJc w:val="left"/>
      <w:pPr>
        <w:ind w:left="777" w:hanging="360"/>
      </w:pPr>
    </w:lvl>
    <w:lvl w:ilvl="1" w:tplc="A49A26FE">
      <w:start w:val="1"/>
      <w:numFmt w:val="decimal"/>
      <w:lvlText w:val="%2."/>
      <w:lvlJc w:val="left"/>
      <w:pPr>
        <w:ind w:left="1497" w:hanging="360"/>
      </w:pPr>
      <w:rPr>
        <w:rFonts w:hint="default"/>
      </w:rPr>
    </w:lvl>
    <w:lvl w:ilvl="2" w:tplc="2990D798">
      <w:start w:val="1"/>
      <w:numFmt w:val="decimal"/>
      <w:lvlText w:val="%3)"/>
      <w:lvlJc w:val="left"/>
      <w:pPr>
        <w:ind w:left="239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27C57638"/>
    <w:multiLevelType w:val="hybridMultilevel"/>
    <w:tmpl w:val="41BC2F22"/>
    <w:lvl w:ilvl="0" w:tplc="45D8F340">
      <w:start w:val="1"/>
      <w:numFmt w:val="decimal"/>
      <w:lvlText w:val="%1."/>
      <w:lvlJc w:val="left"/>
      <w:pPr>
        <w:ind w:left="8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34B662F1"/>
    <w:multiLevelType w:val="hybridMultilevel"/>
    <w:tmpl w:val="1C206948"/>
    <w:lvl w:ilvl="0" w:tplc="EDD828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9953E3E"/>
    <w:multiLevelType w:val="hybridMultilevel"/>
    <w:tmpl w:val="89BC8D84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3D080FB1"/>
    <w:multiLevelType w:val="hybridMultilevel"/>
    <w:tmpl w:val="3D5EB36E"/>
    <w:lvl w:ilvl="0" w:tplc="8DF0A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00715F0"/>
    <w:multiLevelType w:val="hybridMultilevel"/>
    <w:tmpl w:val="685C0E7A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40681AE2"/>
    <w:multiLevelType w:val="hybridMultilevel"/>
    <w:tmpl w:val="2764897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40776236"/>
    <w:multiLevelType w:val="hybridMultilevel"/>
    <w:tmpl w:val="FC70D808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46E6E4B"/>
    <w:multiLevelType w:val="hybridMultilevel"/>
    <w:tmpl w:val="94226482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47E30501"/>
    <w:multiLevelType w:val="hybridMultilevel"/>
    <w:tmpl w:val="2F0EA7E2"/>
    <w:lvl w:ilvl="0" w:tplc="EDD82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3567A0"/>
    <w:multiLevelType w:val="hybridMultilevel"/>
    <w:tmpl w:val="400A3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F5B16"/>
    <w:multiLevelType w:val="hybridMultilevel"/>
    <w:tmpl w:val="960A9D22"/>
    <w:lvl w:ilvl="0" w:tplc="45D8F34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53939"/>
    <w:multiLevelType w:val="hybridMultilevel"/>
    <w:tmpl w:val="960A9D22"/>
    <w:lvl w:ilvl="0" w:tplc="45D8F34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B50DC"/>
    <w:multiLevelType w:val="hybridMultilevel"/>
    <w:tmpl w:val="3288E21E"/>
    <w:lvl w:ilvl="0" w:tplc="5B2410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B7882"/>
    <w:multiLevelType w:val="hybridMultilevel"/>
    <w:tmpl w:val="7A0CA888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E6485D"/>
    <w:multiLevelType w:val="hybridMultilevel"/>
    <w:tmpl w:val="C2524BA2"/>
    <w:lvl w:ilvl="0" w:tplc="08090003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4E8A3B7C"/>
    <w:multiLevelType w:val="hybridMultilevel"/>
    <w:tmpl w:val="9F54DE8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 w15:restartNumberingAfterBreak="0">
    <w:nsid w:val="4EE56172"/>
    <w:multiLevelType w:val="hybridMultilevel"/>
    <w:tmpl w:val="29C6F42E"/>
    <w:lvl w:ilvl="0" w:tplc="45D8F34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77625"/>
    <w:multiLevelType w:val="hybridMultilevel"/>
    <w:tmpl w:val="0024DE90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E43BD0"/>
    <w:multiLevelType w:val="hybridMultilevel"/>
    <w:tmpl w:val="C6265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FB363E"/>
    <w:multiLevelType w:val="hybridMultilevel"/>
    <w:tmpl w:val="306AE2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4F2D07"/>
    <w:multiLevelType w:val="hybridMultilevel"/>
    <w:tmpl w:val="64C20596"/>
    <w:lvl w:ilvl="0" w:tplc="1CFEC3D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460160E"/>
    <w:multiLevelType w:val="hybridMultilevel"/>
    <w:tmpl w:val="71F6553C"/>
    <w:lvl w:ilvl="0" w:tplc="EDD828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65C621D2"/>
    <w:multiLevelType w:val="hybridMultilevel"/>
    <w:tmpl w:val="9E909DCA"/>
    <w:lvl w:ilvl="0" w:tplc="5A387E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94FAA"/>
    <w:multiLevelType w:val="hybridMultilevel"/>
    <w:tmpl w:val="6AA8155A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6C263D57"/>
    <w:multiLevelType w:val="hybridMultilevel"/>
    <w:tmpl w:val="5A54DA3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 w15:restartNumberingAfterBreak="0">
    <w:nsid w:val="6CB068BC"/>
    <w:multiLevelType w:val="hybridMultilevel"/>
    <w:tmpl w:val="99608382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726260ED"/>
    <w:multiLevelType w:val="hybridMultilevel"/>
    <w:tmpl w:val="A044D652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4" w15:restartNumberingAfterBreak="0">
    <w:nsid w:val="72D7681E"/>
    <w:multiLevelType w:val="hybridMultilevel"/>
    <w:tmpl w:val="1B68E958"/>
    <w:lvl w:ilvl="0" w:tplc="FFFFFFFF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5273758"/>
    <w:multiLevelType w:val="hybridMultilevel"/>
    <w:tmpl w:val="C164C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E7BB9"/>
    <w:multiLevelType w:val="hybridMultilevel"/>
    <w:tmpl w:val="960A9D22"/>
    <w:lvl w:ilvl="0" w:tplc="45D8F34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0"/>
  </w:num>
  <w:num w:numId="3">
    <w:abstractNumId w:val="18"/>
  </w:num>
  <w:num w:numId="4">
    <w:abstractNumId w:val="13"/>
  </w:num>
  <w:num w:numId="5">
    <w:abstractNumId w:val="8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0"/>
  </w:num>
  <w:num w:numId="9">
    <w:abstractNumId w:val="31"/>
  </w:num>
  <w:num w:numId="10">
    <w:abstractNumId w:val="23"/>
  </w:num>
  <w:num w:numId="11">
    <w:abstractNumId w:val="41"/>
  </w:num>
  <w:num w:numId="12">
    <w:abstractNumId w:val="2"/>
  </w:num>
  <w:num w:numId="13">
    <w:abstractNumId w:val="30"/>
  </w:num>
  <w:num w:numId="14">
    <w:abstractNumId w:val="34"/>
  </w:num>
  <w:num w:numId="15">
    <w:abstractNumId w:val="6"/>
  </w:num>
  <w:num w:numId="16">
    <w:abstractNumId w:val="40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2"/>
  </w:num>
  <w:num w:numId="21">
    <w:abstractNumId w:val="26"/>
  </w:num>
  <w:num w:numId="22">
    <w:abstractNumId w:val="44"/>
  </w:num>
  <w:num w:numId="23">
    <w:abstractNumId w:val="45"/>
  </w:num>
  <w:num w:numId="24">
    <w:abstractNumId w:val="3"/>
  </w:num>
  <w:num w:numId="25">
    <w:abstractNumId w:val="36"/>
  </w:num>
  <w:num w:numId="26">
    <w:abstractNumId w:val="4"/>
  </w:num>
  <w:num w:numId="27">
    <w:abstractNumId w:val="0"/>
  </w:num>
  <w:num w:numId="28">
    <w:abstractNumId w:val="27"/>
  </w:num>
  <w:num w:numId="29">
    <w:abstractNumId w:val="16"/>
  </w:num>
  <w:num w:numId="30">
    <w:abstractNumId w:val="43"/>
  </w:num>
  <w:num w:numId="31">
    <w:abstractNumId w:val="5"/>
  </w:num>
  <w:num w:numId="32">
    <w:abstractNumId w:val="33"/>
  </w:num>
  <w:num w:numId="33">
    <w:abstractNumId w:val="19"/>
  </w:num>
  <w:num w:numId="34">
    <w:abstractNumId w:val="17"/>
  </w:num>
  <w:num w:numId="35">
    <w:abstractNumId w:val="42"/>
  </w:num>
  <w:num w:numId="36">
    <w:abstractNumId w:val="7"/>
  </w:num>
  <w:num w:numId="37">
    <w:abstractNumId w:val="39"/>
  </w:num>
  <w:num w:numId="38">
    <w:abstractNumId w:val="14"/>
  </w:num>
  <w:num w:numId="39">
    <w:abstractNumId w:val="15"/>
  </w:num>
  <w:num w:numId="40">
    <w:abstractNumId w:val="11"/>
  </w:num>
  <w:num w:numId="41">
    <w:abstractNumId w:val="29"/>
  </w:num>
  <w:num w:numId="42">
    <w:abstractNumId w:val="46"/>
  </w:num>
  <w:num w:numId="43">
    <w:abstractNumId w:val="21"/>
  </w:num>
  <w:num w:numId="44">
    <w:abstractNumId w:val="24"/>
  </w:num>
  <w:num w:numId="45">
    <w:abstractNumId w:val="28"/>
  </w:num>
  <w:num w:numId="46">
    <w:abstractNumId w:val="1"/>
  </w:num>
  <w:num w:numId="47">
    <w:abstractNumId w:val="32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8F0"/>
    <w:rsid w:val="00010276"/>
    <w:rsid w:val="000C4DCD"/>
    <w:rsid w:val="00192CAA"/>
    <w:rsid w:val="00290A1A"/>
    <w:rsid w:val="0031525B"/>
    <w:rsid w:val="003D7245"/>
    <w:rsid w:val="003E5E75"/>
    <w:rsid w:val="004631F5"/>
    <w:rsid w:val="005230D2"/>
    <w:rsid w:val="00537B4C"/>
    <w:rsid w:val="005D75B0"/>
    <w:rsid w:val="006206ED"/>
    <w:rsid w:val="00647761"/>
    <w:rsid w:val="006651A5"/>
    <w:rsid w:val="00687B21"/>
    <w:rsid w:val="007074ED"/>
    <w:rsid w:val="00751D58"/>
    <w:rsid w:val="007A3428"/>
    <w:rsid w:val="007E4A43"/>
    <w:rsid w:val="007F1347"/>
    <w:rsid w:val="00817478"/>
    <w:rsid w:val="00831913"/>
    <w:rsid w:val="00912A6B"/>
    <w:rsid w:val="00987D07"/>
    <w:rsid w:val="009B08F0"/>
    <w:rsid w:val="009C24CC"/>
    <w:rsid w:val="009D14DE"/>
    <w:rsid w:val="00A226A2"/>
    <w:rsid w:val="00A2645E"/>
    <w:rsid w:val="00AA6D69"/>
    <w:rsid w:val="00B27889"/>
    <w:rsid w:val="00B95D92"/>
    <w:rsid w:val="00BA4351"/>
    <w:rsid w:val="00BC765D"/>
    <w:rsid w:val="00C10ECF"/>
    <w:rsid w:val="00C73B7E"/>
    <w:rsid w:val="00D17F77"/>
    <w:rsid w:val="00D4708C"/>
    <w:rsid w:val="00D755F3"/>
    <w:rsid w:val="00E23657"/>
    <w:rsid w:val="00E61EB2"/>
    <w:rsid w:val="00E73DBA"/>
    <w:rsid w:val="00E871AB"/>
    <w:rsid w:val="00EB7554"/>
    <w:rsid w:val="00F00127"/>
    <w:rsid w:val="00F5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5AC4A-8731-4531-B948-E0DD5DBF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E5E7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E5E7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4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5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E5E7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5E7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3E5E75"/>
    <w:rPr>
      <w:color w:val="0000FF" w:themeColor="hyperlink"/>
      <w:u w:val="single"/>
    </w:rPr>
  </w:style>
  <w:style w:type="table" w:styleId="a6">
    <w:name w:val="Table Grid"/>
    <w:basedOn w:val="a1"/>
    <w:rsid w:val="003E5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3E5E75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pple-converted-space">
    <w:name w:val="apple-converted-space"/>
    <w:basedOn w:val="a0"/>
    <w:rsid w:val="003E5E75"/>
  </w:style>
  <w:style w:type="paragraph" w:styleId="a8">
    <w:name w:val="Normal (Web)"/>
    <w:basedOn w:val="a"/>
    <w:uiPriority w:val="99"/>
    <w:unhideWhenUsed/>
    <w:rsid w:val="003E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5E75"/>
    <w:pPr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3E5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E5E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3E5E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3E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3E5E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3E5E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3E5E75"/>
  </w:style>
  <w:style w:type="character" w:customStyle="1" w:styleId="wikipedia-box">
    <w:name w:val="wikipedia-box"/>
    <w:basedOn w:val="a0"/>
    <w:rsid w:val="003E5E75"/>
  </w:style>
  <w:style w:type="character" w:customStyle="1" w:styleId="citation">
    <w:name w:val="citation"/>
    <w:basedOn w:val="a0"/>
    <w:rsid w:val="003E5E75"/>
  </w:style>
  <w:style w:type="character" w:styleId="ae">
    <w:name w:val="Strong"/>
    <w:basedOn w:val="a0"/>
    <w:uiPriority w:val="22"/>
    <w:qFormat/>
    <w:rsid w:val="003E5E75"/>
    <w:rPr>
      <w:b/>
      <w:bCs/>
    </w:rPr>
  </w:style>
  <w:style w:type="character" w:customStyle="1" w:styleId="mcprice">
    <w:name w:val="mcprice"/>
    <w:basedOn w:val="a0"/>
    <w:rsid w:val="003E5E75"/>
  </w:style>
  <w:style w:type="character" w:customStyle="1" w:styleId="green">
    <w:name w:val="green"/>
    <w:basedOn w:val="a0"/>
    <w:rsid w:val="003E5E75"/>
  </w:style>
  <w:style w:type="character" w:customStyle="1" w:styleId="red">
    <w:name w:val="red"/>
    <w:basedOn w:val="a0"/>
    <w:rsid w:val="003E5E75"/>
  </w:style>
  <w:style w:type="paragraph" w:customStyle="1" w:styleId="viewinfo">
    <w:name w:val="viewinfo"/>
    <w:basedOn w:val="a"/>
    <w:rsid w:val="003E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ewinfo2">
    <w:name w:val="viewinfo2"/>
    <w:basedOn w:val="a0"/>
    <w:rsid w:val="003E5E75"/>
  </w:style>
  <w:style w:type="paragraph" w:customStyle="1" w:styleId="red1">
    <w:name w:val="red1"/>
    <w:basedOn w:val="a"/>
    <w:rsid w:val="003E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E5E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E5E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E5E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E5E7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ape">
    <w:name w:val="sape"/>
    <w:basedOn w:val="a"/>
    <w:rsid w:val="003E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ilgener">
    <w:name w:val="tailgener"/>
    <w:basedOn w:val="a0"/>
    <w:rsid w:val="003E5E75"/>
  </w:style>
  <w:style w:type="paragraph" w:styleId="af">
    <w:name w:val="TOC Heading"/>
    <w:basedOn w:val="1"/>
    <w:next w:val="a"/>
    <w:uiPriority w:val="39"/>
    <w:qFormat/>
    <w:rsid w:val="003E5E75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3E5E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1">
    <w:name w:val="toc 2"/>
    <w:basedOn w:val="a"/>
    <w:next w:val="a"/>
    <w:autoRedefine/>
    <w:uiPriority w:val="39"/>
    <w:unhideWhenUsed/>
    <w:qFormat/>
    <w:rsid w:val="003E5E75"/>
    <w:pPr>
      <w:widowControl w:val="0"/>
      <w:tabs>
        <w:tab w:val="right" w:leader="dot" w:pos="9346"/>
      </w:tabs>
      <w:spacing w:after="0" w:line="360" w:lineRule="auto"/>
      <w:ind w:left="142" w:right="282"/>
    </w:pPr>
    <w:rPr>
      <w:rFonts w:ascii="Times New Roman" w:eastAsia="Courier New" w:hAnsi="Times New Roman" w:cs="Times New Roman"/>
      <w:noProof/>
      <w:color w:val="000000"/>
      <w:sz w:val="24"/>
      <w:szCs w:val="24"/>
      <w:lang w:eastAsia="ru-RU" w:bidi="ru-RU"/>
    </w:rPr>
  </w:style>
  <w:style w:type="paragraph" w:customStyle="1" w:styleId="western">
    <w:name w:val="western"/>
    <w:basedOn w:val="a"/>
    <w:rsid w:val="003E5E75"/>
    <w:pPr>
      <w:spacing w:before="280" w:after="119" w:line="240" w:lineRule="auto"/>
      <w:ind w:firstLine="34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0">
    <w:name w:val="caption"/>
    <w:basedOn w:val="a"/>
    <w:next w:val="a"/>
    <w:uiPriority w:val="35"/>
    <w:qFormat/>
    <w:rsid w:val="003E5E7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page number"/>
    <w:basedOn w:val="a0"/>
    <w:rsid w:val="003E5E75"/>
  </w:style>
  <w:style w:type="paragraph" w:styleId="af2">
    <w:name w:val="Body Text Indent"/>
    <w:basedOn w:val="a"/>
    <w:link w:val="af3"/>
    <w:rsid w:val="003E5E75"/>
    <w:pPr>
      <w:spacing w:before="24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E5E75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rsid w:val="003E5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3E5E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rsid w:val="003E5E75"/>
    <w:rPr>
      <w:vertAlign w:val="superscript"/>
    </w:rPr>
  </w:style>
  <w:style w:type="paragraph" w:customStyle="1" w:styleId="normal4">
    <w:name w:val="normal4"/>
    <w:basedOn w:val="a"/>
    <w:rsid w:val="003E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d">
    <w:name w:val="gd"/>
    <w:basedOn w:val="a0"/>
    <w:rsid w:val="003E5E75"/>
  </w:style>
  <w:style w:type="character" w:customStyle="1" w:styleId="g3">
    <w:name w:val="g3"/>
    <w:basedOn w:val="a0"/>
    <w:rsid w:val="003E5E75"/>
  </w:style>
  <w:style w:type="character" w:customStyle="1" w:styleId="hb">
    <w:name w:val="hb"/>
    <w:basedOn w:val="a0"/>
    <w:rsid w:val="003E5E75"/>
  </w:style>
  <w:style w:type="character" w:customStyle="1" w:styleId="g2">
    <w:name w:val="g2"/>
    <w:basedOn w:val="a0"/>
    <w:rsid w:val="003E5E75"/>
  </w:style>
  <w:style w:type="paragraph" w:customStyle="1" w:styleId="Style1">
    <w:name w:val="Style1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E5E7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3E5E7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3E5E75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3E5E75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3E5E75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3E5E75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3E5E75"/>
    <w:rPr>
      <w:rFonts w:ascii="Times New Roman" w:hAnsi="Times New Roman" w:cs="Times New Roman" w:hint="default"/>
      <w:b/>
      <w:bCs/>
      <w:sz w:val="12"/>
      <w:szCs w:val="12"/>
    </w:rPr>
  </w:style>
  <w:style w:type="paragraph" w:styleId="22">
    <w:name w:val="Body Text 2"/>
    <w:basedOn w:val="a"/>
    <w:link w:val="23"/>
    <w:rsid w:val="003E5E7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E5E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3E5E7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3E5E75"/>
    <w:rPr>
      <w:rFonts w:ascii="Georgia" w:hAnsi="Georgia" w:cs="Georgia"/>
      <w:sz w:val="12"/>
      <w:szCs w:val="12"/>
    </w:rPr>
  </w:style>
  <w:style w:type="character" w:customStyle="1" w:styleId="FontStyle28">
    <w:name w:val="Font Style28"/>
    <w:basedOn w:val="a0"/>
    <w:rsid w:val="003E5E75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Style8">
    <w:name w:val="Style8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3E5E7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3E5E7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3E5E75"/>
    <w:rPr>
      <w:rFonts w:ascii="Times New Roman" w:hAnsi="Times New Roman" w:cs="Times New Roman"/>
      <w:i/>
      <w:iCs/>
      <w:sz w:val="12"/>
      <w:szCs w:val="12"/>
    </w:rPr>
  </w:style>
  <w:style w:type="paragraph" w:customStyle="1" w:styleId="af7">
    <w:name w:val="основной экономика Знак"/>
    <w:basedOn w:val="a"/>
    <w:link w:val="af8"/>
    <w:qFormat/>
    <w:rsid w:val="003E5E75"/>
    <w:pPr>
      <w:spacing w:after="0" w:line="240" w:lineRule="auto"/>
      <w:ind w:firstLine="397"/>
      <w:jc w:val="both"/>
    </w:pPr>
    <w:rPr>
      <w:rFonts w:ascii="Calibri" w:eastAsia="Calibri" w:hAnsi="Calibri" w:cs="Times New Roman"/>
      <w:kern w:val="22"/>
      <w:lang w:val="x-none" w:eastAsia="x-none"/>
    </w:rPr>
  </w:style>
  <w:style w:type="character" w:customStyle="1" w:styleId="af8">
    <w:name w:val="основной экономика Знак Знак"/>
    <w:link w:val="af7"/>
    <w:rsid w:val="003E5E75"/>
    <w:rPr>
      <w:rFonts w:ascii="Calibri" w:eastAsia="Calibri" w:hAnsi="Calibri" w:cs="Times New Roman"/>
      <w:kern w:val="22"/>
      <w:lang w:val="x-none" w:eastAsia="x-none"/>
    </w:rPr>
  </w:style>
  <w:style w:type="character" w:styleId="af9">
    <w:name w:val="Unresolved Mention"/>
    <w:basedOn w:val="a0"/>
    <w:uiPriority w:val="99"/>
    <w:semiHidden/>
    <w:unhideWhenUsed/>
    <w:rsid w:val="007E4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60805" TargetMode="External"/><Relationship Id="rId13" Type="http://schemas.openxmlformats.org/officeDocument/2006/relationships/hyperlink" Target="https://urait.ru/viewer/metodologiya-nauchnyh-issledovaniy-457487" TargetMode="External"/><Relationship Id="rId18" Type="http://schemas.openxmlformats.org/officeDocument/2006/relationships/hyperlink" Target="https://urait.ru/viewer/issledovaniya-socialno-ekonomicheskih-i-politicheskih-processov-praktikum-45365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urait.ru/viewer/metodologiya-nauchnyh-issledovaniy-transdisciplinarnye-podhody-i-metody-454449" TargetMode="External"/><Relationship Id="rId17" Type="http://schemas.openxmlformats.org/officeDocument/2006/relationships/hyperlink" Target="https://magtu.informsystema.ru/uploader/fileUpload?name=2534.pdf&amp;show=dcatalogues/1/1130336/2534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viewer/metodologiya-nauchnyh-issledovaniy-45048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viewer/metodologiya-i-metody-nauchnogo-issledovaniya-45232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urait.ru/viewer/istoriya-filosofiya-i-metodologiya-nauki-i-tehniki-449671" TargetMode="External"/><Relationship Id="rId10" Type="http://schemas.openxmlformats.org/officeDocument/2006/relationships/hyperlink" Target="https://urait.ru/viewer/metodologiya-i-metody-nauchnogo-issledovaniya-45347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metodologiya-nauchnyh-issledovaniy-453548" TargetMode="External"/><Relationship Id="rId14" Type="http://schemas.openxmlformats.org/officeDocument/2006/relationships/hyperlink" Target="https://urait.ru/viewer/issledovanie-operaciy-v-ekonomike-460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22</Pages>
  <Words>6580</Words>
  <Characters>37511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User1</cp:lastModifiedBy>
  <cp:revision>36</cp:revision>
  <dcterms:created xsi:type="dcterms:W3CDTF">2020-11-21T12:23:00Z</dcterms:created>
  <dcterms:modified xsi:type="dcterms:W3CDTF">2021-02-05T01:32:00Z</dcterms:modified>
</cp:coreProperties>
</file>