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50D4" w:rsidRDefault="005108AB" w:rsidP="005108AB">
      <w:pPr>
        <w:ind w:left="-284"/>
      </w:pPr>
      <w:r>
        <w:rPr>
          <w:noProof/>
          <w:lang w:val="ru-RU" w:eastAsia="ru-RU"/>
        </w:rPr>
        <w:drawing>
          <wp:inline distT="0" distB="0" distL="0" distR="0">
            <wp:extent cx="6231625" cy="88383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25" cy="883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0D4">
        <w:br w:type="page"/>
      </w:r>
      <w:r w:rsidR="004F559D">
        <w:rPr>
          <w:noProof/>
          <w:lang w:val="ru-RU" w:eastAsia="ru-RU"/>
        </w:rPr>
        <w:lastRenderedPageBreak/>
        <w:drawing>
          <wp:inline distT="0" distB="0" distL="0" distR="0">
            <wp:extent cx="6258920" cy="9156561"/>
            <wp:effectExtent l="19050" t="0" r="853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20" cy="915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05" w:rsidRDefault="00540005" w:rsidP="007E627C">
      <w:pPr>
        <w:jc w:val="center"/>
        <w:rPr>
          <w:lang w:val="ru-RU"/>
        </w:rPr>
      </w:pPr>
      <w:r>
        <w:br w:type="page"/>
      </w:r>
      <w:r w:rsidRPr="00540005">
        <w:rPr>
          <w:noProof/>
          <w:lang w:val="ru-RU" w:eastAsia="ru-RU"/>
        </w:rPr>
        <w:lastRenderedPageBreak/>
        <w:drawing>
          <wp:inline distT="0" distB="0" distL="0" distR="0">
            <wp:extent cx="5509880" cy="9033724"/>
            <wp:effectExtent l="19050" t="0" r="0" b="0"/>
            <wp:docPr id="12" name="Рисунок 1" descr="C:\Users\андрей\Desktop\РП 2020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П 2020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854" t="6528" r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903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05" w:rsidRPr="00540005" w:rsidRDefault="0054000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E4038C" w:rsidTr="00FA4B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038C" w:rsidRDefault="00E4038C" w:rsidP="00FA4B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97D88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4038C" w:rsidRPr="00184050" w:rsidTr="00FA4B3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038C" w:rsidRPr="00897D88" w:rsidRDefault="00E4038C" w:rsidP="00FA4B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специфических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E4038C" w:rsidRPr="00184050" w:rsidTr="00FA4B30">
        <w:trPr>
          <w:trHeight w:hRule="exact" w:val="138"/>
        </w:trPr>
        <w:tc>
          <w:tcPr>
            <w:tcW w:w="1999" w:type="dxa"/>
          </w:tcPr>
          <w:p w:rsidR="00E4038C" w:rsidRPr="00897D88" w:rsidRDefault="00E4038C" w:rsidP="00FA4B3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4038C" w:rsidRPr="00897D88" w:rsidRDefault="00E4038C" w:rsidP="00FA4B30">
            <w:pPr>
              <w:rPr>
                <w:lang w:val="ru-RU"/>
              </w:rPr>
            </w:pPr>
          </w:p>
        </w:tc>
      </w:tr>
      <w:tr w:rsidR="00E4038C" w:rsidRPr="00184050" w:rsidTr="00FA4B3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038C" w:rsidRPr="00897D88" w:rsidRDefault="00E4038C" w:rsidP="00FA4B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E4038C" w:rsidRPr="00184050" w:rsidTr="00FA4B3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038C" w:rsidRPr="00897D88" w:rsidRDefault="00E4038C" w:rsidP="00FA4B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97D88">
              <w:rPr>
                <w:lang w:val="ru-RU"/>
              </w:rPr>
              <w:t xml:space="preserve"> </w:t>
            </w:r>
          </w:p>
          <w:p w:rsidR="00E4038C" w:rsidRPr="00897D88" w:rsidRDefault="00E4038C" w:rsidP="00FA4B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E4038C" w:rsidRPr="00184050" w:rsidTr="00FA4B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038C" w:rsidRDefault="00E4038C" w:rsidP="00FA4B30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объеме общеобразовательной средней школы.</w:t>
            </w:r>
          </w:p>
          <w:p w:rsidR="00E4038C" w:rsidRDefault="00E4038C" w:rsidP="00FA4B30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4038C" w:rsidRPr="00FF3ABE" w:rsidRDefault="00E4038C" w:rsidP="00FA4B30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4038C" w:rsidRPr="00897D88" w:rsidRDefault="00E4038C" w:rsidP="00FA4B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4038C" w:rsidRPr="00184050" w:rsidTr="00FA4B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038C" w:rsidRPr="00FF3ABE" w:rsidRDefault="00E4038C" w:rsidP="00FA4B30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ностранн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ый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объеме общеобразовательной средней школы.</w:t>
            </w:r>
          </w:p>
        </w:tc>
      </w:tr>
      <w:tr w:rsidR="00E4038C" w:rsidRPr="00184050" w:rsidTr="00FA4B3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038C" w:rsidRPr="00897D88" w:rsidRDefault="00E4038C" w:rsidP="00FA4B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E4038C" w:rsidRPr="00E740AB" w:rsidTr="00FA4B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038C" w:rsidRPr="00897D88" w:rsidRDefault="00E4038C" w:rsidP="00FA4B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E4038C" w:rsidRPr="00E740AB" w:rsidTr="00FA4B30">
        <w:trPr>
          <w:trHeight w:hRule="exact" w:val="138"/>
        </w:trPr>
        <w:tc>
          <w:tcPr>
            <w:tcW w:w="1999" w:type="dxa"/>
          </w:tcPr>
          <w:p w:rsidR="00E4038C" w:rsidRPr="00897D88" w:rsidRDefault="00E4038C" w:rsidP="00FA4B3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4038C" w:rsidRPr="00897D88" w:rsidRDefault="00E4038C" w:rsidP="00FA4B30">
            <w:pPr>
              <w:rPr>
                <w:lang w:val="ru-RU"/>
              </w:rPr>
            </w:pPr>
          </w:p>
        </w:tc>
      </w:tr>
      <w:tr w:rsidR="00E4038C" w:rsidRPr="00184050" w:rsidTr="00FA4B3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038C" w:rsidRPr="00897D88" w:rsidRDefault="00E4038C" w:rsidP="00FA4B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97D88">
              <w:rPr>
                <w:lang w:val="ru-RU"/>
              </w:rPr>
              <w:t xml:space="preserve"> </w:t>
            </w:r>
          </w:p>
          <w:p w:rsidR="00E4038C" w:rsidRPr="00897D88" w:rsidRDefault="00E4038C" w:rsidP="00FA4B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E4038C" w:rsidRPr="00184050" w:rsidTr="00FA4B3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038C" w:rsidRPr="00897D88" w:rsidRDefault="00E4038C" w:rsidP="00FA4B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E4038C" w:rsidRPr="00184050" w:rsidTr="00FA4B30">
        <w:trPr>
          <w:trHeight w:hRule="exact" w:val="277"/>
        </w:trPr>
        <w:tc>
          <w:tcPr>
            <w:tcW w:w="1999" w:type="dxa"/>
          </w:tcPr>
          <w:p w:rsidR="00E4038C" w:rsidRPr="00897D88" w:rsidRDefault="00E4038C" w:rsidP="00FA4B3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4038C" w:rsidRPr="00897D88" w:rsidRDefault="00E4038C" w:rsidP="00FA4B30">
            <w:pPr>
              <w:rPr>
                <w:lang w:val="ru-RU"/>
              </w:rPr>
            </w:pPr>
          </w:p>
        </w:tc>
      </w:tr>
      <w:tr w:rsidR="00E4038C" w:rsidTr="00FA4B3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038C" w:rsidRDefault="00E4038C" w:rsidP="00FA4B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4038C" w:rsidRDefault="00E4038C" w:rsidP="00FA4B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4038C" w:rsidRDefault="00E4038C" w:rsidP="00FA4B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038C" w:rsidRDefault="00E4038C" w:rsidP="00FA4B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4038C" w:rsidRPr="00184050" w:rsidTr="00FA4B3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038C" w:rsidRPr="00897D88" w:rsidRDefault="00E4038C" w:rsidP="00FA4B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E4038C" w:rsidRPr="00184050" w:rsidTr="00FA4B3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038C" w:rsidRDefault="00E4038C" w:rsidP="00FA4B3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038C" w:rsidRPr="00897D88" w:rsidRDefault="00E4038C" w:rsidP="00FA4B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</w:tr>
      <w:tr w:rsidR="00E4038C" w:rsidRPr="00184050" w:rsidTr="00FA4B3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038C" w:rsidRDefault="00E4038C" w:rsidP="00FA4B3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038C" w:rsidRPr="00897D88" w:rsidRDefault="00E4038C" w:rsidP="00FA4B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</w:tr>
      <w:tr w:rsidR="00E4038C" w:rsidRPr="00184050" w:rsidTr="00FA4B3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038C" w:rsidRDefault="00E4038C" w:rsidP="00FA4B3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038C" w:rsidRPr="00897D88" w:rsidRDefault="00E4038C" w:rsidP="00FA4B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</w:tr>
    </w:tbl>
    <w:p w:rsidR="00E4038C" w:rsidRPr="00E4038C" w:rsidRDefault="00E4038C">
      <w:pPr>
        <w:rPr>
          <w:lang w:val="ru-RU"/>
        </w:rPr>
      </w:pPr>
    </w:p>
    <w:p w:rsidR="00E4038C" w:rsidRPr="00E4038C" w:rsidRDefault="00E4038C">
      <w:pPr>
        <w:rPr>
          <w:lang w:val="ru-RU"/>
        </w:rPr>
      </w:pPr>
      <w:r w:rsidRPr="00E4038C">
        <w:rPr>
          <w:lang w:val="ru-RU"/>
        </w:rPr>
        <w:br w:type="page"/>
      </w:r>
    </w:p>
    <w:p w:rsidR="00B2226F" w:rsidRDefault="00B2226F" w:rsidP="00B2226F">
      <w:pPr>
        <w:rPr>
          <w:sz w:val="2"/>
          <w:szCs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545"/>
        <w:gridCol w:w="395"/>
        <w:gridCol w:w="531"/>
        <w:gridCol w:w="618"/>
        <w:gridCol w:w="675"/>
        <w:gridCol w:w="492"/>
        <w:gridCol w:w="1542"/>
        <w:gridCol w:w="1608"/>
        <w:gridCol w:w="1241"/>
      </w:tblGrid>
      <w:tr w:rsidR="00516993" w:rsidRPr="00184050" w:rsidTr="006D3FF2">
        <w:trPr>
          <w:trHeight w:hRule="exact" w:val="285"/>
        </w:trPr>
        <w:tc>
          <w:tcPr>
            <w:tcW w:w="710" w:type="dxa"/>
          </w:tcPr>
          <w:p w:rsidR="00516993" w:rsidRPr="00211302" w:rsidRDefault="00B2226F">
            <w:pPr>
              <w:rPr>
                <w:lang w:val="ru-RU"/>
              </w:rPr>
            </w:pPr>
            <w:r w:rsidRPr="00B2226F">
              <w:rPr>
                <w:lang w:val="ru-RU"/>
              </w:rPr>
              <w:br w:type="page"/>
            </w: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16993" w:rsidRPr="00211302" w:rsidRDefault="006F37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1302">
              <w:rPr>
                <w:lang w:val="ru-RU"/>
              </w:rPr>
              <w:t xml:space="preserve"> </w:t>
            </w:r>
          </w:p>
        </w:tc>
      </w:tr>
      <w:tr w:rsidR="00516993" w:rsidRPr="00184050" w:rsidTr="006D3FF2">
        <w:trPr>
          <w:trHeight w:hRule="exact" w:val="2399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16993" w:rsidRPr="00211302" w:rsidRDefault="006F37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5169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16993" w:rsidRPr="00211302" w:rsidRDefault="006F37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211302">
              <w:rPr>
                <w:lang w:val="ru-RU"/>
              </w:rPr>
              <w:t xml:space="preserve"> </w:t>
            </w:r>
          </w:p>
        </w:tc>
      </w:tr>
      <w:tr w:rsidR="00516993" w:rsidRPr="00184050" w:rsidTr="006D3FF2">
        <w:trPr>
          <w:trHeight w:hRule="exact" w:val="80"/>
        </w:trPr>
        <w:tc>
          <w:tcPr>
            <w:tcW w:w="710" w:type="dxa"/>
          </w:tcPr>
          <w:p w:rsidR="00516993" w:rsidRPr="00211302" w:rsidRDefault="00516993">
            <w:pPr>
              <w:rPr>
                <w:lang w:val="ru-RU"/>
              </w:rPr>
            </w:pPr>
          </w:p>
        </w:tc>
        <w:tc>
          <w:tcPr>
            <w:tcW w:w="1557" w:type="dxa"/>
          </w:tcPr>
          <w:p w:rsidR="00516993" w:rsidRPr="00211302" w:rsidRDefault="00516993">
            <w:pPr>
              <w:rPr>
                <w:lang w:val="ru-RU"/>
              </w:rPr>
            </w:pPr>
          </w:p>
        </w:tc>
        <w:tc>
          <w:tcPr>
            <w:tcW w:w="397" w:type="dxa"/>
          </w:tcPr>
          <w:p w:rsidR="00516993" w:rsidRPr="00211302" w:rsidRDefault="00516993">
            <w:pPr>
              <w:rPr>
                <w:lang w:val="ru-RU"/>
              </w:rPr>
            </w:pPr>
          </w:p>
        </w:tc>
        <w:tc>
          <w:tcPr>
            <w:tcW w:w="533" w:type="dxa"/>
          </w:tcPr>
          <w:p w:rsidR="00516993" w:rsidRPr="00211302" w:rsidRDefault="00516993">
            <w:pPr>
              <w:rPr>
                <w:lang w:val="ru-RU"/>
              </w:rPr>
            </w:pPr>
          </w:p>
        </w:tc>
        <w:tc>
          <w:tcPr>
            <w:tcW w:w="622" w:type="dxa"/>
          </w:tcPr>
          <w:p w:rsidR="00516993" w:rsidRPr="00211302" w:rsidRDefault="00516993">
            <w:pPr>
              <w:rPr>
                <w:lang w:val="ru-RU"/>
              </w:rPr>
            </w:pPr>
          </w:p>
        </w:tc>
        <w:tc>
          <w:tcPr>
            <w:tcW w:w="677" w:type="dxa"/>
          </w:tcPr>
          <w:p w:rsidR="00516993" w:rsidRPr="00211302" w:rsidRDefault="00516993">
            <w:pPr>
              <w:rPr>
                <w:lang w:val="ru-RU"/>
              </w:rPr>
            </w:pPr>
          </w:p>
        </w:tc>
        <w:tc>
          <w:tcPr>
            <w:tcW w:w="496" w:type="dxa"/>
          </w:tcPr>
          <w:p w:rsidR="00516993" w:rsidRPr="00211302" w:rsidRDefault="00516993">
            <w:pPr>
              <w:rPr>
                <w:lang w:val="ru-RU"/>
              </w:rPr>
            </w:pPr>
          </w:p>
        </w:tc>
        <w:tc>
          <w:tcPr>
            <w:tcW w:w="1543" w:type="dxa"/>
          </w:tcPr>
          <w:p w:rsidR="00516993" w:rsidRPr="00211302" w:rsidRDefault="00516993">
            <w:pPr>
              <w:rPr>
                <w:lang w:val="ru-RU"/>
              </w:rPr>
            </w:pPr>
          </w:p>
        </w:tc>
        <w:tc>
          <w:tcPr>
            <w:tcW w:w="1612" w:type="dxa"/>
          </w:tcPr>
          <w:p w:rsidR="00516993" w:rsidRPr="00211302" w:rsidRDefault="00516993">
            <w:pPr>
              <w:rPr>
                <w:lang w:val="ru-RU"/>
              </w:rPr>
            </w:pPr>
          </w:p>
        </w:tc>
        <w:tc>
          <w:tcPr>
            <w:tcW w:w="1243" w:type="dxa"/>
          </w:tcPr>
          <w:p w:rsidR="00516993" w:rsidRPr="00211302" w:rsidRDefault="00516993">
            <w:pPr>
              <w:rPr>
                <w:lang w:val="ru-RU"/>
              </w:rPr>
            </w:pPr>
          </w:p>
        </w:tc>
      </w:tr>
      <w:tr w:rsidR="00516993" w:rsidTr="006D3FF2">
        <w:trPr>
          <w:trHeight w:hRule="exact" w:val="972"/>
        </w:trPr>
        <w:tc>
          <w:tcPr>
            <w:tcW w:w="22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Pr="00211302" w:rsidRDefault="006F37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11302">
              <w:rPr>
                <w:lang w:val="ru-RU"/>
              </w:rPr>
              <w:t xml:space="preserve"> </w:t>
            </w:r>
          </w:p>
        </w:tc>
        <w:tc>
          <w:tcPr>
            <w:tcW w:w="4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Pr="00211302" w:rsidRDefault="006F37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11302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16993" w:rsidTr="006D3FF2">
        <w:trPr>
          <w:trHeight w:hRule="exact" w:val="833"/>
        </w:trPr>
        <w:tc>
          <w:tcPr>
            <w:tcW w:w="22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516993"/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16993" w:rsidRDefault="00516993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16993" w:rsidRDefault="00516993"/>
        </w:tc>
        <w:tc>
          <w:tcPr>
            <w:tcW w:w="15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516993"/>
        </w:tc>
        <w:tc>
          <w:tcPr>
            <w:tcW w:w="1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516993"/>
        </w:tc>
        <w:tc>
          <w:tcPr>
            <w:tcW w:w="1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516993"/>
        </w:tc>
      </w:tr>
      <w:tr w:rsidR="00516993" w:rsidTr="00E4038C">
        <w:trPr>
          <w:trHeight w:hRule="exact" w:val="300"/>
        </w:trPr>
        <w:tc>
          <w:tcPr>
            <w:tcW w:w="26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516993"/>
        </w:tc>
      </w:tr>
      <w:tr w:rsidR="006D3FF2" w:rsidTr="006D3FF2">
        <w:trPr>
          <w:trHeight w:hRule="exact" w:val="1552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FF2" w:rsidRPr="00211302" w:rsidRDefault="006D3FF2" w:rsidP="004246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культуре.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211302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 w:rsidP="00B835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6D3FF2" w:rsidTr="006D3FF2">
        <w:trPr>
          <w:trHeight w:hRule="exact" w:val="707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FF2" w:rsidRPr="00211302" w:rsidRDefault="006D3FF2" w:rsidP="004246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211302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 w:rsidP="00B835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6D3FF2" w:rsidTr="006D3FF2">
        <w:trPr>
          <w:trHeight w:hRule="exact" w:val="1333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FF2" w:rsidRDefault="006D3FF2" w:rsidP="004246D8">
            <w:pPr>
              <w:spacing w:after="0" w:line="240" w:lineRule="auto"/>
              <w:rPr>
                <w:sz w:val="19"/>
                <w:szCs w:val="19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публичных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среде.</w:t>
            </w:r>
            <w:r w:rsidRPr="0021130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науч-ного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 w:rsidP="00B835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6D3FF2" w:rsidTr="006D3FF2">
        <w:trPr>
          <w:trHeight w:hRule="exact" w:val="917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FF2" w:rsidRPr="00211302" w:rsidRDefault="006D3FF2" w:rsidP="004246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Лексические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морфологические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речи.</w:t>
            </w:r>
            <w:r w:rsidRPr="00211302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 w:rsidP="00B835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6D3FF2" w:rsidTr="006D3FF2">
        <w:trPr>
          <w:trHeight w:hRule="exact" w:val="1827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FF2" w:rsidRPr="00211302" w:rsidRDefault="006D3FF2" w:rsidP="004246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Научно-теоретические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академического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письма.</w:t>
            </w:r>
            <w:r w:rsidRPr="00211302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6D3FF2" w:rsidRPr="00211302" w:rsidRDefault="006D3F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защите практической работы № 1.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 w:rsidP="00B835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6D3FF2" w:rsidTr="006D3FF2">
        <w:trPr>
          <w:trHeight w:hRule="exact" w:val="917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FF2" w:rsidRPr="00211302" w:rsidRDefault="006D3FF2" w:rsidP="004246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полемика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спор.</w:t>
            </w:r>
            <w:r w:rsidRPr="00211302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 w:rsidP="00B835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6D3FF2" w:rsidTr="006D3FF2">
        <w:trPr>
          <w:trHeight w:hRule="exact" w:val="748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FF2" w:rsidRDefault="006D3FF2" w:rsidP="004246D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 w:rsidP="00B835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6D3FF2" w:rsidTr="006D3FF2">
        <w:trPr>
          <w:trHeight w:hRule="exact" w:val="917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FF2" w:rsidRPr="00211302" w:rsidRDefault="006D3FF2" w:rsidP="004246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211302">
              <w:rPr>
                <w:lang w:val="ru-RU"/>
              </w:rPr>
              <w:t xml:space="preserve"> </w:t>
            </w:r>
            <w:proofErr w:type="spellStart"/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Наукометрические</w:t>
            </w:r>
            <w:proofErr w:type="spellEnd"/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публикационной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исследователя.</w:t>
            </w:r>
            <w:r w:rsidRPr="00211302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Pr="00211302" w:rsidRDefault="006D3FF2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 w:rsidP="00B835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516993" w:rsidTr="006D3FF2">
        <w:trPr>
          <w:trHeight w:hRule="exact" w:val="277"/>
        </w:trPr>
        <w:tc>
          <w:tcPr>
            <w:tcW w:w="26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516993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516993"/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516993"/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516993"/>
        </w:tc>
      </w:tr>
      <w:tr w:rsidR="00516993" w:rsidTr="006D3FF2">
        <w:trPr>
          <w:trHeight w:hRule="exact" w:val="277"/>
        </w:trPr>
        <w:tc>
          <w:tcPr>
            <w:tcW w:w="26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516993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516993"/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6F37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993" w:rsidRDefault="00516993"/>
        </w:tc>
      </w:tr>
      <w:tr w:rsidR="006D3FF2" w:rsidTr="006D3FF2">
        <w:trPr>
          <w:trHeight w:hRule="exact" w:val="277"/>
        </w:trPr>
        <w:tc>
          <w:tcPr>
            <w:tcW w:w="26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/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FF2" w:rsidRDefault="006D3FF2" w:rsidP="00B835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</w:tbl>
    <w:p w:rsidR="00516993" w:rsidRDefault="006F375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"/>
        <w:gridCol w:w="2298"/>
        <w:gridCol w:w="3279"/>
        <w:gridCol w:w="3293"/>
        <w:gridCol w:w="69"/>
        <w:gridCol w:w="53"/>
      </w:tblGrid>
      <w:tr w:rsidR="007E627C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7C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E627C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7E627C" w:rsidRDefault="007E627C" w:rsidP="00611576"/>
        </w:tc>
      </w:tr>
      <w:tr w:rsidR="007E627C" w:rsidRPr="00E740AB" w:rsidTr="00611576">
        <w:trPr>
          <w:gridAfter w:val="1"/>
          <w:wAfter w:w="54" w:type="dxa"/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7C" w:rsidRPr="00897D88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proofErr w:type="spell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897D88">
              <w:rPr>
                <w:lang w:val="ru-RU"/>
              </w:rPr>
              <w:t xml:space="preserve"> </w:t>
            </w:r>
            <w:proofErr w:type="spellStart"/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объясне-ния</w:t>
            </w:r>
            <w:proofErr w:type="spellEnd"/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897D88">
              <w:rPr>
                <w:lang w:val="ru-RU"/>
              </w:rPr>
              <w:t xml:space="preserve"> </w:t>
            </w:r>
          </w:p>
          <w:p w:rsidR="007E627C" w:rsidRPr="00897D88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97D88">
              <w:rPr>
                <w:lang w:val="ru-RU"/>
              </w:rPr>
              <w:t xml:space="preserve"> </w:t>
            </w:r>
          </w:p>
          <w:p w:rsidR="007E627C" w:rsidRPr="00897D88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обучающихся;</w:t>
            </w:r>
            <w:r w:rsidRPr="00897D88">
              <w:rPr>
                <w:lang w:val="ru-RU"/>
              </w:rPr>
              <w:t xml:space="preserve"> </w:t>
            </w:r>
          </w:p>
          <w:p w:rsidR="007E627C" w:rsidRPr="00897D88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897D88">
              <w:rPr>
                <w:lang w:val="ru-RU"/>
              </w:rPr>
              <w:t xml:space="preserve"> </w:t>
            </w:r>
          </w:p>
          <w:p w:rsidR="007E627C" w:rsidRPr="00897D88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97D88">
              <w:rPr>
                <w:lang w:val="ru-RU"/>
              </w:rPr>
              <w:t xml:space="preserve"> </w:t>
            </w:r>
            <w:proofErr w:type="spellStart"/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</w:t>
            </w:r>
            <w:proofErr w:type="spellEnd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-денных</w:t>
            </w:r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7E627C" w:rsidRPr="00E740AB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</w:tcPr>
          <w:p w:rsidR="007E627C" w:rsidRPr="00897D88" w:rsidRDefault="007E627C" w:rsidP="00611576">
            <w:pPr>
              <w:rPr>
                <w:lang w:val="ru-RU"/>
              </w:rPr>
            </w:pPr>
          </w:p>
        </w:tc>
      </w:tr>
      <w:tr w:rsidR="007E627C" w:rsidRPr="00E740AB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7C" w:rsidRPr="00897D88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7E627C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7C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E627C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7E627C" w:rsidRDefault="007E627C" w:rsidP="00611576"/>
        </w:tc>
      </w:tr>
      <w:tr w:rsidR="007E627C" w:rsidRPr="00184050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7C" w:rsidRPr="00897D88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7E627C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7C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E627C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7E627C" w:rsidRDefault="007E627C" w:rsidP="00611576"/>
        </w:tc>
      </w:tr>
      <w:tr w:rsidR="007E627C" w:rsidRPr="00184050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7C" w:rsidRPr="00897D88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7E627C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7C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E627C" w:rsidRPr="00E740AB" w:rsidTr="00611576">
        <w:trPr>
          <w:gridAfter w:val="1"/>
          <w:wAfter w:w="54" w:type="dxa"/>
          <w:trHeight w:hRule="exact" w:val="225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7C" w:rsidRDefault="007E627C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теории коммуникации: учебник и практикум для вузов / Т. Д.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Венедиктова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др.]; под редакцией Т. Д.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Венедиктовой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Д. Б. Гудкова. — 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193 с. — (Высшее образование). — ISBN 978-5-534-00242-3. — Текст: электронный // ЭБС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8" w:history="1">
              <w:r w:rsidRPr="00A55E0A">
                <w:rPr>
                  <w:rStyle w:val="a5"/>
                  <w:szCs w:val="24"/>
                </w:rPr>
                <w:t>URL</w:t>
              </w:r>
              <w:r w:rsidRPr="007E627C">
                <w:rPr>
                  <w:rStyle w:val="a5"/>
                  <w:szCs w:val="24"/>
                  <w:lang w:val="ru-RU"/>
                </w:rPr>
                <w:t xml:space="preserve">: </w:t>
              </w:r>
              <w:r w:rsidRPr="00A55E0A">
                <w:rPr>
                  <w:rStyle w:val="a5"/>
                  <w:szCs w:val="24"/>
                </w:rPr>
                <w:t>https</w:t>
              </w:r>
              <w:r w:rsidRPr="007E627C">
                <w:rPr>
                  <w:rStyle w:val="a5"/>
                  <w:szCs w:val="24"/>
                  <w:lang w:val="ru-RU"/>
                </w:rPr>
                <w:t>://</w:t>
              </w:r>
              <w:proofErr w:type="spellStart"/>
              <w:r w:rsidRPr="00A55E0A">
                <w:rPr>
                  <w:rStyle w:val="a5"/>
                  <w:szCs w:val="24"/>
                </w:rPr>
                <w:t>urait</w:t>
              </w:r>
              <w:proofErr w:type="spellEnd"/>
              <w:r w:rsidRPr="007E627C">
                <w:rPr>
                  <w:rStyle w:val="a5"/>
                  <w:szCs w:val="24"/>
                  <w:lang w:val="ru-RU"/>
                </w:rPr>
                <w:t>.</w:t>
              </w:r>
              <w:proofErr w:type="spellStart"/>
              <w:r w:rsidRPr="00A55E0A">
                <w:rPr>
                  <w:rStyle w:val="a5"/>
                  <w:szCs w:val="24"/>
                </w:rPr>
                <w:t>ru</w:t>
              </w:r>
              <w:proofErr w:type="spellEnd"/>
              <w:r w:rsidRPr="007E627C">
                <w:rPr>
                  <w:rStyle w:val="a5"/>
                  <w:szCs w:val="24"/>
                  <w:lang w:val="ru-RU"/>
                </w:rPr>
                <w:t>/</w:t>
              </w:r>
              <w:proofErr w:type="spellStart"/>
              <w:r w:rsidRPr="00A55E0A">
                <w:rPr>
                  <w:rStyle w:val="a5"/>
                  <w:szCs w:val="24"/>
                </w:rPr>
                <w:t>bcode</w:t>
              </w:r>
              <w:proofErr w:type="spellEnd"/>
              <w:r w:rsidRPr="007E627C">
                <w:rPr>
                  <w:rStyle w:val="a5"/>
                  <w:szCs w:val="24"/>
                  <w:lang w:val="ru-RU"/>
                </w:rPr>
                <w:t>/450965</w:t>
              </w:r>
            </w:hyperlink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7E627C" w:rsidRPr="00A55E0A" w:rsidRDefault="007E627C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705AA">
              <w:rPr>
                <w:lang w:val="ru-RU"/>
              </w:rPr>
              <w:t xml:space="preserve"> </w:t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Гавра, Д. П.  Основы теории 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Д. П. Гавра. — 2-е изд.,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231 с. — (Высшее образование). — ISBN 978-5-534-06317-2. — 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="00E740AB">
              <w:fldChar w:fldCharType="begin"/>
            </w:r>
            <w:r w:rsidR="00E740AB" w:rsidRPr="00E740AB">
              <w:rPr>
                <w:lang w:val="ru-RU"/>
              </w:rPr>
              <w:instrText xml:space="preserve"> </w:instrText>
            </w:r>
            <w:r w:rsidR="00E740AB">
              <w:instrText>HYPERLINK</w:instrText>
            </w:r>
            <w:r w:rsidR="00E740AB" w:rsidRPr="00E740AB">
              <w:rPr>
                <w:lang w:val="ru-RU"/>
              </w:rPr>
              <w:instrText xml:space="preserve"> "</w:instrText>
            </w:r>
            <w:r w:rsidR="00E740AB">
              <w:instrText>URL</w:instrText>
            </w:r>
            <w:r w:rsidR="00E740AB" w:rsidRPr="00E740AB">
              <w:rPr>
                <w:lang w:val="ru-RU"/>
              </w:rPr>
              <w:instrText>:%20</w:instrText>
            </w:r>
            <w:r w:rsidR="00E740AB">
              <w:instrText>https</w:instrText>
            </w:r>
            <w:r w:rsidR="00E740AB" w:rsidRPr="00E740AB">
              <w:rPr>
                <w:lang w:val="ru-RU"/>
              </w:rPr>
              <w:instrText>://</w:instrText>
            </w:r>
            <w:r w:rsidR="00E740AB">
              <w:instrText>urait</w:instrText>
            </w:r>
            <w:r w:rsidR="00E740AB" w:rsidRPr="00E740AB">
              <w:rPr>
                <w:lang w:val="ru-RU"/>
              </w:rPr>
              <w:instrText>.</w:instrText>
            </w:r>
            <w:r w:rsidR="00E740AB">
              <w:instrText>ru</w:instrText>
            </w:r>
            <w:r w:rsidR="00E740AB" w:rsidRPr="00E740AB">
              <w:rPr>
                <w:lang w:val="ru-RU"/>
              </w:rPr>
              <w:instrText>/</w:instrText>
            </w:r>
            <w:r w:rsidR="00E740AB">
              <w:instrText>bcode</w:instrText>
            </w:r>
            <w:r w:rsidR="00E740AB" w:rsidRPr="00E740AB">
              <w:rPr>
                <w:lang w:val="ru-RU"/>
              </w:rPr>
              <w:instrText xml:space="preserve">/450795" </w:instrText>
            </w:r>
            <w:r w:rsidR="00E740AB">
              <w:fldChar w:fldCharType="separate"/>
            </w:r>
            <w:r w:rsidRPr="00A55E0A">
              <w:rPr>
                <w:rStyle w:val="a5"/>
                <w:szCs w:val="24"/>
              </w:rPr>
              <w:t>URL</w:t>
            </w:r>
            <w:r w:rsidRPr="007E627C">
              <w:rPr>
                <w:rStyle w:val="a5"/>
                <w:szCs w:val="24"/>
                <w:lang w:val="ru-RU"/>
              </w:rPr>
              <w:t xml:space="preserve">: </w:t>
            </w:r>
            <w:r w:rsidRPr="00A55E0A">
              <w:rPr>
                <w:rStyle w:val="a5"/>
                <w:szCs w:val="24"/>
              </w:rPr>
              <w:t>https</w:t>
            </w:r>
            <w:r w:rsidRPr="007E627C">
              <w:rPr>
                <w:rStyle w:val="a5"/>
                <w:szCs w:val="24"/>
                <w:lang w:val="ru-RU"/>
              </w:rPr>
              <w:t>://</w:t>
            </w:r>
            <w:proofErr w:type="spellStart"/>
            <w:r w:rsidRPr="00A55E0A">
              <w:rPr>
                <w:rStyle w:val="a5"/>
                <w:szCs w:val="24"/>
              </w:rPr>
              <w:t>urait</w:t>
            </w:r>
            <w:proofErr w:type="spellEnd"/>
            <w:r w:rsidRPr="007E627C">
              <w:rPr>
                <w:rStyle w:val="a5"/>
                <w:szCs w:val="24"/>
                <w:lang w:val="ru-RU"/>
              </w:rPr>
              <w:t>.</w:t>
            </w:r>
            <w:proofErr w:type="spellStart"/>
            <w:r w:rsidRPr="00A55E0A">
              <w:rPr>
                <w:rStyle w:val="a5"/>
                <w:szCs w:val="24"/>
              </w:rPr>
              <w:t>ru</w:t>
            </w:r>
            <w:proofErr w:type="spellEnd"/>
            <w:r w:rsidRPr="007E627C">
              <w:rPr>
                <w:rStyle w:val="a5"/>
                <w:szCs w:val="24"/>
                <w:lang w:val="ru-RU"/>
              </w:rPr>
              <w:t>/</w:t>
            </w:r>
            <w:proofErr w:type="spellStart"/>
            <w:r w:rsidRPr="00A55E0A">
              <w:rPr>
                <w:rStyle w:val="a5"/>
                <w:szCs w:val="24"/>
              </w:rPr>
              <w:t>bcode</w:t>
            </w:r>
            <w:proofErr w:type="spellEnd"/>
            <w:r w:rsidRPr="007E627C">
              <w:rPr>
                <w:rStyle w:val="a5"/>
                <w:szCs w:val="24"/>
                <w:lang w:val="ru-RU"/>
              </w:rPr>
              <w:t>/450795</w:t>
            </w:r>
            <w:r w:rsidR="00E740AB">
              <w:rPr>
                <w:rStyle w:val="a5"/>
                <w:szCs w:val="24"/>
                <w:lang w:val="ru-RU"/>
              </w:rPr>
              <w:fldChar w:fldCharType="end"/>
            </w:r>
          </w:p>
          <w:p w:rsidR="007E627C" w:rsidRPr="00C705AA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lang w:val="ru-RU"/>
              </w:rPr>
              <w:t xml:space="preserve"> </w:t>
            </w:r>
          </w:p>
        </w:tc>
      </w:tr>
      <w:tr w:rsidR="007E627C" w:rsidRPr="00E740AB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7E627C" w:rsidRPr="00C705AA" w:rsidRDefault="007E627C" w:rsidP="00611576">
            <w:pPr>
              <w:rPr>
                <w:lang w:val="ru-RU"/>
              </w:rPr>
            </w:pPr>
          </w:p>
        </w:tc>
      </w:tr>
      <w:tr w:rsidR="007E627C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7C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E627C" w:rsidRPr="00E740AB" w:rsidTr="00611576">
        <w:trPr>
          <w:gridAfter w:val="1"/>
          <w:wAfter w:w="54" w:type="dxa"/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0AE6" w:rsidRPr="00A70604" w:rsidRDefault="00020AE6" w:rsidP="00020A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Б.  Модели обучения академическому письму : учебное пособие для вузов / И. Б.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Издательство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219 с. — (Высшее образование). — </w:t>
            </w: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ISBN 978-5-534-06013-3. — Текст: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9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Pr="00020AE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: </w:t>
              </w:r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20AE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020AE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20AE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020AE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/455090</w:t>
              </w:r>
            </w:hyperlink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020AE6" w:rsidRPr="00A70604" w:rsidRDefault="00020AE6" w:rsidP="00020A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706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В.  Речевая коммуникация : учебное пособие для вузов / Н. В.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125 с. — (Высшее образование). — ISBN 978-5-534-09922-5. — 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="00E740AB">
              <w:fldChar w:fldCharType="begin"/>
            </w:r>
            <w:r w:rsidR="00E740AB" w:rsidRPr="00E740AB">
              <w:rPr>
                <w:lang w:val="ru-RU"/>
              </w:rPr>
              <w:instrText xml:space="preserve"> </w:instrText>
            </w:r>
            <w:r w:rsidR="00E740AB">
              <w:instrText>HYPERLINK</w:instrText>
            </w:r>
            <w:r w:rsidR="00E740AB" w:rsidRPr="00E740AB">
              <w:rPr>
                <w:lang w:val="ru-RU"/>
              </w:rPr>
              <w:instrText xml:space="preserve"> </w:instrText>
            </w:r>
            <w:r w:rsidR="00E740AB" w:rsidRPr="00E740AB">
              <w:rPr>
                <w:lang w:val="ru-RU"/>
              </w:rPr>
              <w:instrText>"</w:instrText>
            </w:r>
            <w:r w:rsidR="00E740AB">
              <w:instrText>URL</w:instrText>
            </w:r>
            <w:r w:rsidR="00E740AB" w:rsidRPr="00E740AB">
              <w:rPr>
                <w:lang w:val="ru-RU"/>
              </w:rPr>
              <w:instrText>:%20</w:instrText>
            </w:r>
            <w:r w:rsidR="00E740AB">
              <w:instrText>https</w:instrText>
            </w:r>
            <w:r w:rsidR="00E740AB" w:rsidRPr="00E740AB">
              <w:rPr>
                <w:lang w:val="ru-RU"/>
              </w:rPr>
              <w:instrText>://</w:instrText>
            </w:r>
            <w:r w:rsidR="00E740AB">
              <w:instrText>urait</w:instrText>
            </w:r>
            <w:r w:rsidR="00E740AB" w:rsidRPr="00E740AB">
              <w:rPr>
                <w:lang w:val="ru-RU"/>
              </w:rPr>
              <w:instrText>.</w:instrText>
            </w:r>
            <w:r w:rsidR="00E740AB">
              <w:instrText>ru</w:instrText>
            </w:r>
            <w:r w:rsidR="00E740AB" w:rsidRPr="00E740AB">
              <w:rPr>
                <w:lang w:val="ru-RU"/>
              </w:rPr>
              <w:instrText>/</w:instrText>
            </w:r>
            <w:r w:rsidR="00E740AB">
              <w:instrText>bcode</w:instrText>
            </w:r>
            <w:r w:rsidR="00E740AB" w:rsidRPr="00E740AB">
              <w:rPr>
                <w:lang w:val="ru-RU"/>
              </w:rPr>
              <w:instrText xml:space="preserve">/453039%20" </w:instrText>
            </w:r>
            <w:r w:rsidR="00E740AB">
              <w:fldChar w:fldCharType="separate"/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URL</w:t>
            </w:r>
            <w:r w:rsidRPr="00020AE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20AE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020AE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20AE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bcode</w:t>
            </w:r>
            <w:proofErr w:type="spellEnd"/>
            <w:r w:rsidRPr="00020AE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/453039</w:t>
            </w:r>
            <w:r w:rsidR="00E740A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020AE6" w:rsidRPr="00A70604" w:rsidRDefault="00020AE6" w:rsidP="00020A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706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Болотова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К.  Социальные коммуникации. Психология общения : учебник и практикум для вузов / А. К.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Болотова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Ю. М. Жуков, Л. А. Петровская. — 2-е изд.,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272 с. — (Высшее образование). — ISBN 978-5-534-08188-6. — 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="00E740AB">
              <w:fldChar w:fldCharType="begin"/>
            </w:r>
            <w:r w:rsidR="00E740AB" w:rsidRPr="00E740AB">
              <w:rPr>
                <w:lang w:val="ru-RU"/>
              </w:rPr>
              <w:instrText xml:space="preserve"> </w:instrText>
            </w:r>
            <w:r w:rsidR="00E740AB">
              <w:instrText>HYPERLINK</w:instrText>
            </w:r>
            <w:r w:rsidR="00E740AB" w:rsidRPr="00E740AB">
              <w:rPr>
                <w:lang w:val="ru-RU"/>
              </w:rPr>
              <w:instrText xml:space="preserve"> "</w:instrText>
            </w:r>
            <w:r w:rsidR="00E740AB">
              <w:instrText>URL</w:instrText>
            </w:r>
            <w:r w:rsidR="00E740AB" w:rsidRPr="00E740AB">
              <w:rPr>
                <w:lang w:val="ru-RU"/>
              </w:rPr>
              <w:instrText>:%20</w:instrText>
            </w:r>
            <w:r w:rsidR="00E740AB">
              <w:instrText>https</w:instrText>
            </w:r>
            <w:r w:rsidR="00E740AB" w:rsidRPr="00E740AB">
              <w:rPr>
                <w:lang w:val="ru-RU"/>
              </w:rPr>
              <w:instrText>://</w:instrText>
            </w:r>
            <w:r w:rsidR="00E740AB">
              <w:instrText>urait</w:instrText>
            </w:r>
            <w:r w:rsidR="00E740AB" w:rsidRPr="00E740AB">
              <w:rPr>
                <w:lang w:val="ru-RU"/>
              </w:rPr>
              <w:instrText>.</w:instrText>
            </w:r>
            <w:r w:rsidR="00E740AB">
              <w:instrText>ru</w:instrText>
            </w:r>
            <w:r w:rsidR="00E740AB" w:rsidRPr="00E740AB">
              <w:rPr>
                <w:lang w:val="ru-RU"/>
              </w:rPr>
              <w:instrText>/</w:instrText>
            </w:r>
            <w:r w:rsidR="00E740AB">
              <w:instrText>bcode</w:instrText>
            </w:r>
            <w:r w:rsidR="00E740AB" w:rsidRPr="00E740AB">
              <w:rPr>
                <w:lang w:val="ru-RU"/>
              </w:rPr>
              <w:instrText xml:space="preserve">/450074" </w:instrText>
            </w:r>
            <w:r w:rsidR="00E740AB">
              <w:fldChar w:fldCharType="separate"/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URL: https://urait.ru/bcode/450074</w:t>
            </w:r>
            <w:r w:rsidR="00E740A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  <w:p w:rsidR="00020AE6" w:rsidRPr="00A70604" w:rsidRDefault="00020AE6" w:rsidP="00020A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А. 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Самопрезентация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убеждающая коммуникация : учебник и практикум для вузов / Н. А.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225 с. — (Высшее образование). — ISBN 978-5-534-11562-8. — 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URL</w:t>
            </w:r>
            <w:r w:rsidRPr="00020AE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20AE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020AE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20AE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020AE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/456270</w:t>
              </w:r>
            </w:hyperlink>
            <w:r w:rsidRPr="00020AE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E627C" w:rsidRPr="00C705AA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E627C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E627C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E627C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E627C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7E627C" w:rsidTr="00611576">
        <w:trPr>
          <w:trHeight w:hRule="exact" w:val="138"/>
        </w:trPr>
        <w:tc>
          <w:tcPr>
            <w:tcW w:w="363" w:type="dxa"/>
          </w:tcPr>
          <w:p w:rsidR="007E627C" w:rsidRDefault="007E627C" w:rsidP="00611576"/>
        </w:tc>
        <w:tc>
          <w:tcPr>
            <w:tcW w:w="2313" w:type="dxa"/>
          </w:tcPr>
          <w:p w:rsidR="007E627C" w:rsidRDefault="007E627C" w:rsidP="00611576"/>
        </w:tc>
        <w:tc>
          <w:tcPr>
            <w:tcW w:w="3304" w:type="dxa"/>
          </w:tcPr>
          <w:p w:rsidR="007E627C" w:rsidRDefault="007E627C" w:rsidP="00611576"/>
        </w:tc>
        <w:tc>
          <w:tcPr>
            <w:tcW w:w="3321" w:type="dxa"/>
          </w:tcPr>
          <w:p w:rsidR="007E627C" w:rsidRDefault="007E627C" w:rsidP="00611576"/>
        </w:tc>
        <w:tc>
          <w:tcPr>
            <w:tcW w:w="123" w:type="dxa"/>
            <w:gridSpan w:val="2"/>
          </w:tcPr>
          <w:p w:rsidR="007E627C" w:rsidRDefault="007E627C" w:rsidP="00611576"/>
        </w:tc>
      </w:tr>
      <w:tr w:rsidR="007E627C" w:rsidRPr="00184050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E627C" w:rsidRPr="00897D88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7E627C" w:rsidRPr="00184050" w:rsidTr="00611576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E627C" w:rsidRPr="00897D88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lang w:val="ru-RU"/>
              </w:rPr>
              <w:t xml:space="preserve"> </w:t>
            </w:r>
          </w:p>
        </w:tc>
      </w:tr>
      <w:tr w:rsidR="007E627C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E627C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</w:tbl>
    <w:p w:rsidR="007E627C" w:rsidRDefault="007E627C" w:rsidP="007E627C">
      <w:r>
        <w:br w:type="page"/>
      </w:r>
    </w:p>
    <w:tbl>
      <w:tblPr>
        <w:tblW w:w="9528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"/>
        <w:gridCol w:w="304"/>
        <w:gridCol w:w="2826"/>
        <w:gridCol w:w="3760"/>
        <w:gridCol w:w="2575"/>
      </w:tblGrid>
      <w:tr w:rsidR="007E627C" w:rsidTr="00611576">
        <w:trPr>
          <w:trHeight w:hRule="exact" w:val="555"/>
        </w:trPr>
        <w:tc>
          <w:tcPr>
            <w:tcW w:w="63" w:type="dxa"/>
          </w:tcPr>
          <w:p w:rsidR="007E627C" w:rsidRPr="00F0768C" w:rsidRDefault="007E627C" w:rsidP="00611576">
            <w:pPr>
              <w:rPr>
                <w:lang w:val="ru-RU"/>
              </w:rPr>
            </w:pP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Pr="00F0768C" w:rsidRDefault="007E627C" w:rsidP="00611576">
            <w:pPr>
              <w:spacing w:after="0" w:line="240" w:lineRule="auto"/>
              <w:ind w:left="-237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Pr="00F0768C" w:rsidRDefault="007E627C" w:rsidP="006115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Default="007E627C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</w:tr>
      <w:tr w:rsidR="007E627C" w:rsidTr="00611576">
        <w:trPr>
          <w:trHeight w:hRule="exact" w:val="818"/>
        </w:trPr>
        <w:tc>
          <w:tcPr>
            <w:tcW w:w="63" w:type="dxa"/>
          </w:tcPr>
          <w:p w:rsidR="007E627C" w:rsidRDefault="007E627C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Default="007E627C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Default="007E627C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Default="007E627C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7E627C" w:rsidTr="00611576">
        <w:trPr>
          <w:trHeight w:hRule="exact" w:val="555"/>
        </w:trPr>
        <w:tc>
          <w:tcPr>
            <w:tcW w:w="63" w:type="dxa"/>
          </w:tcPr>
          <w:p w:rsidR="007E627C" w:rsidRDefault="007E627C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Default="007E627C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Default="007E627C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Default="007E627C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7E627C" w:rsidTr="00611576">
        <w:trPr>
          <w:trHeight w:hRule="exact" w:val="285"/>
        </w:trPr>
        <w:tc>
          <w:tcPr>
            <w:tcW w:w="63" w:type="dxa"/>
          </w:tcPr>
          <w:p w:rsidR="007E627C" w:rsidRDefault="007E627C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Default="007E627C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Default="007E627C" w:rsidP="006115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Default="007E627C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7E627C" w:rsidTr="00611576">
        <w:trPr>
          <w:trHeight w:hRule="exact" w:val="285"/>
        </w:trPr>
        <w:tc>
          <w:tcPr>
            <w:tcW w:w="63" w:type="dxa"/>
          </w:tcPr>
          <w:p w:rsidR="007E627C" w:rsidRDefault="007E627C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Default="007E627C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Default="007E627C" w:rsidP="006115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7C" w:rsidRDefault="007E627C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7E627C" w:rsidTr="00611576">
        <w:trPr>
          <w:trHeight w:hRule="exact" w:val="138"/>
        </w:trPr>
        <w:tc>
          <w:tcPr>
            <w:tcW w:w="63" w:type="dxa"/>
          </w:tcPr>
          <w:p w:rsidR="007E627C" w:rsidRDefault="007E627C" w:rsidP="00611576"/>
        </w:tc>
        <w:tc>
          <w:tcPr>
            <w:tcW w:w="3130" w:type="dxa"/>
            <w:gridSpan w:val="2"/>
          </w:tcPr>
          <w:p w:rsidR="007E627C" w:rsidRDefault="007E627C" w:rsidP="00611576"/>
        </w:tc>
        <w:tc>
          <w:tcPr>
            <w:tcW w:w="3760" w:type="dxa"/>
          </w:tcPr>
          <w:p w:rsidR="007E627C" w:rsidRDefault="007E627C" w:rsidP="00611576"/>
        </w:tc>
        <w:tc>
          <w:tcPr>
            <w:tcW w:w="2575" w:type="dxa"/>
          </w:tcPr>
          <w:p w:rsidR="007E627C" w:rsidRDefault="007E627C" w:rsidP="00611576"/>
        </w:tc>
      </w:tr>
      <w:tr w:rsidR="007E627C" w:rsidRPr="00A528D5" w:rsidTr="00611576">
        <w:trPr>
          <w:trHeight w:hRule="exact" w:val="6303"/>
        </w:trPr>
        <w:tc>
          <w:tcPr>
            <w:tcW w:w="952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7C" w:rsidRDefault="007E627C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7E627C" w:rsidRDefault="007E627C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p w:rsidR="007E627C" w:rsidRDefault="007E627C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80"/>
              <w:gridCol w:w="4681"/>
            </w:tblGrid>
            <w:tr w:rsidR="007E627C" w:rsidTr="00611576">
              <w:tc>
                <w:tcPr>
                  <w:tcW w:w="4680" w:type="dxa"/>
                  <w:vAlign w:val="center"/>
                </w:tcPr>
                <w:p w:rsidR="007E627C" w:rsidRDefault="007E627C" w:rsidP="0061157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7E627C" w:rsidRDefault="007E627C" w:rsidP="0061157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proofErr w:type="spellEnd"/>
                  <w:r>
                    <w:t xml:space="preserve"> </w:t>
                  </w:r>
                </w:p>
              </w:tc>
            </w:tr>
            <w:tr w:rsidR="007E627C" w:rsidTr="00611576">
              <w:tc>
                <w:tcPr>
                  <w:tcW w:w="4680" w:type="dxa"/>
                  <w:vAlign w:val="center"/>
                </w:tcPr>
                <w:p w:rsidR="007E627C" w:rsidRPr="001B2275" w:rsidRDefault="007E627C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7E627C" w:rsidRDefault="00E740AB" w:rsidP="00611576">
                  <w:pPr>
                    <w:jc w:val="both"/>
                    <w:rPr>
                      <w:sz w:val="24"/>
                      <w:szCs w:val="24"/>
                    </w:rPr>
                  </w:pPr>
                  <w:hyperlink r:id="rId11" w:history="1">
                    <w:r w:rsidR="007E627C" w:rsidRPr="002B7978">
                      <w:rPr>
                        <w:rStyle w:val="a5"/>
                        <w:szCs w:val="24"/>
                      </w:rPr>
                      <w:t>https://dlib.eastview.com/</w:t>
                    </w:r>
                  </w:hyperlink>
                  <w:r w:rsidR="007E627C">
                    <w:t xml:space="preserve"> </w:t>
                  </w:r>
                </w:p>
              </w:tc>
            </w:tr>
            <w:tr w:rsidR="007E627C" w:rsidRPr="00A528D5" w:rsidTr="00611576">
              <w:tc>
                <w:tcPr>
                  <w:tcW w:w="4680" w:type="dxa"/>
                  <w:vAlign w:val="center"/>
                </w:tcPr>
                <w:p w:rsidR="007E627C" w:rsidRPr="001B2275" w:rsidRDefault="007E627C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7E627C" w:rsidRPr="002B7978" w:rsidRDefault="00E740AB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2" w:history="1">
                    <w:r w:rsidR="007E627C" w:rsidRPr="002B7978">
                      <w:rPr>
                        <w:rStyle w:val="a5"/>
                        <w:szCs w:val="24"/>
                      </w:rPr>
                      <w:t>URL: https://elibrary.ru/project_risc.asp</w:t>
                    </w:r>
                  </w:hyperlink>
                  <w:r w:rsidR="007E627C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E627C" w:rsidRPr="00A528D5" w:rsidTr="00611576">
              <w:tc>
                <w:tcPr>
                  <w:tcW w:w="4680" w:type="dxa"/>
                  <w:vAlign w:val="center"/>
                </w:tcPr>
                <w:p w:rsidR="007E627C" w:rsidRPr="001B2275" w:rsidRDefault="007E627C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7E627C" w:rsidRPr="002B7978" w:rsidRDefault="00E740AB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3" w:history="1">
                    <w:r w:rsidR="007E627C" w:rsidRPr="002B7978">
                      <w:rPr>
                        <w:rStyle w:val="a5"/>
                        <w:szCs w:val="24"/>
                      </w:rPr>
                      <w:t>URL: https://scholar.google.ru/</w:t>
                    </w:r>
                  </w:hyperlink>
                  <w:r w:rsidR="007E627C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E627C" w:rsidRPr="00A528D5" w:rsidTr="00611576">
              <w:tc>
                <w:tcPr>
                  <w:tcW w:w="4680" w:type="dxa"/>
                  <w:vAlign w:val="center"/>
                </w:tcPr>
                <w:p w:rsidR="007E627C" w:rsidRPr="001B2275" w:rsidRDefault="007E627C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7E627C" w:rsidRPr="002B7978" w:rsidRDefault="00E740AB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4" w:history="1">
                    <w:r w:rsidR="007E627C" w:rsidRPr="002B7978">
                      <w:rPr>
                        <w:rStyle w:val="a5"/>
                        <w:szCs w:val="24"/>
                      </w:rPr>
                      <w:t>URL: http://window.edu.ru/</w:t>
                    </w:r>
                  </w:hyperlink>
                  <w:r w:rsidR="007E627C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E627C" w:rsidRPr="00A528D5" w:rsidTr="00611576">
              <w:tc>
                <w:tcPr>
                  <w:tcW w:w="4680" w:type="dxa"/>
                  <w:vAlign w:val="center"/>
                </w:tcPr>
                <w:p w:rsidR="007E627C" w:rsidRPr="001B2275" w:rsidRDefault="007E627C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7E627C" w:rsidRPr="002B7978" w:rsidRDefault="00E740AB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5" w:history="1">
                    <w:r w:rsidR="007E627C" w:rsidRPr="002B7978">
                      <w:rPr>
                        <w:rStyle w:val="a5"/>
                        <w:szCs w:val="24"/>
                      </w:rPr>
                      <w:t>URL: http://www1.fips.ru/</w:t>
                    </w:r>
                  </w:hyperlink>
                  <w:r w:rsidR="007E627C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E627C" w:rsidRPr="00A528D5" w:rsidTr="00611576">
              <w:tc>
                <w:tcPr>
                  <w:tcW w:w="4680" w:type="dxa"/>
                  <w:vAlign w:val="center"/>
                </w:tcPr>
                <w:p w:rsidR="007E627C" w:rsidRDefault="007E627C" w:rsidP="00611576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7E627C" w:rsidRPr="002B7978" w:rsidRDefault="00E740AB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6" w:history="1">
                    <w:r w:rsidR="007E627C" w:rsidRPr="002B7978">
                      <w:rPr>
                        <w:rStyle w:val="a5"/>
                        <w:szCs w:val="24"/>
                      </w:rPr>
                      <w:t>https://www.rsl.ru/ru/4readers/catalogues/</w:t>
                    </w:r>
                  </w:hyperlink>
                  <w:r w:rsidR="007E627C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E627C" w:rsidRPr="00A528D5" w:rsidTr="00611576">
              <w:trPr>
                <w:trHeight w:val="292"/>
              </w:trPr>
              <w:tc>
                <w:tcPr>
                  <w:tcW w:w="4680" w:type="dxa"/>
                  <w:vAlign w:val="center"/>
                </w:tcPr>
                <w:p w:rsidR="007E627C" w:rsidRDefault="007E627C" w:rsidP="00611576">
                  <w:pPr>
                    <w:jc w:val="both"/>
                    <w:rPr>
                      <w:sz w:val="24"/>
                      <w:szCs w:val="24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7E627C" w:rsidRPr="002B7978" w:rsidRDefault="00E740AB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7" w:history="1">
                    <w:r w:rsidR="007E627C" w:rsidRPr="002B7978">
                      <w:rPr>
                        <w:rStyle w:val="a5"/>
                        <w:szCs w:val="24"/>
                      </w:rPr>
                      <w:t>http://magtu.ru:8085/marcweb2/Default.asp</w:t>
                    </w:r>
                  </w:hyperlink>
                  <w:r w:rsidR="007E627C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7E627C" w:rsidRPr="00A528D5" w:rsidRDefault="007E627C" w:rsidP="00611576">
            <w:pPr>
              <w:spacing w:after="0" w:line="240" w:lineRule="auto"/>
              <w:ind w:firstLine="756"/>
              <w:jc w:val="both"/>
            </w:pPr>
          </w:p>
          <w:p w:rsidR="007E627C" w:rsidRPr="00A528D5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E627C" w:rsidRPr="00A528D5" w:rsidTr="00611576">
        <w:trPr>
          <w:trHeight w:hRule="exact" w:val="225"/>
        </w:trPr>
        <w:tc>
          <w:tcPr>
            <w:tcW w:w="367" w:type="dxa"/>
            <w:gridSpan w:val="2"/>
          </w:tcPr>
          <w:p w:rsidR="007E627C" w:rsidRPr="00A528D5" w:rsidRDefault="007E627C" w:rsidP="00611576"/>
        </w:tc>
        <w:tc>
          <w:tcPr>
            <w:tcW w:w="2826" w:type="dxa"/>
          </w:tcPr>
          <w:p w:rsidR="007E627C" w:rsidRPr="00A528D5" w:rsidRDefault="007E627C" w:rsidP="00611576"/>
        </w:tc>
        <w:tc>
          <w:tcPr>
            <w:tcW w:w="3760" w:type="dxa"/>
          </w:tcPr>
          <w:p w:rsidR="007E627C" w:rsidRPr="00A528D5" w:rsidRDefault="007E627C" w:rsidP="00611576"/>
        </w:tc>
        <w:tc>
          <w:tcPr>
            <w:tcW w:w="2575" w:type="dxa"/>
          </w:tcPr>
          <w:p w:rsidR="007E627C" w:rsidRPr="00A528D5" w:rsidRDefault="007E627C" w:rsidP="00611576"/>
        </w:tc>
      </w:tr>
      <w:tr w:rsidR="007E627C" w:rsidRPr="00184050" w:rsidTr="00611576">
        <w:trPr>
          <w:trHeight w:hRule="exact" w:val="1135"/>
        </w:trPr>
        <w:tc>
          <w:tcPr>
            <w:tcW w:w="952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7C" w:rsidRPr="00A528D5" w:rsidRDefault="007E627C" w:rsidP="00611576">
            <w:pPr>
              <w:rPr>
                <w:sz w:val="0"/>
                <w:szCs w:val="0"/>
              </w:rPr>
            </w:pPr>
            <w:r w:rsidRPr="00A528D5">
              <w:br w:type="page"/>
            </w:r>
          </w:p>
          <w:p w:rsidR="007E627C" w:rsidRPr="000946AB" w:rsidRDefault="007E627C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7E627C" w:rsidRDefault="007E627C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E627C" w:rsidRPr="006D7ACA" w:rsidRDefault="007E627C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:rsidR="007E627C" w:rsidRPr="007E627C" w:rsidRDefault="007E627C">
      <w:pPr>
        <w:rPr>
          <w:lang w:val="ru-RU"/>
        </w:rPr>
      </w:pPr>
      <w:r w:rsidRPr="007E62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16993" w:rsidRPr="00184050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113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113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113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113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1302">
              <w:rPr>
                <w:lang w:val="ru-RU"/>
              </w:rPr>
              <w:t xml:space="preserve"> </w:t>
            </w:r>
            <w:r w:rsidRPr="002113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lang w:val="ru-RU"/>
              </w:rPr>
              <w:t xml:space="preserve"> </w:t>
            </w:r>
          </w:p>
          <w:p w:rsidR="00516993" w:rsidRPr="00211302" w:rsidRDefault="006F37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1302">
              <w:rPr>
                <w:lang w:val="ru-RU"/>
              </w:rPr>
              <w:t xml:space="preserve"> </w:t>
            </w:r>
          </w:p>
        </w:tc>
      </w:tr>
    </w:tbl>
    <w:p w:rsidR="00B30036" w:rsidRDefault="00B30036">
      <w:pPr>
        <w:rPr>
          <w:lang w:val="ru-RU"/>
        </w:rPr>
      </w:pPr>
    </w:p>
    <w:p w:rsidR="00184050" w:rsidRDefault="00B30036" w:rsidP="0018405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lang w:val="ru-RU"/>
        </w:rPr>
        <w:br w:type="page"/>
      </w:r>
      <w:r w:rsidR="0018405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184050" w:rsidRDefault="00184050" w:rsidP="0018405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84050" w:rsidRDefault="00184050" w:rsidP="00184050">
      <w:pPr>
        <w:keepNext/>
        <w:widowControl w:val="0"/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</w:p>
    <w:p w:rsidR="00184050" w:rsidRDefault="00184050" w:rsidP="0018405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4050" w:rsidRDefault="00184050" w:rsidP="0018405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6.1 Перечень тем для подготовки к собеседованиям и устным опросам:</w:t>
      </w:r>
    </w:p>
    <w:p w:rsidR="00184050" w:rsidRDefault="00184050" w:rsidP="00184050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Научная коммуникация: определение, классификация, виды.  </w:t>
      </w:r>
    </w:p>
    <w:p w:rsidR="00184050" w:rsidRDefault="00184050" w:rsidP="00184050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Эволюция представлений о научной коммуникации. </w:t>
      </w:r>
    </w:p>
    <w:p w:rsidR="00184050" w:rsidRDefault="00184050" w:rsidP="00184050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Роль университетов в развитии современных методов  научной коммуникации.</w:t>
      </w:r>
    </w:p>
    <w:p w:rsidR="00184050" w:rsidRDefault="00184050" w:rsidP="00184050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Новые формы научной коммуникации в информационном обществе. </w:t>
      </w:r>
    </w:p>
    <w:p w:rsidR="00184050" w:rsidRDefault="00184050" w:rsidP="00184050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Влияние НТР на научную коммуникацию. </w:t>
      </w:r>
    </w:p>
    <w:p w:rsidR="00184050" w:rsidRDefault="00184050" w:rsidP="00184050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Информационная картина мира и ее влияние на современные формы научной коммуникации.</w:t>
      </w:r>
    </w:p>
    <w:p w:rsidR="00184050" w:rsidRDefault="00184050" w:rsidP="00184050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Научно-популярные СМИ в России и за рубежом.</w:t>
      </w:r>
    </w:p>
    <w:p w:rsidR="00184050" w:rsidRDefault="00184050" w:rsidP="00184050">
      <w:pPr>
        <w:numPr>
          <w:ilvl w:val="0"/>
          <w:numId w:val="1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дискуссия как метод разрешения спорных проблем</w:t>
      </w:r>
    </w:p>
    <w:p w:rsidR="00184050" w:rsidRDefault="00184050" w:rsidP="00184050">
      <w:pPr>
        <w:numPr>
          <w:ilvl w:val="0"/>
          <w:numId w:val="1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Научный спор: цели и подходы. </w:t>
      </w:r>
    </w:p>
    <w:p w:rsidR="00184050" w:rsidRDefault="00184050" w:rsidP="00184050">
      <w:pPr>
        <w:numPr>
          <w:ilvl w:val="0"/>
          <w:numId w:val="1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Этика научной коммуникации. Основные особенности.</w:t>
      </w:r>
    </w:p>
    <w:p w:rsidR="00184050" w:rsidRDefault="00184050" w:rsidP="00184050">
      <w:pPr>
        <w:numPr>
          <w:ilvl w:val="0"/>
          <w:numId w:val="1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Онлай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-пространство научных коммуникаций. Электронные библиотечные системы. Реферативные базы данных.</w:t>
      </w:r>
    </w:p>
    <w:p w:rsidR="00184050" w:rsidRDefault="00184050" w:rsidP="00184050">
      <w:pPr>
        <w:numPr>
          <w:ilvl w:val="0"/>
          <w:numId w:val="1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Письменная научная коммуникация: рецензия, отзыв, тезисы, научная статья.</w:t>
      </w:r>
    </w:p>
    <w:p w:rsidR="00184050" w:rsidRDefault="00184050" w:rsidP="00184050">
      <w:pPr>
        <w:numPr>
          <w:ilvl w:val="0"/>
          <w:numId w:val="1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Структура  и стилистические особенности научного  текста.</w:t>
      </w:r>
    </w:p>
    <w:p w:rsidR="00184050" w:rsidRDefault="00184050" w:rsidP="00184050">
      <w:p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84050" w:rsidRDefault="00184050" w:rsidP="00184050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6.2 Перечень тем и заданий для подготовки к зачету с оценкой: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Классические и инновационные  методы и технологии научной  коммуникации. 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Специфика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научной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коммуникации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современного научного пространства России и мира.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Роль и динамика развития современных методов научной коммуникации в ВУЗах.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публичных выступлений в научной среде. 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Научные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и содержание научного доклада.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Лексические и морфологические и особенности научного стиля речи.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 и стилистические особенности представления результатов научных исследований.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Риторика и композиция научного текста.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Методология академического письма: основные принципы и подходы.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Научные публикации. Виды, структура и особенности оформления.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научных статей, предназначенных для публикации в зарубежных научных изданиях.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научного текста: цитирование, ссылки на литературные источники.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Особенности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составления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библиографического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списка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. 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Государственные  стандарты  в  области  составления и оформления  научных текстов. 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Основные характеристики научной полемики. Принципы и правила научной полемики.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Виды аргументов, применяемых в рамках научной дискуссии и научного спора. 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Научная дискуссия как метод разрешения спорных проблем.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Правила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ведения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научной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дискуссии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Научный спор: цели и подходы. Принципы ведения научного спора. Техники убеждения.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Этика научной коммуникации. Нравственные основы научной коммуникации.</w:t>
      </w:r>
    </w:p>
    <w:p w:rsidR="00184050" w:rsidRDefault="00184050" w:rsidP="00184050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Правила делового этикета в научной коммуникации.</w:t>
      </w:r>
    </w:p>
    <w:p w:rsidR="00184050" w:rsidRPr="00896E62" w:rsidRDefault="00184050" w:rsidP="00184050">
      <w:pPr>
        <w:keepNext/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outlineLvl w:val="0"/>
        <w:rPr>
          <w:lang w:val="ru-RU"/>
        </w:rPr>
      </w:pPr>
      <w:r w:rsidRPr="00E97A2A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Ключевые принципы международной научной коммуникации</w:t>
      </w:r>
    </w:p>
    <w:p w:rsidR="00184050" w:rsidRDefault="00184050" w:rsidP="00184050">
      <w:pPr>
        <w:keepNext/>
        <w:widowControl w:val="0"/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567"/>
        <w:jc w:val="both"/>
        <w:outlineLvl w:val="0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</w:p>
    <w:p w:rsidR="00184050" w:rsidRPr="00896E62" w:rsidRDefault="00184050" w:rsidP="00184050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 w:rsidRPr="00896E62">
        <w:t>6.3. Практических работа №1 «Подготовка научных статей».</w:t>
      </w:r>
    </w:p>
    <w:p w:rsidR="00184050" w:rsidRDefault="00184050" w:rsidP="00184050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lastRenderedPageBreak/>
        <w:t xml:space="preserve">В ходе выполнения практической работы обучающийся готовит проект статьи в про-грамме Microsoft </w:t>
      </w:r>
      <w:proofErr w:type="spellStart"/>
      <w:r>
        <w:t>Word</w:t>
      </w:r>
      <w:proofErr w:type="spellEnd"/>
      <w:r>
        <w:t>.</w:t>
      </w:r>
    </w:p>
    <w:p w:rsidR="00184050" w:rsidRDefault="00184050" w:rsidP="00184050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 xml:space="preserve">Тема статьи формулируется совместно с преподавателем в соответствии со </w:t>
      </w:r>
      <w:proofErr w:type="spellStart"/>
      <w:r>
        <w:t>специа-лизацией</w:t>
      </w:r>
      <w:proofErr w:type="spellEnd"/>
      <w:r>
        <w:t xml:space="preserve"> и областью научных интересов обучающегося..   </w:t>
      </w:r>
    </w:p>
    <w:p w:rsidR="00184050" w:rsidRDefault="00184050" w:rsidP="00184050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Статья должна включать следующие основные структурные элементы:</w:t>
      </w:r>
    </w:p>
    <w:p w:rsidR="00184050" w:rsidRDefault="00184050" w:rsidP="00184050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- заголовок;</w:t>
      </w:r>
    </w:p>
    <w:p w:rsidR="00184050" w:rsidRDefault="00184050" w:rsidP="00184050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- сведения об авторах;</w:t>
      </w:r>
    </w:p>
    <w:p w:rsidR="00184050" w:rsidRDefault="00184050" w:rsidP="00184050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- аннотация;</w:t>
      </w:r>
    </w:p>
    <w:p w:rsidR="00184050" w:rsidRDefault="00184050" w:rsidP="00184050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- ключевые слова;</w:t>
      </w:r>
    </w:p>
    <w:p w:rsidR="00184050" w:rsidRDefault="00184050" w:rsidP="00184050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- текст статьи (введение, методы, результаты, обсуждение, заключение);</w:t>
      </w:r>
    </w:p>
    <w:p w:rsidR="00184050" w:rsidRDefault="00184050" w:rsidP="00184050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- список источников.</w:t>
      </w:r>
    </w:p>
    <w:p w:rsidR="00184050" w:rsidRDefault="00184050" w:rsidP="00184050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 xml:space="preserve">Оформление статьи должно соответствовать требованиям одного из изданий, </w:t>
      </w:r>
      <w:proofErr w:type="spellStart"/>
      <w:r>
        <w:t>соот-ветствующих</w:t>
      </w:r>
      <w:proofErr w:type="spellEnd"/>
      <w:r>
        <w:t xml:space="preserve"> области исследования и включенных в Перечень рецензируемых научных изданий ВАК.</w:t>
      </w:r>
    </w:p>
    <w:p w:rsidR="00184050" w:rsidRPr="00E97A2A" w:rsidRDefault="00184050" w:rsidP="00184050">
      <w:pPr>
        <w:keepNext/>
        <w:widowControl w:val="0"/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567"/>
        <w:jc w:val="both"/>
        <w:outlineLvl w:val="0"/>
        <w:rPr>
          <w:lang w:val="ru-RU"/>
        </w:rPr>
      </w:pPr>
    </w:p>
    <w:p w:rsidR="00184050" w:rsidRDefault="00184050" w:rsidP="00184050">
      <w:pPr>
        <w:keepNext/>
        <w:widowControl w:val="0"/>
        <w:spacing w:after="0" w:line="240" w:lineRule="auto"/>
        <w:outlineLvl w:val="0"/>
        <w:rPr>
          <w:lang w:val="ru-RU"/>
        </w:rPr>
      </w:pPr>
    </w:p>
    <w:p w:rsidR="009B3CE4" w:rsidRDefault="00184050" w:rsidP="001840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B3CE4" w:rsidRDefault="009B3CE4" w:rsidP="009B3CE4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B3CE4" w:rsidRDefault="009B3CE4" w:rsidP="009B3CE4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sectPr w:rsidR="009B3CE4">
          <w:pgSz w:w="11907" w:h="16840"/>
          <w:pgMar w:top="1134" w:right="850" w:bottom="810" w:left="1701" w:header="708" w:footer="708" w:gutter="0"/>
          <w:cols w:space="720"/>
        </w:sectPr>
      </w:pPr>
    </w:p>
    <w:p w:rsidR="009B3CE4" w:rsidRDefault="009B3CE4" w:rsidP="009B3CE4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:rsidR="009B3CE4" w:rsidRDefault="009B3CE4" w:rsidP="009B3CE4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9B3CE4" w:rsidRDefault="009B3CE4" w:rsidP="009B3CE4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9B3CE4" w:rsidRDefault="009B3CE4" w:rsidP="009B3C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B3CE4" w:rsidRDefault="009B3CE4" w:rsidP="009B3C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8"/>
        <w:gridCol w:w="4354"/>
        <w:gridCol w:w="8738"/>
      </w:tblGrid>
      <w:tr w:rsidR="009B3CE4" w:rsidTr="009B3CE4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3CE4" w:rsidRDefault="009B3C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3CE4" w:rsidRDefault="009B3C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3CE4" w:rsidRDefault="009B3C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B3CE4" w:rsidRPr="00184050" w:rsidTr="009B3CE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CE4" w:rsidRDefault="009B3CE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9B3CE4" w:rsidRPr="00184050" w:rsidTr="009B3CE4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CE4" w:rsidRDefault="009B3CE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CE4" w:rsidRDefault="009B3C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CE4" w:rsidRDefault="009B3C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Классические и инновационные  методы и технологии научной  коммуникации. 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Специфика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современного научного пространства России и мира.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Роль и динамика развития современных методов научной коммуникации в ВУЗах.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публичных выступлений в научной среде. 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Научные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и содержание научного доклада.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Лексические и морфологические и особенности научного стиля речи.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 и стилистические особенности представления результатов научных исследований.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Риторика и композиция научного текста.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Методология академического письма: основные принципы и подходы.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Научные публикации. Виды, структура и особенности оформления.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научных статей, предназначенных для публикации в зарубежных научных изданиях.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научного текста: цитирование, ссылки на литературные источники.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библиографического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списка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Государственные  стандарты  в  области  составления и оформления  научных текстов. 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Основные характеристики научной полемики. Принципы и правила научной полемики.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аргументов, применяемых в рамках научной дискуссии и научного спора. 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Научная дискуссия как метод разрешения спорных проблем.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ведения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дискуссии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Научный спор: цели и подходы. Принципы ведения научного спора. Техники убеждения.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Этика научной коммуникации. Нравственные основы научной коммуникации.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Правила делового этикета в научной коммуникации.</w:t>
            </w:r>
          </w:p>
          <w:p w:rsidR="009B3CE4" w:rsidRDefault="009B3CE4" w:rsidP="00F63107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Ключевые принципы международной научной коммуникации.</w:t>
            </w:r>
          </w:p>
        </w:tc>
      </w:tr>
      <w:tr w:rsidR="009B3CE4" w:rsidRPr="00184050" w:rsidTr="009B3CE4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CE4" w:rsidRDefault="009B3CE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CE4" w:rsidRDefault="009B3C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CE4" w:rsidRDefault="009B3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Практические задания:</w:t>
            </w:r>
          </w:p>
          <w:p w:rsidR="009B3CE4" w:rsidRDefault="009B3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Проанализируйте структуру и стилистические особенности 3-х научных публикаций одного из высокорейтинговых научных изданий.</w:t>
            </w:r>
          </w:p>
          <w:p w:rsidR="009B3CE4" w:rsidRDefault="009B3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Обозначьте </w:t>
            </w: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лексические и морфологические особенности научного стиля, используемые авторами публикаций. Приведите примеры.</w:t>
            </w:r>
          </w:p>
          <w:p w:rsidR="009B3CE4" w:rsidRDefault="009B3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 направлению подготовки и области научных интересов обучающегося.</w:t>
            </w:r>
          </w:p>
          <w:p w:rsidR="009B3CE4" w:rsidRDefault="009B3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поиске информации должны использоваться реферативные базы данных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РИНЦ.</w:t>
            </w:r>
          </w:p>
        </w:tc>
      </w:tr>
      <w:tr w:rsidR="009B3CE4" w:rsidRPr="00184050" w:rsidTr="009B3CE4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CE4" w:rsidRDefault="009B3CE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CE4" w:rsidRDefault="009B3C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CE4" w:rsidRDefault="009B3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:rsidR="009B3CE4" w:rsidRDefault="009B3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Выполните обзор не менее 10 научных работ, опубликованных в высокорейтинговых научных изданиях.</w:t>
            </w:r>
          </w:p>
          <w:p w:rsidR="009B3CE4" w:rsidRDefault="009B3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Обозначьте одну из научных проблем в интересующей области.</w:t>
            </w:r>
          </w:p>
          <w:p w:rsidR="009B3CE4" w:rsidRDefault="009B3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Обоснуйте актуальность и научную значимость решения указанной проблемы.</w:t>
            </w:r>
          </w:p>
          <w:p w:rsidR="009B3CE4" w:rsidRDefault="009B3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возможные подходы к решению рассматриваемой проблемы.</w:t>
            </w:r>
          </w:p>
          <w:p w:rsidR="009B3CE4" w:rsidRDefault="009B3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 направлению подготовки и области научных интересов обучающегося.</w:t>
            </w:r>
          </w:p>
          <w:p w:rsidR="009B3CE4" w:rsidRDefault="009B3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поиске информации должны использоваться реферативные базы данных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РИНЦ.</w:t>
            </w:r>
          </w:p>
        </w:tc>
      </w:tr>
    </w:tbl>
    <w:p w:rsidR="009B3CE4" w:rsidRDefault="009B3CE4" w:rsidP="009B3CE4">
      <w:pPr>
        <w:spacing w:after="0" w:line="240" w:lineRule="auto"/>
        <w:rPr>
          <w:lang w:val="ru-RU"/>
        </w:rPr>
      </w:pP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б) Порядок проведения промежуточной аттестации, показатели и критерии оценивания:</w:t>
      </w: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Промежуточная аттестация по дисциплине «Научная коммуникация» проводится в форме зачета с оценкой.</w:t>
      </w: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 xml:space="preserve">Зачет по данной дисциплине проводится в виде собеседования в рамках теоретических вопросов, выносимых на зачет, и выполнения заданий. </w:t>
      </w: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Критерии оценки:</w:t>
      </w: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«отлично» – обучающийся показывает высокий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«хорошо» – обучающийся показывает средний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«удовлетворительно» – обучающийся показывает пороговый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– 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lang w:val="ru-RU"/>
        </w:rPr>
      </w:pPr>
    </w:p>
    <w:p w:rsidR="009B3CE4" w:rsidRDefault="009B3CE4" w:rsidP="009B3C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B3CE4" w:rsidRDefault="009B3CE4" w:rsidP="009B3C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B3CE4" w:rsidRDefault="009B3CE4" w:rsidP="009B3C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B3CE4" w:rsidRDefault="009B3CE4" w:rsidP="009B3C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B3CE4">
          <w:pgSz w:w="16840" w:h="11907" w:orient="landscape"/>
          <w:pgMar w:top="1701" w:right="1134" w:bottom="851" w:left="811" w:header="709" w:footer="709" w:gutter="0"/>
          <w:cols w:space="720"/>
        </w:sectPr>
      </w:pP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Приложение 3</w:t>
      </w: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8. Учебно-методическое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информационное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обеспечение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дисциплины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(модуля)</w:t>
      </w: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</w:pP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Методические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указания по работе обучающегося с лекционным материалом</w:t>
      </w:r>
    </w:p>
    <w:p w:rsidR="009B3CE4" w:rsidRDefault="009B3CE4" w:rsidP="009B3CE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Лекция (от лат.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lectio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) – это последовательное, устное изложение преподавателем учебного материала, как правило, теоретического характера.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Лекция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является важнейшей формой организации учебного процесса, которая выполняет следующие основные функции: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знакомит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 новым учебным материалом;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разъясняет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основные учебные элементы, представляющие сложность для самостоятельного изучения;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систематизирует учебный материал;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углубляет и совершенствует ранее полученные знания.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Эффективность лекционного занятия во многом определяется качеством работы обучающегося с лекционным материалом. 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связи с этим рекомендуется следующий порядок доработки конспекта лекций: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color w:val="4472C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Прочитайте свои записи и восстановите в памяти содержа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ние лекции. Особое внимание уделите новым понятиям и терминам.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Исправьте описки, при необходимости расшифруйте обозначения и сокращения.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Заполните пропущенные в конспекте места, внесите нужные дополнения.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Выделите в лекционном материале опорные пункты и наиболее важные элементы, отметь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 их в конспекте. При необходимости произведите нумерацию, 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черкивание и т.п.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Самостоятельно изучите дополнительные материалы по рассматриваемому вопросу, используя рекомендуемую учебно-методическую литературу.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Проанализируйте полученною информацию.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Уясните, какие сведения остались для вас непонятными,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Запишите вопросы, которые вы можете задать преподавателю на предстоящих занятиях или консультациях.</w:t>
      </w:r>
    </w:p>
    <w:p w:rsidR="009B3CE4" w:rsidRDefault="009B3CE4" w:rsidP="009B3C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 </w:t>
      </w:r>
    </w:p>
    <w:p w:rsidR="009B3CE4" w:rsidRDefault="009B3CE4" w:rsidP="009B3CE4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B3CE4" w:rsidRDefault="009B3CE4" w:rsidP="009B3CE4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B3CE4" w:rsidRDefault="009B3CE4" w:rsidP="009B3CE4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B3CE4" w:rsidRDefault="009B3CE4" w:rsidP="009B3CE4">
      <w:pPr>
        <w:rPr>
          <w:lang w:val="ru-RU"/>
        </w:rPr>
      </w:pPr>
    </w:p>
    <w:p w:rsidR="00B30036" w:rsidRDefault="00B30036">
      <w:pPr>
        <w:rPr>
          <w:lang w:val="ru-RU"/>
        </w:rPr>
      </w:pPr>
    </w:p>
    <w:sectPr w:rsidR="00B30036" w:rsidSect="0051699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20B0604020202020204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A63809"/>
    <w:multiLevelType w:val="hybridMultilevel"/>
    <w:tmpl w:val="D25EF1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644791"/>
    <w:multiLevelType w:val="hybridMultilevel"/>
    <w:tmpl w:val="8CE47138"/>
    <w:lvl w:ilvl="0" w:tplc="85EAEC6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B531CF"/>
    <w:multiLevelType w:val="hybridMultilevel"/>
    <w:tmpl w:val="05B08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0AE6"/>
    <w:rsid w:val="0002418B"/>
    <w:rsid w:val="00024B46"/>
    <w:rsid w:val="000516CE"/>
    <w:rsid w:val="00184050"/>
    <w:rsid w:val="001D3E2A"/>
    <w:rsid w:val="001F0BC7"/>
    <w:rsid w:val="00211302"/>
    <w:rsid w:val="002C73E2"/>
    <w:rsid w:val="00411083"/>
    <w:rsid w:val="004246D8"/>
    <w:rsid w:val="004F559D"/>
    <w:rsid w:val="005108AB"/>
    <w:rsid w:val="00516993"/>
    <w:rsid w:val="005241D9"/>
    <w:rsid w:val="00540005"/>
    <w:rsid w:val="006C02A2"/>
    <w:rsid w:val="006D3FF2"/>
    <w:rsid w:val="006F3750"/>
    <w:rsid w:val="007E2CD1"/>
    <w:rsid w:val="007E627C"/>
    <w:rsid w:val="008009B2"/>
    <w:rsid w:val="0087583D"/>
    <w:rsid w:val="00897BB4"/>
    <w:rsid w:val="009B3CE4"/>
    <w:rsid w:val="00B2226F"/>
    <w:rsid w:val="00B30036"/>
    <w:rsid w:val="00B550D4"/>
    <w:rsid w:val="00CB5A1F"/>
    <w:rsid w:val="00D31453"/>
    <w:rsid w:val="00E209E2"/>
    <w:rsid w:val="00E4038C"/>
    <w:rsid w:val="00E51DF4"/>
    <w:rsid w:val="00E740AB"/>
    <w:rsid w:val="00E9295D"/>
    <w:rsid w:val="00EB7740"/>
    <w:rsid w:val="00EC7DCE"/>
    <w:rsid w:val="00F6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FF2DAAE-125F-EE49-87E4-740C1FB0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993"/>
  </w:style>
  <w:style w:type="paragraph" w:styleId="1">
    <w:name w:val="heading 1"/>
    <w:basedOn w:val="a"/>
    <w:next w:val="a"/>
    <w:link w:val="10"/>
    <w:qFormat/>
    <w:rsid w:val="00B3003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D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3003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Default">
    <w:name w:val="Default"/>
    <w:rsid w:val="00B3003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character" w:styleId="a5">
    <w:name w:val="Hyperlink"/>
    <w:basedOn w:val="a0"/>
    <w:uiPriority w:val="99"/>
    <w:unhideWhenUsed/>
    <w:rsid w:val="001D3E2A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7E62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4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RL:%20https://urait.ru/bcode/450965%20" TargetMode="External"/><Relationship Id="rId13" Type="http://schemas.openxmlformats.org/officeDocument/2006/relationships/hyperlink" Target="URL:%20https://scholar.google.ru/%2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URL:%20https://elibrary.ru/project_risc.asp%20" TargetMode="External"/><Relationship Id="rId17" Type="http://schemas.openxmlformats.org/officeDocument/2006/relationships/hyperlink" Target="http://magtu.ru:8085/marcweb2/Default.asp%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lib.eastview.com/%20" TargetMode="External"/><Relationship Id="rId5" Type="http://schemas.openxmlformats.org/officeDocument/2006/relationships/image" Target="media/image1.png"/><Relationship Id="rId15" Type="http://schemas.openxmlformats.org/officeDocument/2006/relationships/hyperlink" Target="URL:%20http://www1.fips.ru/%20" TargetMode="External"/><Relationship Id="rId10" Type="http://schemas.openxmlformats.org/officeDocument/2006/relationships/hyperlink" Target="https://urait.ru/bcode/45627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URL:%20https://urait.ru/bcode/455090%20" TargetMode="External"/><Relationship Id="rId14" Type="http://schemas.openxmlformats.org/officeDocument/2006/relationships/hyperlink" Target="URL:%20http://window.edu.ru/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3026</Words>
  <Characters>17250</Characters>
  <Application>Microsoft Office Word</Application>
  <DocSecurity>0</DocSecurity>
  <Lines>143</Lines>
  <Paragraphs>40</Paragraphs>
  <ScaleCrop>false</ScaleCrop>
  <Company/>
  <LinksUpToDate>false</LinksUpToDate>
  <CharactersWithSpaces>20236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2019-2020_а44_06_01-зИПНа-19-1_35_plx_Научная коммуникация</dc:title>
  <dc:creator>FastReport.NET</dc:creator>
  <cp:lastModifiedBy>Microsoft Office User</cp:lastModifiedBy>
  <cp:revision>2</cp:revision>
  <dcterms:created xsi:type="dcterms:W3CDTF">2020-10-29T10:42:00Z</dcterms:created>
  <dcterms:modified xsi:type="dcterms:W3CDTF">2020-10-29T10:42:00Z</dcterms:modified>
</cp:coreProperties>
</file>