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6F83" w:rsidRPr="00EA6F83" w:rsidRDefault="00733DE6" w:rsidP="00EA6F83">
      <w:pPr>
        <w:rPr>
          <w:rFonts w:eastAsiaTheme="minorEastAsia"/>
          <w:sz w:val="2"/>
          <w:lang w:val="en-US"/>
        </w:rPr>
      </w:pPr>
      <w:r>
        <w:rPr>
          <w:rFonts w:eastAsiaTheme="minorEastAsia"/>
          <w:noProof/>
          <w:lang w:eastAsia="ru-RU"/>
        </w:rPr>
        <w:drawing>
          <wp:inline distT="0" distB="0" distL="0" distR="0">
            <wp:extent cx="5941060" cy="8463166"/>
            <wp:effectExtent l="19050" t="0" r="254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63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83" w:rsidRPr="00EA6F83">
        <w:rPr>
          <w:rFonts w:eastAsiaTheme="minorEastAsia"/>
          <w:lang w:val="en-US"/>
        </w:rPr>
        <w:br w:type="page"/>
      </w:r>
    </w:p>
    <w:p w:rsidR="00EA6F83" w:rsidRPr="00EA6F83" w:rsidRDefault="00733DE6" w:rsidP="00EA6F83">
      <w:pPr>
        <w:rPr>
          <w:rFonts w:eastAsiaTheme="minorEastAsia"/>
          <w:sz w:val="2"/>
        </w:rPr>
      </w:pPr>
      <w:r w:rsidRPr="00733DE6">
        <w:rPr>
          <w:rFonts w:eastAsiaTheme="minorEastAsia"/>
          <w:noProof/>
          <w:lang w:eastAsia="ru-RU"/>
        </w:rPr>
        <w:lastRenderedPageBreak/>
        <w:drawing>
          <wp:inline distT="0" distB="0" distL="0" distR="0">
            <wp:extent cx="5940425" cy="8465516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5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A6F83" w:rsidRPr="00EA6F83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119"/>
        <w:gridCol w:w="6252"/>
      </w:tblGrid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31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13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96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Педагогического образования и документоведения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  <w:tr w:rsidR="00EA6F83" w:rsidRPr="00EA6F83" w:rsidTr="00EA6F83">
        <w:trPr>
          <w:trHeight w:hRule="exact" w:val="277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13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96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2022 - 2023 учебном году на заседании кафедры  Педагогического образования и документоведения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3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31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 xml:space="preserve">Зав. кафедрой  _________________  С.С.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Великанова</w:t>
            </w:r>
            <w:proofErr w:type="spellEnd"/>
          </w:p>
        </w:tc>
      </w:tr>
    </w:tbl>
    <w:p w:rsidR="00EA6F83" w:rsidRPr="00EA6F83" w:rsidRDefault="00EA6F83" w:rsidP="00EA6F83">
      <w:pPr>
        <w:rPr>
          <w:rFonts w:eastAsiaTheme="minorEastAsia"/>
          <w:sz w:val="2"/>
        </w:rPr>
      </w:pPr>
      <w:r w:rsidRPr="00EA6F83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1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Цели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освоения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дисциплины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модуля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готовности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становлению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растущего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всех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ступенях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начальной,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средней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школе),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способным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решать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жизненные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традиционных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ценностей</w:t>
            </w:r>
            <w:r w:rsidRPr="00EA6F83">
              <w:rPr>
                <w:rFonts w:eastAsiaTheme="minorEastAsia"/>
              </w:rPr>
              <w:t xml:space="preserve"> </w:t>
            </w:r>
            <w:proofErr w:type="gramEnd"/>
          </w:p>
        </w:tc>
      </w:tr>
      <w:tr w:rsidR="00EA6F83" w:rsidRPr="00EA6F83" w:rsidTr="00EA6F83">
        <w:trPr>
          <w:trHeight w:hRule="exact" w:val="138"/>
        </w:trPr>
        <w:tc>
          <w:tcPr>
            <w:tcW w:w="1985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372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образовательной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Мировоззренческие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самоопределения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входит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обязательую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программы.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сформированные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практик: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просветительской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разработки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учреждения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здоровьетворящего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общеобразовательной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Антропологические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аспекты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развития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личности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Управление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воспитательными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системами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Педагогическая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антропология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просвещения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(умения,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владения),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полученные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необходимы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изучения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дисциплин/практик: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духовно-нравственного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решению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профессионально-педагогических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задач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Производственная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научно-исследовательская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Выполнение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защита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выпускной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квалификационной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Подготовка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сдаче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сдача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государственного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экзамена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Учебная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-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научно-исследовательская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работа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1985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372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3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Компетенции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обучающегося,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формируемые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 w:rsidRPr="00EA6F83">
              <w:rPr>
                <w:rFonts w:eastAsiaTheme="minorEastAsia"/>
              </w:rPr>
              <w:t xml:space="preserve"> </w:t>
            </w:r>
            <w:proofErr w:type="gramEnd"/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планируемые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результаты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обучения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освоения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(модуля)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«Мировоззренческие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самоопределения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образования»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обучающийся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должен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обладать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следующими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компетенциями: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42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Код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индикатора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Индикатор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достижения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компетенции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826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ОПК-4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Способен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создавать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реализовывать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духовно-нравственного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ценностей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Планирует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реализует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превентивные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мероприятия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направленности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целью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духовно-нравственного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воспитания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ценностей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0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ОПК-4.2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Отбирает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использует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оптимальные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духовно-нравственного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воспитания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соответствии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возрастными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психофизическими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особенностями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ценностей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4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ОПК-4.1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Ориентируется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духовных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ценностях;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проектирования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среды,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комфортной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безопасной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развития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обучающегося;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принципах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просветительской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родителями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(законными</w:t>
            </w:r>
            <w:r w:rsidRPr="00EA6F83">
              <w:rPr>
                <w:rFonts w:eastAsiaTheme="minorEastAsia"/>
              </w:rPr>
              <w:t xml:space="preserve"> </w:t>
            </w:r>
            <w:proofErr w:type="gramEnd"/>
          </w:p>
        </w:tc>
      </w:tr>
    </w:tbl>
    <w:p w:rsidR="00EA6F83" w:rsidRPr="00EA6F83" w:rsidRDefault="00EA6F83" w:rsidP="00EA6F83">
      <w:pPr>
        <w:rPr>
          <w:rFonts w:eastAsiaTheme="minorEastAsia"/>
          <w:sz w:val="2"/>
        </w:rPr>
      </w:pPr>
      <w:r w:rsidRPr="00EA6F83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1999"/>
        <w:gridCol w:w="7386"/>
      </w:tblGrid>
      <w:tr w:rsidR="00EA6F83" w:rsidRPr="00EA6F83" w:rsidTr="00EA6F83">
        <w:trPr>
          <w:trHeight w:hRule="exact" w:val="28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представителями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</w:tbl>
    <w:p w:rsidR="00EA6F83" w:rsidRPr="00EA6F83" w:rsidRDefault="00EA6F83" w:rsidP="00EA6F83">
      <w:pPr>
        <w:rPr>
          <w:rFonts w:eastAsiaTheme="minorEastAsia"/>
          <w:sz w:val="2"/>
          <w:lang w:val="en-US"/>
        </w:rPr>
      </w:pPr>
      <w:r w:rsidRPr="00EA6F83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711"/>
        <w:gridCol w:w="1343"/>
        <w:gridCol w:w="372"/>
        <w:gridCol w:w="497"/>
        <w:gridCol w:w="546"/>
        <w:gridCol w:w="923"/>
        <w:gridCol w:w="485"/>
        <w:gridCol w:w="1523"/>
        <w:gridCol w:w="1782"/>
        <w:gridCol w:w="1208"/>
      </w:tblGrid>
      <w:tr w:rsidR="00EA6F83" w:rsidRPr="00EA6F83" w:rsidTr="00EA6F83">
        <w:trPr>
          <w:trHeight w:hRule="exact" w:val="285"/>
        </w:trPr>
        <w:tc>
          <w:tcPr>
            <w:tcW w:w="710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4.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Структура,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объём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содержание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Общая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трудоемкость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составляет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единиц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108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том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числе: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контактная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4,4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часов: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аудиторная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внеаудиторная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0,4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99,7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часов;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</w:p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аттестации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зачет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оценкой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71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1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6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56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702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277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/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тема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дисциплины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Курс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Аудиторная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контактная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работа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акад.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часах)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студента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Вид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самостоятельной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работы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текущего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контроля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успеваемости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промежуточной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аттестации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Код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компетенции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Лек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лаб</w:t>
            </w:r>
            <w:proofErr w:type="spellEnd"/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практ</w:t>
            </w:r>
            <w:proofErr w:type="spellEnd"/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зан</w:t>
            </w:r>
            <w:proofErr w:type="spellEnd"/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Теоретические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самоопределения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субъект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объект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Изучить содержание лекции, составить представление о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природн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культурной сущности человека.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схему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структурной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организации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человека.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1.2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объективные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факторы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ее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формирования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0,25/1И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Рассмотреть словарные определения понятия "личность".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список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литературных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источников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понятию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"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личность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".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Самоопределение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человека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как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процесс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Изучить лекционный материал и выделить виды самоопределения человека в период детства (от 0 до 24 лет)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перечень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видов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самоопределения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растущего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proofErr w:type="spellEnd"/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обозначить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сущностные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особенности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каждого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вида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1.4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Мировоззрение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этапы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период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детства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0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24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лет)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8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Изучить этапы становления мировоззрения растущего человека в период школьного детства (по К. Д. Ушинскому)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Подготовить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доклад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одному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этапов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мировоззрения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Ушинскому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1/2,5И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89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2.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Методические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самоопределения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обучающихся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образования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67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субъективный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фактор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(межличностный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уровень)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0,25/0,25И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Изучить понятие "общение". Выявить виды общения. Выделить особенности общения детей и взрослых, взрослых между собой, детей между собой.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письменную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характеристику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особенностей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общения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детей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взрослых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2.2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Деятельность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субъективный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фактор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(индивидный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уровень).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Рассмотреть определения деятельности в педагогической и психологической науке.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Провести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их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сравнительный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анализ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перечень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различий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понимании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деятельности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позиции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педагогики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позиции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психологии.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2.3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Роль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становлении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мировоззрения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самоопределении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растущего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(личность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функции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педагога)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0,25/0,25И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Изучить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профессиограмм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ы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учителя советской школы. Изучить требования к учителю современной школы.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портет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учителя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современной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школы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обосновать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правомерность.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0,75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0,75/1И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111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Раздел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Практические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взросло-детских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отношений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процессе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становления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растущего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Понятийная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основа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взросло-детских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отношений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предмета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педагогического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анализа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(отношение,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взаимоотношения,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ребенок,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взрослый,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взаимодействие)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изучить словарные определения понятий "взрослый" и "ребенок". Выделить сущностные отличия взрослого и ребенка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Составить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номинальный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"портрет"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взрослого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"ребенка"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99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3.2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Программа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жизни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ее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реализация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посредством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решения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базовых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жизненных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задач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(образование,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трудовая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деятельность,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создание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семьи,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рождение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воспитание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детей,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духовное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развитие)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10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Разработать программу реализации человеком базовых жизненных задач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Выступить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докладом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тему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решения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одной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какой-либо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жизненной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задачи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lastRenderedPageBreak/>
              <w:t>3.3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Принципы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природ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культуросообразной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жизни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10,7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Изучить лекционный материал по теме "Принципы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природ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о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-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культуросообран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 xml:space="preserve"> ой жизни человека "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Сформулировать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понятия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природсообразная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жизнь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человека"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культуросообразная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жизнь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</w:rPr>
              <w:t>человека"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ОПК-4.1,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ОПК-4.2,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ОПК-4.3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разделу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0,25/0,5И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32,7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семестр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2/4И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Итого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по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дисциплине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2/4И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99,7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19"/>
                <w:szCs w:val="19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зачет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 xml:space="preserve"> с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19"/>
                <w:szCs w:val="19"/>
                <w:lang w:val="en-US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</w:tbl>
    <w:p w:rsidR="00EA6F83" w:rsidRPr="00EA6F83" w:rsidRDefault="00EA6F83" w:rsidP="00EA6F83">
      <w:pPr>
        <w:rPr>
          <w:rFonts w:eastAsiaTheme="minorEastAsia"/>
          <w:sz w:val="2"/>
          <w:lang w:val="en-US"/>
        </w:rPr>
      </w:pPr>
      <w:r w:rsidRPr="00EA6F83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9424"/>
      </w:tblGrid>
      <w:tr w:rsidR="00EA6F83" w:rsidRPr="00EA6F83" w:rsidTr="00EA6F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Образовательные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технологии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9357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948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процессе: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активных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(компьютерных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симуляций,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разбор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конкретных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психологические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тренинги)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сочетании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внеаудиторной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работой;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специальных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методов,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развивающих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навыков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командной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межличностной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коммуникации,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принятия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лидерских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качеств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(включая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фрагментов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уроков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темам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школы,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групповых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дискуссий,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тренингов,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анализ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возможных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начальной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школе);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лежит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организация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основанная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рамках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(учебная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воссоздания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предметного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социального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будущей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специалиста,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моделирования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отношений,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характерны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этой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целого;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деловая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моделирование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ситуаций,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выработкой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принятием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совместных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решений,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обсуждением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вопросов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режиме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«мозгового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штурма»,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функционального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взаимодействия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коллективе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т.п.;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игра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имитация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реконструкция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моделей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ролевого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предложенных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сценарных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условиях);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лекций-визуализаций,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изложение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содержания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теоретического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сопровождается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(демонстрацией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материалов,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различных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знаковых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системах,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т.ч.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иллюстративных,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графических,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аудио-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видеоматериалов);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практических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процессе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которых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осуществляется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результатов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проектной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или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исследовательской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деятельности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специализированных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программ,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включающих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себя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учебники,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тестовые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системы;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мультимедиа-технологий,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построенные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использованием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компьютеров,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видеотехники,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накопителей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оптических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дисках;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отраслям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знаний;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телекоммуникации,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включающих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себя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почту,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телеконференции,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локальные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региональные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связи,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сети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обмена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данными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т.д.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библиотек,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распределенных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централизованных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издательских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систем.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77"/>
        </w:trPr>
        <w:tc>
          <w:tcPr>
            <w:tcW w:w="9357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6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самостоятельной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9357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7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Оценочные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средства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промежуточной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аттестации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Представлены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в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приложении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9357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8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Учебно-методическое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а)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Основная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212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Шепилова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Мотивация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роста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Шепилова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=3910.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zip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/1/1135130/3910.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zip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25.09.2020).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Савва,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Педагогический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мониторинг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профессионального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</w:p>
        </w:tc>
      </w:tr>
    </w:tbl>
    <w:p w:rsidR="00EA6F83" w:rsidRPr="00EA6F83" w:rsidRDefault="00EA6F83" w:rsidP="00EA6F83">
      <w:pPr>
        <w:rPr>
          <w:rFonts w:eastAsiaTheme="minorEastAsia"/>
          <w:sz w:val="2"/>
        </w:rPr>
      </w:pPr>
      <w:r w:rsidRPr="00EA6F83">
        <w:rPr>
          <w:rFonts w:eastAsiaTheme="minorEastAsia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322"/>
        <w:gridCol w:w="2587"/>
        <w:gridCol w:w="3399"/>
        <w:gridCol w:w="3003"/>
        <w:gridCol w:w="113"/>
      </w:tblGrid>
      <w:tr w:rsidR="00EA6F83" w:rsidRPr="00EA6F83" w:rsidTr="00EA6F83">
        <w:trPr>
          <w:trHeight w:hRule="exact" w:val="3801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lastRenderedPageBreak/>
              <w:t>самоопределения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учащихся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школ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Савва,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Савельева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2017.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=3048.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/1/1135038/3048.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25.09.2020).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3.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Мировоззренческие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основания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культуры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современной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России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сборник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трудов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X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научно-практической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конференции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ред.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Жилиной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978-5-9967-1662-3.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=3923.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/1/1530494/3923.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25.09.2020).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б)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Дополнительная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литература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380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Аришина,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Профессионально-личностное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саморазвитие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ценностный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аспект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[для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вузов]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Аришина,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Лешер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2020.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ISBN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978-5-9967-1853-5.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=4149.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/1/1535294/4149.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25.09.2020).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Кривошлыкова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Массовая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культура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формирования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Кривошлыкова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2016.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=2484.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/1/1130241/2484.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25.09.2020).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в)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Методические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указания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: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студентов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вуза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практикум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составители: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Неретина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Уразаева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М.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Разумова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Ф.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Орехова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;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Магнитогорский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гос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технический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ун-т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Магнитогорск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Носова,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2019.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Загл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титул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proofErr w:type="gram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</w:t>
            </w:r>
            <w:proofErr w:type="gram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крана.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://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magtu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informsystema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ru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uploader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fileUpload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?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name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=3816.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show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dcatalogues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/1/1530261/3816.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pdf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&amp;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=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true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(дата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обращения: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18.10.2019).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Макрообъект.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Текст</w:t>
            </w:r>
            <w:proofErr w:type="gramStart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:</w:t>
            </w:r>
            <w:proofErr w:type="gram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электронный.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Сведения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также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CD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ROM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.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г)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Интернет-ресурсы: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77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985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686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120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Программное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  <w:lang w:val="en-US"/>
              </w:rPr>
              <w:t>обеспечение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</w:tr>
      <w:tr w:rsidR="00EA6F83" w:rsidRPr="00EA6F83" w:rsidTr="00EA6F83">
        <w:trPr>
          <w:trHeight w:hRule="exact" w:val="555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Наименование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договора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Срок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действия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лицензии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818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Professional(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Д-1227-18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08.10.2018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11.10.2021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826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Windows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(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для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классов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Д-757-17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27.06.2017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27.07.2018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426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2007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Professional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№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135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от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17.09.2007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143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</w:tbl>
    <w:p w:rsidR="00EA6F83" w:rsidRPr="00EA6F83" w:rsidRDefault="00EA6F83" w:rsidP="00EA6F83">
      <w:pPr>
        <w:rPr>
          <w:rFonts w:eastAsiaTheme="minorEastAsia"/>
          <w:sz w:val="2"/>
          <w:lang w:val="en-US"/>
        </w:rPr>
      </w:pPr>
      <w:r w:rsidRPr="00EA6F83">
        <w:rPr>
          <w:rFonts w:eastAsiaTheme="minorEastAsia"/>
          <w:lang w:val="en-US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281"/>
        <w:gridCol w:w="1619"/>
        <w:gridCol w:w="3077"/>
        <w:gridCol w:w="4281"/>
        <w:gridCol w:w="98"/>
      </w:tblGrid>
      <w:tr w:rsidR="00EA6F83" w:rsidRPr="00EA6F83" w:rsidTr="00EA6F83">
        <w:trPr>
          <w:trHeight w:hRule="exact" w:val="28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7Zip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FAR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Manager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30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свободно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распространяемое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ПО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бессрочно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138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1619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3077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Профессиональные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базы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информационные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справочные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системы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270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Название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курса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Ссылка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14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периодических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East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View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Information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Services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ООО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«ИВИС»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2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https://dlib.eastview.com/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540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2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C86B4B" w:rsidTr="00EA6F83">
        <w:trPr>
          <w:trHeight w:hRule="exact" w:val="826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Национальная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информационно-аналитическая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–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Российский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индекс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научного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цитирования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(РИНЦ)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https://elibrary.ru/project_risc.asp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C86B4B" w:rsidTr="00EA6F83">
        <w:trPr>
          <w:trHeight w:hRule="exact" w:val="55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Поисковая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Академия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Google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Scholar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https://scholar.google.ru/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C86B4B" w:rsidTr="00EA6F83">
        <w:trPr>
          <w:trHeight w:hRule="exact" w:val="55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Единое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окно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информационным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ресурсам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URL: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http://window.edu.ru/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C86B4B" w:rsidTr="00EA6F83">
        <w:trPr>
          <w:trHeight w:hRule="exact" w:val="55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Российская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Государственная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библиотека</w:t>
            </w:r>
            <w:proofErr w:type="spellEnd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Каталоги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https://www.rsl.ru/ru/4readers/catalogues/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C86B4B" w:rsidTr="00EA6F83">
        <w:trPr>
          <w:trHeight w:hRule="exact" w:val="55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Электронные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ресурсы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библиотеки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МГТУ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им.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Г.И.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Носова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http://magtu.ru:8085/marcweb2/Default.asp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Университетская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информационная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система</w:t>
            </w:r>
            <w:proofErr w:type="spellEnd"/>
            <w:r w:rsidRPr="00EA6F83">
              <w:rPr>
                <w:rFonts w:eastAsiaTheme="minorEastAsia"/>
                <w:lang w:val="en-US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РОССИЯ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https://uisrussia.msu.ru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826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A6F83">
              <w:rPr>
                <w:rFonts w:eastAsiaTheme="minorEastAsia"/>
              </w:rPr>
              <w:t xml:space="preserve"> </w:t>
            </w:r>
            <w:proofErr w:type="spellStart"/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наукометрическая</w:t>
            </w:r>
            <w:proofErr w:type="spellEnd"/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Web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science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http://webofscience.com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555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  <w:tc>
          <w:tcPr>
            <w:tcW w:w="469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Международная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реферативная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полнотекстовая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справочная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база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данных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научных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изданий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«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Scopus</w:t>
            </w: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»</w:t>
            </w:r>
            <w:r w:rsidRPr="00EA6F83">
              <w:rPr>
                <w:rFonts w:eastAsiaTheme="minorEastAsia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A6F83" w:rsidRPr="00EA6F83" w:rsidRDefault="00EA6F83" w:rsidP="00EA6F83">
            <w:pPr>
              <w:spacing w:after="0" w:line="240" w:lineRule="auto"/>
              <w:jc w:val="both"/>
              <w:rPr>
                <w:rFonts w:eastAsiaTheme="minorEastAsia"/>
                <w:sz w:val="24"/>
                <w:szCs w:val="24"/>
                <w:lang w:val="en-US"/>
              </w:rPr>
            </w:pPr>
            <w:r w:rsidRPr="00EA6F83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http://scopus.com</w:t>
            </w:r>
            <w:r w:rsidRPr="00EA6F83">
              <w:rPr>
                <w:rFonts w:eastAsiaTheme="minorEastAsia"/>
                <w:lang w:val="en-US"/>
              </w:rPr>
              <w:t xml:space="preserve"> </w:t>
            </w: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  <w:lang w:val="en-US"/>
              </w:rPr>
            </w:pPr>
          </w:p>
        </w:tc>
      </w:tr>
      <w:tr w:rsidR="00EA6F83" w:rsidRPr="00EA6F83" w:rsidTr="00EA6F83">
        <w:trPr>
          <w:trHeight w:hRule="exact" w:val="285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A6F83" w:rsidRPr="00EA6F83" w:rsidRDefault="00EA6F83" w:rsidP="00EA6F83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9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Материально-техническое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 w:rsidRPr="00EA6F83">
              <w:rPr>
                <w:rFonts w:eastAsiaTheme="minorEastAsia"/>
              </w:rPr>
              <w:t xml:space="preserve"> </w:t>
            </w:r>
            <w:r w:rsidRPr="00EA6F83">
              <w:rPr>
                <w:rFonts w:ascii="Times New Roman" w:eastAsiaTheme="minorEastAsia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 w:rsidRPr="00EA6F83">
              <w:rPr>
                <w:rFonts w:eastAsiaTheme="minorEastAsia"/>
              </w:rPr>
              <w:t xml:space="preserve"> </w:t>
            </w:r>
          </w:p>
        </w:tc>
      </w:tr>
      <w:tr w:rsidR="00EA6F83" w:rsidRPr="00EA6F83" w:rsidTr="00EA6F83">
        <w:trPr>
          <w:trHeight w:hRule="exact" w:val="138"/>
        </w:trPr>
        <w:tc>
          <w:tcPr>
            <w:tcW w:w="281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1619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3077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4281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  <w:tc>
          <w:tcPr>
            <w:tcW w:w="98" w:type="dxa"/>
          </w:tcPr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  <w:tr w:rsidR="00EA6F83" w:rsidRPr="00EA6F83" w:rsidTr="00C86B4B">
        <w:trPr>
          <w:trHeight w:hRule="exact" w:val="7501"/>
        </w:trPr>
        <w:tc>
          <w:tcPr>
            <w:tcW w:w="9356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Материально-техническое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обеспечение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дисциплины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включает: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Центр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дистанционных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образовательных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технологий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Мультимедийные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средства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представления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информации.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Комплекс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тестовых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заданий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промежуточных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рубежных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контролей.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проведения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он-лайн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занятий: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Настольный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спикерфон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PlantronocsCalistro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620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камера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AverMediaAverVisionU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15,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Epson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Графический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планшет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WacomIntuosPTH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Logitech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HD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Pro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C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920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Lod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-960-000769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настольная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акустическая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GeniusSW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2/1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200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RMS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Видеокамера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купольная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PraxisPP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-2010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4-9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Аудиосистема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proofErr w:type="gram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петличным</w:t>
            </w:r>
            <w:proofErr w:type="gramEnd"/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радиомикрофоном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ArthurFortyU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-960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B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Система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интерактивная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SmartBoard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480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экран+проектор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)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Поворотная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веб-камера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потолочным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подвесом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LogitechBCC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950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-960-000867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Комплект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передачи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сигнала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Пульт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управления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презентацией</w:t>
            </w:r>
            <w:r w:rsidRPr="003C1910">
              <w:rPr>
                <w:rFonts w:eastAsiaTheme="minorEastAsia"/>
              </w:rPr>
              <w:t xml:space="preserve"> </w:t>
            </w: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LogitechWirelessPresenterR</w:t>
            </w:r>
            <w:proofErr w:type="spellEnd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400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proofErr w:type="spell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Стереогарнитура</w:t>
            </w:r>
            <w:proofErr w:type="spell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(микрофон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шумоподавлением)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Источник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бесперебойного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питания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POWERCOMIMD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-1500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AP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самостоятельной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работы</w:t>
            </w:r>
            <w:r w:rsidRPr="003C1910">
              <w:rPr>
                <w:rFonts w:eastAsiaTheme="minorEastAsia"/>
              </w:rPr>
              <w:t xml:space="preserve"> </w:t>
            </w:r>
            <w:proofErr w:type="gramStart"/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Персональные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компьютеры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пакетом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MS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  <w:lang w:val="en-US"/>
              </w:rPr>
              <w:t>Office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выходом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Интернет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доступом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в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электронную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информационно-образовательную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среду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университета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C86B4B" w:rsidRPr="003C1910" w:rsidRDefault="00C86B4B" w:rsidP="00C86B4B">
            <w:pPr>
              <w:spacing w:after="0" w:line="240" w:lineRule="auto"/>
              <w:ind w:firstLine="756"/>
              <w:jc w:val="both"/>
              <w:rPr>
                <w:rFonts w:eastAsiaTheme="minorEastAsia"/>
                <w:sz w:val="24"/>
                <w:szCs w:val="24"/>
              </w:rPr>
            </w:pP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Помещение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профилактического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обслуживания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Шкафы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для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хранения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учебно-методической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документации,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учебного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оборудования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и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учебно-наглядных</w:t>
            </w:r>
            <w:r w:rsidRPr="003C1910">
              <w:rPr>
                <w:rFonts w:eastAsiaTheme="minorEastAsia"/>
              </w:rPr>
              <w:t xml:space="preserve"> </w:t>
            </w:r>
            <w:r w:rsidRPr="003C1910">
              <w:rPr>
                <w:rFonts w:ascii="Times New Roman" w:eastAsiaTheme="minorEastAsia" w:hAnsi="Times New Roman" w:cs="Times New Roman"/>
                <w:color w:val="000000"/>
                <w:sz w:val="24"/>
                <w:szCs w:val="24"/>
              </w:rPr>
              <w:t>пособий.</w:t>
            </w:r>
            <w:r w:rsidRPr="003C1910">
              <w:rPr>
                <w:rFonts w:eastAsiaTheme="minorEastAsia"/>
              </w:rPr>
              <w:t xml:space="preserve"> </w:t>
            </w:r>
          </w:p>
          <w:p w:rsidR="00EA6F83" w:rsidRPr="00EA6F83" w:rsidRDefault="00EA6F83" w:rsidP="00EA6F83">
            <w:pPr>
              <w:rPr>
                <w:rFonts w:eastAsiaTheme="minorEastAsia"/>
              </w:rPr>
            </w:pPr>
          </w:p>
        </w:tc>
      </w:tr>
    </w:tbl>
    <w:p w:rsidR="00C86B4B" w:rsidRDefault="00C86B4B" w:rsidP="00EA6F83">
      <w:pPr>
        <w:jc w:val="right"/>
        <w:rPr>
          <w:rStyle w:val="FontStyle21"/>
          <w:b/>
          <w:i/>
        </w:rPr>
      </w:pPr>
    </w:p>
    <w:p w:rsidR="00EA6F83" w:rsidRPr="00C86B4B" w:rsidRDefault="00EA6F83" w:rsidP="00EA6F83">
      <w:pPr>
        <w:jc w:val="right"/>
        <w:rPr>
          <w:rStyle w:val="FontStyle21"/>
          <w:b/>
          <w:i/>
        </w:rPr>
      </w:pPr>
      <w:r w:rsidRPr="00C86B4B">
        <w:rPr>
          <w:rStyle w:val="FontStyle21"/>
          <w:b/>
          <w:i/>
        </w:rPr>
        <w:lastRenderedPageBreak/>
        <w:t>Приложение 1</w:t>
      </w:r>
    </w:p>
    <w:p w:rsidR="00EA6F83" w:rsidRPr="00C86B4B" w:rsidRDefault="00EA6F83" w:rsidP="00EA6F83">
      <w:pPr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  <w:b/>
          <w:i/>
        </w:rPr>
        <w:t>Методические рекомендации к выполнению самостоятельной работы:</w:t>
      </w:r>
      <w:r w:rsidRPr="00C86B4B">
        <w:rPr>
          <w:rFonts w:ascii="Times New Roman" w:hAnsi="Times New Roman" w:cs="Times New Roman"/>
        </w:rPr>
        <w:t xml:space="preserve"> самостоятельную работу по теме (разделу) следует выполнять своевременно до семинарского или практического занятия. </w:t>
      </w:r>
      <w:r w:rsidRPr="00C86B4B">
        <w:rPr>
          <w:rFonts w:ascii="Times New Roman" w:hAnsi="Times New Roman" w:cs="Times New Roman"/>
          <w:spacing w:val="-2"/>
        </w:rPr>
        <w:t xml:space="preserve">Равномерно распределите время в течение семестра для выполнения заданий самостоятельной работы. Выполнить самостоятельную работу в полном объеме в короткий срок будет затруднительно. </w:t>
      </w:r>
      <w:r w:rsidRPr="00C86B4B">
        <w:rPr>
          <w:rFonts w:ascii="Times New Roman" w:hAnsi="Times New Roman" w:cs="Times New Roman"/>
        </w:rPr>
        <w:t>Выполняя самостоятельную работу, внимательно изучите требования к ее оформлению и критерии оценки.</w:t>
      </w:r>
    </w:p>
    <w:p w:rsidR="00EA6F83" w:rsidRPr="00C86B4B" w:rsidRDefault="00EA6F83" w:rsidP="00EA6F83">
      <w:pPr>
        <w:rPr>
          <w:rFonts w:ascii="Times New Roman" w:hAnsi="Times New Roman" w:cs="Times New Roman"/>
          <w:b/>
          <w:i/>
        </w:rPr>
      </w:pPr>
      <w:r w:rsidRPr="00C86B4B">
        <w:rPr>
          <w:rFonts w:ascii="Times New Roman" w:hAnsi="Times New Roman" w:cs="Times New Roman"/>
          <w:b/>
          <w:i/>
        </w:rPr>
        <w:t>Требования к оформлению материалов самостоятельной работы:</w:t>
      </w:r>
    </w:p>
    <w:p w:rsidR="00EA6F83" w:rsidRPr="00C86B4B" w:rsidRDefault="00EA6F83" w:rsidP="00EA6F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</w:rPr>
        <w:t>Указать тему, номер и формулировку выполняемого задания.</w:t>
      </w:r>
    </w:p>
    <w:p w:rsidR="00EA6F83" w:rsidRPr="00C86B4B" w:rsidRDefault="00EA6F83" w:rsidP="00EA6F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EA6F83" w:rsidRPr="00C86B4B" w:rsidRDefault="00EA6F83" w:rsidP="00EA6F83">
      <w:pPr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EA6F83" w:rsidRPr="00C86B4B" w:rsidRDefault="00EA6F83" w:rsidP="00EA6F83">
      <w:pPr>
        <w:pStyle w:val="2"/>
        <w:spacing w:after="0" w:line="240" w:lineRule="auto"/>
        <w:ind w:firstLine="720"/>
        <w:jc w:val="both"/>
        <w:outlineLvl w:val="0"/>
        <w:rPr>
          <w:b/>
          <w:i/>
          <w:sz w:val="22"/>
          <w:szCs w:val="22"/>
        </w:rPr>
      </w:pPr>
      <w:r w:rsidRPr="00C86B4B">
        <w:rPr>
          <w:b/>
          <w:i/>
          <w:sz w:val="22"/>
          <w:szCs w:val="22"/>
        </w:rPr>
        <w:t>Критерии оценки выполнения программы самостоятельной работы: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4 балла – выполнение всех заданий, но не всегда сделаны выводы, нет достаточной аналитической основы;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1 балл – программа выполнена формально, не в полном объеме;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 xml:space="preserve"> 0 баллов – программа не выполнена.</w:t>
      </w:r>
    </w:p>
    <w:p w:rsidR="00EA6F83" w:rsidRPr="00C86B4B" w:rsidRDefault="00EA6F83" w:rsidP="00EA6F83">
      <w:pPr>
        <w:pStyle w:val="a5"/>
        <w:spacing w:after="0"/>
        <w:rPr>
          <w:i/>
          <w:color w:val="C00000"/>
          <w:sz w:val="22"/>
          <w:szCs w:val="22"/>
        </w:rPr>
      </w:pPr>
      <w:r w:rsidRPr="00C86B4B">
        <w:rPr>
          <w:b/>
          <w:i/>
          <w:sz w:val="22"/>
          <w:szCs w:val="22"/>
        </w:rPr>
        <w:t>Методические рекомендации по подготовке к семинарским занятиям:</w:t>
      </w:r>
    </w:p>
    <w:p w:rsidR="00EA6F83" w:rsidRPr="00C86B4B" w:rsidRDefault="00EA6F83" w:rsidP="00EA6F83">
      <w:pPr>
        <w:pStyle w:val="a5"/>
        <w:spacing w:after="0"/>
        <w:ind w:firstLine="709"/>
        <w:rPr>
          <w:sz w:val="22"/>
          <w:szCs w:val="22"/>
        </w:rPr>
      </w:pPr>
      <w:r w:rsidRPr="00C86B4B">
        <w:rPr>
          <w:sz w:val="22"/>
          <w:szCs w:val="22"/>
        </w:rPr>
        <w:t>Готовясь к семинарским занятиям, руководствуйтесь вопросами для обсуждения при изучении источников. Проработайте все доступные Вам источники и только затем приступайте к конспектированию материалов, определив ведущие и дополнительные источники. Выделите основные мысли, положения изучаемого материала. При изучении мнений разных авторов по одному вопросу (проблеме), установите общее и отличное. Выполняя задания к семинарским и практическим занятиям, детально проработайте формулировку задания. Ориентируйтесь на критерии оценки занятий.</w:t>
      </w:r>
    </w:p>
    <w:p w:rsidR="00EA6F83" w:rsidRPr="00C86B4B" w:rsidRDefault="00EA6F83" w:rsidP="00EA6F83">
      <w:pPr>
        <w:pStyle w:val="3"/>
        <w:spacing w:after="0"/>
        <w:ind w:left="0" w:firstLine="709"/>
        <w:rPr>
          <w:sz w:val="22"/>
          <w:szCs w:val="22"/>
        </w:rPr>
      </w:pPr>
      <w:r w:rsidRPr="00C86B4B">
        <w:rPr>
          <w:sz w:val="22"/>
          <w:szCs w:val="22"/>
        </w:rPr>
        <w:t xml:space="preserve">После изучения материала по разделу курса на аудиторных занятиях, подготовки заданий для самостоятельной работы, потренируйтесь в выполнении тестовых заданий, предложенных для самопроверки. </w:t>
      </w:r>
    </w:p>
    <w:p w:rsidR="00EA6F83" w:rsidRPr="00C86B4B" w:rsidRDefault="00EA6F83" w:rsidP="00EA6F83">
      <w:pPr>
        <w:pStyle w:val="a5"/>
        <w:spacing w:after="0"/>
        <w:rPr>
          <w:b/>
          <w:i/>
          <w:sz w:val="22"/>
          <w:szCs w:val="22"/>
        </w:rPr>
      </w:pPr>
      <w:r w:rsidRPr="00C86B4B">
        <w:rPr>
          <w:b/>
          <w:i/>
          <w:sz w:val="22"/>
          <w:szCs w:val="22"/>
        </w:rPr>
        <w:t>Показатели и критерии оценки активной работы студентов на семинарских занятиях:</w:t>
      </w:r>
    </w:p>
    <w:p w:rsidR="00EA6F83" w:rsidRPr="00C86B4B" w:rsidRDefault="00EA6F83" w:rsidP="00EA6F83">
      <w:pPr>
        <w:pStyle w:val="a5"/>
        <w:spacing w:after="0"/>
        <w:rPr>
          <w:i/>
          <w:sz w:val="22"/>
          <w:szCs w:val="22"/>
        </w:rPr>
      </w:pPr>
      <w:r w:rsidRPr="00C86B4B">
        <w:rPr>
          <w:i/>
          <w:sz w:val="22"/>
          <w:szCs w:val="22"/>
        </w:rPr>
        <w:t>Показатели:</w:t>
      </w:r>
    </w:p>
    <w:p w:rsidR="00EA6F83" w:rsidRPr="00C86B4B" w:rsidRDefault="00EA6F83" w:rsidP="00EA6F83">
      <w:pPr>
        <w:pStyle w:val="a5"/>
        <w:widowControl/>
        <w:numPr>
          <w:ilvl w:val="0"/>
          <w:numId w:val="3"/>
        </w:numPr>
        <w:autoSpaceDE/>
        <w:autoSpaceDN/>
        <w:adjustRightInd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Степень активности участия в обсуждении вопросов темы.</w:t>
      </w:r>
    </w:p>
    <w:p w:rsidR="00EA6F83" w:rsidRPr="00C86B4B" w:rsidRDefault="00EA6F83" w:rsidP="00EA6F83">
      <w:pPr>
        <w:pStyle w:val="a5"/>
        <w:widowControl/>
        <w:numPr>
          <w:ilvl w:val="0"/>
          <w:numId w:val="3"/>
        </w:numPr>
        <w:autoSpaceDE/>
        <w:autoSpaceDN/>
        <w:adjustRightInd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Наличие письменных материалов к занятию.</w:t>
      </w:r>
    </w:p>
    <w:p w:rsidR="00EA6F83" w:rsidRPr="00C86B4B" w:rsidRDefault="00EA6F83" w:rsidP="00EA6F83">
      <w:pPr>
        <w:pStyle w:val="a5"/>
        <w:spacing w:after="0"/>
        <w:rPr>
          <w:i/>
          <w:sz w:val="22"/>
          <w:szCs w:val="22"/>
        </w:rPr>
      </w:pPr>
      <w:r w:rsidRPr="00C86B4B">
        <w:rPr>
          <w:i/>
          <w:sz w:val="22"/>
          <w:szCs w:val="22"/>
        </w:rPr>
        <w:t>Критерии:</w:t>
      </w:r>
    </w:p>
    <w:p w:rsidR="00EA6F83" w:rsidRPr="00C86B4B" w:rsidRDefault="00EA6F83" w:rsidP="00EA6F83">
      <w:pPr>
        <w:pStyle w:val="a5"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5 баллов – активное участие в обсуждении всех вопросов темы; наличие аналитических записей по всем вопросам и заданиям темы;</w:t>
      </w:r>
    </w:p>
    <w:p w:rsidR="00EA6F83" w:rsidRPr="00C86B4B" w:rsidRDefault="00EA6F83" w:rsidP="00EA6F83">
      <w:pPr>
        <w:pStyle w:val="a5"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4 балла – активное участие в обсуждении большинства вопросов темы; наличие аналитических записей по всем вопросам и заданиям темы;</w:t>
      </w:r>
    </w:p>
    <w:p w:rsidR="00EA6F83" w:rsidRPr="00C86B4B" w:rsidRDefault="00EA6F83" w:rsidP="00EA6F83">
      <w:pPr>
        <w:pStyle w:val="a5"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3 балла – участие в обсуждении одного вопроса темы; наличие аналитических записей по всем вопросам, имеются неточности в оформлении заданий к теме;</w:t>
      </w:r>
    </w:p>
    <w:p w:rsidR="00EA6F83" w:rsidRPr="00C86B4B" w:rsidRDefault="00EA6F83" w:rsidP="00EA6F83">
      <w:pPr>
        <w:pStyle w:val="a5"/>
        <w:spacing w:after="0"/>
        <w:rPr>
          <w:spacing w:val="-2"/>
          <w:sz w:val="22"/>
          <w:szCs w:val="22"/>
        </w:rPr>
      </w:pPr>
      <w:r w:rsidRPr="00C86B4B">
        <w:rPr>
          <w:spacing w:val="-2"/>
          <w:sz w:val="22"/>
          <w:szCs w:val="22"/>
        </w:rPr>
        <w:t>2 балла – незначительное участие в обсуждении вопросов темы; материалы к занятию представлены в конспективном виде, задания не выполнены;</w:t>
      </w:r>
    </w:p>
    <w:p w:rsidR="00EA6F83" w:rsidRPr="00C86B4B" w:rsidRDefault="00EA6F83" w:rsidP="00EA6F83">
      <w:pPr>
        <w:pStyle w:val="a5"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1 балл – пассивное участие в обсуждении вопросов темы; материалы к занятию представлены в конспективном виде, задания не выполнены;</w:t>
      </w:r>
    </w:p>
    <w:p w:rsidR="00EA6F83" w:rsidRPr="00C86B4B" w:rsidRDefault="00EA6F83" w:rsidP="00EA6F83">
      <w:pPr>
        <w:pStyle w:val="a5"/>
        <w:spacing w:after="0"/>
        <w:rPr>
          <w:sz w:val="22"/>
          <w:szCs w:val="22"/>
        </w:rPr>
      </w:pPr>
      <w:r w:rsidRPr="00C86B4B">
        <w:rPr>
          <w:sz w:val="22"/>
          <w:szCs w:val="22"/>
        </w:rPr>
        <w:t>0 баллов – отсутствует подготовка к занятию.</w:t>
      </w:r>
    </w:p>
    <w:p w:rsidR="00EA6F83" w:rsidRPr="00C86B4B" w:rsidRDefault="00EA6F83" w:rsidP="00EA6F83">
      <w:pPr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  <w:b/>
          <w:i/>
        </w:rPr>
        <w:t>Методические рекомендации к выполнению контрольной работы:</w:t>
      </w:r>
      <w:r w:rsidRPr="00C86B4B">
        <w:rPr>
          <w:rFonts w:ascii="Times New Roman" w:hAnsi="Times New Roman" w:cs="Times New Roman"/>
        </w:rPr>
        <w:t xml:space="preserve"> контрольную работу желательно выполнять после изучения материала, выполнения программы самостоятельной работы и подготовки к семинарскому занятию. </w:t>
      </w:r>
      <w:r w:rsidRPr="00C86B4B">
        <w:rPr>
          <w:rFonts w:ascii="Times New Roman" w:hAnsi="Times New Roman" w:cs="Times New Roman"/>
          <w:spacing w:val="-2"/>
        </w:rPr>
        <w:t xml:space="preserve">Выполнить </w:t>
      </w:r>
      <w:r w:rsidRPr="00C86B4B">
        <w:rPr>
          <w:rFonts w:ascii="Times New Roman" w:hAnsi="Times New Roman" w:cs="Times New Roman"/>
        </w:rPr>
        <w:t>контрольную</w:t>
      </w:r>
      <w:r w:rsidRPr="00C86B4B">
        <w:rPr>
          <w:rFonts w:ascii="Times New Roman" w:hAnsi="Times New Roman" w:cs="Times New Roman"/>
          <w:spacing w:val="-2"/>
        </w:rPr>
        <w:t xml:space="preserve"> работу в полном объеме в </w:t>
      </w:r>
      <w:r w:rsidRPr="00C86B4B">
        <w:rPr>
          <w:rFonts w:ascii="Times New Roman" w:hAnsi="Times New Roman" w:cs="Times New Roman"/>
          <w:spacing w:val="-2"/>
        </w:rPr>
        <w:lastRenderedPageBreak/>
        <w:t xml:space="preserve">короткий срок будет затруднительно. </w:t>
      </w:r>
      <w:r w:rsidRPr="00C86B4B">
        <w:rPr>
          <w:rFonts w:ascii="Times New Roman" w:hAnsi="Times New Roman" w:cs="Times New Roman"/>
        </w:rPr>
        <w:t>Выполняя контрольную работу, внимательно изучите требования к ее оформлению и критерии оценки.</w:t>
      </w:r>
    </w:p>
    <w:p w:rsidR="00EA6F83" w:rsidRPr="00C86B4B" w:rsidRDefault="00EA6F83" w:rsidP="00EA6F83">
      <w:pPr>
        <w:rPr>
          <w:rFonts w:ascii="Times New Roman" w:hAnsi="Times New Roman" w:cs="Times New Roman"/>
          <w:b/>
          <w:i/>
        </w:rPr>
      </w:pPr>
      <w:r w:rsidRPr="00C86B4B">
        <w:rPr>
          <w:rFonts w:ascii="Times New Roman" w:hAnsi="Times New Roman" w:cs="Times New Roman"/>
          <w:b/>
          <w:i/>
        </w:rPr>
        <w:t>Требования к оформлению материалов контрольной работы:</w:t>
      </w:r>
    </w:p>
    <w:p w:rsidR="00EA6F83" w:rsidRPr="00C86B4B" w:rsidRDefault="00EA6F83" w:rsidP="00EA6F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</w:rPr>
        <w:t>Указать номер и формулировку выполняемого задания.</w:t>
      </w:r>
    </w:p>
    <w:p w:rsidR="00EA6F83" w:rsidRPr="00C86B4B" w:rsidRDefault="00EA6F83" w:rsidP="00EA6F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</w:rPr>
        <w:t>Изложить материал в соответствии с требованиями, указанными в формулировке задания.</w:t>
      </w:r>
    </w:p>
    <w:p w:rsidR="00EA6F83" w:rsidRPr="00C86B4B" w:rsidRDefault="00EA6F83" w:rsidP="00EA6F83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</w:rPr>
      </w:pPr>
      <w:r w:rsidRPr="00C86B4B">
        <w:rPr>
          <w:rFonts w:ascii="Times New Roman" w:hAnsi="Times New Roman" w:cs="Times New Roman"/>
        </w:rPr>
        <w:t>Сделать выводы и указать литературные источники, которые использовались при выполнении задания.</w:t>
      </w:r>
    </w:p>
    <w:p w:rsidR="00EA6F83" w:rsidRPr="00C86B4B" w:rsidRDefault="00EA6F83" w:rsidP="00EA6F83">
      <w:pPr>
        <w:pStyle w:val="2"/>
        <w:spacing w:after="0" w:line="240" w:lineRule="auto"/>
        <w:ind w:firstLine="720"/>
        <w:jc w:val="both"/>
        <w:outlineLvl w:val="0"/>
        <w:rPr>
          <w:b/>
          <w:i/>
          <w:sz w:val="22"/>
          <w:szCs w:val="22"/>
        </w:rPr>
      </w:pPr>
      <w:r w:rsidRPr="00C86B4B">
        <w:rPr>
          <w:b/>
          <w:i/>
          <w:sz w:val="22"/>
          <w:szCs w:val="22"/>
        </w:rPr>
        <w:t>Критерии оценки выполнения программы контрольной работы: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5 баллов – качественное выполнение всех заданий: соответствие формулировке задания, изучение большинства литературных источников, подбор дополнительной литературы, наличие выводов, аналитической основы;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4 балла – выполнение всех заданий, но не всегда сделаны выводы, нет достаточной аналитической основы;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3 балла – не выполнено одно из заданий или материалы отдельных заданий не соответствуют формулировке, не всегда сделаны выводы, нет достаточной аналитической основы;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2 балла – не выполнены одно-два задания, литературные источники рассмотрены по минимуму, задания представлены на описательном уровне;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>1 балл – программа выполнена формально, не в полном объеме;</w:t>
      </w:r>
    </w:p>
    <w:p w:rsidR="00EA6F83" w:rsidRPr="00C86B4B" w:rsidRDefault="00EA6F83" w:rsidP="00EA6F83">
      <w:pPr>
        <w:pStyle w:val="2"/>
        <w:spacing w:after="0" w:line="240" w:lineRule="auto"/>
        <w:jc w:val="both"/>
        <w:rPr>
          <w:sz w:val="22"/>
          <w:szCs w:val="22"/>
        </w:rPr>
      </w:pPr>
      <w:r w:rsidRPr="00C86B4B">
        <w:rPr>
          <w:sz w:val="22"/>
          <w:szCs w:val="22"/>
        </w:rPr>
        <w:t xml:space="preserve"> 0 баллов – программа не выполнена.</w:t>
      </w:r>
    </w:p>
    <w:p w:rsidR="00EA6F83" w:rsidRPr="00C86B4B" w:rsidRDefault="00EA6F83" w:rsidP="00EA6F83">
      <w:pPr>
        <w:rPr>
          <w:rStyle w:val="FontStyle15"/>
          <w:b w:val="0"/>
          <w:i/>
          <w:sz w:val="24"/>
          <w:szCs w:val="24"/>
        </w:rPr>
      </w:pPr>
    </w:p>
    <w:p w:rsidR="00080073" w:rsidRPr="00C86B4B" w:rsidRDefault="00080073">
      <w:pPr>
        <w:rPr>
          <w:rStyle w:val="FontStyle21"/>
          <w:b/>
          <w:i/>
        </w:rPr>
      </w:pPr>
      <w:r w:rsidRPr="00C86B4B">
        <w:rPr>
          <w:rStyle w:val="FontStyle21"/>
          <w:b/>
          <w:i/>
        </w:rPr>
        <w:br w:type="page"/>
      </w:r>
    </w:p>
    <w:p w:rsidR="00EA6F83" w:rsidRPr="00C86B4B" w:rsidRDefault="00EA6F83" w:rsidP="00080073">
      <w:pPr>
        <w:jc w:val="right"/>
        <w:rPr>
          <w:rStyle w:val="FontStyle21"/>
          <w:b/>
          <w:i/>
          <w:sz w:val="24"/>
          <w:szCs w:val="24"/>
        </w:rPr>
      </w:pPr>
      <w:r w:rsidRPr="00C86B4B">
        <w:rPr>
          <w:rStyle w:val="FontStyle21"/>
          <w:b/>
          <w:i/>
          <w:sz w:val="24"/>
          <w:szCs w:val="24"/>
        </w:rPr>
        <w:lastRenderedPageBreak/>
        <w:t>Приложение 2</w:t>
      </w:r>
    </w:p>
    <w:p w:rsidR="00080073" w:rsidRPr="00C86B4B" w:rsidRDefault="00080073" w:rsidP="00080073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86B4B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:rsidR="00080073" w:rsidRPr="00C86B4B" w:rsidRDefault="00080073" w:rsidP="00080073">
      <w:pPr>
        <w:rPr>
          <w:rFonts w:ascii="Times New Roman" w:hAnsi="Times New Roman" w:cs="Times New Roman"/>
          <w:b/>
          <w:sz w:val="24"/>
          <w:szCs w:val="24"/>
        </w:rPr>
      </w:pPr>
      <w:r w:rsidRPr="00C86B4B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507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A0"/>
      </w:tblPr>
      <w:tblGrid>
        <w:gridCol w:w="647"/>
        <w:gridCol w:w="1985"/>
        <w:gridCol w:w="6947"/>
      </w:tblGrid>
      <w:tr w:rsidR="00080073" w:rsidRPr="00C86B4B" w:rsidTr="00080073">
        <w:trPr>
          <w:trHeight w:val="201"/>
        </w:trPr>
        <w:tc>
          <w:tcPr>
            <w:tcW w:w="338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0073" w:rsidRPr="00C86B4B" w:rsidRDefault="00080073" w:rsidP="00395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ОПК-4.1</w:t>
            </w:r>
          </w:p>
        </w:tc>
        <w:tc>
          <w:tcPr>
            <w:tcW w:w="1036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0073" w:rsidRPr="00C86B4B" w:rsidRDefault="00080073" w:rsidP="00395B28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t>Ориентируется в базовых национальных духовных ценностях; принципах проектирования образовательной среды, комфортной и безопасной для личностного развития обучающегося; принципах просветительской работы с родителями (законными представителями)</w:t>
            </w:r>
          </w:p>
        </w:tc>
        <w:tc>
          <w:tcPr>
            <w:tcW w:w="3626" w:type="pct"/>
          </w:tcPr>
          <w:p w:rsidR="00080073" w:rsidRPr="00C86B4B" w:rsidRDefault="00080073" w:rsidP="00395B28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Перечень теоретических вопросов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культуре как результате человеческой деятельности? 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жизни как биологической и философской категории.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культуре личности как результате воспитания человека.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об образе жизни человека.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Жизненные ценности как жизненный ориентир человека.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терминальных жизненных ценностях.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об инструментальных жизненных ценностях.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программе жизни человека.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Характеристика каждой составляющей программы жизни человека.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жизненной задаче.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Виды жизненных задач человека.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человеком картины мира и картины жизни как результата его образования. </w:t>
            </w:r>
          </w:p>
          <w:p w:rsidR="00080073" w:rsidRPr="00C86B4B" w:rsidRDefault="00080073" w:rsidP="00080073">
            <w:pPr>
              <w:keepNext/>
              <w:keepLines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Пути решения жизненной задачи «Получение образования».</w:t>
            </w:r>
          </w:p>
          <w:p w:rsidR="00080073" w:rsidRPr="00C86B4B" w:rsidRDefault="00080073" w:rsidP="00080073">
            <w:pPr>
              <w:keepNext/>
              <w:keepLines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Что такое образование как процесс и как результат?</w:t>
            </w:r>
          </w:p>
          <w:p w:rsidR="00080073" w:rsidRPr="00C86B4B" w:rsidRDefault="00080073" w:rsidP="00395B28">
            <w:pPr>
              <w:pStyle w:val="Style8"/>
              <w:widowControl/>
              <w:ind w:firstLine="0"/>
            </w:pPr>
            <w:r w:rsidRPr="00C86B4B">
              <w:rPr>
                <w:b/>
                <w:i/>
                <w:u w:val="single"/>
              </w:rPr>
              <w:t>Задание 1.</w:t>
            </w:r>
            <w:r w:rsidRPr="00C86B4B">
              <w:t xml:space="preserve"> Разработка по методике неоконченного предложения понятия «Человек».</w:t>
            </w:r>
          </w:p>
          <w:p w:rsidR="00080073" w:rsidRPr="00C86B4B" w:rsidRDefault="00080073" w:rsidP="00395B28">
            <w:pPr>
              <w:pStyle w:val="Style8"/>
              <w:widowControl/>
              <w:ind w:firstLine="0"/>
            </w:pPr>
            <w:r w:rsidRPr="00C86B4B">
              <w:rPr>
                <w:b/>
                <w:i/>
                <w:u w:val="single"/>
              </w:rPr>
              <w:t>Задание 2.</w:t>
            </w:r>
            <w:r w:rsidRPr="00C86B4B">
              <w:t xml:space="preserve"> Разработка в технологии развивающейся кооперации понятия «Жизнь».</w:t>
            </w:r>
          </w:p>
          <w:p w:rsidR="00080073" w:rsidRPr="00C86B4B" w:rsidRDefault="00080073" w:rsidP="00395B28">
            <w:pPr>
              <w:pStyle w:val="Style8"/>
              <w:widowControl/>
              <w:ind w:firstLine="0"/>
            </w:pPr>
            <w:r w:rsidRPr="00C86B4B">
              <w:rPr>
                <w:b/>
                <w:i/>
                <w:u w:val="single"/>
              </w:rPr>
              <w:t>Задание 3.</w:t>
            </w:r>
            <w:r w:rsidRPr="00C86B4B">
              <w:t xml:space="preserve"> В технологии «Педагогический бином» работа с понятиями «я» и «другой человек».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</w:t>
            </w:r>
            <w:proofErr w:type="gramStart"/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</w:t>
            </w:r>
            <w:proofErr w:type="gramEnd"/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технологии развивающейся кооперации разработать содержание понятия «культура человека».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5.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технологии «Педагогический бином» рассмотреть взаимосвязь между феноменами «Я» и «культура».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6.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 ведется два дневника: «Дневник целей» и «Дневник успеха».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7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Проанализировать содержание записей в дневниках («Дневник целей» и «Дневник успеха» и сделать вывод о соотнесенности целей и успеха.</w:t>
            </w:r>
            <w:proofErr w:type="gramEnd"/>
          </w:p>
          <w:p w:rsidR="00080073" w:rsidRPr="00C86B4B" w:rsidRDefault="00080073" w:rsidP="00395B28">
            <w:pPr>
              <w:keepNext/>
              <w:keepLines/>
              <w:tabs>
                <w:tab w:val="left" w:pos="362"/>
                <w:tab w:val="left" w:pos="4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8.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форму дневников целей и успеха для младших школьников с учетом возрастных особенностей учащихся отдельно 1-2  и 3-4 классов</w:t>
            </w:r>
          </w:p>
        </w:tc>
      </w:tr>
      <w:tr w:rsidR="00080073" w:rsidRPr="00C86B4B" w:rsidTr="00080073">
        <w:trPr>
          <w:trHeight w:val="332"/>
        </w:trPr>
        <w:tc>
          <w:tcPr>
            <w:tcW w:w="338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0073" w:rsidRPr="00C86B4B" w:rsidRDefault="00080073" w:rsidP="00395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ОПК-4.2</w:t>
            </w:r>
          </w:p>
        </w:tc>
        <w:tc>
          <w:tcPr>
            <w:tcW w:w="1036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80073" w:rsidRPr="00C86B4B" w:rsidRDefault="00080073" w:rsidP="00395B28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Отбирает и использует оптимальные педагогические </w:t>
            </w:r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технологии обучения и духовно-нравственного </w:t>
            </w:r>
            <w:proofErr w:type="gramStart"/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t>воспитания</w:t>
            </w:r>
            <w:proofErr w:type="gramEnd"/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обучающихся в соответствии с их возрастными и психофизическими особенностями на основе базовых национальных ценностей</w:t>
            </w:r>
          </w:p>
        </w:tc>
        <w:tc>
          <w:tcPr>
            <w:tcW w:w="3626" w:type="pct"/>
          </w:tcPr>
          <w:p w:rsidR="00080073" w:rsidRPr="00C86B4B" w:rsidRDefault="00080073" w:rsidP="00395B28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теоретических вопросов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виды и уровни образования доступны человеку, живущему в России?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 образование отражается на качестве жизни человека?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Какие рекомендации, наставления, советы можно дать современному человеку по решению жизненной задачи  – получения образования? 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Пути решения человеком жизненной задачи «Создание семьи и построение супружеских отношений».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Что такое семья?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виды семей существуют в настоящее время в современной России?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условия обеспечивают сохранность брака на долгие годы?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Пути решения жизненной задачи «Рождение и воспитание детей».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Что необходимо знать супругам для рождения здорового ребенка?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задачи решают родителя в процессе воспитания детей от рождения до окончания детства (то есть от 0 до 24 лет)?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условия обеспечивают успешность воспитания детей?</w:t>
            </w:r>
          </w:p>
          <w:p w:rsidR="00080073" w:rsidRPr="00C86B4B" w:rsidRDefault="00080073" w:rsidP="00080073">
            <w:pPr>
              <w:widowControl w:val="0"/>
              <w:numPr>
                <w:ilvl w:val="0"/>
                <w:numId w:val="5"/>
              </w:numPr>
              <w:tabs>
                <w:tab w:val="left" w:pos="378"/>
                <w:tab w:val="left" w:pos="453"/>
                <w:tab w:val="left" w:pos="1140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личностные качества являются необходимыми и достаточными для современного человека?</w:t>
            </w:r>
          </w:p>
          <w:p w:rsidR="00080073" w:rsidRPr="00C86B4B" w:rsidRDefault="00080073" w:rsidP="00080073">
            <w:pPr>
              <w:keepNext/>
              <w:keepLines/>
              <w:numPr>
                <w:ilvl w:val="0"/>
                <w:numId w:val="5"/>
              </w:numPr>
              <w:tabs>
                <w:tab w:val="left" w:pos="378"/>
                <w:tab w:val="left" w:pos="4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Какие трудности является наиболее типичными для современной семьи в процессе воспитания детей?</w:t>
            </w:r>
          </w:p>
          <w:p w:rsidR="00080073" w:rsidRPr="00C86B4B" w:rsidRDefault="00080073" w:rsidP="00080073">
            <w:pPr>
              <w:keepNext/>
              <w:keepLines/>
              <w:numPr>
                <w:ilvl w:val="0"/>
                <w:numId w:val="5"/>
              </w:numPr>
              <w:tabs>
                <w:tab w:val="left" w:pos="378"/>
                <w:tab w:val="left" w:pos="453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Пути решения человеком жизненной задачи обеспечения собственного духовного развития.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 9.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технологии развивающейся кооперации разработать понятие «жизненная задача». 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 10.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Составить перечень жизненных задач, которые решаются каждым человеком на протяжении всей его жизни.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 11.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Выделить в содержании каждой жизненной задачи аспекты, имеющие отношение к младшим школьникам</w:t>
            </w: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</w:t>
            </w:r>
          </w:p>
          <w:p w:rsidR="00080073" w:rsidRPr="00C86B4B" w:rsidRDefault="00080073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 12.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Из разных словарей по философии, психологии и педагогике выписать определение понятий: человек, индивид, субъект, личность, индивидуальность и выявить в них общее и различное.</w:t>
            </w:r>
          </w:p>
          <w:p w:rsidR="00080073" w:rsidRPr="00C86B4B" w:rsidRDefault="00080073" w:rsidP="00395B28">
            <w:pPr>
              <w:keepNext/>
              <w:keepLines/>
              <w:tabs>
                <w:tab w:val="left" w:pos="378"/>
                <w:tab w:val="left" w:pos="45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 12.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Из разных словарей выписать не менее трех определений понятия «жизнь» и на их основании составить собственное определения</w:t>
            </w:r>
          </w:p>
        </w:tc>
      </w:tr>
      <w:tr w:rsidR="00447E99" w:rsidRPr="00C86B4B" w:rsidTr="00080073">
        <w:trPr>
          <w:trHeight w:val="294"/>
        </w:trPr>
        <w:tc>
          <w:tcPr>
            <w:tcW w:w="338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99" w:rsidRPr="00C86B4B" w:rsidRDefault="00447E99" w:rsidP="00395B28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ОПК-4.1</w:t>
            </w:r>
          </w:p>
        </w:tc>
        <w:tc>
          <w:tcPr>
            <w:tcW w:w="1036" w:type="pct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47E99" w:rsidRPr="00C86B4B" w:rsidRDefault="00447E99" w:rsidP="00395B28">
            <w:pPr>
              <w:keepNext/>
              <w:keepLines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Ориентируется в базовых национальных духовных ценностях; принципах проектирования образовательной среды, комфортной и </w:t>
            </w:r>
            <w:r w:rsidRPr="00C86B4B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безопасной для личностного развития обучающегося; принципах просветительской работы с родителями (законными представителями)</w:t>
            </w:r>
          </w:p>
        </w:tc>
        <w:tc>
          <w:tcPr>
            <w:tcW w:w="3626" w:type="pct"/>
          </w:tcPr>
          <w:p w:rsidR="00447E99" w:rsidRPr="00C86B4B" w:rsidRDefault="00447E99" w:rsidP="00395B28">
            <w:pPr>
              <w:keepNext/>
              <w:keepLines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Перечень теоретических вопросов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Понятие о культуре как результате человеческой деятельности? 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жизни как биологической и философской категории.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культуре личности как результате воспитания человека.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об образе жизни человека.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Жизненные ценности как жизненный ориентир человека.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терминальных жизненных ценностях.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об инструментальных жизненных ценностях.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программе жизни человека.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Характеристика каждой составляющей программы жизни 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человека.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Понятие о жизненной задаче.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Виды жизненных задач человека.</w:t>
            </w:r>
          </w:p>
          <w:p w:rsidR="00447E99" w:rsidRPr="00C86B4B" w:rsidRDefault="00447E99" w:rsidP="00447E99">
            <w:pPr>
              <w:widowControl w:val="0"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uppressAutoHyphens/>
              <w:autoSpaceDN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Построение человеком картины мира и картины жизни как результата его образования. </w:t>
            </w:r>
          </w:p>
          <w:p w:rsidR="00447E99" w:rsidRPr="00C86B4B" w:rsidRDefault="00447E99" w:rsidP="00447E99">
            <w:pPr>
              <w:keepNext/>
              <w:keepLines/>
              <w:numPr>
                <w:ilvl w:val="0"/>
                <w:numId w:val="5"/>
              </w:numPr>
              <w:tabs>
                <w:tab w:val="left" w:pos="362"/>
                <w:tab w:val="left" w:pos="453"/>
                <w:tab w:val="left" w:pos="66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Пути решения жизненной задачи «Получение образования».</w:t>
            </w:r>
          </w:p>
          <w:p w:rsidR="00447E99" w:rsidRPr="00C86B4B" w:rsidRDefault="00447E99" w:rsidP="00447E99">
            <w:pPr>
              <w:keepNext/>
              <w:keepLines/>
              <w:numPr>
                <w:ilvl w:val="0"/>
                <w:numId w:val="5"/>
              </w:numPr>
              <w:tabs>
                <w:tab w:val="left" w:pos="362"/>
                <w:tab w:val="left" w:pos="453"/>
              </w:tabs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Что такое образование как процесс и как результат?</w:t>
            </w:r>
          </w:p>
          <w:p w:rsidR="00447E99" w:rsidRPr="00C86B4B" w:rsidRDefault="00447E99" w:rsidP="00395B28">
            <w:pPr>
              <w:pStyle w:val="Style8"/>
              <w:widowControl/>
              <w:ind w:firstLine="0"/>
            </w:pPr>
            <w:r w:rsidRPr="00C86B4B">
              <w:rPr>
                <w:b/>
                <w:i/>
                <w:u w:val="single"/>
              </w:rPr>
              <w:t>Задание 1.</w:t>
            </w:r>
            <w:r w:rsidRPr="00C86B4B">
              <w:t xml:space="preserve"> Разработка по методике неоконченного предложения понятия «Человек».</w:t>
            </w:r>
          </w:p>
          <w:p w:rsidR="00447E99" w:rsidRPr="00C86B4B" w:rsidRDefault="00447E99" w:rsidP="00395B28">
            <w:pPr>
              <w:pStyle w:val="Style8"/>
              <w:widowControl/>
              <w:ind w:firstLine="0"/>
            </w:pPr>
            <w:r w:rsidRPr="00C86B4B">
              <w:rPr>
                <w:b/>
                <w:i/>
                <w:u w:val="single"/>
              </w:rPr>
              <w:t>Задание 2.</w:t>
            </w:r>
            <w:r w:rsidRPr="00C86B4B">
              <w:t xml:space="preserve"> Разработка в технологии развивающейся кооперации понятия «Жизнь».</w:t>
            </w:r>
          </w:p>
          <w:p w:rsidR="00447E99" w:rsidRPr="00C86B4B" w:rsidRDefault="00447E99" w:rsidP="00395B28">
            <w:pPr>
              <w:pStyle w:val="Style8"/>
              <w:widowControl/>
              <w:ind w:firstLine="0"/>
            </w:pPr>
            <w:r w:rsidRPr="00C86B4B">
              <w:rPr>
                <w:b/>
                <w:i/>
                <w:u w:val="single"/>
              </w:rPr>
              <w:t>Задание 3.</w:t>
            </w:r>
            <w:r w:rsidRPr="00C86B4B">
              <w:t xml:space="preserve"> В технологии «Педагогический бином» работа с понятиями «я» и «другой человек».</w:t>
            </w:r>
          </w:p>
          <w:p w:rsidR="00447E99" w:rsidRPr="00C86B4B" w:rsidRDefault="00447E99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</w:t>
            </w:r>
            <w:proofErr w:type="gramStart"/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4</w:t>
            </w:r>
            <w:proofErr w:type="gramEnd"/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технологии развивающейся кооперации разработать содержание понятия «культура человека».</w:t>
            </w:r>
          </w:p>
          <w:p w:rsidR="00447E99" w:rsidRPr="00C86B4B" w:rsidRDefault="00447E99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5.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технологии «Педагогический бином» рассмотреть взаимосвязь между феноменами «Я» и «культура».</w:t>
            </w:r>
          </w:p>
          <w:p w:rsidR="00447E99" w:rsidRPr="00C86B4B" w:rsidRDefault="00447E99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6.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В течение месяца ведется два дневника: «Дневник целей» и «Дневник успеха».</w:t>
            </w:r>
          </w:p>
          <w:p w:rsidR="00447E99" w:rsidRPr="00C86B4B" w:rsidRDefault="00447E99" w:rsidP="00395B2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7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gramStart"/>
            <w:r w:rsidRPr="00C86B4B">
              <w:rPr>
                <w:rFonts w:ascii="Times New Roman" w:hAnsi="Times New Roman" w:cs="Times New Roman"/>
                <w:sz w:val="24"/>
                <w:szCs w:val="24"/>
              </w:rPr>
              <w:t>Проанализировать содержание записей в дневниках («Дневник целей» и «Дневник успеха» и сделать вывод о соотнесенности целей и успеха.</w:t>
            </w:r>
            <w:proofErr w:type="gramEnd"/>
          </w:p>
          <w:p w:rsidR="00447E99" w:rsidRPr="00C86B4B" w:rsidRDefault="00447E99" w:rsidP="00395B28">
            <w:pPr>
              <w:keepNext/>
              <w:keepLines/>
              <w:tabs>
                <w:tab w:val="left" w:pos="362"/>
                <w:tab w:val="left" w:pos="453"/>
              </w:tabs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86B4B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Задание 8.</w:t>
            </w:r>
            <w:r w:rsidRPr="00C86B4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Разработать форму дневников целей и успеха для младших школьников с учетом возрастных особенностей учащихся отдельно 1-2  и 3-4 классов</w:t>
            </w:r>
          </w:p>
        </w:tc>
      </w:tr>
    </w:tbl>
    <w:p w:rsidR="00447E99" w:rsidRPr="00C86B4B" w:rsidRDefault="00447E99" w:rsidP="00447E99">
      <w:pPr>
        <w:tabs>
          <w:tab w:val="left" w:pos="851"/>
        </w:tabs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C86B4B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lastRenderedPageBreak/>
        <w:t>Методические рекомендации для подготовки к зачету:</w:t>
      </w:r>
    </w:p>
    <w:p w:rsidR="00447E99" w:rsidRPr="00C86B4B" w:rsidRDefault="00447E99" w:rsidP="00447E99">
      <w:pPr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C86B4B">
        <w:rPr>
          <w:rStyle w:val="FontStyle20"/>
          <w:rFonts w:ascii="Times New Roman" w:hAnsi="Times New Roman" w:cs="Times New Roman"/>
          <w:sz w:val="24"/>
          <w:szCs w:val="24"/>
        </w:rPr>
        <w:t>при подготовке к зачету необходимо учитывать современные требования к управлению ДОО;</w:t>
      </w:r>
    </w:p>
    <w:p w:rsidR="00447E99" w:rsidRPr="00C86B4B" w:rsidRDefault="00447E99" w:rsidP="00447E99">
      <w:pPr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>использовать материалы  самостоятельной работы, семинарских и практических занятий;</w:t>
      </w:r>
    </w:p>
    <w:p w:rsidR="00447E99" w:rsidRPr="00C86B4B" w:rsidRDefault="00447E99" w:rsidP="00447E99">
      <w:pPr>
        <w:widowControl w:val="0"/>
        <w:numPr>
          <w:ilvl w:val="1"/>
          <w:numId w:val="2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Style w:val="FontStyle20"/>
          <w:rFonts w:ascii="Times New Roman" w:hAnsi="Times New Roman" w:cs="Times New Roman"/>
          <w:i/>
          <w:color w:val="C00000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>при подготовке к зачету необходимо ориентироваться на критерии оценки.</w:t>
      </w:r>
      <w:r w:rsidRPr="00C86B4B">
        <w:rPr>
          <w:rStyle w:val="FontStyle20"/>
          <w:rFonts w:ascii="Times New Roman" w:hAnsi="Times New Roman" w:cs="Times New Roman"/>
          <w:iCs/>
          <w:color w:val="000000"/>
          <w:sz w:val="24"/>
          <w:szCs w:val="24"/>
        </w:rPr>
        <w:t xml:space="preserve"> Ответы должны быть четкими, логичными; в случае использования при ответе материалов самостоятельной подготовки необходимо называть автора той точки зрения, которая транслируется в ходе ответа.</w:t>
      </w:r>
    </w:p>
    <w:p w:rsidR="00447E99" w:rsidRPr="00C86B4B" w:rsidRDefault="00447E99" w:rsidP="00BA08F5">
      <w:pPr>
        <w:pStyle w:val="a7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86B4B">
        <w:rPr>
          <w:rFonts w:ascii="Times New Roman" w:hAnsi="Times New Roman" w:cs="Times New Roman"/>
          <w:b/>
          <w:sz w:val="24"/>
          <w:szCs w:val="24"/>
        </w:rPr>
        <w:t xml:space="preserve">Показатели и критерии оценивания </w:t>
      </w:r>
      <w:r w:rsidR="00BA08F5" w:rsidRPr="00C86B4B">
        <w:rPr>
          <w:rFonts w:ascii="Times New Roman" w:hAnsi="Times New Roman" w:cs="Times New Roman"/>
          <w:b/>
          <w:sz w:val="24"/>
          <w:szCs w:val="24"/>
        </w:rPr>
        <w:t>зачета с оценкой</w:t>
      </w:r>
      <w:r w:rsidRPr="00C86B4B">
        <w:rPr>
          <w:rFonts w:ascii="Times New Roman" w:hAnsi="Times New Roman" w:cs="Times New Roman"/>
          <w:b/>
          <w:sz w:val="24"/>
          <w:szCs w:val="24"/>
        </w:rPr>
        <w:t>:</w:t>
      </w:r>
    </w:p>
    <w:p w:rsidR="00447E99" w:rsidRPr="00C86B4B" w:rsidRDefault="00447E99" w:rsidP="00BA08F5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47E99" w:rsidRPr="00C86B4B" w:rsidRDefault="00447E99" w:rsidP="00BA08F5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47E99" w:rsidRPr="00C86B4B" w:rsidRDefault="00447E99" w:rsidP="00BA08F5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 xml:space="preserve"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</w:t>
      </w:r>
      <w:r w:rsidRPr="00C86B4B">
        <w:rPr>
          <w:rFonts w:ascii="Times New Roman" w:hAnsi="Times New Roman" w:cs="Times New Roman"/>
          <w:sz w:val="24"/>
          <w:szCs w:val="24"/>
        </w:rPr>
        <w:lastRenderedPageBreak/>
        <w:t>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47E99" w:rsidRPr="00C86B4B" w:rsidRDefault="00447E99" w:rsidP="00BA08F5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 xml:space="preserve">– на оценку «неудовлетворительно» (2 балла) – </w:t>
      </w:r>
      <w:proofErr w:type="gramStart"/>
      <w:r w:rsidRPr="00C86B4B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C86B4B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47E99" w:rsidRPr="00C86B4B" w:rsidRDefault="00447E99" w:rsidP="00BA08F5">
      <w:pPr>
        <w:pStyle w:val="a7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C86B4B">
        <w:rPr>
          <w:rFonts w:ascii="Times New Roman" w:hAnsi="Times New Roman" w:cs="Times New Roman"/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EA6F83" w:rsidRPr="00C86B4B" w:rsidRDefault="00EA6F83">
      <w:pPr>
        <w:rPr>
          <w:rFonts w:ascii="Times New Roman" w:hAnsi="Times New Roman" w:cs="Times New Roman"/>
          <w:sz w:val="24"/>
          <w:szCs w:val="24"/>
        </w:rPr>
      </w:pPr>
    </w:p>
    <w:sectPr w:rsidR="00EA6F83" w:rsidRPr="00C86B4B" w:rsidSect="00EA6F83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001A7"/>
    <w:multiLevelType w:val="hybridMultilevel"/>
    <w:tmpl w:val="482899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62559A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59944CD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5F6C7E56"/>
    <w:multiLevelType w:val="hybridMultilevel"/>
    <w:tmpl w:val="5E02040E"/>
    <w:lvl w:ilvl="0" w:tplc="F5DE0D8A">
      <w:start w:val="1"/>
      <w:numFmt w:val="decimal"/>
      <w:lvlText w:val="%1."/>
      <w:lvlJc w:val="left"/>
      <w:pPr>
        <w:tabs>
          <w:tab w:val="num" w:pos="0"/>
        </w:tabs>
      </w:pPr>
      <w:rPr>
        <w:rFonts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7BD905AD"/>
    <w:multiLevelType w:val="hybridMultilevel"/>
    <w:tmpl w:val="3800CD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C28A408">
      <w:start w:val="1"/>
      <w:numFmt w:val="bullet"/>
      <w:lvlText w:val=""/>
      <w:lvlJc w:val="left"/>
      <w:pPr>
        <w:tabs>
          <w:tab w:val="num" w:pos="1429"/>
        </w:tabs>
        <w:ind w:left="1429" w:hanging="349"/>
      </w:pPr>
      <w:rPr>
        <w:rFonts w:ascii="Symbol" w:hAnsi="Symbol" w:hint="default"/>
        <w:color w:val="auto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EA6F83"/>
    <w:rsid w:val="00080073"/>
    <w:rsid w:val="00132DE1"/>
    <w:rsid w:val="0016632A"/>
    <w:rsid w:val="001C256B"/>
    <w:rsid w:val="00447E99"/>
    <w:rsid w:val="00470495"/>
    <w:rsid w:val="00733DE6"/>
    <w:rsid w:val="008840AC"/>
    <w:rsid w:val="008E0D41"/>
    <w:rsid w:val="00A06A4F"/>
    <w:rsid w:val="00BA08F5"/>
    <w:rsid w:val="00C86B4B"/>
    <w:rsid w:val="00EA6F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0AC"/>
  </w:style>
  <w:style w:type="paragraph" w:styleId="1">
    <w:name w:val="heading 1"/>
    <w:basedOn w:val="a"/>
    <w:next w:val="a"/>
    <w:link w:val="10"/>
    <w:uiPriority w:val="99"/>
    <w:qFormat/>
    <w:rsid w:val="00080073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A6F83"/>
    <w:pPr>
      <w:spacing w:after="0" w:line="240" w:lineRule="auto"/>
    </w:pPr>
    <w:rPr>
      <w:rFonts w:ascii="Tahoma" w:eastAsiaTheme="minorEastAsia" w:hAnsi="Tahoma" w:cs="Tahoma"/>
      <w:sz w:val="16"/>
      <w:szCs w:val="16"/>
      <w:lang w:val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A6F83"/>
    <w:rPr>
      <w:rFonts w:ascii="Tahoma" w:eastAsiaTheme="minorEastAsia" w:hAnsi="Tahoma" w:cs="Tahoma"/>
      <w:sz w:val="16"/>
      <w:szCs w:val="16"/>
      <w:lang w:val="en-US"/>
    </w:rPr>
  </w:style>
  <w:style w:type="character" w:customStyle="1" w:styleId="FontStyle21">
    <w:name w:val="Font Style21"/>
    <w:basedOn w:val="a0"/>
    <w:rsid w:val="00EA6F83"/>
    <w:rPr>
      <w:rFonts w:ascii="Times New Roman" w:hAnsi="Times New Roman" w:cs="Times New Roman"/>
      <w:sz w:val="12"/>
      <w:szCs w:val="12"/>
    </w:rPr>
  </w:style>
  <w:style w:type="paragraph" w:styleId="2">
    <w:name w:val="Body Text 2"/>
    <w:basedOn w:val="a"/>
    <w:link w:val="20"/>
    <w:rsid w:val="00EA6F83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EA6F8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5">
    <w:name w:val="Font Style15"/>
    <w:basedOn w:val="a0"/>
    <w:rsid w:val="00EA6F83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uiPriority w:val="99"/>
    <w:rsid w:val="00EA6F83"/>
    <w:rPr>
      <w:rFonts w:ascii="Georgia" w:hAnsi="Georgia" w:cs="Georgia"/>
      <w:sz w:val="12"/>
      <w:szCs w:val="12"/>
    </w:rPr>
  </w:style>
  <w:style w:type="paragraph" w:styleId="a5">
    <w:name w:val="Body Text"/>
    <w:basedOn w:val="a"/>
    <w:link w:val="a6"/>
    <w:unhideWhenUsed/>
    <w:rsid w:val="00EA6F83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Основной текст Знак"/>
    <w:basedOn w:val="a0"/>
    <w:link w:val="a5"/>
    <w:rsid w:val="00EA6F8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EA6F83"/>
    <w:pPr>
      <w:widowControl w:val="0"/>
      <w:autoSpaceDE w:val="0"/>
      <w:autoSpaceDN w:val="0"/>
      <w:adjustRightInd w:val="0"/>
      <w:spacing w:after="120" w:line="240" w:lineRule="auto"/>
      <w:ind w:left="283" w:firstLine="567"/>
      <w:jc w:val="both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с отступом 3 Знак"/>
    <w:basedOn w:val="a0"/>
    <w:link w:val="3"/>
    <w:rsid w:val="00EA6F83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9"/>
    <w:rsid w:val="00080073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customStyle="1" w:styleId="Style8">
    <w:name w:val="Style8"/>
    <w:basedOn w:val="a"/>
    <w:uiPriority w:val="99"/>
    <w:rsid w:val="00080073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447E9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17</Pages>
  <Words>4281</Words>
  <Characters>24406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28630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2020-11-04T23:24:00Z</dcterms:created>
  <dcterms:modified xsi:type="dcterms:W3CDTF">2020-11-08T10:35:00Z</dcterms:modified>
</cp:coreProperties>
</file>