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D95" w:rsidRPr="00D06D95" w:rsidRDefault="006C2960" w:rsidP="00D06D95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939790" cy="8461347"/>
            <wp:effectExtent l="19050" t="0" r="381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D95" w:rsidRPr="00D06D95">
        <w:rPr>
          <w:rFonts w:eastAsiaTheme="minorEastAsia"/>
          <w:lang w:val="en-US"/>
        </w:rPr>
        <w:br w:type="page"/>
      </w:r>
    </w:p>
    <w:p w:rsidR="00D06D95" w:rsidRPr="00D06D95" w:rsidRDefault="006C2960" w:rsidP="00D06D95">
      <w:pPr>
        <w:rPr>
          <w:rFonts w:eastAsiaTheme="minorEastAsia"/>
          <w:sz w:val="2"/>
        </w:rPr>
      </w:pPr>
      <w:r w:rsidRPr="006C2960"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39790" cy="8464611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D95" w:rsidRPr="00D06D9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131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13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96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555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13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96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555"/>
        </w:trPr>
        <w:tc>
          <w:tcPr>
            <w:tcW w:w="311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</w:tbl>
    <w:p w:rsidR="00D06D95" w:rsidRPr="00D06D95" w:rsidRDefault="00D06D95" w:rsidP="00D06D95">
      <w:pPr>
        <w:rPr>
          <w:rFonts w:eastAsiaTheme="minorEastAsia"/>
          <w:sz w:val="2"/>
        </w:rPr>
      </w:pPr>
      <w:r w:rsidRPr="00D06D9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руководителей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уровней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1985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Управление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воспитательными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системами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здоровьетворящего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Маркетинг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защита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сдаче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сдача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Производственная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научно-исследовательская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Производственная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преддипломная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практика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1985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372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D06D95">
              <w:rPr>
                <w:rFonts w:eastAsiaTheme="minorEastAsia"/>
              </w:rPr>
              <w:t xml:space="preserve"> </w:t>
            </w:r>
            <w:proofErr w:type="gramEnd"/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1985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Код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индикатора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Индикатор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достижения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ПК-1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разрабатывать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критериальную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оценку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выбор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ПК-1.1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Разрабатывает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критерии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уровневой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предметных,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метапредметных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</w:tbl>
    <w:p w:rsidR="00D06D95" w:rsidRPr="00D06D95" w:rsidRDefault="00D06D95" w:rsidP="00D06D95">
      <w:pPr>
        <w:rPr>
          <w:rFonts w:eastAsiaTheme="minorEastAsia"/>
          <w:sz w:val="2"/>
        </w:rPr>
      </w:pPr>
      <w:r w:rsidRPr="00D06D9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438"/>
        <w:gridCol w:w="368"/>
        <w:gridCol w:w="514"/>
        <w:gridCol w:w="555"/>
        <w:gridCol w:w="646"/>
        <w:gridCol w:w="538"/>
        <w:gridCol w:w="1527"/>
        <w:gridCol w:w="1879"/>
        <w:gridCol w:w="1212"/>
      </w:tblGrid>
      <w:tr w:rsidR="00D06D95" w:rsidRPr="00D06D95" w:rsidTr="00A827EF">
        <w:trPr>
          <w:trHeight w:hRule="exact" w:val="285"/>
        </w:trPr>
        <w:tc>
          <w:tcPr>
            <w:tcW w:w="710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AE3E9C" w:rsidTr="00A827E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144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135,7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933E26" w:rsidRPr="00AE3E9C" w:rsidRDefault="00933E26" w:rsidP="00933E2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hAnsi="Times New Roman" w:cs="Times New Roman"/>
                <w:sz w:val="24"/>
                <w:szCs w:val="24"/>
              </w:rPr>
              <w:t>– в форме практической подготовки – 2 акад. часа</w:t>
            </w: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06D95" w:rsidRPr="00AE3E9C" w:rsidRDefault="00D06D95" w:rsidP="00D06D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E3E9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оценкой</w:t>
            </w:r>
            <w:r w:rsidRPr="00AE3E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710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предмет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науки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66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концепции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Выписать из справочных изданий определение понятия «качество» как свойства предмета. Сравнить два подхода к толкованию понятия качества: как тип предмета и как степень выраженности тех или иных его свойств. Осмыслить содержание понятий «качество образования» и качество общего образования. Сравнить их по общим и отличительным характеристикам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письменном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виде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сравнительного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«качество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образования»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ПК-1.1,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ключевые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обучающихся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среды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Рассмотреть понятия «уровень обученности», «компетенции», «показатели здоровья» в контексте качества общего образования. Изучить способы их диагностики. Сравнить европейские и российские модели компетенций на предмет их актуальности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Выписать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задачи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формулировке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Поташника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ПК-1.1,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1.3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процессами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общеобразовательной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Сравнить понятия: 1) «качество процессов» на уровне целевых ориентиров, содержания, технологическог о обеспечения; 2) качество ресурсов (образовательны е стандарты, программы, планы, информационное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научно- методическое оснащение и кадровый обеспечение); 3) качество управления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письменном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виде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сравнительного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понятий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1080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общеобразовательных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организациях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Выявить содержание понятий: «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образовательна я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услуга», «качество образования», «управление качеством образования». Изучить факторы обеспечения качества образования: маркетинг, организационн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методическая подготовка образовательног о процесса, организация образовательног о процесса, кадровое обеспечение образовательног о процесса, реализация образовательног о процесса, внеучебная работа с обучающимися, материальное обеспечение образовательног о процесса, структура управления образовательным учреждением, система внутреннего аудита реализации системы управления качеством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развивающейся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кооперации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образования»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Выявить и обосновать основные проблемы педагогических систем управления качеством образования: отсутствие внутренних стимулов, линейн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распорядительн ый характер деятельности, сверхцентрализа ция, субъективизм в принятии решений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принципов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общеобразовательных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организациях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2.3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оценки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общеобразовательных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организациях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9,7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Выявить и описать мотивы, обеспечивающие успешное управление качеством общего образования. Выявить структуру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технологическог 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процесса управления качеством образования в аспекте: контроля качества; мотивации; организации; планирования, проектирования; анализа; исследования качества.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Коллективная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алгоритма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технологичного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ПК-1.2,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ПК-1.1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33,7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подходы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управлению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Ключевые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аспекты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результаты,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оценки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Выявить связь качества образования с миссией и целями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общеобразовател ьной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организации, с прогнозирование м и проектирование м качества, с включением всех субъектов образования в процесс управления качеством. Рассмотреть процессн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ориентированны й и системный подход к менеджменту качества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Рассмотреть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процессно-ориентированный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системный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подход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менеджменте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ПК-1.1,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94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Мониторинг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учебные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достижения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обучающихся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измеряемый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показатель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Выписать определение понятия «мониторинг» как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систематическог 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, целенаправленно го, специально организованного отслеживания изменений основных свойств качества образования в целях своевременного принятия адекватных управленческих решений. Дать характеристику этапов педагогического мониторинга: подготовительно го (определяются программа и инструментарий)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полевого (сбор информации и проведение диагностики); систематизации, обобщения, интерпретации информации (экспертиза и принятие решений)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Представить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письменном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виде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характеристику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управлению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диагностико-аналитической,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коррекционно-развивающей,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консультативной,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ПК-1.2,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ПК-1.1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Критериальный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подход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оценке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управленческий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ресурс: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 проект самооценки системы менеджмента качества. Выделите критерии самоанализа деятельности: роль руководства в организации работ по обеспечению качества подготовки специалистов; планирование в области обеспечения качества; использование потенциала преподавателей, сотрудников, обучаемых; рациональное использование ресурсов; управление процессами обеспечения качества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Разработать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проект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достижению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примере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одного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показателя)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Административные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аспекты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66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администрировании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Разработать подходы к созданию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профессиональн ого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портрета специалиста. Продумайте планирование и построение организационной структуры системы менеджмента качества; построение, поддержание и развитие системы измерений и мониторинга; планирование рабочих процессов, внутренняя самооценка; постоянное улучшение, корректировка и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предупреждающ ие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действия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студентами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планов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документацией,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записями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4.2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управленческом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решении: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решений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Рассмотреть формы управленческих решений, принимаемых на всех уровнях: от государства до отдельной образовательной организации.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Ознакомиться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с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формами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реализации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управленческих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решений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перечень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решений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реализации,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применимый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уровне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процессами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77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эффективного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менеджмента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управлении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Составьте проект самооценки системы менеджмента качества. Выделите критерии самоанализа деятельности: роль руководства в организации работ по обеспечению качества подготовки специалистов; планирование в области обеспечения качества; использование потенциала преподавателей, сотрудников, обучаемых; рациональное использование ресурсов; управление процессами обеспечения качества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Выявить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взаимосвязь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цели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содержания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уровня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компетентности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педагогов,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материально-технической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научно-информационной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базы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ключевых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факторов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качество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ПК-1.2,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ПК-1.1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135,7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с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</w:tbl>
    <w:p w:rsidR="00D06D95" w:rsidRPr="00D06D95" w:rsidRDefault="00D06D95" w:rsidP="00D06D95">
      <w:pPr>
        <w:rPr>
          <w:rFonts w:eastAsiaTheme="minorEastAsia"/>
          <w:sz w:val="2"/>
          <w:lang w:val="en-US"/>
        </w:rPr>
      </w:pPr>
      <w:r w:rsidRPr="00D06D95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2"/>
      </w:tblGrid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9357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процессе: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(компьютерных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симуляций,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разбор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тренинги)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работой;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(включая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фрагментов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уроков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темам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школы,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тренингов,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школе);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игровых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лежит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рамках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(учебная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воссоздания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предметного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будущей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отношений,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характерны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целого;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т.п.;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имитация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условиях);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лекций-визуализаций,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т.ч.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аудио-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видеоматериалов);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презентации,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сред;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933E26" w:rsidRDefault="00D06D95" w:rsidP="00D06D95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включающих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себя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учебники,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тестовые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системы;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мультимедиа-технологий,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построенные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персональных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компьютеров,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видеотехники,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накопителей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оптических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дисках;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933E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знаний;</w:t>
            </w:r>
            <w:r w:rsidRPr="00933E26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D06D95" w:rsidRPr="00D06D95" w:rsidRDefault="00933E26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933E26">
              <w:rPr>
                <w:rFonts w:ascii="Times New Roman" w:hAnsi="Times New Roman" w:cs="Times New Roman"/>
                <w:color w:val="000000"/>
                <w:szCs w:val="24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 w:rsidR="00D06D95"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9357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9357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9357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A827E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21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Аверьянова,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Аверьянова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=2702.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/1/1131709/2702.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Курзаева,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Статистические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Курзаева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</w:tbl>
    <w:p w:rsidR="00D06D95" w:rsidRPr="00D06D95" w:rsidRDefault="00D06D95" w:rsidP="00D06D95">
      <w:pPr>
        <w:rPr>
          <w:rFonts w:eastAsiaTheme="minorEastAsia"/>
          <w:sz w:val="2"/>
        </w:rPr>
      </w:pPr>
      <w:r w:rsidRPr="00D06D9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2"/>
      </w:tblGrid>
      <w:tr w:rsidR="00D06D95" w:rsidRPr="00D06D95" w:rsidTr="00A827EF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=1408.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/1/1123923/1408.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Аверьянова,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оценивания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Аверьянова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=2362.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/1/1130010/2362.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Курзаева,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Курзаева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=1409.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/1/1123924/1409.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9357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Бахольская,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Бахольская,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Кашуба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2010.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98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табл.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=303.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/1/1068060/303.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Зиновьева,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Зиновьева,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Коптякова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2018.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=3721.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/1/1527710/3721.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15.10.2019).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Веснин,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Веснин.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Проспект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КноРус,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2009.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(Информационные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образовании).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=215.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/1/1053466/215.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Курзаева,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поддержки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неформального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Курзаева,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Конькова,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Мустафина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2018.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=3548.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/1/1515065/3548.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978-5-9967-1199-4.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Санникова,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дошкольном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учреждении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Санникова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=1448.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/1/1123971/1448.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A827EF">
        <w:trPr>
          <w:trHeight w:hRule="exact" w:val="138"/>
        </w:trPr>
        <w:tc>
          <w:tcPr>
            <w:tcW w:w="9357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A827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A827EF">
        <w:trPr>
          <w:trHeight w:hRule="exact" w:val="4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</w:tbl>
    <w:p w:rsidR="00D06D95" w:rsidRPr="00D06D95" w:rsidRDefault="00D06D95" w:rsidP="00D06D95">
      <w:pPr>
        <w:rPr>
          <w:rFonts w:eastAsiaTheme="minorEastAsia"/>
          <w:sz w:val="2"/>
        </w:rPr>
      </w:pPr>
      <w:r w:rsidRPr="00D06D95">
        <w:rPr>
          <w:rFonts w:eastAsiaTheme="minorEastAsia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6"/>
        <w:gridCol w:w="1970"/>
        <w:gridCol w:w="2461"/>
        <w:gridCol w:w="4844"/>
        <w:gridCol w:w="41"/>
      </w:tblGrid>
      <w:tr w:rsidR="00D06D95" w:rsidRPr="00D06D95" w:rsidTr="00D40856">
        <w:trPr>
          <w:trHeight w:hRule="exact" w:val="1637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Неретина,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proofErr w:type="gram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D40856">
        <w:trPr>
          <w:trHeight w:hRule="exact" w:val="138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93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2604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467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D40856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D40856">
        <w:trPr>
          <w:trHeight w:hRule="exact" w:val="277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D40856">
        <w:trPr>
          <w:trHeight w:hRule="exact" w:val="277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93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2604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467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  <w:tr w:rsidR="00D06D95" w:rsidRPr="00D06D95" w:rsidTr="00D40856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D06D95" w:rsidRPr="00D06D95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818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826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28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28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138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39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604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72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D40856">
        <w:trPr>
          <w:trHeight w:hRule="exact" w:val="270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14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540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AE3E9C" w:rsidTr="00D40856">
        <w:trPr>
          <w:trHeight w:hRule="exact" w:val="826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AE3E9C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окно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AE3E9C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AE3E9C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https://www.rsl.ru/ru/4readers/catalogues/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AE3E9C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Г.И.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http://magtu.ru:8085/marcweb2/Default.asp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826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http://webofscience.com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Scopus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http://scopus.com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Springer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Protocols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http://www.springerprotocols.com/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Университетская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информационная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система</w:t>
            </w:r>
            <w:proofErr w:type="spellEnd"/>
            <w:r w:rsidRPr="00D06D95">
              <w:rPr>
                <w:rFonts w:eastAsiaTheme="minorEastAsia"/>
                <w:lang w:val="en-US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РОССИЯ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https://uisrussia.msu.ru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555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Springer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Journals</w:t>
            </w:r>
            <w:r w:rsidRPr="00D06D95">
              <w:rPr>
                <w:rFonts w:eastAsiaTheme="minorEastAsia"/>
              </w:rPr>
              <w:t xml:space="preserve"> 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D95" w:rsidRPr="00D06D95" w:rsidRDefault="00D06D95" w:rsidP="00D06D9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D06D9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http://link.springer.com/</w:t>
            </w:r>
            <w:r w:rsidRPr="00D06D9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  <w:lang w:val="en-US"/>
              </w:rPr>
            </w:pPr>
          </w:p>
        </w:tc>
      </w:tr>
      <w:tr w:rsidR="00D06D95" w:rsidRPr="00D06D95" w:rsidTr="00D40856">
        <w:trPr>
          <w:trHeight w:hRule="exact" w:val="285"/>
        </w:trPr>
        <w:tc>
          <w:tcPr>
            <w:tcW w:w="94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D95" w:rsidRPr="00D06D95" w:rsidRDefault="00D06D95" w:rsidP="00D06D9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06D95">
              <w:rPr>
                <w:rFonts w:eastAsiaTheme="minorEastAsia"/>
              </w:rPr>
              <w:t xml:space="preserve"> </w:t>
            </w:r>
            <w:r w:rsidRPr="00D06D9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06D95">
              <w:rPr>
                <w:rFonts w:eastAsiaTheme="minorEastAsia"/>
              </w:rPr>
              <w:t xml:space="preserve"> </w:t>
            </w:r>
          </w:p>
        </w:tc>
      </w:tr>
      <w:tr w:rsidR="00D06D95" w:rsidRPr="00D06D95" w:rsidTr="00D40856">
        <w:trPr>
          <w:trHeight w:hRule="exact" w:val="138"/>
        </w:trPr>
        <w:tc>
          <w:tcPr>
            <w:tcW w:w="151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1939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2604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4672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  <w:tc>
          <w:tcPr>
            <w:tcW w:w="56" w:type="dxa"/>
          </w:tcPr>
          <w:p w:rsidR="00D06D95" w:rsidRPr="00D06D95" w:rsidRDefault="00D06D95" w:rsidP="00D06D95">
            <w:pPr>
              <w:rPr>
                <w:rFonts w:eastAsiaTheme="minorEastAsia"/>
              </w:rPr>
            </w:pPr>
          </w:p>
        </w:tc>
      </w:tr>
    </w:tbl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Материально-техническое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обеспечение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дисциплины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включает: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Центр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дистанционных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образовательных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технологий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Мультимедийные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средства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хранения,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передачи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представления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информации.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Комплекс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тестовых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заданий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проведения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промежуточных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рубежных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контролей.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Персональные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компьютеры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пакетом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MS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Office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выходом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Интернет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доступом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электронную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среду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университета.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Оборудование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проведения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он-лайн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занятий: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Настольный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спикерфон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PlantronocsCalistro</w:t>
      </w:r>
      <w:proofErr w:type="spellEnd"/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620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Документ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камера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AverMediaAverVisionU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15,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Epson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Графический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планшет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WacomIntuosPTH</w:t>
      </w:r>
      <w:proofErr w:type="spellEnd"/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Веб-камера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Logitech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HD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Pro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C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920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Lod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-960-000769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Система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настольная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акустическая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GeniusSW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-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S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2/1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200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RMS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Видеокамера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купольная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PraxisPP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-2010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L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4-9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Аудиосистема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петличным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радиомикрофоном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ArthurFortyU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-960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B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Система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интерактивная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SmartBoard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480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(экран+проектор)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Поворотная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веб-камера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потолочным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подвесом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LogitechBCC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950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loG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-960-000867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Комплект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передачи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сигнала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Пульт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управления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презентацией</w:t>
      </w:r>
      <w:r w:rsidRPr="003C1910">
        <w:rPr>
          <w:rFonts w:eastAsiaTheme="minorEastAsia"/>
        </w:rPr>
        <w:t xml:space="preserve"> </w:t>
      </w:r>
      <w:proofErr w:type="spellStart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LogitechWirelessPresenterR</w:t>
      </w:r>
      <w:proofErr w:type="spellEnd"/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400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Стереогарнитура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(микрофон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шумоподавлением)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Источник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бесперебойного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питания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POWERCOMIMD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-1500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AP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Помещения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самостоятельной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работы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обучающихся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Персональные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компьютеры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пакетом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MS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>Office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выходом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Интернет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доступом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в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электронную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среду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университета</w:t>
      </w:r>
      <w:r w:rsidRPr="003C1910">
        <w:rPr>
          <w:rFonts w:eastAsiaTheme="minorEastAsia"/>
        </w:rPr>
        <w:t xml:space="preserve"> </w:t>
      </w:r>
    </w:p>
    <w:p w:rsidR="00D40856" w:rsidRPr="003C1910" w:rsidRDefault="00D40856" w:rsidP="00D40856">
      <w:pPr>
        <w:spacing w:after="0" w:line="240" w:lineRule="auto"/>
        <w:ind w:firstLine="756"/>
        <w:jc w:val="both"/>
        <w:rPr>
          <w:rFonts w:eastAsiaTheme="minorEastAsia"/>
          <w:sz w:val="24"/>
          <w:szCs w:val="24"/>
        </w:rPr>
      </w:pP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Помещение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хранения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профилактического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обслуживания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учебного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оборудования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Шкафы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для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хранения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учебно-методической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документации,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учебного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оборудования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и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учебно-наглядных</w:t>
      </w:r>
      <w:r w:rsidRPr="003C1910">
        <w:rPr>
          <w:rFonts w:eastAsiaTheme="minorEastAsia"/>
        </w:rPr>
        <w:t xml:space="preserve"> </w:t>
      </w:r>
      <w:r w:rsidRPr="003C1910">
        <w:rPr>
          <w:rFonts w:ascii="Times New Roman" w:eastAsiaTheme="minorEastAsia" w:hAnsi="Times New Roman" w:cs="Times New Roman"/>
          <w:color w:val="000000"/>
          <w:sz w:val="24"/>
          <w:szCs w:val="24"/>
        </w:rPr>
        <w:t>пособий.</w:t>
      </w:r>
      <w:r w:rsidRPr="003C1910">
        <w:rPr>
          <w:rFonts w:eastAsiaTheme="minorEastAsia"/>
        </w:rPr>
        <w:t xml:space="preserve"> </w:t>
      </w:r>
    </w:p>
    <w:p w:rsidR="00D06D95" w:rsidRPr="00D06D95" w:rsidRDefault="00D06D95" w:rsidP="00D06D95">
      <w:pPr>
        <w:rPr>
          <w:rFonts w:eastAsiaTheme="minorEastAsia"/>
        </w:rPr>
      </w:pPr>
    </w:p>
    <w:p w:rsidR="00A827EF" w:rsidRDefault="00A827EF">
      <w:r>
        <w:br w:type="page"/>
      </w:r>
    </w:p>
    <w:p w:rsidR="00FC5950" w:rsidRPr="00FC5950" w:rsidRDefault="00FC5950" w:rsidP="00FC5950">
      <w:pPr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FC595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FC5950" w:rsidRPr="00FC5950" w:rsidRDefault="00FC5950" w:rsidP="00FC5950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к выполнению самостоятельной работы:</w:t>
      </w:r>
      <w:r w:rsidRPr="00FC5950">
        <w:rPr>
          <w:rFonts w:ascii="Times New Roman" w:hAnsi="Times New Roman" w:cs="Times New Roman"/>
          <w:sz w:val="24"/>
          <w:szCs w:val="24"/>
        </w:rPr>
        <w:t xml:space="preserve"> самостоятельную работу по теме (разделу) следует выполнять своевременно до семинарского или практического занятия. </w:t>
      </w:r>
      <w:r w:rsidRPr="00FC5950">
        <w:rPr>
          <w:rFonts w:ascii="Times New Roman" w:hAnsi="Times New Roman" w:cs="Times New Roman"/>
          <w:spacing w:val="-2"/>
          <w:sz w:val="24"/>
          <w:szCs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FC5950">
        <w:rPr>
          <w:rFonts w:ascii="Times New Roman" w:hAnsi="Times New Roman" w:cs="Times New Roman"/>
          <w:sz w:val="24"/>
          <w:szCs w:val="24"/>
        </w:rPr>
        <w:t>Выполняя самостоятельную работу, внимательно изучите требования к ее оформлению и критерии оценки.</w:t>
      </w:r>
    </w:p>
    <w:p w:rsidR="00FC5950" w:rsidRPr="00FC5950" w:rsidRDefault="00FC5950" w:rsidP="00FC595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Требования к оформлению материалов самостоятельной работы:</w:t>
      </w:r>
    </w:p>
    <w:p w:rsidR="00FC5950" w:rsidRPr="00FC5950" w:rsidRDefault="00FC5950" w:rsidP="00FC59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Указать тему, номер и формулировку выполняемого задания.</w:t>
      </w:r>
    </w:p>
    <w:p w:rsidR="00FC5950" w:rsidRPr="00FC5950" w:rsidRDefault="00FC5950" w:rsidP="00FC59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Изложить материал в соответствии с требованиями, указанными в формулировке задания.</w:t>
      </w:r>
    </w:p>
    <w:p w:rsidR="00FC5950" w:rsidRPr="00FC5950" w:rsidRDefault="00FC5950" w:rsidP="00FC59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Сделать выводы и указать литературные источники, которые использовались при выполнении задания.</w:t>
      </w:r>
    </w:p>
    <w:p w:rsidR="00FC5950" w:rsidRPr="00FC5950" w:rsidRDefault="00FC5950" w:rsidP="00FC5950">
      <w:pPr>
        <w:pStyle w:val="2"/>
        <w:spacing w:after="0" w:line="240" w:lineRule="auto"/>
        <w:ind w:firstLine="720"/>
        <w:outlineLvl w:val="0"/>
        <w:rPr>
          <w:b/>
          <w:i/>
        </w:rPr>
      </w:pPr>
      <w:r w:rsidRPr="00FC5950">
        <w:rPr>
          <w:b/>
          <w:i/>
        </w:rPr>
        <w:t>Критерии оценки выполнения программы самостоятельной работы: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4 балла – выполнение всех заданий, но не всегда сделаны выводы, нет достаточной аналитической основы;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1 балл – программа выполнена формально, не в полном объеме;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 xml:space="preserve"> 0 баллов – программа не выполнена.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к семинарским занятиям:</w:t>
      </w:r>
    </w:p>
    <w:p w:rsidR="00FC5950" w:rsidRPr="00FC5950" w:rsidRDefault="00FC5950" w:rsidP="00FC5950">
      <w:pPr>
        <w:pStyle w:val="a5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занятий.</w:t>
      </w:r>
    </w:p>
    <w:p w:rsidR="00FC5950" w:rsidRPr="00FC5950" w:rsidRDefault="00FC5950" w:rsidP="00FC5950">
      <w:pPr>
        <w:pStyle w:val="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оценки активной работы студентов на семинарских занятиях: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Показатели:</w:t>
      </w:r>
    </w:p>
    <w:p w:rsidR="00FC5950" w:rsidRPr="00FC5950" w:rsidRDefault="00FC5950" w:rsidP="00FC595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Степень активности участия в обсуждении вопросов темы.</w:t>
      </w:r>
    </w:p>
    <w:p w:rsidR="00FC5950" w:rsidRPr="00FC5950" w:rsidRDefault="00FC5950" w:rsidP="00FC595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Наличие письменных материалов к занятию.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Критерии: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5 баллов – активное участие в обсуждении всех вопросов темы; наличие аналитических записей по всем вопросам и заданиям темы;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lastRenderedPageBreak/>
        <w:t>4 балла – активное участие в обсуждении большинства вопросов темы; наличие аналитических записей по всем вопросам и заданиям темы;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 балла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spacing w:val="-2"/>
          <w:sz w:val="24"/>
          <w:szCs w:val="24"/>
        </w:rPr>
      </w:pPr>
      <w:r w:rsidRPr="00FC5950">
        <w:rPr>
          <w:rFonts w:ascii="Times New Roman" w:hAnsi="Times New Roman" w:cs="Times New Roman"/>
          <w:spacing w:val="-2"/>
          <w:sz w:val="24"/>
          <w:szCs w:val="24"/>
        </w:rPr>
        <w:t>2 балла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FC5950" w:rsidRPr="00FC5950" w:rsidRDefault="00FC5950" w:rsidP="00FC595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0 баллов – отсутствует подготовка к занятию.</w:t>
      </w:r>
    </w:p>
    <w:p w:rsidR="00FC5950" w:rsidRPr="00FC5950" w:rsidRDefault="00FC5950" w:rsidP="00FC5950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к выполнению контрольной работы:</w:t>
      </w:r>
      <w:r w:rsidRPr="00FC5950">
        <w:rPr>
          <w:rFonts w:ascii="Times New Roman" w:hAnsi="Times New Roman" w:cs="Times New Roman"/>
          <w:sz w:val="24"/>
          <w:szCs w:val="24"/>
        </w:rPr>
        <w:t xml:space="preserve"> контрольную работу желательно выполнять после изучения материала, выполнения программы самостоятельной работы и подготовки к семинарскому занятию. </w:t>
      </w:r>
      <w:r w:rsidRPr="00FC5950">
        <w:rPr>
          <w:rFonts w:ascii="Times New Roman" w:hAnsi="Times New Roman" w:cs="Times New Roman"/>
          <w:spacing w:val="-2"/>
          <w:sz w:val="24"/>
          <w:szCs w:val="24"/>
        </w:rPr>
        <w:t xml:space="preserve">Выполнить </w:t>
      </w:r>
      <w:r w:rsidRPr="00FC5950">
        <w:rPr>
          <w:rFonts w:ascii="Times New Roman" w:hAnsi="Times New Roman" w:cs="Times New Roman"/>
          <w:sz w:val="24"/>
          <w:szCs w:val="24"/>
        </w:rPr>
        <w:t>контрольную</w:t>
      </w:r>
      <w:r w:rsidRPr="00FC5950">
        <w:rPr>
          <w:rFonts w:ascii="Times New Roman" w:hAnsi="Times New Roman" w:cs="Times New Roman"/>
          <w:spacing w:val="-2"/>
          <w:sz w:val="24"/>
          <w:szCs w:val="24"/>
        </w:rPr>
        <w:t xml:space="preserve"> работу в полном объеме в короткий срок будет затруднительно. </w:t>
      </w:r>
      <w:r w:rsidRPr="00FC5950">
        <w:rPr>
          <w:rFonts w:ascii="Times New Roman" w:hAnsi="Times New Roman" w:cs="Times New Roman"/>
          <w:sz w:val="24"/>
          <w:szCs w:val="24"/>
        </w:rPr>
        <w:t>Выполняя контрольную работу, внимательно изучите требования к ее оформлению и критерии оценки.</w:t>
      </w:r>
    </w:p>
    <w:p w:rsidR="00FC5950" w:rsidRPr="00FC5950" w:rsidRDefault="00FC5950" w:rsidP="00FC595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Требования к оформлению материалов контрольной работы:</w:t>
      </w:r>
    </w:p>
    <w:p w:rsidR="00FC5950" w:rsidRPr="00FC5950" w:rsidRDefault="00FC5950" w:rsidP="00FC59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Указать номер и формулировку выполняемого задания.</w:t>
      </w:r>
    </w:p>
    <w:p w:rsidR="00FC5950" w:rsidRPr="00FC5950" w:rsidRDefault="00FC5950" w:rsidP="00FC59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Изложить материал в соответствии с требованиями, указанными в формулировке задания.</w:t>
      </w:r>
    </w:p>
    <w:p w:rsidR="00FC5950" w:rsidRPr="00FC5950" w:rsidRDefault="00FC5950" w:rsidP="00FC59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Сделать выводы и указать литературные источники, которые использовались при выполнении задания.</w:t>
      </w:r>
    </w:p>
    <w:p w:rsidR="00FC5950" w:rsidRPr="00FC5950" w:rsidRDefault="00FC5950" w:rsidP="00FC5950">
      <w:pPr>
        <w:pStyle w:val="2"/>
        <w:spacing w:after="0" w:line="240" w:lineRule="auto"/>
        <w:ind w:firstLine="720"/>
        <w:outlineLvl w:val="0"/>
        <w:rPr>
          <w:b/>
          <w:i/>
        </w:rPr>
      </w:pPr>
      <w:r w:rsidRPr="00FC5950">
        <w:rPr>
          <w:b/>
          <w:i/>
        </w:rPr>
        <w:t>Критерии оценки выполнения программы контрольной работы: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4 балла – выполнение всех заданий, но не всегда сделаны выводы, нет достаточной аналитической основы;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>1 балл – программа выполнена формально, не в полном объеме;</w:t>
      </w:r>
    </w:p>
    <w:p w:rsidR="00FC5950" w:rsidRPr="00FC5950" w:rsidRDefault="00FC5950" w:rsidP="00FC5950">
      <w:pPr>
        <w:pStyle w:val="2"/>
        <w:spacing w:after="0" w:line="240" w:lineRule="auto"/>
      </w:pPr>
      <w:r w:rsidRPr="00FC5950">
        <w:t xml:space="preserve"> 0 баллов – программа не выполнена.</w:t>
      </w:r>
    </w:p>
    <w:p w:rsidR="00FC5950" w:rsidRPr="00FC5950" w:rsidRDefault="00FC5950" w:rsidP="00FC5950">
      <w:pPr>
        <w:rPr>
          <w:rStyle w:val="FontStyle15"/>
          <w:b w:val="0"/>
          <w:i/>
          <w:sz w:val="24"/>
          <w:szCs w:val="24"/>
        </w:rPr>
      </w:pPr>
    </w:p>
    <w:p w:rsidR="00FC5950" w:rsidRPr="00FC5950" w:rsidRDefault="00FC5950" w:rsidP="00FC5950">
      <w:pPr>
        <w:rPr>
          <w:rStyle w:val="FontStyle21"/>
          <w:b/>
          <w:i/>
          <w:sz w:val="24"/>
          <w:szCs w:val="24"/>
        </w:rPr>
      </w:pPr>
      <w:r w:rsidRPr="00FC5950">
        <w:rPr>
          <w:rStyle w:val="FontStyle21"/>
          <w:i/>
          <w:sz w:val="24"/>
          <w:szCs w:val="24"/>
        </w:rPr>
        <w:br w:type="page"/>
      </w:r>
    </w:p>
    <w:p w:rsidR="00FC5950" w:rsidRPr="00FC5950" w:rsidRDefault="00FC5950" w:rsidP="00FC5950">
      <w:pPr>
        <w:jc w:val="right"/>
        <w:rPr>
          <w:rStyle w:val="FontStyle20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5950">
        <w:rPr>
          <w:rStyle w:val="FontStyle20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A827EF" w:rsidRPr="00FC5950" w:rsidRDefault="00FC5950" w:rsidP="00A827EF">
      <w:pPr>
        <w:pStyle w:val="1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FC5950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7</w:t>
      </w:r>
      <w:r w:rsidR="00A827EF" w:rsidRPr="00FC5950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 Оценочные средства для проведения промежуточной аттестации</w:t>
      </w:r>
    </w:p>
    <w:p w:rsidR="00A827EF" w:rsidRPr="00FC5950" w:rsidRDefault="00A827EF" w:rsidP="00A827E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>а) 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6"/>
      </w:tblGrid>
      <w:tr w:rsidR="00A827EF" w:rsidRPr="00FC5950" w:rsidTr="00A827E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827EF" w:rsidRPr="00FC5950" w:rsidTr="00A827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ОК-2 –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A827EF" w:rsidRPr="00FC5950" w:rsidTr="00A827E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содержание понятий</w:t>
            </w:r>
            <w:r w:rsidRPr="00FC59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«образование», «общее образование», «уровни общего образования» (дошкольное, начальное, основное, среднее общее образование), </w:t>
            </w:r>
            <w:proofErr w:type="gramEnd"/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компоненты готовности нести социальную и этическую ответственность за принятые решения как личностного качества педагога, организующего различные педагогические процессы (образования, воспитания, обучения, развития, формирования)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1. Что понимается в настоящее время в педагогике под качеством образования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2. Что такое качество как свойство предмета?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3. Назовите два подхода к толкованию понятия качества.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4. Что понимается под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качеством результатов общего образования: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5. Как соотносятся качество образования и уровень обученности?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6. Какие критерии предлагает М. М. Поташник для определения качества обучения школьников?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7. Какие способы диагностики используются для оценки качества образования?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8. Охарактеризуйте европейские и российские модели компетенций специалиста.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9. Что понимается под качеством процессов (целевые ориентиры, содержание, технологическое обеспечение). </w:t>
            </w:r>
          </w:p>
        </w:tc>
      </w:tr>
      <w:tr w:rsidR="00A827EF" w:rsidRPr="00FC5950" w:rsidTr="00A827E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обсуждать способы эффективных действий педагога и руководителя в процессе управления качеством образования,</w:t>
            </w:r>
          </w:p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 корректно выражать и аргументированно обосновывать свои действия в процессе управления качеством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>Изучить материал из хрестоматии (Глава 1.</w:t>
            </w:r>
            <w:proofErr w:type="gramEnd"/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Качество образования) и ответить на вопрос:</w:t>
            </w:r>
            <w:proofErr w:type="gramEnd"/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Чем обусловливается актуальность обеспечения качества образования, которая, по мнению экспертов из многих стран, определяется объективными причинами, сходными в наше время во всех странах?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lastRenderedPageBreak/>
              <w:t>Задание № 2.</w:t>
            </w:r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Изучить материал из хрестоматии (Доклад Козловой УКО). Какое содержание в понятие «качество образования» вкладывают учителя, учащиеся, родители, работодатели? Выскажите свое мнение по поводу позиции В. И. Козловой.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</w:pPr>
            <w:r w:rsidRPr="00FC5950">
              <w:t>– практическими навыками принятия адекватных управленческих решений в различных, в том числе нестандартных педагогических ситуациях,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способами оценивания целесообразности принятых решений с позиции социальной и этической ответственности за их последствия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>Проанализируйте нижеследующие высказывания, дайте свою оценку их правомерности и сформулируйте понятие «управление качеством общего образования».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1. Качественное образование – это образование всех качеств личности, потому что количество «отличников» и «хорошистов» в школе мало говорит о качестве обучения каждого школьника в отдельности, более того, оно не говорит о проблемах ученика.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2. Управление качеством образования это система управленческих действий, направленных на достижение и поддержание определенных свойств образовательного процесса и результата, соответствующих потребностям субъектов и требованиям образовательных стандартов.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3. Обеспечить качество образования «сверху», лишь путем «принятия управленческих решений» администрацией школы без участия в этом процессе каждого учителя невозможно.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4. Деятельность педагогического коллектива по управлению качеством образования, с одной стороны, выступает как один из видов педагогического управления, с другой стороны, как часть педагогической деятельности.</w:t>
            </w:r>
          </w:p>
        </w:tc>
      </w:tr>
      <w:tr w:rsidR="00A827EF" w:rsidRPr="00FC5950" w:rsidTr="00A827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ПК-1 – способностью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      </w:r>
          </w:p>
        </w:tc>
      </w:tr>
      <w:tr w:rsidR="00A827EF" w:rsidRPr="00FC5950" w:rsidTr="00A827E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понятий «качество образования»,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«качество общего образования», «управление», «управление качеством общего образования»,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подходы и способы разработки критериальной оценки акачества общего образования на разных уровнях (дошкольного, начального, основного, среднего общего образования)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 Что такое качество ресурсов (образовательные стандарты, программы, планы, информационное и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научно-методическое оснащение).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11. Что такое «кадровый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» и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его можно объективно оценить?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12. Что такое «качество управления»?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13.. В чем заключается сущность управления качеством образования.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14. Раскройте содержание понятий «образовательная услуга», «качество образования», «управление качеством образования».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15. Охарактеризуйте факторы обеспечения качества образования.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16. Что вкладывается в понятия «маркетинг», «организационно-методическая подготовка образовательного процесса» и «организация образовательного процесса»?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17. Какое значение для управления качеством образования имеет кадровое обеспечение образовательного процесса?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18. Какое значение для достижении качества образования  имеет внеучебная работа с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827EF" w:rsidRPr="00FC5950" w:rsidTr="00A827E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определять критерии оценки качества образовательного процесса по различным образовательным программам,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– определять критерии оценки качества результатов общего образования на уровне дошкольного, начального, основного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среднего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>Изучите материалы из хрестоматии «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образования и эффективность управления педагогическим персоналом современной школы», выпишите все помещенные в этой работе определения качества образования и </w:t>
            </w:r>
            <w:r w:rsidRPr="00FC5950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сформулируйте понятие «управление качеством общего образования».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2.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ФГОС соответствующего уровня общего образования (дошкольного, начального, основного, среднего), выбрать основание для разработки образовательного проекта и разработать содержание одного из качеств личности обучающихся (из планируемых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личностных результатов школьного образования или целевых ориентиров дошкольного образования)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</w:pPr>
            <w:r w:rsidRPr="00FC5950">
              <w:t>– практическими навыками переноса умений по разработке критериальной оценки учебных достижений на другие сферы своей образовательной деятельности,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способами оценивания качества планируемых результатов образования обучающихся в различных образовательных программах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ФГОС (дошкольного, начального, основного, среднего образования) и спланировать действия руководителя по управлению документацией и записями с учетом требований стандарта.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2.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ФГОС (дошкольного, начального, основного, среднего образования) и наметить подходы оценивания качества планируемых результатов образования обучающихся в различных образовательных программах</w:t>
            </w:r>
            <w:r w:rsidRPr="00FC5950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</w:p>
        </w:tc>
      </w:tr>
      <w:tr w:rsidR="00A827EF" w:rsidRPr="00FC5950" w:rsidTr="00A827E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ПК-13 – 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диагностики адекватной оценки качества общего образования применительно к различным образовательным программам,</w:t>
            </w:r>
          </w:p>
          <w:p w:rsidR="00A827EF" w:rsidRPr="00FC5950" w:rsidRDefault="00A827EF" w:rsidP="00A827E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 w:rsidRPr="00FC5950">
              <w:t>– методы выявления потенциала образовательных учреждений общего образования как управляемой системы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19. Какое материальное обеспечение образовательного процесса является необходимым и достаточным для достижения качества образования с позиции современных законодательных требований?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20. Дайте характеристику структуры управления образовательным учреждением и системе внутреннего аудита реализации системы управления качеством.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21. Какие </w:t>
            </w:r>
            <w:r w:rsidRPr="00FC59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педагогические принципы управления качеством общего образования обеспечивают эффективное достижение результата?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22. Дайте характеристику мотивов и механизмов управления.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23. 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компоненты </w:t>
            </w:r>
            <w:r w:rsidRPr="00FC59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технологичного </w:t>
            </w:r>
            <w:r w:rsidRPr="00FC59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управления качеством образования: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качества; мотивация; организация; планирование, проектирование; анализ; исследование качества. </w:t>
            </w:r>
            <w:proofErr w:type="gramEnd"/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23. Какие основные проблемы характерны в настоящее время для системы управления качеством?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24. Раскройте современные тенденции в управлении качеством общего образования (концептуализация качества; связь качества с миссией и целями образования, прогнозирование и проектирование качества, включение всех субъектов образования, объективные показатели и критерии, информатизация системы управления качеством).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25. Что такое процессно-ориентированный подход в управлении качеством общего образования?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26. Что такое системный подход к менеджменту качества образования?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27. Раскройте понятия «мониторинг» в контексте управлении качеством общего образования.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подбирать адекватные диагностики для оценки качества общего образования в различных образовательных программах,</w:t>
            </w:r>
          </w:p>
          <w:p w:rsidR="00A827EF" w:rsidRPr="00FC5950" w:rsidRDefault="00A827EF" w:rsidP="00A827E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 w:rsidRPr="00FC5950">
              <w:t xml:space="preserve">– применять современные методики и технологии организации образовательной деятельности обучающихся с учетом критериев оценки качества общего (дошкольного, </w:t>
            </w:r>
            <w:r w:rsidRPr="00FC5950">
              <w:lastRenderedPageBreak/>
              <w:t>начального, основного, среднего)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этапы внедрения современных принципов менеджмента качества: создание профессионального портрета специалиста, внедрение процессного подхода; управление документацией; управление записями; планирование и построение организационной структуры системы менеджмента качества; построение, поддержание и развитие системы измерений и мониторинга; планирование рабочих процессов, внутренняя самооценка; постоянное улучшение, корректировка и предупреждающие действия.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2.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. Разработать критерии самооценки системы менеджмента качества, руководствуясь критериями самоанализа деятельности руководителя: роль руководства в организации работ по обеспечению качества подготовки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педагогов; планирование в области обеспечения качества; использование потенциала преподавателей, сотрудников, обучаемых; рациональное использование ресурсов; управление процессами обеспечения качества образования. 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</w:pPr>
            <w:r w:rsidRPr="00FC5950">
              <w:t>– практическими навыками применения диагностик оценки качества общего образования с учетом особенностей различных образовательных программ,</w:t>
            </w:r>
          </w:p>
          <w:p w:rsidR="00A827EF" w:rsidRPr="00FC5950" w:rsidRDefault="00A827EF" w:rsidP="00A827E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 w:rsidRPr="00FC5950">
              <w:t>– практическими навыками применение методов выявления потенциала образовательных учреждений общего образования как управляемой системы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план реализации внешней оценки качества общего образования и продумать методику постоянного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совершенствования системы менеджмента качества общего образования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и деятельности образовательных организаций общего (дошкольного, начального, основного, среднего) образования.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2.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анализа ФГОС (дошкольного, начального, основного, среднего образования) выявить организационную структуру системы менеджмента качества и составить перечень возможных корректирующих и предупреждающих действий, направленных на обеспечение качества образовательных результатов.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Задание 3.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Разработать перечень управленческих действий, обеспечивающих использование потенциала преподавателей, сотрудников, обучающихся образовательной организации и рационального использования ресурсов в решение задачи обеспечения качества общего образования</w:t>
            </w:r>
          </w:p>
        </w:tc>
      </w:tr>
      <w:tr w:rsidR="00A827EF" w:rsidRPr="00FC5950" w:rsidTr="00A827E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ПК-14 – 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методы исследования управленческого процесса в системе общего образования,</w:t>
            </w:r>
          </w:p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FC5950">
              <w:t xml:space="preserve">– инновационные технологии менеджмента, </w:t>
            </w:r>
            <w:r w:rsidRPr="00FC5950">
              <w:lastRenderedPageBreak/>
              <w:t>соответствующие  общим и специфическим закономерностям развития системы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этапы педагогического мониторинга: </w:t>
            </w:r>
            <w:r w:rsidRPr="00FC59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подготовительный (определяются программа и инструментарий); полевой (сбор информации и проведение диагностики); систематизации, обобщения, интерпретации информации (экспертиза и принятие решений).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29. Охарактеризуйте формы деятельности по управлению качеством образования: диагностико-аналитическая, коррекционно-развивающая, консультативная, практическая.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30. Что такое 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профессиональный портрет специалиста»?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31. 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Каким образом современные принципы менеджмента качества соотносятся с системой управления качеством образования (создание профессионального портрета специалиста, внедрение процессного подхода; управление документацией; управление записями; планирование и построение организационной структуры системы менеджмента качества; построение, поддержание и развитие системы измерений и мониторинга; планирование рабочих процессов, внутренняя самооценка; постоянное улучшение, корректировка и предупреждающие действия(? </w:t>
            </w:r>
            <w:proofErr w:type="gramEnd"/>
          </w:p>
          <w:p w:rsidR="00A827EF" w:rsidRPr="00FC5950" w:rsidRDefault="00A827EF" w:rsidP="00A827E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32. Что в теории управления образованием понимается под самооценкой системы менеджмента качества?</w:t>
            </w:r>
          </w:p>
          <w:p w:rsidR="00A827EF" w:rsidRPr="00FC5950" w:rsidRDefault="00A827EF" w:rsidP="00A827E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33. Какие критерии можно использовать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самоанализа деятельности образовательной организации (роль руководства в организации работ по обеспечению качества подготовки специалистов; планирование в области обеспечения качества; использование потенциала преподавателей, сотрудников, обучаемых; рациональное использование ресурсов; управление процессами обеспечения качества образования)?</w:t>
            </w:r>
          </w:p>
          <w:p w:rsidR="00A827EF" w:rsidRPr="00FC5950" w:rsidRDefault="00A827EF" w:rsidP="00A827E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34. Что понимается под внешней оценкой качества образования?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35. Дайте характеристику ключевых факторов обеспечения качества общего образования (цели и содержания образования, уровня профессиональной компетентности педагогов,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состояния материально-технической и научно-информационной базы образовательного учреждения).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– применять методы исследования управленческого процесса в системе общего (дошкольного, начального, основного и среднего) образования,</w:t>
            </w:r>
          </w:p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FC5950">
              <w:t>– применять инновационные технологии менеджмента, соответствующие общим и специфическим закономерностям развития системы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факторы обеспечения качества образования: маркетинг, организационно-методическая подготовка образовательного процесса, организация образовательного процесса, кадровое обеспечение образовательного процесса, реализация образовательного процесса, внеучебная работа с </w:t>
            </w:r>
            <w:proofErr w:type="gramStart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, материальное обеспечение образовательного процесса, структура управления образовательным учреждением, система внутреннего аудита реализации системы управления качеством.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2.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Ранжировать выявленные факторы в логике их значимости для обеспечения качества общего образования соответствующего уровня (дошкольного, начального, основного, среднего). </w:t>
            </w:r>
          </w:p>
        </w:tc>
      </w:tr>
      <w:tr w:rsidR="00A827EF" w:rsidRPr="00FC5950" w:rsidTr="00A827E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ind w:firstLine="0"/>
              <w:jc w:val="left"/>
            </w:pPr>
            <w:r w:rsidRPr="00FC5950">
              <w:t>– практическими навыками методы исследования управленческого процесса в системе общего (дошкольного, начального, основного и среднего) образования,</w:t>
            </w:r>
          </w:p>
          <w:p w:rsidR="00A827EF" w:rsidRPr="00FC5950" w:rsidRDefault="00A827EF" w:rsidP="00A827EF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FC5950">
              <w:t>– практическими навыками применения  инновационных технологий менеджмента, соответствующие общим и специфическим закономерностям развития системы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7EF" w:rsidRPr="00FC5950" w:rsidRDefault="00A827EF" w:rsidP="00A82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1.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профессиональный портрет педагога с учетом функции управления педагогическими процессами обучения, воспитания, развития, образования. </w:t>
            </w:r>
          </w:p>
          <w:p w:rsidR="00A827EF" w:rsidRPr="00FC5950" w:rsidRDefault="00A827EF" w:rsidP="00A827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C595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2.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программу внедрения процессного подхода в образовательной деятельности образовательной организации как инструмента управления качества общего образования.</w:t>
            </w:r>
          </w:p>
        </w:tc>
      </w:tr>
    </w:tbl>
    <w:p w:rsidR="00A827EF" w:rsidRPr="00FC5950" w:rsidRDefault="00A827EF" w:rsidP="00A827EF">
      <w:pPr>
        <w:tabs>
          <w:tab w:val="left" w:pos="1134"/>
        </w:tabs>
        <w:spacing w:before="120" w:after="1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 w:after="12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 w:after="12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A827EF" w:rsidRPr="00FC5950" w:rsidSect="00AF2731">
          <w:type w:val="continuous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A827EF" w:rsidRPr="00FC5950" w:rsidRDefault="00A827EF" w:rsidP="00A827EF">
      <w:pPr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lastRenderedPageBreak/>
        <w:t>б) Порядок проведения промежуточной аттестации, показатели и критерии оценивания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«Управление качеством общего образования» осуществляется в форме зачета с оценкой. Для получения зачета каждый студент представляет образовательный проект, в котором разрабатываются критерии оценки качества образования на примере одного из показателей личностных результатов. </w:t>
      </w:r>
    </w:p>
    <w:p w:rsidR="00A827EF" w:rsidRPr="00FC5950" w:rsidRDefault="00A827EF" w:rsidP="00A827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7EF" w:rsidRPr="00FC5950" w:rsidRDefault="00A827EF" w:rsidP="00A827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>Зачетное задание по дисциплине «Управление качеством общего образования»</w:t>
      </w:r>
      <w:r w:rsidRPr="00FC5950">
        <w:rPr>
          <w:rFonts w:ascii="Times New Roman" w:hAnsi="Times New Roman" w:cs="Times New Roman"/>
          <w:b/>
          <w:sz w:val="24"/>
          <w:szCs w:val="24"/>
        </w:rPr>
        <w:br/>
        <w:t>для студентов магистратуры по направлению подготовки</w:t>
      </w:r>
      <w:r w:rsidRPr="00FC5950">
        <w:rPr>
          <w:rFonts w:ascii="Times New Roman" w:hAnsi="Times New Roman" w:cs="Times New Roman"/>
          <w:b/>
          <w:sz w:val="24"/>
          <w:szCs w:val="24"/>
        </w:rPr>
        <w:br/>
        <w:t>44.04.01 Педагогическое образование</w:t>
      </w:r>
      <w:r w:rsidRPr="00FC5950">
        <w:rPr>
          <w:rFonts w:ascii="Times New Roman" w:hAnsi="Times New Roman" w:cs="Times New Roman"/>
          <w:b/>
          <w:sz w:val="24"/>
          <w:szCs w:val="24"/>
        </w:rPr>
        <w:br/>
        <w:t>направленность программы «Управление качеством общего образования»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>ПРЕДВАРИТЕЛЬНЫЕ ЗАМЕЧАНИЯ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1. 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 xml:space="preserve">Выполнение зачетного задания начинается с </w:t>
      </w:r>
      <w:r w:rsidRPr="00FC5950">
        <w:rPr>
          <w:rFonts w:ascii="Times New Roman" w:hAnsi="Times New Roman" w:cs="Times New Roman"/>
          <w:b/>
          <w:sz w:val="24"/>
          <w:szCs w:val="24"/>
          <w:u w:val="single"/>
        </w:rPr>
        <w:t>заголовка</w:t>
      </w:r>
      <w:r w:rsidRPr="00FC5950">
        <w:rPr>
          <w:rFonts w:ascii="Times New Roman" w:hAnsi="Times New Roman" w:cs="Times New Roman"/>
          <w:sz w:val="24"/>
          <w:szCs w:val="24"/>
        </w:rPr>
        <w:t xml:space="preserve">, в котором прописывается вид работы, название дисциплины, по которой выполняется работа, </w:t>
      </w:r>
      <w:r w:rsidRPr="00FC5950">
        <w:rPr>
          <w:rFonts w:ascii="Times New Roman" w:hAnsi="Times New Roman" w:cs="Times New Roman"/>
          <w:b/>
          <w:sz w:val="24"/>
          <w:szCs w:val="24"/>
        </w:rPr>
        <w:t>фамилия, имя, отчество студента (полностью)</w:t>
      </w:r>
      <w:r w:rsidRPr="00FC5950">
        <w:rPr>
          <w:rFonts w:ascii="Times New Roman" w:hAnsi="Times New Roman" w:cs="Times New Roman"/>
          <w:sz w:val="24"/>
          <w:szCs w:val="24"/>
        </w:rPr>
        <w:t xml:space="preserve"> и </w:t>
      </w:r>
      <w:r w:rsidRPr="00FC5950">
        <w:rPr>
          <w:rFonts w:ascii="Times New Roman" w:hAnsi="Times New Roman" w:cs="Times New Roman"/>
          <w:b/>
          <w:sz w:val="24"/>
          <w:szCs w:val="24"/>
        </w:rPr>
        <w:t>индекс группы</w:t>
      </w:r>
      <w:r w:rsidRPr="00FC5950">
        <w:rPr>
          <w:rFonts w:ascii="Times New Roman" w:hAnsi="Times New Roman" w:cs="Times New Roman"/>
          <w:sz w:val="24"/>
          <w:szCs w:val="24"/>
        </w:rPr>
        <w:t xml:space="preserve"> (см. образец названия («шапки») зачетного задания).</w:t>
      </w:r>
      <w:proofErr w:type="gramEnd"/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2. В названии файла </w:t>
      </w:r>
      <w:r w:rsidRPr="00FC5950">
        <w:rPr>
          <w:rFonts w:ascii="Times New Roman" w:hAnsi="Times New Roman" w:cs="Times New Roman"/>
          <w:b/>
          <w:sz w:val="24"/>
          <w:szCs w:val="24"/>
          <w:u w:val="single"/>
        </w:rPr>
        <w:t>обязательно</w:t>
      </w:r>
      <w:r w:rsidRPr="00FC5950">
        <w:rPr>
          <w:rFonts w:ascii="Times New Roman" w:hAnsi="Times New Roman" w:cs="Times New Roman"/>
          <w:sz w:val="24"/>
          <w:szCs w:val="24"/>
        </w:rPr>
        <w:t xml:space="preserve"> указываются </w:t>
      </w:r>
      <w:r w:rsidRPr="00FC5950">
        <w:rPr>
          <w:rFonts w:ascii="Times New Roman" w:hAnsi="Times New Roman" w:cs="Times New Roman"/>
          <w:b/>
          <w:sz w:val="24"/>
          <w:szCs w:val="24"/>
        </w:rPr>
        <w:t>те же элементы</w:t>
      </w:r>
      <w:r w:rsidRPr="00FC5950">
        <w:rPr>
          <w:rFonts w:ascii="Times New Roman" w:hAnsi="Times New Roman" w:cs="Times New Roman"/>
          <w:sz w:val="24"/>
          <w:szCs w:val="24"/>
        </w:rPr>
        <w:t xml:space="preserve">, но </w:t>
      </w:r>
      <w:r w:rsidRPr="00FC5950">
        <w:rPr>
          <w:rFonts w:ascii="Times New Roman" w:hAnsi="Times New Roman" w:cs="Times New Roman"/>
          <w:b/>
          <w:sz w:val="24"/>
          <w:szCs w:val="24"/>
        </w:rPr>
        <w:t>сокращенно</w:t>
      </w:r>
      <w:r w:rsidRPr="00FC5950">
        <w:rPr>
          <w:rFonts w:ascii="Times New Roman" w:hAnsi="Times New Roman" w:cs="Times New Roman"/>
          <w:sz w:val="24"/>
          <w:szCs w:val="24"/>
        </w:rPr>
        <w:t>: вид работы (Зач. з.), аббревиатура названия дисциплины (УКОО), только фамилия студента (Иванова), индекс группы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образец названия файла с выполненным студентом зачетным заданием).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Образец названия («шапки») практической работы</w:t>
      </w:r>
    </w:p>
    <w:p w:rsidR="00A827EF" w:rsidRPr="00FC5950" w:rsidRDefault="00A827EF" w:rsidP="00A827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 xml:space="preserve">Зачетное задание по дисциплине </w:t>
      </w:r>
      <w:r w:rsidRPr="00FC5950">
        <w:rPr>
          <w:rFonts w:ascii="Times New Roman" w:hAnsi="Times New Roman" w:cs="Times New Roman"/>
          <w:b/>
          <w:sz w:val="24"/>
          <w:szCs w:val="24"/>
        </w:rPr>
        <w:br/>
        <w:t>«Управление качеством общего образования»</w:t>
      </w:r>
      <w:r w:rsidRPr="00FC5950">
        <w:rPr>
          <w:rFonts w:ascii="Times New Roman" w:hAnsi="Times New Roman" w:cs="Times New Roman"/>
          <w:b/>
          <w:sz w:val="24"/>
          <w:szCs w:val="24"/>
        </w:rPr>
        <w:br/>
      </w:r>
      <w:r w:rsidRPr="00FC5950">
        <w:rPr>
          <w:rFonts w:ascii="Times New Roman" w:hAnsi="Times New Roman" w:cs="Times New Roman"/>
          <w:sz w:val="24"/>
          <w:szCs w:val="24"/>
        </w:rPr>
        <w:t>студента группы ИПОм-17-5</w:t>
      </w:r>
      <w:r w:rsidRPr="00FC5950">
        <w:rPr>
          <w:rFonts w:ascii="Times New Roman" w:hAnsi="Times New Roman" w:cs="Times New Roman"/>
          <w:sz w:val="24"/>
          <w:szCs w:val="24"/>
        </w:rPr>
        <w:br/>
        <w:t>Ивановой Ирины Ивановны</w:t>
      </w:r>
    </w:p>
    <w:p w:rsidR="00A827EF" w:rsidRPr="00FC5950" w:rsidRDefault="00A827EF" w:rsidP="00A827E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Образец названия файла с </w:t>
      </w:r>
      <w:proofErr w:type="gramStart"/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t>выполненными</w:t>
      </w:r>
      <w:proofErr w:type="gramEnd"/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студентом</w:t>
      </w:r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  <w:t>зачетным заданием</w:t>
      </w:r>
    </w:p>
    <w:p w:rsidR="00A827EF" w:rsidRPr="00FC5950" w:rsidRDefault="00A827EF" w:rsidP="00A827EF">
      <w:pPr>
        <w:ind w:firstLine="1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Зач. з. УКОО Иванова ИПОм-17-5 </w:t>
      </w:r>
    </w:p>
    <w:p w:rsidR="00A827EF" w:rsidRPr="00FC5950" w:rsidRDefault="00A827EF" w:rsidP="00A827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Зачетное задание.</w:t>
      </w:r>
      <w:r w:rsidRPr="00FC5950">
        <w:rPr>
          <w:rFonts w:ascii="Times New Roman" w:hAnsi="Times New Roman" w:cs="Times New Roman"/>
          <w:sz w:val="24"/>
          <w:szCs w:val="24"/>
        </w:rPr>
        <w:t xml:space="preserve"> Разработать образовательный проект по формированию у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 школьного возраста какого-либо личностного качества, определенного в соответствующем ФГОС, то есть начального общего, или основного общего, или среднего общего образования. </w:t>
      </w:r>
    </w:p>
    <w:p w:rsidR="00A827EF" w:rsidRPr="00FC5950" w:rsidRDefault="00A827EF" w:rsidP="00A827E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Методические указания к выполнению зачетного задания (инструкция)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34925</wp:posOffset>
            </wp:positionV>
            <wp:extent cx="421005" cy="901700"/>
            <wp:effectExtent l="1905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583" t="1526" r="57559" b="8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5950">
        <w:rPr>
          <w:rFonts w:ascii="Times New Roman" w:hAnsi="Times New Roman" w:cs="Times New Roman"/>
          <w:b/>
          <w:sz w:val="24"/>
          <w:szCs w:val="24"/>
          <w:u w:val="single"/>
        </w:rPr>
        <w:t>ВАЖНОЕ ПРИМЕЧАНИЕ (!)</w:t>
      </w:r>
      <w:r w:rsidRPr="00FC5950">
        <w:rPr>
          <w:rFonts w:ascii="Times New Roman" w:hAnsi="Times New Roman" w:cs="Times New Roman"/>
          <w:sz w:val="24"/>
          <w:szCs w:val="24"/>
        </w:rPr>
        <w:t>: при выполнении задания настоятельно рекомендую включить на панели инструментов кнопку «Непечатаемые знаки»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рисунок – изображение данной включённой кнопки, которая выделяется жёлтым цветом).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lastRenderedPageBreak/>
        <w:t xml:space="preserve">Это позволяет видеть на экране монитора знаки, которые не выводятся на печать, но при работе на компьютере дают возможность, </w:t>
      </w:r>
      <w:r w:rsidRPr="00FC5950">
        <w:rPr>
          <w:rFonts w:ascii="Times New Roman" w:hAnsi="Times New Roman" w:cs="Times New Roman"/>
          <w:i/>
          <w:sz w:val="24"/>
          <w:szCs w:val="24"/>
        </w:rPr>
        <w:t>во-первых</w:t>
      </w:r>
      <w:r w:rsidRPr="00FC5950">
        <w:rPr>
          <w:rFonts w:ascii="Times New Roman" w:hAnsi="Times New Roman" w:cs="Times New Roman"/>
          <w:sz w:val="24"/>
          <w:szCs w:val="24"/>
        </w:rPr>
        <w:t xml:space="preserve">, видеть места расположения, обычных пробелов, неразрывных пробелов, конца строк, конца неразрывных строк; </w:t>
      </w:r>
      <w:r w:rsidRPr="00FC5950">
        <w:rPr>
          <w:rFonts w:ascii="Times New Roman" w:hAnsi="Times New Roman" w:cs="Times New Roman"/>
          <w:i/>
          <w:sz w:val="24"/>
          <w:szCs w:val="24"/>
        </w:rPr>
        <w:t>во-вторых</w:t>
      </w:r>
      <w:r w:rsidRPr="00FC5950">
        <w:rPr>
          <w:rFonts w:ascii="Times New Roman" w:hAnsi="Times New Roman" w:cs="Times New Roman"/>
          <w:sz w:val="24"/>
          <w:szCs w:val="24"/>
        </w:rPr>
        <w:t xml:space="preserve">, избегать лишних считываемых компьютером знаков; и, </w:t>
      </w:r>
      <w:r w:rsidRPr="00FC5950">
        <w:rPr>
          <w:rFonts w:ascii="Times New Roman" w:hAnsi="Times New Roman" w:cs="Times New Roman"/>
          <w:i/>
          <w:sz w:val="24"/>
          <w:szCs w:val="24"/>
        </w:rPr>
        <w:t>в-третьих</w:t>
      </w:r>
      <w:r w:rsidRPr="00FC5950">
        <w:rPr>
          <w:rFonts w:ascii="Times New Roman" w:hAnsi="Times New Roman" w:cs="Times New Roman"/>
          <w:sz w:val="24"/>
          <w:szCs w:val="24"/>
        </w:rPr>
        <w:t>, обеспечивает тем самым грамотное форматирование компьютерного текста. Начертание непечатаемых знаков на экране монитора представлено в таблице 1.</w:t>
      </w:r>
    </w:p>
    <w:p w:rsidR="00A827EF" w:rsidRPr="00FC5950" w:rsidRDefault="00A827EF" w:rsidP="00A827EF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Таблица 1 – </w:t>
      </w:r>
      <w:r w:rsidRPr="00FC5950">
        <w:rPr>
          <w:rFonts w:ascii="Times New Roman" w:hAnsi="Times New Roman" w:cs="Times New Roman"/>
          <w:b/>
          <w:sz w:val="24"/>
          <w:szCs w:val="24"/>
        </w:rPr>
        <w:t>Образцы обозначения на экране монитора</w:t>
      </w:r>
      <w:r w:rsidRPr="00FC5950">
        <w:rPr>
          <w:rFonts w:ascii="Times New Roman" w:hAnsi="Times New Roman" w:cs="Times New Roman"/>
          <w:b/>
          <w:sz w:val="24"/>
          <w:szCs w:val="24"/>
        </w:rPr>
        <w:br/>
        <w:t>непечатаемых знаков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3841"/>
        <w:gridCol w:w="2312"/>
        <w:gridCol w:w="1327"/>
        <w:gridCol w:w="2090"/>
      </w:tblGrid>
      <w:tr w:rsidR="00A827EF" w:rsidRPr="00FC5950" w:rsidTr="00A827EF">
        <w:tc>
          <w:tcPr>
            <w:tcW w:w="3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Обычный пробел</w:t>
            </w:r>
          </w:p>
        </w:tc>
        <w:tc>
          <w:tcPr>
            <w:tcW w:w="2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Неразрывный пробел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br/>
              <w:t>строки</w:t>
            </w:r>
          </w:p>
        </w:tc>
        <w:tc>
          <w:tcPr>
            <w:tcW w:w="2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br/>
              <w:t>неразрывной</w:t>
            </w:r>
            <w:r w:rsidRPr="00FC5950">
              <w:rPr>
                <w:rFonts w:ascii="Times New Roman" w:hAnsi="Times New Roman" w:cs="Times New Roman"/>
                <w:sz w:val="24"/>
                <w:szCs w:val="24"/>
              </w:rPr>
              <w:br/>
              <w:t>строки</w:t>
            </w:r>
          </w:p>
        </w:tc>
      </w:tr>
      <w:tr w:rsidR="00A827EF" w:rsidRPr="00FC5950" w:rsidTr="00A827EF">
        <w:tc>
          <w:tcPr>
            <w:tcW w:w="3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EF" w:rsidRPr="00FC5950" w:rsidRDefault="00A827EF" w:rsidP="00A827E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-352425</wp:posOffset>
                  </wp:positionV>
                  <wp:extent cx="2105025" cy="357505"/>
                  <wp:effectExtent l="19050" t="0" r="9525" b="0"/>
                  <wp:wrapSquare wrapText="bothSides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433" t="29982" r="57559" b="61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5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EF" w:rsidRPr="00FC5950" w:rsidRDefault="00A827EF" w:rsidP="00A82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-1171575</wp:posOffset>
                  </wp:positionH>
                  <wp:positionV relativeFrom="paragraph">
                    <wp:posOffset>90805</wp:posOffset>
                  </wp:positionV>
                  <wp:extent cx="1061720" cy="215900"/>
                  <wp:effectExtent l="19050" t="0" r="5080" b="0"/>
                  <wp:wrapSquare wrapText="bothSides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433" t="31908" r="71063" b="6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EF" w:rsidRPr="00FC5950" w:rsidRDefault="00A827EF" w:rsidP="00A827E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27940</wp:posOffset>
                  </wp:positionV>
                  <wp:extent cx="299085" cy="433705"/>
                  <wp:effectExtent l="19050" t="0" r="571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433" t="28528" r="80708" b="5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EF" w:rsidRPr="00FC5950" w:rsidRDefault="00A827EF" w:rsidP="00A827EF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133985</wp:posOffset>
                  </wp:positionV>
                  <wp:extent cx="255270" cy="200025"/>
                  <wp:effectExtent l="1905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653" t="33107" r="81575" b="64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Первый шаг</w:t>
      </w:r>
      <w:r w:rsidRPr="00FC5950">
        <w:rPr>
          <w:rFonts w:ascii="Times New Roman" w:hAnsi="Times New Roman" w:cs="Times New Roman"/>
          <w:sz w:val="24"/>
          <w:szCs w:val="24"/>
        </w:rPr>
        <w:t>: ознакомиться с ФГОС ОО соответствующего уровня образования (начального, основного или среднего).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Второй шаг</w:t>
      </w:r>
      <w:r w:rsidRPr="00FC5950">
        <w:rPr>
          <w:rFonts w:ascii="Times New Roman" w:hAnsi="Times New Roman" w:cs="Times New Roman"/>
          <w:sz w:val="24"/>
          <w:szCs w:val="24"/>
        </w:rPr>
        <w:t>: из паспорта обучающего соответствующего уровня образования выбрать качество личности, по формированию которого предполагается разрабатывать проект.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Третий шаг</w:t>
      </w:r>
      <w:r w:rsidRPr="00FC5950">
        <w:rPr>
          <w:rFonts w:ascii="Times New Roman" w:hAnsi="Times New Roman" w:cs="Times New Roman"/>
          <w:sz w:val="24"/>
          <w:szCs w:val="24"/>
        </w:rPr>
        <w:t>: пользуясь ресурсами интернета разработать содержание выбранного для разработки проекта личностного качества и выделить его структурные компоненты, которые в проекте составят основу критериев оценки результативности проекта.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Четвертый шаг</w:t>
      </w:r>
      <w:r w:rsidRPr="00FC5950">
        <w:rPr>
          <w:rFonts w:ascii="Times New Roman" w:hAnsi="Times New Roman" w:cs="Times New Roman"/>
          <w:sz w:val="24"/>
          <w:szCs w:val="24"/>
        </w:rPr>
        <w:t xml:space="preserve">: написать текст образовательного проекта, состоящего из </w:t>
      </w:r>
      <w:r w:rsidRPr="00FC5950">
        <w:rPr>
          <w:rFonts w:ascii="Times New Roman" w:hAnsi="Times New Roman" w:cs="Times New Roman"/>
          <w:b/>
          <w:sz w:val="24"/>
          <w:szCs w:val="24"/>
        </w:rPr>
        <w:t>четырех разделов</w:t>
      </w:r>
      <w:r w:rsidRPr="00FC5950">
        <w:rPr>
          <w:rFonts w:ascii="Times New Roman" w:hAnsi="Times New Roman" w:cs="Times New Roman"/>
          <w:sz w:val="24"/>
          <w:szCs w:val="24"/>
        </w:rPr>
        <w:t>: 1) </w:t>
      </w:r>
      <w:r w:rsidRPr="00FC5950">
        <w:rPr>
          <w:rFonts w:ascii="Times New Roman" w:hAnsi="Times New Roman" w:cs="Times New Roman"/>
          <w:i/>
          <w:sz w:val="24"/>
          <w:szCs w:val="24"/>
        </w:rPr>
        <w:t>концепции</w:t>
      </w:r>
      <w:r w:rsidRPr="00FC5950">
        <w:rPr>
          <w:rFonts w:ascii="Times New Roman" w:hAnsi="Times New Roman" w:cs="Times New Roman"/>
          <w:sz w:val="24"/>
          <w:szCs w:val="24"/>
        </w:rPr>
        <w:t xml:space="preserve"> проекта, 2) описания </w:t>
      </w:r>
      <w:r w:rsidRPr="00FC5950">
        <w:rPr>
          <w:rFonts w:ascii="Times New Roman" w:hAnsi="Times New Roman" w:cs="Times New Roman"/>
          <w:i/>
          <w:sz w:val="24"/>
          <w:szCs w:val="24"/>
        </w:rPr>
        <w:t>методики</w:t>
      </w:r>
      <w:r w:rsidRPr="00FC5950">
        <w:rPr>
          <w:rFonts w:ascii="Times New Roman" w:hAnsi="Times New Roman" w:cs="Times New Roman"/>
          <w:sz w:val="24"/>
          <w:szCs w:val="24"/>
        </w:rPr>
        <w:t xml:space="preserve"> его </w:t>
      </w:r>
      <w:r w:rsidRPr="00FC5950">
        <w:rPr>
          <w:rFonts w:ascii="Times New Roman" w:hAnsi="Times New Roman" w:cs="Times New Roman"/>
          <w:i/>
          <w:sz w:val="24"/>
          <w:szCs w:val="24"/>
        </w:rPr>
        <w:t>реализации и</w:t>
      </w:r>
      <w:r w:rsidRPr="00FC5950">
        <w:rPr>
          <w:rFonts w:ascii="Times New Roman" w:hAnsi="Times New Roman" w:cs="Times New Roman"/>
          <w:sz w:val="24"/>
          <w:szCs w:val="24"/>
        </w:rPr>
        <w:t xml:space="preserve"> 3) </w:t>
      </w:r>
      <w:r w:rsidRPr="00FC5950">
        <w:rPr>
          <w:rFonts w:ascii="Times New Roman" w:hAnsi="Times New Roman" w:cs="Times New Roman"/>
          <w:i/>
          <w:sz w:val="24"/>
          <w:szCs w:val="24"/>
        </w:rPr>
        <w:t>критериев</w:t>
      </w:r>
      <w:r w:rsidRPr="00FC5950">
        <w:rPr>
          <w:rFonts w:ascii="Times New Roman" w:hAnsi="Times New Roman" w:cs="Times New Roman"/>
          <w:sz w:val="24"/>
          <w:szCs w:val="24"/>
        </w:rPr>
        <w:t xml:space="preserve"> </w:t>
      </w:r>
      <w:r w:rsidRPr="00FC5950">
        <w:rPr>
          <w:rFonts w:ascii="Times New Roman" w:hAnsi="Times New Roman" w:cs="Times New Roman"/>
          <w:i/>
          <w:sz w:val="24"/>
          <w:szCs w:val="24"/>
        </w:rPr>
        <w:t>оценки</w:t>
      </w:r>
      <w:r w:rsidRPr="00FC5950">
        <w:rPr>
          <w:rFonts w:ascii="Times New Roman" w:hAnsi="Times New Roman" w:cs="Times New Roman"/>
          <w:sz w:val="24"/>
          <w:szCs w:val="24"/>
        </w:rPr>
        <w:t xml:space="preserve"> его результативности, 4) списка использованных источников.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Первый раздел – </w:t>
      </w:r>
      <w:r w:rsidRPr="00FC5950">
        <w:rPr>
          <w:rFonts w:ascii="Times New Roman" w:hAnsi="Times New Roman" w:cs="Times New Roman"/>
          <w:b/>
          <w:i/>
          <w:sz w:val="24"/>
          <w:szCs w:val="24"/>
        </w:rPr>
        <w:t>концепция проекта</w:t>
      </w:r>
      <w:r w:rsidRPr="00FC5950">
        <w:rPr>
          <w:rFonts w:ascii="Times New Roman" w:hAnsi="Times New Roman" w:cs="Times New Roman"/>
          <w:sz w:val="24"/>
          <w:szCs w:val="24"/>
        </w:rPr>
        <w:t>: включает в себя следующие структурные элементы: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</w:t>
      </w:r>
      <w:r w:rsidRPr="00FC5950">
        <w:rPr>
          <w:rFonts w:ascii="Times New Roman" w:hAnsi="Times New Roman" w:cs="Times New Roman"/>
          <w:i/>
          <w:sz w:val="24"/>
          <w:szCs w:val="24"/>
        </w:rPr>
        <w:t>обоснование необходимости разработки</w:t>
      </w:r>
      <w:r w:rsidRPr="00FC5950">
        <w:rPr>
          <w:rFonts w:ascii="Times New Roman" w:hAnsi="Times New Roman" w:cs="Times New Roman"/>
          <w:sz w:val="24"/>
          <w:szCs w:val="24"/>
        </w:rPr>
        <w:t xml:space="preserve"> данного проекта (при обосновании актуальности проекта допустимо опираться на положения соответствующих нормативных документов – ФГОС НОО ил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, или СОО; ФЗ «Об образовании в Российской Федерации», государственные и национальные программы и другие документы, связанные с регулированием системы образования);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</w:t>
      </w:r>
      <w:r w:rsidRPr="00FC5950">
        <w:rPr>
          <w:rFonts w:ascii="Times New Roman" w:hAnsi="Times New Roman" w:cs="Times New Roman"/>
          <w:i/>
          <w:sz w:val="24"/>
          <w:szCs w:val="24"/>
        </w:rPr>
        <w:t>цель</w:t>
      </w:r>
      <w:r w:rsidRPr="00FC5950">
        <w:rPr>
          <w:rFonts w:ascii="Times New Roman" w:hAnsi="Times New Roman" w:cs="Times New Roman"/>
          <w:sz w:val="24"/>
          <w:szCs w:val="24"/>
        </w:rPr>
        <w:t xml:space="preserve"> проекта;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</w:t>
      </w:r>
      <w:r w:rsidRPr="00FC5950">
        <w:rPr>
          <w:rFonts w:ascii="Times New Roman" w:hAnsi="Times New Roman" w:cs="Times New Roman"/>
          <w:i/>
          <w:sz w:val="24"/>
          <w:szCs w:val="24"/>
        </w:rPr>
        <w:t>задачи</w:t>
      </w:r>
      <w:r w:rsidRPr="00FC5950">
        <w:rPr>
          <w:rFonts w:ascii="Times New Roman" w:hAnsi="Times New Roman" w:cs="Times New Roman"/>
          <w:sz w:val="24"/>
          <w:szCs w:val="24"/>
        </w:rPr>
        <w:t xml:space="preserve"> проекта;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</w:t>
      </w:r>
      <w:r w:rsidRPr="00FC5950">
        <w:rPr>
          <w:rFonts w:ascii="Times New Roman" w:hAnsi="Times New Roman" w:cs="Times New Roman"/>
          <w:i/>
          <w:sz w:val="24"/>
          <w:szCs w:val="24"/>
        </w:rPr>
        <w:t>принципы</w:t>
      </w:r>
      <w:r w:rsidRPr="00FC5950">
        <w:rPr>
          <w:rFonts w:ascii="Times New Roman" w:hAnsi="Times New Roman" w:cs="Times New Roman"/>
          <w:sz w:val="24"/>
          <w:szCs w:val="24"/>
        </w:rPr>
        <w:t>, обеспечивающие эффективную реализацию проекта;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</w:t>
      </w:r>
      <w:r w:rsidRPr="00FC5950">
        <w:rPr>
          <w:rFonts w:ascii="Times New Roman" w:hAnsi="Times New Roman" w:cs="Times New Roman"/>
          <w:i/>
          <w:sz w:val="24"/>
          <w:szCs w:val="24"/>
        </w:rPr>
        <w:t>содержательную основу</w:t>
      </w:r>
      <w:r w:rsidRPr="00FC5950">
        <w:rPr>
          <w:rFonts w:ascii="Times New Roman" w:hAnsi="Times New Roman" w:cs="Times New Roman"/>
          <w:sz w:val="24"/>
          <w:szCs w:val="24"/>
        </w:rPr>
        <w:t xml:space="preserve"> проекта, то есть описание образовательных областей, предметных занятий, внеучебных мероприятий и пр., средствами которых обеспечивается достижение желаемого результата.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lastRenderedPageBreak/>
        <w:t xml:space="preserve">Второй раздел – </w:t>
      </w:r>
      <w:r w:rsidRPr="00FC5950">
        <w:rPr>
          <w:rFonts w:ascii="Times New Roman" w:hAnsi="Times New Roman" w:cs="Times New Roman"/>
          <w:b/>
          <w:i/>
          <w:sz w:val="24"/>
          <w:szCs w:val="24"/>
        </w:rPr>
        <w:t>методика реализации проекта</w:t>
      </w:r>
      <w:r w:rsidRPr="00FC5950">
        <w:rPr>
          <w:rFonts w:ascii="Times New Roman" w:hAnsi="Times New Roman" w:cs="Times New Roman"/>
          <w:sz w:val="24"/>
          <w:szCs w:val="24"/>
        </w:rPr>
        <w:t>. В этом разделе описывается поэтапно процесс реализации, дается характеристика методов, средств и форм организации образовательной деятельности обучающихся, обеспечивающих достижение цели; обозначаются этапы и сроки реализации проекта; необходимое материально-техническое оснащение и прочие требующиеся ресурсы; описываются необходимые и достаточные условия, способствующие эффективной реализации проекта.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Третий раздел – </w:t>
      </w:r>
      <w:r w:rsidRPr="00FC5950">
        <w:rPr>
          <w:rFonts w:ascii="Times New Roman" w:hAnsi="Times New Roman" w:cs="Times New Roman"/>
          <w:b/>
          <w:i/>
          <w:sz w:val="24"/>
          <w:szCs w:val="24"/>
        </w:rPr>
        <w:t>критерии оценки проекта</w:t>
      </w:r>
      <w:r w:rsidRPr="00FC595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В заключительном разделе представляются разработанные автором проекта критерии оценки его результатов, то есть дается характеристика критериев, показателей и уровней сформированности (или развития) у обучающихся искомого качества которые первоначально отражаются в таблице, а затем комментируются.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 Кроме того, в этом разделе дается шкала оценки уровней. В комментарии прописываются количественные характеристики развития искомого качества по каждому показателю и по каждому уровню.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Методические рекомендации по разработке и описанию критериев, показателей и уровней см. в двух учебных пособиях Т. Ф. Ореховой «Подготовка курсовых и дипломных работ по педагогическим наукам» и «Организации экспериментальной работы в научных исследованиях по педагогическим наукам»).</w:t>
      </w:r>
      <w:proofErr w:type="gramEnd"/>
    </w:p>
    <w:p w:rsidR="00A827EF" w:rsidRPr="00FC5950" w:rsidRDefault="00A827EF" w:rsidP="00A827EF">
      <w:pPr>
        <w:ind w:firstLine="708"/>
        <w:outlineLvl w:val="1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Четвертый раздел – </w:t>
      </w:r>
      <w:r w:rsidRPr="00FC5950">
        <w:rPr>
          <w:rFonts w:ascii="Times New Roman" w:hAnsi="Times New Roman" w:cs="Times New Roman"/>
          <w:b/>
          <w:i/>
          <w:sz w:val="24"/>
          <w:szCs w:val="24"/>
        </w:rPr>
        <w:t>список использованных источников</w:t>
      </w:r>
      <w:r w:rsidRPr="00FC5950">
        <w:rPr>
          <w:rFonts w:ascii="Times New Roman" w:hAnsi="Times New Roman" w:cs="Times New Roman"/>
          <w:sz w:val="24"/>
          <w:szCs w:val="24"/>
        </w:rPr>
        <w:t>. Библиографическое описание упоминаемых и цитируемых в проекте источников выполняется в соответствии с требованиями ГОСТа 7.1-2003 «Система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составления»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Образцы описания литературных источников).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Требования к техническому оформлению проекта</w:t>
      </w:r>
      <w:r w:rsidRPr="00FC5950">
        <w:rPr>
          <w:rFonts w:ascii="Times New Roman" w:hAnsi="Times New Roman" w:cs="Times New Roman"/>
          <w:sz w:val="24"/>
          <w:szCs w:val="24"/>
        </w:rPr>
        <w:t xml:space="preserve">. </w:t>
      </w:r>
      <w:r w:rsidRPr="00FC5950">
        <w:rPr>
          <w:rFonts w:ascii="Times New Roman" w:hAnsi="Times New Roman" w:cs="Times New Roman"/>
          <w:i/>
          <w:sz w:val="24"/>
          <w:szCs w:val="24"/>
        </w:rPr>
        <w:t>Первая страница</w:t>
      </w:r>
      <w:r w:rsidRPr="00FC5950">
        <w:rPr>
          <w:rFonts w:ascii="Times New Roman" w:hAnsi="Times New Roman" w:cs="Times New Roman"/>
          <w:sz w:val="24"/>
          <w:szCs w:val="24"/>
        </w:rPr>
        <w:t xml:space="preserve"> – титульный лист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. образец в приложении). </w:t>
      </w:r>
      <w:r w:rsidRPr="00FC5950">
        <w:rPr>
          <w:rFonts w:ascii="Times New Roman" w:hAnsi="Times New Roman" w:cs="Times New Roman"/>
          <w:i/>
          <w:sz w:val="24"/>
          <w:szCs w:val="24"/>
        </w:rPr>
        <w:t>Вторая страница</w:t>
      </w:r>
      <w:r w:rsidRPr="00FC5950">
        <w:rPr>
          <w:rFonts w:ascii="Times New Roman" w:hAnsi="Times New Roman" w:cs="Times New Roman"/>
          <w:sz w:val="24"/>
          <w:szCs w:val="24"/>
        </w:rPr>
        <w:t xml:space="preserve"> – содержание (оглавление). С </w:t>
      </w:r>
      <w:r w:rsidRPr="00FC5950">
        <w:rPr>
          <w:rFonts w:ascii="Times New Roman" w:hAnsi="Times New Roman" w:cs="Times New Roman"/>
          <w:i/>
          <w:sz w:val="24"/>
          <w:szCs w:val="24"/>
        </w:rPr>
        <w:t>третьей станицы</w:t>
      </w:r>
      <w:r w:rsidRPr="00FC5950">
        <w:rPr>
          <w:rFonts w:ascii="Times New Roman" w:hAnsi="Times New Roman" w:cs="Times New Roman"/>
          <w:sz w:val="24"/>
          <w:szCs w:val="24"/>
        </w:rPr>
        <w:t xml:space="preserve"> начинается изложение. Переход от титульного листа к содержанию, от содержания к основному тексту, от основного текста к списку использованных источников выполняется посредством опции «Разрыв страницы».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Параметры форматирования текста</w:t>
      </w:r>
      <w:r w:rsidRPr="00FC5950">
        <w:rPr>
          <w:rFonts w:ascii="Times New Roman" w:hAnsi="Times New Roman" w:cs="Times New Roman"/>
          <w:sz w:val="24"/>
          <w:szCs w:val="24"/>
        </w:rPr>
        <w:t>: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</w:t>
      </w:r>
      <w:r w:rsidRPr="00FC595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C5950">
        <w:rPr>
          <w:rFonts w:ascii="Times New Roman" w:hAnsi="Times New Roman" w:cs="Times New Roman"/>
          <w:sz w:val="24"/>
          <w:szCs w:val="24"/>
        </w:rPr>
        <w:t xml:space="preserve">тип шрифта – </w:t>
      </w:r>
      <w:r w:rsidRPr="00FC595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FC5950">
        <w:rPr>
          <w:rFonts w:ascii="Times New Roman" w:hAnsi="Times New Roman" w:cs="Times New Roman"/>
          <w:sz w:val="24"/>
          <w:szCs w:val="24"/>
        </w:rPr>
        <w:t xml:space="preserve"> </w:t>
      </w:r>
      <w:r w:rsidRPr="00FC5950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FC5950">
        <w:rPr>
          <w:rFonts w:ascii="Times New Roman" w:hAnsi="Times New Roman" w:cs="Times New Roman"/>
          <w:sz w:val="24"/>
          <w:szCs w:val="24"/>
        </w:rPr>
        <w:t xml:space="preserve"> </w:t>
      </w:r>
      <w:r w:rsidRPr="00FC5950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FC5950">
        <w:rPr>
          <w:rFonts w:ascii="Times New Roman" w:hAnsi="Times New Roman" w:cs="Times New Roman"/>
          <w:sz w:val="24"/>
          <w:szCs w:val="24"/>
        </w:rPr>
        <w:t xml:space="preserve"> (см. Рисунок 1);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кегль (размер) – 14 (см. Рисунок 1);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межстрочный интервал – полуторный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Рисунок 2);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– отступ первой строки (абзацный отступ) – </w:t>
      </w:r>
      <w:smartTag w:uri="urn:schemas-microsoft-com:office:smarttags" w:element="metricconverter">
        <w:smartTagPr>
          <w:attr w:name="ProductID" w:val="1,25 см"/>
        </w:smartTagPr>
        <w:r w:rsidRPr="00FC5950">
          <w:rPr>
            <w:rFonts w:ascii="Times New Roman" w:hAnsi="Times New Roman" w:cs="Times New Roman"/>
            <w:sz w:val="24"/>
            <w:szCs w:val="24"/>
          </w:rPr>
          <w:t>1,25 см</w:t>
        </w:r>
      </w:smartTag>
      <w:r w:rsidRPr="00FC5950">
        <w:rPr>
          <w:rFonts w:ascii="Times New Roman" w:hAnsi="Times New Roman" w:cs="Times New Roman"/>
          <w:sz w:val="24"/>
          <w:szCs w:val="24"/>
        </w:rPr>
        <w:t xml:space="preserve"> (см. Рисунок 2);</w:t>
      </w:r>
    </w:p>
    <w:p w:rsidR="00A827EF" w:rsidRPr="00FC5950" w:rsidRDefault="00A827EF" w:rsidP="00A827EF">
      <w:pPr>
        <w:tabs>
          <w:tab w:val="left" w:pos="6397"/>
        </w:tabs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выравнивание – по ширине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Рисунок 2);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интервал между абзацами (перед и после) – 0 (см. Рисунок 2);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– поля: левое – </w:t>
      </w:r>
      <w:smartTag w:uri="urn:schemas-microsoft-com:office:smarttags" w:element="metricconverter">
        <w:smartTagPr>
          <w:attr w:name="ProductID" w:val="3 см"/>
        </w:smartTagPr>
        <w:r w:rsidRPr="00FC5950">
          <w:rPr>
            <w:rFonts w:ascii="Times New Roman" w:hAnsi="Times New Roman" w:cs="Times New Roman"/>
            <w:sz w:val="24"/>
            <w:szCs w:val="24"/>
          </w:rPr>
          <w:t>3 см</w:t>
        </w:r>
      </w:smartTag>
      <w:r w:rsidRPr="00FC5950">
        <w:rPr>
          <w:rFonts w:ascii="Times New Roman" w:hAnsi="Times New Roman" w:cs="Times New Roman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FC5950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FC5950">
        <w:rPr>
          <w:rFonts w:ascii="Times New Roman" w:hAnsi="Times New Roman" w:cs="Times New Roman"/>
          <w:sz w:val="24"/>
          <w:szCs w:val="24"/>
        </w:rPr>
        <w:t xml:space="preserve">, верхнее и нижнее – по </w:t>
      </w:r>
      <w:smartTag w:uri="urn:schemas-microsoft-com:office:smarttags" w:element="metricconverter">
        <w:smartTagPr>
          <w:attr w:name="ProductID" w:val="2 см"/>
        </w:smartTagPr>
        <w:r w:rsidRPr="00FC5950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FC5950">
        <w:rPr>
          <w:rFonts w:ascii="Times New Roman" w:hAnsi="Times New Roman" w:cs="Times New Roman"/>
          <w:sz w:val="24"/>
          <w:szCs w:val="24"/>
        </w:rPr>
        <w:t xml:space="preserve"> (см. рисунок 3);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стиль заголовков в тексте проекта и в содержании (оглавлении) – по выбору автора проекта (или стиль Заголовок 1 или стиль Заголовок 2);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lastRenderedPageBreak/>
        <w:t xml:space="preserve">– в тексте – по центру,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– выравнивание заголовков в содержании (оглавлении) – по левому краю.</w:t>
      </w: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В те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оекта при необходимости допустимо включать графические объекты: таблицы и рисунки (схемы, фотографии, графики, диаграммы и пр.). Все графические объекты оформляются в строгом соответствии с установленными требованиями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соответствующие материалы в названных выше пособиях Т. Ф. Ореховой).</w:t>
      </w:r>
    </w:p>
    <w:tbl>
      <w:tblPr>
        <w:tblW w:w="0" w:type="auto"/>
        <w:tblLook w:val="01E0"/>
      </w:tblPr>
      <w:tblGrid>
        <w:gridCol w:w="3141"/>
        <w:gridCol w:w="3141"/>
        <w:gridCol w:w="3288"/>
      </w:tblGrid>
      <w:tr w:rsidR="00A827EF" w:rsidRPr="00FC5950" w:rsidTr="00A827EF">
        <w:tc>
          <w:tcPr>
            <w:tcW w:w="3262" w:type="dxa"/>
          </w:tcPr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9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8965" cy="1878965"/>
                  <wp:effectExtent l="19050" t="0" r="698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Рисунок 1 – 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Вид окна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«Шрифт»</w:t>
            </w:r>
          </w:p>
        </w:tc>
        <w:tc>
          <w:tcPr>
            <w:tcW w:w="3279" w:type="dxa"/>
          </w:tcPr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8965" cy="1792605"/>
                  <wp:effectExtent l="19050" t="0" r="698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9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Рисунок 2 – 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Вид окна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«Абзац»</w:t>
            </w:r>
          </w:p>
        </w:tc>
        <w:tc>
          <w:tcPr>
            <w:tcW w:w="3313" w:type="dxa"/>
          </w:tcPr>
          <w:p w:rsidR="00A827EF" w:rsidRPr="00FC5950" w:rsidRDefault="00A827EF" w:rsidP="00A827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2945" cy="1800225"/>
                  <wp:effectExtent l="19050" t="0" r="825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583" t="24966" r="38287" b="27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EF" w:rsidRPr="00FC5950" w:rsidRDefault="00A827EF" w:rsidP="00A827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950">
              <w:rPr>
                <w:rFonts w:ascii="Times New Roman" w:hAnsi="Times New Roman" w:cs="Times New Roman"/>
                <w:sz w:val="24"/>
                <w:szCs w:val="24"/>
              </w:rPr>
              <w:t xml:space="preserve">Рисунок 3 – 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t>Вид окна</w:t>
            </w:r>
            <w:r w:rsidRPr="00FC595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«Параметры страницы»</w:t>
            </w:r>
          </w:p>
        </w:tc>
      </w:tr>
    </w:tbl>
    <w:p w:rsidR="00A827EF" w:rsidRPr="00FC5950" w:rsidRDefault="00A827EF" w:rsidP="00A827EF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A827EF" w:rsidRPr="00FC5950" w:rsidRDefault="00A827EF" w:rsidP="00A827E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i/>
          <w:sz w:val="24"/>
          <w:szCs w:val="24"/>
        </w:rPr>
        <w:t>Пятый шаг</w:t>
      </w:r>
      <w:r w:rsidRPr="00FC5950">
        <w:rPr>
          <w:rFonts w:ascii="Times New Roman" w:hAnsi="Times New Roman" w:cs="Times New Roman"/>
          <w:sz w:val="24"/>
          <w:szCs w:val="24"/>
        </w:rPr>
        <w:t xml:space="preserve">: представление проекта, которое осуществляется в двух формах: </w:t>
      </w:r>
    </w:p>
    <w:p w:rsidR="00A827EF" w:rsidRPr="00FC5950" w:rsidRDefault="00A827EF" w:rsidP="00A827E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в виде файла с текстом проекта (сдается преподавателю через образовательный портал);</w:t>
      </w:r>
    </w:p>
    <w:p w:rsidR="00A827EF" w:rsidRPr="00FC5950" w:rsidRDefault="00A827EF" w:rsidP="00A827E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в виде защиты проекта (устно на зачетном занятии). Устное представление проекта по желанию автора может сопровождаться презентацией. В этом случае презентация также сдается преподавателю через образовательный портал в отдельном файле, в названии которого отражаются следующие элементы: название вида работы (сокращенно), название дисциплины (аббревиатура), фамилия студента, индекс группы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. образец названия презентации к проекту).</w:t>
      </w:r>
    </w:p>
    <w:p w:rsidR="00A827EF" w:rsidRPr="00FC5950" w:rsidRDefault="00A827EF" w:rsidP="00A827EF">
      <w:pPr>
        <w:tabs>
          <w:tab w:val="left" w:pos="1134"/>
        </w:tabs>
        <w:spacing w:before="120"/>
        <w:ind w:left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Образец названия файла с презентацией к проекту</w:t>
      </w:r>
    </w:p>
    <w:p w:rsidR="00A827EF" w:rsidRPr="00FC5950" w:rsidRDefault="00A827EF" w:rsidP="00A827EF">
      <w:pPr>
        <w:tabs>
          <w:tab w:val="left" w:pos="1134"/>
        </w:tabs>
        <w:spacing w:before="120"/>
        <w:ind w:left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През. проекта УКОО Иванова ИПОм-17-5</w:t>
      </w:r>
    </w:p>
    <w:p w:rsidR="00A827EF" w:rsidRPr="00FC5950" w:rsidRDefault="00A827EF" w:rsidP="00A827EF">
      <w:pPr>
        <w:tabs>
          <w:tab w:val="left" w:pos="1134"/>
        </w:tabs>
        <w:spacing w:before="120"/>
        <w:ind w:left="709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/>
          <w:i/>
          <w:sz w:val="24"/>
          <w:szCs w:val="24"/>
        </w:rPr>
        <w:t>Критерии оценки проекта</w:t>
      </w:r>
      <w:r w:rsidRPr="00FC5950">
        <w:rPr>
          <w:rFonts w:ascii="Times New Roman" w:hAnsi="Times New Roman" w:cs="Times New Roman"/>
          <w:sz w:val="24"/>
          <w:szCs w:val="24"/>
        </w:rPr>
        <w:t>:</w:t>
      </w:r>
    </w:p>
    <w:p w:rsidR="00A827EF" w:rsidRPr="00FC5950" w:rsidRDefault="00A827EF" w:rsidP="00A827E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отражение в тексте всех установленных разделов;</w:t>
      </w:r>
    </w:p>
    <w:p w:rsidR="00A827EF" w:rsidRPr="00FC5950" w:rsidRDefault="00A827EF" w:rsidP="00A827E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полнота раскрытия содержания каждого раздела;</w:t>
      </w:r>
    </w:p>
    <w:p w:rsidR="00A827EF" w:rsidRPr="00FC5950" w:rsidRDefault="00A827EF" w:rsidP="00A827E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соответствие технического оформления всех элементов текста проекта установленным требованиям;</w:t>
      </w:r>
    </w:p>
    <w:p w:rsidR="00A827EF" w:rsidRPr="00FC5950" w:rsidRDefault="00A827EF" w:rsidP="00A827E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качество библиографического описания использованных источников.</w:t>
      </w:r>
    </w:p>
    <w:p w:rsidR="00A827EF" w:rsidRPr="00FC5950" w:rsidRDefault="00A827EF" w:rsidP="00A827EF">
      <w:pPr>
        <w:tabs>
          <w:tab w:val="left" w:pos="1134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br w:type="page"/>
      </w:r>
      <w:r w:rsidRPr="00FC595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FC5950">
        <w:rPr>
          <w:rFonts w:ascii="Times New Roman" w:hAnsi="Times New Roman" w:cs="Times New Roman"/>
          <w:sz w:val="24"/>
          <w:szCs w:val="24"/>
        </w:rPr>
        <w:br/>
      </w:r>
      <w:r w:rsidRPr="00FC5950">
        <w:rPr>
          <w:rFonts w:ascii="Times New Roman" w:hAnsi="Times New Roman" w:cs="Times New Roman"/>
          <w:i/>
          <w:sz w:val="24"/>
          <w:szCs w:val="24"/>
        </w:rPr>
        <w:t xml:space="preserve">Образец титульного листа </w:t>
      </w:r>
      <w:r w:rsidRPr="00FC5950">
        <w:rPr>
          <w:rFonts w:ascii="Times New Roman" w:hAnsi="Times New Roman" w:cs="Times New Roman"/>
          <w:b/>
          <w:i/>
          <w:sz w:val="24"/>
          <w:szCs w:val="24"/>
        </w:rPr>
        <w:t>зачетного задания</w:t>
      </w:r>
      <w:r w:rsidRPr="00FC5950">
        <w:rPr>
          <w:rFonts w:ascii="Times New Roman" w:hAnsi="Times New Roman" w:cs="Times New Roman"/>
          <w:sz w:val="24"/>
          <w:szCs w:val="24"/>
        </w:rPr>
        <w:t xml:space="preserve"> по дисциплине </w:t>
      </w:r>
      <w:r w:rsidRPr="00FC5950">
        <w:rPr>
          <w:rFonts w:ascii="Times New Roman" w:hAnsi="Times New Roman" w:cs="Times New Roman"/>
          <w:sz w:val="24"/>
          <w:szCs w:val="24"/>
        </w:rPr>
        <w:br/>
        <w:t>«Управление качеством общего образования»</w:t>
      </w: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A827EF" w:rsidRPr="00FC5950" w:rsidRDefault="00A827EF" w:rsidP="00A827EF">
      <w:pPr>
        <w:tabs>
          <w:tab w:val="left" w:pos="0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  <w:r w:rsidRPr="00FC5950">
        <w:rPr>
          <w:rFonts w:ascii="Times New Roman" w:hAnsi="Times New Roman" w:cs="Times New Roman"/>
          <w:sz w:val="24"/>
          <w:szCs w:val="24"/>
        </w:rPr>
        <w:br/>
        <w:t>высшего образования</w:t>
      </w:r>
      <w:r w:rsidRPr="00FC5950">
        <w:rPr>
          <w:rFonts w:ascii="Times New Roman" w:hAnsi="Times New Roman" w:cs="Times New Roman"/>
          <w:sz w:val="24"/>
          <w:szCs w:val="24"/>
        </w:rPr>
        <w:br/>
        <w:t>«Магнитогорский государственный технический университет им. Г. И. Носова»</w:t>
      </w: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Институт гуманитарного образования</w:t>
      </w: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Кафедра педагогического образования и документоведения</w:t>
      </w: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>НАЗВАНИЕ ПРОЕКТА</w:t>
      </w: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(Зачетное задание по дисциплине</w:t>
      </w:r>
      <w:r w:rsidRPr="00FC5950">
        <w:rPr>
          <w:rFonts w:ascii="Times New Roman" w:hAnsi="Times New Roman" w:cs="Times New Roman"/>
          <w:sz w:val="24"/>
          <w:szCs w:val="24"/>
        </w:rPr>
        <w:br/>
        <w:t>«Управление качеством общего образования»)</w:t>
      </w: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FC5950">
      <w:pPr>
        <w:tabs>
          <w:tab w:val="left" w:pos="1134"/>
        </w:tabs>
        <w:spacing w:before="1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Выполнил: студент гр. ИПОм-18-5</w:t>
      </w:r>
      <w:r w:rsidRPr="00FC5950">
        <w:rPr>
          <w:rFonts w:ascii="Times New Roman" w:hAnsi="Times New Roman" w:cs="Times New Roman"/>
          <w:sz w:val="24"/>
          <w:szCs w:val="24"/>
        </w:rPr>
        <w:br/>
        <w:t>по направлению подготовки магистратуры 44.04.01</w:t>
      </w:r>
      <w:r w:rsidRPr="00FC5950">
        <w:rPr>
          <w:rFonts w:ascii="Times New Roman" w:hAnsi="Times New Roman" w:cs="Times New Roman"/>
          <w:sz w:val="24"/>
          <w:szCs w:val="24"/>
        </w:rPr>
        <w:br/>
        <w:t>«Педагогическое образование»</w:t>
      </w:r>
      <w:r w:rsidRPr="00FC5950">
        <w:rPr>
          <w:rFonts w:ascii="Times New Roman" w:hAnsi="Times New Roman" w:cs="Times New Roman"/>
          <w:sz w:val="24"/>
          <w:szCs w:val="24"/>
        </w:rPr>
        <w:br/>
        <w:t>направленность «Управление качеством общего образования»</w:t>
      </w:r>
      <w:r w:rsidRPr="00FC5950">
        <w:rPr>
          <w:rFonts w:ascii="Times New Roman" w:hAnsi="Times New Roman" w:cs="Times New Roman"/>
          <w:sz w:val="24"/>
          <w:szCs w:val="24"/>
        </w:rPr>
        <w:br/>
      </w:r>
      <w:r w:rsidR="00FC5950">
        <w:rPr>
          <w:rFonts w:ascii="Times New Roman" w:hAnsi="Times New Roman" w:cs="Times New Roman"/>
          <w:b/>
          <w:sz w:val="24"/>
          <w:szCs w:val="24"/>
        </w:rPr>
        <w:t>Иванова Ирина Ивановна</w:t>
      </w:r>
    </w:p>
    <w:p w:rsidR="00A827EF" w:rsidRPr="00FC5950" w:rsidRDefault="00A827EF" w:rsidP="00A827EF">
      <w:pPr>
        <w:tabs>
          <w:tab w:val="left" w:pos="1134"/>
        </w:tabs>
        <w:spacing w:before="120"/>
        <w:jc w:val="right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right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right"/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1134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>Магнитогорск</w:t>
      </w:r>
    </w:p>
    <w:p w:rsidR="00A827EF" w:rsidRPr="00FC5950" w:rsidRDefault="00A827EF" w:rsidP="00A827EF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C5950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заданий и вопросов к зачету</w:t>
      </w:r>
    </w:p>
    <w:p w:rsidR="00A827EF" w:rsidRPr="00FC5950" w:rsidRDefault="00A827EF" w:rsidP="00A827EF">
      <w:pPr>
        <w:rPr>
          <w:rFonts w:ascii="Times New Roman" w:hAnsi="Times New Roman" w:cs="Times New Roman"/>
          <w:b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1. Что понимается в настоящее время в педагогике под качеством образования</w:t>
      </w:r>
      <w:r w:rsidRPr="00FC5950">
        <w:rPr>
          <w:rFonts w:ascii="Times New Roman" w:hAnsi="Times New Roman" w:cs="Times New Roman"/>
          <w:b/>
          <w:sz w:val="24"/>
          <w:szCs w:val="24"/>
        </w:rPr>
        <w:t>?</w:t>
      </w:r>
      <w:r w:rsidRPr="00FC59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2. Что такое качество как свойство предмета?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3. Назовите два подхода к толкованию понятия качества.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4. Что понимается под</w:t>
      </w:r>
      <w:r w:rsidRPr="00FC59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5950">
        <w:rPr>
          <w:rFonts w:ascii="Times New Roman" w:hAnsi="Times New Roman" w:cs="Times New Roman"/>
          <w:sz w:val="24"/>
          <w:szCs w:val="24"/>
        </w:rPr>
        <w:t>качеством результатов общего образования: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5. Как соотносятся качество образования и уровень обученности?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6. Какие критерии предлагает М. М. Поташник для определения качества обучения школьников?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7. Какие способы диагностики используются для оценки качества образования?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8. Охарактеризуйте европейские и российские модели компетенций специалиста.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9. Что понимается под качеством процессов (целевые ориентиры, содержание, технологическое обеспечение).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10. Что такое качество ресурсов (образовательные стандарты, программы, планы, информационное и научно-методическое оснащение).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11. Что такое «кадровый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потенциал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» и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 методами его можно объективно оценить?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12. Что такое «качество управления»?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13.. В чем заключается сущность управления качеством образования.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14. Раскройте содержание понятий «образовательная услуга», «качество образования», «управление качеством образования».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15. Охарактеризуйте факторы обеспечения качества образования.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16. Что вкладывается в понятия «маркетинг», «организационно-методическая подготовка образовательного процесса» и «организация образовательного процесса»?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17. Какое значение для управления качеством образования имеет кадровое обеспечение образовательного процесса?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18. Какое значение для достижении качества образования  имеет внеучебная работа с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>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19. Какое материальное обеспечение образовательного процесса является необходимым и достаточным для достижения качества образования с позиции современных законодательных требований?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20. Дайте характеристику структуры управления образовательным учреждением и системе внутреннего аудита реализации системы управления качеством.</w:t>
      </w:r>
    </w:p>
    <w:p w:rsidR="00A827EF" w:rsidRPr="00FC5950" w:rsidRDefault="00A827EF" w:rsidP="00A827E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lastRenderedPageBreak/>
        <w:t xml:space="preserve">21. Какие </w:t>
      </w:r>
      <w:r w:rsidRPr="00FC5950">
        <w:rPr>
          <w:rFonts w:ascii="Times New Roman" w:hAnsi="Times New Roman" w:cs="Times New Roman"/>
          <w:bCs/>
          <w:iCs/>
          <w:sz w:val="24"/>
          <w:szCs w:val="24"/>
        </w:rPr>
        <w:t>педагогические принципы управления качеством общего образования обеспечивают эффективное достижение результата?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22. Дайте характеристику мотивов и механизмов управления. 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23. 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 xml:space="preserve">Охарактеризуйте компоненты </w:t>
      </w:r>
      <w:r w:rsidRPr="00FC5950">
        <w:rPr>
          <w:rFonts w:ascii="Times New Roman" w:hAnsi="Times New Roman" w:cs="Times New Roman"/>
          <w:bCs/>
          <w:iCs/>
          <w:sz w:val="24"/>
          <w:szCs w:val="24"/>
        </w:rPr>
        <w:t xml:space="preserve">технологичного управления качеством образования: </w:t>
      </w:r>
      <w:r w:rsidRPr="00FC5950">
        <w:rPr>
          <w:rFonts w:ascii="Times New Roman" w:hAnsi="Times New Roman" w:cs="Times New Roman"/>
          <w:sz w:val="24"/>
          <w:szCs w:val="24"/>
        </w:rPr>
        <w:t xml:space="preserve">контроль качества; мотивация; организация; планирование, проектирование; анализ; исследование качества. </w:t>
      </w:r>
      <w:proofErr w:type="gramEnd"/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23. Какие основные проблемы характерны в настоящее время для системы управления качеством?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24. Раскройте современные тенденции в управлении качеством общего образования (концептуализация качества; связь качества с миссией и целями образования, прогнозирование и проектирование качества, включение всех субъектов образования, объективные показатели и критерии, информатизация системы управления качеством).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25. Что такое процессно-ориентированный подход в управлении качеством общего образования?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26. Что такое системный подход к менеджменту качества образования?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27. Раскройте понятия «мониторинг» в контексте управлении качеством общего образования.</w:t>
      </w:r>
    </w:p>
    <w:p w:rsidR="00A827EF" w:rsidRPr="00FC5950" w:rsidRDefault="00A827EF" w:rsidP="00A827E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28.</w:t>
      </w:r>
      <w:r w:rsidRPr="00FC5950">
        <w:rPr>
          <w:rFonts w:ascii="Times New Roman" w:hAnsi="Times New Roman" w:cs="Times New Roman"/>
          <w:b/>
          <w:sz w:val="24"/>
          <w:szCs w:val="24"/>
        </w:rPr>
        <w:t> </w:t>
      </w:r>
      <w:r w:rsidRPr="00FC5950">
        <w:rPr>
          <w:rFonts w:ascii="Times New Roman" w:hAnsi="Times New Roman" w:cs="Times New Roman"/>
          <w:sz w:val="24"/>
          <w:szCs w:val="24"/>
        </w:rPr>
        <w:t xml:space="preserve">Охарактеризуйте этапы педагогического мониторинга: </w:t>
      </w:r>
      <w:r w:rsidRPr="00FC5950">
        <w:rPr>
          <w:rFonts w:ascii="Times New Roman" w:hAnsi="Times New Roman" w:cs="Times New Roman"/>
          <w:bCs/>
          <w:iCs/>
          <w:sz w:val="24"/>
          <w:szCs w:val="24"/>
        </w:rPr>
        <w:t xml:space="preserve">подготовительный (определяются программа и инструментарий); полевой (сбор информации и проведение диагностики); систематизации, обобщения, интерпретации информации (экспертиза и принятие решений). </w:t>
      </w:r>
    </w:p>
    <w:p w:rsidR="00A827EF" w:rsidRPr="00FC5950" w:rsidRDefault="00A827EF" w:rsidP="00A827E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C5950">
        <w:rPr>
          <w:rFonts w:ascii="Times New Roman" w:hAnsi="Times New Roman" w:cs="Times New Roman"/>
          <w:bCs/>
          <w:iCs/>
          <w:sz w:val="24"/>
          <w:szCs w:val="24"/>
        </w:rPr>
        <w:t>29. Охарактеризуйте формы деятельности по управлению качеством образования: диагностико-аналитическая, коррекционно-развивающая, консультативная, практическая.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Cs/>
          <w:iCs/>
          <w:sz w:val="24"/>
          <w:szCs w:val="24"/>
        </w:rPr>
        <w:t xml:space="preserve">30. Что такое </w:t>
      </w:r>
      <w:r w:rsidRPr="00FC5950">
        <w:rPr>
          <w:rFonts w:ascii="Times New Roman" w:hAnsi="Times New Roman" w:cs="Times New Roman"/>
          <w:b/>
          <w:sz w:val="24"/>
          <w:szCs w:val="24"/>
        </w:rPr>
        <w:t>«</w:t>
      </w:r>
      <w:r w:rsidRPr="00FC5950">
        <w:rPr>
          <w:rFonts w:ascii="Times New Roman" w:hAnsi="Times New Roman" w:cs="Times New Roman"/>
          <w:sz w:val="24"/>
          <w:szCs w:val="24"/>
        </w:rPr>
        <w:t>профессиональный портрет специалиста»?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31. 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 xml:space="preserve">Каким образом современные принципы менеджмента качества соотносятся с системой управления качеством образования (создание профессионального портрета специалиста, внедрение процессного подхода; управление документацией; управление записями; планирование и построение организационной структуры системы менеджмента качества; построение, поддержание и развитие системы измерений и мониторинга; планирование рабочих процессов, внутренняя самооценка; постоянное улучшение, корректировка и предупреждающие действия(? </w:t>
      </w:r>
      <w:proofErr w:type="gramEnd"/>
    </w:p>
    <w:p w:rsidR="00A827EF" w:rsidRPr="00FC5950" w:rsidRDefault="00A827EF" w:rsidP="00A827E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32. Что в теории управления образованием понимается под самооценкой системы менеджмента качества?</w:t>
      </w:r>
    </w:p>
    <w:p w:rsidR="00A827EF" w:rsidRPr="00FC5950" w:rsidRDefault="00A827EF" w:rsidP="00A827E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 xml:space="preserve">33. Какие критерии можно использовать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 качества самоанализа деятельности образовательной организации (роль руководства в организации работ по обеспечению качества подготовки специалистов; планирование в области обеспечения качества; </w:t>
      </w:r>
      <w:r w:rsidRPr="00FC5950">
        <w:rPr>
          <w:rFonts w:ascii="Times New Roman" w:hAnsi="Times New Roman" w:cs="Times New Roman"/>
          <w:sz w:val="24"/>
          <w:szCs w:val="24"/>
        </w:rPr>
        <w:lastRenderedPageBreak/>
        <w:t>использование потенциала преподавателей, сотрудников, обучаемых; рациональное использование ресурсов; управление процессами обеспечения качества образования)?</w:t>
      </w:r>
    </w:p>
    <w:p w:rsidR="00A827EF" w:rsidRPr="00FC5950" w:rsidRDefault="00A827EF" w:rsidP="00A827E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34. Что понимается под внешней оценкой качества образования?</w:t>
      </w:r>
    </w:p>
    <w:p w:rsidR="00A827EF" w:rsidRPr="00FC5950" w:rsidRDefault="00A827EF" w:rsidP="00A827E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35. Дайте характеристику ключевых факторов обеспечения качества общего образования (цели и содержания образования, уровня профессиональной компетентности педагогов, состояния материально-технической и научно-информационной базы образовательного учреждения).</w:t>
      </w:r>
    </w:p>
    <w:p w:rsidR="00A827EF" w:rsidRPr="00FC5950" w:rsidRDefault="00A827EF" w:rsidP="00A827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950">
        <w:rPr>
          <w:rFonts w:ascii="Times New Roman" w:hAnsi="Times New Roman" w:cs="Times New Roman"/>
          <w:b/>
          <w:bCs/>
          <w:sz w:val="24"/>
          <w:szCs w:val="24"/>
        </w:rPr>
        <w:t>Задания для контрольной работы по дисциплине</w:t>
      </w:r>
      <w:r w:rsidRPr="00FC5950">
        <w:rPr>
          <w:rFonts w:ascii="Times New Roman" w:hAnsi="Times New Roman" w:cs="Times New Roman"/>
          <w:b/>
          <w:bCs/>
          <w:sz w:val="24"/>
          <w:szCs w:val="24"/>
        </w:rPr>
        <w:br/>
        <w:t>«Управление качеством общего образования»</w:t>
      </w:r>
    </w:p>
    <w:p w:rsidR="00A827EF" w:rsidRPr="00FC5950" w:rsidRDefault="00A827EF" w:rsidP="00A827EF">
      <w:pPr>
        <w:rPr>
          <w:rFonts w:ascii="Times New Roman" w:hAnsi="Times New Roman" w:cs="Times New Roman"/>
          <w:bCs/>
          <w:sz w:val="24"/>
          <w:szCs w:val="24"/>
        </w:rPr>
      </w:pPr>
      <w:r w:rsidRPr="00FC5950">
        <w:rPr>
          <w:rFonts w:ascii="Times New Roman" w:hAnsi="Times New Roman" w:cs="Times New Roman"/>
          <w:bCs/>
          <w:sz w:val="24"/>
          <w:szCs w:val="24"/>
          <w:u w:val="single"/>
        </w:rPr>
        <w:t>Задание № 1</w:t>
      </w:r>
      <w:r w:rsidRPr="00FC5950">
        <w:rPr>
          <w:rFonts w:ascii="Times New Roman" w:hAnsi="Times New Roman" w:cs="Times New Roman"/>
          <w:bCs/>
          <w:sz w:val="24"/>
          <w:szCs w:val="24"/>
        </w:rPr>
        <w:t xml:space="preserve">. Чем обусловливается актуальность обеспечения качества образования, которая, по мнению экспертов из многих стран, определяется объективными причинами, сходными в наше время во всех странах? </w:t>
      </w:r>
      <w:proofErr w:type="gramStart"/>
      <w:r w:rsidRPr="00FC5950">
        <w:rPr>
          <w:rFonts w:ascii="Times New Roman" w:hAnsi="Times New Roman" w:cs="Times New Roman"/>
          <w:bCs/>
          <w:sz w:val="24"/>
          <w:szCs w:val="24"/>
        </w:rPr>
        <w:t>(См. файл:</w:t>
      </w:r>
      <w:proofErr w:type="gramEnd"/>
      <w:r w:rsidRPr="00FC5950">
        <w:rPr>
          <w:rFonts w:ascii="Times New Roman" w:hAnsi="Times New Roman" w:cs="Times New Roman"/>
          <w:bCs/>
          <w:sz w:val="24"/>
          <w:szCs w:val="24"/>
        </w:rPr>
        <w:t xml:space="preserve"> Глава 1. </w:t>
      </w:r>
      <w:proofErr w:type="gramStart"/>
      <w:r w:rsidRPr="00FC5950">
        <w:rPr>
          <w:rFonts w:ascii="Times New Roman" w:hAnsi="Times New Roman" w:cs="Times New Roman"/>
          <w:bCs/>
          <w:sz w:val="24"/>
          <w:szCs w:val="24"/>
        </w:rPr>
        <w:t>Качество образования).</w:t>
      </w:r>
      <w:proofErr w:type="gramEnd"/>
    </w:p>
    <w:p w:rsidR="00A827EF" w:rsidRPr="00FC5950" w:rsidRDefault="00A827EF" w:rsidP="00A827EF">
      <w:pPr>
        <w:rPr>
          <w:rFonts w:ascii="Times New Roman" w:hAnsi="Times New Roman" w:cs="Times New Roman"/>
          <w:bCs/>
          <w:sz w:val="24"/>
          <w:szCs w:val="24"/>
        </w:rPr>
      </w:pPr>
      <w:r w:rsidRPr="00FC5950">
        <w:rPr>
          <w:rFonts w:ascii="Times New Roman" w:hAnsi="Times New Roman" w:cs="Times New Roman"/>
          <w:bCs/>
          <w:sz w:val="24"/>
          <w:szCs w:val="24"/>
          <w:u w:val="single"/>
        </w:rPr>
        <w:t>Задание № 2</w:t>
      </w:r>
      <w:r w:rsidRPr="00FC5950">
        <w:rPr>
          <w:rFonts w:ascii="Times New Roman" w:hAnsi="Times New Roman" w:cs="Times New Roman"/>
          <w:bCs/>
          <w:sz w:val="24"/>
          <w:szCs w:val="24"/>
        </w:rPr>
        <w:t xml:space="preserve">. Какое содержание в понятие «качество образования» вкладывают учителя, учащиеся, родители, работодатели? </w:t>
      </w:r>
      <w:proofErr w:type="gramStart"/>
      <w:r w:rsidRPr="00FC5950">
        <w:rPr>
          <w:rFonts w:ascii="Times New Roman" w:hAnsi="Times New Roman" w:cs="Times New Roman"/>
          <w:bCs/>
          <w:sz w:val="24"/>
          <w:szCs w:val="24"/>
        </w:rPr>
        <w:t>(См. файл:</w:t>
      </w:r>
      <w:proofErr w:type="gramEnd"/>
      <w:r w:rsidRPr="00FC59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C5950">
        <w:rPr>
          <w:rFonts w:ascii="Times New Roman" w:hAnsi="Times New Roman" w:cs="Times New Roman"/>
          <w:bCs/>
          <w:sz w:val="24"/>
          <w:szCs w:val="24"/>
        </w:rPr>
        <w:t>Доклад Козловой УКО).</w:t>
      </w:r>
      <w:proofErr w:type="gramEnd"/>
      <w:r w:rsidRPr="00FC5950">
        <w:rPr>
          <w:rFonts w:ascii="Times New Roman" w:hAnsi="Times New Roman" w:cs="Times New Roman"/>
          <w:bCs/>
          <w:sz w:val="24"/>
          <w:szCs w:val="24"/>
        </w:rPr>
        <w:t xml:space="preserve"> Выскажите свое мнение по поводу позиции В. И. Козловой.</w:t>
      </w:r>
    </w:p>
    <w:p w:rsidR="00A827EF" w:rsidRPr="00FC5950" w:rsidRDefault="00A827EF" w:rsidP="00A827EF">
      <w:pPr>
        <w:rPr>
          <w:rFonts w:ascii="Times New Roman" w:hAnsi="Times New Roman" w:cs="Times New Roman"/>
          <w:bCs/>
          <w:sz w:val="24"/>
          <w:szCs w:val="24"/>
        </w:rPr>
      </w:pPr>
      <w:r w:rsidRPr="00FC5950">
        <w:rPr>
          <w:rFonts w:ascii="Times New Roman" w:hAnsi="Times New Roman" w:cs="Times New Roman"/>
          <w:bCs/>
          <w:sz w:val="24"/>
          <w:szCs w:val="24"/>
          <w:u w:val="single"/>
        </w:rPr>
        <w:t>Задание № 3</w:t>
      </w:r>
      <w:r w:rsidRPr="00FC5950">
        <w:rPr>
          <w:rFonts w:ascii="Times New Roman" w:hAnsi="Times New Roman" w:cs="Times New Roman"/>
          <w:bCs/>
          <w:sz w:val="24"/>
          <w:szCs w:val="24"/>
        </w:rPr>
        <w:t>. Проанализируйте нижеследующие высказывания, дайте свою оценку их правомерности и сформулируйте понятие «управление качеством общего образования».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1. Качественное образование – это образование всех качеств личности, потому что количество «отличников» и «хорошистов» в школе мало говорит о качестве обучения каждого школьника в отдельности, более того, оно не говорит о проблемах ученика.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2. Управление качеством образования это система управленческих действий, направленных на достижение и поддержание определенных свойств образовательного процесса и результата, соответствующих потребностям субъектов и требованиям образовательных стандартов.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3. Обеспечить качество образования «сверху», лишь путем «принятия управленческих решений» администрацией школы без участия в этом процессе каждого учителя невозможно.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sz w:val="24"/>
          <w:szCs w:val="24"/>
        </w:rPr>
        <w:t>4. Деятельность педагогического коллектива по управлению качеством образования, с одной стороны, выступает как один из видов педагогического управления, с другой стороны, как часть педагогической деятельности.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  <w:r w:rsidRPr="00FC5950">
        <w:rPr>
          <w:rFonts w:ascii="Times New Roman" w:hAnsi="Times New Roman" w:cs="Times New Roman"/>
          <w:bCs/>
          <w:sz w:val="24"/>
          <w:szCs w:val="24"/>
          <w:u w:val="single"/>
        </w:rPr>
        <w:t>Задание № 4</w:t>
      </w:r>
      <w:r w:rsidRPr="00FC5950">
        <w:rPr>
          <w:rFonts w:ascii="Times New Roman" w:hAnsi="Times New Roman" w:cs="Times New Roman"/>
          <w:bCs/>
          <w:sz w:val="24"/>
          <w:szCs w:val="24"/>
        </w:rPr>
        <w:t>. Изучите материалы «</w:t>
      </w:r>
      <w:r w:rsidRPr="00FC5950">
        <w:rPr>
          <w:rFonts w:ascii="Times New Roman" w:hAnsi="Times New Roman" w:cs="Times New Roman"/>
          <w:sz w:val="24"/>
          <w:szCs w:val="24"/>
        </w:rPr>
        <w:t>Качество образования и эффективность управления педагогическим персоналом современной школы» (</w:t>
      </w:r>
      <w:proofErr w:type="gramStart"/>
      <w:r w:rsidRPr="00FC595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C5950">
        <w:rPr>
          <w:rFonts w:ascii="Times New Roman" w:hAnsi="Times New Roman" w:cs="Times New Roman"/>
          <w:sz w:val="24"/>
          <w:szCs w:val="24"/>
        </w:rPr>
        <w:t xml:space="preserve">. файл с одноименным названием), выпишите все помещенные в этой работе определения качества образования и </w:t>
      </w:r>
      <w:r w:rsidRPr="00FC5950">
        <w:rPr>
          <w:rFonts w:ascii="Times New Roman" w:hAnsi="Times New Roman" w:cs="Times New Roman"/>
          <w:bCs/>
          <w:sz w:val="24"/>
          <w:szCs w:val="24"/>
        </w:rPr>
        <w:t>сформулируйте понятие «управление качеством общего образования».</w:t>
      </w: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</w:p>
    <w:p w:rsidR="00A827EF" w:rsidRPr="00FC5950" w:rsidRDefault="00A827EF" w:rsidP="00A827EF">
      <w:pPr>
        <w:rPr>
          <w:rFonts w:ascii="Times New Roman" w:hAnsi="Times New Roman" w:cs="Times New Roman"/>
          <w:sz w:val="24"/>
          <w:szCs w:val="24"/>
        </w:rPr>
      </w:pPr>
    </w:p>
    <w:sectPr w:rsidR="00A827EF" w:rsidRPr="00FC5950" w:rsidSect="00FC5950">
      <w:type w:val="continuous"/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1A7"/>
    <w:multiLevelType w:val="hybridMultilevel"/>
    <w:tmpl w:val="4828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F0C78"/>
    <w:multiLevelType w:val="hybridMultilevel"/>
    <w:tmpl w:val="7D187A42"/>
    <w:lvl w:ilvl="0" w:tplc="BE4C029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4A2466C"/>
    <w:multiLevelType w:val="hybridMultilevel"/>
    <w:tmpl w:val="47E0B1D8"/>
    <w:lvl w:ilvl="0" w:tplc="E54AE644">
      <w:start w:val="1"/>
      <w:numFmt w:val="decimal"/>
      <w:lvlText w:val="%1)"/>
      <w:lvlJc w:val="left"/>
      <w:pPr>
        <w:ind w:left="1729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6D95"/>
    <w:rsid w:val="00361A9A"/>
    <w:rsid w:val="005062DB"/>
    <w:rsid w:val="00590DF1"/>
    <w:rsid w:val="006C2960"/>
    <w:rsid w:val="008840AC"/>
    <w:rsid w:val="008E0D41"/>
    <w:rsid w:val="00933E26"/>
    <w:rsid w:val="00A06A4F"/>
    <w:rsid w:val="00A827EF"/>
    <w:rsid w:val="00AE3E9C"/>
    <w:rsid w:val="00AF2731"/>
    <w:rsid w:val="00D06D95"/>
    <w:rsid w:val="00D40856"/>
    <w:rsid w:val="00F2198F"/>
    <w:rsid w:val="00FC5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0AC"/>
  </w:style>
  <w:style w:type="paragraph" w:styleId="1">
    <w:name w:val="heading 1"/>
    <w:basedOn w:val="a"/>
    <w:next w:val="a"/>
    <w:link w:val="10"/>
    <w:qFormat/>
    <w:rsid w:val="00A827EF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both"/>
      <w:outlineLvl w:val="0"/>
    </w:pPr>
    <w:rPr>
      <w:rFonts w:ascii="Cambria" w:eastAsia="Times New Roman" w:hAnsi="Cambria" w:cs="Times New Roman"/>
      <w:b/>
      <w:bCs/>
      <w:color w:val="365F91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D95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95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10">
    <w:name w:val="Заголовок 1 Знак"/>
    <w:basedOn w:val="a0"/>
    <w:link w:val="1"/>
    <w:rsid w:val="00A827EF"/>
    <w:rPr>
      <w:rFonts w:ascii="Cambria" w:eastAsia="Times New Roman" w:hAnsi="Cambria" w:cs="Times New Roman"/>
      <w:b/>
      <w:bCs/>
      <w:color w:val="365F91"/>
      <w:sz w:val="24"/>
      <w:szCs w:val="28"/>
      <w:lang w:eastAsia="ru-RU"/>
    </w:rPr>
  </w:style>
  <w:style w:type="character" w:customStyle="1" w:styleId="FontStyle20">
    <w:name w:val="Font Style20"/>
    <w:basedOn w:val="a0"/>
    <w:rsid w:val="00A827EF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uiPriority w:val="99"/>
    <w:semiHidden/>
    <w:unhideWhenUsed/>
    <w:rsid w:val="00A827EF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827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FC595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FC5950"/>
  </w:style>
  <w:style w:type="paragraph" w:styleId="3">
    <w:name w:val="Body Text Indent 3"/>
    <w:basedOn w:val="a"/>
    <w:link w:val="30"/>
    <w:uiPriority w:val="99"/>
    <w:semiHidden/>
    <w:unhideWhenUsed/>
    <w:rsid w:val="00FC595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C5950"/>
    <w:rPr>
      <w:sz w:val="16"/>
      <w:szCs w:val="16"/>
    </w:rPr>
  </w:style>
  <w:style w:type="character" w:customStyle="1" w:styleId="FontStyle21">
    <w:name w:val="Font Style21"/>
    <w:basedOn w:val="a0"/>
    <w:rsid w:val="00FC5950"/>
    <w:rPr>
      <w:rFonts w:ascii="Times New Roman" w:hAnsi="Times New Roman" w:cs="Times New Roman"/>
      <w:sz w:val="12"/>
      <w:szCs w:val="12"/>
    </w:rPr>
  </w:style>
  <w:style w:type="character" w:customStyle="1" w:styleId="FontStyle15">
    <w:name w:val="Font Style15"/>
    <w:basedOn w:val="a0"/>
    <w:rsid w:val="00FC5950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8328</Words>
  <Characters>47476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t.neretina</cp:lastModifiedBy>
  <cp:revision>9</cp:revision>
  <dcterms:created xsi:type="dcterms:W3CDTF">2020-11-05T00:21:00Z</dcterms:created>
  <dcterms:modified xsi:type="dcterms:W3CDTF">2020-11-09T11:36:00Z</dcterms:modified>
</cp:coreProperties>
</file>