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FA" w:rsidRDefault="00EF116A" w:rsidP="00B126FA">
      <w:pPr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22670" cy="8646795"/>
            <wp:effectExtent l="0" t="0" r="0" b="1905"/>
            <wp:docPr id="9" name="Рисунок 9" descr="C:\Users\Galina\Pictures\!!!ТРИ страницы РП\Б1.В.ДВ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В.ДВ.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22670" cy="8646795"/>
            <wp:effectExtent l="0" t="0" r="0" b="1905"/>
            <wp:docPr id="2" name="Рисунок 2" descr="C:\Users\Galina\Pictures\!!!ТРИ страницы РП\Б1.В.ДВ.0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6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22670" cy="8646795"/>
            <wp:effectExtent l="0" t="0" r="0" b="1905"/>
            <wp:docPr id="4" name="Рисунок 4" descr="C:\Users\Galina\Pictures\!!!ТРИ страницы РП\Б1.В.ДВ.0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В.ДВ.06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F1" w:rsidRPr="00EB7DA7" w:rsidRDefault="005872FB" w:rsidP="00165FF1">
      <w:pPr>
        <w:pStyle w:val="Style9"/>
        <w:widowControl/>
        <w:ind w:firstLine="720"/>
        <w:rPr>
          <w:rStyle w:val="FontStyle16"/>
          <w:sz w:val="24"/>
          <w:szCs w:val="24"/>
        </w:rPr>
      </w:pPr>
      <w:r>
        <w:rPr>
          <w:rStyle w:val="FontStyle16"/>
          <w:b w:val="0"/>
          <w:bCs w:val="0"/>
        </w:rPr>
        <w:br w:type="page"/>
      </w:r>
      <w:r w:rsidR="00165FF1" w:rsidRPr="00EB7DA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5872FB" w:rsidRPr="00FD08E2" w:rsidRDefault="005872FB" w:rsidP="00165FF1">
      <w:pPr>
        <w:ind w:firstLine="567"/>
        <w:rPr>
          <w:bCs/>
        </w:rPr>
      </w:pPr>
      <w:r w:rsidRPr="00FD08E2">
        <w:rPr>
          <w:bCs/>
        </w:rPr>
        <w:t>Целями освоения дисциплины «</w:t>
      </w:r>
      <w:r w:rsidR="006145B0">
        <w:t>Подземное выщелачивание</w:t>
      </w:r>
      <w:r w:rsidRPr="00FD08E2">
        <w:rPr>
          <w:bCs/>
        </w:rPr>
        <w:t xml:space="preserve">» являются: </w:t>
      </w:r>
    </w:p>
    <w:p w:rsidR="00D1025C" w:rsidRPr="00FD08E2" w:rsidRDefault="005872FB" w:rsidP="005872FB">
      <w:pPr>
        <w:jc w:val="both"/>
      </w:pPr>
      <w:r w:rsidRPr="00FD08E2">
        <w:t xml:space="preserve">подготовка специалиста, обладающего системой знаний специфичных для рассматриваемой области, </w:t>
      </w:r>
      <w:r w:rsidR="005C63F0" w:rsidRPr="00FD08E2">
        <w:t>формирование у студентов знаний те</w:t>
      </w:r>
      <w:r w:rsidR="005C63F0" w:rsidRPr="00FD08E2">
        <w:t>о</w:t>
      </w:r>
      <w:r w:rsidR="005C63F0" w:rsidRPr="00FD08E2">
        <w:t>рии и основных закономерностей подземного выщелачивания металлов, выплавки серы и других видов бесшахтного способа добычи п</w:t>
      </w:r>
      <w:r w:rsidR="005C63F0" w:rsidRPr="00FD08E2">
        <w:t>о</w:t>
      </w:r>
      <w:r w:rsidR="005C63F0" w:rsidRPr="00FD08E2">
        <w:t>лезных ископаемых, а также влияния природных условий на показатели выщелачивания</w:t>
      </w:r>
      <w:r w:rsidRPr="00FD08E2">
        <w:t>; развитие у студентов личностных качеств, а также формирование профессиональных комп</w:t>
      </w:r>
      <w:r w:rsidRPr="00FD08E2">
        <w:t>е</w:t>
      </w:r>
      <w:r w:rsidRPr="00FD08E2">
        <w:t>тенций в соответствии с требованиями ФГОС ВО по специальности 21.05.04 Горное дело.</w:t>
      </w:r>
    </w:p>
    <w:p w:rsidR="005C63F0" w:rsidRPr="00FD08E2" w:rsidRDefault="00570135" w:rsidP="005C63F0">
      <w:pPr>
        <w:pStyle w:val="a3"/>
        <w:ind w:firstLine="567"/>
        <w:jc w:val="both"/>
        <w:rPr>
          <w:i w:val="0"/>
        </w:rPr>
      </w:pPr>
      <w:r w:rsidRPr="00FD08E2">
        <w:rPr>
          <w:i w:val="0"/>
        </w:rPr>
        <w:t>Задачи дисциплины</w:t>
      </w:r>
      <w:r w:rsidRPr="00FD08E2">
        <w:rPr>
          <w:b/>
          <w:i w:val="0"/>
        </w:rPr>
        <w:t xml:space="preserve"> </w:t>
      </w:r>
      <w:r w:rsidRPr="00FD08E2">
        <w:rPr>
          <w:i w:val="0"/>
        </w:rPr>
        <w:t>-</w:t>
      </w:r>
      <w:r w:rsidRPr="00FD08E2">
        <w:rPr>
          <w:b/>
          <w:i w:val="0"/>
        </w:rPr>
        <w:t xml:space="preserve"> </w:t>
      </w:r>
      <w:r w:rsidR="005C63F0" w:rsidRPr="00FD08E2">
        <w:rPr>
          <w:i w:val="0"/>
        </w:rPr>
        <w:t>усвоение студентами знаний о:</w:t>
      </w:r>
    </w:p>
    <w:p w:rsidR="005C63F0" w:rsidRPr="00FD08E2" w:rsidRDefault="005C63F0" w:rsidP="005C63F0">
      <w:pPr>
        <w:numPr>
          <w:ilvl w:val="2"/>
          <w:numId w:val="25"/>
        </w:numPr>
        <w:ind w:firstLine="567"/>
        <w:jc w:val="both"/>
      </w:pPr>
      <w:r w:rsidRPr="00FD08E2">
        <w:t>- физико-геологических условиях месторождений; влиянии горной среды на процесс перевода полезного ископаемого в подвижное состояние и изменениях в связи с этим равн</w:t>
      </w:r>
      <w:r w:rsidRPr="00FD08E2">
        <w:t>о</w:t>
      </w:r>
      <w:r w:rsidRPr="00FD08E2">
        <w:t>весия в геотехнологической системе; установлении природы и последовательности протек</w:t>
      </w:r>
      <w:r w:rsidRPr="00FD08E2">
        <w:t>а</w:t>
      </w:r>
      <w:r w:rsidRPr="00FD08E2">
        <w:t>ния отдельных стадий физико-химической геотехнологии; технологии добычи: доставке р</w:t>
      </w:r>
      <w:r w:rsidRPr="00FD08E2">
        <w:t>а</w:t>
      </w:r>
      <w:r w:rsidRPr="00FD08E2">
        <w:t>бочих агентов к рудному телу, выборе вида рабочих агентов, способах и параметрах их транспортирования, управлении технологическим процессом, обосновании системы тран</w:t>
      </w:r>
      <w:r w:rsidRPr="00FD08E2">
        <w:t>с</w:t>
      </w:r>
      <w:r w:rsidRPr="00FD08E2">
        <w:t>портирования полезного ископаемого от места залегания на поверхность и его дальнейшей переработки, выборе системы разработки; экономических и экологических основах разр</w:t>
      </w:r>
      <w:r w:rsidRPr="00FD08E2">
        <w:t>а</w:t>
      </w:r>
      <w:r w:rsidRPr="00FD08E2">
        <w:t>ботки месторождений физико-химической геоте</w:t>
      </w:r>
      <w:r w:rsidRPr="00FD08E2">
        <w:t>х</w:t>
      </w:r>
      <w:r w:rsidRPr="00FD08E2">
        <w:t>нологией;</w:t>
      </w:r>
    </w:p>
    <w:p w:rsidR="005C63F0" w:rsidRPr="00FD08E2" w:rsidRDefault="005C63F0" w:rsidP="005C63F0">
      <w:pPr>
        <w:pStyle w:val="a3"/>
        <w:ind w:firstLine="567"/>
        <w:jc w:val="both"/>
        <w:rPr>
          <w:i w:val="0"/>
        </w:rPr>
      </w:pPr>
      <w:r w:rsidRPr="00FD08E2">
        <w:rPr>
          <w:i w:val="0"/>
        </w:rPr>
        <w:t>- приобретение практических навыков использования теоретических знаний в определении параметров физико-химической геотехнологии.</w:t>
      </w:r>
    </w:p>
    <w:p w:rsidR="00165FF1" w:rsidRDefault="00165FF1" w:rsidP="00165FF1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подгото</w:t>
      </w:r>
      <w:r w:rsidRPr="00CB75DF">
        <w:rPr>
          <w:b/>
        </w:rPr>
        <w:t>в</w:t>
      </w:r>
      <w:r w:rsidRPr="00CB75DF">
        <w:rPr>
          <w:b/>
        </w:rPr>
        <w:t>ки специалиста</w:t>
      </w:r>
    </w:p>
    <w:p w:rsidR="00570135" w:rsidRPr="00FD08E2" w:rsidRDefault="00570135" w:rsidP="00570135">
      <w:pPr>
        <w:ind w:firstLine="540"/>
        <w:jc w:val="both"/>
        <w:rPr>
          <w:bCs/>
        </w:rPr>
      </w:pPr>
      <w:r w:rsidRPr="00FD08E2">
        <w:rPr>
          <w:bCs/>
        </w:rPr>
        <w:t>Дисциплина «</w:t>
      </w:r>
      <w:r w:rsidR="006145B0">
        <w:t>Подземное выщелачивание</w:t>
      </w:r>
      <w:r w:rsidRPr="00FD08E2">
        <w:rPr>
          <w:bCs/>
        </w:rPr>
        <w:t xml:space="preserve">» входит в </w:t>
      </w:r>
      <w:r w:rsidR="00C87040">
        <w:rPr>
          <w:bCs/>
        </w:rPr>
        <w:t>вариативную</w:t>
      </w:r>
      <w:r w:rsidR="00C87040" w:rsidRPr="00DD176E">
        <w:rPr>
          <w:bCs/>
        </w:rPr>
        <w:t xml:space="preserve"> </w:t>
      </w:r>
      <w:r w:rsidRPr="00FD08E2">
        <w:rPr>
          <w:bCs/>
        </w:rPr>
        <w:t>часть блока 1 образ</w:t>
      </w:r>
      <w:r w:rsidRPr="00FD08E2">
        <w:rPr>
          <w:bCs/>
        </w:rPr>
        <w:t>о</w:t>
      </w:r>
      <w:r w:rsidRPr="00FD08E2">
        <w:rPr>
          <w:bCs/>
        </w:rPr>
        <w:t>вательной программы.</w:t>
      </w:r>
    </w:p>
    <w:p w:rsidR="00FD08E2" w:rsidRPr="00FD08E2" w:rsidRDefault="00570135" w:rsidP="00FD08E2">
      <w:pPr>
        <w:pStyle w:val="a3"/>
        <w:ind w:firstLine="567"/>
        <w:jc w:val="both"/>
        <w:rPr>
          <w:i w:val="0"/>
        </w:rPr>
      </w:pPr>
      <w:r w:rsidRPr="00FD08E2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FD08E2">
        <w:rPr>
          <w:i w:val="0"/>
        </w:rPr>
        <w:t xml:space="preserve">таких дисциплин как </w:t>
      </w:r>
      <w:r w:rsidR="00FD08E2" w:rsidRPr="00FD08E2">
        <w:rPr>
          <w:i w:val="0"/>
        </w:rPr>
        <w:t>«Физика»; «Геология»; «Химия»; «История горного дела»; «Подземная разработка МПИ».</w:t>
      </w:r>
    </w:p>
    <w:p w:rsidR="00FD08E2" w:rsidRPr="00FD08E2" w:rsidRDefault="00FD08E2" w:rsidP="00FD08E2">
      <w:pPr>
        <w:pStyle w:val="a3"/>
        <w:ind w:firstLine="567"/>
        <w:jc w:val="both"/>
        <w:rPr>
          <w:i w:val="0"/>
        </w:rPr>
      </w:pPr>
      <w:r w:rsidRPr="00FD08E2">
        <w:rPr>
          <w:i w:val="0"/>
          <w:lang w:val="ru-RU"/>
        </w:rPr>
        <w:t>Знания и умения студентов, полученные при изучении</w:t>
      </w:r>
      <w:r w:rsidRPr="00FD08E2">
        <w:rPr>
          <w:i w:val="0"/>
        </w:rPr>
        <w:t xml:space="preserve"> дисциплин</w:t>
      </w:r>
      <w:r w:rsidRPr="00FD08E2">
        <w:rPr>
          <w:i w:val="0"/>
          <w:lang w:val="ru-RU"/>
        </w:rPr>
        <w:t>ы</w:t>
      </w:r>
      <w:r w:rsidRPr="00FD08E2">
        <w:rPr>
          <w:i w:val="0"/>
        </w:rPr>
        <w:t xml:space="preserve"> «</w:t>
      </w:r>
      <w:r w:rsidR="006145B0">
        <w:rPr>
          <w:i w:val="0"/>
          <w:lang w:val="ru-RU"/>
        </w:rPr>
        <w:t>Подземное выщ</w:t>
      </w:r>
      <w:r w:rsidR="006145B0">
        <w:rPr>
          <w:i w:val="0"/>
          <w:lang w:val="ru-RU"/>
        </w:rPr>
        <w:t>е</w:t>
      </w:r>
      <w:r w:rsidR="006145B0">
        <w:rPr>
          <w:i w:val="0"/>
          <w:lang w:val="ru-RU"/>
        </w:rPr>
        <w:t>лачивание</w:t>
      </w:r>
      <w:r w:rsidRPr="00FD08E2">
        <w:rPr>
          <w:i w:val="0"/>
        </w:rPr>
        <w:t>»</w:t>
      </w:r>
      <w:r w:rsidRPr="00FD08E2">
        <w:rPr>
          <w:i w:val="0"/>
          <w:lang w:val="ru-RU"/>
        </w:rPr>
        <w:t xml:space="preserve"> будут </w:t>
      </w:r>
      <w:r w:rsidRPr="00FD08E2">
        <w:rPr>
          <w:i w:val="0"/>
        </w:rPr>
        <w:t>необходим</w:t>
      </w:r>
      <w:r w:rsidRPr="00FD08E2">
        <w:rPr>
          <w:i w:val="0"/>
          <w:lang w:val="ru-RU"/>
        </w:rPr>
        <w:t xml:space="preserve">ы им </w:t>
      </w:r>
      <w:r w:rsidRPr="00FD08E2">
        <w:rPr>
          <w:i w:val="0"/>
        </w:rPr>
        <w:t>для последующего успешного освоения следующих дисциплин</w:t>
      </w:r>
      <w:r w:rsidRPr="00FD08E2">
        <w:rPr>
          <w:i w:val="0"/>
          <w:lang w:val="ru-RU"/>
        </w:rPr>
        <w:t>:</w:t>
      </w:r>
      <w:r w:rsidRPr="00FD08E2">
        <w:rPr>
          <w:i w:val="0"/>
        </w:rPr>
        <w:t xml:space="preserve"> «Физические основы процессов добычи и переработки полезных ископаемых»; «Обогащение полезных ископаемых»; «Процессы подземной разработки рудных месторождений»; «Управл</w:t>
      </w:r>
      <w:r w:rsidRPr="00FD08E2">
        <w:rPr>
          <w:i w:val="0"/>
        </w:rPr>
        <w:t>е</w:t>
      </w:r>
      <w:r w:rsidRPr="00FD08E2">
        <w:rPr>
          <w:i w:val="0"/>
        </w:rPr>
        <w:t>ние качеством руд при добыче».</w:t>
      </w:r>
    </w:p>
    <w:p w:rsidR="00F80C5B" w:rsidRDefault="00F80C5B" w:rsidP="00FD08E2">
      <w:pPr>
        <w:pStyle w:val="31"/>
        <w:spacing w:after="0"/>
        <w:ind w:left="0" w:firstLine="539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6145B0" w:rsidRDefault="00993D3D" w:rsidP="00993D3D">
      <w:pPr>
        <w:ind w:firstLine="540"/>
        <w:jc w:val="both"/>
      </w:pPr>
      <w:r w:rsidRPr="00993D3D">
        <w:t xml:space="preserve">В результате освоения </w:t>
      </w:r>
      <w:r w:rsidRPr="006145B0">
        <w:t>дисциплины «</w:t>
      </w:r>
      <w:r w:rsidR="006145B0" w:rsidRPr="006145B0">
        <w:t>Подземное выщелачивание</w:t>
      </w:r>
      <w:r w:rsidRPr="006145B0">
        <w:t>» обуча</w:t>
      </w:r>
      <w:r w:rsidRPr="006145B0">
        <w:t>ю</w:t>
      </w:r>
      <w:r w:rsidRPr="006145B0">
        <w:t>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1"/>
        <w:gridCol w:w="6242"/>
      </w:tblGrid>
      <w:tr w:rsidR="00F40763" w:rsidRPr="00346EBF" w:rsidTr="00A870BD">
        <w:trPr>
          <w:trHeight w:val="562"/>
          <w:tblHeader/>
        </w:trPr>
        <w:tc>
          <w:tcPr>
            <w:tcW w:w="1780" w:type="pct"/>
            <w:vAlign w:val="center"/>
          </w:tcPr>
          <w:p w:rsidR="00F40763" w:rsidRPr="00346EBF" w:rsidRDefault="00F40763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0" w:type="pct"/>
            <w:shd w:val="clear" w:color="auto" w:fill="auto"/>
            <w:vAlign w:val="center"/>
          </w:tcPr>
          <w:p w:rsidR="00F40763" w:rsidRPr="00346EBF" w:rsidRDefault="00F40763" w:rsidP="008F1EE6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8F1EE6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 w:rsidR="006145B0">
              <w:rPr>
                <w:b/>
              </w:rPr>
              <w:t>К-4</w:t>
            </w:r>
          </w:p>
          <w:p w:rsidR="00993D3D" w:rsidRPr="00346EBF" w:rsidRDefault="006145B0" w:rsidP="00AF58B3">
            <w:pPr>
              <w:jc w:val="both"/>
            </w:pPr>
            <w:r w:rsidRPr="006145B0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</w:t>
            </w:r>
            <w:r w:rsidRPr="006145B0">
              <w:t>у</w:t>
            </w:r>
            <w:r w:rsidRPr="006145B0">
              <w:t>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F40763" w:rsidRPr="00346EBF" w:rsidTr="00F40763">
        <w:tc>
          <w:tcPr>
            <w:tcW w:w="1780" w:type="pct"/>
          </w:tcPr>
          <w:p w:rsidR="00F40763" w:rsidRPr="00346EBF" w:rsidRDefault="00F40763" w:rsidP="008F1EE6">
            <w:r w:rsidRPr="00346EBF">
              <w:t>Знать</w:t>
            </w:r>
          </w:p>
        </w:tc>
        <w:tc>
          <w:tcPr>
            <w:tcW w:w="3220" w:type="pct"/>
          </w:tcPr>
          <w:p w:rsidR="00F40763" w:rsidRPr="00F40763" w:rsidRDefault="0017178C" w:rsidP="00F40763">
            <w:pPr>
              <w:rPr>
                <w:color w:val="C00000"/>
              </w:rPr>
            </w:pPr>
            <w:r w:rsidRPr="00AF58B3">
              <w:t>О</w:t>
            </w:r>
            <w:r w:rsidR="00F40763" w:rsidRPr="00AF58B3">
              <w:t>сновные</w:t>
            </w:r>
            <w:r>
              <w:t xml:space="preserve"> </w:t>
            </w:r>
            <w:r w:rsidR="00F40763" w:rsidRPr="00AF58B3">
              <w:t xml:space="preserve"> пространственно-планировочные и технико-технологические решения, реал</w:t>
            </w:r>
            <w:r w:rsidR="00F40763" w:rsidRPr="00AF58B3">
              <w:t>и</w:t>
            </w:r>
            <w:r w:rsidR="00F40763" w:rsidRPr="00AF58B3">
              <w:t>зующие физико-химическую геотехнол</w:t>
            </w:r>
            <w:r w:rsidR="00F40763" w:rsidRPr="00AF58B3">
              <w:t>о</w:t>
            </w:r>
            <w:r w:rsidR="00F40763" w:rsidRPr="00AF58B3">
              <w:t>гию;</w:t>
            </w:r>
          </w:p>
          <w:p w:rsidR="00F40763" w:rsidRPr="00AF58B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t>область эффективного применения физико-химической геотехнологии.</w:t>
            </w:r>
          </w:p>
        </w:tc>
      </w:tr>
      <w:tr w:rsidR="00F40763" w:rsidRPr="00346EBF" w:rsidTr="00F40763">
        <w:tc>
          <w:tcPr>
            <w:tcW w:w="1780" w:type="pct"/>
          </w:tcPr>
          <w:p w:rsidR="00F40763" w:rsidRPr="00AF58B3" w:rsidRDefault="00F40763" w:rsidP="008F1EE6">
            <w:r w:rsidRPr="00AF58B3">
              <w:t>Уметь:</w:t>
            </w:r>
          </w:p>
        </w:tc>
        <w:tc>
          <w:tcPr>
            <w:tcW w:w="3220" w:type="pct"/>
          </w:tcPr>
          <w:p w:rsidR="00F40763" w:rsidRPr="00AF58B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t>Адаптировать типовые те</w:t>
            </w:r>
            <w:r w:rsidRPr="00AF58B3">
              <w:t>х</w:t>
            </w:r>
            <w:r w:rsidRPr="00AF58B3">
              <w:t>нико-технологические решения к конкретным горно-геологическим условиям применения физико-химической геотехнол</w:t>
            </w:r>
            <w:r w:rsidRPr="00AF58B3">
              <w:t>о</w:t>
            </w:r>
            <w:r w:rsidRPr="00AF58B3">
              <w:t>гии</w:t>
            </w:r>
          </w:p>
          <w:p w:rsidR="00F40763" w:rsidRPr="00AF58B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lastRenderedPageBreak/>
              <w:t>Рассчитывать основные параметры геотехнол</w:t>
            </w:r>
            <w:r w:rsidRPr="00AF58B3">
              <w:t>о</w:t>
            </w:r>
            <w:r w:rsidRPr="00AF58B3">
              <w:t>гии</w:t>
            </w:r>
          </w:p>
        </w:tc>
      </w:tr>
      <w:tr w:rsidR="00F40763" w:rsidRPr="00346EBF" w:rsidTr="00F40763">
        <w:tc>
          <w:tcPr>
            <w:tcW w:w="1780" w:type="pct"/>
          </w:tcPr>
          <w:p w:rsidR="00F40763" w:rsidRPr="00346EBF" w:rsidRDefault="00F40763" w:rsidP="008F1EE6">
            <w:r w:rsidRPr="00346EBF">
              <w:lastRenderedPageBreak/>
              <w:t>Владеть:</w:t>
            </w:r>
          </w:p>
        </w:tc>
        <w:tc>
          <w:tcPr>
            <w:tcW w:w="3220" w:type="pct"/>
          </w:tcPr>
          <w:p w:rsidR="00F40763" w:rsidRPr="00AF58B3" w:rsidRDefault="00F40763" w:rsidP="00AF58B3">
            <w:pPr>
              <w:autoSpaceDE w:val="0"/>
              <w:autoSpaceDN w:val="0"/>
              <w:adjustRightInd w:val="0"/>
              <w:jc w:val="both"/>
            </w:pPr>
            <w:r w:rsidRPr="00AF58B3">
              <w:t>Навыками разработки проектных решений по реализации физико-химической геотехнол</w:t>
            </w:r>
            <w:r w:rsidRPr="00AF58B3">
              <w:t>о</w:t>
            </w:r>
            <w:r w:rsidRPr="00AF58B3">
              <w:t>гии в конкретных горно-геологических у</w:t>
            </w:r>
            <w:r w:rsidRPr="00AF58B3">
              <w:t>с</w:t>
            </w:r>
            <w:r w:rsidRPr="00AF58B3">
              <w:t>ловиях</w:t>
            </w:r>
          </w:p>
        </w:tc>
      </w:tr>
    </w:tbl>
    <w:p w:rsidR="00F40763" w:rsidRDefault="00F40763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83067" w:rsidRDefault="00F83067" w:rsidP="004B5101">
      <w:pPr>
        <w:ind w:left="709" w:hanging="142"/>
        <w:rPr>
          <w:b/>
          <w:bCs/>
        </w:rPr>
        <w:sectPr w:rsidR="00F83067" w:rsidSect="00F8306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>4</w:t>
      </w:r>
      <w:r w:rsidR="002E4A4F">
        <w:rPr>
          <w:b/>
          <w:bCs/>
        </w:rPr>
        <w:t>.</w:t>
      </w:r>
      <w:r w:rsidRPr="004B5101">
        <w:rPr>
          <w:b/>
          <w:bCs/>
        </w:rPr>
        <w:t xml:space="preserve"> Структура и содержание дисциплины </w:t>
      </w:r>
    </w:p>
    <w:p w:rsidR="00F40763" w:rsidRPr="00CB75DF" w:rsidRDefault="00F40763" w:rsidP="00F40763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40763" w:rsidRPr="00FB2080" w:rsidRDefault="00F40763" w:rsidP="00F40763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DF30EB">
        <w:rPr>
          <w:rStyle w:val="FontStyle18"/>
          <w:b w:val="0"/>
          <w:sz w:val="24"/>
          <w:szCs w:val="24"/>
        </w:rPr>
        <w:t>51,8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40763" w:rsidRPr="00FB2080" w:rsidRDefault="00F40763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F30EB">
        <w:rPr>
          <w:rStyle w:val="FontStyle18"/>
          <w:b w:val="0"/>
          <w:sz w:val="24"/>
          <w:szCs w:val="24"/>
        </w:rPr>
        <w:t>48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40763" w:rsidRPr="00FB2080" w:rsidRDefault="00DF30EB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3,8</w:t>
      </w:r>
      <w:r w:rsidR="00F40763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F40763" w:rsidRPr="00FB2080" w:rsidRDefault="00F40763" w:rsidP="00F40763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DF30EB">
        <w:rPr>
          <w:rStyle w:val="FontStyle18"/>
          <w:b w:val="0"/>
          <w:sz w:val="24"/>
          <w:szCs w:val="24"/>
        </w:rPr>
        <w:t>20,5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40763" w:rsidRPr="00FB2080" w:rsidRDefault="00F40763" w:rsidP="00F40763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4B5101" w:rsidRPr="00346EBF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6"/>
        <w:gridCol w:w="681"/>
        <w:gridCol w:w="679"/>
        <w:gridCol w:w="904"/>
        <w:gridCol w:w="898"/>
        <w:gridCol w:w="907"/>
        <w:gridCol w:w="1855"/>
        <w:gridCol w:w="1846"/>
        <w:gridCol w:w="9"/>
        <w:gridCol w:w="1735"/>
        <w:gridCol w:w="6"/>
      </w:tblGrid>
      <w:tr w:rsidR="00F83067" w:rsidRPr="009A582A" w:rsidTr="00B6202F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962"/>
          <w:tblHeader/>
        </w:trPr>
        <w:tc>
          <w:tcPr>
            <w:tcW w:w="1746" w:type="pct"/>
            <w:vMerge w:val="restart"/>
            <w:vAlign w:val="center"/>
          </w:tcPr>
          <w:p w:rsidR="00F83067" w:rsidRPr="009A582A" w:rsidRDefault="00F83067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83067" w:rsidRPr="009A582A" w:rsidRDefault="00F83067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33" w:type="pct"/>
            <w:vMerge w:val="restart"/>
            <w:textDirection w:val="btLr"/>
            <w:vAlign w:val="center"/>
          </w:tcPr>
          <w:p w:rsidR="00F83067" w:rsidRPr="009A582A" w:rsidRDefault="00F83067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A582A">
              <w:rPr>
                <w:rStyle w:val="FontStyle25"/>
                <w:i w:val="0"/>
                <w:sz w:val="24"/>
                <w:szCs w:val="24"/>
              </w:rPr>
              <w:t>С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е</w:t>
            </w:r>
            <w:r w:rsidRPr="009A582A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1158" w:type="pct"/>
            <w:gridSpan w:val="4"/>
            <w:vAlign w:val="center"/>
          </w:tcPr>
          <w:p w:rsidR="00F83067" w:rsidRPr="00523570" w:rsidRDefault="00523570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2357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2357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52357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2357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52357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52357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2357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634" w:type="pct"/>
            <w:vMerge w:val="restart"/>
            <w:vAlign w:val="center"/>
          </w:tcPr>
          <w:p w:rsidR="00F83067" w:rsidRPr="007F44D1" w:rsidRDefault="00F83067" w:rsidP="00472890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самосто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я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тельной 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631" w:type="pct"/>
            <w:vMerge w:val="restart"/>
            <w:vAlign w:val="center"/>
          </w:tcPr>
          <w:p w:rsidR="00F83067" w:rsidRPr="007F44D1" w:rsidRDefault="00F83067" w:rsidP="00472890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успева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мости и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596" w:type="pct"/>
            <w:gridSpan w:val="2"/>
            <w:vMerge w:val="restart"/>
            <w:textDirection w:val="btLr"/>
            <w:vAlign w:val="center"/>
          </w:tcPr>
          <w:p w:rsidR="00F83067" w:rsidRPr="009A582A" w:rsidRDefault="00F83067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A5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cantSplit/>
          <w:trHeight w:val="1134"/>
          <w:tblHeader/>
        </w:trPr>
        <w:tc>
          <w:tcPr>
            <w:tcW w:w="1746" w:type="pct"/>
            <w:vMerge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3" w:type="pct"/>
            <w:vMerge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  <w:r w:rsidRPr="009A582A">
              <w:t>лекции</w:t>
            </w:r>
          </w:p>
        </w:tc>
        <w:tc>
          <w:tcPr>
            <w:tcW w:w="309" w:type="pct"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  <w:r w:rsidRPr="009A582A">
              <w:t>лаб</w:t>
            </w:r>
            <w:r w:rsidRPr="009A582A">
              <w:t>о</w:t>
            </w:r>
            <w:r w:rsidRPr="009A582A">
              <w:t>рат.</w:t>
            </w:r>
          </w:p>
          <w:p w:rsidR="00F83067" w:rsidRPr="009A582A" w:rsidRDefault="00F83067" w:rsidP="008F1EE6">
            <w:pPr>
              <w:pStyle w:val="Style14"/>
              <w:widowControl/>
              <w:ind w:firstLine="0"/>
            </w:pPr>
            <w:r w:rsidRPr="009A582A">
              <w:t>зан</w:t>
            </w:r>
            <w:r w:rsidRPr="009A582A">
              <w:t>я</w:t>
            </w:r>
            <w:r w:rsidRPr="009A582A">
              <w:t>тия</w:t>
            </w:r>
          </w:p>
        </w:tc>
        <w:tc>
          <w:tcPr>
            <w:tcW w:w="307" w:type="pct"/>
            <w:textDirection w:val="btLr"/>
            <w:vAlign w:val="center"/>
          </w:tcPr>
          <w:p w:rsidR="00F83067" w:rsidRPr="00523570" w:rsidRDefault="00F83067" w:rsidP="008F1EE6">
            <w:pPr>
              <w:pStyle w:val="Style14"/>
              <w:widowControl/>
              <w:ind w:firstLine="0"/>
              <w:jc w:val="center"/>
            </w:pPr>
            <w:r w:rsidRPr="00523570">
              <w:t>практич. зан</w:t>
            </w:r>
            <w:r w:rsidRPr="00523570">
              <w:t>я</w:t>
            </w:r>
            <w:r w:rsidRPr="00523570">
              <w:t>тия</w:t>
            </w:r>
          </w:p>
        </w:tc>
        <w:tc>
          <w:tcPr>
            <w:tcW w:w="310" w:type="pct"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  <w:r w:rsidRPr="009A582A">
              <w:t>самост.</w:t>
            </w:r>
          </w:p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  <w:r w:rsidRPr="009A582A">
              <w:t>раб.</w:t>
            </w:r>
          </w:p>
        </w:tc>
        <w:tc>
          <w:tcPr>
            <w:tcW w:w="634" w:type="pct"/>
            <w:vMerge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textDirection w:val="btLr"/>
            <w:vAlign w:val="cente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/>
            <w:textDirection w:val="btLr"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F83067" w:rsidRPr="009A582A" w:rsidRDefault="00F83067" w:rsidP="008F1EE6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>1. Введение</w:t>
            </w:r>
            <w:r w:rsidRPr="009A582A">
              <w:rPr>
                <w:bCs/>
              </w:rPr>
              <w:t xml:space="preserve"> </w:t>
            </w:r>
            <w:r w:rsidRPr="009A582A">
              <w:rPr>
                <w:bCs/>
              </w:rPr>
              <w:tab/>
            </w:r>
          </w:p>
        </w:tc>
        <w:tc>
          <w:tcPr>
            <w:tcW w:w="233" w:type="pct"/>
          </w:tcPr>
          <w:p w:rsidR="00F83067" w:rsidRPr="00112158" w:rsidRDefault="00CC4841" w:rsidP="008F1EE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  <w:vMerge w:val="restart"/>
          </w:tcPr>
          <w:p w:rsidR="00F83067" w:rsidRDefault="00CC484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ПК-4</w:t>
            </w:r>
          </w:p>
          <w:p w:rsidR="002614D1" w:rsidRPr="009A582A" w:rsidRDefault="002614D1" w:rsidP="008F1EE6">
            <w:pPr>
              <w:pStyle w:val="Style14"/>
              <w:widowControl/>
              <w:ind w:firstLine="0"/>
              <w:jc w:val="left"/>
            </w:pPr>
            <w:r>
              <w:rPr>
                <w:b/>
              </w:rPr>
              <w:t>з</w:t>
            </w: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F83067" w:rsidRPr="009A582A" w:rsidRDefault="00F83067" w:rsidP="008F1EE6">
            <w:pPr>
              <w:shd w:val="clear" w:color="auto" w:fill="FFFFFF"/>
            </w:pPr>
            <w:r w:rsidRPr="009A582A">
              <w:t xml:space="preserve">1.1. </w:t>
            </w:r>
            <w:r w:rsidRPr="009A582A">
              <w:rPr>
                <w:snapToGrid w:val="0"/>
              </w:rPr>
              <w:t>Цели и задачи дисциплины, связь со сме</w:t>
            </w:r>
            <w:r w:rsidRPr="009A582A">
              <w:rPr>
                <w:snapToGrid w:val="0"/>
              </w:rPr>
              <w:t>ж</w:t>
            </w:r>
            <w:r w:rsidRPr="009A582A">
              <w:rPr>
                <w:snapToGrid w:val="0"/>
              </w:rPr>
              <w:t>ными дисци</w:t>
            </w:r>
            <w:r w:rsidRPr="009A582A">
              <w:rPr>
                <w:snapToGrid w:val="0"/>
              </w:rPr>
              <w:t>п</w:t>
            </w:r>
            <w:r w:rsidRPr="009A582A">
              <w:rPr>
                <w:snapToGrid w:val="0"/>
              </w:rPr>
              <w:t>линами</w:t>
            </w:r>
          </w:p>
        </w:tc>
        <w:tc>
          <w:tcPr>
            <w:tcW w:w="233" w:type="pct"/>
          </w:tcPr>
          <w:p w:rsidR="00F83067" w:rsidRPr="00112158" w:rsidRDefault="00CC4841" w:rsidP="008F1EE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 w:val="restart"/>
          </w:tcPr>
          <w:p w:rsidR="00F83067" w:rsidRPr="007F44D1" w:rsidRDefault="00671BFD" w:rsidP="0047289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F83067" w:rsidRPr="00112158" w:rsidRDefault="00F83067" w:rsidP="00472890">
            <w:pPr>
              <w:pStyle w:val="Style14"/>
              <w:ind w:firstLine="0"/>
              <w:jc w:val="center"/>
            </w:pPr>
            <w:r w:rsidRPr="00112158">
              <w:t>Домашнее зад</w:t>
            </w:r>
            <w:r w:rsidRPr="00112158">
              <w:t>а</w:t>
            </w:r>
            <w:r w:rsidRPr="00112158">
              <w:t>ние №1</w:t>
            </w:r>
          </w:p>
        </w:tc>
        <w:tc>
          <w:tcPr>
            <w:tcW w:w="596" w:type="pct"/>
            <w:gridSpan w:val="2"/>
            <w:vMerge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67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F83067" w:rsidRPr="009A582A" w:rsidRDefault="00F83067" w:rsidP="006145B0">
            <w:pPr>
              <w:jc w:val="both"/>
            </w:pPr>
            <w:r w:rsidRPr="009A582A">
              <w:t xml:space="preserve">1.2. Основные понятия </w:t>
            </w:r>
            <w:r w:rsidR="006145B0">
              <w:t>подземного выщелачив</w:t>
            </w:r>
            <w:r w:rsidR="006145B0">
              <w:t>а</w:t>
            </w:r>
            <w:r w:rsidR="006145B0">
              <w:t>ния</w:t>
            </w:r>
          </w:p>
        </w:tc>
        <w:tc>
          <w:tcPr>
            <w:tcW w:w="233" w:type="pct"/>
          </w:tcPr>
          <w:p w:rsidR="00F83067" w:rsidRPr="00112158" w:rsidRDefault="00CC4841" w:rsidP="008F1EE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Merge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F83067" w:rsidRPr="00112158" w:rsidRDefault="00F83067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/>
          </w:tcPr>
          <w:p w:rsidR="00F83067" w:rsidRPr="009A582A" w:rsidRDefault="00F83067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CC4841" w:rsidRPr="009A582A" w:rsidRDefault="00CC4841" w:rsidP="006145B0">
            <w:r w:rsidRPr="009A582A">
              <w:t xml:space="preserve">1.3. </w:t>
            </w:r>
            <w:r>
              <w:t>М</w:t>
            </w:r>
            <w:r w:rsidRPr="009A582A">
              <w:t xml:space="preserve">етоды </w:t>
            </w:r>
            <w:r>
              <w:t>подземного выщелачивания</w:t>
            </w:r>
            <w:r w:rsidRPr="009A582A">
              <w:t xml:space="preserve"> и их классификация.</w:t>
            </w:r>
          </w:p>
        </w:tc>
        <w:tc>
          <w:tcPr>
            <w:tcW w:w="233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3</w:t>
            </w: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</w:tcPr>
          <w:p w:rsidR="00CC4841" w:rsidRPr="007F44D1" w:rsidRDefault="00CC4841" w:rsidP="00371A2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трольной работе</w:t>
            </w:r>
          </w:p>
        </w:tc>
        <w:tc>
          <w:tcPr>
            <w:tcW w:w="631" w:type="pct"/>
            <w:vAlign w:val="center"/>
          </w:tcPr>
          <w:p w:rsidR="00CC4841" w:rsidRPr="00112158" w:rsidRDefault="00CC4841" w:rsidP="00371A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Контрольная работа №1</w:t>
            </w:r>
          </w:p>
        </w:tc>
        <w:tc>
          <w:tcPr>
            <w:tcW w:w="596" w:type="pct"/>
            <w:gridSpan w:val="2"/>
            <w:vMerge/>
          </w:tcPr>
          <w:p w:rsidR="00CC4841" w:rsidRPr="009A582A" w:rsidRDefault="00CC484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CC4841" w:rsidRPr="009A582A" w:rsidRDefault="00CC4841" w:rsidP="008F1EE6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3</w:t>
            </w: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634" w:type="pct"/>
          </w:tcPr>
          <w:p w:rsidR="00CC4841" w:rsidRPr="007F44D1" w:rsidRDefault="00CC4841" w:rsidP="00F83067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pct"/>
            <w:vAlign w:val="center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  <w:vMerge/>
          </w:tcPr>
          <w:p w:rsidR="00CC4841" w:rsidRPr="009A582A" w:rsidRDefault="00CC484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CC4841" w:rsidRPr="009A582A" w:rsidRDefault="00CC4841" w:rsidP="008F1EE6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2. </w:t>
            </w:r>
            <w:r w:rsidRPr="009A582A">
              <w:rPr>
                <w:color w:val="000000"/>
              </w:rPr>
              <w:t xml:space="preserve">Процессы </w:t>
            </w:r>
            <w:r w:rsidRPr="009A582A">
              <w:t>физико-химического воздействия на состояние полезного иск</w:t>
            </w:r>
            <w:r w:rsidRPr="009A582A">
              <w:t>о</w:t>
            </w:r>
            <w:r w:rsidRPr="009A582A">
              <w:t>паемого</w:t>
            </w:r>
          </w:p>
        </w:tc>
        <w:tc>
          <w:tcPr>
            <w:tcW w:w="233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CC4841" w:rsidRPr="007F44D1" w:rsidRDefault="00CC4841" w:rsidP="004728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1" w:type="pct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  <w:vMerge w:val="restart"/>
          </w:tcPr>
          <w:p w:rsidR="00CC4841" w:rsidRDefault="00CC484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ПК-4</w:t>
            </w:r>
          </w:p>
          <w:p w:rsidR="002614D1" w:rsidRPr="009A582A" w:rsidRDefault="002614D1" w:rsidP="008F1EE6">
            <w:pPr>
              <w:pStyle w:val="Style14"/>
              <w:widowControl/>
              <w:ind w:firstLine="0"/>
              <w:jc w:val="left"/>
            </w:pPr>
            <w:r>
              <w:rPr>
                <w:b/>
              </w:rPr>
              <w:t>зу</w:t>
            </w: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CC4841" w:rsidRPr="009A582A" w:rsidRDefault="00CC4841" w:rsidP="00632027">
            <w:pPr>
              <w:shd w:val="clear" w:color="auto" w:fill="FFFFFF"/>
            </w:pPr>
            <w:r w:rsidRPr="009A582A">
              <w:t>2.1</w:t>
            </w:r>
            <w:r w:rsidRPr="009A582A">
              <w:rPr>
                <w:rFonts w:ascii="ArialMT" w:hAnsi="ArialMT" w:cs="ArialMT"/>
              </w:rPr>
              <w:t xml:space="preserve">. </w:t>
            </w:r>
            <w:r w:rsidRPr="009A582A">
              <w:rPr>
                <w:color w:val="000000"/>
              </w:rPr>
              <w:t>Процесс выщелач</w:t>
            </w:r>
            <w:r w:rsidRPr="009A582A">
              <w:rPr>
                <w:color w:val="000000"/>
              </w:rPr>
              <w:t>и</w:t>
            </w:r>
            <w:r w:rsidRPr="009A582A">
              <w:rPr>
                <w:color w:val="000000"/>
              </w:rPr>
              <w:t xml:space="preserve">вания. </w:t>
            </w:r>
          </w:p>
        </w:tc>
        <w:tc>
          <w:tcPr>
            <w:tcW w:w="233" w:type="pct"/>
          </w:tcPr>
          <w:p w:rsidR="00CC4841" w:rsidRPr="00112158" w:rsidRDefault="00CC4841" w:rsidP="002D41B5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</w:tcPr>
          <w:p w:rsidR="00CC4841" w:rsidRPr="007F44D1" w:rsidRDefault="00CC4841" w:rsidP="004728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Align w:val="center"/>
          </w:tcPr>
          <w:p w:rsidR="00CC4841" w:rsidRPr="00112158" w:rsidRDefault="00CC4841" w:rsidP="00472890">
            <w:pPr>
              <w:pStyle w:val="Style14"/>
              <w:ind w:firstLine="0"/>
              <w:jc w:val="center"/>
            </w:pPr>
            <w:r w:rsidRPr="00112158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96" w:type="pct"/>
            <w:gridSpan w:val="2"/>
            <w:vMerge/>
          </w:tcPr>
          <w:p w:rsidR="00CC4841" w:rsidRPr="009A582A" w:rsidRDefault="00CC484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CC4841" w:rsidRPr="009A582A" w:rsidRDefault="00CC4841" w:rsidP="008F1EE6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634" w:type="pct"/>
            <w:vAlign w:val="center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  <w:vMerge/>
          </w:tcPr>
          <w:p w:rsidR="00CC4841" w:rsidRPr="009A582A" w:rsidRDefault="00CC484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CC4841" w:rsidRPr="009A582A" w:rsidRDefault="00CC4841" w:rsidP="008F1EE6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3. </w:t>
            </w:r>
            <w:r w:rsidRPr="009A582A">
              <w:rPr>
                <w:color w:val="000000"/>
              </w:rPr>
              <w:t>Переработка продуктов ФХГ</w:t>
            </w:r>
          </w:p>
        </w:tc>
        <w:tc>
          <w:tcPr>
            <w:tcW w:w="233" w:type="pct"/>
          </w:tcPr>
          <w:p w:rsidR="00CC4841" w:rsidRPr="00112158" w:rsidRDefault="00CC4841" w:rsidP="002D41B5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  <w:vMerge w:val="restart"/>
          </w:tcPr>
          <w:p w:rsidR="00CC4841" w:rsidRDefault="00CC484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ПК-4</w:t>
            </w:r>
          </w:p>
          <w:p w:rsidR="002614D1" w:rsidRPr="009A582A" w:rsidRDefault="002614D1" w:rsidP="008F1EE6">
            <w:pPr>
              <w:pStyle w:val="Style14"/>
              <w:widowControl/>
              <w:ind w:firstLine="0"/>
              <w:jc w:val="left"/>
            </w:pPr>
            <w:r>
              <w:rPr>
                <w:b/>
              </w:rPr>
              <w:t>з</w:t>
            </w: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CC4841" w:rsidRPr="009A582A" w:rsidRDefault="00CC4841" w:rsidP="008F1EE6">
            <w:r w:rsidRPr="009A582A">
              <w:t xml:space="preserve">3.2. </w:t>
            </w:r>
            <w:r w:rsidRPr="009A582A">
              <w:rPr>
                <w:color w:val="000000"/>
              </w:rPr>
              <w:t>Продуктивные растворы выщелачивания. Химическое осаждение металлов.</w:t>
            </w:r>
          </w:p>
        </w:tc>
        <w:tc>
          <w:tcPr>
            <w:tcW w:w="233" w:type="pct"/>
          </w:tcPr>
          <w:p w:rsidR="00CC4841" w:rsidRPr="00112158" w:rsidRDefault="00CC4841" w:rsidP="002D41B5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3</w:t>
            </w: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Align w:val="center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Align w:val="center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/>
          </w:tcPr>
          <w:p w:rsidR="00CC4841" w:rsidRPr="009A582A" w:rsidRDefault="00CC484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99"/>
        </w:trPr>
        <w:tc>
          <w:tcPr>
            <w:tcW w:w="1746" w:type="pct"/>
          </w:tcPr>
          <w:p w:rsidR="00CC4841" w:rsidRPr="009A582A" w:rsidRDefault="00CC4841" w:rsidP="008F1EE6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lastRenderedPageBreak/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9</w:t>
            </w: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6</w:t>
            </w:r>
          </w:p>
        </w:tc>
        <w:tc>
          <w:tcPr>
            <w:tcW w:w="634" w:type="pct"/>
            <w:vAlign w:val="center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1" w:type="pct"/>
            <w:vAlign w:val="center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6" w:type="pct"/>
            <w:gridSpan w:val="2"/>
            <w:vMerge/>
          </w:tcPr>
          <w:p w:rsidR="00CC4841" w:rsidRPr="009A582A" w:rsidRDefault="00CC484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268"/>
        </w:trPr>
        <w:tc>
          <w:tcPr>
            <w:tcW w:w="1746" w:type="pct"/>
          </w:tcPr>
          <w:p w:rsidR="00CC4841" w:rsidRPr="009A582A" w:rsidRDefault="00CC4841" w:rsidP="008F1EE6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4. </w:t>
            </w:r>
            <w:r w:rsidRPr="009A582A">
              <w:rPr>
                <w:color w:val="000000"/>
              </w:rPr>
              <w:t>Технологические принципы проце</w:t>
            </w:r>
            <w:r w:rsidRPr="009A582A">
              <w:rPr>
                <w:color w:val="000000"/>
              </w:rPr>
              <w:t>с</w:t>
            </w:r>
            <w:r w:rsidRPr="009A582A">
              <w:rPr>
                <w:color w:val="000000"/>
              </w:rPr>
              <w:t>са добычи</w:t>
            </w:r>
          </w:p>
        </w:tc>
        <w:tc>
          <w:tcPr>
            <w:tcW w:w="233" w:type="pct"/>
          </w:tcPr>
          <w:p w:rsidR="00CC4841" w:rsidRPr="00112158" w:rsidRDefault="00CC4841" w:rsidP="002D41B5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1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6" w:type="pct"/>
            <w:gridSpan w:val="2"/>
            <w:vMerge w:val="restart"/>
          </w:tcPr>
          <w:p w:rsidR="00CC4841" w:rsidRDefault="00CC484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ПК-4</w:t>
            </w:r>
          </w:p>
          <w:p w:rsidR="002614D1" w:rsidRPr="009A582A" w:rsidRDefault="002614D1" w:rsidP="008F1EE6">
            <w:pPr>
              <w:pStyle w:val="Style14"/>
              <w:widowControl/>
              <w:ind w:firstLine="0"/>
              <w:jc w:val="left"/>
            </w:pPr>
            <w:r>
              <w:rPr>
                <w:b/>
              </w:rPr>
              <w:t>зув</w:t>
            </w: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CC4841" w:rsidRPr="009A582A" w:rsidRDefault="00CC4841" w:rsidP="008F1EE6">
            <w:pPr>
              <w:shd w:val="clear" w:color="auto" w:fill="FFFFFF"/>
            </w:pPr>
            <w:r w:rsidRPr="009A582A">
              <w:t xml:space="preserve">4.1. </w:t>
            </w:r>
            <w:r w:rsidRPr="009A582A">
              <w:rPr>
                <w:color w:val="000000"/>
              </w:rPr>
              <w:t>Средства добычи и упра</w:t>
            </w:r>
            <w:r w:rsidRPr="009A582A">
              <w:rPr>
                <w:color w:val="000000"/>
              </w:rPr>
              <w:t>в</w:t>
            </w:r>
            <w:r w:rsidRPr="009A582A">
              <w:rPr>
                <w:color w:val="000000"/>
              </w:rPr>
              <w:t>ления.</w:t>
            </w:r>
          </w:p>
        </w:tc>
        <w:tc>
          <w:tcPr>
            <w:tcW w:w="233" w:type="pct"/>
          </w:tcPr>
          <w:p w:rsidR="00CC4841" w:rsidRPr="00112158" w:rsidRDefault="00CC4841" w:rsidP="002D41B5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634" w:type="pct"/>
            <w:vMerge w:val="restart"/>
            <w:vAlign w:val="center"/>
          </w:tcPr>
          <w:p w:rsidR="00CC4841" w:rsidRPr="00112158" w:rsidRDefault="00CC4841" w:rsidP="00A87A6F">
            <w:pPr>
              <w:pStyle w:val="Style14"/>
              <w:ind w:firstLine="0"/>
              <w:jc w:val="center"/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631" w:type="pct"/>
            <w:vMerge w:val="restart"/>
            <w:vAlign w:val="center"/>
          </w:tcPr>
          <w:p w:rsidR="00CC4841" w:rsidRPr="00112158" w:rsidRDefault="00CC4841" w:rsidP="00472890">
            <w:pPr>
              <w:pStyle w:val="Style14"/>
              <w:ind w:firstLine="0"/>
              <w:jc w:val="center"/>
            </w:pPr>
            <w:r w:rsidRPr="00112158">
              <w:t>Домашнее зад</w:t>
            </w:r>
            <w:r w:rsidRPr="00112158">
              <w:t>а</w:t>
            </w:r>
            <w:r w:rsidRPr="00112158">
              <w:t>ние №2</w:t>
            </w:r>
          </w:p>
        </w:tc>
        <w:tc>
          <w:tcPr>
            <w:tcW w:w="596" w:type="pct"/>
            <w:gridSpan w:val="2"/>
            <w:vMerge/>
          </w:tcPr>
          <w:p w:rsidR="00CC4841" w:rsidRPr="009A582A" w:rsidRDefault="00CC484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41" w:rsidRPr="009A582A" w:rsidTr="00F83067">
        <w:tblPrEx>
          <w:tblCellMar>
            <w:top w:w="0" w:type="dxa"/>
            <w:bottom w:w="0" w:type="dxa"/>
          </w:tblCellMar>
        </w:tblPrEx>
        <w:trPr>
          <w:gridAfter w:val="1"/>
          <w:wAfter w:w="2" w:type="pct"/>
          <w:trHeight w:val="422"/>
        </w:trPr>
        <w:tc>
          <w:tcPr>
            <w:tcW w:w="1746" w:type="pct"/>
          </w:tcPr>
          <w:p w:rsidR="00CC4841" w:rsidRPr="009A582A" w:rsidRDefault="00CC4841" w:rsidP="008F1EE6">
            <w:r w:rsidRPr="009A582A">
              <w:t xml:space="preserve">4.2. </w:t>
            </w:r>
            <w:r w:rsidRPr="009A582A">
              <w:rPr>
                <w:color w:val="000000"/>
              </w:rPr>
              <w:t>Оборудование предприятий. Оборудование добычных скв</w:t>
            </w:r>
            <w:r w:rsidRPr="009A582A">
              <w:rPr>
                <w:color w:val="000000"/>
              </w:rPr>
              <w:t>а</w:t>
            </w:r>
            <w:r w:rsidRPr="009A582A">
              <w:rPr>
                <w:color w:val="000000"/>
              </w:rPr>
              <w:t>жин.</w:t>
            </w:r>
          </w:p>
        </w:tc>
        <w:tc>
          <w:tcPr>
            <w:tcW w:w="233" w:type="pct"/>
          </w:tcPr>
          <w:p w:rsidR="00CC4841" w:rsidRPr="00112158" w:rsidRDefault="00CC4841" w:rsidP="002D41B5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CC4841" w:rsidRPr="00112158" w:rsidRDefault="00CC4841" w:rsidP="003E6882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Merge/>
            <w:vAlign w:val="center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1" w:type="pct"/>
            <w:vMerge/>
            <w:vAlign w:val="center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6" w:type="pct"/>
            <w:gridSpan w:val="2"/>
            <w:vMerge/>
          </w:tcPr>
          <w:p w:rsidR="00CC4841" w:rsidRPr="009A582A" w:rsidRDefault="00CC484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41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CC4841" w:rsidRPr="009A582A" w:rsidRDefault="00CC4841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lang w:val="ru-RU" w:eastAsia="ru-RU"/>
              </w:rPr>
            </w:pPr>
            <w:r>
              <w:rPr>
                <w:i w:val="0"/>
                <w:snapToGrid w:val="0"/>
                <w:lang w:val="ru-RU" w:eastAsia="ru-RU"/>
              </w:rPr>
              <w:t>4.3</w:t>
            </w:r>
            <w:r w:rsidRPr="009A582A">
              <w:rPr>
                <w:i w:val="0"/>
                <w:snapToGrid w:val="0"/>
                <w:lang w:val="ru-RU" w:eastAsia="ru-RU"/>
              </w:rPr>
              <w:t xml:space="preserve">. </w:t>
            </w:r>
            <w:r w:rsidRPr="009A582A">
              <w:rPr>
                <w:i w:val="0"/>
                <w:color w:val="000000"/>
                <w:lang w:val="ru-RU" w:eastAsia="ru-RU"/>
              </w:rPr>
              <w:t>Классификация систем разр</w:t>
            </w:r>
            <w:r w:rsidRPr="009A582A">
              <w:rPr>
                <w:i w:val="0"/>
                <w:color w:val="000000"/>
                <w:lang w:val="ru-RU" w:eastAsia="ru-RU"/>
              </w:rPr>
              <w:t>а</w:t>
            </w:r>
            <w:r w:rsidRPr="009A582A">
              <w:rPr>
                <w:i w:val="0"/>
                <w:color w:val="000000"/>
                <w:lang w:val="ru-RU" w:eastAsia="ru-RU"/>
              </w:rPr>
              <w:t>ботки</w:t>
            </w:r>
          </w:p>
        </w:tc>
        <w:tc>
          <w:tcPr>
            <w:tcW w:w="233" w:type="pct"/>
          </w:tcPr>
          <w:p w:rsidR="00CC4841" w:rsidRPr="00112158" w:rsidRDefault="00CC4841" w:rsidP="002D41B5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634" w:type="pct"/>
            <w:vAlign w:val="center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трольной работе</w:t>
            </w:r>
          </w:p>
        </w:tc>
        <w:tc>
          <w:tcPr>
            <w:tcW w:w="634" w:type="pct"/>
            <w:gridSpan w:val="2"/>
            <w:vAlign w:val="center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Контрольная работа №4</w:t>
            </w:r>
          </w:p>
        </w:tc>
        <w:tc>
          <w:tcPr>
            <w:tcW w:w="595" w:type="pct"/>
            <w:gridSpan w:val="2"/>
            <w:vMerge w:val="restart"/>
          </w:tcPr>
          <w:p w:rsidR="00CC4841" w:rsidRPr="009A582A" w:rsidRDefault="00CC4841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41" w:rsidRPr="009A582A" w:rsidTr="00B6202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CC4841" w:rsidRPr="009A582A" w:rsidRDefault="00CC4841" w:rsidP="008F1EE6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32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8</w:t>
            </w:r>
          </w:p>
        </w:tc>
        <w:tc>
          <w:tcPr>
            <w:tcW w:w="309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CC4841" w:rsidRPr="00112158" w:rsidRDefault="00CC4841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2</w:t>
            </w:r>
          </w:p>
        </w:tc>
        <w:tc>
          <w:tcPr>
            <w:tcW w:w="310" w:type="pct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8</w:t>
            </w:r>
          </w:p>
        </w:tc>
        <w:tc>
          <w:tcPr>
            <w:tcW w:w="634" w:type="pct"/>
            <w:vAlign w:val="center"/>
          </w:tcPr>
          <w:p w:rsidR="00CC4841" w:rsidRPr="00112158" w:rsidRDefault="00CC4841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  <w:vMerge/>
          </w:tcPr>
          <w:p w:rsidR="00CC4841" w:rsidRPr="009A582A" w:rsidRDefault="00CC4841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4841" w:rsidRPr="009A582A" w:rsidTr="00B6202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746" w:type="pct"/>
          </w:tcPr>
          <w:p w:rsidR="00CC4841" w:rsidRPr="009A582A" w:rsidRDefault="00CC4841" w:rsidP="003E4F4E">
            <w:pPr>
              <w:rPr>
                <w:bCs/>
                <w:iCs/>
              </w:rPr>
            </w:pPr>
            <w:r w:rsidRPr="009A582A">
              <w:rPr>
                <w:bCs/>
                <w:iCs/>
              </w:rPr>
              <w:t xml:space="preserve">5. </w:t>
            </w:r>
            <w:r w:rsidRPr="009A582A">
              <w:rPr>
                <w:color w:val="000000"/>
              </w:rPr>
              <w:t>Проектирование и исследование геотехнол</w:t>
            </w:r>
            <w:r w:rsidRPr="009A582A">
              <w:rPr>
                <w:color w:val="000000"/>
              </w:rPr>
              <w:t>о</w:t>
            </w:r>
            <w:r w:rsidRPr="009A582A">
              <w:rPr>
                <w:color w:val="000000"/>
              </w:rPr>
              <w:t>гических ко</w:t>
            </w:r>
            <w:r w:rsidRPr="009A582A">
              <w:rPr>
                <w:color w:val="000000"/>
              </w:rPr>
              <w:t>м</w:t>
            </w:r>
            <w:r w:rsidRPr="009A582A">
              <w:rPr>
                <w:color w:val="000000"/>
              </w:rPr>
              <w:t>плексов.</w:t>
            </w:r>
          </w:p>
        </w:tc>
        <w:tc>
          <w:tcPr>
            <w:tcW w:w="233" w:type="pct"/>
          </w:tcPr>
          <w:p w:rsidR="00CC4841" w:rsidRPr="00112158" w:rsidRDefault="00CC4841" w:rsidP="002D41B5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9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34" w:type="pct"/>
            <w:gridSpan w:val="2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5" w:type="pct"/>
            <w:gridSpan w:val="2"/>
            <w:vMerge w:val="restart"/>
          </w:tcPr>
          <w:p w:rsidR="00CC4841" w:rsidRDefault="00CC4841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ПК-4</w:t>
            </w:r>
          </w:p>
          <w:p w:rsidR="002614D1" w:rsidRPr="009A582A" w:rsidRDefault="002614D1" w:rsidP="00A23223">
            <w:pPr>
              <w:pStyle w:val="Style14"/>
              <w:widowControl/>
              <w:ind w:firstLine="0"/>
              <w:jc w:val="left"/>
            </w:pPr>
            <w:r>
              <w:rPr>
                <w:b/>
              </w:rPr>
              <w:t>зув</w:t>
            </w:r>
          </w:p>
        </w:tc>
      </w:tr>
      <w:tr w:rsidR="00CC4841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CC4841" w:rsidRPr="009A582A" w:rsidRDefault="00CC4841" w:rsidP="003E4F4E">
            <w:pPr>
              <w:shd w:val="clear" w:color="auto" w:fill="FFFFFF"/>
            </w:pPr>
            <w:r w:rsidRPr="009A582A">
              <w:t>5.1. Основные пространственно-планировочные и технико-технологические решения, реализ</w:t>
            </w:r>
            <w:r w:rsidRPr="009A582A">
              <w:t>у</w:t>
            </w:r>
            <w:r w:rsidRPr="009A582A">
              <w:t>ющие физико-химическую геотехнол</w:t>
            </w:r>
            <w:r w:rsidRPr="009A582A">
              <w:t>о</w:t>
            </w:r>
            <w:r w:rsidRPr="009A582A">
              <w:t>гию</w:t>
            </w:r>
          </w:p>
        </w:tc>
        <w:tc>
          <w:tcPr>
            <w:tcW w:w="233" w:type="pct"/>
          </w:tcPr>
          <w:p w:rsidR="00CC4841" w:rsidRPr="00112158" w:rsidRDefault="00CC4841" w:rsidP="002D41B5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 w:val="restart"/>
            <w:vAlign w:val="center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трольной работе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Контрольная работа №5</w:t>
            </w:r>
          </w:p>
        </w:tc>
        <w:tc>
          <w:tcPr>
            <w:tcW w:w="595" w:type="pct"/>
            <w:gridSpan w:val="2"/>
            <w:vMerge/>
          </w:tcPr>
          <w:p w:rsidR="00CC4841" w:rsidRPr="009A582A" w:rsidRDefault="00CC4841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41" w:rsidRPr="009A582A" w:rsidTr="00B6202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46" w:type="pct"/>
          </w:tcPr>
          <w:p w:rsidR="00CC4841" w:rsidRPr="009A582A" w:rsidRDefault="00CC4841" w:rsidP="003E4F4E">
            <w:r w:rsidRPr="009A582A">
              <w:t xml:space="preserve">5.2. </w:t>
            </w:r>
            <w:r w:rsidRPr="009A582A">
              <w:rPr>
                <w:color w:val="000000"/>
              </w:rPr>
              <w:t>Экологические и социальные аспекты мет</w:t>
            </w:r>
            <w:r w:rsidRPr="009A582A">
              <w:rPr>
                <w:color w:val="000000"/>
              </w:rPr>
              <w:t>о</w:t>
            </w:r>
            <w:r w:rsidRPr="009A582A">
              <w:rPr>
                <w:color w:val="000000"/>
              </w:rPr>
              <w:t>дов ФХГ.</w:t>
            </w:r>
          </w:p>
        </w:tc>
        <w:tc>
          <w:tcPr>
            <w:tcW w:w="233" w:type="pct"/>
          </w:tcPr>
          <w:p w:rsidR="00CC4841" w:rsidRPr="00112158" w:rsidRDefault="00CC4841" w:rsidP="002D41B5">
            <w:pPr>
              <w:jc w:val="center"/>
            </w:pPr>
            <w:r>
              <w:t>В</w:t>
            </w:r>
          </w:p>
        </w:tc>
        <w:tc>
          <w:tcPr>
            <w:tcW w:w="232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  <w:r w:rsidRPr="00112158">
              <w:t>2</w:t>
            </w:r>
          </w:p>
        </w:tc>
        <w:tc>
          <w:tcPr>
            <w:tcW w:w="309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vMerge/>
            <w:vAlign w:val="center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34" w:type="pct"/>
            <w:gridSpan w:val="2"/>
            <w:vMerge/>
            <w:vAlign w:val="center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5" w:type="pct"/>
            <w:gridSpan w:val="2"/>
            <w:vMerge/>
          </w:tcPr>
          <w:p w:rsidR="00CC4841" w:rsidRPr="009A582A" w:rsidRDefault="00CC4841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841" w:rsidRPr="009A582A" w:rsidTr="00B6202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</w:tcPr>
          <w:p w:rsidR="00CC4841" w:rsidRPr="009A582A" w:rsidRDefault="00CC4841" w:rsidP="00A23223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разд</w:t>
            </w:r>
            <w:r w:rsidRPr="009A582A">
              <w:rPr>
                <w:b/>
              </w:rPr>
              <w:t>е</w:t>
            </w:r>
            <w:r w:rsidRPr="009A582A">
              <w:rPr>
                <w:b/>
              </w:rPr>
              <w:t>лу</w:t>
            </w:r>
          </w:p>
        </w:tc>
        <w:tc>
          <w:tcPr>
            <w:tcW w:w="233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32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4</w:t>
            </w:r>
          </w:p>
        </w:tc>
        <w:tc>
          <w:tcPr>
            <w:tcW w:w="309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CC4841" w:rsidRPr="00112158" w:rsidRDefault="00CC4841" w:rsidP="00DF67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0" w:type="pct"/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vAlign w:val="center"/>
          </w:tcPr>
          <w:p w:rsidR="00CC4841" w:rsidRPr="00112158" w:rsidRDefault="00CC4841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34" w:type="pct"/>
            <w:gridSpan w:val="2"/>
            <w:vAlign w:val="center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95" w:type="pct"/>
            <w:gridSpan w:val="2"/>
            <w:vMerge/>
          </w:tcPr>
          <w:p w:rsidR="00CC4841" w:rsidRPr="009A582A" w:rsidRDefault="00CC4841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C4841" w:rsidRPr="009A582A" w:rsidTr="00B6202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1" w:rsidRPr="009A582A" w:rsidRDefault="00CC4841" w:rsidP="00A23223">
            <w:pPr>
              <w:pStyle w:val="Style14"/>
              <w:widowControl/>
              <w:ind w:firstLine="0"/>
              <w:rPr>
                <w:b/>
              </w:rPr>
            </w:pPr>
            <w:r w:rsidRPr="009A582A">
              <w:rPr>
                <w:b/>
              </w:rPr>
              <w:t>Итого по дисци</w:t>
            </w:r>
            <w:r w:rsidRPr="009A582A">
              <w:rPr>
                <w:b/>
              </w:rPr>
              <w:t>п</w:t>
            </w:r>
            <w:r w:rsidRPr="009A582A">
              <w:rPr>
                <w:b/>
              </w:rPr>
              <w:t>лине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1" w:rsidRPr="00112158" w:rsidRDefault="00CC4841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108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112158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1" w:rsidRPr="00112158" w:rsidRDefault="00CC4841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41" w:rsidRPr="00112158" w:rsidRDefault="00CC4841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841" w:rsidRPr="00112158" w:rsidRDefault="00CC4841" w:rsidP="0047289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12158">
              <w:rPr>
                <w:b/>
              </w:rPr>
              <w:t>экзамен</w:t>
            </w:r>
          </w:p>
        </w:tc>
        <w:tc>
          <w:tcPr>
            <w:tcW w:w="595" w:type="pct"/>
            <w:gridSpan w:val="2"/>
            <w:vMerge/>
          </w:tcPr>
          <w:p w:rsidR="00CC4841" w:rsidRPr="009A582A" w:rsidRDefault="00CC4841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F40763" w:rsidRDefault="00F40763" w:rsidP="00EA2B1E">
      <w:pPr>
        <w:ind w:left="709" w:hanging="142"/>
        <w:rPr>
          <w:b/>
          <w:bCs/>
        </w:rPr>
        <w:sectPr w:rsidR="00F40763" w:rsidSect="00F83067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126FA" w:rsidRPr="00EA2B1E" w:rsidRDefault="00B126FA" w:rsidP="00B126FA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B126FA" w:rsidRPr="004C0110" w:rsidRDefault="00B126FA" w:rsidP="00B126FA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>Для реализации предусмотренных видов учебной работы в качестве образовательных технологий в</w:t>
      </w:r>
      <w:r>
        <w:t xml:space="preserve"> преподавании дисциплины «</w:t>
      </w:r>
      <w:r>
        <w:rPr>
          <w:lang w:val="ru-RU"/>
        </w:rPr>
        <w:t>Подземное выщелачивание</w:t>
      </w:r>
      <w:r w:rsidRPr="004C0110">
        <w:t xml:space="preserve">» используются традиционная и модульно - компетентностная технологии. </w:t>
      </w:r>
    </w:p>
    <w:p w:rsidR="00B126FA" w:rsidRPr="004C0110" w:rsidRDefault="00B126FA" w:rsidP="00B126FA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B126FA" w:rsidRPr="004C0110" w:rsidRDefault="00B126FA" w:rsidP="00B126FA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выполн</w:t>
      </w:r>
      <w:r w:rsidRPr="004C0110">
        <w:rPr>
          <w:lang w:val="ru-RU"/>
        </w:rPr>
        <w:t>я</w:t>
      </w:r>
      <w:r w:rsidRPr="004C0110">
        <w:rPr>
          <w:lang w:val="ru-RU"/>
        </w:rPr>
        <w:t>ются групповые или индивидуальные задания по пройденной теме. При проведении лабор</w:t>
      </w:r>
      <w:r w:rsidRPr="004C0110">
        <w:rPr>
          <w:lang w:val="ru-RU"/>
        </w:rPr>
        <w:t>а</w:t>
      </w:r>
      <w:r w:rsidRPr="004C0110">
        <w:rPr>
          <w:lang w:val="ru-RU"/>
        </w:rPr>
        <w:t>торных занятий используется метод контекстного обучения, который позволяет усвоить м</w:t>
      </w:r>
      <w:r w:rsidRPr="004C0110">
        <w:rPr>
          <w:lang w:val="ru-RU"/>
        </w:rPr>
        <w:t>а</w:t>
      </w:r>
      <w:r w:rsidRPr="004C0110">
        <w:rPr>
          <w:lang w:val="ru-RU"/>
        </w:rPr>
        <w:t>териал путем выявления связей между конкретным знанием и его применением.</w:t>
      </w:r>
    </w:p>
    <w:p w:rsidR="00B126FA" w:rsidRPr="004C0110" w:rsidRDefault="00B126FA" w:rsidP="00B126FA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B126FA" w:rsidRDefault="00B126FA" w:rsidP="00B126F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B126FA" w:rsidRPr="00EA2B1E" w:rsidRDefault="00B126FA" w:rsidP="00B126FA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B126FA" w:rsidRDefault="00B126FA" w:rsidP="00B126FA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B126FA" w:rsidRPr="00E51812" w:rsidRDefault="00B126FA" w:rsidP="00B126FA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E51812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B126FA" w:rsidRPr="00B76B95" w:rsidRDefault="00B126FA" w:rsidP="00B126FA">
      <w:pPr>
        <w:pStyle w:val="Style4"/>
        <w:widowControl/>
        <w:ind w:firstLine="567"/>
        <w:jc w:val="both"/>
        <w:rPr>
          <w:i/>
          <w:iCs/>
        </w:rPr>
      </w:pPr>
      <w:r w:rsidRPr="00B76B95">
        <w:rPr>
          <w:i/>
          <w:iCs/>
        </w:rPr>
        <w:t>Домашнее задание №1</w:t>
      </w:r>
    </w:p>
    <w:p w:rsidR="00B126FA" w:rsidRPr="00B76B95" w:rsidRDefault="00B126FA" w:rsidP="00B126FA">
      <w:pPr>
        <w:pStyle w:val="Style4"/>
        <w:widowControl/>
        <w:ind w:firstLine="567"/>
        <w:jc w:val="both"/>
      </w:pPr>
      <w:r w:rsidRPr="00B76B95">
        <w:t>Описать современное состо</w:t>
      </w:r>
      <w:r w:rsidRPr="00B76B95">
        <w:t>я</w:t>
      </w:r>
      <w:r w:rsidRPr="00B76B95">
        <w:t>ние ФХГ.</w:t>
      </w:r>
    </w:p>
    <w:p w:rsidR="00B126FA" w:rsidRPr="00B76B95" w:rsidRDefault="00B126FA" w:rsidP="00B126FA">
      <w:pPr>
        <w:pStyle w:val="Style4"/>
        <w:widowControl/>
        <w:ind w:firstLine="567"/>
        <w:jc w:val="both"/>
        <w:rPr>
          <w:i/>
          <w:iCs/>
        </w:rPr>
      </w:pPr>
      <w:r w:rsidRPr="00B76B95">
        <w:rPr>
          <w:i/>
          <w:iCs/>
        </w:rPr>
        <w:t>Домашнее задание №2</w:t>
      </w:r>
    </w:p>
    <w:p w:rsidR="00B126FA" w:rsidRPr="00B76B95" w:rsidRDefault="00B126FA" w:rsidP="00B126FA">
      <w:pPr>
        <w:ind w:firstLine="567"/>
        <w:jc w:val="both"/>
      </w:pPr>
      <w:r w:rsidRPr="00B76B95">
        <w:t>Раскрыть одну из представленных тем (</w:t>
      </w:r>
      <w:r w:rsidRPr="00B76B95">
        <w:rPr>
          <w:rFonts w:eastAsia="ArialNarrow-Bold"/>
          <w:bCs/>
          <w:iCs/>
        </w:rPr>
        <w:t>Рудные провинции и месторождения, разраб</w:t>
      </w:r>
      <w:r w:rsidRPr="00B76B95">
        <w:rPr>
          <w:rFonts w:eastAsia="ArialNarrow-Bold"/>
          <w:bCs/>
          <w:iCs/>
        </w:rPr>
        <w:t>а</w:t>
      </w:r>
      <w:r w:rsidRPr="00B76B95">
        <w:rPr>
          <w:rFonts w:eastAsia="ArialNarrow-Bold"/>
          <w:bCs/>
          <w:iCs/>
        </w:rPr>
        <w:t>тываемые методом СПВ. Оборудование освоения эксплуатации технологических скважин. Способы   и оборудование для подъема технологических растворов</w:t>
      </w:r>
      <w:r w:rsidRPr="00B76B95">
        <w:rPr>
          <w:color w:val="000000"/>
        </w:rPr>
        <w:t>).</w:t>
      </w:r>
    </w:p>
    <w:p w:rsidR="00B126FA" w:rsidRPr="00B76B95" w:rsidRDefault="00B126FA" w:rsidP="00B126FA">
      <w:pPr>
        <w:pStyle w:val="Style4"/>
        <w:keepNext/>
        <w:widowControl/>
        <w:ind w:firstLine="567"/>
        <w:jc w:val="both"/>
        <w:rPr>
          <w:i/>
          <w:iCs/>
        </w:rPr>
      </w:pPr>
      <w:r w:rsidRPr="00B76B95">
        <w:rPr>
          <w:i/>
          <w:iCs/>
        </w:rPr>
        <w:t>Домашнее задание №3</w:t>
      </w:r>
    </w:p>
    <w:p w:rsidR="00B126FA" w:rsidRPr="00B76B95" w:rsidRDefault="00B126FA" w:rsidP="00B126FA">
      <w:pPr>
        <w:ind w:firstLine="567"/>
        <w:jc w:val="both"/>
      </w:pPr>
      <w:r w:rsidRPr="00B76B95">
        <w:t xml:space="preserve">Написать доклад на одну из тем: </w:t>
      </w:r>
    </w:p>
    <w:p w:rsidR="00B126FA" w:rsidRPr="00B76B95" w:rsidRDefault="00B126FA" w:rsidP="00B126FA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/>
          <w:bCs/>
          <w:iCs/>
          <w:szCs w:val="24"/>
          <w:lang w:val="ru-RU"/>
        </w:rPr>
      </w:pPr>
      <w:r w:rsidRPr="00B76B95">
        <w:rPr>
          <w:rFonts w:eastAsia="ArialNarrow-Bold"/>
          <w:bCs/>
          <w:iCs/>
          <w:szCs w:val="24"/>
          <w:lang w:val="ru-RU"/>
        </w:rPr>
        <w:t>Гидрогеологические и геотехнологические исследования на опытных участ</w:t>
      </w:r>
      <w:r w:rsidRPr="00B76B95">
        <w:rPr>
          <w:rFonts w:eastAsia="ArialNarrow-Bold"/>
          <w:bCs/>
          <w:iCs/>
          <w:szCs w:val="24"/>
          <w:lang w:val="ru-RU"/>
        </w:rPr>
        <w:t>к</w:t>
      </w:r>
      <w:r w:rsidRPr="00B76B95">
        <w:rPr>
          <w:rFonts w:eastAsia="ArialNarrow-Bold"/>
          <w:bCs/>
          <w:iCs/>
          <w:szCs w:val="24"/>
          <w:lang w:val="ru-RU"/>
        </w:rPr>
        <w:t>ах ПВ</w:t>
      </w:r>
    </w:p>
    <w:p w:rsidR="00B126FA" w:rsidRPr="00B76B95" w:rsidRDefault="00B126FA" w:rsidP="00B126FA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Cs/>
          <w:iCs/>
          <w:szCs w:val="24"/>
          <w:lang w:val="ru-RU"/>
        </w:rPr>
      </w:pPr>
      <w:r w:rsidRPr="00B76B95">
        <w:rPr>
          <w:rFonts w:eastAsia="ArialNarrow-Bold"/>
          <w:bCs/>
          <w:iCs/>
          <w:szCs w:val="24"/>
          <w:lang w:val="ru-RU"/>
        </w:rPr>
        <w:t>Разведка и оценка месторождений урана для ПВ</w:t>
      </w:r>
    </w:p>
    <w:p w:rsidR="00B126FA" w:rsidRPr="00B76B95" w:rsidRDefault="00B126FA" w:rsidP="00B126FA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Cs/>
          <w:iCs/>
          <w:szCs w:val="24"/>
          <w:lang w:val="ru-RU"/>
        </w:rPr>
      </w:pPr>
      <w:r w:rsidRPr="00124283">
        <w:rPr>
          <w:rFonts w:eastAsia="ArialNarrow-Bold"/>
          <w:bCs/>
          <w:iCs/>
          <w:szCs w:val="24"/>
          <w:lang w:val="ru-RU"/>
        </w:rPr>
        <w:t>Блочное подземное выщелачивание</w:t>
      </w:r>
    </w:p>
    <w:p w:rsidR="00B126FA" w:rsidRPr="00B76B95" w:rsidRDefault="00B126FA" w:rsidP="00B126FA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/>
          <w:bCs/>
          <w:iCs/>
          <w:szCs w:val="24"/>
          <w:lang w:val="ru-RU"/>
        </w:rPr>
      </w:pPr>
      <w:r w:rsidRPr="00B76B95">
        <w:rPr>
          <w:rFonts w:eastAsia="ArialNarrow-Bold"/>
          <w:bCs/>
          <w:iCs/>
          <w:szCs w:val="24"/>
          <w:lang w:val="ru-RU"/>
        </w:rPr>
        <w:t>Техническое оснащение и обустройство добычных комплексов ПВ</w:t>
      </w:r>
    </w:p>
    <w:p w:rsidR="00B126FA" w:rsidRPr="00B76B95" w:rsidRDefault="00B126FA" w:rsidP="00B126FA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124283">
        <w:rPr>
          <w:szCs w:val="24"/>
          <w:lang w:val="ru-RU"/>
        </w:rPr>
        <w:t>Месторождения Казахстана, разрабатываемые методом ПВ</w:t>
      </w:r>
    </w:p>
    <w:p w:rsidR="00B126FA" w:rsidRPr="00B76B95" w:rsidRDefault="00B126FA" w:rsidP="00B126FA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124283">
        <w:rPr>
          <w:szCs w:val="24"/>
          <w:lang w:val="ru-RU"/>
        </w:rPr>
        <w:t>Месторождения Австралии, разрабатываемые методом ПВ</w:t>
      </w:r>
    </w:p>
    <w:p w:rsidR="00B126FA" w:rsidRDefault="00B126FA" w:rsidP="00B126FA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  <w:r w:rsidRPr="00124283">
        <w:rPr>
          <w:szCs w:val="24"/>
          <w:lang w:val="ru-RU"/>
        </w:rPr>
        <w:t>Месторождения США, разрабатываемые методом ПВ</w:t>
      </w:r>
    </w:p>
    <w:p w:rsidR="00B126FA" w:rsidRDefault="00B126FA" w:rsidP="00B126FA">
      <w:pPr>
        <w:pStyle w:val="af2"/>
        <w:autoSpaceDE w:val="0"/>
        <w:autoSpaceDN w:val="0"/>
        <w:adjustRightInd w:val="0"/>
        <w:ind w:left="0" w:firstLine="567"/>
        <w:rPr>
          <w:szCs w:val="24"/>
          <w:lang w:val="ru-RU"/>
        </w:rPr>
      </w:pPr>
    </w:p>
    <w:p w:rsidR="00B126FA" w:rsidRPr="00642EAC" w:rsidRDefault="00B126FA" w:rsidP="00B126FA">
      <w:pPr>
        <w:pStyle w:val="af2"/>
        <w:autoSpaceDE w:val="0"/>
        <w:autoSpaceDN w:val="0"/>
        <w:adjustRightInd w:val="0"/>
        <w:ind w:left="0" w:firstLine="567"/>
        <w:rPr>
          <w:rFonts w:eastAsia="ArialNarrow-Bold"/>
          <w:b/>
          <w:bCs/>
          <w:i/>
          <w:iCs/>
          <w:szCs w:val="24"/>
          <w:lang w:val="ru-RU"/>
        </w:rPr>
      </w:pPr>
      <w:r w:rsidRPr="00642EAC">
        <w:rPr>
          <w:b/>
          <w:i/>
          <w:szCs w:val="24"/>
          <w:lang w:val="ru-RU"/>
        </w:rPr>
        <w:t>Контрольные работы</w:t>
      </w:r>
    </w:p>
    <w:p w:rsidR="00B126FA" w:rsidRPr="00B76B95" w:rsidRDefault="00B126FA" w:rsidP="00B126FA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№1</w:t>
      </w:r>
    </w:p>
    <w:p w:rsidR="00B126FA" w:rsidRPr="00B76B95" w:rsidRDefault="00B126FA" w:rsidP="00B126FA">
      <w:pPr>
        <w:pStyle w:val="a5"/>
        <w:spacing w:after="0"/>
        <w:ind w:firstLine="709"/>
        <w:jc w:val="both"/>
        <w:rPr>
          <w:lang w:val="ru-RU"/>
        </w:rPr>
      </w:pPr>
      <w:r w:rsidRPr="005662B0">
        <w:t>Расчет параметров взаимодействия рабочих растворов с породой</w:t>
      </w:r>
    </w:p>
    <w:p w:rsidR="00B126FA" w:rsidRPr="00B76B95" w:rsidRDefault="00B126FA" w:rsidP="00B126FA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№2</w:t>
      </w:r>
    </w:p>
    <w:p w:rsidR="00B126FA" w:rsidRDefault="00B126FA" w:rsidP="00B126FA">
      <w:pPr>
        <w:pStyle w:val="a5"/>
        <w:spacing w:after="0"/>
        <w:ind w:firstLine="709"/>
        <w:jc w:val="both"/>
        <w:rPr>
          <w:i/>
          <w:u w:val="single"/>
          <w:lang w:val="ru-RU"/>
        </w:rPr>
      </w:pPr>
      <w:r w:rsidRPr="005662B0">
        <w:t>Расчет гидродинамического взаимодействия технологических скважин</w:t>
      </w:r>
      <w:r w:rsidRPr="00B76B95">
        <w:rPr>
          <w:i/>
          <w:u w:val="single"/>
        </w:rPr>
        <w:t xml:space="preserve"> </w:t>
      </w:r>
    </w:p>
    <w:p w:rsidR="00B126FA" w:rsidRPr="00B76B95" w:rsidRDefault="00B126FA" w:rsidP="00B126FA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№3</w:t>
      </w:r>
    </w:p>
    <w:p w:rsidR="00B126FA" w:rsidRPr="00B76B95" w:rsidRDefault="00B126FA" w:rsidP="00B126FA">
      <w:pPr>
        <w:pStyle w:val="a5"/>
        <w:spacing w:after="0"/>
        <w:ind w:firstLine="709"/>
        <w:jc w:val="both"/>
        <w:rPr>
          <w:lang w:val="ru-RU"/>
        </w:rPr>
      </w:pPr>
      <w:r w:rsidRPr="005662B0">
        <w:rPr>
          <w:snapToGrid w:val="0"/>
          <w:color w:val="000000"/>
        </w:rPr>
        <w:t>Выбор оптимальной</w:t>
      </w:r>
      <w:r w:rsidRPr="005662B0">
        <w:rPr>
          <w:i/>
          <w:snapToGrid w:val="0"/>
          <w:color w:val="000000"/>
        </w:rPr>
        <w:t xml:space="preserve"> </w:t>
      </w:r>
      <w:r w:rsidRPr="005662B0">
        <w:t>схемы расположения технологических скважин на основе данных по результатам разведочных работ</w:t>
      </w:r>
    </w:p>
    <w:p w:rsidR="00B126FA" w:rsidRPr="00B76B95" w:rsidRDefault="00B126FA" w:rsidP="00B126FA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№4</w:t>
      </w:r>
    </w:p>
    <w:p w:rsidR="00B126FA" w:rsidRPr="00B76B95" w:rsidRDefault="00B126FA" w:rsidP="00B126FA">
      <w:pPr>
        <w:pStyle w:val="a5"/>
        <w:spacing w:after="0"/>
        <w:ind w:firstLine="709"/>
        <w:jc w:val="both"/>
        <w:rPr>
          <w:highlight w:val="yellow"/>
        </w:rPr>
      </w:pPr>
      <w:r w:rsidRPr="005662B0">
        <w:t>Выбор оптимальных значений дебитов технологических скважин.</w:t>
      </w:r>
    </w:p>
    <w:p w:rsidR="00B126FA" w:rsidRPr="00B76B95" w:rsidRDefault="00B126FA" w:rsidP="00B126FA">
      <w:pPr>
        <w:pStyle w:val="a5"/>
        <w:spacing w:after="0"/>
        <w:ind w:firstLine="709"/>
        <w:jc w:val="both"/>
        <w:rPr>
          <w:i/>
          <w:u w:val="single"/>
        </w:rPr>
      </w:pPr>
      <w:r w:rsidRPr="00B76B95">
        <w:rPr>
          <w:i/>
          <w:u w:val="single"/>
        </w:rPr>
        <w:t>Контрольная работа №5</w:t>
      </w:r>
    </w:p>
    <w:p w:rsidR="00B126FA" w:rsidRPr="00B76B95" w:rsidRDefault="00B126FA" w:rsidP="00B126FA">
      <w:pPr>
        <w:pStyle w:val="a5"/>
        <w:spacing w:after="0"/>
        <w:ind w:firstLine="709"/>
        <w:jc w:val="both"/>
        <w:rPr>
          <w:lang w:val="ru-RU"/>
        </w:rPr>
      </w:pPr>
      <w:r w:rsidRPr="005662B0">
        <w:t>Выбор оптимальных режимов подачи кислоты</w:t>
      </w:r>
    </w:p>
    <w:p w:rsidR="00B126FA" w:rsidRPr="00B76B95" w:rsidRDefault="00B126FA" w:rsidP="00B126FA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B126FA" w:rsidRPr="00B76B95" w:rsidRDefault="00B126FA" w:rsidP="00B126FA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B76B95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B126FA" w:rsidRPr="00B76B95" w:rsidRDefault="00B126FA" w:rsidP="00B126FA">
      <w:pPr>
        <w:pStyle w:val="a5"/>
        <w:tabs>
          <w:tab w:val="left" w:pos="0"/>
          <w:tab w:val="left" w:pos="567"/>
        </w:tabs>
        <w:spacing w:after="0"/>
        <w:ind w:firstLine="567"/>
        <w:jc w:val="both"/>
      </w:pP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lastRenderedPageBreak/>
        <w:t>Дайте определение понятия геотехнологии.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Опишите этапы геотехнологического процесса.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Приведите классификацию геотехнологических способов разработки месторождений п</w:t>
      </w:r>
      <w:r w:rsidRPr="00B76B95">
        <w:t>о</w:t>
      </w:r>
      <w:r w:rsidRPr="00B76B95">
        <w:t xml:space="preserve">лезных ископаемых 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Опишите</w:t>
      </w:r>
      <w:r w:rsidRPr="00B76B95">
        <w:rPr>
          <w:color w:val="000000"/>
        </w:rPr>
        <w:t xml:space="preserve"> </w:t>
      </w:r>
      <w:r w:rsidRPr="00B76B95">
        <w:t xml:space="preserve">современное применение геотехнологии. 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Раскроете достоинства геотехнологии.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Дайте определение выщелачивания.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 xml:space="preserve">Изложите условия успешной разработки месторождений урана методом  СПВ. 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Основные преимущества СПВ урана по сравнению с традиционными подземными и о</w:t>
      </w:r>
      <w:r w:rsidRPr="00B76B95">
        <w:t>т</w:t>
      </w:r>
      <w:r w:rsidRPr="00B76B95">
        <w:t>крытыми горными способами.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284"/>
          <w:tab w:val="num" w:pos="1800"/>
        </w:tabs>
        <w:ind w:left="142" w:right="96" w:hanging="142"/>
        <w:jc w:val="both"/>
      </w:pPr>
      <w:r w:rsidRPr="00B76B95">
        <w:t>Дайте классификацию инфильтрационных месторождений в соответствии с гидрогеол</w:t>
      </w:r>
      <w:r w:rsidRPr="00B76B95">
        <w:t>о</w:t>
      </w:r>
      <w:r w:rsidRPr="00B76B95">
        <w:t>гическим видом рудообразующих подземных вод.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Дайте классификацию инфильтрационных месторождений по типу во</w:t>
      </w:r>
      <w:r w:rsidRPr="00B76B95">
        <w:t>с</w:t>
      </w:r>
      <w:r w:rsidRPr="00B76B95">
        <w:t>становителей.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основные стадии</w:t>
      </w:r>
      <w:r w:rsidRPr="00B76B95">
        <w:rPr>
          <w:bCs/>
        </w:rPr>
        <w:t xml:space="preserve"> СПВ. 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Изложите основные закономерности движения растворов в продукти</w:t>
      </w:r>
      <w:r w:rsidRPr="00B76B95">
        <w:t>в</w:t>
      </w:r>
      <w:r w:rsidRPr="00B76B95">
        <w:t>ном горизонте.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Изложите основные закономерности гетерогенной химических реакций на поверхн</w:t>
      </w:r>
      <w:r w:rsidRPr="00B76B95">
        <w:t>о</w:t>
      </w:r>
      <w:r w:rsidRPr="00B76B95">
        <w:t>сти жидкой и твердой фаз.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три геотехнологических режима термодинамически возможные для ПВ урана.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 xml:space="preserve"> Опишите основные реакции при кислотном выщелачивании.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основные реакции при карбонатном выщелачивании.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Охарактеризуйте различные окислители использующиеся настоящее время при ПВ урана.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Проанализируйте достоинства и недостатки кислотного и карбонатнго выщелачив</w:t>
      </w:r>
      <w:r w:rsidRPr="00B76B95">
        <w:t>а</w:t>
      </w:r>
      <w:r w:rsidRPr="00B76B95">
        <w:t>ния.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Опишите различные виды кольматации.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Минералого-литологические (петрографические) факторы, влияющие на эффекти</w:t>
      </w:r>
      <w:r w:rsidRPr="00B76B95">
        <w:t>в</w:t>
      </w:r>
      <w:r w:rsidRPr="00B76B95">
        <w:t>ность метода ПСВ.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Охарактеризуйте основные показатели геотехнологического процесса.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Охарактеризуйте понятие отношения  Ж к Т.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Дайте определение удельного расхода кислоты.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Дайте определение степени извлечения.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Что такое кислотоемкость руды.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Что такое маточный раствор?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Что такое продуктивный раствор?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ind w:left="142" w:right="96" w:hanging="142"/>
        <w:jc w:val="both"/>
      </w:pPr>
      <w:r w:rsidRPr="00B76B95">
        <w:t>Раскройте понятие скорости продвижения границы выщелачивания.</w:t>
      </w:r>
    </w:p>
    <w:p w:rsidR="00B126FA" w:rsidRPr="00B76B95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  <w:tab w:val="num" w:pos="284"/>
          <w:tab w:val="num" w:pos="426"/>
        </w:tabs>
        <w:ind w:left="142" w:right="96" w:hanging="142"/>
        <w:jc w:val="both"/>
      </w:pPr>
      <w:r w:rsidRPr="00B76B95">
        <w:t>Дайте определение эксплуатационного блока.</w:t>
      </w:r>
    </w:p>
    <w:p w:rsidR="00B126FA" w:rsidRDefault="00B126FA" w:rsidP="00B126FA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  <w:tab w:val="num" w:pos="284"/>
          <w:tab w:val="num" w:pos="426"/>
        </w:tabs>
        <w:ind w:left="142" w:right="96" w:hanging="142"/>
        <w:jc w:val="both"/>
      </w:pPr>
      <w:r w:rsidRPr="00B76B95">
        <w:t>Перечислите основные геоэкологические проблемы, которые могут возникнуть при СПВ урана.</w:t>
      </w:r>
    </w:p>
    <w:p w:rsidR="00B126FA" w:rsidRPr="00B76B95" w:rsidRDefault="00B126FA" w:rsidP="00B126FA">
      <w:pPr>
        <w:shd w:val="clear" w:color="auto" w:fill="FFFFFF"/>
        <w:tabs>
          <w:tab w:val="num" w:pos="426"/>
          <w:tab w:val="num" w:pos="720"/>
        </w:tabs>
        <w:ind w:left="142" w:right="96"/>
        <w:jc w:val="both"/>
      </w:pPr>
    </w:p>
    <w:p w:rsidR="00B126FA" w:rsidRPr="00E627C5" w:rsidRDefault="00B126FA" w:rsidP="00B126FA">
      <w:pPr>
        <w:pStyle w:val="a5"/>
        <w:spacing w:after="0"/>
        <w:ind w:firstLine="709"/>
        <w:jc w:val="both"/>
        <w:rPr>
          <w:b/>
          <w:lang w:val="ru-RU"/>
        </w:rPr>
      </w:pPr>
      <w:r w:rsidRPr="00E627C5">
        <w:rPr>
          <w:b/>
        </w:rPr>
        <w:t>7. Оценочные средства для проведения промежуточной аттестации</w:t>
      </w:r>
    </w:p>
    <w:p w:rsidR="00B126FA" w:rsidRPr="00E627C5" w:rsidRDefault="00B126FA" w:rsidP="00B126FA">
      <w:pPr>
        <w:pStyle w:val="a5"/>
        <w:spacing w:after="0"/>
        <w:ind w:firstLine="709"/>
        <w:jc w:val="both"/>
        <w:rPr>
          <w:b/>
          <w:lang w:val="ru-RU"/>
        </w:rPr>
      </w:pPr>
    </w:p>
    <w:p w:rsidR="00B126FA" w:rsidRPr="00E627C5" w:rsidRDefault="00B126FA" w:rsidP="00B126FA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промеж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B126FA" w:rsidRPr="00E627C5" w:rsidRDefault="00B126FA" w:rsidP="00B126FA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682"/>
        <w:gridCol w:w="5569"/>
      </w:tblGrid>
      <w:tr w:rsidR="00B126FA" w:rsidRPr="00E627C5" w:rsidTr="003E457D">
        <w:trPr>
          <w:trHeight w:val="753"/>
          <w:tblHeader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6FA" w:rsidRPr="00E627C5" w:rsidRDefault="00B126FA" w:rsidP="003E457D">
            <w:pPr>
              <w:jc w:val="center"/>
            </w:pPr>
            <w:r w:rsidRPr="00E627C5">
              <w:t xml:space="preserve">Структурный элемент </w:t>
            </w:r>
            <w:r w:rsidRPr="00E627C5">
              <w:br/>
              <w:t>компетенции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6FA" w:rsidRPr="00E627C5" w:rsidRDefault="00B126FA" w:rsidP="003E457D">
            <w:pPr>
              <w:jc w:val="center"/>
            </w:pPr>
            <w:r w:rsidRPr="00E627C5">
              <w:rPr>
                <w:bCs/>
              </w:rPr>
              <w:t>Планируемые результ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 xml:space="preserve">ты обучения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6FA" w:rsidRPr="00E627C5" w:rsidRDefault="00B126FA" w:rsidP="003E457D">
            <w:pPr>
              <w:jc w:val="center"/>
            </w:pPr>
            <w:r w:rsidRPr="00E627C5">
              <w:t>Оценочные средства</w:t>
            </w:r>
          </w:p>
        </w:tc>
      </w:tr>
      <w:tr w:rsidR="00B126FA" w:rsidRPr="00E627C5" w:rsidTr="003E457D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6FA" w:rsidRPr="00346EBF" w:rsidRDefault="00B126FA" w:rsidP="003E457D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К-4</w:t>
            </w:r>
          </w:p>
          <w:p w:rsidR="00B126FA" w:rsidRPr="00E627C5" w:rsidRDefault="00B126FA" w:rsidP="003E457D">
            <w:pPr>
              <w:tabs>
                <w:tab w:val="left" w:pos="179"/>
                <w:tab w:val="left" w:pos="387"/>
              </w:tabs>
              <w:autoSpaceDE w:val="0"/>
              <w:autoSpaceDN w:val="0"/>
              <w:adjustRightInd w:val="0"/>
              <w:ind w:firstLine="25"/>
              <w:rPr>
                <w:rFonts w:ascii="Arial" w:hAnsi="Arial" w:cs="Arial"/>
                <w:color w:val="C00000"/>
                <w:highlight w:val="yellow"/>
              </w:rPr>
            </w:pPr>
            <w:r w:rsidRPr="006145B0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</w:t>
            </w:r>
            <w:r w:rsidRPr="006145B0">
              <w:t>у</w:t>
            </w:r>
            <w:r w:rsidRPr="006145B0">
              <w:t xml:space="preserve">атации подземных объектов, непосредственно управлять процессами на производственных </w:t>
            </w:r>
            <w:r w:rsidRPr="006145B0">
              <w:lastRenderedPageBreak/>
              <w:t>объектах, в том числе в условиях чрезвычайных ситуаций</w:t>
            </w:r>
          </w:p>
        </w:tc>
      </w:tr>
      <w:tr w:rsidR="00B126FA" w:rsidRPr="00E627C5" w:rsidTr="003E457D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6FA" w:rsidRPr="004229E9" w:rsidRDefault="00B126FA" w:rsidP="003E457D">
            <w:r w:rsidRPr="004229E9">
              <w:lastRenderedPageBreak/>
              <w:t>Знать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6FA" w:rsidRPr="00F40763" w:rsidRDefault="00B126FA" w:rsidP="003E457D">
            <w:pPr>
              <w:rPr>
                <w:color w:val="C00000"/>
              </w:rPr>
            </w:pPr>
            <w:r w:rsidRPr="00AF58B3">
              <w:t>Основные</w:t>
            </w:r>
            <w:r>
              <w:t xml:space="preserve"> </w:t>
            </w:r>
            <w:r w:rsidRPr="00AF58B3">
              <w:t xml:space="preserve"> простра</w:t>
            </w:r>
            <w:r w:rsidRPr="00AF58B3">
              <w:t>н</w:t>
            </w:r>
            <w:r w:rsidRPr="00AF58B3">
              <w:t>ственно-планировочные и технико-технологические реш</w:t>
            </w:r>
            <w:r w:rsidRPr="00AF58B3">
              <w:t>е</w:t>
            </w:r>
            <w:r w:rsidRPr="00AF58B3">
              <w:t>ния, реализующие ф</w:t>
            </w:r>
            <w:r w:rsidRPr="00AF58B3">
              <w:t>и</w:t>
            </w:r>
            <w:r w:rsidRPr="00AF58B3">
              <w:t>зико-химическую ге</w:t>
            </w:r>
            <w:r w:rsidRPr="00AF58B3">
              <w:t>о</w:t>
            </w:r>
            <w:r w:rsidRPr="00AF58B3">
              <w:t>техн</w:t>
            </w:r>
            <w:r w:rsidRPr="00AF58B3">
              <w:t>о</w:t>
            </w:r>
            <w:r w:rsidRPr="00AF58B3">
              <w:t>логию;</w:t>
            </w:r>
          </w:p>
          <w:p w:rsidR="00B126FA" w:rsidRPr="00AF58B3" w:rsidRDefault="00B126FA" w:rsidP="003E457D">
            <w:pPr>
              <w:autoSpaceDE w:val="0"/>
              <w:autoSpaceDN w:val="0"/>
              <w:adjustRightInd w:val="0"/>
              <w:jc w:val="both"/>
            </w:pPr>
            <w:r w:rsidRPr="00AF58B3">
              <w:t>область эффективного применения физико-химической геотехн</w:t>
            </w:r>
            <w:r w:rsidRPr="00AF58B3">
              <w:t>о</w:t>
            </w:r>
            <w:r w:rsidRPr="00AF58B3">
              <w:t>логии.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6FA" w:rsidRPr="00E627C5" w:rsidRDefault="00B126FA" w:rsidP="003E457D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экзамену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Дайте определение понятия ге</w:t>
            </w:r>
            <w:r w:rsidRPr="00B76B95">
              <w:t>о</w:t>
            </w:r>
            <w:r w:rsidRPr="00B76B95">
              <w:t>технологии.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Опишите этапы геотехнологического пр</w:t>
            </w:r>
            <w:r w:rsidRPr="00B76B95">
              <w:t>о</w:t>
            </w:r>
            <w:r w:rsidRPr="00B76B95">
              <w:t>цесса.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Приведите классификацию ге</w:t>
            </w:r>
            <w:r w:rsidRPr="00B76B95">
              <w:t>о</w:t>
            </w:r>
            <w:r w:rsidRPr="00B76B95">
              <w:t>технологических способов разработки месторождений полезных и</w:t>
            </w:r>
            <w:r w:rsidRPr="00B76B95">
              <w:t>с</w:t>
            </w:r>
            <w:r w:rsidRPr="00B76B95">
              <w:t xml:space="preserve">копаемых 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Опишите</w:t>
            </w:r>
            <w:r w:rsidRPr="00B76B95">
              <w:rPr>
                <w:color w:val="000000"/>
              </w:rPr>
              <w:t xml:space="preserve"> </w:t>
            </w:r>
            <w:r w:rsidRPr="00B76B95">
              <w:t>современное применение геотехнол</w:t>
            </w:r>
            <w:r w:rsidRPr="00B76B95">
              <w:t>о</w:t>
            </w:r>
            <w:r w:rsidRPr="00B76B95">
              <w:t xml:space="preserve">гии. 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Раскроете достоинства геотехн</w:t>
            </w:r>
            <w:r w:rsidRPr="00B76B95">
              <w:t>о</w:t>
            </w:r>
            <w:r w:rsidRPr="00B76B95">
              <w:t>логии.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Дайте определение выщелачив</w:t>
            </w:r>
            <w:r w:rsidRPr="00B76B95">
              <w:t>а</w:t>
            </w:r>
            <w:r w:rsidRPr="00B76B95">
              <w:t>ния.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Изложите условия успешной разработки мест</w:t>
            </w:r>
            <w:r w:rsidRPr="00B76B95">
              <w:t>о</w:t>
            </w:r>
            <w:r w:rsidRPr="00B76B95">
              <w:t xml:space="preserve">рождений урана методом  СПВ. 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Основные преимущества СПВ урана по сравн</w:t>
            </w:r>
            <w:r w:rsidRPr="00B76B95">
              <w:t>е</w:t>
            </w:r>
            <w:r w:rsidRPr="00B76B95">
              <w:t>нию с традиционными подземными и открытыми горными способами.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  <w:tab w:val="num" w:pos="1800"/>
              </w:tabs>
              <w:ind w:left="25" w:right="96" w:firstLine="14"/>
              <w:jc w:val="both"/>
            </w:pPr>
            <w:r w:rsidRPr="00B76B95">
              <w:t>Дайте классификацию инфильтрационных м</w:t>
            </w:r>
            <w:r w:rsidRPr="00B76B95">
              <w:t>е</w:t>
            </w:r>
            <w:r w:rsidRPr="00B76B95">
              <w:t>сторождений в соответствии с ги</w:t>
            </w:r>
            <w:r w:rsidRPr="00B76B95">
              <w:t>д</w:t>
            </w:r>
            <w:r w:rsidRPr="00B76B95">
              <w:t>рогеологическим видом рудообразующих подзе</w:t>
            </w:r>
            <w:r w:rsidRPr="00B76B95">
              <w:t>м</w:t>
            </w:r>
            <w:r w:rsidRPr="00B76B95">
              <w:t>ных вод.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Дайте классификацию инфильтрационных м</w:t>
            </w:r>
            <w:r w:rsidRPr="00B76B95">
              <w:t>е</w:t>
            </w:r>
            <w:r w:rsidRPr="00B76B95">
              <w:t>сторождений по типу во</w:t>
            </w:r>
            <w:r w:rsidRPr="00B76B95">
              <w:t>с</w:t>
            </w:r>
            <w:r w:rsidRPr="00B76B95">
              <w:t>становителей.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Опишите основные стадии</w:t>
            </w:r>
            <w:r w:rsidRPr="00B76B95">
              <w:rPr>
                <w:bCs/>
              </w:rPr>
              <w:t xml:space="preserve"> СПВ. 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Изложите основные закономерности движ</w:t>
            </w:r>
            <w:r w:rsidRPr="00B76B95">
              <w:t>е</w:t>
            </w:r>
            <w:r w:rsidRPr="00B76B95">
              <w:t>ния растворов в продукти</w:t>
            </w:r>
            <w:r w:rsidRPr="00B76B95">
              <w:t>в</w:t>
            </w:r>
            <w:r w:rsidRPr="00B76B95">
              <w:t>ном горизонте.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Изложите основные закономерности гетер</w:t>
            </w:r>
            <w:r w:rsidRPr="00B76B95">
              <w:t>о</w:t>
            </w:r>
            <w:r w:rsidRPr="00B76B95">
              <w:t>генной химических реакций на поверхности жи</w:t>
            </w:r>
            <w:r w:rsidRPr="00B76B95">
              <w:t>д</w:t>
            </w:r>
            <w:r w:rsidRPr="00B76B95">
              <w:t>кой и твердой фаз.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Опишите три геотехнологических режима термодинамически возможные для ПВ урана.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 xml:space="preserve"> Опишите основные реакции при кислотном выщелачивании.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Опишите основные реакции при карбона</w:t>
            </w:r>
            <w:r w:rsidRPr="00B76B95">
              <w:t>т</w:t>
            </w:r>
            <w:r w:rsidRPr="00B76B95">
              <w:t>ном выщелачивании.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Охарактеризуйте различные окислители и</w:t>
            </w:r>
            <w:r w:rsidRPr="00B76B95">
              <w:t>с</w:t>
            </w:r>
            <w:r w:rsidRPr="00B76B95">
              <w:t>пользующиеся настоящее время при ПВ урана.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Проанализируйте достоинства и недостатки кислотного и карбонатнго выщелачив</w:t>
            </w:r>
            <w:r w:rsidRPr="00B76B95">
              <w:t>а</w:t>
            </w:r>
            <w:r w:rsidRPr="00B76B95">
              <w:t>ния.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Опишите различные виды кольматации.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Минералого-литологические (петрографич</w:t>
            </w:r>
            <w:r w:rsidRPr="00B76B95">
              <w:t>е</w:t>
            </w:r>
            <w:r w:rsidRPr="00B76B95">
              <w:t>ские) факторы, влияющие на эффективность мет</w:t>
            </w:r>
            <w:r w:rsidRPr="00B76B95">
              <w:t>о</w:t>
            </w:r>
            <w:r w:rsidRPr="00B76B95">
              <w:t>да ПСВ.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Охарактеризуйте основные показатели ге</w:t>
            </w:r>
            <w:r w:rsidRPr="00B76B95">
              <w:t>о</w:t>
            </w:r>
            <w:r w:rsidRPr="00B76B95">
              <w:t>технологического процесса.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Охарактеризуйте понятие отношения  Ж к Т.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Дайте определение удельного расхода кисл</w:t>
            </w:r>
            <w:r w:rsidRPr="00B76B95">
              <w:t>о</w:t>
            </w:r>
            <w:r w:rsidRPr="00B76B95">
              <w:t>ты.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Дайте определение степени извлечения.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Что такое кислотоемкость руды.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Что такое маточный раствор?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lastRenderedPageBreak/>
              <w:t>Что такое продуктивный раствор?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left" w:pos="479"/>
              </w:tabs>
              <w:ind w:left="25" w:right="96" w:firstLine="14"/>
              <w:jc w:val="both"/>
            </w:pPr>
            <w:r w:rsidRPr="00B76B95">
              <w:t>Раскройте понятие скорости продвижения границы выщелачивания.</w:t>
            </w:r>
          </w:p>
          <w:p w:rsidR="00B126FA" w:rsidRPr="00B76B9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num" w:pos="426"/>
                <w:tab w:val="left" w:pos="479"/>
              </w:tabs>
              <w:ind w:left="25" w:right="96" w:firstLine="14"/>
              <w:jc w:val="both"/>
            </w:pPr>
            <w:r w:rsidRPr="00B76B95">
              <w:t>Дайте определение эксплуатационного бл</w:t>
            </w:r>
            <w:r w:rsidRPr="00B76B95">
              <w:t>о</w:t>
            </w:r>
            <w:r w:rsidRPr="00B76B95">
              <w:t>ка.</w:t>
            </w:r>
          </w:p>
          <w:p w:rsidR="00B126FA" w:rsidRPr="006F7C85" w:rsidRDefault="00B126FA" w:rsidP="00B126FA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left" w:pos="299"/>
                <w:tab w:val="num" w:pos="426"/>
                <w:tab w:val="left" w:pos="479"/>
              </w:tabs>
              <w:ind w:left="25" w:right="96" w:firstLine="14"/>
              <w:jc w:val="both"/>
            </w:pPr>
            <w:r w:rsidRPr="00B76B95">
              <w:t>Перечислите основные геоэкологические пр</w:t>
            </w:r>
            <w:r w:rsidRPr="00B76B95">
              <w:t>о</w:t>
            </w:r>
            <w:r w:rsidRPr="00B76B95">
              <w:t>блемы, которые могут возникнуть при СПВ урана.</w:t>
            </w:r>
          </w:p>
        </w:tc>
      </w:tr>
      <w:tr w:rsidR="00B126FA" w:rsidRPr="00E627C5" w:rsidTr="003E457D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6FA" w:rsidRPr="004229E9" w:rsidRDefault="00B126FA" w:rsidP="003E457D">
            <w:r w:rsidRPr="004229E9">
              <w:lastRenderedPageBreak/>
              <w:t>Уметь: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6FA" w:rsidRPr="00AF58B3" w:rsidRDefault="00B126FA" w:rsidP="003E457D">
            <w:pPr>
              <w:autoSpaceDE w:val="0"/>
              <w:autoSpaceDN w:val="0"/>
              <w:adjustRightInd w:val="0"/>
              <w:jc w:val="both"/>
            </w:pPr>
            <w:r w:rsidRPr="00AF58B3">
              <w:t>Адаптировать типовые технико-технологические реш</w:t>
            </w:r>
            <w:r w:rsidRPr="00AF58B3">
              <w:t>е</w:t>
            </w:r>
            <w:r w:rsidRPr="00AF58B3">
              <w:t>ния к конкретным го</w:t>
            </w:r>
            <w:r w:rsidRPr="00AF58B3">
              <w:t>р</w:t>
            </w:r>
            <w:r w:rsidRPr="00AF58B3">
              <w:t>но-геологическим усл</w:t>
            </w:r>
            <w:r w:rsidRPr="00AF58B3">
              <w:t>о</w:t>
            </w:r>
            <w:r w:rsidRPr="00AF58B3">
              <w:t>виям применения физ</w:t>
            </w:r>
            <w:r w:rsidRPr="00AF58B3">
              <w:t>и</w:t>
            </w:r>
            <w:r w:rsidRPr="00AF58B3">
              <w:t>ко-химической геоте</w:t>
            </w:r>
            <w:r w:rsidRPr="00AF58B3">
              <w:t>х</w:t>
            </w:r>
            <w:r w:rsidRPr="00AF58B3">
              <w:t>нол</w:t>
            </w:r>
            <w:r w:rsidRPr="00AF58B3">
              <w:t>о</w:t>
            </w:r>
            <w:r w:rsidRPr="00AF58B3">
              <w:t>гии</w:t>
            </w:r>
          </w:p>
          <w:p w:rsidR="00B126FA" w:rsidRPr="00AF58B3" w:rsidRDefault="00B126FA" w:rsidP="003E457D">
            <w:pPr>
              <w:autoSpaceDE w:val="0"/>
              <w:autoSpaceDN w:val="0"/>
              <w:adjustRightInd w:val="0"/>
              <w:jc w:val="both"/>
            </w:pPr>
            <w:r w:rsidRPr="00AF58B3">
              <w:t>Рассчитывать основные параметры геотехнол</w:t>
            </w:r>
            <w:r w:rsidRPr="00AF58B3">
              <w:t>о</w:t>
            </w:r>
            <w:r w:rsidRPr="00AF58B3">
              <w:t>гии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6FA" w:rsidRPr="00B76B95" w:rsidRDefault="00B126FA" w:rsidP="003E457D">
            <w:pPr>
              <w:pStyle w:val="Style4"/>
              <w:widowControl/>
              <w:ind w:firstLine="167"/>
              <w:jc w:val="both"/>
              <w:rPr>
                <w:i/>
                <w:iCs/>
              </w:rPr>
            </w:pPr>
            <w:r w:rsidRPr="00B76B95">
              <w:rPr>
                <w:i/>
                <w:iCs/>
              </w:rPr>
              <w:t>Домашнее задание №1</w:t>
            </w:r>
          </w:p>
          <w:p w:rsidR="00B126FA" w:rsidRPr="00B76B95" w:rsidRDefault="00B126FA" w:rsidP="003E457D">
            <w:pPr>
              <w:pStyle w:val="Style4"/>
              <w:widowControl/>
              <w:ind w:firstLine="167"/>
              <w:jc w:val="both"/>
            </w:pPr>
            <w:r w:rsidRPr="00B76B95">
              <w:t>Описать современное состо</w:t>
            </w:r>
            <w:r w:rsidRPr="00B76B95">
              <w:t>я</w:t>
            </w:r>
            <w:r w:rsidRPr="00B76B95">
              <w:t>ние ФХГ.</w:t>
            </w:r>
          </w:p>
          <w:p w:rsidR="00B126FA" w:rsidRPr="00B76B95" w:rsidRDefault="00B126FA" w:rsidP="003E457D">
            <w:pPr>
              <w:pStyle w:val="Style4"/>
              <w:widowControl/>
              <w:ind w:firstLine="167"/>
              <w:jc w:val="both"/>
              <w:rPr>
                <w:i/>
                <w:iCs/>
              </w:rPr>
            </w:pPr>
            <w:r w:rsidRPr="00B76B95">
              <w:rPr>
                <w:i/>
                <w:iCs/>
              </w:rPr>
              <w:t>Домашнее задание №2</w:t>
            </w:r>
          </w:p>
          <w:p w:rsidR="00B126FA" w:rsidRPr="00B76B95" w:rsidRDefault="00B126FA" w:rsidP="003E457D">
            <w:pPr>
              <w:ind w:firstLine="167"/>
              <w:jc w:val="both"/>
            </w:pPr>
            <w:r w:rsidRPr="00B76B95">
              <w:t>Раскрыть одну из представленных тем (</w:t>
            </w:r>
            <w:r w:rsidRPr="00B76B95">
              <w:rPr>
                <w:rFonts w:eastAsia="ArialNarrow-Bold"/>
                <w:bCs/>
                <w:iCs/>
              </w:rPr>
              <w:t>Рудные провинции и месторождения, разрабатываемые м</w:t>
            </w:r>
            <w:r w:rsidRPr="00B76B95">
              <w:rPr>
                <w:rFonts w:eastAsia="ArialNarrow-Bold"/>
                <w:bCs/>
                <w:iCs/>
              </w:rPr>
              <w:t>е</w:t>
            </w:r>
            <w:r w:rsidRPr="00B76B95">
              <w:rPr>
                <w:rFonts w:eastAsia="ArialNarrow-Bold"/>
                <w:bCs/>
                <w:iCs/>
              </w:rPr>
              <w:t>тодом СПВ. Оборудование освоения эксплуат</w:t>
            </w:r>
            <w:r w:rsidRPr="00B76B95">
              <w:rPr>
                <w:rFonts w:eastAsia="ArialNarrow-Bold"/>
                <w:bCs/>
                <w:iCs/>
              </w:rPr>
              <w:t>а</w:t>
            </w:r>
            <w:r w:rsidRPr="00B76B95">
              <w:rPr>
                <w:rFonts w:eastAsia="ArialNarrow-Bold"/>
                <w:bCs/>
                <w:iCs/>
              </w:rPr>
              <w:t>ции технологических скважин. Способы   и оборудов</w:t>
            </w:r>
            <w:r w:rsidRPr="00B76B95">
              <w:rPr>
                <w:rFonts w:eastAsia="ArialNarrow-Bold"/>
                <w:bCs/>
                <w:iCs/>
              </w:rPr>
              <w:t>а</w:t>
            </w:r>
            <w:r w:rsidRPr="00B76B95">
              <w:rPr>
                <w:rFonts w:eastAsia="ArialNarrow-Bold"/>
                <w:bCs/>
                <w:iCs/>
              </w:rPr>
              <w:t>ние для подъема технологических растворов</w:t>
            </w:r>
            <w:r w:rsidRPr="00B76B95">
              <w:rPr>
                <w:color w:val="000000"/>
              </w:rPr>
              <w:t>).</w:t>
            </w:r>
          </w:p>
          <w:p w:rsidR="00B126FA" w:rsidRPr="00B76B95" w:rsidRDefault="00B126FA" w:rsidP="003E457D">
            <w:pPr>
              <w:pStyle w:val="Style4"/>
              <w:keepNext/>
              <w:widowControl/>
              <w:ind w:firstLine="167"/>
              <w:jc w:val="both"/>
              <w:rPr>
                <w:i/>
                <w:iCs/>
              </w:rPr>
            </w:pPr>
            <w:r w:rsidRPr="00B76B95">
              <w:rPr>
                <w:i/>
                <w:iCs/>
              </w:rPr>
              <w:t>Домашнее задание №3</w:t>
            </w:r>
          </w:p>
          <w:p w:rsidR="00B126FA" w:rsidRPr="00B76B95" w:rsidRDefault="00B126FA" w:rsidP="003E457D">
            <w:pPr>
              <w:ind w:firstLine="167"/>
              <w:jc w:val="both"/>
            </w:pPr>
            <w:r w:rsidRPr="00B76B95">
              <w:t xml:space="preserve">Написать доклад на одну из тем: </w:t>
            </w:r>
          </w:p>
          <w:p w:rsidR="00B126FA" w:rsidRPr="00B76B95" w:rsidRDefault="00B126FA" w:rsidP="003E457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/>
                <w:bCs/>
                <w:iCs/>
                <w:szCs w:val="24"/>
                <w:lang w:val="ru-RU"/>
              </w:rPr>
            </w:pP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Гидрогеологические и геотехнологические иссл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е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дования на опытных участ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к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ах ПВ</w:t>
            </w:r>
          </w:p>
          <w:p w:rsidR="00B126FA" w:rsidRPr="00B76B95" w:rsidRDefault="00B126FA" w:rsidP="003E457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Cs/>
                <w:iCs/>
                <w:szCs w:val="24"/>
                <w:lang w:val="ru-RU"/>
              </w:rPr>
            </w:pP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Разведка и оценка месторождений урана для ПВ</w:t>
            </w:r>
          </w:p>
          <w:p w:rsidR="00B126FA" w:rsidRPr="00B76B95" w:rsidRDefault="00B126FA" w:rsidP="003E457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Cs/>
                <w:iCs/>
                <w:szCs w:val="24"/>
                <w:lang w:val="ru-RU"/>
              </w:rPr>
            </w:pPr>
            <w:r w:rsidRPr="00642EAC">
              <w:rPr>
                <w:rFonts w:eastAsia="ArialNarrow-Bold"/>
                <w:bCs/>
                <w:iCs/>
                <w:szCs w:val="24"/>
                <w:lang w:val="ru-RU"/>
              </w:rPr>
              <w:t>Блочное подземное выщелачивание</w:t>
            </w:r>
          </w:p>
          <w:p w:rsidR="00B126FA" w:rsidRPr="00B76B95" w:rsidRDefault="00B126FA" w:rsidP="003E457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rFonts w:eastAsia="ArialNarrow-Bold"/>
                <w:b/>
                <w:bCs/>
                <w:iCs/>
                <w:szCs w:val="24"/>
                <w:lang w:val="ru-RU"/>
              </w:rPr>
            </w:pP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Техническое оснащение и обустройство д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о</w:t>
            </w:r>
            <w:r w:rsidRPr="00B76B95">
              <w:rPr>
                <w:rFonts w:eastAsia="ArialNarrow-Bold"/>
                <w:bCs/>
                <w:iCs/>
                <w:szCs w:val="24"/>
                <w:lang w:val="ru-RU"/>
              </w:rPr>
              <w:t>бычных комплексов ПВ</w:t>
            </w:r>
          </w:p>
          <w:p w:rsidR="00B126FA" w:rsidRPr="00B76B95" w:rsidRDefault="00B126FA" w:rsidP="003E457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szCs w:val="24"/>
                <w:lang w:val="ru-RU"/>
              </w:rPr>
            </w:pPr>
            <w:r w:rsidRPr="00642EAC">
              <w:rPr>
                <w:szCs w:val="24"/>
                <w:lang w:val="ru-RU"/>
              </w:rPr>
              <w:t>Месторождения Казахстана, разрабатываемые м</w:t>
            </w:r>
            <w:r w:rsidRPr="00642EAC">
              <w:rPr>
                <w:szCs w:val="24"/>
                <w:lang w:val="ru-RU"/>
              </w:rPr>
              <w:t>е</w:t>
            </w:r>
            <w:r w:rsidRPr="00642EAC">
              <w:rPr>
                <w:szCs w:val="24"/>
                <w:lang w:val="ru-RU"/>
              </w:rPr>
              <w:t>тодом ПВ</w:t>
            </w:r>
          </w:p>
          <w:p w:rsidR="00B126FA" w:rsidRPr="00B76B95" w:rsidRDefault="00B126FA" w:rsidP="003E457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szCs w:val="24"/>
                <w:lang w:val="ru-RU"/>
              </w:rPr>
            </w:pPr>
            <w:r w:rsidRPr="00642EAC">
              <w:rPr>
                <w:szCs w:val="24"/>
                <w:lang w:val="ru-RU"/>
              </w:rPr>
              <w:t>Месторождения Австралии, разрабатываемые м</w:t>
            </w:r>
            <w:r w:rsidRPr="00642EAC">
              <w:rPr>
                <w:szCs w:val="24"/>
                <w:lang w:val="ru-RU"/>
              </w:rPr>
              <w:t>е</w:t>
            </w:r>
            <w:r w:rsidRPr="00642EAC">
              <w:rPr>
                <w:szCs w:val="24"/>
                <w:lang w:val="ru-RU"/>
              </w:rPr>
              <w:t>тодом ПВ</w:t>
            </w:r>
          </w:p>
          <w:p w:rsidR="00B126FA" w:rsidRPr="003958A8" w:rsidRDefault="00B126FA" w:rsidP="003E457D">
            <w:pPr>
              <w:pStyle w:val="af2"/>
              <w:autoSpaceDE w:val="0"/>
              <w:autoSpaceDN w:val="0"/>
              <w:adjustRightInd w:val="0"/>
              <w:ind w:left="0" w:firstLine="167"/>
              <w:rPr>
                <w:szCs w:val="24"/>
                <w:lang w:val="ru-RU"/>
              </w:rPr>
            </w:pPr>
            <w:r w:rsidRPr="00642EAC">
              <w:rPr>
                <w:szCs w:val="24"/>
                <w:lang w:val="ru-RU"/>
              </w:rPr>
              <w:t>Месторождения США, разрабатываемые м</w:t>
            </w:r>
            <w:r w:rsidRPr="00642EAC">
              <w:rPr>
                <w:szCs w:val="24"/>
                <w:lang w:val="ru-RU"/>
              </w:rPr>
              <w:t>е</w:t>
            </w:r>
            <w:r w:rsidRPr="00642EAC">
              <w:rPr>
                <w:szCs w:val="24"/>
                <w:lang w:val="ru-RU"/>
              </w:rPr>
              <w:t>тодом ПВ</w:t>
            </w:r>
          </w:p>
        </w:tc>
      </w:tr>
      <w:tr w:rsidR="00B126FA" w:rsidRPr="00E627C5" w:rsidTr="003E457D">
        <w:trPr>
          <w:trHeight w:val="258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6FA" w:rsidRPr="004229E9" w:rsidRDefault="00B126FA" w:rsidP="003E457D">
            <w:r w:rsidRPr="004229E9">
              <w:t>Владеть: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26FA" w:rsidRPr="00AF58B3" w:rsidRDefault="00B126FA" w:rsidP="003E457D">
            <w:pPr>
              <w:autoSpaceDE w:val="0"/>
              <w:autoSpaceDN w:val="0"/>
              <w:adjustRightInd w:val="0"/>
              <w:jc w:val="both"/>
            </w:pPr>
            <w:r w:rsidRPr="00AF58B3">
              <w:t>Навыками разработки проектных решений по реализации физико-химической геотехн</w:t>
            </w:r>
            <w:r w:rsidRPr="00AF58B3">
              <w:t>о</w:t>
            </w:r>
            <w:r w:rsidRPr="00AF58B3">
              <w:t>логии в конкретных горно-геологических услов</w:t>
            </w:r>
            <w:r w:rsidRPr="00AF58B3">
              <w:t>и</w:t>
            </w:r>
            <w:r w:rsidRPr="00AF58B3">
              <w:t>ях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126FA" w:rsidRPr="003E13B4" w:rsidRDefault="00B126FA" w:rsidP="003E457D">
            <w:pPr>
              <w:pStyle w:val="a5"/>
              <w:spacing w:after="0"/>
              <w:jc w:val="both"/>
              <w:rPr>
                <w:i/>
              </w:rPr>
            </w:pPr>
            <w:r w:rsidRPr="003E13B4">
              <w:rPr>
                <w:i/>
              </w:rPr>
              <w:t>Контрольная работа №1</w:t>
            </w:r>
          </w:p>
          <w:p w:rsidR="00B126FA" w:rsidRPr="003E13B4" w:rsidRDefault="00B126FA" w:rsidP="003E457D">
            <w:pPr>
              <w:pStyle w:val="a5"/>
              <w:spacing w:after="0"/>
              <w:jc w:val="both"/>
              <w:rPr>
                <w:lang w:val="ru-RU"/>
              </w:rPr>
            </w:pPr>
            <w:r w:rsidRPr="003E13B4">
              <w:t>Расчет параметров взаимодействия рабочих растворов с породой</w:t>
            </w:r>
          </w:p>
          <w:p w:rsidR="00B126FA" w:rsidRPr="003E13B4" w:rsidRDefault="00B126FA" w:rsidP="003E457D">
            <w:pPr>
              <w:pStyle w:val="a5"/>
              <w:spacing w:after="0"/>
              <w:jc w:val="both"/>
              <w:rPr>
                <w:i/>
              </w:rPr>
            </w:pPr>
            <w:r w:rsidRPr="003E13B4">
              <w:rPr>
                <w:i/>
              </w:rPr>
              <w:t>Контрольная работа №2</w:t>
            </w:r>
          </w:p>
          <w:p w:rsidR="00B126FA" w:rsidRPr="003E13B4" w:rsidRDefault="00B126FA" w:rsidP="003E457D">
            <w:pPr>
              <w:pStyle w:val="a5"/>
              <w:spacing w:after="0"/>
              <w:jc w:val="both"/>
              <w:rPr>
                <w:i/>
                <w:lang w:val="ru-RU"/>
              </w:rPr>
            </w:pPr>
            <w:r w:rsidRPr="003E13B4">
              <w:t>Расчет гидродинамического взаимодействия технологических скважин</w:t>
            </w:r>
            <w:r w:rsidRPr="003E13B4">
              <w:rPr>
                <w:i/>
              </w:rPr>
              <w:t xml:space="preserve"> </w:t>
            </w:r>
          </w:p>
          <w:p w:rsidR="00B126FA" w:rsidRPr="003E13B4" w:rsidRDefault="00B126FA" w:rsidP="003E457D">
            <w:pPr>
              <w:pStyle w:val="a5"/>
              <w:spacing w:after="0"/>
              <w:jc w:val="both"/>
              <w:rPr>
                <w:i/>
              </w:rPr>
            </w:pPr>
            <w:r w:rsidRPr="003E13B4">
              <w:rPr>
                <w:i/>
              </w:rPr>
              <w:t>Контрольная работа №3</w:t>
            </w:r>
          </w:p>
          <w:p w:rsidR="00B126FA" w:rsidRPr="003E13B4" w:rsidRDefault="00B126FA" w:rsidP="003E457D">
            <w:pPr>
              <w:pStyle w:val="a5"/>
              <w:spacing w:after="0"/>
              <w:jc w:val="both"/>
              <w:rPr>
                <w:lang w:val="ru-RU"/>
              </w:rPr>
            </w:pPr>
            <w:r w:rsidRPr="003E13B4">
              <w:rPr>
                <w:snapToGrid w:val="0"/>
                <w:color w:val="000000"/>
              </w:rPr>
              <w:t>Выбор оптимальной</w:t>
            </w:r>
            <w:r w:rsidRPr="003E13B4">
              <w:rPr>
                <w:i/>
                <w:snapToGrid w:val="0"/>
                <w:color w:val="000000"/>
              </w:rPr>
              <w:t xml:space="preserve"> </w:t>
            </w:r>
            <w:r w:rsidRPr="003E13B4">
              <w:t>схемы расположения технологических скважин на основе данных по результатам разведочных работ</w:t>
            </w:r>
          </w:p>
          <w:p w:rsidR="00B126FA" w:rsidRPr="003E13B4" w:rsidRDefault="00B126FA" w:rsidP="003E457D">
            <w:pPr>
              <w:pStyle w:val="a5"/>
              <w:spacing w:after="0"/>
              <w:jc w:val="both"/>
              <w:rPr>
                <w:i/>
              </w:rPr>
            </w:pPr>
            <w:r w:rsidRPr="003E13B4">
              <w:rPr>
                <w:i/>
              </w:rPr>
              <w:t>Контрольная работа №4</w:t>
            </w:r>
          </w:p>
          <w:p w:rsidR="00B126FA" w:rsidRPr="003E13B4" w:rsidRDefault="00B126FA" w:rsidP="003E457D">
            <w:pPr>
              <w:pStyle w:val="a5"/>
              <w:spacing w:after="0"/>
              <w:jc w:val="both"/>
              <w:rPr>
                <w:highlight w:val="yellow"/>
              </w:rPr>
            </w:pPr>
            <w:r w:rsidRPr="003E13B4">
              <w:t>Выбор оптимальных значений дебитов технологических скважин.</w:t>
            </w:r>
          </w:p>
          <w:p w:rsidR="00B126FA" w:rsidRPr="003E13B4" w:rsidRDefault="00B126FA" w:rsidP="003E457D">
            <w:pPr>
              <w:pStyle w:val="a5"/>
              <w:spacing w:after="0"/>
              <w:jc w:val="both"/>
              <w:rPr>
                <w:i/>
              </w:rPr>
            </w:pPr>
            <w:r w:rsidRPr="003E13B4">
              <w:rPr>
                <w:i/>
              </w:rPr>
              <w:t>Контрольная работа №5</w:t>
            </w:r>
          </w:p>
          <w:p w:rsidR="00B126FA" w:rsidRPr="003E13B4" w:rsidRDefault="00B126FA" w:rsidP="003E457D">
            <w:pPr>
              <w:pStyle w:val="a5"/>
              <w:spacing w:after="0"/>
              <w:jc w:val="both"/>
            </w:pPr>
            <w:r w:rsidRPr="003E13B4">
              <w:t>Выбор оптимальных режимов подачи кислоты</w:t>
            </w:r>
          </w:p>
        </w:tc>
      </w:tr>
    </w:tbl>
    <w:p w:rsidR="00B126FA" w:rsidRDefault="00B126FA" w:rsidP="00B126FA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</w:p>
    <w:p w:rsidR="00B126FA" w:rsidRDefault="00B126FA" w:rsidP="00B126FA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</w:p>
    <w:p w:rsidR="00B126FA" w:rsidRPr="00F5075E" w:rsidRDefault="00B126FA" w:rsidP="00B126FA">
      <w:pPr>
        <w:tabs>
          <w:tab w:val="left" w:pos="851"/>
        </w:tabs>
        <w:ind w:firstLine="567"/>
        <w:rPr>
          <w:rStyle w:val="FontStyle20"/>
          <w:rFonts w:ascii="Times New Roman" w:hAnsi="Times New Roman"/>
          <w:b/>
          <w:i/>
          <w:sz w:val="24"/>
          <w:szCs w:val="24"/>
          <w:highlight w:val="yellow"/>
        </w:rPr>
      </w:pPr>
    </w:p>
    <w:p w:rsidR="00B126FA" w:rsidRPr="00F5075E" w:rsidRDefault="00B126FA" w:rsidP="00B126FA">
      <w:pPr>
        <w:ind w:firstLine="567"/>
        <w:jc w:val="both"/>
        <w:rPr>
          <w:b/>
        </w:rPr>
      </w:pPr>
      <w:r w:rsidRPr="00F5075E">
        <w:rPr>
          <w:b/>
        </w:rPr>
        <w:lastRenderedPageBreak/>
        <w:t>б) Порядок проведения промежуточной аттестации, показатели и критерии оц</w:t>
      </w:r>
      <w:r w:rsidRPr="00F5075E">
        <w:rPr>
          <w:b/>
        </w:rPr>
        <w:t>е</w:t>
      </w:r>
      <w:r w:rsidRPr="00F5075E">
        <w:rPr>
          <w:b/>
        </w:rPr>
        <w:t>нив</w:t>
      </w:r>
      <w:r w:rsidRPr="00F5075E">
        <w:rPr>
          <w:b/>
        </w:rPr>
        <w:t>а</w:t>
      </w:r>
      <w:r w:rsidRPr="00F5075E">
        <w:rPr>
          <w:b/>
        </w:rPr>
        <w:t>ния:</w:t>
      </w:r>
    </w:p>
    <w:p w:rsidR="00B126FA" w:rsidRPr="00F5075E" w:rsidRDefault="00B126FA" w:rsidP="00B126FA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B126FA" w:rsidRPr="00B76B95" w:rsidRDefault="00B126FA" w:rsidP="00B126FA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B76B95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B126FA" w:rsidRPr="00B76B95" w:rsidRDefault="00B126FA" w:rsidP="00B126FA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Изучение дисциплины «</w:t>
      </w:r>
      <w:r w:rsidRPr="00B76B95">
        <w:t>Подземное выщелачивание</w:t>
      </w:r>
      <w:r w:rsidRPr="00B76B95">
        <w:rPr>
          <w:rFonts w:cs="Georgia"/>
        </w:rPr>
        <w:t>» завершается сдачей экзамена. Э</w:t>
      </w:r>
      <w:r w:rsidRPr="00B76B95">
        <w:rPr>
          <w:rFonts w:cs="Georgia"/>
        </w:rPr>
        <w:t>к</w:t>
      </w:r>
      <w:r w:rsidRPr="00B76B95">
        <w:rPr>
          <w:rFonts w:cs="Georgia"/>
        </w:rPr>
        <w:t>замен  является формой итогового контроля знаний и умений, полученных на лекциях, сем</w:t>
      </w:r>
      <w:r w:rsidRPr="00B76B95">
        <w:rPr>
          <w:rFonts w:cs="Georgia"/>
        </w:rPr>
        <w:t>и</w:t>
      </w:r>
      <w:r w:rsidRPr="00B76B95">
        <w:rPr>
          <w:rFonts w:cs="Georgia"/>
        </w:rPr>
        <w:t>нарских, практических занятиях и в процессе самостоятел</w:t>
      </w:r>
      <w:r w:rsidRPr="00B76B95">
        <w:rPr>
          <w:rFonts w:cs="Georgia"/>
        </w:rPr>
        <w:t>ь</w:t>
      </w:r>
      <w:r w:rsidRPr="00B76B95">
        <w:rPr>
          <w:rFonts w:cs="Georgia"/>
        </w:rPr>
        <w:t>ной </w:t>
      </w:r>
      <w:hyperlink r:id="rId12" w:history="1">
        <w:r w:rsidRPr="00B76B95">
          <w:rPr>
            <w:rStyle w:val="ae"/>
            <w:rFonts w:cs="Georgia"/>
            <w:color w:val="auto"/>
            <w:u w:val="none"/>
          </w:rPr>
          <w:t>работы</w:t>
        </w:r>
      </w:hyperlink>
      <w:r w:rsidRPr="00B76B95">
        <w:rPr>
          <w:rFonts w:cs="Georgia"/>
        </w:rPr>
        <w:t>.</w:t>
      </w:r>
    </w:p>
    <w:p w:rsidR="00B126FA" w:rsidRPr="00B76B95" w:rsidRDefault="00B126FA" w:rsidP="00B126FA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B76B95">
        <w:rPr>
          <w:rFonts w:cs="Georgia"/>
        </w:rPr>
        <w:t>о</w:t>
      </w:r>
      <w:r w:rsidRPr="00B76B95">
        <w:rPr>
          <w:rFonts w:cs="Georgia"/>
        </w:rPr>
        <w:t>товка студента к экзамену включает в себя три этапа:</w:t>
      </w:r>
    </w:p>
    <w:p w:rsidR="00B126FA" w:rsidRPr="00B76B95" w:rsidRDefault="00B126FA" w:rsidP="00B126FA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-самостоятельная работа в течение семестра;</w:t>
      </w:r>
    </w:p>
    <w:p w:rsidR="00B126FA" w:rsidRPr="00B76B95" w:rsidRDefault="00B126FA" w:rsidP="00B126FA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-непосредственная подготовка в дни, предшествующие экзамену по т</w:t>
      </w:r>
      <w:r w:rsidRPr="00B76B95">
        <w:rPr>
          <w:rFonts w:cs="Georgia"/>
        </w:rPr>
        <w:t>е</w:t>
      </w:r>
      <w:r w:rsidRPr="00B76B95">
        <w:rPr>
          <w:rFonts w:cs="Georgia"/>
        </w:rPr>
        <w:t>мам курса;</w:t>
      </w:r>
    </w:p>
    <w:p w:rsidR="00B126FA" w:rsidRPr="00B76B95" w:rsidRDefault="00B126FA" w:rsidP="00B126FA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-подготовка к ответу на вопросы, содержащиеся в билетах.</w:t>
      </w:r>
    </w:p>
    <w:p w:rsidR="00B126FA" w:rsidRPr="00B76B95" w:rsidRDefault="00B126FA" w:rsidP="00B126FA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Литература для подготовки к экзамену рекомендуется </w:t>
      </w:r>
      <w:hyperlink r:id="rId13" w:tooltip="Центр онлайн обучения" w:history="1">
        <w:r w:rsidRPr="00B76B95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B76B95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B76B95">
        <w:rPr>
          <w:rFonts w:cs="Georgia"/>
        </w:rPr>
        <w:t>д</w:t>
      </w:r>
      <w:r w:rsidRPr="00B76B95">
        <w:rPr>
          <w:rFonts w:cs="Georgia"/>
        </w:rPr>
        <w:t>ставленных в учебниках точек </w:t>
      </w:r>
      <w:hyperlink r:id="rId14" w:history="1">
        <w:r w:rsidRPr="00B76B95">
          <w:rPr>
            <w:rStyle w:val="ae"/>
            <w:rFonts w:cs="Georgia"/>
            <w:color w:val="auto"/>
            <w:u w:val="none"/>
          </w:rPr>
          <w:t>зрения</w:t>
        </w:r>
      </w:hyperlink>
      <w:r w:rsidRPr="00B76B95">
        <w:rPr>
          <w:rFonts w:cs="Georgia"/>
        </w:rPr>
        <w:t> по спорной проблеме (в том числе отличной от преп</w:t>
      </w:r>
      <w:r w:rsidRPr="00B76B95">
        <w:rPr>
          <w:rFonts w:cs="Georgia"/>
        </w:rPr>
        <w:t>о</w:t>
      </w:r>
      <w:r w:rsidRPr="00B76B95">
        <w:rPr>
          <w:rFonts w:cs="Georgia"/>
        </w:rPr>
        <w:t>давателя), но при условии достато</w:t>
      </w:r>
      <w:r w:rsidRPr="00B76B95">
        <w:rPr>
          <w:rFonts w:cs="Georgia"/>
        </w:rPr>
        <w:t>ч</w:t>
      </w:r>
      <w:r w:rsidRPr="00B76B95">
        <w:rPr>
          <w:rFonts w:cs="Georgia"/>
        </w:rPr>
        <w:t>ной научной аргументации.</w:t>
      </w:r>
    </w:p>
    <w:p w:rsidR="00B126FA" w:rsidRPr="00E520AB" w:rsidRDefault="00B126FA" w:rsidP="00B126FA">
      <w:pPr>
        <w:tabs>
          <w:tab w:val="left" w:pos="851"/>
        </w:tabs>
        <w:ind w:firstLine="567"/>
        <w:jc w:val="both"/>
        <w:rPr>
          <w:rFonts w:cs="Georgia"/>
        </w:rPr>
      </w:pPr>
      <w:r w:rsidRPr="00B76B95">
        <w:rPr>
          <w:rFonts w:cs="Georgia"/>
        </w:rPr>
        <w:t>Основным источником подготовки к экзамену является </w:t>
      </w:r>
      <w:hyperlink r:id="rId15" w:tooltip="Конспекты лекций" w:history="1">
        <w:r w:rsidRPr="00B76B95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B76B95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</w:t>
      </w:r>
      <w:r w:rsidRPr="00E520AB">
        <w:rPr>
          <w:rFonts w:cs="Georgia"/>
        </w:rPr>
        <w:t xml:space="preserve"> печатные источники. В ходе подготовки к экзамену студе</w:t>
      </w:r>
      <w:r w:rsidRPr="00E520AB">
        <w:rPr>
          <w:rFonts w:cs="Georgia"/>
        </w:rPr>
        <w:t>н</w:t>
      </w:r>
      <w:r w:rsidRPr="00E520AB">
        <w:rPr>
          <w:rFonts w:cs="Georgia"/>
        </w:rPr>
        <w:t>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B126FA" w:rsidRPr="00E520AB" w:rsidRDefault="00B126FA" w:rsidP="00B126FA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 по современным проблемам процессов дробления, измельчения и грохочения.</w:t>
      </w:r>
    </w:p>
    <w:p w:rsidR="00B126FA" w:rsidRPr="00E520AB" w:rsidRDefault="00B126FA" w:rsidP="00B126FA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B126FA" w:rsidRPr="00E520AB" w:rsidRDefault="00B126FA" w:rsidP="00B126FA">
      <w:pPr>
        <w:tabs>
          <w:tab w:val="left" w:pos="851"/>
        </w:tabs>
        <w:ind w:firstLine="567"/>
        <w:jc w:val="both"/>
      </w:pPr>
      <w:r w:rsidRPr="00E520AB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B126FA" w:rsidRPr="00E520AB" w:rsidRDefault="00B126FA" w:rsidP="00B126FA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B126FA" w:rsidRPr="00E520AB" w:rsidRDefault="00B126FA" w:rsidP="00B126FA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</w:t>
      </w:r>
      <w:r w:rsidRPr="00E520AB">
        <w:t>о</w:t>
      </w:r>
      <w:r w:rsidRPr="00E520AB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</w:t>
      </w:r>
      <w:r w:rsidRPr="00E520AB">
        <w:t>и</w:t>
      </w:r>
      <w:r w:rsidRPr="00E520AB">
        <w:t xml:space="preserve">тельно" выставляется студентам, допустившим погрешности в ответе на </w:t>
      </w:r>
      <w:r w:rsidRPr="00E520AB">
        <w:lastRenderedPageBreak/>
        <w:t>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B126FA" w:rsidRDefault="00B126FA" w:rsidP="00B126FA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</w:t>
      </w:r>
      <w:r w:rsidRPr="00E520AB">
        <w:t>г</w:t>
      </w:r>
      <w:r w:rsidRPr="00E520AB">
        <w:t>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</w:p>
    <w:p w:rsidR="00B126FA" w:rsidRPr="00DE243E" w:rsidRDefault="00B126FA" w:rsidP="00B126FA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65FF1" w:rsidRPr="00E520AB" w:rsidRDefault="00165FF1" w:rsidP="00165FF1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165FF1" w:rsidRPr="00E173D7" w:rsidRDefault="00165FF1" w:rsidP="00165FF1">
      <w:pPr>
        <w:pStyle w:val="Style10"/>
        <w:widowControl/>
        <w:rPr>
          <w:rStyle w:val="FontStyle22"/>
          <w:sz w:val="24"/>
          <w:szCs w:val="24"/>
        </w:rPr>
      </w:pPr>
      <w:r w:rsidRPr="00E173D7">
        <w:rPr>
          <w:rStyle w:val="FontStyle18"/>
          <w:sz w:val="24"/>
          <w:szCs w:val="24"/>
        </w:rPr>
        <w:t xml:space="preserve">а) Основная </w:t>
      </w:r>
      <w:r w:rsidRPr="00E173D7">
        <w:rPr>
          <w:rStyle w:val="FontStyle22"/>
          <w:b/>
          <w:sz w:val="24"/>
          <w:szCs w:val="24"/>
        </w:rPr>
        <w:t>литература:</w:t>
      </w:r>
      <w:r w:rsidRPr="00E173D7">
        <w:rPr>
          <w:rStyle w:val="FontStyle22"/>
          <w:sz w:val="24"/>
          <w:szCs w:val="24"/>
        </w:rPr>
        <w:t xml:space="preserve"> </w:t>
      </w:r>
    </w:p>
    <w:p w:rsidR="00165FF1" w:rsidRPr="009A19E2" w:rsidRDefault="00165FF1" w:rsidP="00165FF1">
      <w:pPr>
        <w:pStyle w:val="a5"/>
        <w:tabs>
          <w:tab w:val="left" w:pos="426"/>
          <w:tab w:val="left" w:pos="851"/>
        </w:tabs>
        <w:spacing w:after="0"/>
        <w:ind w:left="720"/>
        <w:jc w:val="both"/>
        <w:rPr>
          <w:snapToGrid w:val="0"/>
        </w:rPr>
      </w:pPr>
    </w:p>
    <w:p w:rsidR="00165FF1" w:rsidRPr="0050707B" w:rsidRDefault="00165FF1" w:rsidP="00165FF1">
      <w:pPr>
        <w:pStyle w:val="a5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50707B">
        <w:rPr>
          <w:snapToGrid w:val="0"/>
        </w:rPr>
        <w:t>Корнеев, С. А. Физико-химическая геотехнология : учебное пособие / С. А. Корнеев, А. М. Мажитов ; МГТУ. - Магнитогорск : МГТУ, 2017. - 1 электрон. опт. диск (CD-ROM). - Загл. с титул. экрана. - URL: https://magtu.informsystema.ru/uploader/fileUpload?name=3329.pdf&amp;show=dcatalogues/1/1138415/3329.pdf&amp;view=true (дата обращения: 04.10.2019). - Макрообъект. - Текст : электронный. - ISBN 978-5-9967-1065-2. - Сведения доступны также на CD-ROM.</w:t>
      </w:r>
    </w:p>
    <w:p w:rsidR="00165FF1" w:rsidRPr="00156696" w:rsidRDefault="00165FF1" w:rsidP="00165FF1">
      <w:pPr>
        <w:pStyle w:val="a5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 w:rsidRPr="00DE243E">
        <w:t xml:space="preserve"> </w:t>
      </w:r>
      <w:r>
        <w:t>Мельник, В.В. Физико-химическая геотехнология [Электронный ресурс]</w:t>
      </w:r>
      <w:r w:rsidRPr="003E5823">
        <w:t xml:space="preserve">: </w:t>
      </w:r>
      <w:r>
        <w:t xml:space="preserve">учебник / В.В. Мельник </w:t>
      </w:r>
      <w:r w:rsidRPr="003E5823">
        <w:t>[</w:t>
      </w:r>
      <w:r>
        <w:t>и др.]. - М. - Изд. Дом НИТУ "МИСиС", 2019. - 272 с.</w:t>
      </w:r>
      <w:r w:rsidRPr="003E5823">
        <w:t xml:space="preserve"> </w:t>
      </w:r>
      <w:hyperlink r:id="rId16" w:anchor="1" w:history="1">
        <w:r>
          <w:rPr>
            <w:rStyle w:val="ae"/>
          </w:rPr>
          <w:t>https://e.lanbook.com/reader/book/129039/#1</w:t>
        </w:r>
      </w:hyperlink>
    </w:p>
    <w:p w:rsidR="00165FF1" w:rsidRPr="009A19E2" w:rsidRDefault="00165FF1" w:rsidP="00165FF1">
      <w:pPr>
        <w:pStyle w:val="a5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>
        <w:t xml:space="preserve">Зильбершмидт, М.Г. Комплексное использование минеральных ресурсов.: в 2 кн. [Электронный ресурс]: учеб./ М.Г. Зильбершмидт, В.А. Исаев. - М.: Изд. Изд. Дом НИТУ "МИСиС", 2017. - Кн. 2 - 408 с. </w:t>
      </w:r>
      <w:hyperlink r:id="rId17" w:anchor="2" w:history="1">
        <w:r>
          <w:rPr>
            <w:rStyle w:val="ae"/>
          </w:rPr>
          <w:t>https://e.lanbook.com/reader/book/108088/#2</w:t>
        </w:r>
      </w:hyperlink>
    </w:p>
    <w:p w:rsidR="00165FF1" w:rsidRPr="00156696" w:rsidRDefault="00165FF1" w:rsidP="00165FF1">
      <w:pPr>
        <w:pStyle w:val="a5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>
        <w:t>Аренс, В.Ж. Скважинная гидродобыча полезных ископаемых [Электронный ресурс]</w:t>
      </w:r>
      <w:r w:rsidRPr="003E5823">
        <w:t xml:space="preserve">: </w:t>
      </w:r>
      <w:r>
        <w:t>Учеб. Пособие. - 2-е изд., стер. / В.Ж. Аренс, Н.И. Бабичев [и др.]. - М.:Изательство "Горная книга", 2011. - 295 с.: ил.</w:t>
      </w:r>
      <w:r w:rsidRPr="003E5823">
        <w:t xml:space="preserve"> </w:t>
      </w:r>
      <w:hyperlink r:id="rId18" w:anchor="4" w:history="1">
        <w:r>
          <w:rPr>
            <w:rStyle w:val="ae"/>
          </w:rPr>
          <w:t>https://e.lanbook.com/reader/book/1536/#4</w:t>
        </w:r>
      </w:hyperlink>
    </w:p>
    <w:p w:rsidR="00165FF1" w:rsidRPr="00156696" w:rsidRDefault="00165FF1" w:rsidP="00165FF1">
      <w:pPr>
        <w:pStyle w:val="a5"/>
        <w:numPr>
          <w:ilvl w:val="0"/>
          <w:numId w:val="36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>
        <w:t>Васючков, Ю.Ф. Биотехнология горных работ [Электронный ресурс]</w:t>
      </w:r>
      <w:r w:rsidRPr="003E5823">
        <w:t>:</w:t>
      </w:r>
      <w:r>
        <w:t xml:space="preserve"> Учебник. -М.: Издательство "Горная книга", 2011.- 351 с.: ил. </w:t>
      </w:r>
      <w:hyperlink r:id="rId19" w:anchor="4" w:history="1">
        <w:r>
          <w:rPr>
            <w:rStyle w:val="ae"/>
          </w:rPr>
          <w:t>https://e.lanbook.com/reader/book/66463/#4</w:t>
        </w:r>
      </w:hyperlink>
    </w:p>
    <w:p w:rsidR="00165FF1" w:rsidRPr="00E173D7" w:rsidRDefault="00165FF1" w:rsidP="00165FF1">
      <w:pPr>
        <w:tabs>
          <w:tab w:val="left" w:pos="426"/>
          <w:tab w:val="left" w:pos="567"/>
          <w:tab w:val="left" w:pos="709"/>
          <w:tab w:val="left" w:pos="851"/>
        </w:tabs>
        <w:ind w:firstLine="567"/>
        <w:jc w:val="both"/>
        <w:rPr>
          <w:rStyle w:val="FontStyle22"/>
          <w:b/>
          <w:sz w:val="24"/>
          <w:szCs w:val="24"/>
        </w:rPr>
      </w:pPr>
    </w:p>
    <w:p w:rsidR="00165FF1" w:rsidRPr="00E173D7" w:rsidRDefault="00165FF1" w:rsidP="00165FF1">
      <w:pPr>
        <w:pStyle w:val="Style10"/>
        <w:widowControl/>
        <w:tabs>
          <w:tab w:val="left" w:pos="851"/>
        </w:tabs>
        <w:rPr>
          <w:rStyle w:val="FontStyle22"/>
          <w:b/>
          <w:sz w:val="24"/>
          <w:szCs w:val="24"/>
        </w:rPr>
      </w:pPr>
      <w:r w:rsidRPr="00E173D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65FF1" w:rsidRDefault="00165FF1" w:rsidP="00165FF1">
      <w:pPr>
        <w:numPr>
          <w:ilvl w:val="0"/>
          <w:numId w:val="35"/>
        </w:numPr>
        <w:tabs>
          <w:tab w:val="left" w:pos="426"/>
          <w:tab w:val="left" w:pos="851"/>
        </w:tabs>
        <w:ind w:left="0" w:firstLine="567"/>
        <w:jc w:val="both"/>
      </w:pPr>
      <w:r>
        <w:t xml:space="preserve">Горное дело: Терминологический словарь </w:t>
      </w:r>
      <w:r w:rsidRPr="003E5823">
        <w:t>[Электронный ресурс]</w:t>
      </w:r>
      <w:r>
        <w:t xml:space="preserve"> / Под научной р</w:t>
      </w:r>
      <w:r>
        <w:t>е</w:t>
      </w:r>
      <w:r>
        <w:t xml:space="preserve">дакцией акад. РАН К.Н. Трубецкого, чл. - корр. РАН Д.Р. Каплунова. - 5 - е изд.., перераб. и доп. - М.: Издательство "Горная книга", 2016. - 635 с. </w:t>
      </w:r>
      <w:hyperlink r:id="rId20" w:anchor="2" w:history="1">
        <w:r>
          <w:rPr>
            <w:rStyle w:val="ae"/>
          </w:rPr>
          <w:t>https://e.lanbook.com/reader/book/101779/#2</w:t>
        </w:r>
      </w:hyperlink>
    </w:p>
    <w:p w:rsidR="00165FF1" w:rsidRPr="003E5823" w:rsidRDefault="00165FF1" w:rsidP="00165FF1">
      <w:pPr>
        <w:tabs>
          <w:tab w:val="left" w:pos="426"/>
          <w:tab w:val="left" w:pos="851"/>
        </w:tabs>
        <w:ind w:firstLine="567"/>
        <w:jc w:val="both"/>
      </w:pPr>
    </w:p>
    <w:p w:rsidR="00165FF1" w:rsidRPr="00E173D7" w:rsidRDefault="00165FF1" w:rsidP="00165FF1">
      <w:pPr>
        <w:pStyle w:val="Style8"/>
        <w:widowControl/>
        <w:tabs>
          <w:tab w:val="left" w:pos="851"/>
          <w:tab w:val="left" w:pos="993"/>
        </w:tabs>
        <w:rPr>
          <w:rStyle w:val="FontStyle21"/>
          <w:b/>
          <w:sz w:val="24"/>
          <w:szCs w:val="24"/>
        </w:rPr>
      </w:pPr>
      <w:r w:rsidRPr="00E173D7">
        <w:rPr>
          <w:rStyle w:val="FontStyle21"/>
          <w:b/>
          <w:bCs/>
          <w:sz w:val="24"/>
          <w:szCs w:val="24"/>
        </w:rPr>
        <w:t>в)</w:t>
      </w:r>
      <w:r w:rsidRPr="00E173D7">
        <w:rPr>
          <w:rStyle w:val="FontStyle21"/>
          <w:bCs/>
          <w:sz w:val="24"/>
          <w:szCs w:val="24"/>
        </w:rPr>
        <w:t xml:space="preserve"> </w:t>
      </w:r>
      <w:r w:rsidRPr="00E173D7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65FF1" w:rsidRPr="009A19E2" w:rsidRDefault="00165FF1" w:rsidP="00165FF1">
      <w:pPr>
        <w:pStyle w:val="a5"/>
        <w:numPr>
          <w:ilvl w:val="0"/>
          <w:numId w:val="37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snapToGrid w:val="0"/>
        </w:rPr>
      </w:pPr>
      <w:r>
        <w:t>Абрамкин, Н.И. Физико-химическая геотехнология: процессы сжигания и газификации угля в подземных условиях [Электронный ресурс]</w:t>
      </w:r>
      <w:r w:rsidRPr="003E5823">
        <w:t xml:space="preserve">: </w:t>
      </w:r>
      <w:r>
        <w:t xml:space="preserve">сборник задач и заданий для практических занятий и самостоятельной работы студентов / Н.И. Абрамкин, Г.А. Янченко. - М.: Изд. Изд. Дом НИТУ "МИСиС", 2019. - 97 с </w:t>
      </w:r>
      <w:hyperlink r:id="rId21" w:anchor="1" w:history="1">
        <w:r>
          <w:rPr>
            <w:rStyle w:val="ae"/>
          </w:rPr>
          <w:t>https://e.lanbook.com/reader/book/116905/#1</w:t>
        </w:r>
      </w:hyperlink>
    </w:p>
    <w:p w:rsidR="00165FF1" w:rsidRPr="0050707B" w:rsidRDefault="00165FF1" w:rsidP="00165FF1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  <w:lang w:val="x-none"/>
        </w:rPr>
      </w:pPr>
    </w:p>
    <w:p w:rsidR="00165FF1" w:rsidRDefault="00165FF1" w:rsidP="00165FF1">
      <w:pPr>
        <w:pStyle w:val="Style8"/>
        <w:widowControl/>
        <w:tabs>
          <w:tab w:val="left" w:pos="851"/>
        </w:tabs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</w:rPr>
        <w:t>г)</w:t>
      </w:r>
      <w:r w:rsidRPr="00CB75DF">
        <w:rPr>
          <w:rStyle w:val="FontStyle15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</w:rPr>
        <w:t>и</w:t>
      </w:r>
      <w:r w:rsidRPr="00CB75DF">
        <w:rPr>
          <w:rStyle w:val="FontStyle15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165FF1" w:rsidRPr="000D73AF" w:rsidRDefault="00165FF1" w:rsidP="00165FF1">
      <w:pPr>
        <w:pStyle w:val="Style8"/>
        <w:widowControl/>
        <w:tabs>
          <w:tab w:val="left" w:pos="851"/>
        </w:tabs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65FF1" w:rsidRPr="002E67A8" w:rsidTr="004C780D">
        <w:trPr>
          <w:trHeight w:val="537"/>
        </w:trPr>
        <w:tc>
          <w:tcPr>
            <w:tcW w:w="3190" w:type="dxa"/>
            <w:vAlign w:val="center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цензии</w:t>
            </w:r>
          </w:p>
        </w:tc>
      </w:tr>
      <w:tr w:rsidR="00165FF1" w:rsidRPr="002E67A8" w:rsidTr="004C780D">
        <w:tc>
          <w:tcPr>
            <w:tcW w:w="3190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165FF1" w:rsidRPr="002E67A8" w:rsidTr="004C780D">
        <w:tc>
          <w:tcPr>
            <w:tcW w:w="3190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165FF1" w:rsidRPr="002E67A8" w:rsidTr="004C780D">
        <w:tc>
          <w:tcPr>
            <w:tcW w:w="3190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165FF1" w:rsidRPr="002E67A8" w:rsidTr="004C780D">
        <w:tc>
          <w:tcPr>
            <w:tcW w:w="3190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емое</w:t>
            </w:r>
          </w:p>
        </w:tc>
        <w:tc>
          <w:tcPr>
            <w:tcW w:w="3191" w:type="dxa"/>
          </w:tcPr>
          <w:p w:rsidR="00165FF1" w:rsidRPr="002E67A8" w:rsidRDefault="00165FF1" w:rsidP="004C780D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165FF1" w:rsidRDefault="00165FF1" w:rsidP="00165FF1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5FF1" w:rsidRDefault="00165FF1" w:rsidP="00165FF1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Интернет-ресурсы:</w:t>
      </w:r>
    </w:p>
    <w:p w:rsidR="00165FF1" w:rsidRPr="004369DB" w:rsidRDefault="00165FF1" w:rsidP="00165FF1">
      <w:pPr>
        <w:pStyle w:val="Style10"/>
        <w:widowControl/>
        <w:tabs>
          <w:tab w:val="left" w:pos="851"/>
        </w:tabs>
        <w:contextualSpacing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2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165FF1" w:rsidRPr="004369DB" w:rsidRDefault="00165FF1" w:rsidP="00165FF1">
      <w:pPr>
        <w:tabs>
          <w:tab w:val="left" w:pos="851"/>
        </w:tabs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3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165FF1" w:rsidRPr="00FB5EAA" w:rsidRDefault="00165FF1" w:rsidP="00165FF1">
      <w:pPr>
        <w:pStyle w:val="Style1"/>
        <w:widowControl/>
        <w:ind w:firstLine="720"/>
        <w:rPr>
          <w:rStyle w:val="FontStyle14"/>
        </w:rPr>
      </w:pPr>
    </w:p>
    <w:p w:rsidR="00165FF1" w:rsidRPr="00FB5EAA" w:rsidRDefault="00165FF1" w:rsidP="00165FF1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165FF1" w:rsidRPr="00FB5EAA" w:rsidRDefault="00165FF1" w:rsidP="00165FF1">
      <w:pPr>
        <w:pStyle w:val="Style1"/>
        <w:widowControl/>
        <w:ind w:firstLine="72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FB5EAA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165FF1" w:rsidRPr="00FB5EAA" w:rsidRDefault="00165FF1" w:rsidP="00165FF1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165FF1" w:rsidRPr="00346EBF" w:rsidRDefault="00165FF1" w:rsidP="00165FF1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165FF1" w:rsidRPr="00346EBF" w:rsidTr="004C780D">
        <w:trPr>
          <w:tblHeader/>
        </w:trPr>
        <w:tc>
          <w:tcPr>
            <w:tcW w:w="1890" w:type="pct"/>
            <w:vAlign w:val="center"/>
          </w:tcPr>
          <w:p w:rsidR="00165FF1" w:rsidRPr="00346EBF" w:rsidRDefault="00165FF1" w:rsidP="004C780D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165FF1" w:rsidRPr="00346EBF" w:rsidRDefault="00165FF1" w:rsidP="004C780D">
            <w:pPr>
              <w:jc w:val="center"/>
            </w:pPr>
            <w:r w:rsidRPr="00346EBF">
              <w:t>Оснащение аудитории</w:t>
            </w:r>
          </w:p>
        </w:tc>
      </w:tr>
      <w:tr w:rsidR="00165FF1" w:rsidRPr="00346EBF" w:rsidTr="004C780D">
        <w:tc>
          <w:tcPr>
            <w:tcW w:w="1890" w:type="pct"/>
          </w:tcPr>
          <w:p w:rsidR="00165FF1" w:rsidRPr="00E20930" w:rsidRDefault="00165FF1" w:rsidP="004C780D">
            <w:r w:rsidRPr="00E20930">
              <w:t>Лекционная аудитория</w:t>
            </w:r>
          </w:p>
        </w:tc>
        <w:tc>
          <w:tcPr>
            <w:tcW w:w="3110" w:type="pct"/>
          </w:tcPr>
          <w:p w:rsidR="00165FF1" w:rsidRPr="00E20930" w:rsidRDefault="00165FF1" w:rsidP="004C780D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165FF1" w:rsidRPr="00346EBF" w:rsidTr="004C780D">
        <w:tc>
          <w:tcPr>
            <w:tcW w:w="1890" w:type="pct"/>
          </w:tcPr>
          <w:p w:rsidR="00165FF1" w:rsidRPr="00E20930" w:rsidRDefault="00165FF1" w:rsidP="004C780D">
            <w:r w:rsidRPr="00E20930">
              <w:t>Аудитории для самостоятел</w:t>
            </w:r>
            <w:r w:rsidRPr="00E20930">
              <w:t>ь</w:t>
            </w:r>
            <w:r w:rsidRPr="00E20930">
              <w:t>ной работы: компьютерные классы; читальные залы би</w:t>
            </w:r>
            <w:r w:rsidRPr="00E20930">
              <w:t>б</w:t>
            </w:r>
            <w:r w:rsidRPr="00E20930">
              <w:t>лиотеки</w:t>
            </w:r>
          </w:p>
        </w:tc>
        <w:tc>
          <w:tcPr>
            <w:tcW w:w="3110" w:type="pct"/>
          </w:tcPr>
          <w:p w:rsidR="00165FF1" w:rsidRPr="00E20930" w:rsidRDefault="00165FF1" w:rsidP="004C780D">
            <w:r w:rsidRPr="0008476D">
              <w:t xml:space="preserve">Персональные компьютеры с пакетом MS Office, </w:t>
            </w:r>
            <w:r>
              <w:rPr>
                <w:lang w:val="en-US"/>
              </w:rPr>
              <w:t>Aut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desk</w:t>
            </w:r>
            <w:r w:rsidRPr="0008476D">
              <w:t xml:space="preserve"> </w:t>
            </w:r>
            <w:r>
              <w:rPr>
                <w:lang w:val="en-US"/>
              </w:rPr>
              <w:t>Autocad</w:t>
            </w:r>
            <w:r w:rsidRPr="0008476D"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 w:rsidRPr="0008476D">
              <w:t>, выходом в Интернет и с доступом в электронную информационно-образовательную среду универ</w:t>
            </w:r>
            <w:r>
              <w:t>с</w:t>
            </w:r>
            <w:r>
              <w:t>и</w:t>
            </w:r>
            <w:r w:rsidRPr="0008476D">
              <w:t>тета</w:t>
            </w:r>
          </w:p>
        </w:tc>
      </w:tr>
    </w:tbl>
    <w:p w:rsidR="00165FF1" w:rsidRDefault="00165FF1" w:rsidP="00165FF1">
      <w:pPr>
        <w:pStyle w:val="21"/>
        <w:spacing w:after="0" w:line="240" w:lineRule="auto"/>
        <w:ind w:left="0" w:firstLine="540"/>
        <w:jc w:val="both"/>
      </w:pPr>
    </w:p>
    <w:p w:rsidR="00165FF1" w:rsidRDefault="00165FF1" w:rsidP="00165FF1">
      <w:pPr>
        <w:pStyle w:val="21"/>
        <w:spacing w:after="0" w:line="240" w:lineRule="auto"/>
        <w:ind w:left="0" w:firstLine="540"/>
        <w:jc w:val="both"/>
      </w:pPr>
    </w:p>
    <w:p w:rsidR="00165FF1" w:rsidRDefault="00165FF1" w:rsidP="00165FF1">
      <w:pPr>
        <w:ind w:firstLine="567"/>
      </w:pPr>
    </w:p>
    <w:p w:rsidR="00165FF1" w:rsidRDefault="00165FF1" w:rsidP="00165FF1">
      <w:pPr>
        <w:ind w:left="709" w:hanging="142"/>
      </w:pPr>
    </w:p>
    <w:p w:rsidR="005D4CD1" w:rsidRDefault="005D4CD1" w:rsidP="00165FF1">
      <w:pPr>
        <w:ind w:left="709" w:hanging="142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23" w:rsidRDefault="00853F23">
      <w:r>
        <w:separator/>
      </w:r>
    </w:p>
  </w:endnote>
  <w:endnote w:type="continuationSeparator" w:id="0">
    <w:p w:rsidR="00853F23" w:rsidRDefault="0085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23" w:rsidRDefault="00853F23">
      <w:r>
        <w:separator/>
      </w:r>
    </w:p>
  </w:footnote>
  <w:footnote w:type="continuationSeparator" w:id="0">
    <w:p w:rsidR="00853F23" w:rsidRDefault="00853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22"/>
    <w:multiLevelType w:val="hybridMultilevel"/>
    <w:tmpl w:val="2F16AB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C483F"/>
    <w:multiLevelType w:val="hybridMultilevel"/>
    <w:tmpl w:val="9746EAFC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84987"/>
    <w:multiLevelType w:val="hybridMultilevel"/>
    <w:tmpl w:val="EBBE9B8A"/>
    <w:lvl w:ilvl="0" w:tplc="A290F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353884"/>
    <w:multiLevelType w:val="multilevel"/>
    <w:tmpl w:val="CCDC89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78120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6F2F93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46195"/>
    <w:multiLevelType w:val="hybridMultilevel"/>
    <w:tmpl w:val="EBBE9B8A"/>
    <w:lvl w:ilvl="0" w:tplc="A290F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205409"/>
    <w:multiLevelType w:val="multilevel"/>
    <w:tmpl w:val="29A4E43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C7D0BBD"/>
    <w:multiLevelType w:val="hybridMultilevel"/>
    <w:tmpl w:val="14684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9">
    <w:nsid w:val="67502A45"/>
    <w:multiLevelType w:val="hybridMultilevel"/>
    <w:tmpl w:val="3D08E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"/>
  </w:num>
  <w:num w:numId="4">
    <w:abstractNumId w:val="27"/>
  </w:num>
  <w:num w:numId="5">
    <w:abstractNumId w:val="2"/>
  </w:num>
  <w:num w:numId="6">
    <w:abstractNumId w:val="32"/>
  </w:num>
  <w:num w:numId="7">
    <w:abstractNumId w:val="33"/>
  </w:num>
  <w:num w:numId="8">
    <w:abstractNumId w:val="14"/>
  </w:num>
  <w:num w:numId="9">
    <w:abstractNumId w:val="12"/>
  </w:num>
  <w:num w:numId="10">
    <w:abstractNumId w:val="11"/>
  </w:num>
  <w:num w:numId="11">
    <w:abstractNumId w:val="30"/>
  </w:num>
  <w:num w:numId="12">
    <w:abstractNumId w:val="23"/>
  </w:num>
  <w:num w:numId="13">
    <w:abstractNumId w:val="13"/>
  </w:num>
  <w:num w:numId="14">
    <w:abstractNumId w:val="3"/>
  </w:num>
  <w:num w:numId="15">
    <w:abstractNumId w:val="7"/>
  </w:num>
  <w:num w:numId="16">
    <w:abstractNumId w:val="34"/>
  </w:num>
  <w:num w:numId="17">
    <w:abstractNumId w:val="36"/>
  </w:num>
  <w:num w:numId="18">
    <w:abstractNumId w:val="6"/>
  </w:num>
  <w:num w:numId="19">
    <w:abstractNumId w:val="9"/>
  </w:num>
  <w:num w:numId="20">
    <w:abstractNumId w:val="19"/>
  </w:num>
  <w:num w:numId="21">
    <w:abstractNumId w:val="8"/>
  </w:num>
  <w:num w:numId="22">
    <w:abstractNumId w:val="31"/>
  </w:num>
  <w:num w:numId="23">
    <w:abstractNumId w:val="16"/>
  </w:num>
  <w:num w:numId="24">
    <w:abstractNumId w:val="28"/>
  </w:num>
  <w:num w:numId="25">
    <w:abstractNumId w:val="15"/>
  </w:num>
  <w:num w:numId="26">
    <w:abstractNumId w:val="26"/>
  </w:num>
  <w:num w:numId="27">
    <w:abstractNumId w:val="5"/>
  </w:num>
  <w:num w:numId="28">
    <w:abstractNumId w:val="0"/>
  </w:num>
  <w:num w:numId="29">
    <w:abstractNumId w:val="35"/>
  </w:num>
  <w:num w:numId="30">
    <w:abstractNumId w:val="17"/>
  </w:num>
  <w:num w:numId="31">
    <w:abstractNumId w:val="22"/>
  </w:num>
  <w:num w:numId="32">
    <w:abstractNumId w:val="21"/>
  </w:num>
  <w:num w:numId="33">
    <w:abstractNumId w:val="18"/>
  </w:num>
  <w:num w:numId="34">
    <w:abstractNumId w:val="10"/>
  </w:num>
  <w:num w:numId="35">
    <w:abstractNumId w:val="4"/>
  </w:num>
  <w:num w:numId="36">
    <w:abstractNumId w:val="2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14B31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5FF1"/>
    <w:rsid w:val="00166716"/>
    <w:rsid w:val="001674D9"/>
    <w:rsid w:val="0017178C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00BB"/>
    <w:rsid w:val="00235F22"/>
    <w:rsid w:val="0023784C"/>
    <w:rsid w:val="00252B05"/>
    <w:rsid w:val="0025508F"/>
    <w:rsid w:val="0026109D"/>
    <w:rsid w:val="002614D1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E4A4F"/>
    <w:rsid w:val="002E6270"/>
    <w:rsid w:val="002F10A4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1A2D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57D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2890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C780D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20069"/>
    <w:rsid w:val="005231F1"/>
    <w:rsid w:val="00523528"/>
    <w:rsid w:val="00523570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45B0"/>
    <w:rsid w:val="00624577"/>
    <w:rsid w:val="00630890"/>
    <w:rsid w:val="0063155B"/>
    <w:rsid w:val="00632027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1BFD"/>
    <w:rsid w:val="006746F4"/>
    <w:rsid w:val="006807D3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21"/>
    <w:rsid w:val="00844B74"/>
    <w:rsid w:val="00846D14"/>
    <w:rsid w:val="00853F23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4994"/>
    <w:rsid w:val="009565C0"/>
    <w:rsid w:val="00956600"/>
    <w:rsid w:val="00956C44"/>
    <w:rsid w:val="00960DBD"/>
    <w:rsid w:val="009623F6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0BD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126FA"/>
    <w:rsid w:val="00B206D1"/>
    <w:rsid w:val="00B22D6E"/>
    <w:rsid w:val="00B24A78"/>
    <w:rsid w:val="00B313D8"/>
    <w:rsid w:val="00B36DFB"/>
    <w:rsid w:val="00B427DB"/>
    <w:rsid w:val="00B4362E"/>
    <w:rsid w:val="00B4391C"/>
    <w:rsid w:val="00B45F46"/>
    <w:rsid w:val="00B46065"/>
    <w:rsid w:val="00B53519"/>
    <w:rsid w:val="00B55846"/>
    <w:rsid w:val="00B568E8"/>
    <w:rsid w:val="00B5772B"/>
    <w:rsid w:val="00B60D0F"/>
    <w:rsid w:val="00B6202F"/>
    <w:rsid w:val="00B67C5E"/>
    <w:rsid w:val="00B67E24"/>
    <w:rsid w:val="00B727B1"/>
    <w:rsid w:val="00B76B95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2A53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87040"/>
    <w:rsid w:val="00C9007C"/>
    <w:rsid w:val="00C91899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4841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243E"/>
    <w:rsid w:val="00DE384D"/>
    <w:rsid w:val="00DF0EE0"/>
    <w:rsid w:val="00DF30EB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173D7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116A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0763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1F5"/>
    <w:rsid w:val="00F7461D"/>
    <w:rsid w:val="00F753F5"/>
    <w:rsid w:val="00F80C5B"/>
    <w:rsid w:val="00F82033"/>
    <w:rsid w:val="00F828B0"/>
    <w:rsid w:val="00F83067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, Знак Знак2"/>
    <w:basedOn w:val="a0"/>
    <w:link w:val="a9"/>
    <w:rsid w:val="00F40763"/>
  </w:style>
  <w:style w:type="character" w:customStyle="1" w:styleId="40">
    <w:name w:val="Заголовок 4 Знак"/>
    <w:basedOn w:val="a0"/>
    <w:link w:val="4"/>
    <w:rsid w:val="00B126FA"/>
    <w:rPr>
      <w:sz w:val="24"/>
    </w:rPr>
  </w:style>
  <w:style w:type="character" w:customStyle="1" w:styleId="60">
    <w:name w:val="Заголовок 6 Знак"/>
    <w:basedOn w:val="a0"/>
    <w:link w:val="6"/>
    <w:rsid w:val="00B126FA"/>
    <w:rPr>
      <w:sz w:val="24"/>
    </w:rPr>
  </w:style>
  <w:style w:type="paragraph" w:customStyle="1" w:styleId="Style5">
    <w:name w:val="Style5"/>
    <w:basedOn w:val="a"/>
    <w:rsid w:val="00165FF1"/>
    <w:pPr>
      <w:widowControl w:val="0"/>
      <w:autoSpaceDE w:val="0"/>
      <w:autoSpaceDN w:val="0"/>
      <w:adjustRightInd w:val="0"/>
    </w:pPr>
  </w:style>
  <w:style w:type="paragraph" w:styleId="af3">
    <w:name w:val="Plain Text"/>
    <w:basedOn w:val="a"/>
    <w:link w:val="af4"/>
    <w:rsid w:val="00165FF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165FF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aa">
    <w:name w:val="Верхний колонтитул Знак"/>
    <w:aliases w:val=" Знак Знак, Знак Знак2"/>
    <w:basedOn w:val="a0"/>
    <w:link w:val="a9"/>
    <w:rsid w:val="00F40763"/>
  </w:style>
  <w:style w:type="character" w:customStyle="1" w:styleId="40">
    <w:name w:val="Заголовок 4 Знак"/>
    <w:basedOn w:val="a0"/>
    <w:link w:val="4"/>
    <w:rsid w:val="00B126FA"/>
    <w:rPr>
      <w:sz w:val="24"/>
    </w:rPr>
  </w:style>
  <w:style w:type="character" w:customStyle="1" w:styleId="60">
    <w:name w:val="Заголовок 6 Знак"/>
    <w:basedOn w:val="a0"/>
    <w:link w:val="6"/>
    <w:rsid w:val="00B126FA"/>
    <w:rPr>
      <w:sz w:val="24"/>
    </w:rPr>
  </w:style>
  <w:style w:type="paragraph" w:customStyle="1" w:styleId="Style5">
    <w:name w:val="Style5"/>
    <w:basedOn w:val="a"/>
    <w:rsid w:val="00165FF1"/>
    <w:pPr>
      <w:widowControl w:val="0"/>
      <w:autoSpaceDE w:val="0"/>
      <w:autoSpaceDN w:val="0"/>
      <w:adjustRightInd w:val="0"/>
    </w:pPr>
  </w:style>
  <w:style w:type="paragraph" w:styleId="af3">
    <w:name w:val="Plain Text"/>
    <w:basedOn w:val="a"/>
    <w:link w:val="af4"/>
    <w:rsid w:val="00165FF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165FF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reader/book/153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16905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reader/book/108088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reader/book/129039/" TargetMode="External"/><Relationship Id="rId20" Type="http://schemas.openxmlformats.org/officeDocument/2006/relationships/hyperlink" Target="https://e.lanbook.com/reader/book/10177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reader/book/6646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55BA-8B6F-45BE-AA0E-92320F5C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3317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22186</CharactersWithSpaces>
  <SharedDoc>false</SharedDoc>
  <HLinks>
    <vt:vector size="72" baseType="variant">
      <vt:variant>
        <vt:i4>6422650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5308534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https://e.lanbook.com/reader/book/116905/</vt:lpwstr>
      </vt:variant>
      <vt:variant>
        <vt:lpwstr>1</vt:lpwstr>
      </vt:variant>
      <vt:variant>
        <vt:i4>5374069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https://e.lanbook.com/reader/book/101779/</vt:lpwstr>
      </vt:variant>
      <vt:variant>
        <vt:lpwstr>2</vt:lpwstr>
      </vt:variant>
      <vt:variant>
        <vt:i4>4391029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https://e.lanbook.com/reader/book/66463/</vt:lpwstr>
      </vt:variant>
      <vt:variant>
        <vt:lpwstr>4</vt:lpwstr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https://e.lanbook.com/reader/book/1536/</vt:lpwstr>
      </vt:variant>
      <vt:variant>
        <vt:lpwstr>4</vt:lpwstr>
      </vt:variant>
      <vt:variant>
        <vt:i4>5505139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https://e.lanbook.com/reader/book/108088/</vt:lpwstr>
      </vt:variant>
      <vt:variant>
        <vt:lpwstr>2</vt:lpwstr>
      </vt:variant>
      <vt:variant>
        <vt:i4>5701754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https://e.lanbook.com/reader/book/129039/</vt:lpwstr>
      </vt:variant>
      <vt:variant>
        <vt:lpwstr>1</vt:lpwstr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2020-03-11T04:49:00Z</cp:lastPrinted>
  <dcterms:created xsi:type="dcterms:W3CDTF">2020-03-11T04:50:00Z</dcterms:created>
  <dcterms:modified xsi:type="dcterms:W3CDTF">2020-03-11T04:50:00Z</dcterms:modified>
</cp:coreProperties>
</file>