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5B" w:rsidRDefault="00F7445B" w:rsidP="00F7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36259" cy="9153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59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C8" w:rsidRDefault="00C64FC8" w:rsidP="00C6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84760" cy="7762875"/>
            <wp:effectExtent l="19050" t="0" r="16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6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5B" w:rsidRDefault="00C64FC8" w:rsidP="00F7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4FC8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5941060" cy="8569847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B453B" w:rsidRPr="0034001A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38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34001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629FD">
              <w:rPr>
                <w:lang w:val="ru-RU"/>
              </w:rPr>
              <w:t xml:space="preserve"> </w:t>
            </w:r>
            <w:r w:rsidR="00C64FC8">
              <w:rPr>
                <w:lang w:val="ru-RU"/>
              </w:rPr>
              <w:t>«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C64F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CB453B" w:rsidRPr="003400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38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3400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277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B453B" w:rsidRPr="003400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B453B" w:rsidRPr="003400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определения и понятия о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интенсификации технологических процессов, обеспечивающих высокую работоспособность и качество жизни.</w:t>
            </w:r>
          </w:p>
        </w:tc>
      </w:tr>
      <w:tr w:rsidR="00CB453B" w:rsidRPr="0034001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аргументировано обосновывать положения предметной области знания.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B453B" w:rsidRPr="003400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CB453B" w:rsidRPr="003400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CB453B" w:rsidRPr="0034001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техники безопасности</w:t>
            </w:r>
          </w:p>
        </w:tc>
      </w:tr>
      <w:tr w:rsidR="00CB453B" w:rsidRPr="003400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методы защиты от опасностей и способы обеспечения комфортных условий жизнедеятельности</w:t>
            </w:r>
          </w:p>
        </w:tc>
      </w:tr>
      <w:tr w:rsidR="00CB453B" w:rsidRPr="0034001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84"/>
        <w:gridCol w:w="410"/>
        <w:gridCol w:w="548"/>
        <w:gridCol w:w="685"/>
        <w:gridCol w:w="691"/>
        <w:gridCol w:w="544"/>
        <w:gridCol w:w="1553"/>
        <w:gridCol w:w="1689"/>
        <w:gridCol w:w="1257"/>
      </w:tblGrid>
      <w:tr w:rsidR="00CB453B" w:rsidRPr="0034001A">
        <w:trPr>
          <w:trHeight w:hRule="exact" w:val="285"/>
        </w:trPr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 w:rsidTr="00F7445B">
        <w:trPr>
          <w:trHeight w:hRule="exact" w:val="2824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CB45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38"/>
        </w:trPr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CB453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CB453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него»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микроклимата»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полей»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«Первичные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пожаров»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ОК-10,ПК-2</w:t>
            </w:r>
          </w:p>
        </w:tc>
      </w:tr>
    </w:tbl>
    <w:p w:rsidR="00CB453B" w:rsidRDefault="004629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34001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277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340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340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34001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B453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CB453B"/>
        </w:tc>
      </w:tr>
      <w:tr w:rsidR="00CB453B" w:rsidRPr="0034001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4629FD">
              <w:rPr>
                <w:lang w:val="ru-RU"/>
              </w:rPr>
              <w:t xml:space="preserve"> 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CB453B" w:rsidRPr="0034001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8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38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B453B" w:rsidRPr="0034001A" w:rsidTr="0034001A">
        <w:trPr>
          <w:trHeight w:hRule="exact" w:val="132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9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0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1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Кохо-ва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2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=12458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3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=119577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4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=328348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5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=303036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6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=303037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7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Свири-дова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8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"/>
        <w:gridCol w:w="2915"/>
        <w:gridCol w:w="2381"/>
        <w:gridCol w:w="266"/>
        <w:gridCol w:w="3911"/>
        <w:gridCol w:w="66"/>
      </w:tblGrid>
      <w:tr w:rsidR="00CB453B" w:rsidRPr="0034001A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 w:rsidTr="00C64FC8">
        <w:trPr>
          <w:trHeight w:hRule="exact" w:val="139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B453B" w:rsidRPr="0034001A" w:rsidTr="00C64FC8">
        <w:trPr>
          <w:trHeight w:hRule="exact" w:val="758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4629FD">
              <w:rPr>
                <w:lang w:val="ru-RU"/>
              </w:rPr>
              <w:t xml:space="preserve"> </w:t>
            </w:r>
            <w:r w:rsidR="00340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9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20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 w:rsidTr="00C64FC8">
        <w:trPr>
          <w:trHeight w:hRule="exact" w:val="138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34001A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 w:rsidTr="00C64FC8">
        <w:trPr>
          <w:trHeight w:hRule="exact" w:val="277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48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691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73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138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</w:tcPr>
          <w:p w:rsidR="00CB453B" w:rsidRDefault="00CB453B"/>
        </w:tc>
        <w:tc>
          <w:tcPr>
            <w:tcW w:w="3294" w:type="dxa"/>
            <w:gridSpan w:val="2"/>
          </w:tcPr>
          <w:p w:rsidR="00CB453B" w:rsidRDefault="00CB453B"/>
        </w:tc>
        <w:tc>
          <w:tcPr>
            <w:tcW w:w="3796" w:type="dxa"/>
          </w:tcPr>
          <w:p w:rsidR="00CB453B" w:rsidRDefault="00CB453B"/>
        </w:tc>
        <w:tc>
          <w:tcPr>
            <w:tcW w:w="65" w:type="dxa"/>
          </w:tcPr>
          <w:p w:rsidR="00CB453B" w:rsidRDefault="00CB453B"/>
        </w:tc>
      </w:tr>
      <w:tr w:rsidR="00CB453B" w:rsidRPr="0034001A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Tr="00C64FC8">
        <w:trPr>
          <w:trHeight w:hRule="exact" w:val="270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14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113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629FD"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629FD"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40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826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</w:tbl>
    <w:p w:rsidR="00CB453B" w:rsidRDefault="004629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B453B" w:rsidRPr="00340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34001A">
        <w:trPr>
          <w:trHeight w:hRule="exact" w:val="138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34001A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</w:p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B453B">
        <w:trPr>
          <w:trHeight w:hRule="exact" w:val="973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CB453B"/>
        </w:tc>
      </w:tr>
    </w:tbl>
    <w:p w:rsidR="00C64FC8" w:rsidRDefault="00C64FC8"/>
    <w:p w:rsidR="00C64FC8" w:rsidRDefault="00C64FC8">
      <w:r>
        <w:br w:type="page"/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По дисциплине «Безопасность жизнедеятельности» предусмотрена аудиторная и вн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обучающихся. </w:t>
      </w: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24EB">
        <w:rPr>
          <w:rFonts w:ascii="Times New Roman" w:hAnsi="Times New Roman" w:cs="Times New Roman"/>
          <w:iCs/>
          <w:sz w:val="24"/>
          <w:szCs w:val="24"/>
          <w:lang w:val="ru-RU"/>
        </w:rPr>
        <w:t>устный опрос (собеседов</w:t>
      </w:r>
      <w:r w:rsidRPr="003724EB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372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ние) и написание 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ноосфера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атмосфера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гидросфера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2.  Целью БЖД является?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3.  Безопасность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зволяет сохранить здоровье и работоспособность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собные в определённых условиях принести убытие здоровью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4. Какие опасности относятся к техногенным?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загрязнение воздуха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природные катаклизмы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антропогенные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импульсивные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кумулятивные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биологические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индивидуальный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социальный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допустимый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безопасность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7. Анализаторы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подсистемы ЦНС, которые обеспечивают в получении и первичный анализ инфо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мационных сигналов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тельное динамическое постоянство внутренней среды организма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утомление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врабатывания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А) 9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Б) 10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В) 12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Г) 5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724EB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724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3724EB" w:rsidRPr="003724EB" w:rsidTr="00FA06F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щите лабораторной работы.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относительную влажность воздуха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Рассчитайте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ТНС-индекс</w:t>
      </w:r>
      <w:proofErr w:type="spellEnd"/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величину силы тока, протекающего через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виброизоляции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звукоизолирующего материала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суммарный уровень звукового давления нескольких источников шума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теплозащитного экрана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коэффициент естественную освещенность рабочего места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естественном освещении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искусственное освещение рабочего места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искусственном освещении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класс условий труда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  <w:sectPr w:rsidR="003724EB" w:rsidRPr="003724EB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Приложение 2</w:t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Структурный эл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724EB" w:rsidRPr="003724EB" w:rsidTr="00FA06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EB" w:rsidRPr="003724EB" w:rsidRDefault="003724EB" w:rsidP="003724E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bCs/>
                <w:sz w:val="24"/>
                <w:szCs w:val="24"/>
              </w:rPr>
              <w:t>ОК-10 -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определения и понятия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б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обсуждать способы эффективного решения профессиональных  задач для в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сокой работоспособности и качества жизни;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профессиональной деятельности, использ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вать их на междисциплинарном уровне;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навыками и методиками обобщения результатов деятельности, обеспечива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щую высокую работоспособность и кач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ство жизни;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ности АХОВ (хлором). Определите порядок действий.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724EB" w:rsidRPr="003724EB" w:rsidTr="00FA06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bCs/>
                <w:sz w:val="24"/>
                <w:szCs w:val="24"/>
              </w:rPr>
              <w:t>ПК-2- 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pStyle w:val="Style3"/>
              <w:widowControl/>
            </w:pPr>
            <w:r w:rsidRPr="003724EB">
              <w:t>- основные нормы и правила техники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724EB" w:rsidRPr="003724EB" w:rsidRDefault="003724EB" w:rsidP="003724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tabs>
                <w:tab w:val="left" w:pos="-62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идентификации опасн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стей среды обитания человека, риска их реализации; -выбирать методы защиты от опасностей и способы обеспечения ко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Задача№1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4 источник  – 65дБ.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Задача№2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ставляет 200лк, наружная освещенность - 10000лк.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pStyle w:val="2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 w:rsidRPr="003724EB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3724EB">
              <w:rPr>
                <w:color w:val="000000"/>
                <w:sz w:val="24"/>
                <w:szCs w:val="24"/>
              </w:rPr>
              <w:t xml:space="preserve"> защиты произво</w:t>
            </w:r>
            <w:r w:rsidRPr="003724EB">
              <w:rPr>
                <w:color w:val="000000"/>
                <w:sz w:val="24"/>
                <w:szCs w:val="24"/>
              </w:rPr>
              <w:t>д</w:t>
            </w:r>
            <w:r w:rsidRPr="003724EB">
              <w:rPr>
                <w:color w:val="000000"/>
                <w:sz w:val="24"/>
                <w:szCs w:val="24"/>
              </w:rPr>
              <w:t>ственного персонала и населения от во</w:t>
            </w:r>
            <w:r w:rsidRPr="003724EB">
              <w:rPr>
                <w:color w:val="000000"/>
                <w:sz w:val="24"/>
                <w:szCs w:val="24"/>
              </w:rPr>
              <w:t>з</w:t>
            </w:r>
            <w:r w:rsidRPr="003724EB">
              <w:rPr>
                <w:color w:val="000000"/>
                <w:sz w:val="24"/>
                <w:szCs w:val="24"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724EB" w:rsidRPr="003724EB" w:rsidRDefault="003724EB" w:rsidP="003724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6"/>
              <w:tblW w:w="5000" w:type="pct"/>
              <w:tblLook w:val="04A0"/>
            </w:tblPr>
            <w:tblGrid>
              <w:gridCol w:w="5733"/>
              <w:gridCol w:w="1728"/>
            </w:tblGrid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3724EB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3724EB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3724EB">
                    <w:rPr>
                      <w:sz w:val="24"/>
                      <w:szCs w:val="24"/>
                    </w:rPr>
                    <w:t>н</w:t>
                  </w:r>
                  <w:r w:rsidRPr="003724EB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3724EB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3724EB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3724EB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3724EB">
                    <w:rPr>
                      <w:sz w:val="24"/>
                      <w:szCs w:val="24"/>
                    </w:rPr>
                    <w:t xml:space="preserve">, дБ, ось </w:t>
                  </w:r>
                  <w:r w:rsidRPr="003724EB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3724EB">
                    <w:rPr>
                      <w:sz w:val="24"/>
                      <w:szCs w:val="24"/>
                    </w:rPr>
                    <w:t>о</w:t>
                  </w:r>
                  <w:r w:rsidRPr="003724EB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3724EB">
                    <w:rPr>
                      <w:bCs/>
                      <w:sz w:val="24"/>
                      <w:szCs w:val="24"/>
                    </w:rPr>
                    <w:t>(Число производственных объектов одновременного наблюд</w:t>
                  </w:r>
                  <w:r w:rsidRPr="003724EB">
                    <w:rPr>
                      <w:bCs/>
                      <w:sz w:val="24"/>
                      <w:szCs w:val="24"/>
                    </w:rPr>
                    <w:t>е</w:t>
                  </w:r>
                  <w:r w:rsidRPr="003724EB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3724EB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3724EB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ч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ные на каждого из сотрудников. По системе оповещение РСЧС получена информация о радиационном заражении территории и скорой эв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куации. Определите порядок ваших действий.</w:t>
            </w:r>
          </w:p>
        </w:tc>
      </w:tr>
    </w:tbl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3724EB" w:rsidRPr="003724EB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</w:t>
      </w: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нивания: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3724E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включ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дится в форме экзамена.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</w:t>
      </w:r>
      <w:r w:rsidRPr="003724EB">
        <w:rPr>
          <w:rStyle w:val="FontStyle32"/>
          <w:i w:val="0"/>
          <w:sz w:val="24"/>
          <w:szCs w:val="24"/>
          <w:lang w:val="ru-RU"/>
        </w:rPr>
        <w:t>к</w:t>
      </w:r>
      <w:r w:rsidRPr="003724EB">
        <w:rPr>
          <w:rStyle w:val="FontStyle32"/>
          <w:i w:val="0"/>
          <w:sz w:val="24"/>
          <w:szCs w:val="24"/>
          <w:lang w:val="ru-RU"/>
        </w:rPr>
        <w:t xml:space="preserve">тическое задание.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3724EB">
        <w:rPr>
          <w:rStyle w:val="FontStyle32"/>
          <w:sz w:val="24"/>
          <w:szCs w:val="24"/>
          <w:lang w:val="ru-RU"/>
        </w:rPr>
        <w:t>Показатели и критерии оценивания экзамена: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3724EB">
        <w:rPr>
          <w:rStyle w:val="FontStyle32"/>
          <w:i w:val="0"/>
          <w:sz w:val="24"/>
          <w:szCs w:val="24"/>
          <w:lang w:val="ru-RU"/>
        </w:rPr>
        <w:t>е</w:t>
      </w:r>
      <w:r w:rsidRPr="003724EB">
        <w:rPr>
          <w:rStyle w:val="FontStyle32"/>
          <w:i w:val="0"/>
          <w:sz w:val="24"/>
          <w:szCs w:val="24"/>
          <w:lang w:val="ru-RU"/>
        </w:rPr>
        <w:t xml:space="preserve">ниями, применяет их в ситуациях повышенной сложности.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</w:t>
      </w:r>
      <w:r w:rsidRPr="003724EB">
        <w:rPr>
          <w:rStyle w:val="FontStyle32"/>
          <w:i w:val="0"/>
          <w:sz w:val="24"/>
          <w:szCs w:val="24"/>
          <w:lang w:val="ru-RU"/>
        </w:rPr>
        <w:t>и</w:t>
      </w:r>
      <w:r w:rsidRPr="003724EB">
        <w:rPr>
          <w:rStyle w:val="FontStyle32"/>
          <w:i w:val="0"/>
          <w:sz w:val="24"/>
          <w:szCs w:val="24"/>
          <w:lang w:val="ru-RU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3724EB">
        <w:rPr>
          <w:rStyle w:val="FontStyle32"/>
          <w:i w:val="0"/>
          <w:sz w:val="24"/>
          <w:szCs w:val="24"/>
          <w:lang w:val="ru-RU"/>
        </w:rPr>
        <w:t>ы</w:t>
      </w:r>
      <w:r w:rsidRPr="003724EB">
        <w:rPr>
          <w:rStyle w:val="FontStyle32"/>
          <w:i w:val="0"/>
          <w:sz w:val="24"/>
          <w:szCs w:val="24"/>
          <w:lang w:val="ru-RU"/>
        </w:rPr>
        <w:t>тывает значительные затруднения при оперировании знаниями и умениями при их переносе на новые ситуации.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453B" w:rsidRPr="003724EB" w:rsidRDefault="00CB453B" w:rsidP="00372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453B" w:rsidRPr="003724EB" w:rsidSect="00CB453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3C3A"/>
    <w:rsid w:val="001F0BC7"/>
    <w:rsid w:val="0034001A"/>
    <w:rsid w:val="003724EB"/>
    <w:rsid w:val="004629FD"/>
    <w:rsid w:val="00C64FC8"/>
    <w:rsid w:val="00CB453B"/>
    <w:rsid w:val="00D31453"/>
    <w:rsid w:val="00E209E2"/>
    <w:rsid w:val="00F7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29F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72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724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37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724E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Style3">
    <w:name w:val="Style3"/>
    <w:basedOn w:val="a"/>
    <w:rsid w:val="0037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3724EB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next w:val="a6"/>
    <w:uiPriority w:val="59"/>
    <w:rsid w:val="003724E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119577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03037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ew.znanium.com/catalog/document?id=303036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new.znanium.com/catalog/document?id=328348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3740</Words>
  <Characters>29490</Characters>
  <Application>Microsoft Office Word</Application>
  <DocSecurity>0</DocSecurity>
  <Lines>245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2019-2020_s15_05_01-МПТ-19_43_plx_Безопасность жизнедеятельности_специализация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33164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2019-2020_s15_05_01-МПТ-19_43_plx_Безопасность жизнедеятельности_специализация N 3 Проектирование металлургических машин и комплексов</dc:title>
  <dc:creator>FastReport.NET</dc:creator>
  <cp:lastModifiedBy>Татьяна</cp:lastModifiedBy>
  <cp:revision>6</cp:revision>
  <cp:lastPrinted>2020-09-28T05:14:00Z</cp:lastPrinted>
  <dcterms:created xsi:type="dcterms:W3CDTF">2020-09-28T05:13:00Z</dcterms:created>
  <dcterms:modified xsi:type="dcterms:W3CDTF">2020-10-05T04:52:00Z</dcterms:modified>
</cp:coreProperties>
</file>