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4B" w:rsidRDefault="00CF5B4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4B" w:rsidRDefault="00CF5B4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4B" w:rsidRDefault="00CF5B4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59" w:rsidRPr="00CF5B4B" w:rsidRDefault="00CF5B4B">
      <w:pPr>
        <w:rPr>
          <w:sz w:val="0"/>
          <w:szCs w:val="0"/>
          <w:lang w:val="ru-RU"/>
        </w:rPr>
      </w:pPr>
      <w:r w:rsidRPr="00CF5B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8"/>
        <w:gridCol w:w="7146"/>
      </w:tblGrid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096D59" w:rsidRPr="0048747C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Целямиосвоениядисциплины«Восстановлениеметаллургическогооборудования»являются: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формированиеустудентовсистемызнанийповопросамвосстановленияработо-способностиосновногоивспомогательногометаллургическогооборудования;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приобретениенавыковразработкимероприятийповосстановлениюработоспо-собностиметаллургическогооборудования;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формированиенавыковсистематическогоизучениянаучно-техническойин-формации;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6D59" w:rsidRPr="0048747C">
        <w:trPr>
          <w:trHeight w:hRule="exact" w:val="138"/>
        </w:trPr>
        <w:tc>
          <w:tcPr>
            <w:tcW w:w="1985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 w:rsidRPr="0048747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096D59" w:rsidRPr="00BD2EC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ДисциплинаВосстановлениеметаллургическогооборудованиявходитввариативнуючастьучебногопланаобразовательнойпрограммы.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Основыпроектированиямеханическогооборудования</w:t>
            </w:r>
            <w:proofErr w:type="spellEnd"/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Основытехнологиймашиностроения</w:t>
            </w:r>
            <w:proofErr w:type="spellEnd"/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Деталимашин</w:t>
            </w:r>
            <w:proofErr w:type="spellEnd"/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Метрология,стандартизация,сертификацияиосновывзаимозаменяемости</w:t>
            </w:r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  <w:proofErr w:type="spellEnd"/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Основытрибологии</w:t>
            </w:r>
            <w:proofErr w:type="spellEnd"/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Проектированиетехнологическихлинийикомплексовметаллургическихцехов</w:t>
            </w:r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</w:p>
        </w:tc>
      </w:tr>
      <w:tr w:rsidR="00096D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Системыавтоматизированногопроектирования</w:t>
            </w:r>
            <w:proofErr w:type="spellEnd"/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Иностранныйязыквпрофессиональнойдеятельности</w:t>
            </w:r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</w:p>
        </w:tc>
      </w:tr>
      <w:tr w:rsidR="00096D59" w:rsidRPr="00BD2E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  <w:tr w:rsidR="00096D59" w:rsidRPr="0048747C">
        <w:trPr>
          <w:trHeight w:hRule="exact" w:val="138"/>
        </w:trPr>
        <w:tc>
          <w:tcPr>
            <w:tcW w:w="1985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 w:rsidRPr="00BD2EC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096D59" w:rsidRPr="0048747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модуля)«Восстановлениеметаллургическогооборудования»обучающийсядолженобладатьследующимикомпетенциями:</w:t>
            </w:r>
          </w:p>
        </w:tc>
      </w:tr>
      <w:tr w:rsidR="00096D5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096D59" w:rsidRPr="00BD2EC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096D59" w:rsidRPr="00BD2E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проверки качества монтажа машин, агрегатов, узлов, деталей</w:t>
            </w:r>
          </w:p>
        </w:tc>
      </w:tr>
    </w:tbl>
    <w:p w:rsidR="00096D59" w:rsidRPr="00CF5B4B" w:rsidRDefault="00CF5B4B">
      <w:pPr>
        <w:rPr>
          <w:sz w:val="0"/>
          <w:szCs w:val="0"/>
          <w:lang w:val="ru-RU"/>
        </w:rPr>
      </w:pPr>
      <w:r w:rsidRPr="00CF5B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96D59" w:rsidRPr="00BD2E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проверку качества монтажа и наладки машин, агрегатов и т.д.</w:t>
            </w:r>
          </w:p>
        </w:tc>
      </w:tr>
      <w:tr w:rsidR="00096D59" w:rsidRPr="00BD2E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проверки качества монтажа, наладки машин, агрегатов и т.д.</w:t>
            </w:r>
          </w:p>
        </w:tc>
      </w:tr>
      <w:tr w:rsidR="00096D59" w:rsidRPr="00BD2EC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096D59" w:rsidRPr="00BD2E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поиска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096D59" w:rsidRPr="00BD2E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электронные источники информации</w:t>
            </w:r>
          </w:p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электронные библиотечные каталоги</w:t>
            </w:r>
          </w:p>
        </w:tc>
      </w:tr>
      <w:tr w:rsidR="00096D59" w:rsidRPr="00BD2EC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электронных информационных ресурсов при решении научно-практических задач</w:t>
            </w:r>
          </w:p>
        </w:tc>
      </w:tr>
    </w:tbl>
    <w:p w:rsidR="00096D59" w:rsidRPr="00CF5B4B" w:rsidRDefault="00CF5B4B">
      <w:pPr>
        <w:rPr>
          <w:sz w:val="0"/>
          <w:szCs w:val="0"/>
          <w:lang w:val="ru-RU"/>
        </w:rPr>
      </w:pPr>
      <w:r w:rsidRPr="00CF5B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09"/>
        <w:gridCol w:w="2873"/>
        <w:gridCol w:w="642"/>
        <w:gridCol w:w="213"/>
        <w:gridCol w:w="263"/>
        <w:gridCol w:w="402"/>
        <w:gridCol w:w="205"/>
        <w:gridCol w:w="1338"/>
        <w:gridCol w:w="1407"/>
        <w:gridCol w:w="638"/>
      </w:tblGrid>
      <w:tr w:rsidR="00096D59" w:rsidRPr="0048747C">
        <w:trPr>
          <w:trHeight w:hRule="exact" w:val="285"/>
        </w:trPr>
        <w:tc>
          <w:tcPr>
            <w:tcW w:w="710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096D59" w:rsidRPr="0048747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–контактнаяработа–76,1акад.часов:</w:t>
            </w:r>
          </w:p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–аудиторная–72акад.часов;</w:t>
            </w:r>
          </w:p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–внеаудиторная–4,1акад.часов</w:t>
            </w:r>
          </w:p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–самостоятельнаяработа–32,2акад.часов;</w:t>
            </w:r>
          </w:p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096D59" w:rsidRPr="00CF5B4B" w:rsidRDefault="00096D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096D59" w:rsidRPr="0048747C">
        <w:trPr>
          <w:trHeight w:hRule="exact" w:val="138"/>
        </w:trPr>
        <w:tc>
          <w:tcPr>
            <w:tcW w:w="710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096D59" w:rsidRPr="00CF5B4B" w:rsidRDefault="00CF5B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096D59" w:rsidRPr="00CF5B4B" w:rsidRDefault="00CF5B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096D59" w:rsidRPr="00CF5B4B" w:rsidRDefault="00CF5B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096D5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96D59" w:rsidRDefault="00096D5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 w:rsidRPr="0048747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1.Восстановлениеработоспособностиоборудованияметаллургическогопроизводства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1.1Характеристикавосстанавливаемыхэлементов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1.2Содержаниепроцессавосстановленияработоспособности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 w:rsidRPr="0048747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2.Ремонтныеоперациидлявосстановленияработоспособногосостоянияметаллургическогооборудования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2.1Определениетехническогосостоянияистепениповрежденияоборудования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2.2Видыиспособыремонта.Материалы.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лабораторнымработам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 w:rsidRPr="0048747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3.Восстановлениеработоспособностиэле-ментовметаллургическогооборудования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3.1Механическая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ермическаяихими-ко-термическаяобработкавпроцес-сахвосстановленияработоспособно-стиоборудования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3.2Восстановлениесвойствдеталей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3.3Выборпроцессоввосстановленияде-талейиихтехнологическаяунифика-ция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096D5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 w:rsidRPr="0048747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4.Организацияпроцессоввосстановленияработоспособностиметаллургическогооборудования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4.1Принципыорганизациивосстановленияработоспособностиэлементовметаллургическихмашин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4.2Централизованноевосстановлениедеталей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5.1Экзамен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</w:tr>
      <w:tr w:rsidR="00096D5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096D5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ПК-4,ПК-11</w:t>
            </w:r>
          </w:p>
        </w:tc>
      </w:tr>
    </w:tbl>
    <w:p w:rsidR="00096D59" w:rsidRDefault="00CF5B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96D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096D59">
        <w:trPr>
          <w:trHeight w:hRule="exact" w:val="138"/>
        </w:trPr>
        <w:tc>
          <w:tcPr>
            <w:tcW w:w="9357" w:type="dxa"/>
          </w:tcPr>
          <w:p w:rsidR="00096D59" w:rsidRDefault="00096D59"/>
        </w:tc>
      </w:tr>
      <w:tr w:rsidR="00096D59" w:rsidRPr="0048747C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металлургиче-скогооборудования»применяютсятрадиционнаятехнологияобучения,включающаявсебяобъясненияпреподавателяналекциях,самостоятельнуюработусучебнойиспра-вочнойлитературойподисциплине,работунапрактическихзанятияхит.п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ы«Восстановлениеметаллургическогооборудования»используютсяспециализированныеинтерактивныетехнологии: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‒Лекция«обратнойсвязи»–лекция-беседа,лекция-дискуссия.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Самостоятельнаяработастимулируетстудентоввпроцессеподготовкикпрактическимзанятиямиитоговойаттестации.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6D59" w:rsidRPr="0048747C">
        <w:trPr>
          <w:trHeight w:hRule="exact" w:val="277"/>
        </w:trPr>
        <w:tc>
          <w:tcPr>
            <w:tcW w:w="9357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 w:rsidRPr="00487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096D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096D59">
        <w:trPr>
          <w:trHeight w:hRule="exact" w:val="138"/>
        </w:trPr>
        <w:tc>
          <w:tcPr>
            <w:tcW w:w="9357" w:type="dxa"/>
          </w:tcPr>
          <w:p w:rsidR="00096D59" w:rsidRDefault="00096D59"/>
        </w:tc>
      </w:tr>
      <w:tr w:rsidR="00096D59" w:rsidRPr="00487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096D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096D59">
        <w:trPr>
          <w:trHeight w:hRule="exact" w:val="138"/>
        </w:trPr>
        <w:tc>
          <w:tcPr>
            <w:tcW w:w="9357" w:type="dxa"/>
          </w:tcPr>
          <w:p w:rsidR="00096D59" w:rsidRDefault="00096D59"/>
        </w:tc>
      </w:tr>
      <w:tr w:rsidR="00096D59" w:rsidRPr="0048747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096D5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96D5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096D59"/>
        </w:tc>
      </w:tr>
      <w:tr w:rsidR="00096D59" w:rsidRPr="0048747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BD2EC5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Надежностьметаллургическихмашин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.-[2-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.2016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,2018</w:t>
            </w:r>
            <w:proofErr w:type="gram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.-1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/1/1514337/3517.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96D59" w:rsidRPr="00BD2EC5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Восстановлениеиупрочнениедеталеймашин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:[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],2017.-179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=3284.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/1/1137415/3284.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978-5-9967-0932-8</w:t>
            </w:r>
          </w:p>
          <w:p w:rsidR="00096D59" w:rsidRPr="00BD2EC5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96D59" w:rsidRPr="0048747C">
        <w:trPr>
          <w:trHeight w:hRule="exact" w:val="138"/>
        </w:trPr>
        <w:tc>
          <w:tcPr>
            <w:tcW w:w="9357" w:type="dxa"/>
          </w:tcPr>
          <w:p w:rsidR="00096D59" w:rsidRPr="00BD2EC5" w:rsidRDefault="00096D59"/>
        </w:tc>
      </w:tr>
      <w:tr w:rsidR="00096D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96D59" w:rsidRPr="0048747C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BD2EC5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Монтажметаллургическихмашин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,2017.-59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=3633.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/1/1524754/3633.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2.Олизаренко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.В.Восстановлениегорныхмашиниоборудования:</w:t>
            </w:r>
          </w:p>
        </w:tc>
      </w:tr>
    </w:tbl>
    <w:p w:rsidR="00096D59" w:rsidRPr="00CF5B4B" w:rsidRDefault="00CF5B4B">
      <w:pPr>
        <w:rPr>
          <w:sz w:val="0"/>
          <w:szCs w:val="0"/>
          <w:lang w:val="ru-RU"/>
        </w:rPr>
      </w:pPr>
      <w:r w:rsidRPr="00CF5B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96D59" w:rsidRPr="00BD2EC5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учебноепособие/В.В.Олизаренко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;М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ГТУ.-Магнитогорск,2014.-81с.:ил.,схе-мы,табл.-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=775.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/1/1115111/775.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3.Жиркин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,Ю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.В.Основытрибологии:практикум/Ю.В.Жиркин;МГТУ.-Магнитогорск:МГТУ,2018.-51с.:ил.,табл.,схемы.-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4.Жиркин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,Ю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.В.Основытеориитренияиизнашивания(основытриботехни-ки):учебноепособие/Ю.В.Жиркин.-2-еизд.,подгот.попеч.изд.2007г.-Магнитогорск:МГТУ,2011.-1электрон.опт.диск(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5.Олизаренко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.В.Основыэксплуатациигорныхмашиниоборудования:учебноепособие/В.В.Олизаренко,В.С.Великанов.-2-еизд.,испр.идоп.-Магнитогорск:МГТУ,2014.-1электрон.опт.диск(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=1057.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/1/1119407/1057.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6.Оншин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,Н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.В.Основытеориипланированияинженерногоэксперимента:учебноепособие/Н.В.Оншин;МГТУ.-Магнитогорск,2009.-146с.:ил.,табл.-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=279.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/1/1061152/279.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7.Конструкцииирасчетнадежностидеталейиузловпрокатныхстанов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чебноепособие/В.П.Анцупов,А.В.Анцупов(мл.),А.В.Анцупов,В.А.Русанов;МГТУ,[каф.общ.техн.дисц.].-Магнитогорск,2014.-156с.:ил.,схемы,табл.-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=802.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/1/1116023/802.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8.Основыдиагностикиинадежноститехническихобъектов:учебноепособие/В.П.Анцупов,А.Г.Корчунов,А.В.Анцупов(мл.),А.В.Анцупов;МГТУ,[каф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ОМЗ].-Магнитогорск,2012.-114с.:ил.,схемы,табл.-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6D59" w:rsidRPr="00BD2EC5">
        <w:trPr>
          <w:trHeight w:hRule="exact" w:val="138"/>
        </w:trPr>
        <w:tc>
          <w:tcPr>
            <w:tcW w:w="9357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96D59" w:rsidRPr="0048747C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BD2EC5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Эксплуатацияметаллургическихмашин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,2017.-51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=3259.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/1/1137142/3259.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96D59" w:rsidRPr="00BD2EC5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Эксплуатацияметаллургическихмашин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=2720.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/1/1132030/2720.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96D59" w:rsidRPr="00BD2EC5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96D59" w:rsidRPr="0048747C">
        <w:trPr>
          <w:trHeight w:hRule="exact" w:val="138"/>
        </w:trPr>
        <w:tc>
          <w:tcPr>
            <w:tcW w:w="9357" w:type="dxa"/>
          </w:tcPr>
          <w:p w:rsidR="00096D59" w:rsidRPr="00BD2EC5" w:rsidRDefault="00096D59"/>
        </w:tc>
      </w:tr>
      <w:tr w:rsidR="00096D59" w:rsidRPr="0048747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096D59" w:rsidRPr="0048747C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6D59" w:rsidRPr="0048747C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</w:tbl>
    <w:p w:rsidR="00096D59" w:rsidRPr="00CF5B4B" w:rsidRDefault="00CF5B4B">
      <w:pPr>
        <w:rPr>
          <w:sz w:val="0"/>
          <w:szCs w:val="0"/>
          <w:lang w:val="ru-RU"/>
        </w:rPr>
      </w:pPr>
      <w:r w:rsidRPr="00CF5B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"/>
        <w:gridCol w:w="2829"/>
        <w:gridCol w:w="3959"/>
        <w:gridCol w:w="2585"/>
        <w:gridCol w:w="14"/>
      </w:tblGrid>
      <w:tr w:rsidR="00096D59" w:rsidTr="00BD2EC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6D59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Программноеобеспечение</w:t>
            </w:r>
            <w:proofErr w:type="spellEnd"/>
          </w:p>
        </w:tc>
      </w:tr>
      <w:tr w:rsidR="00096D59" w:rsidTr="00BD2EC5">
        <w:trPr>
          <w:trHeight w:hRule="exact" w:val="555"/>
        </w:trPr>
        <w:tc>
          <w:tcPr>
            <w:tcW w:w="37" w:type="dxa"/>
          </w:tcPr>
          <w:p w:rsidR="00096D59" w:rsidRDefault="00096D59"/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4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4" w:type="dxa"/>
          </w:tcPr>
          <w:p w:rsidR="00096D59" w:rsidRDefault="00096D59"/>
        </w:tc>
      </w:tr>
      <w:tr w:rsidR="00096D59" w:rsidTr="00BD2EC5">
        <w:trPr>
          <w:trHeight w:hRule="exact" w:val="548"/>
        </w:trPr>
        <w:tc>
          <w:tcPr>
            <w:tcW w:w="37" w:type="dxa"/>
          </w:tcPr>
          <w:p w:rsidR="00096D59" w:rsidRDefault="00096D59"/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4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096D59" w:rsidRDefault="00096D59"/>
        </w:tc>
      </w:tr>
      <w:tr w:rsidR="00096D59" w:rsidTr="00BD2EC5">
        <w:trPr>
          <w:trHeight w:hRule="exact" w:val="285"/>
        </w:trPr>
        <w:tc>
          <w:tcPr>
            <w:tcW w:w="37" w:type="dxa"/>
          </w:tcPr>
          <w:p w:rsidR="00096D59" w:rsidRDefault="00096D59"/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4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96D59" w:rsidRDefault="00CF5B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096D59" w:rsidRDefault="00096D59"/>
        </w:tc>
      </w:tr>
      <w:tr w:rsidR="00BD2EC5" w:rsidTr="00BD2EC5">
        <w:trPr>
          <w:trHeight w:hRule="exact" w:val="285"/>
        </w:trPr>
        <w:tc>
          <w:tcPr>
            <w:tcW w:w="37" w:type="dxa"/>
          </w:tcPr>
          <w:p w:rsidR="00BD2EC5" w:rsidRDefault="00BD2EC5"/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4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285"/>
        </w:trPr>
        <w:tc>
          <w:tcPr>
            <w:tcW w:w="37" w:type="dxa"/>
          </w:tcPr>
          <w:p w:rsidR="00BD2EC5" w:rsidRDefault="00BD2EC5"/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4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138"/>
        </w:trPr>
        <w:tc>
          <w:tcPr>
            <w:tcW w:w="37" w:type="dxa"/>
          </w:tcPr>
          <w:p w:rsidR="00BD2EC5" w:rsidRDefault="00BD2EC5"/>
        </w:tc>
        <w:tc>
          <w:tcPr>
            <w:tcW w:w="2775" w:type="dxa"/>
          </w:tcPr>
          <w:p w:rsidR="00BD2EC5" w:rsidRDefault="00BD2EC5"/>
        </w:tc>
        <w:tc>
          <w:tcPr>
            <w:tcW w:w="4013" w:type="dxa"/>
          </w:tcPr>
          <w:p w:rsidR="00BD2EC5" w:rsidRDefault="00BD2EC5"/>
        </w:tc>
        <w:tc>
          <w:tcPr>
            <w:tcW w:w="2585" w:type="dxa"/>
          </w:tcPr>
          <w:p w:rsidR="00BD2EC5" w:rsidRDefault="00BD2EC5"/>
        </w:tc>
        <w:tc>
          <w:tcPr>
            <w:tcW w:w="14" w:type="dxa"/>
          </w:tcPr>
          <w:p w:rsidR="00BD2EC5" w:rsidRDefault="00BD2EC5"/>
        </w:tc>
      </w:tr>
      <w:tr w:rsidR="00BD2EC5" w:rsidRPr="0048747C" w:rsidTr="00BD2EC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2EC5" w:rsidRPr="00CF5B4B" w:rsidRDefault="00BD2E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BD2EC5" w:rsidTr="00BD2EC5">
        <w:trPr>
          <w:trHeight w:hRule="exact" w:val="270"/>
        </w:trPr>
        <w:tc>
          <w:tcPr>
            <w:tcW w:w="37" w:type="dxa"/>
          </w:tcPr>
          <w:p w:rsidR="00BD2EC5" w:rsidRPr="00CF5B4B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14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2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40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/>
        </w:tc>
        <w:tc>
          <w:tcPr>
            <w:tcW w:w="25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/>
        </w:tc>
        <w:tc>
          <w:tcPr>
            <w:tcW w:w="14" w:type="dxa"/>
          </w:tcPr>
          <w:p w:rsidR="00BD2EC5" w:rsidRDefault="00BD2EC5"/>
        </w:tc>
      </w:tr>
      <w:tr w:rsidR="00BD2EC5" w:rsidRPr="00BD2EC5" w:rsidTr="00BD2EC5">
        <w:trPr>
          <w:trHeight w:hRule="exact" w:val="826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BD2EC5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4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</w:tr>
      <w:tr w:rsidR="00BD2EC5" w:rsidRPr="00BD2EC5" w:rsidTr="00BD2EC5">
        <w:trPr>
          <w:trHeight w:hRule="exact" w:val="555"/>
        </w:trPr>
        <w:tc>
          <w:tcPr>
            <w:tcW w:w="37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BD2EC5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</w:tr>
      <w:tr w:rsidR="00BD2EC5" w:rsidRPr="00BD2EC5" w:rsidTr="00BD2EC5">
        <w:trPr>
          <w:trHeight w:hRule="exact" w:val="555"/>
        </w:trPr>
        <w:tc>
          <w:tcPr>
            <w:tcW w:w="37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BD2EC5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</w:tr>
      <w:tr w:rsidR="00BD2EC5" w:rsidRPr="00BD2EC5" w:rsidTr="00BD2EC5">
        <w:trPr>
          <w:trHeight w:hRule="exact" w:val="826"/>
        </w:trPr>
        <w:tc>
          <w:tcPr>
            <w:tcW w:w="37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BD2EC5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2E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D2E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Pr="00BD2EC5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Экономика.Социология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826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RPr="00BD2EC5" w:rsidTr="00BD2EC5">
        <w:trPr>
          <w:trHeight w:hRule="exact" w:val="555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" w:type="dxa"/>
          </w:tcPr>
          <w:p w:rsidR="00BD2EC5" w:rsidRPr="00CF5B4B" w:rsidRDefault="00BD2EC5">
            <w:pPr>
              <w:rPr>
                <w:lang w:val="ru-RU"/>
              </w:rPr>
            </w:pPr>
          </w:p>
        </w:tc>
      </w:tr>
      <w:tr w:rsidR="00BD2EC5" w:rsidTr="00BD2EC5">
        <w:trPr>
          <w:trHeight w:hRule="exact" w:val="555"/>
        </w:trPr>
        <w:tc>
          <w:tcPr>
            <w:tcW w:w="37" w:type="dxa"/>
          </w:tcPr>
          <w:p w:rsidR="00BD2EC5" w:rsidRPr="00CF5B4B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Default="00BD2E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" w:type="dxa"/>
          </w:tcPr>
          <w:p w:rsidR="00BD2EC5" w:rsidRDefault="00BD2EC5"/>
        </w:tc>
      </w:tr>
      <w:tr w:rsidR="00BD2EC5" w:rsidRPr="00BD2EC5" w:rsidTr="00BD2EC5">
        <w:trPr>
          <w:trHeight w:hRule="exact" w:val="826"/>
        </w:trPr>
        <w:tc>
          <w:tcPr>
            <w:tcW w:w="37" w:type="dxa"/>
          </w:tcPr>
          <w:p w:rsidR="00BD2EC5" w:rsidRDefault="00BD2EC5"/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" w:type="dxa"/>
          </w:tcPr>
          <w:p w:rsidR="00BD2EC5" w:rsidRPr="00CF5B4B" w:rsidRDefault="00BD2EC5">
            <w:pPr>
              <w:rPr>
                <w:lang w:val="ru-RU"/>
              </w:rPr>
            </w:pPr>
          </w:p>
        </w:tc>
      </w:tr>
      <w:tr w:rsidR="00BD2EC5" w:rsidRPr="00BD2EC5" w:rsidTr="00BD2EC5">
        <w:trPr>
          <w:trHeight w:hRule="exact" w:val="826"/>
        </w:trPr>
        <w:tc>
          <w:tcPr>
            <w:tcW w:w="37" w:type="dxa"/>
          </w:tcPr>
          <w:p w:rsidR="00BD2EC5" w:rsidRPr="00CF5B4B" w:rsidRDefault="00BD2EC5">
            <w:pPr>
              <w:rPr>
                <w:lang w:val="ru-RU"/>
              </w:rPr>
            </w:pPr>
          </w:p>
        </w:tc>
        <w:tc>
          <w:tcPr>
            <w:tcW w:w="6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2EC5" w:rsidRPr="00CF5B4B" w:rsidRDefault="00BD2E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Pr="00CF5B4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BD2EC5" w:rsidRPr="00CF5B4B" w:rsidRDefault="00BD2EC5">
            <w:pPr>
              <w:rPr>
                <w:lang w:val="ru-RU"/>
              </w:rPr>
            </w:pPr>
          </w:p>
        </w:tc>
      </w:tr>
    </w:tbl>
    <w:p w:rsidR="00096D59" w:rsidRPr="00CF5B4B" w:rsidRDefault="00CF5B4B">
      <w:pPr>
        <w:rPr>
          <w:sz w:val="0"/>
          <w:szCs w:val="0"/>
          <w:lang w:val="ru-RU"/>
        </w:rPr>
      </w:pPr>
      <w:r w:rsidRPr="00CF5B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96D59" w:rsidRPr="00487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9Материально-техническоеобеспечениедисциплины(модуля)</w:t>
            </w:r>
          </w:p>
        </w:tc>
      </w:tr>
      <w:tr w:rsidR="00096D59" w:rsidRPr="0048747C">
        <w:trPr>
          <w:trHeight w:hRule="exact" w:val="138"/>
        </w:trPr>
        <w:tc>
          <w:tcPr>
            <w:tcW w:w="9357" w:type="dxa"/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  <w:tr w:rsidR="00096D59" w:rsidRPr="0048747C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096D59" w:rsidRPr="0048747C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Учебныеаудиториидляпроведе-ниязанятийлекционноготип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а(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Мультимедийныесредствахранения,передачиипредставленияинформации)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Учебнаяаудиториядляпроведе-ниялабораторныхработ</w:t>
            </w:r>
            <w:proofErr w:type="spellEnd"/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Лабораторныеустановки,измерительныеприборыиинструментыдлявыполнениялабораторныхработ: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‒Макетзагрузочногоустройствадоменнойпечи.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‒Макетконуснойдробилки.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‒Макетучасткаразливкичугуна.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096D59" w:rsidRPr="00CF5B4B" w:rsidRDefault="00CF5B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5B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Стеллажидляхраненияучебно-наглядныхпособийиучебно-методическойдокументации</w:t>
            </w: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96D59" w:rsidRPr="00CF5B4B" w:rsidRDefault="00096D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6D59" w:rsidRPr="0048747C">
        <w:trPr>
          <w:trHeight w:hRule="exact" w:val="7843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6D59" w:rsidRPr="00CF5B4B" w:rsidRDefault="00096D59">
            <w:pPr>
              <w:rPr>
                <w:lang w:val="ru-RU"/>
              </w:rPr>
            </w:pPr>
          </w:p>
        </w:tc>
      </w:tr>
    </w:tbl>
    <w:p w:rsidR="00096D59" w:rsidRDefault="00096D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Pr="0048747C" w:rsidRDefault="0048747C" w:rsidP="0048747C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8747C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48747C" w:rsidRPr="0048747C" w:rsidRDefault="0048747C" w:rsidP="004874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48747C">
        <w:rPr>
          <w:rFonts w:ascii="Georgia" w:eastAsia="Times New Roman" w:hAnsi="Georgia" w:cs="Georgia"/>
          <w:b/>
          <w:iCs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№1 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Центровка валов по полумуфтам.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 способы центровки валов.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Необходимый инструмент для проведения процедуры центровки.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центровки валов по полумуфтам.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качества центровки валов.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радиально-осевого метода центровки.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Суть метода обратных индикаторов.</w:t>
      </w:r>
    </w:p>
    <w:p w:rsidR="0048747C" w:rsidRPr="0048747C" w:rsidRDefault="0048747C" w:rsidP="0048747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лазерных систем для центровки валов.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№2 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Сборка цилиндрического редуктора.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48747C" w:rsidRPr="0048747C" w:rsidRDefault="0048747C" w:rsidP="0048747C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регулировки подшипников качения.</w:t>
      </w:r>
    </w:p>
    <w:p w:rsidR="0048747C" w:rsidRPr="0048747C" w:rsidRDefault="0048747C" w:rsidP="0048747C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бокового зазора в зубчатом зацеплении.</w:t>
      </w:r>
    </w:p>
    <w:p w:rsidR="0048747C" w:rsidRPr="0048747C" w:rsidRDefault="0048747C" w:rsidP="0048747C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пятна контакта в зубчатом зацеплении.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№1.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предельно-допустимых величин износа.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48747C" w:rsidRPr="0048747C" w:rsidRDefault="0048747C" w:rsidP="0048747C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предельно-допустимых величин износа.</w:t>
      </w:r>
    </w:p>
    <w:p w:rsidR="0048747C" w:rsidRPr="0048747C" w:rsidRDefault="0048747C" w:rsidP="0048747C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расчета предельно-допустимых величин износа соединений с натягом.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Варианты заданий для практической работы №</w:t>
      </w: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Характеристики материалов пары трения (соединение с натягом)</w:t>
      </w:r>
    </w:p>
    <w:tbl>
      <w:tblPr>
        <w:tblpPr w:leftFromText="180" w:rightFromText="180" w:vertAnchor="text" w:horzAnchor="margin" w:tblpY="2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7"/>
        <w:gridCol w:w="1906"/>
        <w:gridCol w:w="1463"/>
        <w:gridCol w:w="1406"/>
        <w:gridCol w:w="850"/>
        <w:gridCol w:w="1067"/>
        <w:gridCol w:w="1139"/>
      </w:tblGrid>
      <w:tr w:rsidR="0048747C" w:rsidRPr="0048747C" w:rsidTr="000060AD">
        <w:trPr>
          <w:trHeight w:val="137"/>
        </w:trPr>
        <w:tc>
          <w:tcPr>
            <w:tcW w:w="139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Детали</w:t>
            </w:r>
          </w:p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пары трения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Материал пары трения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НВ,</w:t>
            </w:r>
          </w:p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МПа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Е,</w:t>
            </w:r>
          </w:p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МПа</w:t>
            </w:r>
            <w:r w:rsidRPr="0048747C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val="ru-RU" w:eastAsia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pt;height:17pt" o:ole="">
                  <v:imagedata r:id="rId38" o:title=""/>
                </v:shape>
                <o:OLEObject Type="Embed" ProgID="Equation.3" ShapeID="_x0000_i1025" DrawAspect="Content" ObjectID="_1667635363" r:id="rId39"/>
              </w:objec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val="ru-RU" w:eastAsia="ru-RU"/>
              </w:rPr>
              <w:object w:dxaOrig="240" w:dyaOrig="260">
                <v:shape id="_x0000_i1026" type="#_x0000_t75" style="width:12pt;height:13pt" o:ole="">
                  <v:imagedata r:id="rId40" o:title=""/>
                </v:shape>
                <o:OLEObject Type="Embed" ProgID="Equation.3" ShapeID="_x0000_i1026" DrawAspect="Content" ObjectID="_1667635364" r:id="rId41"/>
              </w:objec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27" type="#_x0000_t75" style="width:15.5pt;height:17pt" o:ole="">
                  <v:imagedata r:id="rId42" o:title=""/>
                </v:shape>
                <o:OLEObject Type="Embed" ProgID="Equation.3" ShapeID="_x0000_i1027" DrawAspect="Content" ObjectID="_1667635365" r:id="rId43"/>
              </w:object>
            </w:r>
          </w:p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МПа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bCs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28" type="#_x0000_t75" style="width:12pt;height:15.5pt" o:ole="">
                  <v:imagedata r:id="rId44" o:title=""/>
                </v:shape>
                <o:OLEObject Type="Embed" ProgID="Equation.3" ShapeID="_x0000_i1028" DrawAspect="Content" ObjectID="_1667635366" r:id="rId45"/>
              </w:object>
            </w:r>
          </w:p>
        </w:tc>
      </w:tr>
      <w:tr w:rsidR="0048747C" w:rsidRPr="0048747C" w:rsidTr="000060AD">
        <w:trPr>
          <w:trHeight w:val="54"/>
        </w:trPr>
        <w:tc>
          <w:tcPr>
            <w:tcW w:w="1397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</w:t>
            </w:r>
          </w:p>
        </w:tc>
        <w:tc>
          <w:tcPr>
            <w:tcW w:w="1906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Сталь 45</w:t>
            </w:r>
          </w:p>
        </w:tc>
        <w:tc>
          <w:tcPr>
            <w:tcW w:w="1463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780" w:dyaOrig="320">
                <v:shape id="_x0000_i1029" type="#_x0000_t75" style="width:39.5pt;height:15.5pt" o:ole="">
                  <v:imagedata r:id="rId46" o:title=""/>
                </v:shape>
                <o:OLEObject Type="Embed" ProgID="Equation.3" ShapeID="_x0000_i1029" DrawAspect="Content" ObjectID="_1667635367" r:id="rId47"/>
              </w:object>
            </w:r>
          </w:p>
        </w:tc>
        <w:tc>
          <w:tcPr>
            <w:tcW w:w="1406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40" w:dyaOrig="360">
                <v:shape id="_x0000_i1030" type="#_x0000_t75" style="width:37pt;height:17pt" o:ole="">
                  <v:imagedata r:id="rId48" o:title=""/>
                </v:shape>
                <o:OLEObject Type="Embed" ProgID="Equation.3" ShapeID="_x0000_i1030" DrawAspect="Content" ObjectID="_1667635368" r:id="rId49"/>
              </w:object>
            </w:r>
          </w:p>
        </w:tc>
        <w:tc>
          <w:tcPr>
            <w:tcW w:w="850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1067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1139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0,072</w:t>
            </w:r>
          </w:p>
        </w:tc>
      </w:tr>
      <w:tr w:rsidR="0048747C" w:rsidRPr="0048747C" w:rsidTr="000060AD">
        <w:trPr>
          <w:trHeight w:val="54"/>
        </w:trPr>
        <w:tc>
          <w:tcPr>
            <w:tcW w:w="1397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1906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Сталь 40Х</w:t>
            </w:r>
          </w:p>
        </w:tc>
        <w:tc>
          <w:tcPr>
            <w:tcW w:w="1463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80" w:dyaOrig="360">
                <v:shape id="_x0000_i1031" type="#_x0000_t75" style="width:39.5pt;height:17pt" o:ole="">
                  <v:imagedata r:id="rId50" o:title=""/>
                </v:shape>
                <o:OLEObject Type="Embed" ProgID="Equation.3" ShapeID="_x0000_i1031" DrawAspect="Content" ObjectID="_1667635369" r:id="rId51"/>
              </w:object>
            </w:r>
          </w:p>
        </w:tc>
        <w:tc>
          <w:tcPr>
            <w:tcW w:w="1406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40" w:dyaOrig="360">
                <v:shape id="_x0000_i1032" type="#_x0000_t75" style="width:37pt;height:17pt" o:ole="">
                  <v:imagedata r:id="rId48" o:title=""/>
                </v:shape>
                <o:OLEObject Type="Embed" ProgID="Equation.3" ShapeID="_x0000_i1032" DrawAspect="Content" ObjectID="_1667635370" r:id="rId52"/>
              </w:object>
            </w:r>
          </w:p>
        </w:tc>
        <w:tc>
          <w:tcPr>
            <w:tcW w:w="850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1067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1139" w:type="dxa"/>
            <w:shd w:val="clear" w:color="auto" w:fill="auto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0,055</w:t>
            </w:r>
          </w:p>
        </w:tc>
      </w:tr>
    </w:tbl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Геометрические параметры муфт МЗ (1..19),МУВП(20…26),МЗП(27…30)</w:t>
      </w:r>
    </w:p>
    <w:tbl>
      <w:tblPr>
        <w:tblpPr w:leftFromText="180" w:rightFromText="180" w:vertAnchor="text" w:horzAnchor="margin" w:tblpY="190"/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6"/>
        <w:gridCol w:w="837"/>
        <w:gridCol w:w="829"/>
        <w:gridCol w:w="829"/>
        <w:gridCol w:w="829"/>
        <w:gridCol w:w="829"/>
        <w:gridCol w:w="829"/>
        <w:gridCol w:w="829"/>
        <w:gridCol w:w="829"/>
        <w:gridCol w:w="929"/>
        <w:gridCol w:w="761"/>
      </w:tblGrid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</w:tr>
      <w:tr w:rsidR="0048747C" w:rsidRPr="0048747C" w:rsidTr="000060AD">
        <w:trPr>
          <w:trHeight w:val="368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9" w:dyaOrig="279">
                <v:shape id="_x0000_i1033" type="#_x0000_t75" style="width:7pt;height:13pt" o:ole="">
                  <v:imagedata r:id="rId53" o:title=""/>
                </v:shape>
                <o:OLEObject Type="Embed" ProgID="Equation.3" ShapeID="_x0000_i1033" DrawAspect="Content" ObjectID="_1667635371" r:id="rId54"/>
              </w:object>
            </w:r>
            <w:proofErr w:type="spellStart"/>
            <w:proofErr w:type="gramStart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</w:t>
            </w:r>
            <w:proofErr w:type="spellEnd"/>
            <w:proofErr w:type="gramEnd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МкркНм</w:t>
            </w:r>
            <w:proofErr w:type="spellEnd"/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3,15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23,6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20</w:t>
            </w:r>
          </w:p>
        </w:tc>
      </w:tr>
      <w:tr w:rsidR="0048747C" w:rsidRPr="0048747C" w:rsidTr="000060AD">
        <w:trPr>
          <w:trHeight w:val="348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9" w:dyaOrig="279">
                <v:shape id="_x0000_i1034" type="#_x0000_t75" style="width:7pt;height:13pt" o:ole="">
                  <v:imagedata r:id="rId53" o:title=""/>
                </v:shape>
                <o:OLEObject Type="Embed" ProgID="Equation.3" ShapeID="_x0000_i1034" DrawAspect="Content" ObjectID="_1667635372" r:id="rId55"/>
              </w:object>
            </w:r>
            <w:proofErr w:type="spellStart"/>
            <w:proofErr w:type="gramStart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</w:t>
            </w:r>
            <w:proofErr w:type="spellEnd"/>
            <w:proofErr w:type="gramEnd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327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Мкр</w:t>
            </w:r>
            <w:proofErr w:type="spellEnd"/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48747C" w:rsidRPr="0048747C" w:rsidTr="000060AD">
        <w:trPr>
          <w:trHeight w:val="290"/>
        </w:trPr>
        <w:tc>
          <w:tcPr>
            <w:tcW w:w="1236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варианта</w:t>
            </w:r>
          </w:p>
        </w:tc>
        <w:tc>
          <w:tcPr>
            <w:tcW w:w="837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21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8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929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</w:p>
        </w:tc>
      </w:tr>
      <w:tr w:rsidR="0048747C" w:rsidRPr="0048747C" w:rsidTr="000060AD">
        <w:trPr>
          <w:trHeight w:val="290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d</w:t>
            </w:r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</w:tr>
      <w:tr w:rsidR="0048747C" w:rsidRPr="0048747C" w:rsidTr="000060AD">
        <w:trPr>
          <w:trHeight w:val="290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39" w:dyaOrig="279">
                <v:shape id="_x0000_i1035" type="#_x0000_t75" style="width:7pt;height:13pt" o:ole="">
                  <v:imagedata r:id="rId53" o:title=""/>
                </v:shape>
                <o:OLEObject Type="Embed" ProgID="Equation.3" ShapeID="_x0000_i1035" DrawAspect="Content" ObjectID="_1667635373" r:id="rId56"/>
              </w:object>
            </w:r>
            <w:proofErr w:type="spellStart"/>
            <w:proofErr w:type="gramStart"/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</w:t>
            </w:r>
            <w:proofErr w:type="spellEnd"/>
            <w:proofErr w:type="gramEnd"/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</w:tr>
      <w:tr w:rsidR="0048747C" w:rsidRPr="0048747C" w:rsidTr="000060AD">
        <w:trPr>
          <w:trHeight w:val="54"/>
        </w:trPr>
        <w:tc>
          <w:tcPr>
            <w:tcW w:w="1236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48747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МкркНм</w:t>
            </w:r>
            <w:proofErr w:type="spellEnd"/>
          </w:p>
        </w:tc>
        <w:tc>
          <w:tcPr>
            <w:tcW w:w="837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8747C" w:rsidRPr="0048747C" w:rsidRDefault="0048747C" w:rsidP="00487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</w:tr>
    </w:tbl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Перечень вопросов для подготовки к экзамену: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Введение в эксплуатацию металлургических машин.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Содержание организации процессов восстановления работоспособного состояния.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Выбор и оптимизация способа восстановления.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Виды технологической унификации.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Направления технологической унификации процессов восстановления.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типовых деталей.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усталостной прочности элементов детали.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жесткости детали.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массы детали.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Основы упрочнения элементов восстанавливаемых деталей.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размеров, расположения, формы и шероховатости рабочих поверхностей.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износостойкости элементов трибосопряжений.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Восстановление прочности деталей и герметичности их стенок и стыков.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Термическая и химико-термическая обработка в процессах восстановления деталей.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Упрочнение при механической обработке.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Электролиз в процессах восстановления деталей.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Методы поверхностного пластического деформирования.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proofErr w:type="spellStart"/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Электроконтактная</w:t>
      </w:r>
      <w:proofErr w:type="spellEnd"/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 xml:space="preserve"> приварка металлического слоя.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Напыление.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Электроискровая обработка.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Разработка плана мероприятий по введению в эксплуатацию металлургических машин.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Методы монтажа металлургических машин.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Способы центровки валов по полумуфтам.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Методы технического обслуживания.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Повреждения деталей металлургических машин и их краткая характеристика.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Виды смазки и их краткая характеристика.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Виды технического обслуживания.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Виды ремонта.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Системы смазывания и их краткая характеристика.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Стратегии восстановления работоспособного состояния машин.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Оценка эффективности принимаемых решений при техническом обслуживании.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Методы диагностирования технического состояния.</w:t>
      </w:r>
    </w:p>
    <w:p w:rsidR="0048747C" w:rsidRPr="0048747C" w:rsidRDefault="0048747C" w:rsidP="0048747C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51" w:hanging="425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48747C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Оценка предельного состояния изделия по степени повреждения и по выходному параметру.</w:t>
      </w: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sectPr w:rsidR="0048747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lastRenderedPageBreak/>
        <w:t>Приложение 2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48747C" w:rsidRPr="0048747C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8747C" w:rsidRPr="00BD2EC5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48747C" w:rsidRPr="00BD2EC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Методику проверки качества монтажа машин, агрегатов, узлов, деталей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Вопросы для подготовки к экзамену: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Введение в эксплуатацию металлургических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Содержание организации процессов восстановления работоспособного состояния.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Выбор и оптимизация способа восстановления.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технологической унификации.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Направления технологической унификации процессов восстановления.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типовых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усталостной прочности элементов детали.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жесткости детали.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массы детали.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Основы упрочнения элементов восстанавливаемых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размеров, расположения, формы и шероховатости рабочих поверхностей.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износостойкости элементов трибосопряжений.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прочности деталей и герметичности их стенок и стыков.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Термическая и химико-термическая обработка в процессах восстановления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Упрочнение при механической обработке.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Электролиз в процессах восстановления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поверхностного пластического деформирования.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Электроконтактная</w:t>
            </w:r>
            <w:proofErr w:type="spellEnd"/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приварка металлического слоя.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Напыление.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Электроискровая обработка.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Разработка плана мероприятий по введению в эксплуатацию металлургических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монтажа металлургических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Способы центровки валов по полумуфтам.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технического обслуживания.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Повреждения деталей металлургических машин и их краткая характеристика.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смазки и их краткая характеристика.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технического обслуживания.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ремонта.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Системы смазывания и их краткая характеристика.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Стратегии восстановления работоспособного состояния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Оценка эффективности принимаемых решений при техническом обслуживании.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диагностирования технического состояния.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Оценка предельного состояния изделия по степени повреждения и по выходному параметру.</w:t>
            </w:r>
          </w:p>
        </w:tc>
      </w:tr>
      <w:tr w:rsidR="0048747C" w:rsidRPr="00BD2EC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проверку качества монтажа и наладки машин, агрегатов и т.д.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Перечень заданий для практических занятий (</w:t>
            </w:r>
            <w:r w:rsidRPr="004874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</w:t>
            </w: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):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корпуса редуктора.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шлицевого соединения.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шпоночного соединения.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конического зубчатого зацепления.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червячной передачи.</w:t>
            </w:r>
          </w:p>
        </w:tc>
      </w:tr>
      <w:tr w:rsidR="0048747C" w:rsidRPr="00BD2EC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проверки качества монтажа, наладки машин, агрегатов и т.д.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 заданий на решение задач из профессиональной области, комплексные задания: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рабочих валков стана холодной прокатки.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опорных валков стана холодной прокатки.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Разработать технологию восстановления корпуса редуктора привода </w:t>
            </w: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лебедки скипового подъемника.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шлицевого соединения.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шпоночного соединения вала редуктора привода ленточного конвейера.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конического зубчатого зацепления.</w:t>
            </w:r>
          </w:p>
        </w:tc>
      </w:tr>
      <w:tr w:rsidR="0048747C" w:rsidRPr="00BD2EC5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48747C" w:rsidRPr="00BD2EC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Методику поиска научно-технической информации, отечественного и зарубежного опыта по соответствующей специализации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Вопросы для подготовки к экзамену: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Введение в эксплуатацию металлургических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Содержание организации процессов восстановления работоспособного состояния.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Выбор и оптимизация способа восстановления.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технологической унификации.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Направления технологической унификации процессов восстановления.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типовых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усталостной прочности элементов детали.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жесткости детали.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массы детали.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Основы упрочнения элементов восстанавливаемых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размеров, расположения, формы и шероховатости рабочих поверхностей.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износостойкости элементов трибосопряжений.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Восстановление прочности деталей и герметичности их стенок и стыков.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Термическая и химико-термическая обработка в процессах восстановления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Упрочнение при механической обработке.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Электролиз в процессах восстановления деталей.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поверхностного пластического деформирования.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Электроконтактная</w:t>
            </w:r>
            <w:proofErr w:type="spellEnd"/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приварка металлического слоя.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Напыление.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Электроискровая обработка.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Разработка плана мероприятий по введению в эксплуатацию металлургических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монтажа металлургических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Способы центровки валов по полумуфтам.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технического обслуживания.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Повреждения деталей металлургических машин и их краткая характеристика.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смазки и их краткая характеристика.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технического обслуживания.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ремонта.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Системы смазывания и их краткая характеристика.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Стратегии восстановления работоспособного состояния машин.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Оценка эффективности принимаемых решений при техническом обслуживании.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Методы диагностирования технического состояния.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Оценка предельного состояния изделия по степени повреждения и по выходному параметру.</w:t>
            </w:r>
          </w:p>
        </w:tc>
      </w:tr>
      <w:tr w:rsidR="0048747C" w:rsidRPr="00BD2EC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электронные источники информации</w:t>
            </w:r>
          </w:p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электронные библиотечные каталоги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Перечень заданий для практических занятий (</w:t>
            </w:r>
            <w:r w:rsidRPr="004874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</w:t>
            </w: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):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корпуса редуктора.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шлицевого соединения.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шпоночного соединения.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конического зубчатого зацепления.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червячной передачи.</w:t>
            </w:r>
          </w:p>
        </w:tc>
      </w:tr>
      <w:tr w:rsidR="0048747C" w:rsidRPr="00BD2EC5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применения электронных информационных ресурсов при решении научно-практических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47C" w:rsidRPr="0048747C" w:rsidRDefault="0048747C" w:rsidP="0048747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 заданий на решение задач из профессиональной области, комплексные задания: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рабочих валков стана холодной прокатки.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опорных валков стана холодной прокатки.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Разработать технологию восстановления корпуса редуктора привода лебедки скипового подъемника.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шлицевого соединения.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шпоночного соединения вала редуктора привода ленточного конвейера.</w:t>
            </w:r>
          </w:p>
          <w:p w:rsidR="0048747C" w:rsidRPr="0048747C" w:rsidRDefault="0048747C" w:rsidP="0048747C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8747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Разработать технологию восстановления конического зубчатого зацепления.</w:t>
            </w:r>
          </w:p>
        </w:tc>
      </w:tr>
    </w:tbl>
    <w:p w:rsid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8747C" w:rsidSect="0048747C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48747C"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  <w:t>Восстановление металлургического оборудования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8747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8747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874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48747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48747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</w:p>
    <w:p w:rsid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 w:rsidP="004874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747C" w:rsidRP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P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P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747C" w:rsidRPr="0048747C" w:rsidRDefault="0048747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48747C" w:rsidRPr="0048747C" w:rsidSect="007E230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44CC5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B4A9E"/>
    <w:multiLevelType w:val="hybridMultilevel"/>
    <w:tmpl w:val="FC66A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01169"/>
    <w:multiLevelType w:val="hybridMultilevel"/>
    <w:tmpl w:val="4C2EC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3119"/>
    <w:multiLevelType w:val="hybridMultilevel"/>
    <w:tmpl w:val="56AC72E4"/>
    <w:lvl w:ilvl="0" w:tplc="64EC2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B20A09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C2620"/>
    <w:multiLevelType w:val="hybridMultilevel"/>
    <w:tmpl w:val="4C2EC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E08CC"/>
    <w:multiLevelType w:val="hybridMultilevel"/>
    <w:tmpl w:val="AF8E6F4E"/>
    <w:lvl w:ilvl="0" w:tplc="287A1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2BF139E"/>
    <w:multiLevelType w:val="hybridMultilevel"/>
    <w:tmpl w:val="517EA372"/>
    <w:lvl w:ilvl="0" w:tplc="959E4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69645F7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AC5BA2"/>
    <w:multiLevelType w:val="hybridMultilevel"/>
    <w:tmpl w:val="FC66A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6D59"/>
    <w:rsid w:val="001F0BC7"/>
    <w:rsid w:val="0048747C"/>
    <w:rsid w:val="007E2306"/>
    <w:rsid w:val="00BD2EC5"/>
    <w:rsid w:val="00CF5B4B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B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5B4B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BD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985.pdf&amp;show=dcatalogues/1/1119119/985.pdf&amp;view=true" TargetMode="External"/><Relationship Id="rId18" Type="http://schemas.openxmlformats.org/officeDocument/2006/relationships/hyperlink" Target="https://magtu.informsystema.ru/uploader/fileUpload?name=3259.pdf&amp;show=dcatalogues/1/1137142/3259.pdf&amp;view=true" TargetMode="External"/><Relationship Id="rId26" Type="http://schemas.openxmlformats.org/officeDocument/2006/relationships/hyperlink" Target="http://magtu.ru:8085/marcweb2/Default.asp" TargetMode="External"/><Relationship Id="rId39" Type="http://schemas.openxmlformats.org/officeDocument/2006/relationships/oleObject" Target="embeddings/oleObject1.bin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://www.springer.com/references" TargetMode="External"/><Relationship Id="rId42" Type="http://schemas.openxmlformats.org/officeDocument/2006/relationships/image" Target="media/image6.wmf"/><Relationship Id="rId47" Type="http://schemas.openxmlformats.org/officeDocument/2006/relationships/oleObject" Target="embeddings/oleObject5.bin"/><Relationship Id="rId50" Type="http://schemas.openxmlformats.org/officeDocument/2006/relationships/image" Target="media/image10.wmf"/><Relationship Id="rId55" Type="http://schemas.openxmlformats.org/officeDocument/2006/relationships/oleObject" Target="embeddings/oleObject10.bin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642.pdf&amp;show=dcatalogues/1/1524717/3642.pdf&amp;view=true" TargetMode="External"/><Relationship Id="rId17" Type="http://schemas.openxmlformats.org/officeDocument/2006/relationships/hyperlink" Target="https://magtu.informsystema.ru/uploader/fileUpload?name=521.pdf&amp;show=dcatalogues/1/1092485/521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://materials.springer.com/" TargetMode="External"/><Relationship Id="rId38" Type="http://schemas.openxmlformats.org/officeDocument/2006/relationships/image" Target="media/image4.wmf"/><Relationship Id="rId46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802.pdf&amp;show=dcatalogues/1/1116023/802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webofscience.com" TargetMode="External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775.pdf&amp;show=dcatalogues/1/1115111/775.pdf&amp;view=true" TargetMode="External"/><Relationship Id="rId24" Type="http://schemas.openxmlformats.org/officeDocument/2006/relationships/hyperlink" Target="http://www1.fips.ru/" TargetMode="External"/><Relationship Id="rId32" Type="http://schemas.openxmlformats.org/officeDocument/2006/relationships/hyperlink" Target="http://www.springerprotocols.com/" TargetMode="External"/><Relationship Id="rId37" Type="http://schemas.openxmlformats.org/officeDocument/2006/relationships/hyperlink" Target="https://archive.neicon.ru/xmlui/" TargetMode="External"/><Relationship Id="rId40" Type="http://schemas.openxmlformats.org/officeDocument/2006/relationships/image" Target="media/image5.wmf"/><Relationship Id="rId45" Type="http://schemas.openxmlformats.org/officeDocument/2006/relationships/oleObject" Target="embeddings/oleObject4.bin"/><Relationship Id="rId53" Type="http://schemas.openxmlformats.org/officeDocument/2006/relationships/image" Target="media/image11.wmf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79.pdf&amp;show=dcatalogues/1/1061152/279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uisrussia.msu.ru" TargetMode="External"/><Relationship Id="rId36" Type="http://schemas.openxmlformats.org/officeDocument/2006/relationships/hyperlink" Target="https://www.nature.com/siteindex" TargetMode="External"/><Relationship Id="rId49" Type="http://schemas.openxmlformats.org/officeDocument/2006/relationships/oleObject" Target="embeddings/oleObject6.bin"/><Relationship Id="rId57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633.pdf&amp;show=dcatalogues/1/1524754/3633.pdf&amp;view=true" TargetMode="External"/><Relationship Id="rId19" Type="http://schemas.openxmlformats.org/officeDocument/2006/relationships/hyperlink" Target="https://magtu.informsystema.ru/uploader/fileUpload?name=2720.pdf&amp;show=dcatalogues/1/1132030/2720.pdf&amp;view=true" TargetMode="External"/><Relationship Id="rId31" Type="http://schemas.openxmlformats.org/officeDocument/2006/relationships/hyperlink" Target="http://link.springer.com/" TargetMode="External"/><Relationship Id="rId44" Type="http://schemas.openxmlformats.org/officeDocument/2006/relationships/image" Target="media/image7.wmf"/><Relationship Id="rId52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284.pdf&amp;show=dcatalogues/1/1137415/3284.pdf&amp;view=true" TargetMode="External"/><Relationship Id="rId14" Type="http://schemas.openxmlformats.org/officeDocument/2006/relationships/hyperlink" Target="https://magtu.informsystema.ru/uploader/fileUpload?name=1057.pdf&amp;show=dcatalogues/1/1119407/1057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ecsocman.hse.ru/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hyperlink" Target="http://zbmath.org/" TargetMode="External"/><Relationship Id="rId43" Type="http://schemas.openxmlformats.org/officeDocument/2006/relationships/oleObject" Target="embeddings/oleObject3.bin"/><Relationship Id="rId48" Type="http://schemas.openxmlformats.org/officeDocument/2006/relationships/image" Target="media/image9.wmf"/><Relationship Id="rId56" Type="http://schemas.openxmlformats.org/officeDocument/2006/relationships/oleObject" Target="embeddings/oleObject11.bin"/><Relationship Id="rId8" Type="http://schemas.openxmlformats.org/officeDocument/2006/relationships/hyperlink" Target="https://magtu.informsystema.ru/uploader/fileUpload?name=3517.pdf&amp;show=dcatalogues/1/1514337/3517.pdf&amp;view=true" TargetMode="External"/><Relationship Id="rId51" Type="http://schemas.openxmlformats.org/officeDocument/2006/relationships/oleObject" Target="embeddings/oleObject7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4248</Words>
  <Characters>24215</Characters>
  <Application>Microsoft Office Word</Application>
  <DocSecurity>0</DocSecurity>
  <Lines>201</Lines>
  <Paragraphs>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2019-2020_s15_05_01-МПТ-19_43_plx_Восстановление металлургического оборудования</dc:title>
  <dc:creator>FastReport.NET</dc:creator>
  <cp:lastModifiedBy>Пользователь Windows</cp:lastModifiedBy>
  <cp:revision>4</cp:revision>
  <dcterms:created xsi:type="dcterms:W3CDTF">2020-09-27T09:38:00Z</dcterms:created>
  <dcterms:modified xsi:type="dcterms:W3CDTF">2020-11-23T06:00:00Z</dcterms:modified>
</cp:coreProperties>
</file>