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1B" w:rsidRDefault="0007481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1B" w:rsidRDefault="0007481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1B" w:rsidRDefault="0007481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97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99" w:rsidRPr="0007481B" w:rsidRDefault="0007481B">
      <w:pPr>
        <w:rPr>
          <w:sz w:val="0"/>
          <w:szCs w:val="0"/>
          <w:lang w:val="ru-RU"/>
        </w:rPr>
      </w:pPr>
      <w:r w:rsidRPr="000748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525899" w:rsidRPr="00671533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Проектированиетехнологическихмашиником-плексоваглодоменногопроизводства»являются: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−формированиеустудентовсистемызнанийповопросампроектированияос-новногоивспомогательногооборудованияаглодоменногопроизводства;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−приобретениенавыковразработкипроектареконструкцииоборудованияаг-лодоменногопроизводства;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−выработканавыковобслуживаниямеханическогооборудованияаглодомен-ногопроизводствасцельюобеспеченияегоработоспособногосостояния;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−формированиенавыковсистематическогоизучениянаучно-техническойин-формации;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овладениедостаточнымуровнемобщепрофессиональныхипрофессиональ-ныхкомпетенцийвсоответствиистребованиямиФГОСВОпоспециально-сти15.05.01Проектированиетехнологическихмашиникомплексовспециа-лизацияПроектированиеметаллургическихмашиникомплексов.</w:t>
            </w:r>
          </w:p>
          <w:p w:rsidR="00525899" w:rsidRPr="0007481B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25899" w:rsidRPr="00671533">
        <w:trPr>
          <w:trHeight w:hRule="exact" w:val="138"/>
        </w:trPr>
        <w:tc>
          <w:tcPr>
            <w:tcW w:w="9357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 w:rsidRPr="004F4833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</w:t>
            </w:r>
            <w:proofErr w:type="gram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  <w:proofErr w:type="spell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вструктуреобразовательнойпрограммы</w:t>
            </w:r>
            <w:proofErr w:type="spellEnd"/>
          </w:p>
        </w:tc>
      </w:tr>
      <w:tr w:rsidR="00525899" w:rsidRPr="00671533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Проектированиетехнологическихмашиникомплексоваглодоменногопроизводствавходитввариативнуючастьучебногопланаобразовательнойпрограммы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умения,владения),сформированныеврезультатеизучениядисциплин/практик:</w:t>
            </w:r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Основыпроектированиямеханическогооборудования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Основытехнологиймашиностроения</w:t>
            </w:r>
            <w:proofErr w:type="spellEnd"/>
          </w:p>
        </w:tc>
      </w:tr>
      <w:tr w:rsidR="00525899" w:rsidRPr="004F483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Проектированиетехнологическихмашиникомплексовволочильногопроизводства</w:t>
            </w:r>
          </w:p>
        </w:tc>
      </w:tr>
      <w:tr w:rsidR="00525899" w:rsidRPr="004F4833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Проектированиетехнологическихмашиникомплексовштамповочногопроизводства</w:t>
            </w:r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Деталимашин</w:t>
            </w:r>
            <w:proofErr w:type="spellEnd"/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,с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тандартизация,сертификацияиосновывзаимозаменяемости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Основынаучныхисследований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Основытрибологии</w:t>
            </w:r>
            <w:proofErr w:type="spellEnd"/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Проектированиетехнологическихлинийикомплексовметаллургическихцехов</w:t>
            </w:r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Оборудованиеитехнологиявосстановлениядеталеймашин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Системыавтоматизированногопроектирования</w:t>
            </w:r>
            <w:proofErr w:type="spellEnd"/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Прогнозированиебезотказностиидолговечностидеталеймашин</w:t>
            </w:r>
            <w:proofErr w:type="spellEnd"/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Проектнаяоценканадежноститехническихобъектов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Технологияконструкционныхматериалов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Введениевспециальность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Продвижениенаучнойпродукции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Инженернаяграфика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Теоретическаямеханика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Моделированиевмашиностроении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</w:tr>
    </w:tbl>
    <w:p w:rsidR="00525899" w:rsidRDefault="000748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2"/>
        <w:gridCol w:w="7152"/>
      </w:tblGrid>
      <w:tr w:rsidR="00525899" w:rsidRPr="006715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Знани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Основытеориипластичностииразрушения</w:t>
            </w:r>
            <w:proofErr w:type="spellEnd"/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Проектированиеметаллургическихподъемно-транспортныхмашин</w:t>
            </w:r>
            <w:proofErr w:type="spellEnd"/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Проектированиесистемгидро-ипневмопривода</w:t>
            </w:r>
            <w:proofErr w:type="spellEnd"/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Проектированиетехнологическихмашиникомплексовпрокатногопроизводства</w:t>
            </w:r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Производственная-преддипломнаяпрактика</w:t>
            </w:r>
            <w:proofErr w:type="spellEnd"/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  <w:proofErr w:type="spellEnd"/>
          </w:p>
        </w:tc>
      </w:tr>
      <w:tr w:rsidR="0052589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Производственная-конструкторскаяпрактика</w:t>
            </w:r>
            <w:proofErr w:type="spellEnd"/>
          </w:p>
        </w:tc>
      </w:tr>
      <w:tr w:rsidR="00525899">
        <w:trPr>
          <w:trHeight w:hRule="exact" w:val="138"/>
        </w:trPr>
        <w:tc>
          <w:tcPr>
            <w:tcW w:w="1985" w:type="dxa"/>
          </w:tcPr>
          <w:p w:rsidR="00525899" w:rsidRDefault="00525899"/>
        </w:tc>
        <w:tc>
          <w:tcPr>
            <w:tcW w:w="7372" w:type="dxa"/>
          </w:tcPr>
          <w:p w:rsidR="00525899" w:rsidRDefault="00525899"/>
        </w:tc>
      </w:tr>
      <w:tr w:rsidR="00525899" w:rsidRPr="006715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</w:t>
            </w:r>
            <w:proofErr w:type="gram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,ф</w:t>
            </w:r>
            <w:proofErr w:type="gramEnd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ормируемыеврезультатеосвоения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</w:t>
            </w:r>
            <w:proofErr w:type="gram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  <w:proofErr w:type="spell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ипланируемыерезультатыобучения</w:t>
            </w:r>
            <w:proofErr w:type="spellEnd"/>
          </w:p>
        </w:tc>
      </w:tr>
      <w:tr w:rsidR="00525899" w:rsidRPr="004F483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модуля)«Проектированиетехнологическихмашиникомплексоваглодоменногопроизводства»обучающийсядолженобладатьследующимикомпетенциями:</w:t>
            </w:r>
          </w:p>
        </w:tc>
      </w:tr>
      <w:tr w:rsidR="0052589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525899" w:rsidRPr="0067153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525899" w:rsidRPr="0067153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Процедуру подготовки и подачи заявки на патентование объекта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интел-лектуальной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собственности.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написания отзывов и заключения на проекты стандартов.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Методику подготовки рационализаторских предложений и их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внедре-ния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производство.</w:t>
            </w:r>
          </w:p>
        </w:tc>
      </w:tr>
      <w:tr w:rsidR="00525899" w:rsidRPr="0067153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заявки на изобретения, полезные модели, промышленные образцы.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Подготавливать заключения на проекты стандартов.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оформлять рационализаторские предложения.</w:t>
            </w:r>
          </w:p>
        </w:tc>
      </w:tr>
      <w:tr w:rsidR="0052589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подготовки заявки на изобретения, полезные модели,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про-мышленные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образцы.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заключения на проекты стандартов.</w:t>
            </w:r>
          </w:p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рационализаторских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25899" w:rsidRPr="00671533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525899" w:rsidRPr="0067153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методы расчета при проектировании машин,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электроприво-дов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гидроприводов, средств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 пневмоавтоматики, систем,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различ-ных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комплексов, процессов, оборудования и производственных объектов, деталей и узлов изделий машиностроения</w:t>
            </w:r>
          </w:p>
        </w:tc>
      </w:tr>
      <w:tr w:rsidR="00525899" w:rsidRPr="0067153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стандартные методы расчета при проектировании машин;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системы САПР при проектировании машин;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конструкторскую документацию с использованием систем автоматизированного проектирования;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различные методы расчета деталей и узлов машин 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про-ектировании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525899" w:rsidRPr="0007481B" w:rsidRDefault="0007481B">
      <w:pPr>
        <w:rPr>
          <w:sz w:val="0"/>
          <w:szCs w:val="0"/>
          <w:lang w:val="ru-RU"/>
        </w:rPr>
      </w:pPr>
      <w:r w:rsidRPr="000748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25899" w:rsidRPr="0067153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применения стандартных методов расчета при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проектирова-нии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систем САПР при проектировании машин;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конструкторской документации с использованием систем автоматизированного проектирования;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применения различных методов расчета деталей и узлов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ма-шин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их проектировании.</w:t>
            </w:r>
          </w:p>
        </w:tc>
      </w:tr>
      <w:tr w:rsidR="00525899" w:rsidRPr="00671533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525899" w:rsidRPr="0067153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подготовки технического задания на проектирование технических объектов металлургического производства;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подготовки технического задания на реконструкцию технических объектов металлургического производства</w:t>
            </w:r>
          </w:p>
        </w:tc>
      </w:tr>
      <w:tr w:rsidR="00525899" w:rsidRPr="0067153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составлять техническое задание на реконструкцию 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объ-ектов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металлургического производства;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составлять техническое задание на проектирование 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объ-ектов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металлургического производства;</w:t>
            </w:r>
          </w:p>
        </w:tc>
      </w:tr>
      <w:tr w:rsidR="00525899" w:rsidRPr="0067153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навыками составления технического задания на реконструкцию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тех-нических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объектов;</w:t>
            </w:r>
          </w:p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навыками составления технического задания на проектирование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тех-нических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объектов;</w:t>
            </w:r>
          </w:p>
        </w:tc>
      </w:tr>
      <w:tr w:rsidR="00525899" w:rsidRPr="0067153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ПСК-3.1 способностью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</w:t>
            </w:r>
          </w:p>
        </w:tc>
      </w:tr>
      <w:tr w:rsidR="00525899" w:rsidRPr="006715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принципы и особенности создания технологических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комплек-сов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металлургического производства и их основные технические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ха-рактеристики</w:t>
            </w:r>
            <w:proofErr w:type="spellEnd"/>
          </w:p>
        </w:tc>
      </w:tr>
      <w:tr w:rsidR="00525899" w:rsidRPr="006715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принципы и особенности создания технологических </w:t>
            </w:r>
            <w:proofErr w:type="spellStart"/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ком-плексов</w:t>
            </w:r>
            <w:proofErr w:type="spellEnd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металлургического производства и их основные технические характеристики</w:t>
            </w:r>
          </w:p>
        </w:tc>
      </w:tr>
      <w:tr w:rsidR="00525899" w:rsidRPr="006715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использования принципов и особенностями создания технологических комплексов для металлургического производства и их основные технические характеристики</w:t>
            </w:r>
          </w:p>
        </w:tc>
      </w:tr>
    </w:tbl>
    <w:p w:rsidR="00525899" w:rsidRPr="0007481B" w:rsidRDefault="0007481B">
      <w:pPr>
        <w:rPr>
          <w:sz w:val="0"/>
          <w:szCs w:val="0"/>
          <w:lang w:val="ru-RU"/>
        </w:rPr>
      </w:pPr>
      <w:r w:rsidRPr="000748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24"/>
        <w:gridCol w:w="3546"/>
        <w:gridCol w:w="436"/>
        <w:gridCol w:w="192"/>
        <w:gridCol w:w="268"/>
        <w:gridCol w:w="354"/>
        <w:gridCol w:w="185"/>
        <w:gridCol w:w="667"/>
        <w:gridCol w:w="1212"/>
        <w:gridCol w:w="906"/>
      </w:tblGrid>
      <w:tr w:rsidR="00525899" w:rsidRPr="004F4833">
        <w:trPr>
          <w:trHeight w:hRule="exact" w:val="285"/>
        </w:trPr>
        <w:tc>
          <w:tcPr>
            <w:tcW w:w="710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</w:t>
            </w:r>
            <w:proofErr w:type="gram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,о</w:t>
            </w:r>
            <w:proofErr w:type="gramEnd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бъёмисодержаниедисциплины(модуля)</w:t>
            </w:r>
          </w:p>
        </w:tc>
      </w:tr>
      <w:tr w:rsidR="00525899" w:rsidRPr="004F483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Общаятрудоемкостьдисциплинысоставляет7зачетныхединиц252акад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асов,втомчисле:</w:t>
            </w:r>
          </w:p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контактнаяработа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–167акад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асов:</w:t>
            </w:r>
          </w:p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–аудиторная–162акад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–внеаудиторная–5акад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</w:p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–49,3акад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подготовкакэкзамену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–35,7акад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</w:t>
            </w:r>
          </w:p>
          <w:p w:rsidR="00525899" w:rsidRPr="0007481B" w:rsidRDefault="005258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  <w:proofErr w:type="spellEnd"/>
          </w:p>
        </w:tc>
      </w:tr>
      <w:tr w:rsidR="00525899" w:rsidRPr="004F4833">
        <w:trPr>
          <w:trHeight w:hRule="exact" w:val="138"/>
        </w:trPr>
        <w:tc>
          <w:tcPr>
            <w:tcW w:w="710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  <w:proofErr w:type="spellEnd"/>
          </w:p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вакад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.ч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асах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  <w:proofErr w:type="spellEnd"/>
          </w:p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52589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5899" w:rsidRDefault="0052589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1.1.Введениевдисциплину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1.1Введениевдисциплину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525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 w:rsidRPr="004F483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2.2.Проектированиемеханическогооборудованияскладовшихтовыхматериалов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2.1Типыиустройствамеханизированныхскладов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2.2Вагоноопрокидыватели.Перегрузочныекраны.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2.3Штабелеукладчики,ихустройство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вухроторныеусреднители.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 w:rsidRPr="004F483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3.3.Проектированиеоборудованиядляпод-готовкишихтовыхматериаловкокускованию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Основыпроектированиядробилок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Щековаядробилка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Валковаядробил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Конуснаядробилка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Роторнаядробилка.Молотковаядробилка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3.2Основыпроектированияшаровыхистержневыхмельниц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3.3Основыпроектированияконвейеровитранспортеров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енточные,винтовыеконвейеры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4.4.Проектированиеоборудованияагломерационныхфабрик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4.1Основыпроектированиясмесителейиокомкователейшихты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4.2Принципыпроектированияагломерационныхконвейерныхмашин.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 w:rsidRPr="004F483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5.5.Проектированиеоборудованияпопроизводствуокатышей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5.1Основыпроектированияобжиговыхконвейерныхмашин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5.2Принципыпроектированиякольце-выхохладителейокатышей.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6.6.Проектированиеоборудованиядоменныхцехов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6.1Основыпроектированиязатворовипитателейбункеров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онвейернойпо-дачиматериаловкскипам,весовойворонкиперекидногошибераиобо-рудованиядляподачикокса.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6.2Особенностиипринципыпроектированиядоменныхподъемников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роектированиескиповыхподъемников.Конструированиеконвейеровдляпе-чейобъемомсвыше3200м3.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6.3Основыпроектированиязагрузочныхустройствдоменныхпечей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вухко-нусныезагрузочныеустройства.БЗУ(безконусныезагрузочныеустройствалотковоготипаиворонкасклиз).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выполнению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бораторной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6.4Основыпроектированияоборудова-ниядляобслуживаниячугунныхишлаковыхлетокдоменнойпечи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верлильныемашиныиэлектропуш-ки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671533" w:rsidRDefault="000748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6.5Проектированиеоборудованиядляуборкипродуктовплавки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оворот-ныеикачающиесяжелоба.</w:t>
            </w:r>
            <w:r w:rsidRPr="00671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Чугуново-зы.Разливочныемашины.Шлаково-зы.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671533" w:rsidRDefault="005258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выполнению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бораторной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Лабораторнаяработа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ПК-10,ПК-14,ПК-16,ПСК-3.1</w:t>
            </w:r>
          </w:p>
        </w:tc>
      </w:tr>
      <w:tr w:rsidR="005258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7.Экзамен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7.1Экзамен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</w:tr>
      <w:tr w:rsidR="00525899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5258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ПК-10,ПК- 14,ПК- 16,ПСК-3.1</w:t>
            </w:r>
          </w:p>
        </w:tc>
      </w:tr>
    </w:tbl>
    <w:p w:rsidR="00525899" w:rsidRDefault="000748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525899">
        <w:trPr>
          <w:trHeight w:hRule="exact" w:val="138"/>
        </w:trPr>
        <w:tc>
          <w:tcPr>
            <w:tcW w:w="9357" w:type="dxa"/>
          </w:tcPr>
          <w:p w:rsidR="00525899" w:rsidRDefault="00525899"/>
        </w:tc>
      </w:tr>
      <w:tr w:rsidR="00525899" w:rsidRPr="00671533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Дляусвоениястудентамизнанийподисциплин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аглодоменногопроизводства»применяютсятрадиционнаятехноло-гияобучения,включающаявсебяобъясненияпреподавателяналекциях,самостоятель-нуюработусучебнойисправочнойлитературойподисциплине,работунапрактическихзанятияхит.п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Входеизложениялекционногоматериалаиспользуютсяпрезентации,плакатыпотемезанятий,наглядныепособия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анятияхстудентывыполняютзаданиянаизучениеврамкахпрограммыкурсатемипроблем,невыносимыхналекцииипрактическиезаня-тия;заполняютвследзапреподавателемсхемы,таблицыпоизучаемойтематике;приво-дятсобственныепримеры,очевидноподтверждающиеизлагаемыйматериал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Дляреализациипредусмотренныхвидовучебнойработывкачествеобразователь-ныхтехнологийвпреподаваниидисциплин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ы«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Проектированиетехнологическихмашиникомплексоваглодоменногопроизводства»используютсяспециализированныеинтерак-тивныетехнологии: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•Лекци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я«</w:t>
            </w:r>
            <w:proofErr w:type="spellStart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обратнойсвязи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»–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лекция-беседа,лекция-дискуссия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•Семинар-дискуссия–коллективноеобсуждениекакого-либоспорноговопроса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,п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роблемы,выявлениемненийвгруппе(межгрупповойдиалог,дискуссиякакспор-диалог).</w:t>
            </w:r>
          </w:p>
          <w:p w:rsidR="00525899" w:rsidRPr="0007481B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25899" w:rsidRPr="00671533">
        <w:trPr>
          <w:trHeight w:hRule="exact" w:val="277"/>
        </w:trPr>
        <w:tc>
          <w:tcPr>
            <w:tcW w:w="9357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 w:rsidRPr="00F669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525899">
        <w:trPr>
          <w:trHeight w:hRule="exact" w:val="138"/>
        </w:trPr>
        <w:tc>
          <w:tcPr>
            <w:tcW w:w="9357" w:type="dxa"/>
          </w:tcPr>
          <w:p w:rsidR="00525899" w:rsidRDefault="00525899"/>
        </w:tc>
      </w:tr>
      <w:tr w:rsidR="00525899" w:rsidRPr="00F669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525899">
        <w:trPr>
          <w:trHeight w:hRule="exact" w:val="138"/>
        </w:trPr>
        <w:tc>
          <w:tcPr>
            <w:tcW w:w="9357" w:type="dxa"/>
          </w:tcPr>
          <w:p w:rsidR="00525899" w:rsidRDefault="00525899"/>
        </w:tc>
      </w:tr>
      <w:tr w:rsidR="00525899" w:rsidRPr="00F6695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</w:t>
            </w:r>
            <w:proofErr w:type="gram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52589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2589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525899"/>
        </w:tc>
      </w:tr>
      <w:tr w:rsidR="00525899" w:rsidRPr="004F4833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Проектированиедоменныхцехов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].-2-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.2011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=2733.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/1/1132614/2733.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Проектированиеоборудованияцеховагломерационногоидоменногопроизводства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=2568.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/1/1130370/2568.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5899" w:rsidRPr="00671533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25899" w:rsidRPr="004F4833">
        <w:trPr>
          <w:trHeight w:hRule="exact" w:val="138"/>
        </w:trPr>
        <w:tc>
          <w:tcPr>
            <w:tcW w:w="9357" w:type="dxa"/>
          </w:tcPr>
          <w:p w:rsidR="00525899" w:rsidRPr="00671533" w:rsidRDefault="00525899"/>
        </w:tc>
      </w:tr>
      <w:tr w:rsidR="005258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25899" w:rsidRPr="004F4833">
        <w:trPr>
          <w:trHeight w:hRule="exact" w:val="24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Проектированиеоборудованиядоменныхцехов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proofErr w:type="gramStart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proofErr w:type="gram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,2015.-111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=896.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/1/1118826/896.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proofErr w:type="gramStart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Проектированиедоменныхцехов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proofErr w:type="gram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,2011.–49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=488.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/1/1087810/488.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25899" w:rsidRPr="00671533" w:rsidRDefault="0007481B">
      <w:pPr>
        <w:rPr>
          <w:sz w:val="0"/>
          <w:szCs w:val="0"/>
        </w:rPr>
      </w:pPr>
      <w:r w:rsidRPr="00671533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1"/>
        <w:gridCol w:w="3525"/>
        <w:gridCol w:w="2483"/>
        <w:gridCol w:w="861"/>
        <w:gridCol w:w="2413"/>
        <w:gridCol w:w="31"/>
      </w:tblGrid>
      <w:tr w:rsidR="00525899" w:rsidRPr="004F4833" w:rsidTr="00671533">
        <w:trPr>
          <w:trHeight w:hRule="exact" w:val="11624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25899" w:rsidRPr="00671533" w:rsidRDefault="000748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Проектированиелинийокускованияжелезорудногосырья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,2017.-57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=3634.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/1/1524774/3634.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Неясов</w:t>
            </w:r>
            <w:proofErr w:type="spellEnd"/>
            <w:proofErr w:type="gramStart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Расчетышихты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материальногоитепловогобалансовагломерационногопроцесса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proofErr w:type="gram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Неясов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.-[2-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.2012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</w:t>
            </w:r>
            <w:proofErr w:type="gram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.-1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=1263.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/1/1123441/1263.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proofErr w:type="gramStart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Надежностьметаллургическихмашин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proofErr w:type="gram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.-[2-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.2016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,2018</w:t>
            </w:r>
            <w:proofErr w:type="gram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.-1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=3517.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/1/1514337/3517.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Основыуправленияметаллургическимимашинамииоборудованием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=2578.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/1/1130388/2578.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Долгушина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транспортноеоборудование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Долгушина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Шиляева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.№1].-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,2011.-53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=498.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/1/1088203/498.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Проектированиеэлементовметаллургическихмашиниоборудования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,2017.-1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=3319.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/1/1138305/3319.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978-5-9967-0975-5.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ТочилкинВ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Проектированиеэлементовметаллургическихмашиниоборудования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Потешкина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,2015.-163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=1075.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/1/1119705/1075.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978-5-9967-0580-1.</w:t>
            </w:r>
          </w:p>
          <w:p w:rsidR="00525899" w:rsidRPr="00671533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25899" w:rsidRPr="004F4833" w:rsidTr="00671533">
        <w:trPr>
          <w:trHeight w:hRule="exact" w:val="138"/>
        </w:trPr>
        <w:tc>
          <w:tcPr>
            <w:tcW w:w="9424" w:type="dxa"/>
            <w:gridSpan w:val="6"/>
          </w:tcPr>
          <w:p w:rsidR="00525899" w:rsidRPr="00671533" w:rsidRDefault="00525899"/>
        </w:tc>
      </w:tr>
      <w:tr w:rsidR="00525899" w:rsidTr="0067153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25899" w:rsidRPr="00671533" w:rsidTr="00671533">
        <w:trPr>
          <w:trHeight w:hRule="exact" w:val="2178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1.ХаритоновА.В.,ОншинН.В.Механическоеоборудованиеметаллургическихзаводо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в(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аглодоменноеоборудование):методическиеуказанияклабораторнымработамдлястудентовспециальности150404инаправления150400.62.Магнитогорск:ГОУВПО«МГТУ»,2010.</w:t>
            </w:r>
          </w:p>
          <w:p w:rsidR="00525899" w:rsidRPr="00671533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2.МишинГ.А.,ПиксаевВ.А.Оборудованиеагломерационныхидоменныхцехов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етод.указ.кконтр.раб.подисц.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«МОМЗ»длястудентовзаочнойформыобученияспец.170300.Магнитогорск:МГТУ,2005.</w:t>
            </w:r>
          </w:p>
          <w:p w:rsidR="00525899" w:rsidRPr="00671533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25899" w:rsidRPr="00671533" w:rsidTr="00671533">
        <w:trPr>
          <w:trHeight w:hRule="exact" w:val="138"/>
        </w:trPr>
        <w:tc>
          <w:tcPr>
            <w:tcW w:w="9424" w:type="dxa"/>
            <w:gridSpan w:val="6"/>
          </w:tcPr>
          <w:p w:rsidR="00525899" w:rsidRPr="00671533" w:rsidRDefault="00525899">
            <w:pPr>
              <w:rPr>
                <w:lang w:val="ru-RU"/>
              </w:rPr>
            </w:pPr>
          </w:p>
        </w:tc>
      </w:tr>
      <w:tr w:rsidR="00525899" w:rsidRPr="004F4833" w:rsidTr="00671533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</w:t>
            </w:r>
            <w:proofErr w:type="spellEnd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525899" w:rsidRPr="004F4833" w:rsidTr="00671533">
        <w:trPr>
          <w:trHeight w:hRule="exact" w:val="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25899" w:rsidRPr="004F4833" w:rsidTr="00671533">
        <w:trPr>
          <w:trHeight w:hRule="exact" w:val="277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 w:rsidTr="0067153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25899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481B">
              <w:rPr>
                <w:lang w:val="ru-RU"/>
              </w:rPr>
              <w:br w:type="page"/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525899" w:rsidTr="00671533">
        <w:trPr>
          <w:trHeight w:hRule="exact" w:val="555"/>
        </w:trPr>
        <w:tc>
          <w:tcPr>
            <w:tcW w:w="111" w:type="dxa"/>
          </w:tcPr>
          <w:p w:rsidR="00525899" w:rsidRDefault="00525899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31" w:type="dxa"/>
          </w:tcPr>
          <w:p w:rsidR="00525899" w:rsidRDefault="00525899"/>
        </w:tc>
      </w:tr>
      <w:tr w:rsidR="00525899" w:rsidTr="00671533">
        <w:trPr>
          <w:trHeight w:hRule="exact" w:val="548"/>
        </w:trPr>
        <w:tc>
          <w:tcPr>
            <w:tcW w:w="111" w:type="dxa"/>
          </w:tcPr>
          <w:p w:rsidR="00525899" w:rsidRDefault="00525899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525899" w:rsidRDefault="00525899"/>
        </w:tc>
      </w:tr>
      <w:tr w:rsidR="00525899" w:rsidTr="00671533">
        <w:trPr>
          <w:trHeight w:hRule="exact" w:val="285"/>
        </w:trPr>
        <w:tc>
          <w:tcPr>
            <w:tcW w:w="111" w:type="dxa"/>
          </w:tcPr>
          <w:p w:rsidR="00525899" w:rsidRDefault="00525899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0748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525899" w:rsidRDefault="00525899"/>
        </w:tc>
      </w:tr>
      <w:tr w:rsidR="00671533" w:rsidTr="00671533">
        <w:trPr>
          <w:trHeight w:hRule="exact" w:val="285"/>
        </w:trPr>
        <w:tc>
          <w:tcPr>
            <w:tcW w:w="111" w:type="dxa"/>
          </w:tcPr>
          <w:p w:rsidR="00671533" w:rsidRDefault="00671533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826"/>
        </w:trPr>
        <w:tc>
          <w:tcPr>
            <w:tcW w:w="111" w:type="dxa"/>
          </w:tcPr>
          <w:p w:rsidR="00671533" w:rsidRDefault="00671533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AdobeFlashProfessionalCS5AcademicEdition</w:t>
            </w:r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К-113-11от11.04.2011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Default="00671533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АСКОНВертикальв.2014</w:t>
            </w:r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Default="00671533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Default="00671533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APMWinMachine2010</w:t>
            </w:r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Д-262-12от15.02.2012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1096"/>
        </w:trPr>
        <w:tc>
          <w:tcPr>
            <w:tcW w:w="111" w:type="dxa"/>
          </w:tcPr>
          <w:p w:rsidR="00671533" w:rsidRDefault="00671533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AutodeskAutoCadMechanical2011MasterSuite</w:t>
            </w:r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826"/>
        </w:trPr>
        <w:tc>
          <w:tcPr>
            <w:tcW w:w="111" w:type="dxa"/>
          </w:tcPr>
          <w:p w:rsidR="00671533" w:rsidRDefault="00671533"/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AutodeskAutoCad2011MasterSuite</w:t>
            </w:r>
          </w:p>
        </w:tc>
        <w:tc>
          <w:tcPr>
            <w:tcW w:w="3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К-526-11от22.11.2011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138"/>
        </w:trPr>
        <w:tc>
          <w:tcPr>
            <w:tcW w:w="111" w:type="dxa"/>
          </w:tcPr>
          <w:p w:rsidR="00671533" w:rsidRDefault="00671533"/>
        </w:tc>
        <w:tc>
          <w:tcPr>
            <w:tcW w:w="3525" w:type="dxa"/>
          </w:tcPr>
          <w:p w:rsidR="00671533" w:rsidRDefault="00671533"/>
        </w:tc>
        <w:tc>
          <w:tcPr>
            <w:tcW w:w="3344" w:type="dxa"/>
            <w:gridSpan w:val="2"/>
          </w:tcPr>
          <w:p w:rsidR="00671533" w:rsidRDefault="00671533"/>
        </w:tc>
        <w:tc>
          <w:tcPr>
            <w:tcW w:w="2413" w:type="dxa"/>
          </w:tcPr>
          <w:p w:rsidR="00671533" w:rsidRDefault="00671533"/>
        </w:tc>
        <w:tc>
          <w:tcPr>
            <w:tcW w:w="31" w:type="dxa"/>
          </w:tcPr>
          <w:p w:rsidR="00671533" w:rsidRDefault="00671533"/>
        </w:tc>
      </w:tr>
      <w:tr w:rsidR="00671533" w:rsidRPr="004F4833" w:rsidTr="00671533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71533" w:rsidRPr="0007481B" w:rsidRDefault="00671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671533" w:rsidTr="00671533">
        <w:trPr>
          <w:trHeight w:hRule="exact" w:val="270"/>
        </w:trPr>
        <w:tc>
          <w:tcPr>
            <w:tcW w:w="111" w:type="dxa"/>
          </w:tcPr>
          <w:p w:rsidR="00671533" w:rsidRPr="0007481B" w:rsidRDefault="00671533">
            <w:pPr>
              <w:rPr>
                <w:lang w:val="ru-RU"/>
              </w:rPr>
            </w:pPr>
          </w:p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14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07481B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О«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ИВИС»</w:t>
            </w:r>
          </w:p>
        </w:tc>
        <w:tc>
          <w:tcPr>
            <w:tcW w:w="32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40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/>
        </w:tc>
        <w:tc>
          <w:tcPr>
            <w:tcW w:w="32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/>
        </w:tc>
        <w:tc>
          <w:tcPr>
            <w:tcW w:w="31" w:type="dxa"/>
          </w:tcPr>
          <w:p w:rsidR="00671533" w:rsidRDefault="00671533"/>
        </w:tc>
      </w:tr>
      <w:tr w:rsidR="00671533" w:rsidRPr="00671533" w:rsidTr="00671533">
        <w:trPr>
          <w:trHeight w:hRule="exact" w:val="826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07481B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РИНЦ)</w:t>
            </w:r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671533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</w:p>
        </w:tc>
        <w:tc>
          <w:tcPr>
            <w:tcW w:w="31" w:type="dxa"/>
          </w:tcPr>
          <w:p w:rsidR="00671533" w:rsidRPr="00671533" w:rsidRDefault="00671533">
            <w:pPr>
              <w:rPr>
                <w:lang w:val="ru-RU"/>
              </w:rPr>
            </w:pPr>
          </w:p>
        </w:tc>
      </w:tr>
      <w:tr w:rsidR="00671533" w:rsidRPr="00671533" w:rsidTr="00671533">
        <w:trPr>
          <w:trHeight w:hRule="exact" w:val="555"/>
        </w:trPr>
        <w:tc>
          <w:tcPr>
            <w:tcW w:w="111" w:type="dxa"/>
          </w:tcPr>
          <w:p w:rsidR="00671533" w:rsidRPr="00671533" w:rsidRDefault="00671533">
            <w:pPr>
              <w:rPr>
                <w:lang w:val="ru-RU"/>
              </w:rPr>
            </w:pPr>
          </w:p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07481B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671533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1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31" w:type="dxa"/>
          </w:tcPr>
          <w:p w:rsidR="00671533" w:rsidRPr="00671533" w:rsidRDefault="00671533">
            <w:pPr>
              <w:rPr>
                <w:lang w:val="ru-RU"/>
              </w:rPr>
            </w:pPr>
          </w:p>
        </w:tc>
      </w:tr>
      <w:tr w:rsidR="00671533" w:rsidRPr="00671533" w:rsidTr="00671533">
        <w:trPr>
          <w:trHeight w:hRule="exact" w:val="555"/>
        </w:trPr>
        <w:tc>
          <w:tcPr>
            <w:tcW w:w="111" w:type="dxa"/>
          </w:tcPr>
          <w:p w:rsidR="00671533" w:rsidRPr="00671533" w:rsidRDefault="00671533">
            <w:pPr>
              <w:rPr>
                <w:lang w:val="ru-RU"/>
              </w:rPr>
            </w:pPr>
          </w:p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07481B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671533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2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31" w:type="dxa"/>
          </w:tcPr>
          <w:p w:rsidR="00671533" w:rsidRPr="00671533" w:rsidRDefault="00671533">
            <w:pPr>
              <w:rPr>
                <w:lang w:val="ru-RU"/>
              </w:rPr>
            </w:pPr>
          </w:p>
        </w:tc>
      </w:tr>
      <w:tr w:rsidR="00671533" w:rsidRPr="00671533" w:rsidTr="00671533">
        <w:trPr>
          <w:trHeight w:hRule="exact" w:val="826"/>
        </w:trPr>
        <w:tc>
          <w:tcPr>
            <w:tcW w:w="111" w:type="dxa"/>
          </w:tcPr>
          <w:p w:rsidR="00671533" w:rsidRPr="00671533" w:rsidRDefault="00671533">
            <w:pPr>
              <w:rPr>
                <w:lang w:val="ru-RU"/>
              </w:rPr>
            </w:pPr>
          </w:p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07481B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Федеральноегосударственноебюджетноеучреждени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е«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Федеральныйинститутпромышленнойсобственности»</w:t>
            </w:r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671533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1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23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1.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fips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71533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31" w:type="dxa"/>
          </w:tcPr>
          <w:p w:rsidR="00671533" w:rsidRPr="00671533" w:rsidRDefault="00671533">
            <w:pPr>
              <w:rPr>
                <w:lang w:val="ru-RU"/>
              </w:rPr>
            </w:pPr>
          </w:p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Pr="00671533" w:rsidRDefault="00671533">
            <w:pPr>
              <w:rPr>
                <w:lang w:val="ru-RU"/>
              </w:rPr>
            </w:pPr>
          </w:p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  <w:proofErr w:type="spellEnd"/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  <w:proofErr w:type="spellEnd"/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Федеральныйобразовательныйпортал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оциология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УниверситетскаяинформационнаясистемаРОССИЯ</w:t>
            </w:r>
            <w:proofErr w:type="spellEnd"/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826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07481B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Международнаянаукометрическаяреферативнаяиполнотекстоваябазаданныхнаучныхизданий«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Webofscience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07481B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31" w:type="dxa"/>
          </w:tcPr>
          <w:p w:rsidR="00671533" w:rsidRDefault="00671533"/>
        </w:tc>
      </w:tr>
      <w:tr w:rsidR="00671533" w:rsidTr="00671533">
        <w:trPr>
          <w:trHeight w:hRule="exact" w:val="555"/>
        </w:trPr>
        <w:tc>
          <w:tcPr>
            <w:tcW w:w="111" w:type="dxa"/>
          </w:tcPr>
          <w:p w:rsidR="00671533" w:rsidRDefault="00671533"/>
        </w:tc>
        <w:tc>
          <w:tcPr>
            <w:tcW w:w="6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Pr="0007481B" w:rsidRDefault="00671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Международнаябазаполнотекстовыхжурналов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SpringerJournals</w:t>
            </w:r>
            <w:proofErr w:type="spellEnd"/>
          </w:p>
        </w:tc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71533" w:rsidRDefault="00671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31" w:type="dxa"/>
          </w:tcPr>
          <w:p w:rsidR="00671533" w:rsidRDefault="00671533"/>
        </w:tc>
      </w:tr>
    </w:tbl>
    <w:p w:rsidR="00525899" w:rsidRDefault="0007481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1"/>
        <w:gridCol w:w="6845"/>
        <w:gridCol w:w="2285"/>
        <w:gridCol w:w="55"/>
      </w:tblGrid>
      <w:tr w:rsidR="00525899">
        <w:trPr>
          <w:trHeight w:hRule="exact" w:val="555"/>
        </w:trPr>
        <w:tc>
          <w:tcPr>
            <w:tcW w:w="426" w:type="dxa"/>
          </w:tcPr>
          <w:p w:rsidR="00525899" w:rsidRDefault="005258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Международнаяколлекциянаучныхпротоколовпоразличнымотраслямзнаний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SpringerProtocols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D33A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143" w:type="dxa"/>
          </w:tcPr>
          <w:p w:rsidR="00525899" w:rsidRDefault="00525899"/>
        </w:tc>
      </w:tr>
      <w:tr w:rsidR="00525899" w:rsidRPr="00671533">
        <w:trPr>
          <w:trHeight w:hRule="exact" w:val="555"/>
        </w:trPr>
        <w:tc>
          <w:tcPr>
            <w:tcW w:w="426" w:type="dxa"/>
          </w:tcPr>
          <w:p w:rsidR="00525899" w:rsidRDefault="005258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Международнаябазасправочныхизданийповсемотраслямзнаний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D33A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2" w:history="1"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43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>
        <w:trPr>
          <w:trHeight w:hRule="exact" w:val="555"/>
        </w:trPr>
        <w:tc>
          <w:tcPr>
            <w:tcW w:w="426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Международнаябазанаучныхматериаловвобластифизическихнаукиинжиниринга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D33A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43" w:type="dxa"/>
          </w:tcPr>
          <w:p w:rsidR="00525899" w:rsidRDefault="00525899"/>
        </w:tc>
      </w:tr>
      <w:tr w:rsidR="00525899">
        <w:trPr>
          <w:trHeight w:hRule="exact" w:val="555"/>
        </w:trPr>
        <w:tc>
          <w:tcPr>
            <w:tcW w:w="426" w:type="dxa"/>
          </w:tcPr>
          <w:p w:rsidR="00525899" w:rsidRDefault="005258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Международнаяреферативнаябазаданныхпочистойиприкладнойматематике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Default="00D33A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</w:p>
        </w:tc>
        <w:tc>
          <w:tcPr>
            <w:tcW w:w="143" w:type="dxa"/>
          </w:tcPr>
          <w:p w:rsidR="00525899" w:rsidRDefault="00525899"/>
        </w:tc>
      </w:tr>
      <w:tr w:rsidR="00525899" w:rsidRPr="00671533">
        <w:trPr>
          <w:trHeight w:hRule="exact" w:val="826"/>
        </w:trPr>
        <w:tc>
          <w:tcPr>
            <w:tcW w:w="426" w:type="dxa"/>
          </w:tcPr>
          <w:p w:rsidR="00525899" w:rsidRDefault="0052589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Международнаяреферативнаяиполнотекстоваясправочнаябазаданныхнаучныхизданий«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SpringerNature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D33A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5" w:history="1"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43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 w:rsidRPr="00671533">
        <w:trPr>
          <w:trHeight w:hRule="exact" w:val="826"/>
        </w:trPr>
        <w:tc>
          <w:tcPr>
            <w:tcW w:w="426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0748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Архивнаучныхжурнало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в«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Национальныйэлектронно-информационныйконцорциум»(НПНЭИКОН)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99" w:rsidRPr="0007481B" w:rsidRDefault="00D33A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6" w:history="1"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07481B" w:rsidRPr="00AB365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 w:rsidRPr="004F483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0748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525899" w:rsidRPr="004F4833">
        <w:trPr>
          <w:trHeight w:hRule="exact" w:val="138"/>
        </w:trPr>
        <w:tc>
          <w:tcPr>
            <w:tcW w:w="426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  <w:tr w:rsidR="00525899" w:rsidRPr="004F483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525899" w:rsidRPr="0067153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Учебныеаудиториидляпроведе-ниязанятийлекционноготипа</w:t>
            </w:r>
            <w:proofErr w:type="spellEnd"/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ультимедийныесредствахранения,передачиипредставленияинформации</w:t>
            </w:r>
          </w:p>
          <w:p w:rsidR="00525899" w:rsidRPr="0007481B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Учебнаяаудиториядляпроведе-ниялабораторныхработ</w:t>
            </w:r>
            <w:proofErr w:type="spellEnd"/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:Л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абораторныеустановки,измерительныеприборыиинструментыдлявыполнениялабораторныхработ: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‒Профилометр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MitutoyoSurftestSJ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-210.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‒Установкапоисследованиювеличиныкоэффици-ентатренияТММ-32А.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МашинаАрчарда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Измерительныйинструмен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микрометр,штан-генциркуль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Макетзагрузочногоустройствадоменнойпечи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Макетконуснойдробилки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Макетучасткаразливкичугуна</w:t>
            </w:r>
            <w:proofErr w:type="spell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25899" w:rsidRPr="0007481B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Учебныеаудиториидляпроведе-нияпрактическихзанятий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,г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руп-повыхииндивидуальныхкон-сультаций,текущегоконтроляипромежуточнойаттестации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оска,мультимедийныйпроектор,экран</w:t>
            </w:r>
            <w:proofErr w:type="spellEnd"/>
          </w:p>
          <w:p w:rsidR="00525899" w:rsidRPr="0007481B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</w:t>
            </w:r>
            <w:proofErr w:type="spellEnd"/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:П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ерсональныекомпьютерыспакетом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,вы-ходомвинтернетисдоступомвэлектроннуюин-формационную-образовательнуюсредууниверситета</w:t>
            </w:r>
          </w:p>
          <w:p w:rsidR="00525899" w:rsidRPr="0007481B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Помещениедляхраненияипро-филактическогообслуживанияучебногооборудования</w:t>
            </w:r>
          </w:p>
          <w:p w:rsidR="00525899" w:rsidRPr="0007481B" w:rsidRDefault="000748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0748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теллажидляхраненияучебно-наглядныхпособийиучебно-методическойдокументации.</w:t>
            </w:r>
          </w:p>
          <w:p w:rsidR="00525899" w:rsidRPr="0007481B" w:rsidRDefault="005258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25899" w:rsidRPr="00671533">
        <w:trPr>
          <w:trHeight w:hRule="exact" w:val="811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25899" w:rsidRPr="0007481B" w:rsidRDefault="00525899">
            <w:pPr>
              <w:rPr>
                <w:lang w:val="ru-RU"/>
              </w:rPr>
            </w:pPr>
          </w:p>
        </w:tc>
      </w:tr>
    </w:tbl>
    <w:p w:rsidR="00525899" w:rsidRDefault="00525899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Pr="00F6695F" w:rsidRDefault="00F6695F" w:rsidP="00F6695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  <w:r w:rsidRPr="00F6695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1</w:t>
      </w:r>
    </w:p>
    <w:p w:rsidR="00F6695F" w:rsidRPr="00F6695F" w:rsidRDefault="00F6695F" w:rsidP="00F6695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Cs w:val="24"/>
          <w:lang w:val="ru-RU" w:eastAsia="ru-RU"/>
        </w:rPr>
      </w:pPr>
      <w:r w:rsidRPr="00F6695F">
        <w:rPr>
          <w:rFonts w:ascii="Georgia" w:eastAsia="Times New Roman" w:hAnsi="Georgia" w:cs="Georgia"/>
          <w:b/>
          <w:iCs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F6695F">
        <w:rPr>
          <w:rFonts w:ascii="Georgia" w:eastAsia="Times New Roman" w:hAnsi="Georgia" w:cs="Georgia"/>
          <w:b/>
          <w:iCs/>
          <w:szCs w:val="24"/>
          <w:lang w:val="ru-RU" w:eastAsia="ru-RU"/>
        </w:rPr>
        <w:t>обучающихся</w:t>
      </w:r>
      <w:proofErr w:type="gramEnd"/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Исходные данные и основные требования к выполнению расчетно-практической работы №1 «Расчет мощности привода пластинчатого питателя и проектная оценка долговечности его элементов по различным критериям работоспособности»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для расчета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669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082540" cy="2644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669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151120" cy="2682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Исходные данные и основные требования к выполнению расчетно-практической работы №2 «Проектный расчет мощности привода барабанного смесителя и проектная оценка долговечности его элементов по различным критериям работоспособности»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669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5980" cy="37109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Исходные данные и основные требования к выполнению расчетно-практической работы №2 «Проектная оценка мощности привода </w:t>
      </w:r>
      <w:proofErr w:type="spellStart"/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шнекового</w:t>
      </w:r>
      <w:proofErr w:type="spellEnd"/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(винтового) конвейера и проектная оценка долговечности его элементов по различным критериям работоспособности»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для расчета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669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10200" cy="2918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Исходные данные и основные требования к выполнению расчетно-практической работы №3 «Расчет мощности привода агломерационной конвейерной машины и проектная оценка долговечности её элементов по различным критериям работоспособности»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для расчета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28360" cy="33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Исходные данные и основные требования к выполнению расчетно-практической работы №5 «Оценка статического момента при вращении воронки распределителя шихты </w:t>
      </w:r>
      <w:proofErr w:type="spellStart"/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двухконусного</w:t>
      </w:r>
      <w:proofErr w:type="spellEnd"/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загрузочного устройства доменной печи»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669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59780" cy="32537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0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669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59780" cy="32080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Исходные данные и основные требования к выполнению расчетно-практической работы №6 «Расчет мощности механизма выталкивания </w:t>
      </w:r>
      <w:proofErr w:type="spellStart"/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леточной</w:t>
      </w:r>
      <w:proofErr w:type="spellEnd"/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массы </w:t>
      </w:r>
      <w:proofErr w:type="spellStart"/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электропушки</w:t>
      </w:r>
      <w:proofErr w:type="spellEnd"/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Расчетно-практическая работа должна содержать следующие разделы: исходные данные; расчетную схему; методику расчета; расчеты; выводы.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</w:t>
      </w:r>
    </w:p>
    <w:p w:rsidR="00F6695F" w:rsidRPr="00F6695F" w:rsidRDefault="00F6695F" w:rsidP="00F669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F6695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1312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F6695F" w:rsidRDefault="00F6695F" w:rsidP="00F6695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sectPr w:rsidR="00F6695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6695F" w:rsidRPr="00F6695F" w:rsidRDefault="00F6695F" w:rsidP="00F6695F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6695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ПРИЛОЖЕНИЕ 2</w:t>
      </w:r>
    </w:p>
    <w:p w:rsidR="00F6695F" w:rsidRP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</w:pPr>
      <w:r w:rsidRPr="00F6695F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F6695F" w:rsidRP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6695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6695F" w:rsidRP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F6695F" w:rsidRPr="00F6695F" w:rsidTr="000060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Структурный элемент </w:t>
            </w: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F6695F" w:rsidRPr="00671533" w:rsidTr="000060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F6695F" w:rsidRPr="00671533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Процедуру подготовки и подачи заявки на патентование объекта интеллектуальной собственности.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написания отзывов и заключения на проекты стандартов.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подготовки рационализаторских предложений и их внедрения в производство.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F6695F" w:rsidRPr="00F6695F" w:rsidRDefault="00F6695F" w:rsidP="00F6695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Процедура подготовки и подачи </w:t>
            </w: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заявки на патентование изобретения, полезной модели, промышленного образца.</w:t>
            </w:r>
          </w:p>
          <w:p w:rsidR="00F6695F" w:rsidRPr="00F6695F" w:rsidRDefault="00F6695F" w:rsidP="00F6695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Основные составляющие содержания патента.</w:t>
            </w:r>
          </w:p>
          <w:p w:rsidR="00F6695F" w:rsidRPr="00F6695F" w:rsidRDefault="00F6695F" w:rsidP="00F6695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Что такое рационализаторское предложение? Методы разработки и правила подачи.</w:t>
            </w:r>
          </w:p>
          <w:p w:rsidR="00F6695F" w:rsidRPr="00F6695F" w:rsidRDefault="00F6695F" w:rsidP="00F6695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правил написания отзывов и заключения на проекты стандартов.</w:t>
            </w:r>
          </w:p>
        </w:tc>
      </w:tr>
      <w:tr w:rsidR="00F6695F" w:rsidRPr="00671533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заявки на изобретения, полезные модели, промышленные образцы.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Подготавливать заключения на проекты стандартов.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оформлять рационализаторские предложения.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(пример):</w:t>
            </w:r>
          </w:p>
          <w:p w:rsidR="00F6695F" w:rsidRPr="00F6695F" w:rsidRDefault="00F6695F" w:rsidP="00F6695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изобретение.</w:t>
            </w:r>
          </w:p>
          <w:p w:rsidR="00F6695F" w:rsidRPr="00F6695F" w:rsidRDefault="00F6695F" w:rsidP="00F6695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полезную модель.</w:t>
            </w:r>
          </w:p>
          <w:p w:rsidR="00F6695F" w:rsidRPr="00F6695F" w:rsidRDefault="00F6695F" w:rsidP="00F6695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Составление проекта заявки на промышленный образец.</w:t>
            </w:r>
          </w:p>
          <w:p w:rsidR="00F6695F" w:rsidRPr="00F6695F" w:rsidRDefault="00F6695F" w:rsidP="00F6695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рационализаторского предложения на заданную тему.</w:t>
            </w:r>
          </w:p>
        </w:tc>
      </w:tr>
      <w:tr w:rsidR="00F6695F" w:rsidRPr="00671533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заявки на изобретения, полезные модели, промышленные образцы.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заключения на проекты стандартов.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рационализаторских предложений.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F6695F" w:rsidRPr="00F6695F" w:rsidRDefault="00F6695F" w:rsidP="00F6695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привода ленточного конвейера агломерационной фабрики и подготовка заявки на патент новой конструкции натяжного устройства ленты.</w:t>
            </w:r>
          </w:p>
          <w:p w:rsidR="00F6695F" w:rsidRPr="00F6695F" w:rsidRDefault="00F6695F" w:rsidP="00F6695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Проектный расчет винтового конвейера и подготовка заявки на промышленный образец редуктора его привода.</w:t>
            </w:r>
          </w:p>
          <w:p w:rsidR="00F6695F" w:rsidRPr="00F6695F" w:rsidRDefault="00F6695F" w:rsidP="00F6695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реконструкции привода агломерационной конвейерной машины и подготовка рационализаторского предложения.</w:t>
            </w:r>
          </w:p>
        </w:tc>
      </w:tr>
      <w:tr w:rsidR="00F6695F" w:rsidRPr="00671533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F6695F" w:rsidRPr="00671533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стандартные методы расчета при проектировании машин, электроприводов, гидроприводов, средств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пневмоавтоматики, систем, различных комплексов, процессов, оборудования и производственных объектов, деталей и узлов изделий машиностроения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Методология проектирования периодичности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ТОиР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металлургических агрегатов.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проектирования технических объектов.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оценки работоспособности деталей и узлов по критериям прочности.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 расчета среднего ресурса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трибосопряжений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металлургических агрегатов.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конструкция и принцип работы толкателя вагонов. Основные механизмы толкателя.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 проектного расчета мощности привода вращения барабанного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окомкователя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шихты.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проектного расчета мощности привода пластинчатого питателя. Методика оценки работоспособности деталей и узлов питателя по различным критериям работоспособности.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конструкция и принцип работы толкателя вагонов. Основные механизмы толкателя.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 к выбору материалов для изготовления деталей механического оборудования.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МКЭ для оценки работоспособности деталей и узлов механического оборудования.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агломерационной фабрики.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 проектного расчета мощности привода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агломашины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Типы и конструкции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вагоноопрокидывателей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на прочность основных деталей и узлов пластинчатых питателей.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Вагон-весы</w:t>
            </w:r>
            <w:proofErr w:type="gram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Назначение, конструкция и принцип работы. Основные механизмы вагонов-весов.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Назначение, конструкция и принцип работы грохотов.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Барабанные смесители и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окомкователи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шихты.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Чашевые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окомкователи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шихты.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Боковые подъемно-поворотные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вагоноопрокидыватели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Классификация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вагоннопрокидывателей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Питатели постели и шихты агломерационных машин.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 для дробления и измельчения материалов. Назначение, конструкция и принцип работы.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Магнитно-импульсная система очистки вагонов.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классификация и принципы конструирования грейферных кранов.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классификация и принципы конструирования штабелеукладчиков.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Бункерные устройства.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классификация и принципы конструирования ленточных конвейеров.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щековых дробилок. Особенности проектирования щековых дробилок с простым движением щеки.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и устройство литейных дворов.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 работы и устройство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агломашины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Методика проектного расчета мощности привода. Правила составления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ремотного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цикла.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и конструкции грохотов для рассева кокса.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щековых дробилок. Особенности проектирования щековых дробилок со сложным движением щеки.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Типы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вагоноопрокидывателей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Передвижной башенный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вагоноопрокидыватель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Общее устройство и принцип работы.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Передвижной роторный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вагоноопрокидыватель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Принцип его работы. Устройство механизма кантования.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Назначение, конструкция и принцип работы 4-х валковой </w:t>
            </w:r>
            <w:proofErr w:type="spellStart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коксодробилки</w:t>
            </w:r>
            <w:proofErr w:type="spellEnd"/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 мощности привода барабанного смесителя.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Выбор конструктивной схемы при проектировании роторной дробилки.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схемы привода валков при проектировании двухвалковых дробилок.</w:t>
            </w:r>
          </w:p>
          <w:p w:rsidR="00F6695F" w:rsidRPr="00F6695F" w:rsidRDefault="00F6695F" w:rsidP="00F6695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проектного расчета мощности привода шаровой мельницы.</w:t>
            </w:r>
          </w:p>
        </w:tc>
      </w:tr>
      <w:tr w:rsidR="00F6695F" w:rsidRPr="00671533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стандартные методы расчета при проектировании машин;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системы САПР при проектировании машин;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конструкторскую документацию с использованием систем автоматизированного проектирования;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различные методы расчета деталей и узлов машин при их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(пример):</w:t>
            </w:r>
          </w:p>
          <w:p w:rsidR="00F6695F" w:rsidRPr="00F6695F" w:rsidRDefault="00F6695F" w:rsidP="00F6695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стационарного привода шлюзового питателя Ш5-30 с заданными показателями долговечности. Конструкторскую документацию подготовить в системе 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 Inventor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элементов привода лотка БЗУ в системе </w:t>
            </w:r>
            <w:proofErr w:type="spellStart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proofErr w:type="spellEnd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с использованием метода конечно-элементного расчета.</w:t>
            </w:r>
          </w:p>
          <w:p w:rsidR="00F6695F" w:rsidRPr="00F6695F" w:rsidRDefault="00F6695F" w:rsidP="00F6695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Оценка долговечности основных элементов </w:t>
            </w:r>
            <w:proofErr w:type="spellStart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спекательной</w:t>
            </w:r>
            <w:proofErr w:type="spellEnd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тележки агломерационной конвейерной машины.</w:t>
            </w:r>
          </w:p>
          <w:p w:rsidR="00F6695F" w:rsidRPr="00F6695F" w:rsidRDefault="00F6695F" w:rsidP="00F6695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Разработать конструкторскую документацию для предлагаемой конструкции ленточного конвейера в системе </w:t>
            </w:r>
            <w:proofErr w:type="spellStart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proofErr w:type="spellEnd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6695F" w:rsidRPr="00F6695F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стандартных методов расчета при проектировании машин;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систем САПР при проектировании машин;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конструкторской документации с использованием систем автоматизированного проектирования;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различных методов расчета деталей и узлов машин при их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F6695F" w:rsidRPr="00F6695F" w:rsidRDefault="00F6695F" w:rsidP="00F6695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проекта привода ленточного конвейера агломерационной фабрики в системе АСКОН Компас</w:t>
            </w:r>
          </w:p>
          <w:p w:rsidR="00F6695F" w:rsidRPr="00F6695F" w:rsidRDefault="00F6695F" w:rsidP="00F6695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Проектный расчет винтового конвейера в системе </w:t>
            </w:r>
            <w:proofErr w:type="spellStart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proofErr w:type="spellEnd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реконструкции привода агломерационной конвейерной машины. Прочностной расчет деталей и узлов необходимо выполнить в системе АПМ 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FEM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стационарного привода шлюзового питателя Ш5-30 с заданными показателями долговечности. Конструкторскую документацию подготовить в системе 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 Inventor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6695F" w:rsidRPr="00671533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F6695F" w:rsidRPr="00F6695F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подготовки технического </w:t>
            </w: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задания на проектирование технических объектов металлургического производства;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подготовки технического задания на реконструкцию технических объектов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Вопросы для подготовки к экзамену:</w:t>
            </w:r>
          </w:p>
          <w:p w:rsidR="00F6695F" w:rsidRPr="00F6695F" w:rsidRDefault="00F6695F" w:rsidP="00F6695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Техническое задание.</w:t>
            </w:r>
          </w:p>
          <w:p w:rsidR="00F6695F" w:rsidRPr="00F6695F" w:rsidRDefault="00F6695F" w:rsidP="00F6695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Этапы проектно-конструкторской разработки.</w:t>
            </w:r>
          </w:p>
          <w:p w:rsidR="00F6695F" w:rsidRPr="00F6695F" w:rsidRDefault="00F6695F" w:rsidP="00F6695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Содержание технического задания.</w:t>
            </w:r>
          </w:p>
          <w:p w:rsidR="00F6695F" w:rsidRPr="00F6695F" w:rsidRDefault="00F6695F" w:rsidP="00F6695F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Техническое задание на реконструкцию оборудования. Правила составления.</w:t>
            </w:r>
          </w:p>
        </w:tc>
      </w:tr>
      <w:tr w:rsidR="00F6695F" w:rsidRPr="00671533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техническое задание на реконструкцию технических объектов металлургического производства;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техническое задание на проектирование технических объектов металлургического производства;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(пример):</w:t>
            </w:r>
          </w:p>
          <w:p w:rsidR="00F6695F" w:rsidRPr="00F6695F" w:rsidRDefault="00F6695F" w:rsidP="00F6695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техническое задание на проектирование ленточного конвейера с заданными техническими характеристиками.</w:t>
            </w:r>
          </w:p>
          <w:p w:rsidR="00F6695F" w:rsidRPr="00F6695F" w:rsidRDefault="00F6695F" w:rsidP="00F6695F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проект реконструкции привода звездочки пластинчатого питателя с целью обеспечения требуемого уровня ремонтного цикла.</w:t>
            </w:r>
          </w:p>
        </w:tc>
      </w:tr>
      <w:tr w:rsidR="00F6695F" w:rsidRPr="00F6695F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технического задания на реконструкцию технических объектов;</w:t>
            </w:r>
          </w:p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технического задания на проектирование технических объектов;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F6695F" w:rsidRPr="00F6695F" w:rsidRDefault="00F6695F" w:rsidP="00F6695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Разработка технического задания на проектирование привода ленточного конвейера агломерационной фабрики в системе АСКОН Компас</w:t>
            </w:r>
          </w:p>
          <w:p w:rsidR="00F6695F" w:rsidRPr="00F6695F" w:rsidRDefault="00F6695F" w:rsidP="00F6695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Расчет винтового конвейера в системе </w:t>
            </w:r>
            <w:proofErr w:type="spellStart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proofErr w:type="spellEnd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и разработка технического задания на проект его реконструкции.</w:t>
            </w:r>
          </w:p>
          <w:p w:rsidR="00F6695F" w:rsidRPr="00F6695F" w:rsidRDefault="00F6695F" w:rsidP="00F6695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проекта реконструкции привода агломерационной конвейерной машины. Прочностной расчет деталей и узлов необходимо выполнить в системе АПМ 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FEM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 Подготовка технического задания.</w:t>
            </w:r>
          </w:p>
          <w:p w:rsidR="00F6695F" w:rsidRPr="00F6695F" w:rsidRDefault="00F6695F" w:rsidP="00F6695F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Разработка технического задания на проектирование стационарного привода шлюзового питателя Ш5-30 с заданными показателями долговечности. Конструкторскую документацию подготовить в системе </w:t>
            </w:r>
            <w:proofErr w:type="spellStart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AutodeskInventor</w:t>
            </w:r>
            <w:proofErr w:type="spellEnd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6695F" w:rsidRPr="00671533" w:rsidTr="000060A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ПСК-3.1 способностью демонстрировать знания принципов и особенностей создания технологических комплексов для металлургического производства и их основных технических характеристик</w:t>
            </w:r>
          </w:p>
        </w:tc>
      </w:tr>
      <w:tr w:rsidR="00F6695F" w:rsidRPr="00671533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принципы и особенности создания технологических комплексов </w:t>
            </w: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для металлургического производства и их основные технические характеристики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Вопросы для подготовки к экзамену:</w:t>
            </w:r>
          </w:p>
          <w:p w:rsidR="00F6695F" w:rsidRPr="00F6695F" w:rsidRDefault="00F6695F" w:rsidP="00F6695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Методика разработки технологических комплексов металлургического </w:t>
            </w: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производства.</w:t>
            </w:r>
          </w:p>
          <w:p w:rsidR="00F6695F" w:rsidRPr="00F6695F" w:rsidRDefault="00F6695F" w:rsidP="00F6695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Особенности разработки технологических комплексов для производства агломерата.</w:t>
            </w:r>
          </w:p>
          <w:p w:rsidR="00F6695F" w:rsidRPr="00F6695F" w:rsidRDefault="00F6695F" w:rsidP="00F6695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Особенности разработки технологических комплексов для производства окатышей.</w:t>
            </w:r>
          </w:p>
          <w:p w:rsidR="00F6695F" w:rsidRPr="00F6695F" w:rsidRDefault="00F6695F" w:rsidP="00F6695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Особенности разработки технологических комплексов для производства чугуна</w:t>
            </w:r>
          </w:p>
        </w:tc>
      </w:tr>
      <w:tr w:rsidR="00F6695F" w:rsidRPr="00F6695F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принципы и особенности создания технологических комплексов для металлургического производства и их основные технические характеристики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Перечень заданий для практических занятий (пример):</w:t>
            </w:r>
          </w:p>
          <w:p w:rsidR="00F6695F" w:rsidRPr="00F6695F" w:rsidRDefault="00F6695F" w:rsidP="00F6695F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проект технологического комплекса для производства агломерата.</w:t>
            </w:r>
          </w:p>
          <w:p w:rsidR="00F6695F" w:rsidRPr="00F6695F" w:rsidRDefault="00F6695F" w:rsidP="00F6695F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проект технологического комплекса для производства окатышей.</w:t>
            </w:r>
          </w:p>
          <w:p w:rsidR="00F6695F" w:rsidRPr="00F6695F" w:rsidRDefault="00F6695F" w:rsidP="00F6695F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проект технологического комплекса для производства чугуна. Определить состав технологического оборудования.</w:t>
            </w:r>
          </w:p>
        </w:tc>
      </w:tr>
      <w:tr w:rsidR="00F6695F" w:rsidRPr="00F6695F" w:rsidTr="000060A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использования принципов и особенностями создания технологических комплексов для металлургического производства и их основные технические характеристики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695F" w:rsidRPr="00F6695F" w:rsidRDefault="00F6695F" w:rsidP="00F669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 заданий на решение задач из профессиональной области, комплексные задания:</w:t>
            </w:r>
          </w:p>
          <w:p w:rsidR="00F6695F" w:rsidRPr="00F6695F" w:rsidRDefault="00F6695F" w:rsidP="00F6695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Разработать проект технологического комплекса для производства агломерата производительностью 5 млн.т./год с использованием традиционной схемы </w:t>
            </w:r>
            <w:proofErr w:type="spellStart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рудоподготовки</w:t>
            </w:r>
            <w:proofErr w:type="spellEnd"/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.</w:t>
            </w:r>
          </w:p>
          <w:p w:rsidR="00F6695F" w:rsidRPr="00F6695F" w:rsidRDefault="00F6695F" w:rsidP="00F6695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проект технологического комплекса для производства окатышей производительностью 3 млн.т./год.</w:t>
            </w:r>
          </w:p>
          <w:p w:rsidR="00F6695F" w:rsidRPr="00F6695F" w:rsidRDefault="00F6695F" w:rsidP="00F6695F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6695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Разработать проект технологического комплекса для производства чугуна производительностью 10 млн.т./год. Определить состав технологического оборудования.</w:t>
            </w:r>
          </w:p>
        </w:tc>
      </w:tr>
    </w:tbl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F6695F" w:rsidSect="00F6695F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6695F" w:rsidRPr="00F6695F" w:rsidRDefault="00F6695F" w:rsidP="00F6695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</w:pPr>
      <w:r w:rsidRPr="00F6695F">
        <w:rPr>
          <w:rFonts w:ascii="Georgia" w:eastAsia="Times New Roman" w:hAnsi="Georgia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F669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Проектирование технологических машин и комплексов </w:t>
      </w:r>
      <w:proofErr w:type="spellStart"/>
      <w:r w:rsidRPr="00F669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аглодоменного</w:t>
      </w:r>
      <w:proofErr w:type="spellEnd"/>
      <w:r w:rsidRPr="00F6695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производства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</w:t>
      </w:r>
      <w:proofErr w:type="gramStart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6695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F669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6695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F6695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«неудовлетворительно»</w:t>
      </w:r>
      <w:r w:rsidRPr="00F6695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6695F" w:rsidRPr="00F6695F" w:rsidRDefault="00F6695F" w:rsidP="00F6695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695F" w:rsidRP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6695F" w:rsidRPr="00F6695F" w:rsidRDefault="00F6695F" w:rsidP="00F669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F6695F" w:rsidRPr="00F6695F" w:rsidSect="00D33AC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61FB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F236E"/>
    <w:multiLevelType w:val="hybridMultilevel"/>
    <w:tmpl w:val="46C0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E48D0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27B6A"/>
    <w:multiLevelType w:val="hybridMultilevel"/>
    <w:tmpl w:val="46C0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362EE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F490B"/>
    <w:multiLevelType w:val="hybridMultilevel"/>
    <w:tmpl w:val="DCFA0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12766D"/>
    <w:multiLevelType w:val="hybridMultilevel"/>
    <w:tmpl w:val="E1541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171784"/>
    <w:multiLevelType w:val="hybridMultilevel"/>
    <w:tmpl w:val="BF2A6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85221"/>
    <w:multiLevelType w:val="hybridMultilevel"/>
    <w:tmpl w:val="8302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E4F53"/>
    <w:multiLevelType w:val="hybridMultilevel"/>
    <w:tmpl w:val="EFFC5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953715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AD1105"/>
    <w:multiLevelType w:val="hybridMultilevel"/>
    <w:tmpl w:val="C78E2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0"/>
  </w:num>
  <w:num w:numId="7">
    <w:abstractNumId w:val="7"/>
  </w:num>
  <w:num w:numId="8">
    <w:abstractNumId w:val="11"/>
  </w:num>
  <w:num w:numId="9">
    <w:abstractNumId w:val="4"/>
  </w:num>
  <w:num w:numId="10">
    <w:abstractNumId w:val="6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481B"/>
    <w:rsid w:val="001F0BC7"/>
    <w:rsid w:val="004F4833"/>
    <w:rsid w:val="00525899"/>
    <w:rsid w:val="00671533"/>
    <w:rsid w:val="00D31453"/>
    <w:rsid w:val="00D33AC1"/>
    <w:rsid w:val="00E209E2"/>
    <w:rsid w:val="00F66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81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481B"/>
    <w:rPr>
      <w:color w:val="808080"/>
      <w:shd w:val="clear" w:color="auto" w:fill="E6E6E6"/>
    </w:rPr>
  </w:style>
  <w:style w:type="paragraph" w:styleId="a4">
    <w:name w:val="Balloon Text"/>
    <w:basedOn w:val="a"/>
    <w:link w:val="a5"/>
    <w:uiPriority w:val="99"/>
    <w:semiHidden/>
    <w:unhideWhenUsed/>
    <w:rsid w:val="0067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33.pdf&amp;show=dcatalogues/1/1132614/2733.pdf&amp;view=true" TargetMode="External"/><Relationship Id="rId13" Type="http://schemas.openxmlformats.org/officeDocument/2006/relationships/hyperlink" Target="https://magtu.informsystema.ru/uploader/fileUpload?name=1263.pdf&amp;show=dcatalogues/1/1123441/1263.pdf&amp;view=true" TargetMode="External"/><Relationship Id="rId18" Type="http://schemas.openxmlformats.org/officeDocument/2006/relationships/hyperlink" Target="https://magtu.informsystema.ru/uploader/fileUpload?name=1075.pdf&amp;show=dcatalogues/1/1119705/1075.pdf&amp;view=true" TargetMode="External"/><Relationship Id="rId26" Type="http://schemas.openxmlformats.org/officeDocument/2006/relationships/hyperlink" Target="http://ecsocman.hse.ru/" TargetMode="External"/><Relationship Id="rId39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34" Type="http://schemas.openxmlformats.org/officeDocument/2006/relationships/hyperlink" Target="http://zbmath.org/" TargetMode="External"/><Relationship Id="rId42" Type="http://schemas.openxmlformats.org/officeDocument/2006/relationships/image" Target="media/image9.emf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634.pdf&amp;show=dcatalogues/1/1524774/3634.pdf&amp;view=true" TargetMode="External"/><Relationship Id="rId17" Type="http://schemas.openxmlformats.org/officeDocument/2006/relationships/hyperlink" Target="https://magtu.informsystema.ru/uploader/fileUpload?name=3319.pdf&amp;show=dcatalogues/1/1138305/3319.pdf&amp;view=true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hyperlink" Target="http://materials.springer.com/" TargetMode="External"/><Relationship Id="rId38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98.pdf&amp;show=dcatalogues/1/1088203/498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scopus.com" TargetMode="External"/><Relationship Id="rId41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88.pdf&amp;show=dcatalogues/1/1087810/488.pdf&amp;view=true" TargetMode="Externa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://www.springer.com/references" TargetMode="External"/><Relationship Id="rId37" Type="http://schemas.openxmlformats.org/officeDocument/2006/relationships/image" Target="media/image4.emf"/><Relationship Id="rId40" Type="http://schemas.openxmlformats.org/officeDocument/2006/relationships/image" Target="media/image7.emf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578.pdf&amp;show=dcatalogues/1/1130388/2578.pdf&amp;view=true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://webofscience.com" TargetMode="External"/><Relationship Id="rId36" Type="http://schemas.openxmlformats.org/officeDocument/2006/relationships/hyperlink" Target="https://archive.neicon.ru/xmlui/" TargetMode="External"/><Relationship Id="rId10" Type="http://schemas.openxmlformats.org/officeDocument/2006/relationships/hyperlink" Target="https://magtu.informsystema.ru/uploader/fileUpload?name=896.pdf&amp;show=dcatalogues/1/1118826/896.pdf&amp;view=true" TargetMode="External"/><Relationship Id="rId19" Type="http://schemas.openxmlformats.org/officeDocument/2006/relationships/hyperlink" Target="https://dlib.eastview.com/" TargetMode="External"/><Relationship Id="rId31" Type="http://schemas.openxmlformats.org/officeDocument/2006/relationships/hyperlink" Target="http://www.springerprotocols.com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68.pdf&amp;show=dcatalogues/1/1130370/2568.pdf&amp;view=true" TargetMode="External"/><Relationship Id="rId14" Type="http://schemas.openxmlformats.org/officeDocument/2006/relationships/hyperlink" Target="https://magtu.informsystema.ru/uploader/fileUpload?name=3517.pdf&amp;show=dcatalogues/1/1514337/3517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link.springer.com/" TargetMode="External"/><Relationship Id="rId35" Type="http://schemas.openxmlformats.org/officeDocument/2006/relationships/hyperlink" Target="https://www.nature.com/siteindex" TargetMode="External"/><Relationship Id="rId43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5584</Words>
  <Characters>31830</Characters>
  <Application>Microsoft Office Word</Application>
  <DocSecurity>0</DocSecurity>
  <Lines>265</Lines>
  <Paragraphs>74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2019-2020_s15_05_01-МПТ-19_43_plx_Проектирование технологических машин и комплексов аглодоменного производства</dc:title>
  <dc:creator>FastReport.NET</dc:creator>
  <cp:lastModifiedBy>Пользователь Windows</cp:lastModifiedBy>
  <cp:revision>5</cp:revision>
  <dcterms:created xsi:type="dcterms:W3CDTF">2020-09-27T09:44:00Z</dcterms:created>
  <dcterms:modified xsi:type="dcterms:W3CDTF">2020-11-23T05:00:00Z</dcterms:modified>
</cp:coreProperties>
</file>