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43" w:rsidRDefault="00362D43" w:rsidP="00362D43">
      <w:pPr>
        <w:pStyle w:val="Style5"/>
        <w:widowControl/>
        <w:ind w:firstLine="0"/>
        <w:jc w:val="left"/>
        <w:rPr>
          <w:rStyle w:val="FontStyle21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940425" cy="8155940"/>
            <wp:effectExtent l="19050" t="0" r="3175" b="0"/>
            <wp:docPr id="2" name="Рисунок 1" descr="осн перераб маркш заочн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 перераб маркш заочн 1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D43" w:rsidRDefault="00362D43" w:rsidP="00362D43">
      <w:pPr>
        <w:pStyle w:val="Style5"/>
        <w:widowControl/>
        <w:ind w:firstLine="0"/>
        <w:jc w:val="left"/>
        <w:rPr>
          <w:rStyle w:val="FontStyle21"/>
          <w:sz w:val="24"/>
          <w:szCs w:val="24"/>
          <w:lang w:val="en-US"/>
        </w:rPr>
      </w:pPr>
    </w:p>
    <w:p w:rsidR="00362D43" w:rsidRDefault="00362D43" w:rsidP="00362D43">
      <w:pPr>
        <w:pStyle w:val="Style5"/>
        <w:widowControl/>
        <w:ind w:firstLine="0"/>
        <w:jc w:val="left"/>
        <w:rPr>
          <w:rStyle w:val="FontStyle21"/>
          <w:sz w:val="24"/>
          <w:szCs w:val="24"/>
          <w:lang w:val="en-US"/>
        </w:rPr>
      </w:pPr>
    </w:p>
    <w:p w:rsidR="00362D43" w:rsidRDefault="00362D43" w:rsidP="00362D43">
      <w:pPr>
        <w:pStyle w:val="Style5"/>
        <w:widowControl/>
        <w:ind w:firstLine="0"/>
        <w:jc w:val="left"/>
        <w:rPr>
          <w:rStyle w:val="FontStyle21"/>
          <w:sz w:val="24"/>
          <w:szCs w:val="24"/>
          <w:lang w:val="en-US"/>
        </w:rPr>
      </w:pPr>
    </w:p>
    <w:p w:rsidR="00362D43" w:rsidRDefault="00362D43" w:rsidP="00362D43">
      <w:pPr>
        <w:pStyle w:val="Style5"/>
        <w:widowControl/>
        <w:ind w:firstLine="0"/>
        <w:jc w:val="left"/>
        <w:rPr>
          <w:rStyle w:val="FontStyle21"/>
          <w:sz w:val="24"/>
          <w:szCs w:val="24"/>
          <w:lang w:val="en-US"/>
        </w:rPr>
      </w:pPr>
    </w:p>
    <w:p w:rsidR="00362D43" w:rsidRDefault="00362D43" w:rsidP="00362D43">
      <w:pPr>
        <w:pStyle w:val="Style5"/>
        <w:widowControl/>
        <w:ind w:firstLine="0"/>
        <w:jc w:val="left"/>
        <w:rPr>
          <w:rStyle w:val="FontStyle21"/>
          <w:sz w:val="24"/>
          <w:szCs w:val="24"/>
          <w:lang w:val="en-US"/>
        </w:rPr>
      </w:pPr>
    </w:p>
    <w:p w:rsidR="00362D43" w:rsidRDefault="00362D43" w:rsidP="00362D43">
      <w:pPr>
        <w:pStyle w:val="Style5"/>
        <w:widowControl/>
        <w:ind w:firstLine="0"/>
        <w:jc w:val="left"/>
        <w:rPr>
          <w:rStyle w:val="FontStyle21"/>
          <w:sz w:val="24"/>
          <w:szCs w:val="24"/>
          <w:lang w:val="en-US"/>
        </w:rPr>
      </w:pPr>
    </w:p>
    <w:p w:rsidR="00362D43" w:rsidRDefault="00362D43" w:rsidP="00362D43">
      <w:pPr>
        <w:pStyle w:val="Style5"/>
        <w:widowControl/>
        <w:ind w:firstLine="0"/>
        <w:jc w:val="left"/>
        <w:rPr>
          <w:rStyle w:val="FontStyle21"/>
          <w:sz w:val="24"/>
          <w:szCs w:val="24"/>
          <w:lang w:val="en-US"/>
        </w:rPr>
      </w:pPr>
    </w:p>
    <w:p w:rsidR="00362D43" w:rsidRDefault="00362D43" w:rsidP="00362D43">
      <w:pPr>
        <w:pStyle w:val="Style5"/>
        <w:widowControl/>
        <w:ind w:firstLine="0"/>
        <w:jc w:val="left"/>
        <w:rPr>
          <w:rStyle w:val="FontStyle21"/>
          <w:sz w:val="24"/>
          <w:szCs w:val="24"/>
          <w:lang w:val="en-US"/>
        </w:rPr>
      </w:pPr>
      <w:r w:rsidRPr="00362D43">
        <w:rPr>
          <w:rStyle w:val="FontStyle21"/>
          <w:noProof/>
          <w:sz w:val="24"/>
          <w:szCs w:val="24"/>
        </w:rPr>
        <w:lastRenderedPageBreak/>
        <w:drawing>
          <wp:inline distT="0" distB="0" distL="0" distR="0">
            <wp:extent cx="5940425" cy="9274612"/>
            <wp:effectExtent l="19050" t="0" r="317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74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D43" w:rsidRDefault="00362D43" w:rsidP="00362D43">
      <w:pPr>
        <w:pStyle w:val="Style5"/>
        <w:widowControl/>
        <w:ind w:firstLine="0"/>
        <w:jc w:val="left"/>
        <w:rPr>
          <w:rStyle w:val="FontStyle21"/>
          <w:sz w:val="24"/>
          <w:szCs w:val="24"/>
          <w:lang w:val="en-US"/>
        </w:rPr>
      </w:pPr>
      <w:r w:rsidRPr="00362D43">
        <w:rPr>
          <w:rStyle w:val="FontStyle21"/>
          <w:noProof/>
          <w:sz w:val="24"/>
          <w:szCs w:val="24"/>
        </w:rPr>
        <w:lastRenderedPageBreak/>
        <w:drawing>
          <wp:inline distT="0" distB="0" distL="0" distR="0">
            <wp:extent cx="5940425" cy="8157432"/>
            <wp:effectExtent l="19050" t="0" r="317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7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D43" w:rsidRDefault="00362D43" w:rsidP="00362D43">
      <w:pPr>
        <w:pStyle w:val="Style5"/>
        <w:widowControl/>
        <w:ind w:firstLine="0"/>
        <w:jc w:val="left"/>
        <w:rPr>
          <w:rStyle w:val="FontStyle21"/>
          <w:sz w:val="24"/>
          <w:szCs w:val="24"/>
          <w:lang w:val="en-US"/>
        </w:rPr>
      </w:pPr>
    </w:p>
    <w:p w:rsidR="00362D43" w:rsidRDefault="00362D43" w:rsidP="00362D43">
      <w:pPr>
        <w:pStyle w:val="Style5"/>
        <w:widowControl/>
        <w:ind w:firstLine="0"/>
        <w:jc w:val="left"/>
        <w:rPr>
          <w:rStyle w:val="FontStyle21"/>
          <w:sz w:val="24"/>
          <w:szCs w:val="24"/>
          <w:lang w:val="en-US"/>
        </w:rPr>
      </w:pPr>
    </w:p>
    <w:p w:rsidR="00362D43" w:rsidRDefault="00362D43" w:rsidP="00362D43">
      <w:pPr>
        <w:pStyle w:val="Style5"/>
        <w:widowControl/>
        <w:ind w:firstLine="0"/>
        <w:jc w:val="left"/>
        <w:rPr>
          <w:rStyle w:val="FontStyle21"/>
          <w:sz w:val="24"/>
          <w:szCs w:val="24"/>
          <w:lang w:val="en-US"/>
        </w:rPr>
      </w:pPr>
    </w:p>
    <w:p w:rsidR="00362D43" w:rsidRDefault="00362D43" w:rsidP="00362D43">
      <w:pPr>
        <w:pStyle w:val="Style5"/>
        <w:widowControl/>
        <w:ind w:firstLine="0"/>
        <w:jc w:val="left"/>
        <w:rPr>
          <w:rStyle w:val="FontStyle21"/>
          <w:sz w:val="24"/>
          <w:szCs w:val="24"/>
          <w:lang w:val="en-US"/>
        </w:rPr>
      </w:pPr>
    </w:p>
    <w:p w:rsidR="00362D43" w:rsidRDefault="00362D43" w:rsidP="00362D43">
      <w:pPr>
        <w:pStyle w:val="Style5"/>
        <w:widowControl/>
        <w:ind w:firstLine="0"/>
        <w:jc w:val="left"/>
        <w:rPr>
          <w:rStyle w:val="FontStyle21"/>
          <w:sz w:val="24"/>
          <w:szCs w:val="24"/>
          <w:lang w:val="en-US"/>
        </w:rPr>
      </w:pPr>
    </w:p>
    <w:p w:rsidR="00362D43" w:rsidRDefault="00362D43" w:rsidP="00362D43">
      <w:pPr>
        <w:pStyle w:val="Style5"/>
        <w:widowControl/>
        <w:ind w:firstLine="0"/>
        <w:jc w:val="left"/>
        <w:rPr>
          <w:rStyle w:val="FontStyle21"/>
          <w:sz w:val="24"/>
          <w:szCs w:val="24"/>
          <w:lang w:val="en-US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7754E4" w:rsidRPr="00FB21EB" w:rsidRDefault="00443C21" w:rsidP="008F6D3C">
      <w:pPr>
        <w:rPr>
          <w:rStyle w:val="FontStyle17"/>
          <w:b w:val="0"/>
          <w:i/>
          <w:sz w:val="24"/>
          <w:szCs w:val="24"/>
        </w:rPr>
      </w:pPr>
      <w:r w:rsidRPr="00D454CA">
        <w:rPr>
          <w:bCs/>
        </w:rPr>
        <w:t>Целями освоения дисциплины «Основы переработки полезных ископаемых» явл</w:t>
      </w:r>
      <w:r w:rsidRPr="00D454CA">
        <w:rPr>
          <w:bCs/>
        </w:rPr>
        <w:t>я</w:t>
      </w:r>
      <w:r w:rsidRPr="00D454CA">
        <w:rPr>
          <w:bCs/>
        </w:rPr>
        <w:t>ются развитие у студентов личностных качеств, а также формирование профессиональных компетенций в соответствии с требованиями ФГОС ВО по специальности 21.05.04 Горное дело.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362D43" w:rsidRPr="00362D43">
        <w:rPr>
          <w:rStyle w:val="FontStyle21"/>
          <w:sz w:val="24"/>
          <w:szCs w:val="24"/>
        </w:rPr>
        <w:t xml:space="preserve"> </w:t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8F6D3C">
        <w:rPr>
          <w:rStyle w:val="FontStyle21"/>
          <w:sz w:val="24"/>
          <w:szCs w:val="24"/>
        </w:rPr>
        <w:t>сп</w:t>
      </w:r>
      <w:r w:rsidR="008F6D3C">
        <w:rPr>
          <w:rStyle w:val="FontStyle21"/>
          <w:sz w:val="24"/>
          <w:szCs w:val="24"/>
        </w:rPr>
        <w:t>е</w:t>
      </w:r>
      <w:r w:rsidR="008F6D3C">
        <w:rPr>
          <w:rStyle w:val="FontStyle21"/>
          <w:sz w:val="24"/>
          <w:szCs w:val="24"/>
        </w:rPr>
        <w:t>циалиста</w:t>
      </w:r>
    </w:p>
    <w:p w:rsidR="00910AD0" w:rsidRPr="008F6D3C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Дисциплина </w:t>
      </w:r>
      <w:r w:rsidR="008F6D3C">
        <w:t>«</w:t>
      </w:r>
      <w:r w:rsidR="008F6D3C" w:rsidRPr="00246D35">
        <w:t xml:space="preserve">Основы переработки </w:t>
      </w:r>
      <w:r w:rsidR="008F6D3C">
        <w:t xml:space="preserve">полезных ископаемых» </w:t>
      </w:r>
      <w:r w:rsidRPr="00C17915">
        <w:rPr>
          <w:rStyle w:val="FontStyle16"/>
          <w:b w:val="0"/>
          <w:sz w:val="24"/>
          <w:szCs w:val="24"/>
        </w:rPr>
        <w:t xml:space="preserve">входит </w:t>
      </w:r>
      <w:r w:rsidRPr="008F6D3C">
        <w:rPr>
          <w:rStyle w:val="FontStyle16"/>
          <w:b w:val="0"/>
          <w:sz w:val="24"/>
          <w:szCs w:val="24"/>
        </w:rPr>
        <w:t xml:space="preserve">в </w:t>
      </w:r>
      <w:r w:rsidR="008443AF" w:rsidRPr="008F6D3C">
        <w:rPr>
          <w:rStyle w:val="FontStyle16"/>
          <w:b w:val="0"/>
          <w:sz w:val="24"/>
          <w:szCs w:val="24"/>
        </w:rPr>
        <w:t>базовую часть</w:t>
      </w:r>
      <w:r w:rsidR="00362D43" w:rsidRPr="00362D43">
        <w:rPr>
          <w:rStyle w:val="FontStyle16"/>
          <w:b w:val="0"/>
          <w:sz w:val="24"/>
          <w:szCs w:val="24"/>
        </w:rPr>
        <w:t xml:space="preserve"> </w:t>
      </w:r>
      <w:r w:rsidR="004329F5" w:rsidRPr="008F6D3C">
        <w:rPr>
          <w:rStyle w:val="FontStyle16"/>
          <w:b w:val="0"/>
          <w:sz w:val="24"/>
          <w:szCs w:val="24"/>
        </w:rPr>
        <w:t>блока</w:t>
      </w:r>
      <w:r w:rsidR="00362D43" w:rsidRPr="00362D43">
        <w:rPr>
          <w:rStyle w:val="FontStyle16"/>
          <w:b w:val="0"/>
          <w:sz w:val="24"/>
          <w:szCs w:val="24"/>
        </w:rPr>
        <w:t>1</w:t>
      </w:r>
      <w:r w:rsidR="004329F5" w:rsidRPr="008F6D3C">
        <w:rPr>
          <w:rStyle w:val="FontStyle16"/>
          <w:b w:val="0"/>
          <w:sz w:val="24"/>
          <w:szCs w:val="24"/>
        </w:rPr>
        <w:t xml:space="preserve"> образовательной программы.</w:t>
      </w:r>
    </w:p>
    <w:p w:rsidR="0049314C" w:rsidRPr="00C17915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8F6D3C" w:rsidRPr="008F6D3C">
        <w:rPr>
          <w:bCs/>
        </w:rPr>
        <w:t>дисциплин «Геология», «Геодезия и маркшейдерия»: знать стро</w:t>
      </w:r>
      <w:r w:rsidR="008F6D3C" w:rsidRPr="008F6D3C">
        <w:rPr>
          <w:bCs/>
        </w:rPr>
        <w:t>е</w:t>
      </w:r>
      <w:r w:rsidR="008F6D3C" w:rsidRPr="008F6D3C">
        <w:rPr>
          <w:bCs/>
        </w:rPr>
        <w:t>ние и состав земной коры, ее структурные элементы; основные геологические процессы; виды полезных ископаемых, условия их залегания, особенности разведки; геолого-промышленную оценку месторождений; определять минералы, горные породы, владеть навыками диагностики минералов и горных пород и вещественного состава полезных и</w:t>
      </w:r>
      <w:r w:rsidR="008F6D3C" w:rsidRPr="008F6D3C">
        <w:rPr>
          <w:bCs/>
        </w:rPr>
        <w:t>с</w:t>
      </w:r>
      <w:r w:rsidR="008F6D3C" w:rsidRPr="008F6D3C">
        <w:rPr>
          <w:bCs/>
        </w:rPr>
        <w:t>копаемых, способам производства геодезических измерений на местности, на различных графических</w:t>
      </w:r>
      <w:r w:rsidR="00443C21">
        <w:rPr>
          <w:bCs/>
        </w:rPr>
        <w:t xml:space="preserve"> материалах</w:t>
      </w:r>
      <w:r w:rsidRPr="00C17915">
        <w:rPr>
          <w:rStyle w:val="FontStyle16"/>
          <w:b w:val="0"/>
          <w:sz w:val="24"/>
          <w:szCs w:val="24"/>
        </w:rPr>
        <w:t>.</w:t>
      </w:r>
    </w:p>
    <w:p w:rsidR="001A25EE" w:rsidRDefault="00773127" w:rsidP="001A25EE">
      <w:pPr>
        <w:rPr>
          <w:bCs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 w:rsidRPr="00C17915">
        <w:rPr>
          <w:rStyle w:val="FontStyle16"/>
          <w:b w:val="0"/>
          <w:sz w:val="24"/>
          <w:szCs w:val="24"/>
        </w:rPr>
        <w:t>е</w:t>
      </w:r>
      <w:r w:rsidRPr="00C17915">
        <w:rPr>
          <w:rStyle w:val="FontStyle16"/>
          <w:b w:val="0"/>
          <w:sz w:val="24"/>
          <w:szCs w:val="24"/>
        </w:rPr>
        <w:t xml:space="preserve">обходимы </w:t>
      </w:r>
      <w:r w:rsidR="008F6D3C" w:rsidRPr="008F6D3C">
        <w:rPr>
          <w:bCs/>
        </w:rPr>
        <w:t>при дальнейшем изучении таких дисциплин, как «Обоснование проектных р</w:t>
      </w:r>
      <w:r w:rsidR="008F6D3C" w:rsidRPr="008F6D3C">
        <w:rPr>
          <w:bCs/>
        </w:rPr>
        <w:t>е</w:t>
      </w:r>
      <w:r w:rsidR="008F6D3C" w:rsidRPr="008F6D3C">
        <w:rPr>
          <w:bCs/>
        </w:rPr>
        <w:t>шений», «Технология производства работ», «Экономика и менеджмент горного произво</w:t>
      </w:r>
      <w:r w:rsidR="008F6D3C" w:rsidRPr="008F6D3C">
        <w:rPr>
          <w:bCs/>
        </w:rPr>
        <w:t>д</w:t>
      </w:r>
      <w:r w:rsidR="008F6D3C" w:rsidRPr="008F6D3C">
        <w:rPr>
          <w:bCs/>
        </w:rPr>
        <w:t>ства», «Горнопромышленная экология», «Обогащение полезных ископаемых», «История горного дела», «Производственная практика по получению первичных профессиональных умений и навыков»</w:t>
      </w:r>
      <w:r w:rsidR="001A25EE">
        <w:rPr>
          <w:bCs/>
        </w:rPr>
        <w:t>.</w:t>
      </w:r>
    </w:p>
    <w:p w:rsidR="004F032A" w:rsidRPr="00362D43" w:rsidRDefault="00C4558D" w:rsidP="001A25EE">
      <w:pPr>
        <w:rPr>
          <w:rStyle w:val="FontStyle21"/>
          <w:b/>
          <w:sz w:val="24"/>
          <w:szCs w:val="24"/>
        </w:rPr>
      </w:pPr>
      <w:r>
        <w:rPr>
          <w:rStyle w:val="FontStyle21"/>
          <w:sz w:val="24"/>
          <w:szCs w:val="24"/>
        </w:rPr>
        <w:br w:type="page"/>
      </w:r>
      <w:r w:rsidR="007754E4" w:rsidRPr="00362D43">
        <w:rPr>
          <w:rStyle w:val="FontStyle21"/>
          <w:b/>
          <w:sz w:val="24"/>
          <w:szCs w:val="24"/>
        </w:rPr>
        <w:lastRenderedPageBreak/>
        <w:t>3 Ком</w:t>
      </w:r>
      <w:r w:rsidR="00767409" w:rsidRPr="00362D43">
        <w:rPr>
          <w:rStyle w:val="FontStyle21"/>
          <w:b/>
          <w:sz w:val="24"/>
          <w:szCs w:val="24"/>
        </w:rPr>
        <w:t>петенции</w:t>
      </w:r>
      <w:r w:rsidR="007754E4" w:rsidRPr="00362D43">
        <w:rPr>
          <w:rStyle w:val="FontStyle21"/>
          <w:b/>
          <w:sz w:val="24"/>
          <w:szCs w:val="24"/>
        </w:rPr>
        <w:t xml:space="preserve"> обучающегося</w:t>
      </w:r>
      <w:r w:rsidR="00767409" w:rsidRPr="00362D43">
        <w:rPr>
          <w:rStyle w:val="FontStyle21"/>
          <w:b/>
          <w:sz w:val="24"/>
          <w:szCs w:val="24"/>
        </w:rPr>
        <w:t>,</w:t>
      </w:r>
      <w:r w:rsidR="007754E4" w:rsidRPr="00362D43">
        <w:rPr>
          <w:rStyle w:val="FontStyle21"/>
          <w:b/>
          <w:sz w:val="24"/>
          <w:szCs w:val="24"/>
        </w:rPr>
        <w:t xml:space="preserve"> формируемые в результате освоения </w:t>
      </w:r>
      <w:r w:rsidR="0079022C" w:rsidRPr="00362D43">
        <w:rPr>
          <w:rStyle w:val="FontStyle21"/>
          <w:b/>
          <w:sz w:val="24"/>
          <w:szCs w:val="24"/>
        </w:rPr>
        <w:br/>
      </w:r>
      <w:r w:rsidR="007754E4" w:rsidRPr="00362D43">
        <w:rPr>
          <w:rStyle w:val="FontStyle21"/>
          <w:b/>
          <w:sz w:val="24"/>
          <w:szCs w:val="24"/>
        </w:rPr>
        <w:t xml:space="preserve">дисциплины </w:t>
      </w:r>
      <w:r w:rsidR="002E61E7" w:rsidRPr="00362D43">
        <w:rPr>
          <w:rStyle w:val="FontStyle21"/>
          <w:b/>
          <w:sz w:val="24"/>
          <w:szCs w:val="24"/>
        </w:rPr>
        <w:t>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362D43" w:rsidRPr="00362D43">
        <w:rPr>
          <w:rStyle w:val="FontStyle16"/>
          <w:b w:val="0"/>
          <w:sz w:val="24"/>
          <w:szCs w:val="24"/>
        </w:rPr>
        <w:t xml:space="preserve"> </w:t>
      </w:r>
      <w:r w:rsidR="008F6D3C">
        <w:t>«</w:t>
      </w:r>
      <w:r w:rsidR="008F6D3C" w:rsidRPr="001A4A88">
        <w:t>Основы переработки</w:t>
      </w:r>
      <w:r w:rsidR="008F6D3C">
        <w:t xml:space="preserve"> полезных ископа</w:t>
      </w:r>
      <w:r w:rsidR="008F6D3C">
        <w:t>е</w:t>
      </w:r>
      <w:r w:rsidR="008F6D3C">
        <w:t>мых»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1913B1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13B1" w:rsidRPr="00D454CA" w:rsidRDefault="001913B1" w:rsidP="001913B1">
            <w:pPr>
              <w:ind w:firstLine="0"/>
              <w:jc w:val="center"/>
            </w:pPr>
            <w:r w:rsidRPr="00D454CA">
              <w:t xml:space="preserve">Структурный </w:t>
            </w:r>
            <w:r w:rsidRPr="00D454CA">
              <w:br/>
              <w:t xml:space="preserve">элемент </w:t>
            </w:r>
            <w:r w:rsidRPr="00D454C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13B1" w:rsidRPr="00D454CA" w:rsidRDefault="001913B1" w:rsidP="001913B1">
            <w:pPr>
              <w:ind w:firstLine="0"/>
              <w:jc w:val="center"/>
            </w:pPr>
            <w:r w:rsidRPr="00D454CA">
              <w:rPr>
                <w:bCs/>
              </w:rPr>
              <w:t>Планируемые результаты обучения</w:t>
            </w:r>
          </w:p>
        </w:tc>
      </w:tr>
      <w:tr w:rsidR="001913B1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16D2C" w:rsidRDefault="001913B1" w:rsidP="001913B1">
            <w:pPr>
              <w:ind w:firstLine="0"/>
            </w:pPr>
            <w:r w:rsidRPr="00D16D2C">
              <w:rPr>
                <w:b/>
              </w:rPr>
              <w:t>ОК-1 способность к</w:t>
            </w:r>
            <w:r w:rsidR="00362D43" w:rsidRPr="00362D43">
              <w:rPr>
                <w:b/>
              </w:rPr>
              <w:t xml:space="preserve"> </w:t>
            </w:r>
            <w:r w:rsidRPr="00D16D2C">
              <w:rPr>
                <w:b/>
              </w:rPr>
              <w:t>абстрактному мышлению, анализу, синтезу</w:t>
            </w:r>
          </w:p>
        </w:tc>
      </w:tr>
      <w:tr w:rsidR="001913B1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E54ECA" w:rsidRDefault="001913B1" w:rsidP="001913B1">
            <w:pPr>
              <w:ind w:firstLine="0"/>
            </w:pPr>
            <w:r w:rsidRPr="001E726D">
              <w:t>о</w:t>
            </w:r>
            <w:r w:rsidRPr="00E54ECA">
              <w:t xml:space="preserve">сновные процессы </w:t>
            </w:r>
            <w:r>
              <w:t xml:space="preserve">и оборудование </w:t>
            </w:r>
            <w:r w:rsidRPr="00E54ECA">
              <w:t>переработки полезных ископаемых</w:t>
            </w:r>
          </w:p>
        </w:tc>
      </w:tr>
      <w:tr w:rsidR="001913B1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E54ECA" w:rsidRDefault="001913B1" w:rsidP="001913B1">
            <w:pPr>
              <w:ind w:firstLine="0"/>
            </w:pPr>
            <w:r w:rsidRPr="00420882">
              <w:t>собирать и анализировать информацию, выделять главное</w:t>
            </w:r>
          </w:p>
        </w:tc>
      </w:tr>
      <w:tr w:rsidR="001913B1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Default="001913B1" w:rsidP="001913B1">
            <w:pPr>
              <w:tabs>
                <w:tab w:val="left" w:pos="356"/>
                <w:tab w:val="left" w:pos="851"/>
              </w:tabs>
              <w:ind w:firstLine="0"/>
            </w:pPr>
            <w:r w:rsidRPr="00766C9D">
              <w:t>терминологией в области горного дела, обогащения полезных иск</w:t>
            </w:r>
            <w:r>
              <w:t>о</w:t>
            </w:r>
            <w:r w:rsidRPr="00766C9D">
              <w:t>паемых и переработки продуктов</w:t>
            </w:r>
          </w:p>
          <w:p w:rsidR="001913B1" w:rsidRPr="00DC1BE9" w:rsidRDefault="001913B1" w:rsidP="001913B1">
            <w:pPr>
              <w:tabs>
                <w:tab w:val="left" w:pos="356"/>
                <w:tab w:val="left" w:pos="851"/>
              </w:tabs>
              <w:ind w:firstLine="0"/>
              <w:rPr>
                <w:highlight w:val="red"/>
              </w:rPr>
            </w:pPr>
            <w:r w:rsidRPr="004E53D0">
              <w:t>навыками обоснования технологии обогащения полезных ископаемых на основании анализа физических и физико-химических свойств полезных ископаемых и их структурно-механических особенностей</w:t>
            </w:r>
          </w:p>
        </w:tc>
      </w:tr>
      <w:tr w:rsidR="001913B1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16D2C" w:rsidRDefault="001913B1" w:rsidP="001913B1">
            <w:pPr>
              <w:ind w:firstLine="0"/>
            </w:pPr>
            <w:r w:rsidRPr="00D16D2C">
              <w:rPr>
                <w:b/>
              </w:rPr>
              <w:t>ПК-14 готовность участвовать в исследованиях объектов профессиональной де</w:t>
            </w:r>
            <w:r w:rsidRPr="00D16D2C">
              <w:rPr>
                <w:b/>
              </w:rPr>
              <w:t>я</w:t>
            </w:r>
            <w:r w:rsidRPr="00D16D2C">
              <w:rPr>
                <w:b/>
              </w:rPr>
              <w:t>тельности и их структурных элементов</w:t>
            </w:r>
          </w:p>
        </w:tc>
      </w:tr>
      <w:tr w:rsidR="001913B1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B020CD" w:rsidRDefault="001913B1" w:rsidP="001913B1">
            <w:pPr>
              <w:ind w:firstLine="0"/>
            </w:pPr>
            <w:r w:rsidRPr="00B020CD">
              <w:rPr>
                <w:bCs/>
              </w:rPr>
              <w:t>структуру и взаимосвязь комплексов по добыче, переработке и обогащ</w:t>
            </w:r>
            <w:r w:rsidRPr="00B020CD">
              <w:rPr>
                <w:bCs/>
              </w:rPr>
              <w:t>е</w:t>
            </w:r>
            <w:r w:rsidRPr="00B020CD">
              <w:rPr>
                <w:bCs/>
              </w:rPr>
              <w:t>ния полезных ископаемых и их функциональное назначение</w:t>
            </w:r>
          </w:p>
        </w:tc>
      </w:tr>
      <w:tr w:rsidR="001913B1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Default="001913B1" w:rsidP="001913B1">
            <w:pPr>
              <w:ind w:firstLine="0"/>
            </w:pPr>
            <w:r w:rsidRPr="00B020CD">
              <w:t>изучать научно-техническую информацию, отечественный и зарубежный опыт в области переработки твердых полезных ископаемых</w:t>
            </w:r>
            <w:r>
              <w:t>;</w:t>
            </w:r>
          </w:p>
          <w:p w:rsidR="001913B1" w:rsidRPr="00B020CD" w:rsidRDefault="001913B1" w:rsidP="001913B1">
            <w:pPr>
              <w:ind w:firstLine="0"/>
            </w:pPr>
            <w:r w:rsidRPr="004E53D0">
              <w:t>анализировать горно-геологическую информацию</w:t>
            </w:r>
            <w:r w:rsidR="00362D43" w:rsidRPr="00362D43">
              <w:t xml:space="preserve"> </w:t>
            </w:r>
            <w:r w:rsidRPr="004E53D0">
              <w:t>о свойствах и характ</w:t>
            </w:r>
            <w:r w:rsidRPr="004E53D0">
              <w:t>е</w:t>
            </w:r>
            <w:r w:rsidRPr="004E53D0">
              <w:t>ристиках минерального сырья и вмещающих пород</w:t>
            </w:r>
          </w:p>
        </w:tc>
      </w:tr>
      <w:tr w:rsidR="001913B1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B020CD" w:rsidRDefault="001913B1" w:rsidP="001913B1">
            <w:pPr>
              <w:ind w:firstLine="0"/>
            </w:pPr>
            <w:r w:rsidRPr="00B020CD">
              <w:t xml:space="preserve">навыками расчета </w:t>
            </w:r>
            <w:r w:rsidRPr="00B020CD">
              <w:rPr>
                <w:bCs/>
              </w:rPr>
              <w:t>технологических показателей процессов обогащения</w:t>
            </w:r>
          </w:p>
        </w:tc>
      </w:tr>
      <w:tr w:rsidR="001913B1" w:rsidRPr="008C76CD" w:rsidTr="005C1470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rPr>
                <w:b/>
              </w:rPr>
              <w:t>ПК-16 готовность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1913B1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Default="001913B1" w:rsidP="001913B1">
            <w:pPr>
              <w:ind w:firstLine="0"/>
              <w:rPr>
                <w:bCs/>
              </w:rPr>
            </w:pPr>
            <w:r w:rsidRPr="00000375">
              <w:rPr>
                <w:bCs/>
              </w:rPr>
              <w:t>теоретические основы обогащения полезных ископаемых физическими и физико-химическими методами</w:t>
            </w:r>
            <w:r>
              <w:rPr>
                <w:bCs/>
              </w:rPr>
              <w:t>;</w:t>
            </w:r>
          </w:p>
          <w:p w:rsidR="001913B1" w:rsidRPr="00000375" w:rsidRDefault="001913B1" w:rsidP="001913B1">
            <w:pPr>
              <w:ind w:firstLine="0"/>
            </w:pPr>
            <w:r w:rsidRPr="004E53D0">
              <w:t>технологические свойства и характеристики минерального сырья и вм</w:t>
            </w:r>
            <w:r w:rsidRPr="004E53D0">
              <w:t>е</w:t>
            </w:r>
            <w:r w:rsidRPr="004E53D0">
              <w:t>щающих пород, влияющие на процессы подготовки сырья к обогащению, на выбор метода обогащения</w:t>
            </w:r>
          </w:p>
        </w:tc>
      </w:tr>
      <w:tr w:rsidR="001913B1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000375" w:rsidRDefault="001913B1" w:rsidP="001913B1">
            <w:pPr>
              <w:ind w:firstLine="0"/>
            </w:pPr>
            <w:r w:rsidRPr="00000375">
              <w:rPr>
                <w:bCs/>
              </w:rPr>
              <w:t>обосновывать качественные и количественные характеристики испол</w:t>
            </w:r>
            <w:r w:rsidRPr="00000375">
              <w:rPr>
                <w:bCs/>
              </w:rPr>
              <w:t>ь</w:t>
            </w:r>
            <w:r w:rsidRPr="00000375">
              <w:rPr>
                <w:bCs/>
              </w:rPr>
              <w:t>зуемого оборудования</w:t>
            </w:r>
          </w:p>
        </w:tc>
      </w:tr>
      <w:tr w:rsidR="001913B1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000375" w:rsidRDefault="001913B1" w:rsidP="001913B1">
            <w:pPr>
              <w:ind w:firstLine="0"/>
            </w:pPr>
            <w:r w:rsidRPr="00000375">
              <w:t>навыками составления принципиальных технологических схем обогащ</w:t>
            </w:r>
            <w:r w:rsidRPr="00000375">
              <w:t>е</w:t>
            </w:r>
            <w:r w:rsidRPr="00000375">
              <w:t>ния минерального сырья</w:t>
            </w:r>
          </w:p>
        </w:tc>
      </w:tr>
    </w:tbl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531ED" w:rsidRPr="008C5CE1" w:rsidRDefault="008531ED" w:rsidP="008531ED">
      <w:pPr>
        <w:pStyle w:val="1"/>
        <w:rPr>
          <w:rStyle w:val="FontStyle18"/>
          <w:b/>
          <w:i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8E60DD" w:rsidRPr="00EF7AD6" w:rsidRDefault="008E60DD" w:rsidP="008E60D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</w:t>
      </w:r>
      <w:r w:rsidRPr="00EF7AD6">
        <w:rPr>
          <w:rStyle w:val="FontStyle18"/>
          <w:b w:val="0"/>
          <w:sz w:val="24"/>
          <w:szCs w:val="24"/>
        </w:rPr>
        <w:t>дисциплины составляет 2 зачетных единицы, 72 акад. часов, в том числе:</w:t>
      </w:r>
    </w:p>
    <w:p w:rsidR="008E60DD" w:rsidRPr="00EF7AD6" w:rsidRDefault="008E60DD" w:rsidP="008E60D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>–</w:t>
      </w:r>
      <w:r w:rsidRPr="00EF7AD6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4,4</w:t>
      </w:r>
      <w:r w:rsidRPr="00EF7AD6">
        <w:rPr>
          <w:rStyle w:val="FontStyle18"/>
          <w:b w:val="0"/>
          <w:sz w:val="24"/>
          <w:szCs w:val="24"/>
        </w:rPr>
        <w:t xml:space="preserve"> акад. часов:</w:t>
      </w:r>
    </w:p>
    <w:p w:rsidR="008E60DD" w:rsidRPr="00EF7AD6" w:rsidRDefault="008E60DD" w:rsidP="008E60D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ab/>
        <w:t>–</w:t>
      </w:r>
      <w:r w:rsidRPr="00EF7AD6">
        <w:rPr>
          <w:rStyle w:val="FontStyle18"/>
          <w:b w:val="0"/>
          <w:sz w:val="24"/>
          <w:szCs w:val="24"/>
        </w:rPr>
        <w:tab/>
        <w:t xml:space="preserve">аудиторная – </w:t>
      </w:r>
      <w:r>
        <w:rPr>
          <w:rStyle w:val="FontStyle18"/>
          <w:b w:val="0"/>
          <w:sz w:val="24"/>
          <w:szCs w:val="24"/>
        </w:rPr>
        <w:t>4</w:t>
      </w:r>
      <w:r w:rsidRPr="00EF7AD6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</w:t>
      </w:r>
      <w:r w:rsidRPr="00EF7AD6">
        <w:rPr>
          <w:rStyle w:val="FontStyle18"/>
          <w:b w:val="0"/>
          <w:sz w:val="24"/>
          <w:szCs w:val="24"/>
        </w:rPr>
        <w:t>;</w:t>
      </w:r>
    </w:p>
    <w:p w:rsidR="008E60DD" w:rsidRPr="00EF7AD6" w:rsidRDefault="008E60DD" w:rsidP="008E60D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ab/>
        <w:t>–</w:t>
      </w:r>
      <w:r w:rsidRPr="00EF7AD6">
        <w:rPr>
          <w:rStyle w:val="FontStyle18"/>
          <w:b w:val="0"/>
          <w:sz w:val="24"/>
          <w:szCs w:val="24"/>
        </w:rPr>
        <w:tab/>
        <w:t xml:space="preserve">внеаудиторная – </w:t>
      </w:r>
      <w:r>
        <w:rPr>
          <w:rStyle w:val="FontStyle18"/>
          <w:b w:val="0"/>
          <w:sz w:val="24"/>
          <w:szCs w:val="24"/>
        </w:rPr>
        <w:t>0,4</w:t>
      </w:r>
      <w:r w:rsidRPr="00EF7AD6">
        <w:rPr>
          <w:rStyle w:val="FontStyle18"/>
          <w:b w:val="0"/>
          <w:sz w:val="24"/>
          <w:szCs w:val="24"/>
        </w:rPr>
        <w:t xml:space="preserve"> акад. часов </w:t>
      </w:r>
    </w:p>
    <w:p w:rsidR="008E60DD" w:rsidRPr="00EF7AD6" w:rsidRDefault="008E60DD" w:rsidP="008E60D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>–</w:t>
      </w:r>
      <w:r w:rsidRPr="00EF7AD6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63,7</w:t>
      </w:r>
      <w:r w:rsidRPr="00EF7AD6">
        <w:rPr>
          <w:rStyle w:val="FontStyle18"/>
          <w:b w:val="0"/>
          <w:sz w:val="24"/>
          <w:szCs w:val="24"/>
        </w:rPr>
        <w:t xml:space="preserve"> акад. часов;</w:t>
      </w:r>
    </w:p>
    <w:p w:rsidR="008E60DD" w:rsidRPr="00EF7AD6" w:rsidRDefault="008E60DD" w:rsidP="008E60DD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>–</w:t>
      </w:r>
      <w:r w:rsidRPr="00EF7AD6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</w:p>
    <w:p w:rsidR="007F5AED" w:rsidRDefault="007F5AED" w:rsidP="008531E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7"/>
        <w:gridCol w:w="704"/>
        <w:gridCol w:w="1048"/>
        <w:gridCol w:w="3395"/>
        <w:gridCol w:w="2821"/>
        <w:gridCol w:w="1414"/>
      </w:tblGrid>
      <w:tr w:rsidR="008E60DD" w:rsidRPr="00C17915" w:rsidTr="00A23851">
        <w:trPr>
          <w:cantSplit/>
          <w:trHeight w:val="1156"/>
          <w:tblHeader/>
        </w:trPr>
        <w:tc>
          <w:tcPr>
            <w:tcW w:w="1426" w:type="pct"/>
            <w:vMerge w:val="restart"/>
            <w:vAlign w:val="center"/>
          </w:tcPr>
          <w:p w:rsidR="008E60DD" w:rsidRPr="00C17915" w:rsidRDefault="008E60DD" w:rsidP="008E60D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bookmarkStart w:id="0" w:name="_GoBack" w:colFirst="0" w:colLast="6"/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8E60DD" w:rsidRPr="00C17915" w:rsidRDefault="008E60DD" w:rsidP="008E60D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8E60DD" w:rsidRPr="00C17915" w:rsidRDefault="008E60DD" w:rsidP="008E60DD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8" w:type="pct"/>
            <w:gridSpan w:val="3"/>
            <w:vAlign w:val="center"/>
          </w:tcPr>
          <w:p w:rsidR="008E60DD" w:rsidRPr="005E7F37" w:rsidRDefault="008E60DD" w:rsidP="008E60DD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B61C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1B61C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1B61C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8E60DD" w:rsidRPr="00AF01A9" w:rsidRDefault="008E60DD" w:rsidP="008E60DD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6" w:type="pct"/>
            <w:vMerge w:val="restart"/>
            <w:vAlign w:val="center"/>
          </w:tcPr>
          <w:p w:rsidR="008E60DD" w:rsidRPr="00AF01A9" w:rsidRDefault="008E60DD" w:rsidP="008E60DD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94" w:type="pct"/>
            <w:vMerge w:val="restart"/>
            <w:vAlign w:val="center"/>
          </w:tcPr>
          <w:p w:rsidR="008E60DD" w:rsidRPr="00AF01A9" w:rsidRDefault="008E60DD" w:rsidP="008E60DD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F01A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F01A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AF01A9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AF01A9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48" w:type="pct"/>
            <w:vMerge w:val="restart"/>
            <w:textDirection w:val="btLr"/>
            <w:vAlign w:val="center"/>
          </w:tcPr>
          <w:p w:rsidR="008E60DD" w:rsidRPr="00C17915" w:rsidRDefault="008E60DD" w:rsidP="008E60D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8E60DD" w:rsidRPr="00C17915" w:rsidTr="008E60DD">
        <w:trPr>
          <w:cantSplit/>
          <w:trHeight w:val="1134"/>
          <w:tblHeader/>
        </w:trPr>
        <w:tc>
          <w:tcPr>
            <w:tcW w:w="1426" w:type="pct"/>
            <w:vMerge/>
          </w:tcPr>
          <w:p w:rsidR="008E60DD" w:rsidRPr="00C17915" w:rsidRDefault="008E60DD" w:rsidP="008E60DD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8E60DD" w:rsidRPr="00C17915" w:rsidRDefault="008E60DD" w:rsidP="008E60DD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8E60DD" w:rsidRPr="00C17915" w:rsidRDefault="008E60DD" w:rsidP="008E60DD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1" w:type="pct"/>
            <w:textDirection w:val="btLr"/>
            <w:vAlign w:val="center"/>
          </w:tcPr>
          <w:p w:rsidR="008E60DD" w:rsidRPr="00C17915" w:rsidRDefault="008E60DD" w:rsidP="008E60DD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8E60DD" w:rsidRPr="00C17915" w:rsidRDefault="008E60DD" w:rsidP="008E60DD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3" w:type="pct"/>
            <w:textDirection w:val="btLr"/>
            <w:vAlign w:val="center"/>
          </w:tcPr>
          <w:p w:rsidR="008E60DD" w:rsidRPr="00C17915" w:rsidRDefault="008E60DD" w:rsidP="008E60DD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8E60DD" w:rsidRPr="00C45CAB" w:rsidRDefault="008E60DD" w:rsidP="008E60D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6" w:type="pct"/>
            <w:vMerge/>
            <w:textDirection w:val="btLr"/>
          </w:tcPr>
          <w:p w:rsidR="008E60DD" w:rsidRPr="00C45CAB" w:rsidRDefault="008E60DD" w:rsidP="008E60D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94" w:type="pct"/>
            <w:vMerge/>
          </w:tcPr>
          <w:p w:rsidR="008E60DD" w:rsidRPr="00C17915" w:rsidRDefault="008E60DD" w:rsidP="008E60DD">
            <w:pPr>
              <w:pStyle w:val="Style14"/>
              <w:widowControl/>
              <w:jc w:val="center"/>
            </w:pPr>
          </w:p>
        </w:tc>
        <w:tc>
          <w:tcPr>
            <w:tcW w:w="448" w:type="pct"/>
            <w:vMerge/>
          </w:tcPr>
          <w:p w:rsidR="008E60DD" w:rsidRPr="00C17915" w:rsidRDefault="008E60DD" w:rsidP="008E60DD">
            <w:pPr>
              <w:pStyle w:val="Style14"/>
              <w:widowControl/>
              <w:jc w:val="center"/>
            </w:pPr>
          </w:p>
        </w:tc>
      </w:tr>
      <w:tr w:rsidR="008E60DD" w:rsidRPr="00C17915" w:rsidTr="00A23851">
        <w:trPr>
          <w:trHeight w:val="268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>1. Введение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</w:pPr>
            <w:r w:rsidRPr="00096134"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  <w:jc w:val="both"/>
            </w:pPr>
            <w:r w:rsidRPr="001043BC">
              <w:t>Самостоятельное изучение учебной и научной литературы по теме</w:t>
            </w: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1. Введение</w:t>
            </w:r>
          </w:p>
        </w:tc>
        <w:tc>
          <w:tcPr>
            <w:tcW w:w="448" w:type="pct"/>
          </w:tcPr>
          <w:p w:rsidR="008E60DD" w:rsidRPr="00096134" w:rsidRDefault="008E60DD" w:rsidP="008E60DD">
            <w:pPr>
              <w:pStyle w:val="af8"/>
              <w:jc w:val="both"/>
            </w:pPr>
            <w:r w:rsidRPr="00096134">
              <w:t>3</w:t>
            </w:r>
          </w:p>
        </w:tc>
      </w:tr>
      <w:tr w:rsidR="008E60DD" w:rsidRPr="00C17915" w:rsidTr="00A23851">
        <w:trPr>
          <w:trHeight w:val="422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>1.1. Содержание дисциплины, ее задачи. Полезные ископаемые, их классификация. Основные понятия в области горного дела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1</w:t>
            </w: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1.1. Содержание дисци</w:t>
            </w:r>
            <w:r w:rsidRPr="00096134">
              <w:t>п</w:t>
            </w:r>
            <w:r w:rsidRPr="00096134">
              <w:t>лины, ее задачи. Полезные ископаемые, их класс</w:t>
            </w:r>
            <w:r w:rsidRPr="00096134">
              <w:t>и</w:t>
            </w:r>
            <w:r w:rsidRPr="00096134">
              <w:t>фикация. Основные пон</w:t>
            </w:r>
            <w:r w:rsidRPr="00096134">
              <w:t>я</w:t>
            </w:r>
            <w:r w:rsidRPr="00096134">
              <w:t>тия в области горного д</w:t>
            </w:r>
            <w:r w:rsidRPr="00096134">
              <w:t>е</w:t>
            </w:r>
            <w:r w:rsidRPr="00096134">
              <w:t>ла</w:t>
            </w:r>
          </w:p>
        </w:tc>
        <w:tc>
          <w:tcPr>
            <w:tcW w:w="448" w:type="pct"/>
          </w:tcPr>
          <w:p w:rsidR="00362D43" w:rsidRPr="00704154" w:rsidRDefault="00362D43" w:rsidP="00362D43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362D43" w:rsidRPr="00704154" w:rsidRDefault="00362D43" w:rsidP="00362D43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60DD" w:rsidRPr="00096134" w:rsidRDefault="00362D43" w:rsidP="00362D43">
            <w:pPr>
              <w:pStyle w:val="af8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60DD" w:rsidRPr="00C17915" w:rsidTr="00A23851">
        <w:trPr>
          <w:trHeight w:val="422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>1.2. Горное производство – определяющий фактор материальных ресурсов и сфера реализации технических достижений. Группы отраслей горной промышленн</w:t>
            </w:r>
            <w:r w:rsidRPr="00096134">
              <w:t>о</w:t>
            </w:r>
            <w:r w:rsidRPr="00096134">
              <w:t>сти.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1076" w:type="pct"/>
          </w:tcPr>
          <w:p w:rsidR="008E60DD" w:rsidRPr="0030570E" w:rsidRDefault="008E60DD" w:rsidP="008E60D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1.2. Горное производство – определяющий фактор материальных ресурсов и сфера реализации техн</w:t>
            </w:r>
            <w:r w:rsidRPr="00096134">
              <w:t>и</w:t>
            </w:r>
            <w:r w:rsidRPr="00096134">
              <w:t xml:space="preserve">ческих достижений. Группы отраслей горной </w:t>
            </w:r>
            <w:r w:rsidRPr="00096134">
              <w:lastRenderedPageBreak/>
              <w:t>промышленности.</w:t>
            </w:r>
          </w:p>
        </w:tc>
        <w:tc>
          <w:tcPr>
            <w:tcW w:w="448" w:type="pct"/>
          </w:tcPr>
          <w:p w:rsidR="00362D43" w:rsidRPr="00704154" w:rsidRDefault="00362D43" w:rsidP="00362D43">
            <w:pPr>
              <w:ind w:firstLine="0"/>
              <w:rPr>
                <w:i/>
              </w:rPr>
            </w:pPr>
            <w:r w:rsidRPr="00704154">
              <w:rPr>
                <w:i/>
              </w:rPr>
              <w:lastRenderedPageBreak/>
              <w:t>ОК-1 ув</w:t>
            </w:r>
          </w:p>
          <w:p w:rsidR="008E60DD" w:rsidRPr="00096134" w:rsidRDefault="00362D43" w:rsidP="00362D43">
            <w:pPr>
              <w:pStyle w:val="af8"/>
              <w:jc w:val="both"/>
            </w:pPr>
            <w:r w:rsidRPr="00704154">
              <w:rPr>
                <w:i/>
              </w:rPr>
              <w:t>ПК-14 зу</w:t>
            </w:r>
          </w:p>
        </w:tc>
      </w:tr>
      <w:tr w:rsidR="008E60DD" w:rsidRPr="00C4657C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lastRenderedPageBreak/>
              <w:t>1.3. Виды и масштабы горных работ в стране и мире.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1</w:t>
            </w: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  <w:jc w:val="both"/>
            </w:pPr>
            <w:r w:rsidRPr="004D3202">
              <w:t>Поиск дополнительной инфо</w:t>
            </w:r>
            <w:r w:rsidRPr="004D3202">
              <w:t>р</w:t>
            </w:r>
            <w:r w:rsidRPr="004D3202">
              <w:t xml:space="preserve">мации </w:t>
            </w:r>
            <w:r>
              <w:t>- работа с терминолог</w:t>
            </w:r>
            <w:r>
              <w:t>и</w:t>
            </w:r>
            <w:r>
              <w:t>ческим словарем</w:t>
            </w: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1.3. Виды и масштабы горных работ в стране и мире.</w:t>
            </w:r>
          </w:p>
        </w:tc>
        <w:tc>
          <w:tcPr>
            <w:tcW w:w="448" w:type="pct"/>
          </w:tcPr>
          <w:p w:rsidR="00362D43" w:rsidRPr="00704154" w:rsidRDefault="00362D43" w:rsidP="00362D43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8E60DD" w:rsidRPr="00096134" w:rsidRDefault="00362D43" w:rsidP="00362D43">
            <w:pPr>
              <w:pStyle w:val="af8"/>
              <w:jc w:val="both"/>
            </w:pPr>
            <w:r w:rsidRPr="00704154">
              <w:rPr>
                <w:i/>
              </w:rPr>
              <w:t>ПК-14 зу</w:t>
            </w:r>
          </w:p>
        </w:tc>
      </w:tr>
      <w:tr w:rsidR="008E60DD" w:rsidRPr="00C17915" w:rsidTr="00A23851">
        <w:trPr>
          <w:trHeight w:val="70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>1.4. Минерально-сырьевые ресурсы мира и Российской Федерации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0,5</w:t>
            </w: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1076" w:type="pct"/>
          </w:tcPr>
          <w:p w:rsidR="008E60DD" w:rsidRPr="0030570E" w:rsidRDefault="008E60DD" w:rsidP="008E60DD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1.4. Минерально-сырьевые ресурсы мира и Российской Федерации</w:t>
            </w:r>
          </w:p>
        </w:tc>
        <w:tc>
          <w:tcPr>
            <w:tcW w:w="448" w:type="pct"/>
          </w:tcPr>
          <w:p w:rsidR="00362D43" w:rsidRPr="000B2D07" w:rsidRDefault="00362D43" w:rsidP="00362D43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0B2D07">
              <w:rPr>
                <w:i/>
              </w:rPr>
              <w:t>ОК-1 ув</w:t>
            </w:r>
          </w:p>
          <w:p w:rsidR="008E60DD" w:rsidRPr="00096134" w:rsidRDefault="00362D43" w:rsidP="00362D43">
            <w:pPr>
              <w:pStyle w:val="af8"/>
              <w:jc w:val="both"/>
            </w:pPr>
            <w:r w:rsidRPr="000B2D07">
              <w:rPr>
                <w:i/>
              </w:rPr>
              <w:t>ПК-14 зув</w:t>
            </w:r>
          </w:p>
        </w:tc>
      </w:tr>
      <w:tr w:rsidR="008E60DD" w:rsidRPr="00C17915" w:rsidTr="00A23851">
        <w:trPr>
          <w:trHeight w:val="499"/>
        </w:trPr>
        <w:tc>
          <w:tcPr>
            <w:tcW w:w="1426" w:type="pct"/>
          </w:tcPr>
          <w:p w:rsidR="008E60DD" w:rsidRPr="00FA7A4E" w:rsidRDefault="008E60DD" w:rsidP="008E60DD">
            <w:pPr>
              <w:pStyle w:val="af8"/>
              <w:rPr>
                <w:b/>
              </w:rPr>
            </w:pPr>
            <w:r w:rsidRPr="00FA7A4E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E60DD" w:rsidRPr="00FA7A4E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60DD" w:rsidRPr="00FA7A4E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1" w:type="pct"/>
          </w:tcPr>
          <w:p w:rsidR="008E60DD" w:rsidRPr="00FA7A4E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60DD" w:rsidRPr="00FA7A4E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60DD" w:rsidRPr="00FA7A4E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6" w:type="pct"/>
          </w:tcPr>
          <w:p w:rsidR="008E60DD" w:rsidRPr="0030570E" w:rsidRDefault="008E60DD" w:rsidP="008E60D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8E60DD" w:rsidRPr="00FA7A4E" w:rsidRDefault="008E60DD" w:rsidP="008E60DD">
            <w:pPr>
              <w:pStyle w:val="af8"/>
              <w:rPr>
                <w:b/>
              </w:rPr>
            </w:pPr>
            <w:r w:rsidRPr="00FA7A4E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60DD" w:rsidRDefault="008E60DD" w:rsidP="008E60DD">
            <w:pPr>
              <w:pStyle w:val="af8"/>
              <w:jc w:val="both"/>
              <w:rPr>
                <w:b/>
                <w:lang w:val="en-US"/>
              </w:rPr>
            </w:pPr>
          </w:p>
          <w:p w:rsidR="008749B6" w:rsidRPr="008749B6" w:rsidRDefault="008749B6" w:rsidP="008E60DD">
            <w:pPr>
              <w:pStyle w:val="af8"/>
              <w:jc w:val="both"/>
              <w:rPr>
                <w:b/>
                <w:lang w:val="en-US"/>
              </w:rPr>
            </w:pPr>
          </w:p>
        </w:tc>
      </w:tr>
      <w:tr w:rsidR="008E60DD" w:rsidRPr="00C17915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>2. Исторические сведения о возникнов</w:t>
            </w:r>
            <w:r w:rsidRPr="00096134">
              <w:t>е</w:t>
            </w:r>
            <w:r w:rsidRPr="00096134">
              <w:t>нии и развитии горного дела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  <w:jc w:val="both"/>
            </w:pPr>
            <w:r w:rsidRPr="001043BC">
              <w:t>Самостоятельное из</w:t>
            </w:r>
            <w:r w:rsidR="008749B6">
              <w:t>учение учебной и научной литера</w:t>
            </w:r>
            <w:r w:rsidRPr="001043BC">
              <w:t>туры по теме</w:t>
            </w: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2. Исторические сведения о возникновении и разв</w:t>
            </w:r>
            <w:r w:rsidRPr="00096134">
              <w:t>и</w:t>
            </w:r>
            <w:r w:rsidRPr="00096134">
              <w:t>тии горного дела</w:t>
            </w:r>
          </w:p>
        </w:tc>
        <w:tc>
          <w:tcPr>
            <w:tcW w:w="448" w:type="pct"/>
          </w:tcPr>
          <w:p w:rsidR="008E60DD" w:rsidRPr="00AB53C4" w:rsidRDefault="008E60DD" w:rsidP="008E60DD">
            <w:pPr>
              <w:pStyle w:val="af8"/>
              <w:jc w:val="both"/>
              <w:rPr>
                <w:b/>
              </w:rPr>
            </w:pPr>
          </w:p>
        </w:tc>
      </w:tr>
      <w:tr w:rsidR="008749B6" w:rsidRPr="00C4657C" w:rsidTr="00A23851">
        <w:trPr>
          <w:trHeight w:val="499"/>
        </w:trPr>
        <w:tc>
          <w:tcPr>
            <w:tcW w:w="1426" w:type="pct"/>
          </w:tcPr>
          <w:p w:rsidR="008749B6" w:rsidRPr="00096134" w:rsidRDefault="008749B6" w:rsidP="008E60DD">
            <w:pPr>
              <w:pStyle w:val="af8"/>
            </w:pPr>
            <w:r w:rsidRPr="00096134">
              <w:t>2.1. Периодизация технологической ист</w:t>
            </w:r>
            <w:r w:rsidRPr="00096134">
              <w:t>о</w:t>
            </w:r>
            <w:r w:rsidRPr="00096134">
              <w:t>рии</w:t>
            </w:r>
          </w:p>
        </w:tc>
        <w:tc>
          <w:tcPr>
            <w:tcW w:w="186" w:type="pct"/>
          </w:tcPr>
          <w:p w:rsidR="008749B6" w:rsidRPr="00096134" w:rsidRDefault="008749B6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749B6" w:rsidRPr="007B0100" w:rsidRDefault="008749B6" w:rsidP="008E60DD">
            <w:pPr>
              <w:pStyle w:val="af8"/>
            </w:pPr>
          </w:p>
        </w:tc>
        <w:tc>
          <w:tcPr>
            <w:tcW w:w="1076" w:type="pct"/>
          </w:tcPr>
          <w:p w:rsidR="008749B6" w:rsidRPr="0030570E" w:rsidRDefault="008749B6" w:rsidP="008E60D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8749B6" w:rsidRPr="00096134" w:rsidRDefault="008749B6" w:rsidP="008E60DD">
            <w:pPr>
              <w:pStyle w:val="af8"/>
            </w:pPr>
            <w:r w:rsidRPr="00096134">
              <w:t>2.1. Периодизация техн</w:t>
            </w:r>
            <w:r w:rsidRPr="00096134">
              <w:t>о</w:t>
            </w:r>
            <w:r w:rsidRPr="00096134">
              <w:t>логической истории</w:t>
            </w:r>
          </w:p>
        </w:tc>
        <w:tc>
          <w:tcPr>
            <w:tcW w:w="448" w:type="pct"/>
          </w:tcPr>
          <w:p w:rsidR="008749B6" w:rsidRPr="00704154" w:rsidRDefault="008749B6" w:rsidP="00E9160E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8749B6" w:rsidRPr="001241D7" w:rsidRDefault="008749B6" w:rsidP="00E9160E">
            <w:pPr>
              <w:ind w:firstLine="0"/>
              <w:rPr>
                <w:i/>
              </w:rPr>
            </w:pPr>
            <w:r>
              <w:rPr>
                <w:i/>
              </w:rPr>
              <w:t>ПК-14 у</w:t>
            </w:r>
          </w:p>
        </w:tc>
      </w:tr>
      <w:tr w:rsidR="008749B6" w:rsidRPr="004F39A3" w:rsidTr="00A23851">
        <w:trPr>
          <w:trHeight w:val="499"/>
        </w:trPr>
        <w:tc>
          <w:tcPr>
            <w:tcW w:w="1426" w:type="pct"/>
          </w:tcPr>
          <w:p w:rsidR="008749B6" w:rsidRPr="00096134" w:rsidRDefault="008749B6" w:rsidP="008E60DD">
            <w:pPr>
              <w:pStyle w:val="af8"/>
            </w:pPr>
            <w:r w:rsidRPr="00096134">
              <w:t>2.2. Эпоха горных орудий</w:t>
            </w:r>
          </w:p>
        </w:tc>
        <w:tc>
          <w:tcPr>
            <w:tcW w:w="186" w:type="pct"/>
          </w:tcPr>
          <w:p w:rsidR="008749B6" w:rsidRPr="00096134" w:rsidRDefault="008749B6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749B6" w:rsidRPr="007B0100" w:rsidRDefault="008749B6" w:rsidP="008E60DD">
            <w:pPr>
              <w:pStyle w:val="af8"/>
            </w:pPr>
          </w:p>
        </w:tc>
        <w:tc>
          <w:tcPr>
            <w:tcW w:w="1076" w:type="pct"/>
          </w:tcPr>
          <w:p w:rsidR="008749B6" w:rsidRPr="00096134" w:rsidRDefault="008749B6" w:rsidP="008E60DD">
            <w:pPr>
              <w:pStyle w:val="af8"/>
            </w:pPr>
          </w:p>
        </w:tc>
        <w:tc>
          <w:tcPr>
            <w:tcW w:w="894" w:type="pct"/>
          </w:tcPr>
          <w:p w:rsidR="008749B6" w:rsidRPr="00096134" w:rsidRDefault="008749B6" w:rsidP="008E60DD">
            <w:pPr>
              <w:pStyle w:val="af8"/>
            </w:pPr>
            <w:r w:rsidRPr="00096134">
              <w:t>2.2. Эпоха горных орудий</w:t>
            </w:r>
          </w:p>
        </w:tc>
        <w:tc>
          <w:tcPr>
            <w:tcW w:w="448" w:type="pct"/>
          </w:tcPr>
          <w:p w:rsidR="008749B6" w:rsidRPr="00704154" w:rsidRDefault="008749B6" w:rsidP="00E9160E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8749B6" w:rsidRPr="00096134" w:rsidRDefault="008749B6" w:rsidP="00E9160E">
            <w:pPr>
              <w:pStyle w:val="af8"/>
            </w:pPr>
            <w:r>
              <w:rPr>
                <w:i/>
              </w:rPr>
              <w:t>ПК-14 у</w:t>
            </w:r>
          </w:p>
        </w:tc>
      </w:tr>
      <w:tr w:rsidR="008749B6" w:rsidRPr="00C17915" w:rsidTr="00A23851">
        <w:trPr>
          <w:trHeight w:val="268"/>
        </w:trPr>
        <w:tc>
          <w:tcPr>
            <w:tcW w:w="1426" w:type="pct"/>
          </w:tcPr>
          <w:p w:rsidR="008749B6" w:rsidRPr="00096134" w:rsidRDefault="008749B6" w:rsidP="008E60DD">
            <w:pPr>
              <w:pStyle w:val="af8"/>
            </w:pPr>
            <w:r w:rsidRPr="00096134">
              <w:t>2.3. Эпоха горных машин</w:t>
            </w:r>
          </w:p>
        </w:tc>
        <w:tc>
          <w:tcPr>
            <w:tcW w:w="186" w:type="pct"/>
          </w:tcPr>
          <w:p w:rsidR="008749B6" w:rsidRPr="00096134" w:rsidRDefault="008749B6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749B6" w:rsidRPr="007B0100" w:rsidRDefault="008749B6" w:rsidP="008E60DD">
            <w:pPr>
              <w:pStyle w:val="af8"/>
            </w:pPr>
          </w:p>
        </w:tc>
        <w:tc>
          <w:tcPr>
            <w:tcW w:w="1076" w:type="pct"/>
          </w:tcPr>
          <w:p w:rsidR="008749B6" w:rsidRPr="00096134" w:rsidRDefault="008749B6" w:rsidP="008E60DD">
            <w:pPr>
              <w:pStyle w:val="af8"/>
            </w:pPr>
          </w:p>
        </w:tc>
        <w:tc>
          <w:tcPr>
            <w:tcW w:w="894" w:type="pct"/>
          </w:tcPr>
          <w:p w:rsidR="008749B6" w:rsidRPr="00096134" w:rsidRDefault="008749B6" w:rsidP="008E60DD">
            <w:pPr>
              <w:pStyle w:val="af8"/>
            </w:pPr>
            <w:r w:rsidRPr="00096134">
              <w:t>2.3. Эпоха горных машин</w:t>
            </w:r>
          </w:p>
        </w:tc>
        <w:tc>
          <w:tcPr>
            <w:tcW w:w="448" w:type="pct"/>
          </w:tcPr>
          <w:p w:rsidR="008749B6" w:rsidRPr="00704154" w:rsidRDefault="008749B6" w:rsidP="00E9160E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8749B6" w:rsidRPr="00096134" w:rsidRDefault="008749B6" w:rsidP="00E9160E">
            <w:pPr>
              <w:pStyle w:val="af8"/>
            </w:pPr>
            <w:r>
              <w:rPr>
                <w:i/>
              </w:rPr>
              <w:t>ПК-14 у</w:t>
            </w:r>
          </w:p>
        </w:tc>
      </w:tr>
      <w:tr w:rsidR="008749B6" w:rsidRPr="00C17915" w:rsidTr="00A23851">
        <w:trPr>
          <w:trHeight w:val="422"/>
        </w:trPr>
        <w:tc>
          <w:tcPr>
            <w:tcW w:w="1426" w:type="pct"/>
          </w:tcPr>
          <w:p w:rsidR="008749B6" w:rsidRPr="00096134" w:rsidRDefault="008749B6" w:rsidP="008E60DD">
            <w:pPr>
              <w:pStyle w:val="af8"/>
            </w:pPr>
            <w:r w:rsidRPr="00096134">
              <w:t>2.4. Экологические последствия освоения минерально-сырьевых ресурсов</w:t>
            </w:r>
          </w:p>
        </w:tc>
        <w:tc>
          <w:tcPr>
            <w:tcW w:w="186" w:type="pct"/>
          </w:tcPr>
          <w:p w:rsidR="008749B6" w:rsidRPr="00096134" w:rsidRDefault="008749B6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749B6" w:rsidRPr="007B0100" w:rsidRDefault="008749B6" w:rsidP="008E60DD">
            <w:pPr>
              <w:pStyle w:val="af8"/>
            </w:pPr>
          </w:p>
        </w:tc>
        <w:tc>
          <w:tcPr>
            <w:tcW w:w="1076" w:type="pct"/>
          </w:tcPr>
          <w:p w:rsidR="008749B6" w:rsidRPr="00096134" w:rsidRDefault="008749B6" w:rsidP="008E60DD">
            <w:pPr>
              <w:pStyle w:val="af8"/>
            </w:pPr>
          </w:p>
        </w:tc>
        <w:tc>
          <w:tcPr>
            <w:tcW w:w="894" w:type="pct"/>
          </w:tcPr>
          <w:p w:rsidR="008749B6" w:rsidRPr="00096134" w:rsidRDefault="008749B6" w:rsidP="008E60DD">
            <w:pPr>
              <w:pStyle w:val="af8"/>
            </w:pPr>
            <w:r w:rsidRPr="00096134">
              <w:t>2.4. Экологические п</w:t>
            </w:r>
            <w:r w:rsidRPr="00096134">
              <w:t>о</w:t>
            </w:r>
            <w:r w:rsidRPr="00096134">
              <w:t>следствия освоения мин</w:t>
            </w:r>
            <w:r w:rsidRPr="00096134">
              <w:t>е</w:t>
            </w:r>
            <w:r w:rsidRPr="00096134">
              <w:lastRenderedPageBreak/>
              <w:t>рально-сырьевых ресу</w:t>
            </w:r>
            <w:r w:rsidRPr="00096134">
              <w:t>р</w:t>
            </w:r>
            <w:r w:rsidRPr="00096134">
              <w:t>сов</w:t>
            </w:r>
          </w:p>
        </w:tc>
        <w:tc>
          <w:tcPr>
            <w:tcW w:w="448" w:type="pct"/>
          </w:tcPr>
          <w:p w:rsidR="008749B6" w:rsidRPr="00704154" w:rsidRDefault="008749B6" w:rsidP="00E9160E">
            <w:pPr>
              <w:ind w:firstLine="0"/>
              <w:rPr>
                <w:i/>
              </w:rPr>
            </w:pPr>
            <w:r>
              <w:rPr>
                <w:i/>
              </w:rPr>
              <w:lastRenderedPageBreak/>
              <w:t xml:space="preserve">ОК-1 </w:t>
            </w:r>
            <w:r w:rsidRPr="00704154">
              <w:rPr>
                <w:i/>
              </w:rPr>
              <w:t>ув</w:t>
            </w:r>
          </w:p>
          <w:p w:rsidR="008749B6" w:rsidRPr="00096134" w:rsidRDefault="008749B6" w:rsidP="00E9160E">
            <w:pPr>
              <w:pStyle w:val="af8"/>
            </w:pPr>
            <w:r>
              <w:rPr>
                <w:i/>
              </w:rPr>
              <w:t>ПК-14 у</w:t>
            </w:r>
          </w:p>
        </w:tc>
      </w:tr>
      <w:tr w:rsidR="008E60DD" w:rsidRPr="00C17915" w:rsidTr="00A23851">
        <w:trPr>
          <w:trHeight w:val="422"/>
        </w:trPr>
        <w:tc>
          <w:tcPr>
            <w:tcW w:w="1426" w:type="pct"/>
          </w:tcPr>
          <w:p w:rsidR="008E60DD" w:rsidRPr="00FA7A4E" w:rsidRDefault="008E60DD" w:rsidP="008E60DD">
            <w:pPr>
              <w:pStyle w:val="af8"/>
              <w:rPr>
                <w:b/>
              </w:rPr>
            </w:pPr>
            <w:r w:rsidRPr="00FA7A4E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8E60DD" w:rsidRPr="00FA7A4E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60DD" w:rsidRPr="00FA7A4E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8E60DD" w:rsidRPr="00FA7A4E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60DD" w:rsidRPr="00FA7A4E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60DD" w:rsidRPr="007B0100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6" w:type="pct"/>
          </w:tcPr>
          <w:p w:rsidR="008E60DD" w:rsidRPr="00FA7A4E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8E60DD" w:rsidRPr="00FA7A4E" w:rsidRDefault="008E60DD" w:rsidP="008E60DD">
            <w:pPr>
              <w:pStyle w:val="af8"/>
              <w:rPr>
                <w:b/>
              </w:rPr>
            </w:pPr>
            <w:r w:rsidRPr="00FA7A4E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60DD" w:rsidRPr="008749B6" w:rsidRDefault="008E60DD" w:rsidP="008E60DD">
            <w:pPr>
              <w:pStyle w:val="af8"/>
              <w:jc w:val="both"/>
              <w:rPr>
                <w:b/>
                <w:lang w:val="en-US"/>
              </w:rPr>
            </w:pPr>
          </w:p>
        </w:tc>
      </w:tr>
      <w:tr w:rsidR="008E60DD" w:rsidRPr="00C4657C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>3. Значение и роль процессов первичной переработки в общей схеме переработки и использования минерального сырья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  <w:jc w:val="both"/>
            </w:pPr>
            <w:r w:rsidRPr="001043BC">
              <w:t>Самостоятельное изучение учебной и научной литера-туры по теме</w:t>
            </w: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3. Значение и роль пр</w:t>
            </w:r>
            <w:r w:rsidRPr="00096134">
              <w:t>о</w:t>
            </w:r>
            <w:r w:rsidRPr="00096134">
              <w:t>цессов первичной перер</w:t>
            </w:r>
            <w:r w:rsidRPr="00096134">
              <w:t>а</w:t>
            </w:r>
            <w:r w:rsidRPr="00096134">
              <w:t>ботки в общей схеме п</w:t>
            </w:r>
            <w:r w:rsidRPr="00096134">
              <w:t>е</w:t>
            </w:r>
            <w:r w:rsidRPr="00096134">
              <w:t>реработки и использов</w:t>
            </w:r>
            <w:r w:rsidRPr="00096134">
              <w:t>а</w:t>
            </w:r>
            <w:r w:rsidRPr="00096134">
              <w:t>ния минерального сырья</w:t>
            </w:r>
          </w:p>
        </w:tc>
        <w:tc>
          <w:tcPr>
            <w:tcW w:w="448" w:type="pct"/>
          </w:tcPr>
          <w:p w:rsidR="008E60DD" w:rsidRPr="00AB53C4" w:rsidRDefault="008E60DD" w:rsidP="008E60DD">
            <w:pPr>
              <w:pStyle w:val="af8"/>
              <w:jc w:val="both"/>
            </w:pPr>
          </w:p>
        </w:tc>
      </w:tr>
      <w:tr w:rsidR="008749B6" w:rsidRPr="00C17915" w:rsidTr="00A23851">
        <w:trPr>
          <w:trHeight w:val="70"/>
        </w:trPr>
        <w:tc>
          <w:tcPr>
            <w:tcW w:w="1426" w:type="pct"/>
          </w:tcPr>
          <w:p w:rsidR="008749B6" w:rsidRPr="00096134" w:rsidRDefault="008749B6" w:rsidP="008E60DD">
            <w:pPr>
              <w:pStyle w:val="af8"/>
            </w:pPr>
            <w:r w:rsidRPr="00096134">
              <w:t>3.1. Схема переработки минерального с</w:t>
            </w:r>
            <w:r w:rsidRPr="00096134">
              <w:t>ы</w:t>
            </w:r>
            <w:r w:rsidRPr="00096134">
              <w:t>рья в полном цикле (на примере желез</w:t>
            </w:r>
            <w:r w:rsidRPr="00096134">
              <w:t>о</w:t>
            </w:r>
            <w:r w:rsidRPr="00096134">
              <w:t>рудного сырья)</w:t>
            </w:r>
          </w:p>
        </w:tc>
        <w:tc>
          <w:tcPr>
            <w:tcW w:w="186" w:type="pct"/>
          </w:tcPr>
          <w:p w:rsidR="008749B6" w:rsidRPr="00096134" w:rsidRDefault="008749B6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749B6" w:rsidRPr="00096134" w:rsidRDefault="008749B6" w:rsidP="008E60DD">
            <w:pPr>
              <w:pStyle w:val="af8"/>
              <w:jc w:val="both"/>
            </w:pPr>
            <w:r>
              <w:t>1</w:t>
            </w:r>
          </w:p>
        </w:tc>
        <w:tc>
          <w:tcPr>
            <w:tcW w:w="1076" w:type="pct"/>
          </w:tcPr>
          <w:p w:rsidR="008749B6" w:rsidRPr="00096134" w:rsidRDefault="008749B6" w:rsidP="008E60DD">
            <w:pPr>
              <w:pStyle w:val="af8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94" w:type="pct"/>
          </w:tcPr>
          <w:p w:rsidR="008749B6" w:rsidRPr="00096134" w:rsidRDefault="008749B6" w:rsidP="008E60DD">
            <w:pPr>
              <w:pStyle w:val="af8"/>
            </w:pPr>
            <w:r w:rsidRPr="00096134">
              <w:t>3.1. Схема переработки минерального сырья в полном цикле (на примере железорудного сырья)</w:t>
            </w:r>
          </w:p>
        </w:tc>
        <w:tc>
          <w:tcPr>
            <w:tcW w:w="448" w:type="pct"/>
          </w:tcPr>
          <w:p w:rsidR="008749B6" w:rsidRPr="00704154" w:rsidRDefault="008749B6" w:rsidP="00E9160E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8749B6" w:rsidRPr="001241D7" w:rsidRDefault="008749B6" w:rsidP="00E9160E">
            <w:pPr>
              <w:ind w:firstLine="0"/>
              <w:rPr>
                <w:i/>
              </w:rPr>
            </w:pPr>
            <w:r>
              <w:rPr>
                <w:i/>
              </w:rPr>
              <w:t>ПК-14 зу</w:t>
            </w:r>
          </w:p>
        </w:tc>
      </w:tr>
      <w:tr w:rsidR="008749B6" w:rsidRPr="00C17915" w:rsidTr="00A23851">
        <w:trPr>
          <w:trHeight w:val="499"/>
        </w:trPr>
        <w:tc>
          <w:tcPr>
            <w:tcW w:w="1426" w:type="pct"/>
          </w:tcPr>
          <w:p w:rsidR="008749B6" w:rsidRPr="00096134" w:rsidRDefault="008749B6" w:rsidP="008E60DD">
            <w:pPr>
              <w:pStyle w:val="af8"/>
            </w:pPr>
            <w:r w:rsidRPr="00096134">
              <w:t>3.2. Значение и роль процессов первичной переработки</w:t>
            </w:r>
          </w:p>
        </w:tc>
        <w:tc>
          <w:tcPr>
            <w:tcW w:w="186" w:type="pct"/>
          </w:tcPr>
          <w:p w:rsidR="008749B6" w:rsidRPr="00096134" w:rsidRDefault="008749B6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1076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894" w:type="pct"/>
          </w:tcPr>
          <w:p w:rsidR="008749B6" w:rsidRPr="00096134" w:rsidRDefault="008749B6" w:rsidP="008E60DD">
            <w:pPr>
              <w:pStyle w:val="af8"/>
            </w:pPr>
            <w:r w:rsidRPr="00096134">
              <w:t>3.2. Значение и роль пр</w:t>
            </w:r>
            <w:r w:rsidRPr="00096134">
              <w:t>о</w:t>
            </w:r>
            <w:r w:rsidRPr="00096134">
              <w:t>цессов первичной перер</w:t>
            </w:r>
            <w:r w:rsidRPr="00096134">
              <w:t>а</w:t>
            </w:r>
            <w:r w:rsidRPr="00096134">
              <w:t>ботки</w:t>
            </w:r>
          </w:p>
        </w:tc>
        <w:tc>
          <w:tcPr>
            <w:tcW w:w="448" w:type="pct"/>
          </w:tcPr>
          <w:p w:rsidR="008749B6" w:rsidRPr="00704154" w:rsidRDefault="008749B6" w:rsidP="00E9160E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8749B6" w:rsidRPr="00096134" w:rsidRDefault="008749B6" w:rsidP="00E9160E">
            <w:pPr>
              <w:pStyle w:val="af8"/>
              <w:jc w:val="both"/>
            </w:pPr>
            <w:r>
              <w:rPr>
                <w:i/>
              </w:rPr>
              <w:t>ПК-14 зу</w:t>
            </w:r>
          </w:p>
        </w:tc>
      </w:tr>
      <w:tr w:rsidR="008E60DD" w:rsidRPr="00C17915" w:rsidTr="00A23851">
        <w:trPr>
          <w:trHeight w:val="499"/>
        </w:trPr>
        <w:tc>
          <w:tcPr>
            <w:tcW w:w="1426" w:type="pct"/>
          </w:tcPr>
          <w:p w:rsidR="008E60DD" w:rsidRPr="00646F48" w:rsidRDefault="008E60DD" w:rsidP="008E60DD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6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8E60DD" w:rsidRPr="00646F48" w:rsidRDefault="008E60DD" w:rsidP="008E60DD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60DD" w:rsidRPr="008749B6" w:rsidRDefault="008E60DD" w:rsidP="008E60DD">
            <w:pPr>
              <w:pStyle w:val="af8"/>
              <w:jc w:val="both"/>
              <w:rPr>
                <w:b/>
                <w:lang w:val="en-US"/>
              </w:rPr>
            </w:pPr>
          </w:p>
        </w:tc>
      </w:tr>
      <w:tr w:rsidR="008E60DD" w:rsidRPr="00C17915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>4. Основные сведения о процессах обог</w:t>
            </w:r>
            <w:r w:rsidRPr="00096134">
              <w:t>а</w:t>
            </w:r>
            <w:r w:rsidRPr="00096134">
              <w:t>щения полезных ископаемых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  <w:jc w:val="both"/>
            </w:pPr>
            <w:r w:rsidRPr="001043BC">
              <w:t>Самостоятельное изучение учебной и научной литера-туры по теме</w:t>
            </w: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4. Основные сведения о процессах обогащения полезных ископаемых</w:t>
            </w:r>
          </w:p>
        </w:tc>
        <w:tc>
          <w:tcPr>
            <w:tcW w:w="448" w:type="pct"/>
          </w:tcPr>
          <w:p w:rsidR="008E60DD" w:rsidRPr="00AB53C4" w:rsidRDefault="008E60DD" w:rsidP="008E60DD">
            <w:pPr>
              <w:pStyle w:val="af8"/>
              <w:jc w:val="both"/>
              <w:rPr>
                <w:b/>
              </w:rPr>
            </w:pPr>
          </w:p>
        </w:tc>
      </w:tr>
      <w:tr w:rsidR="008E60DD" w:rsidRPr="00C17915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 xml:space="preserve">4.1. Классификация процессов обогащения </w:t>
            </w:r>
            <w:r w:rsidRPr="00096134">
              <w:lastRenderedPageBreak/>
              <w:t>полезных ископаемых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lastRenderedPageBreak/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</w:pPr>
            <w:r>
              <w:t>1</w:t>
            </w: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lastRenderedPageBreak/>
              <w:t>териалов</w:t>
            </w: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lastRenderedPageBreak/>
              <w:t>4.1. Классификация пр</w:t>
            </w:r>
            <w:r w:rsidRPr="00096134">
              <w:t>о</w:t>
            </w:r>
            <w:r w:rsidRPr="00096134">
              <w:t>цессов обогащения поле</w:t>
            </w:r>
            <w:r w:rsidRPr="00096134">
              <w:t>з</w:t>
            </w:r>
            <w:r w:rsidRPr="00096134">
              <w:lastRenderedPageBreak/>
              <w:t>ных ископаемых</w:t>
            </w:r>
          </w:p>
        </w:tc>
        <w:tc>
          <w:tcPr>
            <w:tcW w:w="448" w:type="pct"/>
          </w:tcPr>
          <w:p w:rsidR="008749B6" w:rsidRPr="00704154" w:rsidRDefault="008749B6" w:rsidP="008749B6">
            <w:pPr>
              <w:ind w:firstLine="0"/>
              <w:rPr>
                <w:i/>
              </w:rPr>
            </w:pPr>
            <w:r w:rsidRPr="00704154">
              <w:rPr>
                <w:i/>
              </w:rPr>
              <w:lastRenderedPageBreak/>
              <w:t>ОК-1 зув</w:t>
            </w:r>
          </w:p>
          <w:p w:rsidR="008749B6" w:rsidRPr="00704154" w:rsidRDefault="008749B6" w:rsidP="008749B6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60DD" w:rsidRPr="00096134" w:rsidRDefault="008749B6" w:rsidP="008749B6">
            <w:pPr>
              <w:pStyle w:val="af8"/>
              <w:jc w:val="both"/>
            </w:pPr>
            <w:r w:rsidRPr="00704154">
              <w:rPr>
                <w:i/>
              </w:rPr>
              <w:lastRenderedPageBreak/>
              <w:t>ПК-16 зув</w:t>
            </w:r>
          </w:p>
        </w:tc>
      </w:tr>
      <w:tr w:rsidR="008749B6" w:rsidRPr="00C17915" w:rsidTr="00A23851">
        <w:trPr>
          <w:trHeight w:val="499"/>
        </w:trPr>
        <w:tc>
          <w:tcPr>
            <w:tcW w:w="1426" w:type="pct"/>
          </w:tcPr>
          <w:p w:rsidR="008749B6" w:rsidRPr="00096134" w:rsidRDefault="008749B6" w:rsidP="008E60DD">
            <w:pPr>
              <w:pStyle w:val="af8"/>
            </w:pPr>
            <w:r w:rsidRPr="00096134">
              <w:lastRenderedPageBreak/>
              <w:t>4.2. Продукты и технологические показ</w:t>
            </w:r>
            <w:r w:rsidRPr="00096134">
              <w:t>а</w:t>
            </w:r>
            <w:r w:rsidRPr="00096134">
              <w:t>тели обогащения полезных ископаемых. Требования к качеству концентратов и комплексному использованию сырья.</w:t>
            </w:r>
          </w:p>
        </w:tc>
        <w:tc>
          <w:tcPr>
            <w:tcW w:w="186" w:type="pct"/>
          </w:tcPr>
          <w:p w:rsidR="008749B6" w:rsidRPr="00096134" w:rsidRDefault="008749B6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749B6" w:rsidRPr="00096134" w:rsidRDefault="008749B6" w:rsidP="008E60DD">
            <w:pPr>
              <w:pStyle w:val="af8"/>
              <w:jc w:val="both"/>
            </w:pPr>
            <w:r>
              <w:t>0,5</w:t>
            </w:r>
          </w:p>
        </w:tc>
        <w:tc>
          <w:tcPr>
            <w:tcW w:w="221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749B6" w:rsidRPr="00096134" w:rsidRDefault="008749B6" w:rsidP="008E60DD">
            <w:pPr>
              <w:pStyle w:val="af8"/>
            </w:pPr>
          </w:p>
        </w:tc>
        <w:tc>
          <w:tcPr>
            <w:tcW w:w="1076" w:type="pct"/>
          </w:tcPr>
          <w:p w:rsidR="008749B6" w:rsidRPr="00096134" w:rsidRDefault="008749B6" w:rsidP="008E60DD">
            <w:pPr>
              <w:pStyle w:val="af8"/>
            </w:pPr>
          </w:p>
        </w:tc>
        <w:tc>
          <w:tcPr>
            <w:tcW w:w="894" w:type="pct"/>
          </w:tcPr>
          <w:p w:rsidR="008749B6" w:rsidRPr="00096134" w:rsidRDefault="008749B6" w:rsidP="008E60DD">
            <w:pPr>
              <w:pStyle w:val="af8"/>
            </w:pPr>
            <w:r w:rsidRPr="00096134">
              <w:t>4.2. Продукты и технол</w:t>
            </w:r>
            <w:r w:rsidRPr="00096134">
              <w:t>о</w:t>
            </w:r>
            <w:r w:rsidRPr="00096134">
              <w:t>гические показатели об</w:t>
            </w:r>
            <w:r w:rsidRPr="00096134">
              <w:t>о</w:t>
            </w:r>
            <w:r w:rsidRPr="00096134">
              <w:t>гащения полезных иск</w:t>
            </w:r>
            <w:r w:rsidRPr="00096134">
              <w:t>о</w:t>
            </w:r>
            <w:r w:rsidRPr="00096134">
              <w:t>паемых. Требования к к</w:t>
            </w:r>
            <w:r w:rsidRPr="00096134">
              <w:t>а</w:t>
            </w:r>
            <w:r w:rsidRPr="00096134">
              <w:t>честву концентратов и комплексному использ</w:t>
            </w:r>
            <w:r w:rsidRPr="00096134">
              <w:t>о</w:t>
            </w:r>
            <w:r w:rsidRPr="00096134">
              <w:t>ванию сырья.</w:t>
            </w:r>
          </w:p>
        </w:tc>
        <w:tc>
          <w:tcPr>
            <w:tcW w:w="448" w:type="pct"/>
          </w:tcPr>
          <w:p w:rsidR="008749B6" w:rsidRPr="00704154" w:rsidRDefault="008749B6" w:rsidP="00E9160E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8749B6" w:rsidRPr="00E26D72" w:rsidRDefault="008749B6" w:rsidP="00E9160E">
            <w:pPr>
              <w:ind w:firstLine="0"/>
            </w:pPr>
            <w:r w:rsidRPr="00704154">
              <w:rPr>
                <w:i/>
              </w:rPr>
              <w:t>ПК-14 в</w:t>
            </w:r>
          </w:p>
        </w:tc>
      </w:tr>
      <w:tr w:rsidR="008749B6" w:rsidRPr="00C17915" w:rsidTr="00A23851">
        <w:trPr>
          <w:trHeight w:val="499"/>
        </w:trPr>
        <w:tc>
          <w:tcPr>
            <w:tcW w:w="1426" w:type="pct"/>
          </w:tcPr>
          <w:p w:rsidR="008749B6" w:rsidRPr="00096134" w:rsidRDefault="008749B6" w:rsidP="008E60DD">
            <w:pPr>
              <w:pStyle w:val="af8"/>
            </w:pPr>
            <w:r w:rsidRPr="00096134">
              <w:t>4.3. Технологические схемы обогащения полезных ископаемых</w:t>
            </w:r>
          </w:p>
        </w:tc>
        <w:tc>
          <w:tcPr>
            <w:tcW w:w="186" w:type="pct"/>
          </w:tcPr>
          <w:p w:rsidR="008749B6" w:rsidRPr="00096134" w:rsidRDefault="008749B6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749B6" w:rsidRPr="00096134" w:rsidRDefault="008749B6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749B6" w:rsidRPr="00096134" w:rsidRDefault="008749B6" w:rsidP="008E60DD">
            <w:pPr>
              <w:pStyle w:val="af8"/>
            </w:pPr>
          </w:p>
        </w:tc>
        <w:tc>
          <w:tcPr>
            <w:tcW w:w="1076" w:type="pct"/>
          </w:tcPr>
          <w:p w:rsidR="008749B6" w:rsidRPr="00096134" w:rsidRDefault="008749B6" w:rsidP="008E60DD">
            <w:pPr>
              <w:pStyle w:val="af8"/>
            </w:pPr>
          </w:p>
        </w:tc>
        <w:tc>
          <w:tcPr>
            <w:tcW w:w="894" w:type="pct"/>
          </w:tcPr>
          <w:p w:rsidR="008749B6" w:rsidRPr="00096134" w:rsidRDefault="008749B6" w:rsidP="008E60DD">
            <w:pPr>
              <w:pStyle w:val="af8"/>
            </w:pPr>
            <w:r w:rsidRPr="00096134">
              <w:t>4.3. Технологические сх</w:t>
            </w:r>
            <w:r w:rsidRPr="00096134">
              <w:t>е</w:t>
            </w:r>
            <w:r w:rsidRPr="00096134">
              <w:t>мы обогащения полезных ископаемых</w:t>
            </w:r>
          </w:p>
        </w:tc>
        <w:tc>
          <w:tcPr>
            <w:tcW w:w="448" w:type="pct"/>
          </w:tcPr>
          <w:p w:rsidR="008749B6" w:rsidRPr="00704154" w:rsidRDefault="008749B6" w:rsidP="00E9160E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8749B6" w:rsidRPr="00704154" w:rsidRDefault="008749B6" w:rsidP="00E9160E">
            <w:pPr>
              <w:ind w:firstLine="0"/>
              <w:rPr>
                <w:i/>
              </w:rPr>
            </w:pPr>
            <w:r>
              <w:rPr>
                <w:i/>
              </w:rPr>
              <w:t>ПК-14 зу</w:t>
            </w:r>
          </w:p>
          <w:p w:rsidR="008749B6" w:rsidRPr="00E26D72" w:rsidRDefault="008749B6" w:rsidP="00E9160E">
            <w:pPr>
              <w:pStyle w:val="af8"/>
              <w:spacing w:after="0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60DD" w:rsidRPr="00C17915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>4.4. Гранулометрический состав руд и продуктов обогащения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</w:pP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</w:pP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4.4. Гранулометрический состав руд и продуктов обогащения</w:t>
            </w:r>
          </w:p>
        </w:tc>
        <w:tc>
          <w:tcPr>
            <w:tcW w:w="448" w:type="pct"/>
          </w:tcPr>
          <w:p w:rsidR="008749B6" w:rsidRPr="00704154" w:rsidRDefault="008749B6" w:rsidP="008749B6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749B6" w:rsidRPr="00704154" w:rsidRDefault="008749B6" w:rsidP="008749B6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60DD" w:rsidRPr="00096134" w:rsidRDefault="008749B6" w:rsidP="008749B6">
            <w:pPr>
              <w:pStyle w:val="af8"/>
              <w:jc w:val="both"/>
            </w:pPr>
            <w:r>
              <w:rPr>
                <w:i/>
              </w:rPr>
              <w:t xml:space="preserve">ПК-16 </w:t>
            </w:r>
            <w:r w:rsidRPr="00704154">
              <w:rPr>
                <w:i/>
              </w:rPr>
              <w:t>в</w:t>
            </w:r>
          </w:p>
        </w:tc>
      </w:tr>
      <w:tr w:rsidR="008E60DD" w:rsidRPr="00C17915" w:rsidTr="00A23851">
        <w:trPr>
          <w:trHeight w:val="499"/>
        </w:trPr>
        <w:tc>
          <w:tcPr>
            <w:tcW w:w="1426" w:type="pct"/>
          </w:tcPr>
          <w:p w:rsidR="008E60DD" w:rsidRPr="00646F48" w:rsidRDefault="008E60DD" w:rsidP="008E60DD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60DD" w:rsidRPr="00646F48" w:rsidRDefault="008E60DD" w:rsidP="008E60DD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1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6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8E60DD" w:rsidRPr="00646F48" w:rsidRDefault="008E60DD" w:rsidP="008E60DD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</w:tr>
      <w:tr w:rsidR="008E60DD" w:rsidRPr="00C17915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>5. Подготовительные процессы обогащ</w:t>
            </w:r>
            <w:r w:rsidRPr="00096134">
              <w:t>е</w:t>
            </w:r>
            <w:r w:rsidRPr="00096134">
              <w:t xml:space="preserve">ния 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  <w:jc w:val="both"/>
            </w:pPr>
            <w:r w:rsidRPr="001043BC">
              <w:t>Самостоятельное изучение учебной и научной литера-туры по теме</w:t>
            </w: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5. Подготовительные пр</w:t>
            </w:r>
            <w:r w:rsidRPr="00096134">
              <w:t>о</w:t>
            </w:r>
            <w:r w:rsidRPr="00096134">
              <w:t xml:space="preserve">цессы обогащения </w:t>
            </w:r>
          </w:p>
        </w:tc>
        <w:tc>
          <w:tcPr>
            <w:tcW w:w="448" w:type="pct"/>
          </w:tcPr>
          <w:p w:rsidR="008E60DD" w:rsidRPr="008749B6" w:rsidRDefault="008E60DD" w:rsidP="008E60DD">
            <w:pPr>
              <w:pStyle w:val="af8"/>
              <w:jc w:val="both"/>
              <w:rPr>
                <w:b/>
                <w:lang w:val="en-US"/>
              </w:rPr>
            </w:pPr>
          </w:p>
        </w:tc>
      </w:tr>
      <w:tr w:rsidR="008E60DD" w:rsidRPr="00C17915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>5.1. Сущность процессов дробления и и</w:t>
            </w:r>
            <w:r w:rsidRPr="00096134">
              <w:t>з</w:t>
            </w:r>
            <w:r w:rsidRPr="00096134">
              <w:t>мельчения полезных ископаемых. Обор</w:t>
            </w:r>
            <w:r w:rsidRPr="00096134">
              <w:t>у</w:t>
            </w:r>
            <w:r w:rsidRPr="00096134">
              <w:lastRenderedPageBreak/>
              <w:t>дование для дробления и измельчения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lastRenderedPageBreak/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</w:pPr>
            <w:r>
              <w:t>1</w:t>
            </w: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lastRenderedPageBreak/>
              <w:t>териалов</w:t>
            </w: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lastRenderedPageBreak/>
              <w:t xml:space="preserve">5.1. Сущность процессов дробления и измельчения полезных ископаемых. </w:t>
            </w:r>
            <w:r w:rsidRPr="00096134">
              <w:lastRenderedPageBreak/>
              <w:t>Оборудование для дро</w:t>
            </w:r>
            <w:r w:rsidRPr="00096134">
              <w:t>б</w:t>
            </w:r>
            <w:r w:rsidRPr="00096134">
              <w:t>ления и измельчения</w:t>
            </w:r>
          </w:p>
        </w:tc>
        <w:tc>
          <w:tcPr>
            <w:tcW w:w="448" w:type="pct"/>
          </w:tcPr>
          <w:p w:rsidR="008749B6" w:rsidRPr="00704154" w:rsidRDefault="008749B6" w:rsidP="008749B6">
            <w:pPr>
              <w:ind w:firstLine="0"/>
              <w:rPr>
                <w:i/>
              </w:rPr>
            </w:pPr>
            <w:r w:rsidRPr="00704154">
              <w:rPr>
                <w:i/>
              </w:rPr>
              <w:lastRenderedPageBreak/>
              <w:t>ОК-1 зув</w:t>
            </w:r>
          </w:p>
          <w:p w:rsidR="008749B6" w:rsidRPr="00704154" w:rsidRDefault="008749B6" w:rsidP="008749B6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60DD" w:rsidRPr="00096134" w:rsidRDefault="008749B6" w:rsidP="008749B6">
            <w:pPr>
              <w:pStyle w:val="af8"/>
              <w:jc w:val="both"/>
            </w:pPr>
            <w:r w:rsidRPr="00704154">
              <w:rPr>
                <w:i/>
              </w:rPr>
              <w:lastRenderedPageBreak/>
              <w:t>ПК-16</w:t>
            </w:r>
          </w:p>
        </w:tc>
      </w:tr>
      <w:tr w:rsidR="008E60DD" w:rsidRPr="00C17915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lastRenderedPageBreak/>
              <w:t>5.2. Процессы грохочения и классифик</w:t>
            </w:r>
            <w:r w:rsidRPr="00096134">
              <w:t>а</w:t>
            </w:r>
            <w:r w:rsidRPr="00096134">
              <w:t>ции: сущность и оборудование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</w:pP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</w:pP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5.2. Процессы грохочения и классификации: су</w:t>
            </w:r>
            <w:r w:rsidRPr="00096134">
              <w:t>щ</w:t>
            </w:r>
            <w:r w:rsidRPr="00096134">
              <w:t>ность и оборудование</w:t>
            </w:r>
          </w:p>
        </w:tc>
        <w:tc>
          <w:tcPr>
            <w:tcW w:w="448" w:type="pct"/>
          </w:tcPr>
          <w:p w:rsidR="008749B6" w:rsidRPr="00704154" w:rsidRDefault="008749B6" w:rsidP="008749B6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749B6" w:rsidRPr="00704154" w:rsidRDefault="008749B6" w:rsidP="008749B6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60DD" w:rsidRPr="00096134" w:rsidRDefault="008749B6" w:rsidP="008749B6">
            <w:pPr>
              <w:pStyle w:val="af8"/>
              <w:jc w:val="both"/>
            </w:pPr>
            <w:r w:rsidRPr="00704154">
              <w:rPr>
                <w:i/>
              </w:rPr>
              <w:t>ПК-16</w:t>
            </w:r>
          </w:p>
        </w:tc>
      </w:tr>
      <w:tr w:rsidR="008E60DD" w:rsidRPr="00C17915" w:rsidTr="00A23851">
        <w:trPr>
          <w:trHeight w:val="499"/>
        </w:trPr>
        <w:tc>
          <w:tcPr>
            <w:tcW w:w="1426" w:type="pct"/>
          </w:tcPr>
          <w:p w:rsidR="008E60DD" w:rsidRPr="00646F48" w:rsidRDefault="008E60DD" w:rsidP="008E60DD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6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8E60DD" w:rsidRPr="00646F48" w:rsidRDefault="008E60DD" w:rsidP="008E60DD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60DD" w:rsidRPr="008749B6" w:rsidRDefault="008E60DD" w:rsidP="008E60DD">
            <w:pPr>
              <w:pStyle w:val="af8"/>
              <w:jc w:val="both"/>
              <w:rPr>
                <w:b/>
                <w:lang w:val="en-US"/>
              </w:rPr>
            </w:pPr>
          </w:p>
        </w:tc>
      </w:tr>
      <w:tr w:rsidR="008E60DD" w:rsidRPr="00C17915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>6. Теоретические сведения и оборудование собственно обогатительныхпроцессов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  <w:jc w:val="both"/>
            </w:pPr>
            <w:r w:rsidRPr="001043BC">
              <w:t>Самостоятельное изучение учебной и научной литера-туры по теме</w:t>
            </w: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6. Теоретические сведения и оборудование собстве</w:t>
            </w:r>
            <w:r w:rsidRPr="00096134">
              <w:t>н</w:t>
            </w:r>
            <w:r w:rsidRPr="00096134">
              <w:t>но обогатительныхпр</w:t>
            </w:r>
            <w:r w:rsidRPr="00096134">
              <w:t>о</w:t>
            </w:r>
            <w:r w:rsidRPr="00096134">
              <w:t>цессов</w:t>
            </w:r>
          </w:p>
        </w:tc>
        <w:tc>
          <w:tcPr>
            <w:tcW w:w="448" w:type="pct"/>
          </w:tcPr>
          <w:p w:rsidR="008E60DD" w:rsidRPr="00AB53C4" w:rsidRDefault="008E60DD" w:rsidP="008E60DD">
            <w:pPr>
              <w:pStyle w:val="af8"/>
              <w:jc w:val="both"/>
              <w:rPr>
                <w:b/>
              </w:rPr>
            </w:pPr>
          </w:p>
        </w:tc>
      </w:tr>
      <w:tr w:rsidR="008E60DD" w:rsidRPr="00C17915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 xml:space="preserve">6.1. Гравитационный метод обогащения 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</w:pP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</w:pP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6.1. Гравитационный м</w:t>
            </w:r>
            <w:r w:rsidRPr="00096134">
              <w:t>е</w:t>
            </w:r>
            <w:r w:rsidRPr="00096134">
              <w:t xml:space="preserve">тод обогащения </w:t>
            </w:r>
          </w:p>
        </w:tc>
        <w:tc>
          <w:tcPr>
            <w:tcW w:w="448" w:type="pct"/>
          </w:tcPr>
          <w:p w:rsidR="008749B6" w:rsidRPr="00704154" w:rsidRDefault="008749B6" w:rsidP="008749B6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749B6" w:rsidRPr="00704154" w:rsidRDefault="008749B6" w:rsidP="008749B6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60DD" w:rsidRPr="00096134" w:rsidRDefault="008749B6" w:rsidP="008749B6">
            <w:pPr>
              <w:pStyle w:val="af8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60DD" w:rsidRPr="00C17915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>6.2. Магнитный метод обогащения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</w:pP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</w:pP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6.2. Магнитный метод обогащения</w:t>
            </w:r>
          </w:p>
        </w:tc>
        <w:tc>
          <w:tcPr>
            <w:tcW w:w="448" w:type="pct"/>
          </w:tcPr>
          <w:p w:rsidR="008749B6" w:rsidRPr="00704154" w:rsidRDefault="008749B6" w:rsidP="008749B6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749B6" w:rsidRPr="00704154" w:rsidRDefault="008749B6" w:rsidP="008749B6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60DD" w:rsidRPr="00096134" w:rsidRDefault="008749B6" w:rsidP="008749B6">
            <w:pPr>
              <w:pStyle w:val="af8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60DD" w:rsidRPr="00C17915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>6.3. Флотационный метод обогащения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</w:pP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</w:pP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6.3. Флотационный метод обогащения</w:t>
            </w:r>
          </w:p>
        </w:tc>
        <w:tc>
          <w:tcPr>
            <w:tcW w:w="448" w:type="pct"/>
          </w:tcPr>
          <w:p w:rsidR="008749B6" w:rsidRPr="00704154" w:rsidRDefault="008749B6" w:rsidP="008749B6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749B6" w:rsidRPr="00704154" w:rsidRDefault="008749B6" w:rsidP="008749B6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60DD" w:rsidRPr="00096134" w:rsidRDefault="008749B6" w:rsidP="008749B6">
            <w:pPr>
              <w:pStyle w:val="af8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60DD" w:rsidRPr="00C17915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 xml:space="preserve">6.4. Электрический и специальные методы </w:t>
            </w:r>
            <w:r w:rsidRPr="00096134">
              <w:lastRenderedPageBreak/>
              <w:t>обогащения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lastRenderedPageBreak/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</w:pP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</w:pP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6.4. Электрический и сп</w:t>
            </w:r>
            <w:r w:rsidRPr="00096134">
              <w:t>е</w:t>
            </w:r>
            <w:r w:rsidRPr="00096134">
              <w:t>циальные методы обог</w:t>
            </w:r>
            <w:r w:rsidRPr="00096134">
              <w:t>а</w:t>
            </w:r>
            <w:r w:rsidRPr="00096134">
              <w:lastRenderedPageBreak/>
              <w:t>щения</w:t>
            </w:r>
          </w:p>
        </w:tc>
        <w:tc>
          <w:tcPr>
            <w:tcW w:w="448" w:type="pct"/>
          </w:tcPr>
          <w:p w:rsidR="008749B6" w:rsidRPr="00704154" w:rsidRDefault="008749B6" w:rsidP="008749B6">
            <w:pPr>
              <w:ind w:firstLine="0"/>
              <w:rPr>
                <w:i/>
              </w:rPr>
            </w:pPr>
            <w:r w:rsidRPr="00704154">
              <w:rPr>
                <w:i/>
              </w:rPr>
              <w:lastRenderedPageBreak/>
              <w:t>ОК-1 зув</w:t>
            </w:r>
          </w:p>
          <w:p w:rsidR="008749B6" w:rsidRPr="00704154" w:rsidRDefault="008749B6" w:rsidP="008749B6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60DD" w:rsidRPr="00096134" w:rsidRDefault="008749B6" w:rsidP="008749B6">
            <w:pPr>
              <w:pStyle w:val="af8"/>
              <w:jc w:val="both"/>
            </w:pPr>
            <w:r w:rsidRPr="00704154">
              <w:rPr>
                <w:i/>
              </w:rPr>
              <w:lastRenderedPageBreak/>
              <w:t>ПК-16 зув</w:t>
            </w:r>
          </w:p>
        </w:tc>
      </w:tr>
      <w:tr w:rsidR="008E60DD" w:rsidRPr="00C4657C" w:rsidTr="00A23851">
        <w:trPr>
          <w:trHeight w:val="499"/>
        </w:trPr>
        <w:tc>
          <w:tcPr>
            <w:tcW w:w="1426" w:type="pct"/>
          </w:tcPr>
          <w:p w:rsidR="008E60DD" w:rsidRPr="00646F48" w:rsidRDefault="008E60DD" w:rsidP="008E60DD">
            <w:pPr>
              <w:pStyle w:val="af8"/>
              <w:rPr>
                <w:b/>
              </w:rPr>
            </w:pPr>
            <w:r w:rsidRPr="00646F48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6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8E60DD" w:rsidRPr="00646F48" w:rsidRDefault="008E60DD" w:rsidP="008E60DD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60DD" w:rsidRPr="008749B6" w:rsidRDefault="008E60DD" w:rsidP="008E60DD">
            <w:pPr>
              <w:pStyle w:val="af8"/>
              <w:jc w:val="both"/>
              <w:rPr>
                <w:b/>
                <w:lang w:val="en-US"/>
              </w:rPr>
            </w:pPr>
          </w:p>
        </w:tc>
      </w:tr>
      <w:tr w:rsidR="008E60DD" w:rsidRPr="00C4657C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>7. Технологии переработки минерального сырья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0,5</w:t>
            </w: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1</w:t>
            </w: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7. Технологии перерабо</w:t>
            </w:r>
            <w:r w:rsidRPr="00096134">
              <w:t>т</w:t>
            </w:r>
            <w:r w:rsidRPr="00096134">
              <w:t>ки минерального сырья</w:t>
            </w:r>
          </w:p>
        </w:tc>
        <w:tc>
          <w:tcPr>
            <w:tcW w:w="448" w:type="pct"/>
          </w:tcPr>
          <w:p w:rsidR="008E60DD" w:rsidRPr="00096134" w:rsidRDefault="008E60DD" w:rsidP="00AB53C4">
            <w:pPr>
              <w:pStyle w:val="af8"/>
              <w:jc w:val="both"/>
              <w:rPr>
                <w:b/>
              </w:rPr>
            </w:pPr>
          </w:p>
        </w:tc>
      </w:tr>
      <w:tr w:rsidR="008E60DD" w:rsidRPr="00C4657C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>7.1. Технология обогащения руд черных металлов. Потребители готовой проду</w:t>
            </w:r>
            <w:r w:rsidRPr="00096134">
              <w:t>к</w:t>
            </w:r>
            <w:r w:rsidRPr="00096134">
              <w:t>ции. Области использования черных м</w:t>
            </w:r>
            <w:r w:rsidRPr="00096134">
              <w:t>е</w:t>
            </w:r>
            <w:r w:rsidRPr="00096134">
              <w:t>таллов.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7B0100" w:rsidRDefault="008E60DD" w:rsidP="008E60DD">
            <w:pPr>
              <w:pStyle w:val="af8"/>
            </w:pPr>
            <w:r>
              <w:t>2</w:t>
            </w: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  <w:jc w:val="both"/>
            </w:pPr>
            <w:r w:rsidRPr="001043BC">
              <w:t>Самостоятельное изучение учебной и научной литературы по теме</w:t>
            </w: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7.1. Технология обогащ</w:t>
            </w:r>
            <w:r w:rsidRPr="00096134">
              <w:t>е</w:t>
            </w:r>
            <w:r w:rsidRPr="00096134">
              <w:t>ния руд черных металлов. Потребители готовой продукции. Области и</w:t>
            </w:r>
            <w:r w:rsidRPr="00096134">
              <w:t>с</w:t>
            </w:r>
            <w:r w:rsidRPr="00096134">
              <w:t>пользования черных м</w:t>
            </w:r>
            <w:r w:rsidRPr="00096134">
              <w:t>е</w:t>
            </w:r>
            <w:r w:rsidRPr="00096134">
              <w:t>таллов.</w:t>
            </w:r>
          </w:p>
        </w:tc>
        <w:tc>
          <w:tcPr>
            <w:tcW w:w="448" w:type="pct"/>
          </w:tcPr>
          <w:p w:rsidR="00AB53C4" w:rsidRPr="00704154" w:rsidRDefault="00AB53C4" w:rsidP="00AB53C4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AB53C4" w:rsidRPr="00704154" w:rsidRDefault="00AB53C4" w:rsidP="00AB53C4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60DD" w:rsidRPr="00096134" w:rsidRDefault="00AB53C4" w:rsidP="00AB53C4">
            <w:pPr>
              <w:pStyle w:val="af8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60DD" w:rsidRPr="00C4657C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>7.2. Технология обогащения руд цветных металлов. Потребители готовой проду</w:t>
            </w:r>
            <w:r w:rsidRPr="00096134">
              <w:t>к</w:t>
            </w:r>
            <w:r w:rsidRPr="00096134">
              <w:t>ции. Области использования цветных м</w:t>
            </w:r>
            <w:r w:rsidRPr="00096134">
              <w:t>е</w:t>
            </w:r>
            <w:r w:rsidRPr="00096134">
              <w:t>таллов.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7B0100" w:rsidRDefault="008E60DD" w:rsidP="008E60DD">
            <w:pPr>
              <w:pStyle w:val="af8"/>
            </w:pP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</w:pP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7.2. Технология обогащ</w:t>
            </w:r>
            <w:r w:rsidRPr="00096134">
              <w:t>е</w:t>
            </w:r>
            <w:r w:rsidRPr="00096134">
              <w:t>ния руд цветных мета</w:t>
            </w:r>
            <w:r w:rsidRPr="00096134">
              <w:t>л</w:t>
            </w:r>
            <w:r w:rsidRPr="00096134">
              <w:t>лов. Потребители готовой продукции. Области и</w:t>
            </w:r>
            <w:r w:rsidRPr="00096134">
              <w:t>с</w:t>
            </w:r>
            <w:r w:rsidRPr="00096134">
              <w:t>пользования цветных м</w:t>
            </w:r>
            <w:r w:rsidRPr="00096134">
              <w:t>е</w:t>
            </w:r>
            <w:r w:rsidRPr="00096134">
              <w:t>таллов.</w:t>
            </w:r>
          </w:p>
        </w:tc>
        <w:tc>
          <w:tcPr>
            <w:tcW w:w="448" w:type="pct"/>
          </w:tcPr>
          <w:p w:rsidR="00AB53C4" w:rsidRPr="00704154" w:rsidRDefault="00AB53C4" w:rsidP="00AB53C4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AB53C4" w:rsidRPr="00704154" w:rsidRDefault="00AB53C4" w:rsidP="00AB53C4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60DD" w:rsidRPr="00096134" w:rsidRDefault="00AB53C4" w:rsidP="00AB53C4">
            <w:pPr>
              <w:pStyle w:val="af8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60DD" w:rsidRPr="00C4657C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 w:rsidRPr="00096134">
              <w:t>7.3. Технология обогащения золота, алм</w:t>
            </w:r>
            <w:r w:rsidRPr="00096134">
              <w:t>а</w:t>
            </w:r>
            <w:r w:rsidRPr="00096134">
              <w:t>зов, нерудного сырья. Потребители гот</w:t>
            </w:r>
            <w:r w:rsidRPr="00096134">
              <w:t>о</w:t>
            </w:r>
            <w:r w:rsidRPr="00096134">
              <w:t>вой продукции. Области использования материалов.</w:t>
            </w:r>
          </w:p>
        </w:tc>
        <w:tc>
          <w:tcPr>
            <w:tcW w:w="186" w:type="pct"/>
          </w:tcPr>
          <w:p w:rsidR="008E60DD" w:rsidRPr="00096134" w:rsidRDefault="008E60DD" w:rsidP="008E60DD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1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223" w:type="pct"/>
          </w:tcPr>
          <w:p w:rsidR="008E60DD" w:rsidRPr="00096134" w:rsidRDefault="008E60DD" w:rsidP="008E60DD">
            <w:pPr>
              <w:pStyle w:val="af8"/>
              <w:jc w:val="both"/>
            </w:pPr>
          </w:p>
        </w:tc>
        <w:tc>
          <w:tcPr>
            <w:tcW w:w="332" w:type="pct"/>
          </w:tcPr>
          <w:p w:rsidR="008E60DD" w:rsidRPr="007B0100" w:rsidRDefault="008E60DD" w:rsidP="008E60DD">
            <w:pPr>
              <w:pStyle w:val="af8"/>
            </w:pP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</w:pP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 w:rsidRPr="00096134">
              <w:t>7.3. Технология обогащ</w:t>
            </w:r>
            <w:r w:rsidRPr="00096134">
              <w:t>е</w:t>
            </w:r>
            <w:r w:rsidRPr="00096134">
              <w:t>ния золота, алмазов, н</w:t>
            </w:r>
            <w:r w:rsidRPr="00096134">
              <w:t>е</w:t>
            </w:r>
            <w:r w:rsidRPr="00096134">
              <w:t>рудного сырья. Потреб</w:t>
            </w:r>
            <w:r w:rsidRPr="00096134">
              <w:t>и</w:t>
            </w:r>
            <w:r w:rsidRPr="00096134">
              <w:t xml:space="preserve">тели готовой продукции. </w:t>
            </w:r>
            <w:r w:rsidRPr="00096134">
              <w:lastRenderedPageBreak/>
              <w:t>Области использования материалов.</w:t>
            </w:r>
          </w:p>
        </w:tc>
        <w:tc>
          <w:tcPr>
            <w:tcW w:w="448" w:type="pct"/>
          </w:tcPr>
          <w:p w:rsidR="00AB53C4" w:rsidRPr="00704154" w:rsidRDefault="00AB53C4" w:rsidP="00AB53C4">
            <w:pPr>
              <w:ind w:firstLine="0"/>
              <w:rPr>
                <w:i/>
              </w:rPr>
            </w:pPr>
            <w:r w:rsidRPr="00704154">
              <w:rPr>
                <w:i/>
              </w:rPr>
              <w:lastRenderedPageBreak/>
              <w:t>ОК-1 зув</w:t>
            </w:r>
          </w:p>
          <w:p w:rsidR="00AB53C4" w:rsidRPr="00704154" w:rsidRDefault="00AB53C4" w:rsidP="00AB53C4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60DD" w:rsidRPr="00096134" w:rsidRDefault="00AB53C4" w:rsidP="00AB53C4">
            <w:pPr>
              <w:pStyle w:val="af8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60DD" w:rsidRPr="00C4657C" w:rsidTr="00A23851">
        <w:trPr>
          <w:trHeight w:val="499"/>
        </w:trPr>
        <w:tc>
          <w:tcPr>
            <w:tcW w:w="1426" w:type="pct"/>
          </w:tcPr>
          <w:p w:rsidR="008E60DD" w:rsidRPr="00646F48" w:rsidRDefault="008E60DD" w:rsidP="008E60DD">
            <w:pPr>
              <w:pStyle w:val="af8"/>
              <w:rPr>
                <w:b/>
              </w:rPr>
            </w:pPr>
            <w:r w:rsidRPr="00646F48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1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6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8E60DD" w:rsidRPr="00646F48" w:rsidRDefault="008E60DD" w:rsidP="008E60DD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</w:tr>
      <w:tr w:rsidR="008E60DD" w:rsidRPr="00C4657C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af8"/>
            </w:pPr>
            <w:r>
              <w:t xml:space="preserve">8. Переработка </w:t>
            </w:r>
            <w:r w:rsidRPr="00111AB4">
              <w:t>продуктов обогащения</w:t>
            </w:r>
          </w:p>
        </w:tc>
        <w:tc>
          <w:tcPr>
            <w:tcW w:w="186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60DD" w:rsidRPr="008A2EC8" w:rsidRDefault="008E60DD" w:rsidP="008E60DD">
            <w:pPr>
              <w:pStyle w:val="af8"/>
              <w:jc w:val="both"/>
            </w:pPr>
            <w:r w:rsidRPr="008A2EC8">
              <w:t>0,5</w:t>
            </w:r>
          </w:p>
        </w:tc>
        <w:tc>
          <w:tcPr>
            <w:tcW w:w="221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60DD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60DD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94" w:type="pct"/>
          </w:tcPr>
          <w:p w:rsidR="008E60DD" w:rsidRPr="00096134" w:rsidRDefault="008E60DD" w:rsidP="008E60DD">
            <w:pPr>
              <w:pStyle w:val="af8"/>
            </w:pPr>
            <w:r>
              <w:t xml:space="preserve">8. Переработка </w:t>
            </w:r>
            <w:r w:rsidRPr="00111AB4">
              <w:t>продуктов обогащения</w:t>
            </w:r>
          </w:p>
        </w:tc>
        <w:tc>
          <w:tcPr>
            <w:tcW w:w="448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</w:tr>
      <w:tr w:rsidR="008E60DD" w:rsidRPr="00C4657C" w:rsidTr="00A23851">
        <w:trPr>
          <w:trHeight w:val="499"/>
        </w:trPr>
        <w:tc>
          <w:tcPr>
            <w:tcW w:w="1426" w:type="pct"/>
          </w:tcPr>
          <w:p w:rsidR="008E60DD" w:rsidRDefault="008E60DD" w:rsidP="008E60DD">
            <w:pPr>
              <w:pStyle w:val="af8"/>
            </w:pPr>
            <w:r>
              <w:t xml:space="preserve">8.1. </w:t>
            </w:r>
            <w:r w:rsidRPr="00111AB4">
              <w:t>Металлургическая переработка пр</w:t>
            </w:r>
            <w:r w:rsidRPr="00111AB4">
              <w:t>о</w:t>
            </w:r>
            <w:r w:rsidRPr="00111AB4">
              <w:t>дуктов обогащения</w:t>
            </w:r>
            <w:r>
              <w:t>. Черная и цветная м</w:t>
            </w:r>
            <w:r>
              <w:t>е</w:t>
            </w:r>
            <w:r>
              <w:t xml:space="preserve">таллургия. </w:t>
            </w:r>
            <w:r w:rsidRPr="00A909AE">
              <w:t>Переработка руд и концентр</w:t>
            </w:r>
            <w:r w:rsidRPr="00A909AE">
              <w:t>а</w:t>
            </w:r>
            <w:r w:rsidRPr="00A909AE">
              <w:t>тов благородных металлов</w:t>
            </w:r>
            <w:r>
              <w:t>.</w:t>
            </w:r>
            <w:r w:rsidRPr="00A909AE">
              <w:t>Переработка руд и концентратов легких металлов</w:t>
            </w:r>
            <w:r>
              <w:t xml:space="preserve">, </w:t>
            </w:r>
            <w:r w:rsidRPr="00A909AE">
              <w:t>ко</w:t>
            </w:r>
            <w:r w:rsidRPr="00A909AE">
              <w:t>н</w:t>
            </w:r>
            <w:r w:rsidRPr="00A909AE">
              <w:t>центратов редких металлов</w:t>
            </w:r>
          </w:p>
        </w:tc>
        <w:tc>
          <w:tcPr>
            <w:tcW w:w="186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60DD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60DD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60DD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6" w:type="pct"/>
          </w:tcPr>
          <w:p w:rsidR="008E60DD" w:rsidRPr="00096134" w:rsidRDefault="008E60DD" w:rsidP="008E60DD">
            <w:pPr>
              <w:pStyle w:val="af8"/>
              <w:jc w:val="both"/>
            </w:pPr>
            <w:r w:rsidRPr="001043BC">
              <w:t>Самостоятельное изучение учебной и научной литературы по теме</w:t>
            </w:r>
          </w:p>
        </w:tc>
        <w:tc>
          <w:tcPr>
            <w:tcW w:w="894" w:type="pct"/>
          </w:tcPr>
          <w:p w:rsidR="008E60DD" w:rsidRDefault="008E60DD" w:rsidP="008E60DD">
            <w:pPr>
              <w:pStyle w:val="af8"/>
            </w:pPr>
            <w:r>
              <w:t xml:space="preserve">8.1. </w:t>
            </w:r>
            <w:r w:rsidRPr="00111AB4">
              <w:t>Металлургическая переработка продуктов обогащения</w:t>
            </w:r>
            <w:r>
              <w:t xml:space="preserve">. Черная и цветная металлургия. </w:t>
            </w:r>
            <w:r w:rsidRPr="00A909AE">
              <w:t>П</w:t>
            </w:r>
            <w:r w:rsidRPr="00A909AE">
              <w:t>е</w:t>
            </w:r>
            <w:r w:rsidRPr="00A909AE">
              <w:t>реработка руд и конце</w:t>
            </w:r>
            <w:r w:rsidRPr="00A909AE">
              <w:t>н</w:t>
            </w:r>
            <w:r w:rsidRPr="00A909AE">
              <w:t>тратов благородных м</w:t>
            </w:r>
            <w:r w:rsidRPr="00A909AE">
              <w:t>е</w:t>
            </w:r>
            <w:r w:rsidRPr="00A909AE">
              <w:t>таллов</w:t>
            </w:r>
            <w:r>
              <w:t>.</w:t>
            </w:r>
            <w:r w:rsidRPr="00A909AE">
              <w:t>Переработка руд и концентратов легких м</w:t>
            </w:r>
            <w:r w:rsidRPr="00A909AE">
              <w:t>е</w:t>
            </w:r>
            <w:r w:rsidRPr="00A909AE">
              <w:t>таллов</w:t>
            </w:r>
            <w:r>
              <w:t xml:space="preserve">, </w:t>
            </w:r>
            <w:r w:rsidRPr="00A909AE">
              <w:t>концентратов ре</w:t>
            </w:r>
            <w:r w:rsidRPr="00A909AE">
              <w:t>д</w:t>
            </w:r>
            <w:r w:rsidRPr="00A909AE">
              <w:t>ких металлов</w:t>
            </w:r>
          </w:p>
        </w:tc>
        <w:tc>
          <w:tcPr>
            <w:tcW w:w="448" w:type="pct"/>
          </w:tcPr>
          <w:p w:rsidR="00AB53C4" w:rsidRPr="00704154" w:rsidRDefault="00AB53C4" w:rsidP="00AB53C4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AB53C4" w:rsidRPr="00704154" w:rsidRDefault="00AB53C4" w:rsidP="00AB53C4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60DD" w:rsidRPr="00646F48" w:rsidRDefault="00AB53C4" w:rsidP="00AB53C4">
            <w:pPr>
              <w:pStyle w:val="af8"/>
              <w:jc w:val="both"/>
              <w:rPr>
                <w:b/>
              </w:rPr>
            </w:pPr>
            <w:r w:rsidRPr="00704154">
              <w:rPr>
                <w:i/>
              </w:rPr>
              <w:t>ПК-16 зув</w:t>
            </w:r>
          </w:p>
        </w:tc>
      </w:tr>
      <w:tr w:rsidR="008E60DD" w:rsidRPr="00C4657C" w:rsidTr="00A23851">
        <w:trPr>
          <w:trHeight w:val="499"/>
        </w:trPr>
        <w:tc>
          <w:tcPr>
            <w:tcW w:w="1426" w:type="pct"/>
          </w:tcPr>
          <w:p w:rsidR="008E60DD" w:rsidRPr="00111AB4" w:rsidRDefault="008E60DD" w:rsidP="008E60DD">
            <w:pPr>
              <w:pStyle w:val="af8"/>
            </w:pPr>
            <w:r>
              <w:t xml:space="preserve">8.2. </w:t>
            </w:r>
            <w:r w:rsidRPr="00A909AE">
              <w:t>Химическая переработка полезных ископаемых</w:t>
            </w:r>
            <w:r>
              <w:t xml:space="preserve">. </w:t>
            </w:r>
            <w:r w:rsidRPr="00A909AE">
              <w:t>Коксование и газификация углей</w:t>
            </w:r>
            <w:r>
              <w:t xml:space="preserve">. </w:t>
            </w:r>
            <w:r w:rsidRPr="00A909AE">
              <w:t>Переработка апатитовых и фосф</w:t>
            </w:r>
            <w:r w:rsidRPr="00A909AE">
              <w:t>о</w:t>
            </w:r>
            <w:r w:rsidRPr="00A909AE">
              <w:t>ритовых концентратов</w:t>
            </w:r>
          </w:p>
        </w:tc>
        <w:tc>
          <w:tcPr>
            <w:tcW w:w="186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60DD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8E60DD" w:rsidRPr="00646F48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60DD" w:rsidRDefault="008E60DD" w:rsidP="008E60DD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60DD" w:rsidRDefault="008E60DD" w:rsidP="008E60DD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22,8</w:t>
            </w:r>
          </w:p>
        </w:tc>
        <w:tc>
          <w:tcPr>
            <w:tcW w:w="1076" w:type="pct"/>
          </w:tcPr>
          <w:p w:rsidR="008E60DD" w:rsidRPr="0030570E" w:rsidRDefault="008E60DD" w:rsidP="008E60D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к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онтрольная работа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: 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информационн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ый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пр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ект эвристическ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ой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направле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ност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 (</w:t>
            </w:r>
            <w:r w:rsidRPr="00927D86">
              <w:t>поиск, отбор и систем</w:t>
            </w:r>
            <w:r w:rsidRPr="00927D86">
              <w:t>а</w:t>
            </w:r>
            <w:r w:rsidRPr="00927D86">
              <w:t>тизаци</w:t>
            </w:r>
            <w:r>
              <w:t>я</w:t>
            </w:r>
            <w:r w:rsidRPr="00927D86">
              <w:t xml:space="preserve"> информации о</w:t>
            </w:r>
            <w:r>
              <w:t>б</w:t>
            </w:r>
            <w:r w:rsidRPr="00927D86">
              <w:t xml:space="preserve"> объе</w:t>
            </w:r>
            <w:r w:rsidRPr="00927D86">
              <w:t>к</w:t>
            </w:r>
            <w:r w:rsidRPr="00927D86">
              <w:t xml:space="preserve">те, анализ и обобщение для </w:t>
            </w:r>
            <w:r w:rsidRPr="00927D86">
              <w:lastRenderedPageBreak/>
              <w:t>презентации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94" w:type="pct"/>
          </w:tcPr>
          <w:p w:rsidR="008E60DD" w:rsidRPr="00111AB4" w:rsidRDefault="008E60DD" w:rsidP="008E60DD">
            <w:pPr>
              <w:pStyle w:val="af8"/>
            </w:pPr>
            <w:r>
              <w:lastRenderedPageBreak/>
              <w:t xml:space="preserve">8.2. </w:t>
            </w:r>
            <w:r w:rsidRPr="00A909AE">
              <w:t>Химическая перер</w:t>
            </w:r>
            <w:r w:rsidRPr="00A909AE">
              <w:t>а</w:t>
            </w:r>
            <w:r w:rsidRPr="00A909AE">
              <w:t>ботка полезных ископа</w:t>
            </w:r>
            <w:r w:rsidRPr="00A909AE">
              <w:t>е</w:t>
            </w:r>
            <w:r w:rsidRPr="00A909AE">
              <w:t>мых</w:t>
            </w:r>
            <w:r>
              <w:t xml:space="preserve">. </w:t>
            </w:r>
            <w:r w:rsidRPr="00A909AE">
              <w:t>Коксование и газ</w:t>
            </w:r>
            <w:r w:rsidRPr="00A909AE">
              <w:t>и</w:t>
            </w:r>
            <w:r w:rsidRPr="00A909AE">
              <w:t>фикация углей</w:t>
            </w:r>
            <w:r>
              <w:t xml:space="preserve">. </w:t>
            </w:r>
            <w:r w:rsidRPr="00A909AE">
              <w:t>Перер</w:t>
            </w:r>
            <w:r w:rsidRPr="00A909AE">
              <w:t>а</w:t>
            </w:r>
            <w:r w:rsidRPr="00A909AE">
              <w:t>ботка апатитовых и фо</w:t>
            </w:r>
            <w:r w:rsidRPr="00A909AE">
              <w:t>с</w:t>
            </w:r>
            <w:r w:rsidRPr="00A909AE">
              <w:t>форитовых концентратов</w:t>
            </w:r>
          </w:p>
        </w:tc>
        <w:tc>
          <w:tcPr>
            <w:tcW w:w="448" w:type="pct"/>
          </w:tcPr>
          <w:p w:rsidR="00AB53C4" w:rsidRPr="00704154" w:rsidRDefault="00AB53C4" w:rsidP="00AB53C4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AB53C4" w:rsidRPr="00704154" w:rsidRDefault="00AB53C4" w:rsidP="00AB53C4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60DD" w:rsidRPr="00646F48" w:rsidRDefault="00AB53C4" w:rsidP="00AB53C4">
            <w:pPr>
              <w:pStyle w:val="af8"/>
              <w:jc w:val="both"/>
              <w:rPr>
                <w:b/>
              </w:rPr>
            </w:pPr>
            <w:r w:rsidRPr="00704154">
              <w:rPr>
                <w:i/>
              </w:rPr>
              <w:t>ПК-16 зув</w:t>
            </w:r>
          </w:p>
        </w:tc>
      </w:tr>
      <w:tr w:rsidR="008E60DD" w:rsidRPr="00C4657C" w:rsidTr="00A23851">
        <w:trPr>
          <w:trHeight w:val="499"/>
        </w:trPr>
        <w:tc>
          <w:tcPr>
            <w:tcW w:w="1426" w:type="pct"/>
          </w:tcPr>
          <w:p w:rsidR="008E60DD" w:rsidRPr="00646F48" w:rsidRDefault="008E60DD" w:rsidP="008E60DD">
            <w:pPr>
              <w:pStyle w:val="af8"/>
              <w:rPr>
                <w:b/>
              </w:rPr>
            </w:pPr>
            <w:r w:rsidRPr="00646F48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8E60DD" w:rsidRPr="00660BDA" w:rsidRDefault="008E60DD" w:rsidP="008E60D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60DD" w:rsidRPr="00660BDA" w:rsidRDefault="008E60DD" w:rsidP="008E60D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1" w:type="pct"/>
          </w:tcPr>
          <w:p w:rsidR="008E60DD" w:rsidRPr="00660BDA" w:rsidRDefault="008E60DD" w:rsidP="008E60D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3" w:type="pct"/>
          </w:tcPr>
          <w:p w:rsidR="008E60DD" w:rsidRPr="000E0699" w:rsidRDefault="008E60DD" w:rsidP="008E60D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E60DD" w:rsidRPr="000E0699" w:rsidRDefault="008E60DD" w:rsidP="008E60D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0E0699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7,9</w:t>
            </w:r>
          </w:p>
        </w:tc>
        <w:tc>
          <w:tcPr>
            <w:tcW w:w="1076" w:type="pct"/>
          </w:tcPr>
          <w:p w:rsidR="008E60DD" w:rsidRPr="00660BDA" w:rsidRDefault="008E60DD" w:rsidP="008E60D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t>Подготовка к тестированию: чтение конспектов лекций, из</w:t>
            </w:r>
            <w:r>
              <w:t>у</w:t>
            </w:r>
            <w:r>
              <w:t>чение дополнительных мат</w:t>
            </w:r>
            <w:r>
              <w:t>е</w:t>
            </w:r>
            <w:r>
              <w:t>риалов</w:t>
            </w:r>
          </w:p>
        </w:tc>
        <w:tc>
          <w:tcPr>
            <w:tcW w:w="894" w:type="pct"/>
          </w:tcPr>
          <w:p w:rsidR="008E60DD" w:rsidRPr="00646F48" w:rsidRDefault="008E60DD" w:rsidP="008E60DD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60DD" w:rsidRPr="00660BDA" w:rsidRDefault="008E60DD" w:rsidP="008E60D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8E60DD" w:rsidRPr="00C4657C" w:rsidTr="00A23851">
        <w:trPr>
          <w:trHeight w:val="499"/>
        </w:trPr>
        <w:tc>
          <w:tcPr>
            <w:tcW w:w="1426" w:type="pct"/>
          </w:tcPr>
          <w:p w:rsidR="008E60DD" w:rsidRPr="00096134" w:rsidRDefault="008E60DD" w:rsidP="008E60DD">
            <w:pPr>
              <w:pStyle w:val="Style14"/>
              <w:widowControl/>
              <w:ind w:firstLine="0"/>
              <w:rPr>
                <w:b/>
              </w:rPr>
            </w:pPr>
            <w:r w:rsidRPr="0009613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8E60DD" w:rsidRPr="00FB27D2" w:rsidRDefault="008E60DD" w:rsidP="008E60D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B27D2">
              <w:rPr>
                <w:b/>
              </w:rPr>
              <w:t>3</w:t>
            </w:r>
          </w:p>
        </w:tc>
        <w:tc>
          <w:tcPr>
            <w:tcW w:w="194" w:type="pct"/>
          </w:tcPr>
          <w:p w:rsidR="008E60DD" w:rsidRPr="00FB27D2" w:rsidRDefault="008E60DD" w:rsidP="008E60D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1" w:type="pct"/>
          </w:tcPr>
          <w:p w:rsidR="008E60DD" w:rsidRPr="00FB27D2" w:rsidRDefault="008E60DD" w:rsidP="008E60D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3" w:type="pct"/>
          </w:tcPr>
          <w:p w:rsidR="008E60DD" w:rsidRPr="00FB27D2" w:rsidRDefault="008E60DD" w:rsidP="008E60D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B27D2">
              <w:rPr>
                <w:b/>
              </w:rPr>
              <w:t>2</w:t>
            </w:r>
          </w:p>
        </w:tc>
        <w:tc>
          <w:tcPr>
            <w:tcW w:w="332" w:type="pct"/>
          </w:tcPr>
          <w:p w:rsidR="008E60DD" w:rsidRPr="00FB27D2" w:rsidRDefault="008E60DD" w:rsidP="008E60DD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63,7</w:t>
            </w:r>
          </w:p>
        </w:tc>
        <w:tc>
          <w:tcPr>
            <w:tcW w:w="1076" w:type="pct"/>
          </w:tcPr>
          <w:p w:rsidR="008E60DD" w:rsidRPr="00FB27D2" w:rsidRDefault="008E60DD" w:rsidP="008E60DD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894" w:type="pct"/>
          </w:tcPr>
          <w:p w:rsidR="008E60DD" w:rsidRPr="00096134" w:rsidRDefault="00AB53C4" w:rsidP="008E60DD">
            <w:pPr>
              <w:pStyle w:val="Style14"/>
              <w:widowControl/>
              <w:ind w:firstLine="0"/>
              <w:rPr>
                <w:b/>
              </w:rPr>
            </w:pPr>
            <w:r w:rsidRPr="00AF01A9">
              <w:rPr>
                <w:b/>
              </w:rPr>
              <w:t>Контрольная работа</w:t>
            </w:r>
            <w:r>
              <w:rPr>
                <w:b/>
              </w:rPr>
              <w:t xml:space="preserve">. </w:t>
            </w:r>
            <w:r w:rsidRPr="00FB27D2">
              <w:rPr>
                <w:b/>
              </w:rPr>
              <w:t>Зачет</w:t>
            </w:r>
            <w:r>
              <w:rPr>
                <w:b/>
              </w:rPr>
              <w:t xml:space="preserve"> (тестирование)</w:t>
            </w:r>
          </w:p>
        </w:tc>
        <w:tc>
          <w:tcPr>
            <w:tcW w:w="448" w:type="pct"/>
          </w:tcPr>
          <w:p w:rsidR="008E60DD" w:rsidRPr="00FB27D2" w:rsidRDefault="008E60DD" w:rsidP="008E60D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bookmarkEnd w:id="0"/>
    </w:tbl>
    <w:p w:rsidR="00ED36E4" w:rsidRPr="00FB27D2" w:rsidRDefault="00ED36E4" w:rsidP="00ED36E4">
      <w:pPr>
        <w:tabs>
          <w:tab w:val="left" w:pos="13590"/>
        </w:tabs>
        <w:rPr>
          <w:i/>
          <w:szCs w:val="20"/>
        </w:rPr>
      </w:pPr>
    </w:p>
    <w:p w:rsidR="003622D7" w:rsidRPr="00FB27D2" w:rsidRDefault="003622D7" w:rsidP="00E06342">
      <w:pPr>
        <w:ind w:firstLine="0"/>
        <w:jc w:val="center"/>
        <w:rPr>
          <w:i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927D86" w:rsidRPr="00927D86" w:rsidRDefault="00927D86" w:rsidP="00927D86">
      <w:pPr>
        <w:rPr>
          <w:rFonts w:cs="Constantia"/>
          <w:bCs/>
        </w:rPr>
      </w:pPr>
      <w:r w:rsidRPr="00927D86">
        <w:rPr>
          <w:rFonts w:cs="Constantia"/>
          <w:bCs/>
        </w:rPr>
        <w:t>В процессе преподавания дисциплины «Основы переработки полезных ископаемых» применяются традиционная</w:t>
      </w:r>
      <w:r>
        <w:rPr>
          <w:rFonts w:cs="Constantia"/>
          <w:bCs/>
        </w:rPr>
        <w:t xml:space="preserve">, </w:t>
      </w:r>
      <w:r w:rsidRPr="00927D86">
        <w:rPr>
          <w:rFonts w:cs="Constantia"/>
          <w:bCs/>
        </w:rPr>
        <w:t>информационно-коммуникационные образовательные техн</w:t>
      </w:r>
      <w:r w:rsidRPr="00927D86">
        <w:rPr>
          <w:rFonts w:cs="Constantia"/>
          <w:bCs/>
        </w:rPr>
        <w:t>о</w:t>
      </w:r>
      <w:r w:rsidRPr="00927D86">
        <w:rPr>
          <w:rFonts w:cs="Constantia"/>
          <w:bCs/>
        </w:rPr>
        <w:t>логии</w:t>
      </w:r>
      <w:r>
        <w:rPr>
          <w:rFonts w:cs="Constantia"/>
          <w:bCs/>
        </w:rPr>
        <w:t xml:space="preserve"> и т</w:t>
      </w:r>
      <w:r w:rsidRPr="00927D86">
        <w:rPr>
          <w:rFonts w:cs="Constantia"/>
          <w:bCs/>
        </w:rPr>
        <w:t>ехнологии проектного обучения.</w:t>
      </w:r>
    </w:p>
    <w:p w:rsidR="007754E4" w:rsidRPr="00927D86" w:rsidRDefault="00927D86" w:rsidP="00927D86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927D86">
        <w:rPr>
          <w:rFonts w:cs="Constantia"/>
          <w:bCs/>
        </w:rPr>
        <w:t>Материал дисциплины последовательно излагается в соответствии с дисциплина</w:t>
      </w:r>
      <w:r w:rsidRPr="00927D86">
        <w:rPr>
          <w:rFonts w:cs="Constantia"/>
          <w:bCs/>
        </w:rPr>
        <w:t>р</w:t>
      </w:r>
      <w:r w:rsidRPr="00927D86">
        <w:rPr>
          <w:rFonts w:cs="Constantia"/>
          <w:bCs/>
        </w:rPr>
        <w:t>ной логикой (информационная лекция). Материал ориентирован на изложение и объясн</w:t>
      </w:r>
      <w:r w:rsidRPr="00927D86">
        <w:rPr>
          <w:rFonts w:cs="Constantia"/>
          <w:bCs/>
        </w:rPr>
        <w:t>е</w:t>
      </w:r>
      <w:r w:rsidRPr="00927D86">
        <w:rPr>
          <w:rFonts w:cs="Constantia"/>
          <w:bCs/>
        </w:rPr>
        <w:t>ние студентам научной информации, подлежащей осмыслению и запоминанию.</w:t>
      </w:r>
    </w:p>
    <w:p w:rsidR="00A72A9A" w:rsidRDefault="005154A1" w:rsidP="00A72A9A">
      <w:r w:rsidRPr="00927D86">
        <w:t>Технологи</w:t>
      </w:r>
      <w:r w:rsidR="00927D86" w:rsidRPr="00927D86">
        <w:t>я</w:t>
      </w:r>
      <w:r w:rsidRPr="00927D86">
        <w:t xml:space="preserve"> проектного обучения</w:t>
      </w:r>
      <w:r w:rsidR="00927D86" w:rsidRPr="00927D86">
        <w:t xml:space="preserve"> используется при выполнении контрольной работы</w:t>
      </w:r>
      <w:r w:rsidR="00274534">
        <w:t xml:space="preserve"> в виде и</w:t>
      </w:r>
      <w:r w:rsidR="00927D86" w:rsidRPr="00927D86">
        <w:t>нформационн</w:t>
      </w:r>
      <w:r w:rsidR="00274534">
        <w:t xml:space="preserve">ого или творческого проекта. В информационном проекте </w:t>
      </w:r>
      <w:r w:rsidR="00927D86" w:rsidRPr="00927D86">
        <w:t xml:space="preserve">учебно-познавательная деятельность </w:t>
      </w:r>
      <w:r w:rsidR="00274534">
        <w:t>имеет</w:t>
      </w:r>
      <w:r w:rsidR="00927D86" w:rsidRPr="00927D86">
        <w:t xml:space="preserve"> эвристическ</w:t>
      </w:r>
      <w:r w:rsidR="00274534">
        <w:t>ую</w:t>
      </w:r>
      <w:r w:rsidR="00927D86" w:rsidRPr="00927D86">
        <w:t xml:space="preserve"> направленность</w:t>
      </w:r>
      <w:r w:rsidR="00274534">
        <w:t xml:space="preserve">, связанную с </w:t>
      </w:r>
      <w:r w:rsidR="00927D86" w:rsidRPr="00927D86">
        <w:t>поиск</w:t>
      </w:r>
      <w:r w:rsidR="00274534">
        <w:t>ом</w:t>
      </w:r>
      <w:r w:rsidR="00927D86" w:rsidRPr="00927D86">
        <w:t>, отбор</w:t>
      </w:r>
      <w:r w:rsidR="00274534">
        <w:t>ом</w:t>
      </w:r>
      <w:r w:rsidR="00927D86" w:rsidRPr="00927D86">
        <w:t xml:space="preserve"> и систематизаци</w:t>
      </w:r>
      <w:r w:rsidR="00274534">
        <w:t>ей</w:t>
      </w:r>
      <w:r w:rsidR="00927D86" w:rsidRPr="00927D86">
        <w:t xml:space="preserve"> информации о каком-то объекте, ее анализ и обобщение для презентации более широкой аудитории</w:t>
      </w:r>
      <w:r w:rsidR="00274534">
        <w:t xml:space="preserve">. </w:t>
      </w:r>
      <w:r w:rsidR="00274534" w:rsidRPr="00274534">
        <w:t>В творческом проекте учебно-познавательная деятельность студентов осуществляется в рамках рамочного задания, подчиняясь логике и интересам автора проекта.Результат</w:t>
      </w:r>
      <w:r w:rsidR="00274534">
        <w:t xml:space="preserve">ы </w:t>
      </w:r>
      <w:r w:rsidR="00274534" w:rsidRPr="00274534">
        <w:t>проектной деятельности представл</w:t>
      </w:r>
      <w:r w:rsidR="00274534">
        <w:t>яются на п</w:t>
      </w:r>
      <w:r w:rsidR="00274534" w:rsidRPr="00274534">
        <w:t>ракт</w:t>
      </w:r>
      <w:r w:rsidR="00274534" w:rsidRPr="00274534">
        <w:t>и</w:t>
      </w:r>
      <w:r w:rsidR="00274534" w:rsidRPr="00274534">
        <w:t>ческо</w:t>
      </w:r>
      <w:r w:rsidR="00274534">
        <w:t>м</w:t>
      </w:r>
      <w:r w:rsidR="00274534" w:rsidRPr="00274534">
        <w:t xml:space="preserve"> заняти</w:t>
      </w:r>
      <w:r w:rsidR="00274534">
        <w:t>и</w:t>
      </w:r>
      <w:r w:rsidR="00274534" w:rsidRPr="00274534">
        <w:t xml:space="preserve"> в форме презентации.</w:t>
      </w: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5B1AAB" w:rsidRDefault="009621EA" w:rsidP="00AF01A9">
      <w:pPr>
        <w:tabs>
          <w:tab w:val="left" w:pos="851"/>
        </w:tabs>
        <w:spacing w:after="240"/>
        <w:rPr>
          <w:szCs w:val="20"/>
        </w:rPr>
      </w:pPr>
      <w:r w:rsidRPr="009621EA">
        <w:rPr>
          <w:szCs w:val="20"/>
        </w:rPr>
        <w:t>По дисциплине «</w:t>
      </w:r>
      <w:r w:rsidRPr="00146A2E">
        <w:t>Основы переработки</w:t>
      </w:r>
      <w:r>
        <w:t xml:space="preserve"> полезных ископаемых</w:t>
      </w:r>
      <w:r w:rsidRPr="009621EA">
        <w:rPr>
          <w:szCs w:val="20"/>
        </w:rPr>
        <w:t>» предусмотрена внеа</w:t>
      </w:r>
      <w:r w:rsidRPr="009621EA">
        <w:rPr>
          <w:szCs w:val="20"/>
        </w:rPr>
        <w:t>у</w:t>
      </w:r>
      <w:r w:rsidRPr="009621EA">
        <w:rPr>
          <w:szCs w:val="20"/>
        </w:rPr>
        <w:t>диторная самостоятельная работа обучающихся</w:t>
      </w:r>
      <w:r>
        <w:rPr>
          <w:szCs w:val="20"/>
        </w:rPr>
        <w:t xml:space="preserve">, которая </w:t>
      </w:r>
      <w:r w:rsidRPr="009621EA">
        <w:rPr>
          <w:szCs w:val="20"/>
        </w:rPr>
        <w:t>осуществляется в виде изучения литературы по соответствующему разделу</w:t>
      </w:r>
      <w:r>
        <w:rPr>
          <w:szCs w:val="20"/>
        </w:rPr>
        <w:t>, выполнения контрольной работы</w:t>
      </w:r>
      <w:r w:rsidRPr="009621EA">
        <w:rPr>
          <w:szCs w:val="20"/>
        </w:rPr>
        <w:t>.</w:t>
      </w:r>
    </w:p>
    <w:p w:rsidR="00AF01A9" w:rsidRPr="00F56376" w:rsidRDefault="00AF01A9" w:rsidP="00AF01A9">
      <w:pPr>
        <w:rPr>
          <w:b/>
          <w:i/>
        </w:rPr>
      </w:pPr>
      <w:r w:rsidRPr="00F56376">
        <w:rPr>
          <w:b/>
          <w:i/>
        </w:rPr>
        <w:t>Контрольная работа</w:t>
      </w:r>
    </w:p>
    <w:p w:rsidR="00AF01A9" w:rsidRPr="00F56376" w:rsidRDefault="00AF01A9" w:rsidP="00AF01A9">
      <w:r w:rsidRPr="00F56376">
        <w:t>Контрольная работа выполняется обучающимся самостоятельно под руководством преподавателя. При выполнении контрольной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</w:t>
      </w:r>
      <w:r w:rsidRPr="00F56376">
        <w:t>о</w:t>
      </w:r>
      <w:r w:rsidRPr="00F56376">
        <w:t>стоятельно творчески его осмысливать.</w:t>
      </w:r>
    </w:p>
    <w:p w:rsidR="00AF01A9" w:rsidRPr="00F56376" w:rsidRDefault="00AF01A9" w:rsidP="00AF01A9">
      <w:r w:rsidRPr="00F56376">
        <w:t xml:space="preserve">В начале изучения дисциплины преподаватель </w:t>
      </w:r>
      <w:r w:rsidR="00592F4C">
        <w:t>озвучивает</w:t>
      </w:r>
      <w:r w:rsidRPr="00F56376">
        <w:t xml:space="preserve"> обучающимся перечень тем контрольных работ. После </w:t>
      </w:r>
      <w:r w:rsidR="00D748EA">
        <w:t>этого</w:t>
      </w:r>
      <w:r w:rsidRPr="00F56376">
        <w:t xml:space="preserve"> преподаватель формулирует задание по контрольной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AF01A9" w:rsidRPr="00F56376" w:rsidRDefault="00AF01A9" w:rsidP="00AF01A9">
      <w:r w:rsidRPr="00F56376">
        <w:t>В процессе выполнения контрольной работы обучающийся должен разобраться в теоретических вопросах темы, самостоятельно проанализировать практический материал.</w:t>
      </w:r>
    </w:p>
    <w:p w:rsidR="00AF01A9" w:rsidRPr="009B443E" w:rsidRDefault="00AF01A9" w:rsidP="00AF01A9">
      <w:r w:rsidRPr="009B443E">
        <w:t>Преподаватель, проверив работу, может возвратить ее для доработки вместе с пис</w:t>
      </w:r>
      <w:r w:rsidRPr="009B443E">
        <w:t>ь</w:t>
      </w:r>
      <w:r w:rsidRPr="009B443E">
        <w:t xml:space="preserve">менными замечаниями. </w:t>
      </w:r>
      <w:r w:rsidR="00D748EA">
        <w:t>Обучающийся</w:t>
      </w:r>
      <w:r w:rsidRPr="009B443E">
        <w:t xml:space="preserve"> должен устранить полученные замечания в уст</w:t>
      </w:r>
      <w:r w:rsidRPr="009B443E">
        <w:t>а</w:t>
      </w:r>
      <w:r w:rsidRPr="009B443E">
        <w:t xml:space="preserve">новленный срок, после чего работа окончательно оценивается. </w:t>
      </w:r>
    </w:p>
    <w:p w:rsidR="00AF01A9" w:rsidRPr="009B443E" w:rsidRDefault="00AF01A9" w:rsidP="00AF01A9">
      <w:r w:rsidRPr="009B443E">
        <w:t>Контрольная работа должна быть оформлена в соответствии с СМК-О-СМГТУ-36-16 Выпускная квалификационная работа: структура, содержание, общие правила выпо</w:t>
      </w:r>
      <w:r w:rsidRPr="009B443E">
        <w:t>л</w:t>
      </w:r>
      <w:r w:rsidRPr="009B443E">
        <w:t>нения и оформления.</w:t>
      </w:r>
      <w:r>
        <w:t xml:space="preserve"> Результаты работы представляются также в виде презентации.</w:t>
      </w:r>
    </w:p>
    <w:p w:rsidR="00AF01A9" w:rsidRPr="008C44CA" w:rsidRDefault="00AF01A9" w:rsidP="00AF01A9">
      <w:pPr>
        <w:rPr>
          <w:i/>
        </w:rPr>
      </w:pPr>
      <w:r w:rsidRPr="009B443E">
        <w:t xml:space="preserve">Примерный перечень тем </w:t>
      </w:r>
      <w:r w:rsidRPr="00F56376">
        <w:t xml:space="preserve">контрольных </w:t>
      </w:r>
      <w:r w:rsidRPr="009B443E">
        <w:t>работ представлен в разделе 7 «Оценочные средства для проведения промежуточной аттестации».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AF01A9">
      <w:p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271398" w:rsidRDefault="0023330D" w:rsidP="00197B54">
      <w:pPr>
        <w:rPr>
          <w:b/>
        </w:rPr>
      </w:pPr>
      <w:r w:rsidRPr="00271398">
        <w:rPr>
          <w:b/>
        </w:rPr>
        <w:t>а) Планируемые результаты обучения и оценочные средства для пров</w:t>
      </w:r>
      <w:r w:rsidR="006848DA" w:rsidRPr="00271398">
        <w:rPr>
          <w:b/>
        </w:rPr>
        <w:t>едения промежуточной аттестации</w:t>
      </w:r>
      <w:r w:rsidR="00321DD2" w:rsidRPr="00271398">
        <w:rPr>
          <w:b/>
        </w:rPr>
        <w:t>:</w:t>
      </w:r>
    </w:p>
    <w:p w:rsidR="0033429F" w:rsidRPr="00271398" w:rsidRDefault="0033429F" w:rsidP="00197B54">
      <w:pPr>
        <w:rPr>
          <w:i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1137FE" w:rsidRPr="001137FE" w:rsidTr="001137FE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center"/>
            </w:pPr>
            <w:r w:rsidRPr="001137FE">
              <w:t xml:space="preserve">Структурный элемент </w:t>
            </w:r>
            <w:r w:rsidRPr="001137FE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center"/>
            </w:pPr>
            <w:r w:rsidRPr="001137F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center"/>
            </w:pPr>
            <w:r w:rsidRPr="001137FE">
              <w:t>Оценочные средства</w:t>
            </w:r>
          </w:p>
        </w:tc>
      </w:tr>
      <w:tr w:rsidR="001137FE" w:rsidRPr="001137FE" w:rsidTr="001137F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highlight w:val="yellow"/>
              </w:rPr>
            </w:pPr>
            <w:r w:rsidRPr="001137FE">
              <w:rPr>
                <w:b/>
                <w:bCs/>
              </w:rPr>
              <w:t>ОК-1 способность к абстрактному мышлению, анализу, синтезу</w:t>
            </w:r>
          </w:p>
        </w:tc>
      </w:tr>
      <w:tr w:rsidR="001137FE" w:rsidRPr="001137FE" w:rsidTr="001137F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Основные процессы переработки поле</w:t>
            </w:r>
            <w:r w:rsidRPr="001137FE">
              <w:t>з</w:t>
            </w:r>
            <w:r w:rsidRPr="001137FE">
              <w:t>ных ископаемых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i/>
                <w:szCs w:val="20"/>
              </w:rPr>
            </w:pPr>
            <w:r w:rsidRPr="001137FE">
              <w:rPr>
                <w:b/>
                <w:i/>
                <w:szCs w:val="20"/>
              </w:rPr>
              <w:t>Вопросы для подготовки к зачету по дисциплине «Основы переработки полезных и</w:t>
            </w:r>
            <w:r w:rsidRPr="001137FE">
              <w:rPr>
                <w:b/>
                <w:i/>
                <w:szCs w:val="20"/>
              </w:rPr>
              <w:t>с</w:t>
            </w:r>
            <w:r w:rsidRPr="001137FE">
              <w:rPr>
                <w:b/>
                <w:i/>
                <w:szCs w:val="20"/>
              </w:rPr>
              <w:t>копаемых»: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1. Какие свойства минералов используются при различных методах обогащения?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2. Когда необходимо применять механическое обогащение?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3. Из каких операций состоят процессы обогащения?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4. Какие процессы переработки минерального сырья называются подготовительными?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5. Какие процессы переработки минерального сырья называются основными?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6. Какие процессы переработки минерального сырья называются вспомогательными?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7. Какие продукты получают в результате обогащения?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8. Чем определяется предельно возможная массовая доля ценного компонента в конце</w:t>
            </w:r>
            <w:r w:rsidRPr="001137FE">
              <w:rPr>
                <w:szCs w:val="20"/>
              </w:rPr>
              <w:t>н</w:t>
            </w:r>
            <w:r w:rsidRPr="001137FE">
              <w:rPr>
                <w:szCs w:val="20"/>
              </w:rPr>
              <w:t>трате?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9. Приведите качественную схему обогащения и схему цепи аппаратов.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10. Чем определяется крупность, до которой полезное ископаемое дробится, измельчае</w:t>
            </w:r>
            <w:r w:rsidRPr="001137FE">
              <w:rPr>
                <w:szCs w:val="20"/>
              </w:rPr>
              <w:t>т</w:t>
            </w:r>
            <w:r w:rsidRPr="001137FE">
              <w:rPr>
                <w:szCs w:val="20"/>
              </w:rPr>
              <w:t>ся перед обогащением?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11. Почему применяется стадиальное дробление? Что называется открытым и замкнутым циклом дробления?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12. Какие аппараты используются для дробления и измельчения руды?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13. В чем состоит назначение операций грохочения, классификации?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14. Какие аппараты используются для операций грохочения и классификации?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15. Какие закономерности лежат в основе гравитационного процесса обогащения? Кла</w:t>
            </w:r>
            <w:r w:rsidRPr="001137FE">
              <w:rPr>
                <w:szCs w:val="20"/>
              </w:rPr>
              <w:t>с</w:t>
            </w:r>
            <w:r w:rsidRPr="001137FE">
              <w:rPr>
                <w:szCs w:val="20"/>
              </w:rPr>
              <w:t>сификация гравитационных процессов.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16. Что называется процессом отсадки? Отсадочные машины.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17. Какие силы действуют на минеральные частицы на поверхности концентрационного стола?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 xml:space="preserve">18. Какие полезные ископаемые обогащаются на концентрационных столах?Обогащение </w:t>
            </w:r>
            <w:r w:rsidRPr="001137FE">
              <w:rPr>
                <w:szCs w:val="20"/>
              </w:rPr>
              <w:lastRenderedPageBreak/>
              <w:t>на винтовых сепараторах и концентрационных столах.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19. Что такое тяжелая среда и какие типы тяжелых сред встречаются в практике обог</w:t>
            </w:r>
            <w:r w:rsidRPr="001137FE">
              <w:rPr>
                <w:szCs w:val="20"/>
              </w:rPr>
              <w:t>а</w:t>
            </w:r>
            <w:r w:rsidRPr="001137FE">
              <w:rPr>
                <w:szCs w:val="20"/>
              </w:rPr>
              <w:t>щения?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20. В чем заключается сущность процесса разделения в тяжелых средах?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21. Какие существуют основные типы аппаратов для разделения в тяжелых суспензиях? Опишите принцип их работы.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22. Классификация флотационных процессов. В чем заключается процесс флотации?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23. Что называется краевым углом смачивания?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24. Каково назначение флотационных реагентов, их классификация?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25. В чем преимущество флотационного метода обогащения перед остальными?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26. Что называется прямой и обратной флотацией? Какие операции флотации называю</w:t>
            </w:r>
            <w:r w:rsidRPr="001137FE">
              <w:rPr>
                <w:szCs w:val="20"/>
              </w:rPr>
              <w:t>т</w:t>
            </w:r>
            <w:r w:rsidRPr="001137FE">
              <w:rPr>
                <w:szCs w:val="20"/>
              </w:rPr>
              <w:t>ся основными, перечистными, контрольными?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27. Как выделяются ценные компоненты при селективной и коллективно-селективной схемах флотации?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28. Классификация флотационных машин. Вспомогательное флотационное оборудов</w:t>
            </w:r>
            <w:r w:rsidRPr="001137FE">
              <w:rPr>
                <w:szCs w:val="20"/>
              </w:rPr>
              <w:t>а</w:t>
            </w:r>
            <w:r w:rsidRPr="001137FE">
              <w:rPr>
                <w:szCs w:val="20"/>
              </w:rPr>
              <w:t>ние.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29. Магнитное поле и его свойства. Магнитная восприимчивость.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30. Как различают минералы по магнитным свойствам? Какой силы требуются магни</w:t>
            </w:r>
            <w:r w:rsidRPr="001137FE">
              <w:rPr>
                <w:szCs w:val="20"/>
              </w:rPr>
              <w:t>т</w:t>
            </w:r>
            <w:r w:rsidRPr="001137FE">
              <w:rPr>
                <w:szCs w:val="20"/>
              </w:rPr>
              <w:t>ные поля для их обогащения?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31. Открытые и замкнутые магнитные системы. Магнитные поля сепараторов.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32. Какие существуют типы магнитных сепараторов?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33. Магнитные сепараторы для обогащения сильномагнитных руд.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34. Магнитные сепараторы для обогащения слабомагнитных руд.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35. Назовите методы и аппараты обезвоживания продуктов обогащения.</w:t>
            </w:r>
          </w:p>
        </w:tc>
      </w:tr>
      <w:tr w:rsidR="001137FE" w:rsidRPr="001137FE" w:rsidTr="001137F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tabs>
                <w:tab w:val="left" w:pos="356"/>
                <w:tab w:val="left" w:pos="851"/>
              </w:tabs>
              <w:ind w:firstLine="0"/>
            </w:pPr>
            <w:r w:rsidRPr="001137FE">
              <w:t>собирать и анализировать информацию, выделять главное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1137FE">
              <w:rPr>
                <w:b/>
                <w:i/>
              </w:rPr>
              <w:t>Задания для самостоятельного изучения. Примерные темы: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9"/>
              </w:numPr>
              <w:tabs>
                <w:tab w:val="left" w:pos="32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Современный этап развития горного дела.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9"/>
              </w:numPr>
              <w:tabs>
                <w:tab w:val="left" w:pos="32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Горное дело и экология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9"/>
              </w:numPr>
              <w:tabs>
                <w:tab w:val="left" w:pos="32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Современные горные промышленники.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9"/>
              </w:numPr>
              <w:tabs>
                <w:tab w:val="left" w:pos="32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Инновационные технологии в горном деле.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9"/>
              </w:numPr>
              <w:tabs>
                <w:tab w:val="left" w:pos="32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rPr>
                <w:lang w:bidi="ru-RU"/>
              </w:rPr>
              <w:lastRenderedPageBreak/>
              <w:t>Система горных наук.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9"/>
              </w:numPr>
              <w:tabs>
                <w:tab w:val="left" w:pos="32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Состояние горной промышленности России, стран зарубежья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9"/>
              </w:numPr>
              <w:tabs>
                <w:tab w:val="left" w:pos="32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Историческое событие, повлиявшее на развитие горных технологий</w:t>
            </w:r>
          </w:p>
        </w:tc>
      </w:tr>
      <w:tr w:rsidR="001137FE" w:rsidRPr="001137FE" w:rsidTr="001137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tabs>
                <w:tab w:val="left" w:pos="356"/>
                <w:tab w:val="left" w:pos="851"/>
              </w:tabs>
              <w:ind w:firstLine="0"/>
            </w:pPr>
            <w:r w:rsidRPr="001137FE">
              <w:t>терминологией в области горного дела, обогащения полезных ископаемых и пер</w:t>
            </w:r>
            <w:r w:rsidRPr="001137FE">
              <w:t>е</w:t>
            </w:r>
            <w:r w:rsidRPr="001137FE">
              <w:t>работки продуктов;</w:t>
            </w:r>
          </w:p>
          <w:p w:rsidR="001137FE" w:rsidRPr="001137FE" w:rsidRDefault="001137FE" w:rsidP="001137FE">
            <w:pPr>
              <w:tabs>
                <w:tab w:val="left" w:pos="356"/>
                <w:tab w:val="left" w:pos="851"/>
              </w:tabs>
              <w:ind w:firstLine="0"/>
              <w:rPr>
                <w:highlight w:val="red"/>
              </w:rPr>
            </w:pPr>
            <w:r w:rsidRPr="001137FE">
              <w:t>навыками обоснования технологии обог</w:t>
            </w:r>
            <w:r w:rsidRPr="001137FE">
              <w:t>а</w:t>
            </w:r>
            <w:r w:rsidRPr="001137FE">
              <w:t>щения полезных ископаемых на основании анализа физических и физико-химических свойств полезных ископаемых и их стру</w:t>
            </w:r>
            <w:r w:rsidRPr="001137FE">
              <w:t>к</w:t>
            </w:r>
            <w:r w:rsidRPr="001137FE">
              <w:t>турно-механических особенностей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Работа со словарем</w:t>
            </w:r>
            <w:r w:rsidR="00830A58">
              <w:rPr>
                <w:b/>
                <w:i/>
              </w:rPr>
              <w:t xml:space="preserve"> (раздел в контрольной работе)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Дать определения терминам и понятиям, использующимся специалистами в области о</w:t>
            </w:r>
            <w:r w:rsidRPr="001137FE">
              <w:t>с</w:t>
            </w:r>
            <w:r w:rsidRPr="001137FE">
              <w:t>воения и сохранения земных недр и встречающимся в лекциях</w:t>
            </w:r>
          </w:p>
        </w:tc>
      </w:tr>
      <w:tr w:rsidR="001137FE" w:rsidRPr="001137FE" w:rsidTr="001137F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highlight w:val="yellow"/>
              </w:rPr>
            </w:pPr>
            <w:r w:rsidRPr="001137FE">
              <w:rPr>
                <w:b/>
                <w:bCs/>
              </w:rPr>
              <w:t>ПК-14 готовность участвовать в исследованиях объектов профессиональной деятельности и их структурных элементов</w:t>
            </w:r>
          </w:p>
        </w:tc>
      </w:tr>
      <w:tr w:rsidR="001137FE" w:rsidRPr="001137FE" w:rsidTr="001137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numPr>
                <w:ilvl w:val="0"/>
                <w:numId w:val="31"/>
              </w:numPr>
              <w:tabs>
                <w:tab w:val="left" w:pos="352"/>
              </w:tabs>
              <w:autoSpaceDE/>
              <w:autoSpaceDN/>
              <w:adjustRightInd/>
              <w:ind w:left="0" w:firstLine="0"/>
              <w:contextualSpacing/>
              <w:jc w:val="left"/>
            </w:pPr>
            <w:r w:rsidRPr="001137FE">
              <w:rPr>
                <w:bCs/>
              </w:rPr>
              <w:t>структуру и взаимосвязь комплексов по добыче, переработке и обогащения поле</w:t>
            </w:r>
            <w:r w:rsidRPr="001137FE">
              <w:rPr>
                <w:bCs/>
              </w:rPr>
              <w:t>з</w:t>
            </w:r>
            <w:r w:rsidRPr="001137FE">
              <w:rPr>
                <w:bCs/>
              </w:rPr>
              <w:t>ных ископаемых и их функциональное н</w:t>
            </w:r>
            <w:r w:rsidRPr="001137FE">
              <w:rPr>
                <w:bCs/>
              </w:rPr>
              <w:t>а</w:t>
            </w:r>
            <w:r w:rsidRPr="001137FE">
              <w:rPr>
                <w:bCs/>
              </w:rPr>
              <w:t>значение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rPr>
                <w:b/>
              </w:rPr>
              <w:t>Тестирование</w:t>
            </w:r>
            <w:r w:rsidRPr="001137FE">
              <w:t>.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61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Назначение кокса в металлургической промышленности?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Топливо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Восстановитель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Флюс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 xml:space="preserve">Шлак 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Какие материалы имеют наибольшее практическое применение?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Металлы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Сплавы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полимеры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Что не относится к металлургии?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Коксование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Добыча руды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Получение сплавов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Нанесение покрытий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В каком варианте приведена правильная последовательность металлургического передела железа?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lastRenderedPageBreak/>
              <w:t>Добыча – обогащение – окускование – доменное производство – сталеплавильное – пр</w:t>
            </w:r>
            <w:r w:rsidRPr="001137FE">
              <w:t>о</w:t>
            </w:r>
            <w:r w:rsidRPr="001137FE">
              <w:t>катное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Добыча – окускование – обогащение – доменное производство – сталеплавильное – пр</w:t>
            </w:r>
            <w:r w:rsidRPr="001137FE">
              <w:t>о</w:t>
            </w:r>
            <w:r w:rsidRPr="001137FE">
              <w:t>катное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Добыча – обогащение – доменное производство - окускование – сталеплавильное – пр</w:t>
            </w:r>
            <w:r w:rsidRPr="001137FE">
              <w:t>о</w:t>
            </w:r>
            <w:r w:rsidRPr="001137FE">
              <w:t>катное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Что не относится к окускованию?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Обжиг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Агломерация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Брикетирование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 xml:space="preserve">Прессование 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О каком способе окускования идет речь? Окускование мелкодисперсных матери</w:t>
            </w:r>
            <w:r w:rsidRPr="001137FE">
              <w:rPr>
                <w:b/>
                <w:i/>
              </w:rPr>
              <w:t>а</w:t>
            </w:r>
            <w:r w:rsidRPr="001137FE">
              <w:rPr>
                <w:b/>
                <w:i/>
              </w:rPr>
              <w:t>лов посредством их прессования (обычно с добавкой связующего).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Обжиг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Агломерация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Брикетирование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 xml:space="preserve">Прессование 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О каком способе окускования идет речь? Термохимический способ обработки мелких руд и концентратов с целью их окускования, получаемого за счет спекания.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Обжиг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Агломерация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Брикетирование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 xml:space="preserve">Прессование 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Выберите определение окатышкованию: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Окускование мелкодисперсных материалов посредством их прессования (обычно с д</w:t>
            </w:r>
            <w:r w:rsidRPr="001137FE">
              <w:t>о</w:t>
            </w:r>
            <w:r w:rsidRPr="001137FE">
              <w:t>бавкой связующего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Окускование термохимическим способом обработки мелких руд и концентратов спек</w:t>
            </w:r>
            <w:r w:rsidRPr="001137FE">
              <w:t>а</w:t>
            </w:r>
            <w:r w:rsidRPr="001137FE">
              <w:t>нием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процесс окускования тонкоизмельченных (85–95 % класса -0,06 мм) влажных матери</w:t>
            </w:r>
            <w:r w:rsidRPr="001137FE">
              <w:t>а</w:t>
            </w:r>
            <w:r w:rsidRPr="001137FE">
              <w:t>лов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lastRenderedPageBreak/>
              <w:t>Что называется шлаком?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сплав окислов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сплав сульфидов металлов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Как называются материалы, загружаемые в плавильную печь для образования легкоплавкого соединения с пустой породой руды и золой топлива?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флюсами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огнеупорами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легирующими примесями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Какой продукт получают в доменной печи?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Штейн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Шлак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Флюс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Газ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 xml:space="preserve">Чугун 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Как называется устройство, через которое в печь подают нагретый воздух?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Фурмы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Распар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Горн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колошник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Как называется устройство, через которое выпускают чугун?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Фурмы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Распар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Горн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колошник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летка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В каком сплаве содержание углерода меньше 2,14%?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 чугуне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 стали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 ферросплаве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 бронзе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lastRenderedPageBreak/>
              <w:t>Выберите лишнее. К железоуглеродистым сплавам относятся: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Чугун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Сталь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Легированная сталь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бронза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Выберите лишнее. К медным сплавам относятся…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Сталь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Легированная сталь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Бронза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латунь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 какой группе металлургических процессов относятся обжиг, плавка и дисти</w:t>
            </w:r>
            <w:r w:rsidRPr="001137FE">
              <w:rPr>
                <w:b/>
                <w:i/>
              </w:rPr>
              <w:t>л</w:t>
            </w:r>
            <w:r w:rsidRPr="001137FE">
              <w:rPr>
                <w:b/>
                <w:i/>
              </w:rPr>
              <w:t>ляция?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rPr>
                <w:iCs/>
              </w:rPr>
            </w:pPr>
            <w:r w:rsidRPr="001137FE">
              <w:rPr>
                <w:iCs/>
              </w:rPr>
              <w:t>Пирометаллургические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rPr>
                <w:iCs/>
              </w:rPr>
            </w:pPr>
            <w:r w:rsidRPr="001137FE">
              <w:rPr>
                <w:iCs/>
              </w:rPr>
              <w:t>Гидрометаллургическим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rPr>
                <w:iCs/>
              </w:rPr>
              <w:t>Электрометаллургические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порошковой металлургии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 какой группе металлургических процессов относятся выщелачивание, цеме</w:t>
            </w:r>
            <w:r w:rsidRPr="001137FE">
              <w:rPr>
                <w:b/>
                <w:i/>
              </w:rPr>
              <w:t>н</w:t>
            </w:r>
            <w:r w:rsidRPr="001137FE">
              <w:rPr>
                <w:b/>
                <w:i/>
              </w:rPr>
              <w:t>тация, жидкостная экстракция, сорбция (ионный обмен), осаждение металлов?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rPr>
                <w:iCs/>
              </w:rPr>
            </w:pPr>
            <w:r w:rsidRPr="001137FE">
              <w:rPr>
                <w:iCs/>
              </w:rPr>
              <w:t>Пирометаллургические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rPr>
                <w:iCs/>
              </w:rPr>
            </w:pPr>
            <w:r w:rsidRPr="001137FE">
              <w:rPr>
                <w:iCs/>
              </w:rPr>
              <w:t>Гидрометаллургическим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rPr>
                <w:iCs/>
              </w:rPr>
              <w:t>Электрометаллургические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порошковой металлургии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Плавка и рафинирование металлов и сплавов в разреженной атмосфере назыв</w:t>
            </w:r>
            <w:r w:rsidRPr="001137FE">
              <w:rPr>
                <w:b/>
                <w:i/>
              </w:rPr>
              <w:t>а</w:t>
            </w:r>
            <w:r w:rsidRPr="001137FE">
              <w:rPr>
                <w:b/>
                <w:i/>
              </w:rPr>
              <w:t>ется..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Вакуумная металлургия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rPr>
                <w:iCs/>
              </w:rPr>
            </w:pPr>
            <w:r w:rsidRPr="001137FE">
              <w:rPr>
                <w:iCs/>
              </w:rPr>
              <w:t>Плазменная металлургия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сольвометаллургии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Как называется процесс перевода полезных компонентов в раствор?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Выщелачивание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Цементация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lastRenderedPageBreak/>
              <w:t>жидкостная экстракция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В каком варианте приведена правильная последовательность металлургического передела меди?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jc w:val="left"/>
              <w:rPr>
                <w:bCs/>
              </w:rPr>
            </w:pPr>
            <w:r w:rsidRPr="001137FE">
              <w:rPr>
                <w:bCs/>
              </w:rPr>
              <w:t>подготовка руд к плавке - плавка на штейн - конвертирование штейна - рафинирование меди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jc w:val="left"/>
              <w:rPr>
                <w:bCs/>
              </w:rPr>
            </w:pPr>
            <w:r w:rsidRPr="001137FE">
              <w:rPr>
                <w:bCs/>
              </w:rPr>
              <w:t>подготовка руд к плавке - конвертирование штейна - плавка на штейн - рафинирование меди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jc w:val="left"/>
              <w:rPr>
                <w:bCs/>
              </w:rPr>
            </w:pPr>
            <w:r w:rsidRPr="001137FE">
              <w:rPr>
                <w:bCs/>
              </w:rPr>
              <w:t xml:space="preserve">подготовка руд к плавке - рафинирование меди - плавка на штейн - конвертирование штейна 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В каком варианте приведена последовательность металлургического передела меди?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rPr>
                <w:bCs/>
              </w:rPr>
            </w:pPr>
            <w:r w:rsidRPr="001137FE">
              <w:rPr>
                <w:bCs/>
              </w:rPr>
              <w:t>подготовка руд к плавке - плавка на штейн - конвертирование штейна – рафинирование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rPr>
                <w:bCs/>
              </w:rPr>
              <w:t xml:space="preserve">подготовка руд к плавке </w:t>
            </w:r>
            <w:r w:rsidRPr="001137FE">
              <w:t>– окускование – доменное производство – сталеплавильное – прокатное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Электролиз меди ведут с целью …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удаления примесей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для извлечения золота и серебра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Черновую медь получают в …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Отражательных печах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Конвертерах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rPr>
                <w:bCs/>
              </w:rPr>
              <w:t>в печах кипящего слоя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Подготовка медных руд к плавке заключается в …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Обогащении флотацией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Выщелачивании меди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Обжиге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Промывке руд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 измельчении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Железоуглеродистые сплавы используют …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Как конструкционный материал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Как строительный материал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lastRenderedPageBreak/>
              <w:t>В ювелирном деле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 xml:space="preserve">Медь и ее сплавы используют в 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jc w:val="left"/>
            </w:pPr>
            <w:r w:rsidRPr="001137FE">
              <w:t>ювелирном деле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jc w:val="left"/>
            </w:pPr>
            <w:r w:rsidRPr="001137FE">
              <w:t>Электротехнике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jc w:val="left"/>
            </w:pPr>
            <w:r w:rsidRPr="001137FE">
              <w:t>Как конструкционный материал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jc w:val="left"/>
            </w:pPr>
            <w:r w:rsidRPr="001137FE">
              <w:t xml:space="preserve">Автомобилестроении 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С какой целью в сталь вводят легирующие примеси?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Придания эстетических качеств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Придания заданных свойств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rPr>
                <w:i/>
              </w:rPr>
            </w:pPr>
            <w:r w:rsidRPr="001137FE">
              <w:t>Для защиты от коррозии</w:t>
            </w:r>
          </w:p>
        </w:tc>
      </w:tr>
      <w:tr w:rsidR="001137FE" w:rsidRPr="001137FE" w:rsidTr="001137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изучать научно-техническую информацию, отечественный и зарубежный опыт в обла</w:t>
            </w:r>
            <w:r w:rsidRPr="001137FE">
              <w:t>с</w:t>
            </w:r>
            <w:r w:rsidRPr="001137FE">
              <w:t>ти переработки твердых полезных ископа</w:t>
            </w:r>
            <w:r w:rsidRPr="001137FE">
              <w:t>е</w:t>
            </w:r>
            <w:r w:rsidRPr="001137FE">
              <w:t>мых;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анализировать горно-геологическую и</w:t>
            </w:r>
            <w:r w:rsidRPr="001137FE">
              <w:t>н</w:t>
            </w:r>
            <w:r w:rsidRPr="001137FE">
              <w:t>формацию о свойствах и характеристиках минерального сырья и вмещающих пород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tabs>
                <w:tab w:val="left" w:pos="402"/>
              </w:tabs>
              <w:autoSpaceDE/>
              <w:autoSpaceDN/>
              <w:adjustRightInd/>
              <w:ind w:firstLine="0"/>
              <w:rPr>
                <w:b/>
                <w:bCs/>
                <w:i/>
                <w:iCs/>
              </w:rPr>
            </w:pPr>
            <w:r w:rsidRPr="001137FE">
              <w:rPr>
                <w:b/>
                <w:bCs/>
                <w:i/>
                <w:iCs/>
              </w:rPr>
              <w:t>Написание эссе</w:t>
            </w:r>
          </w:p>
          <w:p w:rsidR="001137FE" w:rsidRPr="001137FE" w:rsidRDefault="001137FE" w:rsidP="001137FE">
            <w:pPr>
              <w:widowControl/>
              <w:tabs>
                <w:tab w:val="left" w:pos="402"/>
              </w:tabs>
              <w:autoSpaceDE/>
              <w:autoSpaceDN/>
              <w:adjustRightInd/>
              <w:ind w:firstLine="0"/>
            </w:pPr>
            <w:r w:rsidRPr="001137FE">
              <w:rPr>
                <w:bCs/>
              </w:rPr>
              <w:t>К просмотру предложен фильм об одном из горных предприятий. После просмотра фильма необходимо написать эссена тему «Характеристика горного предприятия», в к</w:t>
            </w:r>
            <w:r w:rsidRPr="001137FE">
              <w:rPr>
                <w:bCs/>
              </w:rPr>
              <w:t>о</w:t>
            </w:r>
            <w:r w:rsidRPr="001137FE">
              <w:rPr>
                <w:bCs/>
              </w:rPr>
              <w:t>тором должны быть даны ответы на следующие вопросы: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Название предприятия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Местонахождение предприятия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Наименование полезного ископаемого, перерабатываемого на данном предприятии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Способ добычи полезного ископаемого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Какое оборудование и какого типа используется для подготовки полезного ископа</w:t>
            </w:r>
            <w:r w:rsidRPr="001137FE">
              <w:t>е</w:t>
            </w:r>
            <w:r w:rsidRPr="001137FE">
              <w:t>мого к обогащению?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Какой метод обогащения принят на фабрике?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Какие вспомогательные процессы используются для обработки обогащенного пр</w:t>
            </w:r>
            <w:r w:rsidRPr="001137FE">
              <w:t>о</w:t>
            </w:r>
            <w:r w:rsidRPr="001137FE">
              <w:t>дукта?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1137FE">
              <w:t>Какие готовые продукты выпускает предприятие?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1137FE">
              <w:t>Кто является потребителем готовой продукции?</w:t>
            </w:r>
          </w:p>
        </w:tc>
      </w:tr>
      <w:tr w:rsidR="001137FE" w:rsidRPr="001137FE" w:rsidTr="001137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 xml:space="preserve">навыками расчета </w:t>
            </w:r>
            <w:r w:rsidRPr="001137FE">
              <w:rPr>
                <w:bCs/>
              </w:rPr>
              <w:t>технологических показ</w:t>
            </w:r>
            <w:r w:rsidRPr="001137FE">
              <w:rPr>
                <w:bCs/>
              </w:rPr>
              <w:t>а</w:t>
            </w:r>
            <w:r w:rsidRPr="001137FE">
              <w:rPr>
                <w:bCs/>
              </w:rPr>
              <w:t>телей процессов обогащения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333CB6" w:rsidP="001137FE">
            <w:pPr>
              <w:widowControl/>
              <w:autoSpaceDE/>
              <w:autoSpaceDN/>
              <w:adjustRightInd/>
              <w:ind w:firstLine="0"/>
              <w:rPr>
                <w:b/>
              </w:rPr>
            </w:pPr>
            <w:r>
              <w:rPr>
                <w:b/>
              </w:rPr>
              <w:t>Пункт контрольной работы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Производительность фабрики 5000 т/сут., массовая доля меди в руде 1,2 %, в конце</w:t>
            </w:r>
            <w:r w:rsidRPr="001137FE">
              <w:t>н</w:t>
            </w:r>
            <w:r w:rsidRPr="001137FE">
              <w:t>трате – 18 % и в хвостах – 0,1 %. Определить выход концентрата и хвостов в тоннах и процентах, извлечение меди в концентрат и хвосты, степень сокращения.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lastRenderedPageBreak/>
              <w:t>2. При обогащении цинковой руды с содержанием цинка 2,5 % получен концентрат с массовой долей 48 % при извлечении металла в концентрат 85 %. Определить массовую долю цинка в хвостах, выход концентрата и хвостов, извлечение цинка в хвосты.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Магнетитовая железная руда с массовой долей магнетита (</w:t>
            </w:r>
            <w:r w:rsidRPr="001137FE">
              <w:rPr>
                <w:i/>
              </w:rPr>
              <w:t>Fe</w:t>
            </w:r>
            <w:r w:rsidRPr="001137FE">
              <w:rPr>
                <w:i/>
                <w:vertAlign w:val="subscript"/>
              </w:rPr>
              <w:t>3</w:t>
            </w:r>
            <w:r w:rsidRPr="001137FE">
              <w:rPr>
                <w:i/>
              </w:rPr>
              <w:t>0</w:t>
            </w:r>
            <w:r w:rsidRPr="001137FE">
              <w:rPr>
                <w:i/>
                <w:vertAlign w:val="subscript"/>
              </w:rPr>
              <w:t>4</w:t>
            </w:r>
            <w:r w:rsidRPr="001137FE">
              <w:t>) 53 % обогащается с получением концентрата, содержащего 63 % железа при извлечении металла в конце</w:t>
            </w:r>
            <w:r w:rsidRPr="001137FE">
              <w:t>н</w:t>
            </w:r>
            <w:r w:rsidRPr="001137FE">
              <w:t>трат 82 %. Определить выходы концентрата и хвостов, массовую долю железа в хвостах и потери металла при обогащении.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 xml:space="preserve">4. При обогащении пирохлорсодержащей руды с содержанием </w:t>
            </w:r>
            <w:r w:rsidRPr="001137FE">
              <w:rPr>
                <w:i/>
              </w:rPr>
              <w:t>N</w:t>
            </w:r>
            <w:r w:rsidRPr="001137FE">
              <w:rPr>
                <w:i/>
                <w:lang w:val="en-US"/>
              </w:rPr>
              <w:t>b</w:t>
            </w:r>
            <w:r w:rsidRPr="001137FE">
              <w:rPr>
                <w:i/>
                <w:vertAlign w:val="subscript"/>
              </w:rPr>
              <w:t>2</w:t>
            </w:r>
            <w:r w:rsidRPr="001137FE">
              <w:rPr>
                <w:i/>
              </w:rPr>
              <w:t>O</w:t>
            </w:r>
            <w:r w:rsidRPr="001137FE">
              <w:rPr>
                <w:i/>
                <w:vertAlign w:val="subscript"/>
              </w:rPr>
              <w:t>5</w:t>
            </w:r>
            <w:r w:rsidRPr="001137FE">
              <w:t xml:space="preserve"> 0,5 % получен ко</w:t>
            </w:r>
            <w:r w:rsidRPr="001137FE">
              <w:t>н</w:t>
            </w:r>
            <w:r w:rsidRPr="001137FE">
              <w:t xml:space="preserve">центрат с массовой долей </w:t>
            </w:r>
            <w:r w:rsidRPr="001137FE">
              <w:rPr>
                <w:i/>
              </w:rPr>
              <w:t>N</w:t>
            </w:r>
            <w:r w:rsidRPr="001137FE">
              <w:rPr>
                <w:i/>
                <w:lang w:val="en-US"/>
              </w:rPr>
              <w:t>b</w:t>
            </w:r>
            <w:r w:rsidRPr="001137FE">
              <w:rPr>
                <w:i/>
                <w:vertAlign w:val="subscript"/>
              </w:rPr>
              <w:t>2</w:t>
            </w:r>
            <w:r w:rsidRPr="001137FE">
              <w:rPr>
                <w:i/>
              </w:rPr>
              <w:t>O</w:t>
            </w:r>
            <w:r w:rsidRPr="001137FE">
              <w:rPr>
                <w:i/>
                <w:vertAlign w:val="subscript"/>
              </w:rPr>
              <w:t>5</w:t>
            </w:r>
            <w:r w:rsidRPr="001137FE">
              <w:t xml:space="preserve"> 4,6 % при извлечении 73 %. Определить выходы ко</w:t>
            </w:r>
            <w:r w:rsidRPr="001137FE">
              <w:t>н</w:t>
            </w:r>
            <w:r w:rsidRPr="001137FE">
              <w:t xml:space="preserve">центрата и хвостов и массовую долю </w:t>
            </w:r>
            <w:r w:rsidRPr="001137FE">
              <w:rPr>
                <w:i/>
              </w:rPr>
              <w:t>N</w:t>
            </w:r>
            <w:r w:rsidRPr="001137FE">
              <w:rPr>
                <w:i/>
                <w:lang w:val="en-US"/>
              </w:rPr>
              <w:t>b</w:t>
            </w:r>
            <w:r w:rsidRPr="001137FE">
              <w:rPr>
                <w:i/>
                <w:vertAlign w:val="subscript"/>
              </w:rPr>
              <w:t>2</w:t>
            </w:r>
            <w:r w:rsidRPr="001137FE">
              <w:rPr>
                <w:i/>
              </w:rPr>
              <w:t>O</w:t>
            </w:r>
            <w:r w:rsidRPr="001137FE">
              <w:rPr>
                <w:i/>
                <w:vertAlign w:val="subscript"/>
              </w:rPr>
              <w:t>5</w:t>
            </w:r>
            <w:r w:rsidRPr="001137FE">
              <w:t xml:space="preserve"> в хвостах.</w:t>
            </w:r>
          </w:p>
          <w:p w:rsidR="001137FE" w:rsidRPr="001137FE" w:rsidRDefault="001137FE" w:rsidP="001137F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0"/>
            </w:pPr>
            <w:r w:rsidRPr="001137FE">
              <w:t xml:space="preserve">5. На фильтрование поступает сгущенный продукт с содержанием твердого </w:t>
            </w:r>
            <w:r w:rsidRPr="001137FE">
              <w:rPr>
                <w:i/>
                <w:lang w:val="en-US"/>
              </w:rPr>
              <w:t>p</w:t>
            </w:r>
            <w:r w:rsidRPr="001137FE">
              <w:rPr>
                <w:vertAlign w:val="subscript"/>
              </w:rPr>
              <w:t xml:space="preserve">1 </w:t>
            </w:r>
            <w:r w:rsidRPr="001137FE">
              <w:t>(%) и н</w:t>
            </w:r>
            <w:r w:rsidRPr="001137FE">
              <w:t>а</w:t>
            </w:r>
            <w:r w:rsidRPr="001137FE">
              <w:t xml:space="preserve">грузкой по твердому </w:t>
            </w:r>
            <w:r w:rsidRPr="001137FE">
              <w:rPr>
                <w:i/>
                <w:lang w:val="en-US"/>
              </w:rPr>
              <w:t>Q</w:t>
            </w:r>
            <w:r w:rsidRPr="001137FE">
              <w:rPr>
                <w:vertAlign w:val="subscript"/>
              </w:rPr>
              <w:t xml:space="preserve">1 </w:t>
            </w:r>
            <w:r w:rsidRPr="001137FE">
              <w:t xml:space="preserve">(т/ч), в результате получают готовый продукт массой </w:t>
            </w:r>
            <w:r w:rsidRPr="001137FE">
              <w:rPr>
                <w:i/>
                <w:lang w:val="en-US"/>
              </w:rPr>
              <w:t>Q</w:t>
            </w:r>
            <w:r w:rsidRPr="001137FE">
              <w:rPr>
                <w:vertAlign w:val="subscript"/>
              </w:rPr>
              <w:t xml:space="preserve">3 </w:t>
            </w:r>
            <w:r w:rsidRPr="001137FE">
              <w:t xml:space="preserve">(т/ч) и влажностью </w:t>
            </w:r>
            <w:r w:rsidRPr="001137FE">
              <w:rPr>
                <w:i/>
              </w:rPr>
              <w:t>ω</w:t>
            </w:r>
            <w:r w:rsidRPr="001137FE">
              <w:rPr>
                <w:vertAlign w:val="subscript"/>
              </w:rPr>
              <w:t>3</w:t>
            </w:r>
            <w:r w:rsidRPr="001137FE">
              <w:t xml:space="preserve"> (%). Определить объем воды, удаляемой с фильтратом </w:t>
            </w:r>
            <w:r w:rsidRPr="001137FE">
              <w:rPr>
                <w:i/>
                <w:lang w:val="en-US"/>
              </w:rPr>
              <w:t>W</w:t>
            </w:r>
            <w:r w:rsidRPr="001137FE">
              <w:rPr>
                <w:vertAlign w:val="subscript"/>
              </w:rPr>
              <w:t>2</w:t>
            </w:r>
            <w:r w:rsidRPr="001137FE">
              <w:t>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i/>
              </w:rPr>
            </w:pPr>
            <w:r w:rsidRPr="001137FE">
              <w:t>6. Построить по результатам ситового анализа пробы (табл. 8.5) характеристики крупн</w:t>
            </w:r>
            <w:r w:rsidRPr="001137FE">
              <w:t>о</w:t>
            </w:r>
            <w:r w:rsidRPr="001137FE">
              <w:t>сти. Определить модуль шкалы сит, частный выход классов крупности.</w:t>
            </w:r>
          </w:p>
        </w:tc>
      </w:tr>
      <w:tr w:rsidR="001137FE" w:rsidRPr="001137FE" w:rsidTr="001137F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highlight w:val="yellow"/>
              </w:rPr>
            </w:pPr>
            <w:r w:rsidRPr="001137FE">
              <w:rPr>
                <w:b/>
                <w:bCs/>
              </w:rPr>
              <w:lastRenderedPageBreak/>
              <w:t>ПК-16 готовность выполнять экспериментальные и лабораторные исследования, интерпретировать полученные результаты, составлять и з</w:t>
            </w:r>
            <w:r w:rsidRPr="001137FE">
              <w:rPr>
                <w:b/>
                <w:bCs/>
              </w:rPr>
              <w:t>а</w:t>
            </w:r>
            <w:r w:rsidRPr="001137FE">
              <w:rPr>
                <w:b/>
                <w:bCs/>
              </w:rPr>
              <w:t>щищать отчеты</w:t>
            </w:r>
          </w:p>
        </w:tc>
      </w:tr>
      <w:tr w:rsidR="001137FE" w:rsidRPr="001137FE" w:rsidTr="001137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numPr>
                <w:ilvl w:val="0"/>
                <w:numId w:val="32"/>
              </w:numPr>
              <w:tabs>
                <w:tab w:val="left" w:pos="412"/>
              </w:tabs>
              <w:autoSpaceDE/>
              <w:autoSpaceDN/>
              <w:adjustRightInd/>
              <w:ind w:left="0" w:firstLine="0"/>
              <w:contextualSpacing/>
              <w:jc w:val="left"/>
            </w:pPr>
            <w:r w:rsidRPr="001137FE">
              <w:rPr>
                <w:bCs/>
              </w:rPr>
              <w:t>теоретические основы обогащения п</w:t>
            </w:r>
            <w:r w:rsidRPr="001137FE">
              <w:rPr>
                <w:bCs/>
              </w:rPr>
              <w:t>о</w:t>
            </w:r>
            <w:r w:rsidRPr="001137FE">
              <w:rPr>
                <w:bCs/>
              </w:rPr>
              <w:t>лезных ископаемых физическими и физико-химическими методами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2"/>
              </w:numPr>
              <w:tabs>
                <w:tab w:val="left" w:pos="412"/>
              </w:tabs>
              <w:autoSpaceDE/>
              <w:autoSpaceDN/>
              <w:adjustRightInd/>
              <w:ind w:left="0" w:firstLine="0"/>
              <w:contextualSpacing/>
              <w:jc w:val="left"/>
            </w:pPr>
            <w:r w:rsidRPr="001137FE">
              <w:t>технологические свойства и характер</w:t>
            </w:r>
            <w:r w:rsidRPr="001137FE">
              <w:t>и</w:t>
            </w:r>
            <w:r w:rsidRPr="001137FE">
              <w:t>стики минерального сырья и вмещающих пород, влияющие на процессы подготовки сырья к обогащению, на выбор метода об</w:t>
            </w:r>
            <w:r w:rsidRPr="001137FE">
              <w:t>о</w:t>
            </w:r>
            <w:r w:rsidRPr="001137FE">
              <w:t>гащения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1137FE">
              <w:rPr>
                <w:b/>
                <w:i/>
              </w:rPr>
              <w:t>Тестирование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</w:rPr>
            </w:pPr>
            <w:r w:rsidRPr="001137FE">
              <w:rPr>
                <w:b/>
                <w:bCs/>
                <w:i/>
              </w:rPr>
              <w:t>Вариант № 1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1. Что называется обогащением полезных ископаемых?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Это процессы химического разделения минералов.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Это процессы механического разделения минералов без изменения химического с</w:t>
            </w:r>
            <w:r w:rsidRPr="001137FE">
              <w:t>о</w:t>
            </w:r>
            <w:r w:rsidRPr="001137FE">
              <w:t>става сырья.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Это окислительно-восстановительные процессы за счет частичного или полного пер</w:t>
            </w:r>
            <w:r w:rsidRPr="001137FE">
              <w:t>е</w:t>
            </w:r>
            <w:r w:rsidRPr="001137FE">
              <w:t>хода электронов отодних атомов к другим.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Это процессы изменения структуры, минерального, а иногда и химического состава горных пород в земнойкоре.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2.Концентратом называется ...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продукт, в котором массовая доля полезного компонента значительно выше, чем в и</w:t>
            </w:r>
            <w:r w:rsidRPr="001137FE">
              <w:t>с</w:t>
            </w:r>
            <w:r w:rsidRPr="001137FE">
              <w:lastRenderedPageBreak/>
              <w:t>ходной руде;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продукт, в котором массовая доля полезного компонента ниже, чем в исходной руде;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продукт, в котором массовая доля полезного компонента выше, чем в исходной руде, но ниже, чем в концентрате;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продукт, в который выделяется большая часть минералов вмещающей породы и вре</w:t>
            </w:r>
            <w:r w:rsidRPr="001137FE">
              <w:t>д</w:t>
            </w:r>
            <w:r w:rsidRPr="001137FE">
              <w:t>ных примесей.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3.Схема цепи аппаратов показывает...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перечень и последовательность технологических процессов и операций, которым по</w:t>
            </w:r>
            <w:r w:rsidRPr="001137FE">
              <w:t>д</w:t>
            </w:r>
            <w:r w:rsidRPr="001137FE">
              <w:t>вергается полезноеископаемое;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количественные показатели обогащения для каждой операции и продукта;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количество воды, добавляемое в определенные операции и продукты обогащения;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пути следования полезного ископаемого и продуктов обогащения с условным изобр</w:t>
            </w:r>
            <w:r w:rsidRPr="001137FE">
              <w:t>а</w:t>
            </w:r>
            <w:r w:rsidRPr="001137FE">
              <w:t>жение аппаратов.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4.Степень концентрации показывает: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Во сколько раз масса концентрата меньше массы сырья, из которого он получен;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Во сколько раз массовая доля компонента в концентрате больше массовой доли этого компонента в исходной руде;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Какая доля ценного компонента перешла в хвосты;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Степень приближения реального процесса обогащения к идеальному.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5.Что показывает выпуклая характеристика крупности по плюсу?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В пробе преобладают крупные зерна.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В пробе преобладают мелкие зерна.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В пробе равномерно распределены крупные и мелкие зерна.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В пробе преобладают шламы.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6.Каково назначение операции предварительного грохочения в схемах рудоподг</w:t>
            </w:r>
            <w:r w:rsidRPr="001137FE">
              <w:rPr>
                <w:b/>
                <w:bCs/>
              </w:rPr>
              <w:t>о</w:t>
            </w:r>
            <w:r w:rsidRPr="001137FE">
              <w:rPr>
                <w:b/>
                <w:bCs/>
              </w:rPr>
              <w:t>товки?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Для контроля крупности дробленого продукта.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Для получения товарного продукта заданной крупности.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Для разделения частиц, имеющих различия в твердости или форме кусков.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 xml:space="preserve">4.Для отделения готового по крупности продукта от исходного материала, поступающего </w:t>
            </w:r>
            <w:r w:rsidRPr="001137FE">
              <w:lastRenderedPageBreak/>
              <w:t>на дробление.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7. Для грохочения крупнокускового материала преимущественно используются...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колосниковые решетки.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листовые решёта.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проволочные сетки.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дуговые сита.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b/>
                <w:bCs/>
              </w:rPr>
            </w:pPr>
            <w:r w:rsidRPr="001137FE">
              <w:rPr>
                <w:b/>
                <w:bCs/>
              </w:rPr>
              <w:t>8. При каком условии эффективность грохочения равна нулю?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Содержание отсеваемого класса крупности в исходной руде равно содержанию отс</w:t>
            </w:r>
            <w:r w:rsidRPr="001137FE">
              <w:t>е</w:t>
            </w:r>
            <w:r w:rsidRPr="001137FE">
              <w:t>ваемого класса в надрешетном продукте.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Содержание отсеваемого класса крупности в надрешетном продукте равно нулю.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Содержание отсеваемого класса крупности в исходной руде равно 100%.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Содержание отсеваемого класса крупности в надрешетном продукте равно 100%.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9. В чем сущность процесса дробления?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Разделение сыпучих материалов на классы крупности.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Разделение полезных ископаемых под действием внешних сил, преодолевающих внутренние силы сцепления между частицами.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Отделение основной массы вмещающей породы от исходной руды перед тонким и</w:t>
            </w:r>
            <w:r w:rsidRPr="001137FE">
              <w:t>з</w:t>
            </w:r>
            <w:r w:rsidRPr="001137FE">
              <w:t>мельчением.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Дозирование и смешивание различных по качеству полезных ископаемых для пов</w:t>
            </w:r>
            <w:r w:rsidRPr="001137FE">
              <w:t>ы</w:t>
            </w:r>
            <w:r w:rsidRPr="001137FE">
              <w:t>шения однородности качественного состава руд.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10. Что показывает степень дробления?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Во сколько раз размер отверстий предыдущего сита больше размера отверстий посл</w:t>
            </w:r>
            <w:r w:rsidRPr="001137FE">
              <w:t>е</w:t>
            </w:r>
            <w:r w:rsidRPr="001137FE">
              <w:t>дующего сита в стандартном наборе сит.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Во сколько раз крупность дробленого продукта больше размера разгрузочной щели дробилки.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Во сколько раз крупность кусков дробленого продукта меньше крупности кусков, п</w:t>
            </w:r>
            <w:r w:rsidRPr="001137FE">
              <w:t>о</w:t>
            </w:r>
            <w:r w:rsidRPr="001137FE">
              <w:t>ступающих на дробление.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Во сколько раз крупность кусков дробленого продукта больше крупности кусков, п</w:t>
            </w:r>
            <w:r w:rsidRPr="001137FE">
              <w:t>о</w:t>
            </w:r>
            <w:r w:rsidRPr="001137FE">
              <w:t>ступающих на дробление.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11. В мельницах самоизмельчения измельчающей средой являются: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lastRenderedPageBreak/>
              <w:t>1. стальные стержни.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стальные или чугунные шары.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рудная «галя».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крупные куски руды.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12. Какой из перечисленных процессов не относится к гравитационному методу обогащения?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отсадка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концентрация на столах.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3.обогащение в тяжелых суспензиях.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обогащение по трению.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13. Область применения концентрационных столов.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Для обогащения золотосодержащих песков и тонко измельченных руд редких мета</w:t>
            </w:r>
            <w:r w:rsidRPr="001137FE">
              <w:t>л</w:t>
            </w:r>
            <w:r w:rsidRPr="001137FE">
              <w:t xml:space="preserve">лов крупностью менее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1137FE">
                <w:t>3мм</w:t>
              </w:r>
            </w:smartTag>
            <w:r w:rsidRPr="001137FE">
              <w:t>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Для обогащения углей крупностью 250-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1137FE">
                <w:t>0,5 мм</w:t>
              </w:r>
            </w:smartTag>
            <w:r w:rsidRPr="001137FE">
              <w:t>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Для обогащения руд черных металлов крупностью 50-</w:t>
            </w:r>
            <w:smartTag w:uri="urn:schemas-microsoft-com:office:smarttags" w:element="metricconverter">
              <w:smartTagPr>
                <w:attr w:name="ProductID" w:val="0,2 мм"/>
              </w:smartTagPr>
              <w:r w:rsidRPr="001137FE">
                <w:t>0,2 мм</w:t>
              </w:r>
            </w:smartTag>
            <w:r w:rsidRPr="001137FE">
              <w:t>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Для обогащения сульфидных руд цветных металлов.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14. Сущность процесса пенной флотации.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Гидрофильные частицы закрепляются на воздушных пузырьках и всплывают на п</w:t>
            </w:r>
            <w:r w:rsidRPr="001137FE">
              <w:t>о</w:t>
            </w:r>
            <w:r w:rsidRPr="001137FE">
              <w:t>верхность, гидрофобные частицы остаются в объеме пульпы.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Гидрофобные частицы закрепляются на воздушных пузырьках и всплывают на п</w:t>
            </w:r>
            <w:r w:rsidRPr="001137FE">
              <w:t>о</w:t>
            </w:r>
            <w:r w:rsidRPr="001137FE">
              <w:t>верхность, гидрофильные частицы остаются в объеме пульпы.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Гидрофобные и гидрофильные частицы закрепляются на воздушных пузырьках и всплывают на поверхность.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Гидрофобные и гидрофильные частицы остаются в объеме пульпы.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15. Основным физическим свойством минералов, определяющим возможность ма</w:t>
            </w:r>
            <w:r w:rsidRPr="001137FE">
              <w:rPr>
                <w:b/>
                <w:bCs/>
              </w:rPr>
              <w:t>г</w:t>
            </w:r>
            <w:r w:rsidRPr="001137FE">
              <w:rPr>
                <w:b/>
                <w:bCs/>
              </w:rPr>
              <w:t>нитного обогащения, является: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Удельная магнитная восприимчивость.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Диэлектрическая проницаемость.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Люминесценция (холодное свечение).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Трибоэлектрический эффект.</w:t>
            </w:r>
          </w:p>
        </w:tc>
      </w:tr>
      <w:tr w:rsidR="001137FE" w:rsidRPr="001137FE" w:rsidTr="001137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highlight w:val="red"/>
              </w:rPr>
            </w:pPr>
            <w:r w:rsidRPr="001137FE">
              <w:rPr>
                <w:bCs/>
              </w:rPr>
              <w:t>обосновывать тип применяемого испол</w:t>
            </w:r>
            <w:r w:rsidRPr="001137FE">
              <w:rPr>
                <w:bCs/>
              </w:rPr>
              <w:t>ь</w:t>
            </w:r>
            <w:r w:rsidRPr="001137FE">
              <w:rPr>
                <w:bCs/>
              </w:rPr>
              <w:t>зуемого оборудования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333CB6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>
              <w:rPr>
                <w:b/>
              </w:rPr>
              <w:t>Пункт контрольной работы</w:t>
            </w:r>
          </w:p>
          <w:p w:rsidR="001137FE" w:rsidRPr="001137FE" w:rsidRDefault="001137FE" w:rsidP="001137FE">
            <w:pPr>
              <w:widowControl/>
              <w:numPr>
                <w:ilvl w:val="1"/>
                <w:numId w:val="37"/>
              </w:numPr>
              <w:tabs>
                <w:tab w:val="left" w:pos="251"/>
                <w:tab w:val="left" w:pos="993"/>
              </w:tabs>
              <w:autoSpaceDE/>
              <w:autoSpaceDN/>
              <w:adjustRightInd/>
              <w:ind w:left="0" w:firstLine="0"/>
              <w:contextualSpacing/>
              <w:jc w:val="left"/>
            </w:pPr>
            <w:r w:rsidRPr="001137FE">
              <w:t>Выполнить эскиз оборудования для подготовительных процессов. Описать принцип работы оборудования, выделить достоинства и недостатки. Указать производителя.</w:t>
            </w:r>
          </w:p>
          <w:p w:rsidR="001137FE" w:rsidRPr="001137FE" w:rsidRDefault="001137FE" w:rsidP="001137FE">
            <w:pPr>
              <w:widowControl/>
              <w:numPr>
                <w:ilvl w:val="1"/>
                <w:numId w:val="37"/>
              </w:numPr>
              <w:tabs>
                <w:tab w:val="left" w:pos="327"/>
                <w:tab w:val="left" w:pos="993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i/>
              </w:rPr>
            </w:pPr>
            <w:r w:rsidRPr="001137FE">
              <w:t>Выполнить эскиз оборудования для основных процессов. Описать принцип работы оборудования, выделить достоинства и недостатки. Указать производителя.</w:t>
            </w:r>
          </w:p>
          <w:p w:rsidR="001137FE" w:rsidRPr="001137FE" w:rsidRDefault="001137FE" w:rsidP="001137FE">
            <w:pPr>
              <w:widowControl/>
              <w:numPr>
                <w:ilvl w:val="1"/>
                <w:numId w:val="37"/>
              </w:numPr>
              <w:tabs>
                <w:tab w:val="left" w:pos="327"/>
                <w:tab w:val="left" w:pos="993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i/>
              </w:rPr>
            </w:pPr>
            <w:r w:rsidRPr="001137FE">
              <w:t>Выполнить эскиз оборудования для вспомогательных процессов. Описать принцип работы оборудования, выделить достоинства и недостатки. Указать производителя.</w:t>
            </w:r>
          </w:p>
        </w:tc>
      </w:tr>
      <w:tr w:rsidR="001137FE" w:rsidRPr="001137FE" w:rsidTr="001137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навыками составления принципиальных технологических схем обогащения мин</w:t>
            </w:r>
            <w:r w:rsidRPr="001137FE">
              <w:t>е</w:t>
            </w:r>
            <w:r w:rsidRPr="001137FE">
              <w:t>рального сырья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333CB6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rPr>
                <w:b/>
              </w:rPr>
              <w:t>Пункт контрольной работы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1137FE">
              <w:t>Пользуясь литературой изобразить принципиальную схему обогащения магнетит</w:t>
            </w:r>
            <w:r w:rsidRPr="001137FE">
              <w:t>о</w:t>
            </w:r>
            <w:r w:rsidRPr="001137FE">
              <w:t>вой/медно-цинковой/алмазных/золотых/др. руд отечественного и зарубежного местор</w:t>
            </w:r>
            <w:r w:rsidRPr="001137FE">
              <w:t>о</w:t>
            </w:r>
            <w:r w:rsidRPr="001137FE">
              <w:t>ждения. Дать пояснения к схеме: объяснить схему рудоподготовки, выбор метода обог</w:t>
            </w:r>
            <w:r w:rsidRPr="001137FE">
              <w:t>а</w:t>
            </w:r>
            <w:r w:rsidRPr="001137FE">
              <w:t>щения, привести примеры других фабрик, объяснить отличия.</w:t>
            </w:r>
          </w:p>
        </w:tc>
      </w:tr>
    </w:tbl>
    <w:p w:rsidR="001137FE" w:rsidRPr="001137FE" w:rsidRDefault="001137FE" w:rsidP="001137FE">
      <w:pPr>
        <w:widowControl/>
        <w:autoSpaceDE/>
        <w:autoSpaceDN/>
        <w:adjustRightInd/>
        <w:ind w:firstLine="709"/>
        <w:rPr>
          <w:b/>
        </w:rPr>
      </w:pPr>
    </w:p>
    <w:p w:rsidR="001137FE" w:rsidRPr="001137FE" w:rsidRDefault="001137FE" w:rsidP="001137FE">
      <w:pPr>
        <w:widowControl/>
        <w:autoSpaceDE/>
        <w:autoSpaceDN/>
        <w:adjustRightInd/>
        <w:ind w:firstLine="709"/>
        <w:rPr>
          <w:b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A33591" w:rsidRDefault="0033429F" w:rsidP="0033429F">
      <w:pPr>
        <w:rPr>
          <w:b/>
          <w:i/>
        </w:rPr>
      </w:pPr>
      <w:r w:rsidRPr="00A33591">
        <w:rPr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A33591" w:rsidRDefault="0034629A" w:rsidP="0089203A">
      <w:r w:rsidRPr="00A33591">
        <w:t>Промежуточная аттестация по дисциплине «</w:t>
      </w:r>
      <w:r w:rsidR="00A33591" w:rsidRPr="00A33591">
        <w:t>Основы переработки полезных иск</w:t>
      </w:r>
      <w:r w:rsidR="00A33591" w:rsidRPr="00A33591">
        <w:t>о</w:t>
      </w:r>
      <w:r w:rsidR="00A33591" w:rsidRPr="00A33591">
        <w:t>паемых</w:t>
      </w:r>
      <w:r w:rsidRPr="00A33591">
        <w:t>»</w:t>
      </w:r>
      <w:r w:rsidR="000A27D8" w:rsidRPr="00A33591">
        <w:t xml:space="preserve"> включает теоретические вопросы, позволяющие оценить уровень усвоения об</w:t>
      </w:r>
      <w:r w:rsidR="000A27D8" w:rsidRPr="00A33591">
        <w:t>у</w:t>
      </w:r>
      <w:r w:rsidR="000A27D8" w:rsidRPr="00A33591">
        <w:t>чающимися знаний, и практические задания, выявляющие степень сформированности умений и владений, п</w:t>
      </w:r>
      <w:r w:rsidR="000F229A" w:rsidRPr="00A33591">
        <w:t>роводится в фор</w:t>
      </w:r>
      <w:r w:rsidR="0089203A" w:rsidRPr="00A33591">
        <w:t xml:space="preserve">ме </w:t>
      </w:r>
      <w:r w:rsidR="00A33591" w:rsidRPr="00A33591">
        <w:t>зачеты</w:t>
      </w:r>
      <w:r w:rsidR="00737995" w:rsidRPr="00A33591">
        <w:t xml:space="preserve"> и в форме </w:t>
      </w:r>
      <w:r w:rsidR="000F229A" w:rsidRPr="00A33591">
        <w:t xml:space="preserve">выполнения и защиты </w:t>
      </w:r>
      <w:r w:rsidR="00A33591" w:rsidRPr="00A33591">
        <w:t>ко</w:t>
      </w:r>
      <w:r w:rsidR="00A33591" w:rsidRPr="00A33591">
        <w:t>н</w:t>
      </w:r>
      <w:r w:rsidR="00A33591" w:rsidRPr="00A33591">
        <w:t>трольной</w:t>
      </w:r>
      <w:r w:rsidR="0089203A" w:rsidRPr="00A33591">
        <w:t xml:space="preserve"> работы.</w:t>
      </w:r>
    </w:p>
    <w:p w:rsidR="00143590" w:rsidRPr="00A33591" w:rsidRDefault="00A33591" w:rsidP="0034629A">
      <w:r w:rsidRPr="00A33591">
        <w:t>Зачет</w:t>
      </w:r>
      <w:r w:rsidR="00737995" w:rsidRPr="00A33591">
        <w:t xml:space="preserve"> по данной дисциплине проводится в устной форме </w:t>
      </w:r>
      <w:r w:rsidRPr="00A33591">
        <w:t>в виде собеседования и о</w:t>
      </w:r>
      <w:r w:rsidRPr="00A33591">
        <w:t>т</w:t>
      </w:r>
      <w:r w:rsidRPr="00A33591">
        <w:t>вета на</w:t>
      </w:r>
      <w:r w:rsidR="00737995" w:rsidRPr="00A33591">
        <w:t xml:space="preserve"> 2 теоретических вопроса.</w:t>
      </w:r>
    </w:p>
    <w:p w:rsidR="0034629A" w:rsidRPr="00A33591" w:rsidRDefault="00143590" w:rsidP="0034629A">
      <w:pPr>
        <w:rPr>
          <w:b/>
        </w:rPr>
      </w:pPr>
      <w:r w:rsidRPr="00A33591">
        <w:rPr>
          <w:b/>
        </w:rPr>
        <w:t>Показатели и критерии оценивания</w:t>
      </w:r>
      <w:r w:rsidR="00AB53C4">
        <w:rPr>
          <w:b/>
        </w:rPr>
        <w:t xml:space="preserve"> </w:t>
      </w:r>
      <w:r w:rsidR="00A33591" w:rsidRPr="00A33591">
        <w:rPr>
          <w:b/>
        </w:rPr>
        <w:t>зачета</w:t>
      </w:r>
      <w:r w:rsidRPr="00A33591">
        <w:rPr>
          <w:b/>
        </w:rPr>
        <w:t>:</w:t>
      </w:r>
    </w:p>
    <w:p w:rsidR="00374491" w:rsidRPr="00A33591" w:rsidRDefault="00374491" w:rsidP="00374491">
      <w:r w:rsidRPr="00A33591">
        <w:t xml:space="preserve">– на оценку </w:t>
      </w:r>
      <w:r w:rsidRPr="00A33591">
        <w:rPr>
          <w:b/>
        </w:rPr>
        <w:t>«</w:t>
      </w:r>
      <w:r w:rsidR="00A33591" w:rsidRPr="00A33591">
        <w:rPr>
          <w:b/>
        </w:rPr>
        <w:t>зачтено</w:t>
      </w:r>
      <w:r w:rsidRPr="00A33591">
        <w:rPr>
          <w:b/>
        </w:rPr>
        <w:t>»</w:t>
      </w:r>
      <w:r w:rsidRPr="00A33591">
        <w:t>– обучающийся демонстрирует высокий уровень сформир</w:t>
      </w:r>
      <w:r w:rsidRPr="00A33591">
        <w:t>о</w:t>
      </w:r>
      <w:r w:rsidRPr="00A33591">
        <w:t>ванности компетенций, всестороннее, систематическое и глубокое знание учебного мат</w:t>
      </w:r>
      <w:r w:rsidRPr="00A33591">
        <w:t>е</w:t>
      </w:r>
      <w:r w:rsidRPr="00A33591">
        <w:t xml:space="preserve">риала, свободно оперирует знаниями, умениями, применяет их в ситуациях повышенной сложности. </w:t>
      </w:r>
    </w:p>
    <w:p w:rsidR="00374491" w:rsidRPr="00A33591" w:rsidRDefault="00803E85" w:rsidP="00374491">
      <w:r w:rsidRPr="00A33591">
        <w:t xml:space="preserve">– на оценку </w:t>
      </w:r>
      <w:r w:rsidRPr="00A33591">
        <w:rPr>
          <w:b/>
        </w:rPr>
        <w:t>«</w:t>
      </w:r>
      <w:r w:rsidR="00A33591" w:rsidRPr="00A33591">
        <w:rPr>
          <w:b/>
        </w:rPr>
        <w:t>не зачтено</w:t>
      </w:r>
      <w:r w:rsidRPr="00A33591">
        <w:rPr>
          <w:b/>
        </w:rPr>
        <w:t>»</w:t>
      </w:r>
      <w:r w:rsidRPr="00A33591">
        <w:t xml:space="preserve"> – обучающийся демонстрирует знания не более 20% те</w:t>
      </w:r>
      <w:r w:rsidRPr="00A33591">
        <w:t>о</w:t>
      </w:r>
      <w:r w:rsidRPr="00A33591">
        <w:t>ретического материала, допускает существенные ошибки, не может показать интеллект</w:t>
      </w:r>
      <w:r w:rsidRPr="00A33591">
        <w:t>у</w:t>
      </w:r>
      <w:r w:rsidRPr="00A33591">
        <w:t>альные навыки решения простых задач.</w:t>
      </w:r>
    </w:p>
    <w:p w:rsidR="000E3750" w:rsidRPr="00A33591" w:rsidRDefault="000E3750" w:rsidP="00374491"/>
    <w:p w:rsidR="004C19F2" w:rsidRPr="00306890" w:rsidRDefault="004C19F2" w:rsidP="004C19F2">
      <w:pPr>
        <w:rPr>
          <w:b/>
        </w:rPr>
      </w:pPr>
      <w:r w:rsidRPr="00306890">
        <w:rPr>
          <w:b/>
        </w:rPr>
        <w:t xml:space="preserve">Показатели и критерии оценивания </w:t>
      </w:r>
      <w:r w:rsidR="00A33591" w:rsidRPr="00306890">
        <w:rPr>
          <w:b/>
        </w:rPr>
        <w:t>контрольной</w:t>
      </w:r>
      <w:r w:rsidR="00AB53C4">
        <w:rPr>
          <w:b/>
        </w:rPr>
        <w:t xml:space="preserve"> </w:t>
      </w:r>
      <w:r w:rsidRPr="00306890">
        <w:rPr>
          <w:b/>
        </w:rPr>
        <w:t>работы:</w:t>
      </w:r>
    </w:p>
    <w:p w:rsidR="004C19F2" w:rsidRPr="00306890" w:rsidRDefault="004C19F2" w:rsidP="004C19F2">
      <w:r w:rsidRPr="00306890">
        <w:t xml:space="preserve">– на оценку </w:t>
      </w:r>
      <w:r w:rsidRPr="00306890">
        <w:rPr>
          <w:b/>
        </w:rPr>
        <w:t>«</w:t>
      </w:r>
      <w:r w:rsidR="00A33591" w:rsidRPr="00306890">
        <w:rPr>
          <w:b/>
        </w:rPr>
        <w:t>зачтено</w:t>
      </w:r>
      <w:r w:rsidRPr="00306890">
        <w:rPr>
          <w:b/>
        </w:rPr>
        <w:t>»</w:t>
      </w:r>
      <w:r w:rsidRPr="00306890">
        <w:t xml:space="preserve">– </w:t>
      </w:r>
      <w:r w:rsidR="008155AE" w:rsidRPr="00306890">
        <w:t xml:space="preserve">работа выполнена в соответствии с заданием, </w:t>
      </w:r>
      <w:r w:rsidRPr="00306890">
        <w:t>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</w:t>
      </w:r>
      <w:r w:rsidRPr="00306890">
        <w:t>и</w:t>
      </w:r>
      <w:r w:rsidRPr="00306890">
        <w:t>кальных ответов к проблемам, оценки и вынесения критических суждений;</w:t>
      </w:r>
    </w:p>
    <w:p w:rsidR="00374491" w:rsidRPr="00306890" w:rsidRDefault="004C19F2" w:rsidP="004C19F2">
      <w:r w:rsidRPr="00306890">
        <w:t xml:space="preserve">– на оценку </w:t>
      </w:r>
      <w:r w:rsidRPr="00306890">
        <w:rPr>
          <w:b/>
        </w:rPr>
        <w:t>«</w:t>
      </w:r>
      <w:r w:rsidR="00A33591" w:rsidRPr="00306890">
        <w:rPr>
          <w:b/>
        </w:rPr>
        <w:t>не зачтено</w:t>
      </w:r>
      <w:r w:rsidRPr="00306890">
        <w:rPr>
          <w:b/>
        </w:rPr>
        <w:t>»</w:t>
      </w:r>
      <w:r w:rsidRPr="00306890">
        <w:t xml:space="preserve">– </w:t>
      </w:r>
      <w:r w:rsidR="008155AE" w:rsidRPr="00306890">
        <w:t>задание преподавателя выполнено частично</w:t>
      </w:r>
      <w:r w:rsidR="00A33591" w:rsidRPr="00306890">
        <w:t xml:space="preserve">, </w:t>
      </w:r>
      <w:r w:rsidR="00306890" w:rsidRPr="00306890">
        <w:t>имеются значительные отклонения от требований в оформлении и представлении работы</w:t>
      </w:r>
      <w:r w:rsidR="008155AE" w:rsidRPr="00306890">
        <w:t>, в пр</w:t>
      </w:r>
      <w:r w:rsidR="008155AE" w:rsidRPr="00306890">
        <w:t>о</w:t>
      </w:r>
      <w:r w:rsidR="008155AE" w:rsidRPr="00306890">
        <w:t>цессе защиты работы обучающийся</w:t>
      </w:r>
      <w:r w:rsidR="00AB53C4">
        <w:t xml:space="preserve"> </w:t>
      </w:r>
      <w:r w:rsidR="008155AE" w:rsidRPr="00306890">
        <w:t xml:space="preserve">допускает существенные ошибки, </w:t>
      </w:r>
      <w:r w:rsidRPr="00306890">
        <w:t xml:space="preserve">не может показать интеллектуальные навыки решения </w:t>
      </w:r>
      <w:r w:rsidR="008155AE" w:rsidRPr="00306890">
        <w:t>поставленной</w:t>
      </w:r>
      <w:r w:rsidRPr="00306890">
        <w:t xml:space="preserve"> задач</w:t>
      </w:r>
      <w:r w:rsidR="008155AE" w:rsidRPr="00306890">
        <w:t>и</w:t>
      </w:r>
      <w:r w:rsidRPr="00306890">
        <w:t>.</w:t>
      </w:r>
    </w:p>
    <w:p w:rsidR="00900E33" w:rsidRPr="00306890" w:rsidRDefault="00900E33" w:rsidP="00900E33">
      <w:pPr>
        <w:tabs>
          <w:tab w:val="left" w:pos="851"/>
        </w:tabs>
        <w:rPr>
          <w:i/>
        </w:rPr>
      </w:pPr>
    </w:p>
    <w:p w:rsidR="00951970" w:rsidRPr="0030689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30689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0A52AF" w:rsidRPr="00C30D0E" w:rsidRDefault="000A52AF" w:rsidP="000A52AF">
      <w:pPr>
        <w:keepNext/>
        <w:spacing w:before="240" w:after="120"/>
        <w:ind w:left="567"/>
        <w:outlineLvl w:val="0"/>
        <w:rPr>
          <w:rFonts w:cs="Georgia"/>
          <w:b/>
          <w:iCs/>
          <w:spacing w:val="-4"/>
        </w:rPr>
      </w:pPr>
      <w:r w:rsidRPr="00C30D0E">
        <w:rPr>
          <w:b/>
          <w:spacing w:val="-4"/>
        </w:rPr>
        <w:lastRenderedPageBreak/>
        <w:t xml:space="preserve">8 </w:t>
      </w:r>
      <w:r w:rsidRPr="00C30D0E">
        <w:rPr>
          <w:rFonts w:cs="Georgia"/>
          <w:b/>
          <w:iCs/>
          <w:spacing w:val="-4"/>
        </w:rPr>
        <w:t xml:space="preserve">Учебно-методическое и информационное обеспечение </w:t>
      </w:r>
      <w:r>
        <w:rPr>
          <w:rFonts w:cs="Georgia"/>
          <w:b/>
          <w:iCs/>
          <w:spacing w:val="-4"/>
        </w:rPr>
        <w:t>дисциплины</w:t>
      </w:r>
    </w:p>
    <w:p w:rsidR="000A52AF" w:rsidRPr="00C30D0E" w:rsidRDefault="000A52AF" w:rsidP="000A52AF">
      <w:r w:rsidRPr="00C30D0E">
        <w:rPr>
          <w:b/>
          <w:bCs/>
        </w:rPr>
        <w:t xml:space="preserve">а) Основная </w:t>
      </w:r>
      <w:r w:rsidRPr="00C30D0E">
        <w:rPr>
          <w:b/>
        </w:rPr>
        <w:t>литература:</w:t>
      </w:r>
    </w:p>
    <w:p w:rsidR="000A52AF" w:rsidRDefault="000A52AF" w:rsidP="000A52AF">
      <w:pPr>
        <w:numPr>
          <w:ilvl w:val="0"/>
          <w:numId w:val="41"/>
        </w:numPr>
        <w:tabs>
          <w:tab w:val="left" w:pos="1134"/>
        </w:tabs>
        <w:ind w:left="0" w:firstLine="709"/>
        <w:rPr>
          <w:szCs w:val="20"/>
        </w:rPr>
      </w:pPr>
      <w:r w:rsidRPr="00285E9E">
        <w:rPr>
          <w:szCs w:val="20"/>
        </w:rPr>
        <w:t>Горное дело : словарь / под редакцией К. Н. Трубецкого. — 5-е изд., перераб. и доп. — Москва : Горная книга, 2016. — 635 с. — ISBN 978-5-98672-435-5. — Текст : эле</w:t>
      </w:r>
      <w:r w:rsidRPr="00285E9E">
        <w:rPr>
          <w:szCs w:val="20"/>
        </w:rPr>
        <w:t>к</w:t>
      </w:r>
      <w:r w:rsidRPr="00285E9E">
        <w:rPr>
          <w:szCs w:val="20"/>
        </w:rPr>
        <w:t xml:space="preserve">тронный // Лань : электронно-библиотечная система. — URL: </w:t>
      </w:r>
      <w:hyperlink r:id="rId17" w:history="1">
        <w:r w:rsidRPr="00110192">
          <w:rPr>
            <w:rStyle w:val="afa"/>
            <w:szCs w:val="20"/>
          </w:rPr>
          <w:t>https://e.lanbook.com/reader/book/101779/</w:t>
        </w:r>
      </w:hyperlink>
      <w:r w:rsidRPr="00285E9E">
        <w:rPr>
          <w:szCs w:val="20"/>
        </w:rPr>
        <w:t>. — Режим доступа: для авториз. пользователей.</w:t>
      </w:r>
    </w:p>
    <w:p w:rsidR="000A52AF" w:rsidRPr="00F0379B" w:rsidRDefault="000A52AF" w:rsidP="000A52AF">
      <w:pPr>
        <w:numPr>
          <w:ilvl w:val="0"/>
          <w:numId w:val="41"/>
        </w:numPr>
        <w:tabs>
          <w:tab w:val="left" w:pos="1134"/>
        </w:tabs>
        <w:ind w:left="0" w:firstLine="709"/>
        <w:rPr>
          <w:szCs w:val="20"/>
        </w:rPr>
      </w:pPr>
      <w:r w:rsidRPr="00A3204E">
        <w:rPr>
          <w:szCs w:val="20"/>
        </w:rPr>
        <w:t>Брюховецкий, О.С. Основы горного дела [Электронный ресурс] : учебное п</w:t>
      </w:r>
      <w:r w:rsidRPr="00A3204E">
        <w:rPr>
          <w:szCs w:val="20"/>
        </w:rPr>
        <w:t>о</w:t>
      </w:r>
      <w:r w:rsidRPr="00A3204E">
        <w:rPr>
          <w:szCs w:val="20"/>
        </w:rPr>
        <w:t xml:space="preserve">собие / О.С. Брюховецкий, С.В. Иляхин, А.П. Карпиков, В.П. Яшин. — Электрон. дан. — Санкт-Петербург : Лань, 2017. — 352 с. — Режим доступа: </w:t>
      </w:r>
      <w:hyperlink r:id="rId18" w:history="1">
        <w:r w:rsidRPr="00EB2190">
          <w:rPr>
            <w:rStyle w:val="afa"/>
            <w:szCs w:val="20"/>
          </w:rPr>
          <w:t>https://e.lanbook.com/book/92626</w:t>
        </w:r>
      </w:hyperlink>
      <w:r w:rsidRPr="00A3204E">
        <w:rPr>
          <w:szCs w:val="20"/>
        </w:rPr>
        <w:t>. — Загл. с экрана.</w:t>
      </w:r>
    </w:p>
    <w:p w:rsidR="000A52AF" w:rsidRDefault="000A52AF" w:rsidP="000A52AF">
      <w:pPr>
        <w:numPr>
          <w:ilvl w:val="0"/>
          <w:numId w:val="41"/>
        </w:numPr>
        <w:tabs>
          <w:tab w:val="left" w:pos="1134"/>
        </w:tabs>
        <w:ind w:left="0" w:firstLine="709"/>
        <w:rPr>
          <w:szCs w:val="20"/>
        </w:rPr>
      </w:pPr>
      <w:r w:rsidRPr="00F22C04">
        <w:t>Зубарев, Ю.М. Введение в инженерную деятельность. Машиностроение [Эле</w:t>
      </w:r>
      <w:r w:rsidRPr="00F22C04">
        <w:t>к</w:t>
      </w:r>
      <w:r w:rsidRPr="00F22C04">
        <w:t xml:space="preserve">тронный ресурс] : учебное пособие / Ю.М. Зубарев. — Электрон. дан. — Санкт-Петербург : Лань, 2018. — 232 с. — Режим доступа: </w:t>
      </w:r>
      <w:hyperlink r:id="rId19" w:history="1">
        <w:r w:rsidRPr="00EB2190">
          <w:rPr>
            <w:rStyle w:val="afa"/>
          </w:rPr>
          <w:t>https://e.lanbook.com/book/104944</w:t>
        </w:r>
      </w:hyperlink>
      <w:r w:rsidRPr="00F22C04">
        <w:t>. — Загл. с э</w:t>
      </w:r>
      <w:r w:rsidRPr="00F22C04">
        <w:t>к</w:t>
      </w:r>
      <w:r w:rsidRPr="00F22C04">
        <w:t>рана.</w:t>
      </w:r>
    </w:p>
    <w:p w:rsidR="000A52AF" w:rsidRPr="000A52AF" w:rsidRDefault="000A52AF" w:rsidP="000A52AF">
      <w:pPr>
        <w:pStyle w:val="af4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 xml:space="preserve">Пучков, Л.А. О структуре горных наук / Л.А. Пучков. — 3-е изд. — Москва : Горная книга, 2008. — 23 с. — </w:t>
      </w:r>
      <w:r w:rsidRPr="00955CE6">
        <w:rPr>
          <w:szCs w:val="20"/>
        </w:rPr>
        <w:t>ISBN</w:t>
      </w:r>
      <w:r w:rsidRPr="000A52AF">
        <w:rPr>
          <w:szCs w:val="20"/>
          <w:lang w:val="ru-RU"/>
        </w:rPr>
        <w:t xml:space="preserve"> 978-5-7418-0535-0.</w:t>
      </w:r>
      <w:r w:rsidRPr="00955CE6">
        <w:rPr>
          <w:szCs w:val="20"/>
        </w:rPr>
        <w:t> </w:t>
      </w:r>
      <w:r w:rsidRPr="000A52AF">
        <w:rPr>
          <w:szCs w:val="20"/>
          <w:lang w:val="ru-RU"/>
        </w:rPr>
        <w:t>— Текст</w:t>
      </w:r>
      <w:r w:rsidRPr="00955CE6">
        <w:rPr>
          <w:szCs w:val="20"/>
        </w:rPr>
        <w:t> </w:t>
      </w:r>
      <w:r w:rsidRPr="000A52AF">
        <w:rPr>
          <w:szCs w:val="20"/>
          <w:lang w:val="ru-RU"/>
        </w:rPr>
        <w:t>: электронный</w:t>
      </w:r>
      <w:r w:rsidRPr="00955CE6">
        <w:rPr>
          <w:szCs w:val="20"/>
        </w:rPr>
        <w:t> </w:t>
      </w:r>
      <w:r w:rsidRPr="000A52AF">
        <w:rPr>
          <w:szCs w:val="20"/>
          <w:lang w:val="ru-RU"/>
        </w:rPr>
        <w:t xml:space="preserve">// Лань : электронно-библиотечная система. — </w:t>
      </w:r>
      <w:r w:rsidRPr="00955CE6">
        <w:rPr>
          <w:szCs w:val="20"/>
        </w:rPr>
        <w:t>URL</w:t>
      </w:r>
      <w:r w:rsidRPr="000A52AF">
        <w:rPr>
          <w:szCs w:val="20"/>
          <w:lang w:val="ru-RU"/>
        </w:rPr>
        <w:t xml:space="preserve">: </w:t>
      </w:r>
      <w:hyperlink r:id="rId20" w:history="1">
        <w:r w:rsidRPr="005110DE">
          <w:rPr>
            <w:rStyle w:val="afa"/>
            <w:szCs w:val="20"/>
          </w:rPr>
          <w:t>https</w:t>
        </w:r>
        <w:r w:rsidRPr="000A52AF">
          <w:rPr>
            <w:rStyle w:val="afa"/>
            <w:szCs w:val="20"/>
            <w:lang w:val="ru-RU"/>
          </w:rPr>
          <w:t>://</w:t>
        </w:r>
        <w:r w:rsidRPr="005110DE">
          <w:rPr>
            <w:rStyle w:val="afa"/>
            <w:szCs w:val="20"/>
          </w:rPr>
          <w:t>e</w:t>
        </w:r>
        <w:r w:rsidRPr="000A52AF">
          <w:rPr>
            <w:rStyle w:val="afa"/>
            <w:szCs w:val="20"/>
            <w:lang w:val="ru-RU"/>
          </w:rPr>
          <w:t>.</w:t>
        </w:r>
        <w:r w:rsidRPr="005110DE">
          <w:rPr>
            <w:rStyle w:val="afa"/>
            <w:szCs w:val="20"/>
          </w:rPr>
          <w:t>lanbook</w:t>
        </w:r>
        <w:r w:rsidRPr="000A52AF">
          <w:rPr>
            <w:rStyle w:val="afa"/>
            <w:szCs w:val="20"/>
            <w:lang w:val="ru-RU"/>
          </w:rPr>
          <w:t>.</w:t>
        </w:r>
        <w:r w:rsidRPr="005110DE">
          <w:rPr>
            <w:rStyle w:val="afa"/>
            <w:szCs w:val="20"/>
          </w:rPr>
          <w:t>com</w:t>
        </w:r>
        <w:r w:rsidRPr="000A52AF">
          <w:rPr>
            <w:rStyle w:val="afa"/>
            <w:szCs w:val="20"/>
            <w:lang w:val="ru-RU"/>
          </w:rPr>
          <w:t>/</w:t>
        </w:r>
        <w:r w:rsidRPr="005110DE">
          <w:rPr>
            <w:rStyle w:val="afa"/>
            <w:szCs w:val="20"/>
          </w:rPr>
          <w:t>book</w:t>
        </w:r>
        <w:r w:rsidRPr="000A52AF">
          <w:rPr>
            <w:rStyle w:val="afa"/>
            <w:szCs w:val="20"/>
            <w:lang w:val="ru-RU"/>
          </w:rPr>
          <w:t>/3207</w:t>
        </w:r>
      </w:hyperlink>
      <w:r w:rsidRPr="000A52AF">
        <w:rPr>
          <w:szCs w:val="20"/>
          <w:lang w:val="ru-RU"/>
        </w:rPr>
        <w:t xml:space="preserve"> — Режим до</w:t>
      </w:r>
      <w:r w:rsidRPr="000A52AF">
        <w:rPr>
          <w:szCs w:val="20"/>
          <w:lang w:val="ru-RU"/>
        </w:rPr>
        <w:t>с</w:t>
      </w:r>
      <w:r w:rsidRPr="000A52AF">
        <w:rPr>
          <w:szCs w:val="20"/>
          <w:lang w:val="ru-RU"/>
        </w:rPr>
        <w:t>тупа: для авториз. пользователей.</w:t>
      </w:r>
    </w:p>
    <w:p w:rsidR="000A52AF" w:rsidRPr="000A52AF" w:rsidRDefault="000A52AF" w:rsidP="000A52AF">
      <w:pPr>
        <w:pStyle w:val="af4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 xml:space="preserve">Зильбершмидт, М.Г. Комплексное использование минеральных ресурсов : учебник : в 2 книгах / М.Г. Зильбершмидт, В.А. Исаев. — Москва : МИСИС, [б. г.]. — Книга 1 — 2016. — 346 с. — </w:t>
      </w:r>
      <w:r w:rsidRPr="00F279F4">
        <w:rPr>
          <w:szCs w:val="20"/>
        </w:rPr>
        <w:t>ISBN</w:t>
      </w:r>
      <w:r w:rsidRPr="000A52AF">
        <w:rPr>
          <w:szCs w:val="20"/>
          <w:lang w:val="ru-RU"/>
        </w:rPr>
        <w:t xml:space="preserve"> 978-5-87623-947-1.</w:t>
      </w:r>
      <w:r w:rsidRPr="00F279F4">
        <w:rPr>
          <w:szCs w:val="20"/>
        </w:rPr>
        <w:t> </w:t>
      </w:r>
      <w:r w:rsidRPr="000A52AF">
        <w:rPr>
          <w:szCs w:val="20"/>
          <w:lang w:val="ru-RU"/>
        </w:rPr>
        <w:t>— Текст</w:t>
      </w:r>
      <w:r w:rsidRPr="00F279F4">
        <w:rPr>
          <w:szCs w:val="20"/>
        </w:rPr>
        <w:t> </w:t>
      </w:r>
      <w:r w:rsidRPr="000A52AF">
        <w:rPr>
          <w:szCs w:val="20"/>
          <w:lang w:val="ru-RU"/>
        </w:rPr>
        <w:t>: электронный</w:t>
      </w:r>
      <w:r w:rsidRPr="00F279F4">
        <w:rPr>
          <w:szCs w:val="20"/>
        </w:rPr>
        <w:t> </w:t>
      </w:r>
      <w:r w:rsidRPr="000A52AF">
        <w:rPr>
          <w:szCs w:val="20"/>
          <w:lang w:val="ru-RU"/>
        </w:rPr>
        <w:t xml:space="preserve">// Лань : электронно-библиотечная система. — </w:t>
      </w:r>
      <w:r w:rsidRPr="00F279F4">
        <w:rPr>
          <w:szCs w:val="20"/>
        </w:rPr>
        <w:t>URL</w:t>
      </w:r>
      <w:r w:rsidRPr="000A52AF">
        <w:rPr>
          <w:szCs w:val="20"/>
          <w:lang w:val="ru-RU"/>
        </w:rPr>
        <w:t xml:space="preserve">: </w:t>
      </w:r>
      <w:hyperlink r:id="rId21" w:history="1">
        <w:r w:rsidRPr="008D6525">
          <w:rPr>
            <w:rStyle w:val="afa"/>
            <w:szCs w:val="20"/>
          </w:rPr>
          <w:t>https</w:t>
        </w:r>
        <w:r w:rsidRPr="000A52AF">
          <w:rPr>
            <w:rStyle w:val="afa"/>
            <w:szCs w:val="20"/>
            <w:lang w:val="ru-RU"/>
          </w:rPr>
          <w:t>://</w:t>
        </w:r>
        <w:r w:rsidRPr="008D6525">
          <w:rPr>
            <w:rStyle w:val="afa"/>
            <w:szCs w:val="20"/>
          </w:rPr>
          <w:t>e</w:t>
        </w:r>
        <w:r w:rsidRPr="000A52AF">
          <w:rPr>
            <w:rStyle w:val="afa"/>
            <w:szCs w:val="20"/>
            <w:lang w:val="ru-RU"/>
          </w:rPr>
          <w:t>.</w:t>
        </w:r>
        <w:r w:rsidRPr="008D6525">
          <w:rPr>
            <w:rStyle w:val="afa"/>
            <w:szCs w:val="20"/>
          </w:rPr>
          <w:t>lanbook</w:t>
        </w:r>
        <w:r w:rsidRPr="000A52AF">
          <w:rPr>
            <w:rStyle w:val="afa"/>
            <w:szCs w:val="20"/>
            <w:lang w:val="ru-RU"/>
          </w:rPr>
          <w:t>.</w:t>
        </w:r>
        <w:r w:rsidRPr="008D6525">
          <w:rPr>
            <w:rStyle w:val="afa"/>
            <w:szCs w:val="20"/>
          </w:rPr>
          <w:t>com</w:t>
        </w:r>
        <w:r w:rsidRPr="000A52AF">
          <w:rPr>
            <w:rStyle w:val="afa"/>
            <w:szCs w:val="20"/>
            <w:lang w:val="ru-RU"/>
          </w:rPr>
          <w:t>/</w:t>
        </w:r>
        <w:r w:rsidRPr="008D6525">
          <w:rPr>
            <w:rStyle w:val="afa"/>
            <w:szCs w:val="20"/>
          </w:rPr>
          <w:t>reader</w:t>
        </w:r>
        <w:r w:rsidRPr="000A52AF">
          <w:rPr>
            <w:rStyle w:val="afa"/>
            <w:szCs w:val="20"/>
            <w:lang w:val="ru-RU"/>
          </w:rPr>
          <w:t>/</w:t>
        </w:r>
        <w:r w:rsidRPr="008D6525">
          <w:rPr>
            <w:rStyle w:val="afa"/>
            <w:szCs w:val="20"/>
          </w:rPr>
          <w:t>book</w:t>
        </w:r>
        <w:r w:rsidRPr="000A52AF">
          <w:rPr>
            <w:rStyle w:val="afa"/>
            <w:szCs w:val="20"/>
            <w:lang w:val="ru-RU"/>
          </w:rPr>
          <w:t>/93632</w:t>
        </w:r>
      </w:hyperlink>
      <w:r w:rsidRPr="000A52AF">
        <w:rPr>
          <w:szCs w:val="20"/>
          <w:lang w:val="ru-RU"/>
        </w:rPr>
        <w:t>. — Р</w:t>
      </w:r>
      <w:r w:rsidRPr="000A52AF">
        <w:rPr>
          <w:szCs w:val="20"/>
          <w:lang w:val="ru-RU"/>
        </w:rPr>
        <w:t>е</w:t>
      </w:r>
      <w:r w:rsidRPr="000A52AF">
        <w:rPr>
          <w:szCs w:val="20"/>
          <w:lang w:val="ru-RU"/>
        </w:rPr>
        <w:t>жим доступа: для авториз. пользователей.</w:t>
      </w:r>
    </w:p>
    <w:p w:rsidR="000A52AF" w:rsidRPr="000A52AF" w:rsidRDefault="000A52AF" w:rsidP="000A52AF">
      <w:pPr>
        <w:pStyle w:val="af4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 xml:space="preserve">Стурман, В.И. Оценка воздействия на окружающую среду : учебное пособие / В.И. Стурман. — Санкт-Петербург : Лань, 2015. — 352 с. — </w:t>
      </w:r>
      <w:r w:rsidRPr="001A4AA2">
        <w:rPr>
          <w:szCs w:val="20"/>
        </w:rPr>
        <w:t>ISBN</w:t>
      </w:r>
      <w:r w:rsidRPr="000A52AF">
        <w:rPr>
          <w:szCs w:val="20"/>
          <w:lang w:val="ru-RU"/>
        </w:rPr>
        <w:t xml:space="preserve"> 978-5-8114-1904-3.</w:t>
      </w:r>
      <w:r w:rsidRPr="001A4AA2">
        <w:rPr>
          <w:szCs w:val="20"/>
        </w:rPr>
        <w:t> </w:t>
      </w:r>
      <w:r w:rsidRPr="000A52AF">
        <w:rPr>
          <w:szCs w:val="20"/>
          <w:lang w:val="ru-RU"/>
        </w:rPr>
        <w:t>— Текст</w:t>
      </w:r>
      <w:r w:rsidRPr="001A4AA2">
        <w:rPr>
          <w:szCs w:val="20"/>
        </w:rPr>
        <w:t> </w:t>
      </w:r>
      <w:r w:rsidRPr="000A52AF">
        <w:rPr>
          <w:szCs w:val="20"/>
          <w:lang w:val="ru-RU"/>
        </w:rPr>
        <w:t>: электронный</w:t>
      </w:r>
      <w:r w:rsidRPr="001A4AA2">
        <w:rPr>
          <w:szCs w:val="20"/>
        </w:rPr>
        <w:t> </w:t>
      </w:r>
      <w:r w:rsidRPr="000A52AF">
        <w:rPr>
          <w:szCs w:val="20"/>
          <w:lang w:val="ru-RU"/>
        </w:rPr>
        <w:t xml:space="preserve">// Лань : электронно-библиотечная система. — </w:t>
      </w:r>
      <w:r w:rsidRPr="001A4AA2">
        <w:rPr>
          <w:szCs w:val="20"/>
        </w:rPr>
        <w:t>URL</w:t>
      </w:r>
      <w:r w:rsidRPr="000A52AF">
        <w:rPr>
          <w:szCs w:val="20"/>
          <w:lang w:val="ru-RU"/>
        </w:rPr>
        <w:t xml:space="preserve">: </w:t>
      </w:r>
      <w:r w:rsidRPr="001A4AA2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1A4AA2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1A4AA2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1A4AA2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1A4AA2">
        <w:rPr>
          <w:szCs w:val="20"/>
        </w:rPr>
        <w:t>book</w:t>
      </w:r>
      <w:r w:rsidRPr="000A52AF">
        <w:rPr>
          <w:szCs w:val="20"/>
          <w:lang w:val="ru-RU"/>
        </w:rPr>
        <w:t>/67472 (дата обращения: 20.02.2020). — Режим доступа: для а</w:t>
      </w:r>
      <w:r w:rsidRPr="000A52AF">
        <w:rPr>
          <w:szCs w:val="20"/>
          <w:lang w:val="ru-RU"/>
        </w:rPr>
        <w:t>в</w:t>
      </w:r>
      <w:r w:rsidRPr="000A52AF">
        <w:rPr>
          <w:szCs w:val="20"/>
          <w:lang w:val="ru-RU"/>
        </w:rPr>
        <w:t>ториз. пользователей.</w:t>
      </w:r>
    </w:p>
    <w:p w:rsidR="000A52AF" w:rsidRPr="00C30D0E" w:rsidRDefault="000A52AF" w:rsidP="000A52AF">
      <w:pPr>
        <w:numPr>
          <w:ilvl w:val="0"/>
          <w:numId w:val="41"/>
        </w:numPr>
        <w:tabs>
          <w:tab w:val="left" w:pos="1134"/>
        </w:tabs>
        <w:ind w:left="0" w:firstLine="709"/>
      </w:pPr>
      <w:r w:rsidRPr="00C30D0E">
        <w:rPr>
          <w:bCs/>
        </w:rPr>
        <w:t>Обогащение полезных ископаемых</w:t>
      </w:r>
      <w:r w:rsidRPr="00C30D0E">
        <w:t xml:space="preserve"> [Электронный ресурс]: учебное пособие /ЛукинаК.И., ЯкушкинВ.П., МуклаковаА.Н. - М.: НИЦ ИНФРА-М, 2016. - 224 с. .- Режим доступа:  </w:t>
      </w:r>
      <w:hyperlink r:id="rId22" w:history="1">
        <w:r w:rsidRPr="00C30D0E">
          <w:rPr>
            <w:color w:val="0000FF"/>
            <w:u w:val="single"/>
          </w:rPr>
          <w:t>http://znanium.com/catalog.php?bookinfo=501567</w:t>
        </w:r>
      </w:hyperlink>
      <w:r w:rsidRPr="00C30D0E">
        <w:t xml:space="preserve"> - Загл. с экрана. –ISBN 978-5-16-010748-6.</w:t>
      </w:r>
    </w:p>
    <w:p w:rsidR="000A52AF" w:rsidRPr="000A52AF" w:rsidRDefault="000A52AF" w:rsidP="000A52AF">
      <w:pPr>
        <w:pStyle w:val="af4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>Кармазин, В.В. Магнитные, электрические и специальные методы обогащения полезных ископаемых. Том 1 Магнитные и электрические методы обогащения полезных ископаемых [Электронный ресурс] : учебник / В.В. Кармазин, В.И. Кармазин. — Эле</w:t>
      </w:r>
      <w:r w:rsidRPr="000A52AF">
        <w:rPr>
          <w:szCs w:val="20"/>
          <w:lang w:val="ru-RU"/>
        </w:rPr>
        <w:t>к</w:t>
      </w:r>
      <w:r w:rsidRPr="000A52AF">
        <w:rPr>
          <w:szCs w:val="20"/>
          <w:lang w:val="ru-RU"/>
        </w:rPr>
        <w:t xml:space="preserve">трон. дан. — Москва : Горная книга, 2017. — 672 с. — Режим доступа: </w:t>
      </w:r>
      <w:r w:rsidRPr="00C30D0E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C30D0E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C30D0E">
        <w:rPr>
          <w:szCs w:val="20"/>
        </w:rPr>
        <w:t>book</w:t>
      </w:r>
      <w:r w:rsidRPr="000A52AF">
        <w:rPr>
          <w:szCs w:val="20"/>
          <w:lang w:val="ru-RU"/>
        </w:rPr>
        <w:t>/111394. — Загл. с экрана.</w:t>
      </w:r>
    </w:p>
    <w:p w:rsidR="000A52AF" w:rsidRPr="000A52AF" w:rsidRDefault="000A52AF" w:rsidP="000A52AF">
      <w:pPr>
        <w:pStyle w:val="af4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>Бочаров, В.А. Флотационное обогащение полезных ископаемых [Электронный ресурс] : учебник / В.А. Бочаров, В.А. Игнаткина, Т.И. Юшина. — Электрон. дан. — М</w:t>
      </w:r>
      <w:r w:rsidRPr="000A52AF">
        <w:rPr>
          <w:szCs w:val="20"/>
          <w:lang w:val="ru-RU"/>
        </w:rPr>
        <w:t>о</w:t>
      </w:r>
      <w:r w:rsidRPr="000A52AF">
        <w:rPr>
          <w:szCs w:val="20"/>
          <w:lang w:val="ru-RU"/>
        </w:rPr>
        <w:t xml:space="preserve">сква : Горная книга, 2017. — 837 с. — Режим доступа: </w:t>
      </w:r>
      <w:r w:rsidRPr="00C30D0E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C30D0E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C30D0E">
        <w:rPr>
          <w:szCs w:val="20"/>
        </w:rPr>
        <w:t>book</w:t>
      </w:r>
      <w:r w:rsidRPr="000A52AF">
        <w:rPr>
          <w:szCs w:val="20"/>
          <w:lang w:val="ru-RU"/>
        </w:rPr>
        <w:t>/111386. — Загл. с экрана.</w:t>
      </w:r>
    </w:p>
    <w:p w:rsidR="000A52AF" w:rsidRPr="000A52AF" w:rsidRDefault="000A52AF" w:rsidP="000A52AF">
      <w:pPr>
        <w:pStyle w:val="af4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>Клейн, М.С. Технология обогащения полезных ископаемых [Электронный р</w:t>
      </w:r>
      <w:r w:rsidRPr="000A52AF">
        <w:rPr>
          <w:szCs w:val="20"/>
          <w:lang w:val="ru-RU"/>
        </w:rPr>
        <w:t>е</w:t>
      </w:r>
      <w:r w:rsidR="00AB53C4">
        <w:rPr>
          <w:szCs w:val="20"/>
          <w:lang w:val="ru-RU"/>
        </w:rPr>
        <w:t>сурс]</w:t>
      </w:r>
      <w:r w:rsidRPr="000A52AF">
        <w:rPr>
          <w:szCs w:val="20"/>
          <w:lang w:val="ru-RU"/>
        </w:rPr>
        <w:t>: учебное пособие / М.С. Клейн, Т.Е. Вахони</w:t>
      </w:r>
      <w:r w:rsidR="00AB53C4">
        <w:rPr>
          <w:szCs w:val="20"/>
          <w:lang w:val="ru-RU"/>
        </w:rPr>
        <w:t>на. — Электрон. дан. — Кемерово</w:t>
      </w:r>
      <w:r w:rsidRPr="000A52AF">
        <w:rPr>
          <w:szCs w:val="20"/>
          <w:lang w:val="ru-RU"/>
        </w:rPr>
        <w:t>: Ку</w:t>
      </w:r>
      <w:r w:rsidRPr="000A52AF">
        <w:rPr>
          <w:szCs w:val="20"/>
          <w:lang w:val="ru-RU"/>
        </w:rPr>
        <w:t>з</w:t>
      </w:r>
      <w:r w:rsidRPr="000A52AF">
        <w:rPr>
          <w:szCs w:val="20"/>
          <w:lang w:val="ru-RU"/>
        </w:rPr>
        <w:t xml:space="preserve">ГТУ имени Т.Ф. Горбачева, 2017. — 193 с. — Режим доступа: </w:t>
      </w:r>
      <w:r w:rsidRPr="00C30D0E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C30D0E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C30D0E">
        <w:rPr>
          <w:szCs w:val="20"/>
        </w:rPr>
        <w:t>book</w:t>
      </w:r>
      <w:r w:rsidRPr="000A52AF">
        <w:rPr>
          <w:szCs w:val="20"/>
          <w:lang w:val="ru-RU"/>
        </w:rPr>
        <w:t>/105409. — Загл. с экрана.</w:t>
      </w:r>
    </w:p>
    <w:p w:rsidR="000A52AF" w:rsidRPr="00C30D0E" w:rsidRDefault="000A52AF" w:rsidP="000A52AF">
      <w:pPr>
        <w:tabs>
          <w:tab w:val="left" w:pos="993"/>
        </w:tabs>
        <w:rPr>
          <w:b/>
        </w:rPr>
      </w:pPr>
      <w:r w:rsidRPr="00C30D0E">
        <w:rPr>
          <w:b/>
        </w:rPr>
        <w:t xml:space="preserve">б) Дополнительная литература: </w:t>
      </w:r>
    </w:p>
    <w:p w:rsidR="000A52AF" w:rsidRPr="000A52AF" w:rsidRDefault="000A52AF" w:rsidP="000A52AF">
      <w:pPr>
        <w:pStyle w:val="af4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>Авдохин, В.М. Основы обогащения полезных ископаемых. Том 2. Технологии обогащения полезных ископаемых [Электронный ресурс] : учебник / В.М. Авд</w:t>
      </w:r>
      <w:r w:rsidR="00AB53C4">
        <w:rPr>
          <w:szCs w:val="20"/>
          <w:lang w:val="ru-RU"/>
        </w:rPr>
        <w:t>охин. — Электрон. дан. — Москва</w:t>
      </w:r>
      <w:r w:rsidRPr="000A52AF">
        <w:rPr>
          <w:szCs w:val="20"/>
          <w:lang w:val="ru-RU"/>
        </w:rPr>
        <w:t xml:space="preserve">: Горная книга, 2017. — 312 с. — Режим доступа: </w:t>
      </w:r>
      <w:r w:rsidRPr="00F0379B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F0379B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F0379B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F0379B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F0379B">
        <w:rPr>
          <w:szCs w:val="20"/>
        </w:rPr>
        <w:t>book</w:t>
      </w:r>
      <w:r w:rsidRPr="000A52AF">
        <w:rPr>
          <w:szCs w:val="20"/>
          <w:lang w:val="ru-RU"/>
        </w:rPr>
        <w:t>/111337. — Загл. с экрана.</w:t>
      </w:r>
    </w:p>
    <w:p w:rsidR="000A52AF" w:rsidRPr="000A52AF" w:rsidRDefault="000A52AF" w:rsidP="000A52AF">
      <w:pPr>
        <w:pStyle w:val="af4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>Абрамов, А.А. Переработка, обогащение и комплексное использование тве</w:t>
      </w:r>
      <w:r w:rsidRPr="000A52AF">
        <w:rPr>
          <w:szCs w:val="20"/>
          <w:lang w:val="ru-RU"/>
        </w:rPr>
        <w:t>р</w:t>
      </w:r>
      <w:r w:rsidRPr="000A52AF">
        <w:rPr>
          <w:szCs w:val="20"/>
          <w:lang w:val="ru-RU"/>
        </w:rPr>
        <w:t>дых полезных ископаемых. Т.2. Технология переработки и обогащения полезных иск</w:t>
      </w:r>
      <w:r w:rsidRPr="000A52AF">
        <w:rPr>
          <w:szCs w:val="20"/>
          <w:lang w:val="ru-RU"/>
        </w:rPr>
        <w:t>о</w:t>
      </w:r>
      <w:r w:rsidR="00AB53C4">
        <w:rPr>
          <w:szCs w:val="20"/>
          <w:lang w:val="ru-RU"/>
        </w:rPr>
        <w:lastRenderedPageBreak/>
        <w:t>паемых [Электронный ресурс]</w:t>
      </w:r>
      <w:r w:rsidRPr="000A52AF">
        <w:rPr>
          <w:szCs w:val="20"/>
          <w:lang w:val="ru-RU"/>
        </w:rPr>
        <w:t xml:space="preserve">: учебник / А.А. Абрамов. — Электрон. дан. — Москва : Горная книга, 2004. — 510 с. — Режим доступа: </w:t>
      </w:r>
      <w:r w:rsidRPr="00F0379B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F0379B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F0379B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F0379B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F0379B">
        <w:rPr>
          <w:szCs w:val="20"/>
        </w:rPr>
        <w:t>book</w:t>
      </w:r>
      <w:r w:rsidRPr="000A52AF">
        <w:rPr>
          <w:szCs w:val="20"/>
          <w:lang w:val="ru-RU"/>
        </w:rPr>
        <w:t xml:space="preserve">/3266. — Загл. с экрана. </w:t>
      </w:r>
    </w:p>
    <w:p w:rsidR="000A52AF" w:rsidRPr="00C30D0E" w:rsidRDefault="000A52AF" w:rsidP="000A52AF">
      <w:pPr>
        <w:numPr>
          <w:ilvl w:val="0"/>
          <w:numId w:val="35"/>
        </w:numPr>
        <w:tabs>
          <w:tab w:val="left" w:pos="1134"/>
        </w:tabs>
        <w:ind w:left="0" w:firstLine="709"/>
      </w:pPr>
      <w:r w:rsidRPr="00C30D0E">
        <w:t>Магнитные, электрические и специальные методы обогащения полезных иск</w:t>
      </w:r>
      <w:r w:rsidRPr="00C30D0E">
        <w:t>о</w:t>
      </w:r>
      <w:r w:rsidRPr="00C30D0E">
        <w:t xml:space="preserve">паемых. Магнитные методы обогащения полезных ископаемых [Электронный ресурс]:  Курс лекций / Пантелеева Н.Ф., Думов А.М. - Издательство "МИСИС", 2009. – 105 с. - Режим доступа: </w:t>
      </w:r>
      <w:hyperlink r:id="rId23" w:anchor="authors" w:history="1">
        <w:r w:rsidRPr="00C30D0E">
          <w:rPr>
            <w:color w:val="0000FF"/>
            <w:u w:val="single"/>
          </w:rPr>
          <w:t>https://e.lanbook.com/book/1845#authors</w:t>
        </w:r>
      </w:hyperlink>
      <w:r w:rsidRPr="00C30D0E">
        <w:t xml:space="preserve"> - Загл. с экрана. –ISBN 978-5-87623-239-7.</w:t>
      </w:r>
    </w:p>
    <w:p w:rsidR="000A52AF" w:rsidRPr="00C30D0E" w:rsidRDefault="000A52AF" w:rsidP="000A52AF">
      <w:pPr>
        <w:numPr>
          <w:ilvl w:val="0"/>
          <w:numId w:val="35"/>
        </w:numPr>
        <w:tabs>
          <w:tab w:val="left" w:pos="1134"/>
        </w:tabs>
        <w:spacing w:after="240"/>
        <w:ind w:left="0" w:firstLine="709"/>
        <w:rPr>
          <w:szCs w:val="20"/>
        </w:rPr>
      </w:pPr>
      <w:r w:rsidRPr="00C30D0E">
        <w:t>Переработка, обогащение и комплексное использование твердых полезных и</w:t>
      </w:r>
      <w:r w:rsidRPr="00C30D0E">
        <w:t>с</w:t>
      </w:r>
      <w:r w:rsidRPr="00C30D0E">
        <w:t>копаемых. Т.2. Технология переработки и обогащения полезных ископаемых [Электро</w:t>
      </w:r>
      <w:r w:rsidRPr="00C30D0E">
        <w:t>н</w:t>
      </w:r>
      <w:r w:rsidRPr="00C30D0E">
        <w:t>ный ресурс] / Абрамов А.</w:t>
      </w:r>
      <w:r w:rsidR="00AB53C4">
        <w:t>А. - Издательство "Горная книга</w:t>
      </w:r>
      <w:r w:rsidRPr="00C30D0E">
        <w:t>", 2004. – 510 с. - Режим дост</w:t>
      </w:r>
      <w:r w:rsidRPr="00C30D0E">
        <w:t>у</w:t>
      </w:r>
      <w:r w:rsidRPr="00C30D0E">
        <w:t xml:space="preserve">па:  </w:t>
      </w:r>
      <w:hyperlink r:id="rId24" w:anchor="authors" w:history="1">
        <w:r w:rsidRPr="00C30D0E">
          <w:rPr>
            <w:color w:val="0000FF"/>
            <w:u w:val="single"/>
          </w:rPr>
          <w:t>https://e.lanbook.com/book/3266#authors</w:t>
        </w:r>
      </w:hyperlink>
      <w:r w:rsidRPr="00C30D0E">
        <w:t xml:space="preserve"> - Загл. с экрана. –ISBN 5-7418-0242-7.</w:t>
      </w: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</w:p>
    <w:p w:rsidR="00457C1A" w:rsidRPr="00F929FE" w:rsidRDefault="00AA00F9" w:rsidP="00CC4A57">
      <w:pPr>
        <w:pStyle w:val="Style8"/>
        <w:widowControl/>
        <w:rPr>
          <w:rStyle w:val="FontStyle21"/>
          <w:sz w:val="24"/>
          <w:szCs w:val="24"/>
        </w:rPr>
      </w:pPr>
      <w:r w:rsidRPr="00F929FE">
        <w:rPr>
          <w:rStyle w:val="FontStyle21"/>
          <w:sz w:val="24"/>
          <w:szCs w:val="24"/>
        </w:rPr>
        <w:t xml:space="preserve">Методические </w:t>
      </w:r>
      <w:r w:rsidR="00457C1A" w:rsidRPr="00F929FE">
        <w:rPr>
          <w:rStyle w:val="FontStyle21"/>
          <w:sz w:val="24"/>
          <w:szCs w:val="24"/>
        </w:rPr>
        <w:t>рекомендации</w:t>
      </w:r>
      <w:r w:rsidR="00AB53C4">
        <w:rPr>
          <w:rStyle w:val="FontStyle21"/>
          <w:sz w:val="24"/>
          <w:szCs w:val="24"/>
        </w:rPr>
        <w:t xml:space="preserve"> </w:t>
      </w:r>
      <w:r w:rsidR="00457C1A" w:rsidRPr="00F929FE">
        <w:rPr>
          <w:rStyle w:val="FontStyle21"/>
          <w:sz w:val="24"/>
          <w:szCs w:val="24"/>
        </w:rPr>
        <w:t xml:space="preserve">по выполнению и защите </w:t>
      </w:r>
      <w:r w:rsidR="00F929FE" w:rsidRPr="00F929FE">
        <w:rPr>
          <w:rStyle w:val="FontStyle21"/>
          <w:sz w:val="24"/>
          <w:szCs w:val="24"/>
        </w:rPr>
        <w:t>контрольной</w:t>
      </w:r>
      <w:r w:rsidR="00457C1A" w:rsidRPr="00F929FE">
        <w:rPr>
          <w:rStyle w:val="FontStyle21"/>
          <w:sz w:val="24"/>
          <w:szCs w:val="24"/>
        </w:rPr>
        <w:t xml:space="preserve"> раб</w:t>
      </w:r>
      <w:r w:rsidR="00112C4C">
        <w:rPr>
          <w:rStyle w:val="FontStyle21"/>
          <w:sz w:val="24"/>
          <w:szCs w:val="24"/>
        </w:rPr>
        <w:t>оты пре</w:t>
      </w:r>
      <w:r w:rsidR="00112C4C">
        <w:rPr>
          <w:rStyle w:val="FontStyle21"/>
          <w:sz w:val="24"/>
          <w:szCs w:val="24"/>
        </w:rPr>
        <w:t>д</w:t>
      </w:r>
      <w:r w:rsidR="00112C4C">
        <w:rPr>
          <w:rStyle w:val="FontStyle21"/>
          <w:sz w:val="24"/>
          <w:szCs w:val="24"/>
        </w:rPr>
        <w:t>ставлены в приложении.</w:t>
      </w:r>
    </w:p>
    <w:p w:rsidR="000A52AF" w:rsidRPr="00C30D0E" w:rsidRDefault="000A52AF" w:rsidP="000A52AF">
      <w:pPr>
        <w:tabs>
          <w:tab w:val="left" w:pos="993"/>
        </w:tabs>
        <w:spacing w:after="240"/>
        <w:rPr>
          <w:b/>
        </w:rPr>
      </w:pPr>
      <w:r w:rsidRPr="00C30D0E">
        <w:rPr>
          <w:b/>
          <w:bCs/>
          <w:spacing w:val="40"/>
        </w:rPr>
        <w:t>г)</w:t>
      </w:r>
      <w:r w:rsidRPr="00C30D0E">
        <w:rPr>
          <w:b/>
        </w:rPr>
        <w:t xml:space="preserve">Программное обеспечение </w:t>
      </w:r>
      <w:r w:rsidRPr="00C30D0E">
        <w:rPr>
          <w:b/>
          <w:bCs/>
          <w:spacing w:val="40"/>
        </w:rPr>
        <w:t>и</w:t>
      </w:r>
      <w:r w:rsidR="00AB53C4">
        <w:rPr>
          <w:b/>
          <w:bCs/>
          <w:spacing w:val="40"/>
        </w:rPr>
        <w:t xml:space="preserve"> </w:t>
      </w:r>
      <w:r w:rsidRPr="00C30D0E">
        <w:rPr>
          <w:b/>
        </w:rPr>
        <w:t xml:space="preserve">Интернет-ресурсы: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0A52AF" w:rsidRPr="002B7CF0" w:rsidTr="004A7BF5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4A7BF5">
            <w:pPr>
              <w:pStyle w:val="Style8"/>
            </w:pPr>
            <w:r w:rsidRPr="002B7CF0"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4A7BF5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974258">
            <w:pPr>
              <w:pStyle w:val="Style8"/>
              <w:ind w:firstLine="0"/>
            </w:pPr>
            <w:r w:rsidRPr="002B7CF0">
              <w:t>Срок действия лицензии</w:t>
            </w:r>
          </w:p>
        </w:tc>
      </w:tr>
      <w:tr w:rsidR="000A52AF" w:rsidRPr="002B7CF0" w:rsidTr="004A7BF5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4A7BF5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AF" w:rsidRPr="002B7CF0" w:rsidRDefault="000A52AF" w:rsidP="004A7BF5">
            <w:pPr>
              <w:pStyle w:val="Style8"/>
              <w:ind w:firstLine="142"/>
            </w:pPr>
            <w:r w:rsidRPr="002B7CF0">
              <w:t>Д-1227 от 08.10.2018</w:t>
            </w:r>
          </w:p>
          <w:p w:rsidR="000A52AF" w:rsidRPr="002B7CF0" w:rsidRDefault="000A52AF" w:rsidP="004A7BF5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4A7BF5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0A52AF" w:rsidRPr="002B7CF0" w:rsidTr="004A7BF5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4A7BF5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4A7BF5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4A7BF5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0A52AF" w:rsidRPr="002B7CF0" w:rsidTr="004A7BF5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4A7BF5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 xml:space="preserve">Kaspersky Endpoint Security </w:t>
            </w:r>
            <w:r w:rsidRPr="002B7CF0">
              <w:t>длябизнеса</w:t>
            </w:r>
            <w:r w:rsidRPr="00362D43">
              <w:rPr>
                <w:lang w:val="en-US"/>
              </w:rPr>
              <w:t xml:space="preserve"> - </w:t>
            </w:r>
            <w:r w:rsidRPr="002B7CF0">
              <w:t>Стандартный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4A7BF5">
            <w:pPr>
              <w:pStyle w:val="Style8"/>
              <w:ind w:firstLine="142"/>
            </w:pPr>
            <w:r w:rsidRPr="002B7CF0">
              <w:t>Д-300-18 от 31.03.2018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AF" w:rsidRPr="002B7CF0" w:rsidRDefault="000A52AF" w:rsidP="004A7BF5">
            <w:pPr>
              <w:pStyle w:val="Style8"/>
              <w:ind w:firstLine="142"/>
            </w:pPr>
            <w:r w:rsidRPr="002B7CF0">
              <w:t>28.01.2020</w:t>
            </w:r>
          </w:p>
          <w:p w:rsidR="000A52AF" w:rsidRPr="002B7CF0" w:rsidRDefault="000A52AF" w:rsidP="004A7BF5">
            <w:pPr>
              <w:pStyle w:val="Style8"/>
              <w:ind w:firstLine="142"/>
            </w:pPr>
          </w:p>
          <w:p w:rsidR="000A52AF" w:rsidRPr="002B7CF0" w:rsidRDefault="000A52AF" w:rsidP="004A7BF5">
            <w:pPr>
              <w:pStyle w:val="Style8"/>
              <w:ind w:firstLine="142"/>
            </w:pPr>
          </w:p>
        </w:tc>
      </w:tr>
      <w:tr w:rsidR="000A52AF" w:rsidRPr="002B7CF0" w:rsidTr="004A7BF5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4A7BF5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4A7BF5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4A7BF5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0A52AF" w:rsidRDefault="000A52AF" w:rsidP="000A52AF">
      <w:pPr>
        <w:tabs>
          <w:tab w:val="left" w:pos="851"/>
          <w:tab w:val="left" w:pos="993"/>
        </w:tabs>
        <w:spacing w:line="276" w:lineRule="auto"/>
        <w:ind w:left="567"/>
        <w:contextualSpacing/>
        <w:rPr>
          <w:rFonts w:eastAsia="Calibri"/>
          <w:bCs/>
          <w:szCs w:val="26"/>
          <w:lang w:eastAsia="en-US"/>
        </w:rPr>
      </w:pPr>
    </w:p>
    <w:p w:rsidR="000A52AF" w:rsidRPr="00120374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5" w:history="1">
        <w:r w:rsidRPr="005110DE">
          <w:rPr>
            <w:rStyle w:val="afa"/>
            <w:iCs/>
          </w:rPr>
          <w:t>http://window.edu.ru/catalog/resources?p_rubr=2.2.75.5</w:t>
        </w:r>
      </w:hyperlink>
      <w:r w:rsidRPr="00120374">
        <w:rPr>
          <w:iCs/>
          <w:color w:val="000000"/>
        </w:rPr>
        <w:t>.</w:t>
      </w:r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6" w:history="1">
        <w:r w:rsidRPr="00F56E1B">
          <w:rPr>
            <w:rStyle w:val="afa"/>
            <w:lang w:val="en-US"/>
          </w:rPr>
          <w:t>http</w:t>
        </w:r>
        <w:r w:rsidRPr="009E4BD6">
          <w:rPr>
            <w:rStyle w:val="afa"/>
          </w:rPr>
          <w:t>://</w:t>
        </w:r>
        <w:r w:rsidRPr="00F56E1B">
          <w:rPr>
            <w:rStyle w:val="afa"/>
            <w:lang w:val="en-US"/>
          </w:rPr>
          <w:t>metal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polpred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com</w:t>
        </w:r>
        <w:r w:rsidRPr="009E4BD6">
          <w:rPr>
            <w:rStyle w:val="afa"/>
          </w:rPr>
          <w:t>/</w:t>
        </w:r>
      </w:hyperlink>
      <w:r>
        <w:t xml:space="preserve"> .</w:t>
      </w:r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hyperlink r:id="rId27" w:history="1">
        <w:r w:rsidRPr="00F56E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r w:rsidRPr="00F56E1B">
          <w:rPr>
            <w:rStyle w:val="afa"/>
            <w:lang w:val="en-US"/>
          </w:rPr>
          <w:t>elibrary</w:t>
        </w:r>
        <w:r w:rsidRPr="007C2C1B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7C2C1B">
          <w:rPr>
            <w:rStyle w:val="afa"/>
          </w:rPr>
          <w:t>/</w:t>
        </w:r>
        <w:r w:rsidRPr="00F56E1B">
          <w:rPr>
            <w:rStyle w:val="afa"/>
            <w:lang w:val="en-US"/>
          </w:rPr>
          <w:t>project</w:t>
        </w:r>
        <w:r w:rsidRPr="00EF3063">
          <w:rPr>
            <w:rStyle w:val="afa"/>
          </w:rPr>
          <w:t>_</w:t>
        </w:r>
        <w:r w:rsidRPr="00F56E1B">
          <w:rPr>
            <w:rStyle w:val="afa"/>
            <w:lang w:val="en-US"/>
          </w:rPr>
          <w:t>risc</w:t>
        </w:r>
        <w:r w:rsidRPr="00EF3063">
          <w:rPr>
            <w:rStyle w:val="afa"/>
          </w:rPr>
          <w:t>.</w:t>
        </w:r>
        <w:r w:rsidRPr="00F56E1B">
          <w:rPr>
            <w:rStyle w:val="afa"/>
            <w:lang w:val="en-US"/>
          </w:rPr>
          <w:t>asp</w:t>
        </w:r>
      </w:hyperlink>
      <w:r w:rsidRPr="00EF3063">
        <w:t>.</w:t>
      </w:r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8" w:history="1">
        <w:r w:rsidRPr="005110DE">
          <w:rPr>
            <w:rStyle w:val="afa"/>
            <w:lang w:val="en-US"/>
          </w:rPr>
          <w:t>https</w:t>
        </w:r>
        <w:r w:rsidRPr="00CF05A7">
          <w:rPr>
            <w:rStyle w:val="afa"/>
          </w:rPr>
          <w:t>://</w:t>
        </w:r>
        <w:r w:rsidRPr="005110DE">
          <w:rPr>
            <w:rStyle w:val="afa"/>
            <w:lang w:val="en-US"/>
          </w:rPr>
          <w:t>scholar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google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ru</w:t>
        </w:r>
        <w:r w:rsidRPr="00CF05A7">
          <w:rPr>
            <w:rStyle w:val="afa"/>
          </w:rPr>
          <w:t>/</w:t>
        </w:r>
      </w:hyperlink>
      <w:r w:rsidRPr="00EF3063">
        <w:t>.</w:t>
      </w:r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hyperlink r:id="rId29" w:history="1">
        <w:r w:rsidRPr="00CA15A6">
          <w:rPr>
            <w:rStyle w:val="afa"/>
          </w:rPr>
          <w:t>http://www.mining-enc.ru/</w:t>
        </w:r>
      </w:hyperlink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hyperlink r:id="rId30" w:history="1">
        <w:r w:rsidRPr="00CA15A6">
          <w:rPr>
            <w:rStyle w:val="afa"/>
          </w:rPr>
          <w:t>http://www.miningexpo.ru/</w:t>
        </w:r>
      </w:hyperlink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hyperlink r:id="rId31" w:history="1">
        <w:r w:rsidRPr="005110DE">
          <w:rPr>
            <w:rStyle w:val="afa"/>
          </w:rPr>
          <w:t>http://www.giab-online.ru/</w:t>
        </w:r>
      </w:hyperlink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32" w:history="1">
        <w:r w:rsidRPr="00F56E1B">
          <w:rPr>
            <w:rStyle w:val="afa"/>
            <w:bCs/>
          </w:rPr>
          <w:t>http://www.catalogmineralov.ru/</w:t>
        </w:r>
      </w:hyperlink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33" w:history="1">
        <w:r w:rsidRPr="00F56E1B">
          <w:rPr>
            <w:rStyle w:val="afa"/>
            <w:lang w:val="en-US"/>
          </w:rPr>
          <w:t>http</w:t>
        </w:r>
        <w:r w:rsidRPr="00CA15A6">
          <w:rPr>
            <w:rStyle w:val="afa"/>
          </w:rPr>
          <w:t>://</w:t>
        </w:r>
        <w:r w:rsidRPr="00F56E1B">
          <w:rPr>
            <w:rStyle w:val="afa"/>
            <w:lang w:val="en-US"/>
          </w:rPr>
          <w:t>sanychpiter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narod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CA15A6">
          <w:rPr>
            <w:rStyle w:val="afa"/>
          </w:rPr>
          <w:t>/</w:t>
        </w:r>
      </w:hyperlink>
    </w:p>
    <w:p w:rsidR="000A52AF" w:rsidRPr="00CA15A6" w:rsidRDefault="000A52AF" w:rsidP="000A52AF">
      <w:pPr>
        <w:pStyle w:val="Style8"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</w:t>
      </w:r>
      <w:r w:rsidRPr="00CA15A6">
        <w:t>а</w:t>
      </w:r>
      <w:r w:rsidRPr="00CA15A6">
        <w:t>нию</w:t>
      </w:r>
      <w:hyperlink r:id="rId34" w:history="1">
        <w:r w:rsidRPr="00CA15A6">
          <w:rPr>
            <w:rStyle w:val="afa"/>
          </w:rPr>
          <w:t>http://www.geoinform.ru/</w:t>
        </w:r>
      </w:hyperlink>
    </w:p>
    <w:p w:rsidR="000A52AF" w:rsidRPr="00872854" w:rsidRDefault="000A52AF" w:rsidP="000A52AF">
      <w:pPr>
        <w:pStyle w:val="Style8"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hyperlink r:id="rId35" w:history="1">
        <w:r w:rsidRPr="00CA15A6">
          <w:rPr>
            <w:rStyle w:val="afa"/>
          </w:rPr>
          <w:t>http://mining-media.ru/ru/</w:t>
        </w:r>
      </w:hyperlink>
    </w:p>
    <w:p w:rsidR="000A52AF" w:rsidRPr="00591FCD" w:rsidRDefault="000A52AF" w:rsidP="000A52AF">
      <w:pPr>
        <w:pStyle w:val="Style8"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rPr>
          <w:bCs/>
        </w:rPr>
        <w:t>Информационно-аналитический портал для горняков</w:t>
      </w:r>
      <w:hyperlink r:id="rId36" w:history="1">
        <w:r w:rsidRPr="00591FCD">
          <w:rPr>
            <w:rStyle w:val="afa"/>
            <w:bCs/>
          </w:rPr>
          <w:t>https://mwork.su/</w:t>
        </w:r>
      </w:hyperlink>
    </w:p>
    <w:p w:rsidR="000A52AF" w:rsidRPr="00591FCD" w:rsidRDefault="000A52AF" w:rsidP="000A52AF">
      <w:pPr>
        <w:pStyle w:val="Style8"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7" w:history="1">
        <w:r w:rsidRPr="00591FCD">
          <w:rPr>
            <w:rStyle w:val="afa"/>
          </w:rPr>
          <w:t>http://www.gosnadzor.ru/about_gosnadzor/history/</w:t>
        </w:r>
      </w:hyperlink>
    </w:p>
    <w:p w:rsidR="000A52AF" w:rsidRPr="00591FCD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отра</w:t>
      </w:r>
      <w:r w:rsidRPr="00591FCD">
        <w:rPr>
          <w:bCs/>
        </w:rPr>
        <w:t>с</w:t>
      </w:r>
      <w:r w:rsidRPr="00591FCD">
        <w:rPr>
          <w:bCs/>
        </w:rPr>
        <w:t>ли. Горное дело.</w:t>
      </w:r>
      <w:hyperlink r:id="rId38" w:history="1">
        <w:r w:rsidRPr="00591FCD">
          <w:rPr>
            <w:rStyle w:val="afa"/>
            <w:bCs/>
            <w:lang w:val="en-US"/>
          </w:rPr>
          <w:t>https</w:t>
        </w:r>
        <w:r w:rsidRPr="00591FCD">
          <w:rPr>
            <w:rStyle w:val="afa"/>
            <w:bCs/>
          </w:rPr>
          <w:t>://</w:t>
        </w:r>
        <w:r w:rsidRPr="00591FCD">
          <w:rPr>
            <w:rStyle w:val="afa"/>
            <w:bCs/>
            <w:lang w:val="en-US"/>
          </w:rPr>
          <w:t>geomix</w:t>
        </w:r>
        <w:r w:rsidRPr="00591FCD">
          <w:rPr>
            <w:rStyle w:val="afa"/>
            <w:bCs/>
          </w:rPr>
          <w:t>.</w:t>
        </w:r>
        <w:r w:rsidRPr="00591FCD">
          <w:rPr>
            <w:rStyle w:val="afa"/>
            <w:bCs/>
            <w:lang w:val="en-US"/>
          </w:rPr>
          <w:t>ru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blog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gornoe</w:t>
        </w:r>
        <w:r w:rsidRPr="00591FCD">
          <w:rPr>
            <w:rStyle w:val="afa"/>
            <w:bCs/>
          </w:rPr>
          <w:t>-</w:t>
        </w:r>
        <w:r w:rsidRPr="00591FCD">
          <w:rPr>
            <w:rStyle w:val="afa"/>
            <w:bCs/>
            <w:lang w:val="en-US"/>
          </w:rPr>
          <w:t>delo</w:t>
        </w:r>
        <w:r w:rsidRPr="00591FCD">
          <w:rPr>
            <w:rStyle w:val="afa"/>
            <w:bCs/>
          </w:rPr>
          <w:t>/</w:t>
        </w:r>
      </w:hyperlink>
    </w:p>
    <w:p w:rsidR="0008161B" w:rsidRPr="00C17915" w:rsidRDefault="00064AD3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lastRenderedPageBreak/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0A52AF" w:rsidRPr="00C30D0E" w:rsidRDefault="000A52AF" w:rsidP="000A52AF">
      <w:r w:rsidRPr="00C30D0E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0A52AF" w:rsidRPr="00C30D0E" w:rsidTr="004A7BF5">
        <w:trPr>
          <w:tblHeader/>
        </w:trPr>
        <w:tc>
          <w:tcPr>
            <w:tcW w:w="1928" w:type="pct"/>
            <w:vAlign w:val="center"/>
          </w:tcPr>
          <w:p w:rsidR="000A52AF" w:rsidRPr="00C17915" w:rsidRDefault="000A52AF" w:rsidP="000A52AF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A52AF" w:rsidRPr="00C17915" w:rsidRDefault="000A52AF" w:rsidP="000A52AF">
            <w:pPr>
              <w:ind w:firstLine="0"/>
              <w:jc w:val="center"/>
            </w:pPr>
            <w:r w:rsidRPr="00C17915">
              <w:t>Оснащение аудитории</w:t>
            </w:r>
          </w:p>
        </w:tc>
      </w:tr>
      <w:tr w:rsidR="000A52AF" w:rsidRPr="00C30D0E" w:rsidTr="004A7BF5">
        <w:tc>
          <w:tcPr>
            <w:tcW w:w="1928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>Лекционная аудитория</w:t>
            </w:r>
          </w:p>
        </w:tc>
        <w:tc>
          <w:tcPr>
            <w:tcW w:w="3072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>Мультимедийные средства хранения, передачи  и представления информации</w:t>
            </w:r>
          </w:p>
        </w:tc>
      </w:tr>
      <w:tr w:rsidR="000A52AF" w:rsidRPr="00C30D0E" w:rsidTr="004A7BF5">
        <w:tc>
          <w:tcPr>
            <w:tcW w:w="1928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>Компьютерный класс</w:t>
            </w:r>
          </w:p>
        </w:tc>
        <w:tc>
          <w:tcPr>
            <w:tcW w:w="3072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 xml:space="preserve">Персональные компьютеры с пакетом </w:t>
            </w:r>
            <w:r w:rsidRPr="000B6071">
              <w:rPr>
                <w:i/>
                <w:lang w:val="en-US"/>
              </w:rPr>
              <w:t>MSOffice</w:t>
            </w:r>
            <w:r w:rsidRPr="000B6071">
              <w:rPr>
                <w:i/>
              </w:rPr>
              <w:t>, в</w:t>
            </w:r>
            <w:r w:rsidRPr="000B6071">
              <w:rPr>
                <w:i/>
              </w:rPr>
              <w:t>ы</w:t>
            </w:r>
            <w:r w:rsidRPr="000B6071">
              <w:rPr>
                <w:i/>
              </w:rPr>
              <w:t>ходом в Интернет и с доступом в электронную и</w:t>
            </w:r>
            <w:r w:rsidRPr="000B6071">
              <w:rPr>
                <w:i/>
              </w:rPr>
              <w:t>н</w:t>
            </w:r>
            <w:r w:rsidRPr="000B6071">
              <w:rPr>
                <w:i/>
              </w:rPr>
              <w:t>формационно-образовательную среду университета</w:t>
            </w:r>
          </w:p>
        </w:tc>
      </w:tr>
      <w:tr w:rsidR="000A52AF" w:rsidRPr="00C30D0E" w:rsidTr="004A7BF5">
        <w:tc>
          <w:tcPr>
            <w:tcW w:w="1928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 xml:space="preserve">Персональные компьютеры с пакетом </w:t>
            </w:r>
            <w:r w:rsidRPr="000B6071">
              <w:rPr>
                <w:i/>
                <w:lang w:val="en-US"/>
              </w:rPr>
              <w:t>MSOffice</w:t>
            </w:r>
            <w:r w:rsidRPr="000B6071">
              <w:rPr>
                <w:i/>
              </w:rPr>
              <w:t>, в</w:t>
            </w:r>
            <w:r w:rsidRPr="000B6071">
              <w:rPr>
                <w:i/>
              </w:rPr>
              <w:t>ы</w:t>
            </w:r>
            <w:r w:rsidRPr="000B6071">
              <w:rPr>
                <w:i/>
              </w:rPr>
              <w:t>ходом в Интернет и с доступом в электронную и</w:t>
            </w:r>
            <w:r w:rsidRPr="000B6071">
              <w:rPr>
                <w:i/>
              </w:rPr>
              <w:t>н</w:t>
            </w:r>
            <w:r w:rsidRPr="000B6071">
              <w:rPr>
                <w:i/>
              </w:rPr>
              <w:t xml:space="preserve">формационно-образовательную среду университета </w:t>
            </w:r>
          </w:p>
        </w:tc>
      </w:tr>
    </w:tbl>
    <w:p w:rsidR="000A52AF" w:rsidRPr="00C30D0E" w:rsidRDefault="000A52AF" w:rsidP="000A52AF">
      <w:pPr>
        <w:rPr>
          <w:bCs/>
          <w:i/>
        </w:rPr>
      </w:pPr>
    </w:p>
    <w:p w:rsidR="00484D11" w:rsidRDefault="00484D11">
      <w:pPr>
        <w:widowControl/>
        <w:autoSpaceDE/>
        <w:autoSpaceDN/>
        <w:adjustRightInd/>
        <w:ind w:firstLine="0"/>
        <w:jc w:val="left"/>
        <w:rPr>
          <w:rStyle w:val="FontStyle15"/>
          <w:b w:val="0"/>
          <w:i/>
          <w:sz w:val="24"/>
          <w:szCs w:val="24"/>
        </w:rPr>
      </w:pPr>
      <w:r>
        <w:rPr>
          <w:rStyle w:val="FontStyle15"/>
          <w:b w:val="0"/>
          <w:i/>
          <w:sz w:val="24"/>
          <w:szCs w:val="24"/>
        </w:rPr>
        <w:br w:type="page"/>
      </w:r>
    </w:p>
    <w:p w:rsidR="007754E4" w:rsidRDefault="00484D11" w:rsidP="00484D11">
      <w:pPr>
        <w:jc w:val="right"/>
        <w:rPr>
          <w:rStyle w:val="FontStyle15"/>
          <w:b w:val="0"/>
          <w:i/>
          <w:sz w:val="24"/>
          <w:szCs w:val="24"/>
        </w:rPr>
      </w:pPr>
      <w:r>
        <w:rPr>
          <w:rStyle w:val="FontStyle15"/>
          <w:b w:val="0"/>
          <w:i/>
          <w:sz w:val="24"/>
          <w:szCs w:val="24"/>
        </w:rPr>
        <w:lastRenderedPageBreak/>
        <w:t>Приложение</w:t>
      </w:r>
    </w:p>
    <w:p w:rsidR="00C00659" w:rsidRPr="004A2CAC" w:rsidRDefault="00C00659" w:rsidP="00C00659">
      <w:pPr>
        <w:pStyle w:val="af8"/>
        <w:spacing w:after="0"/>
        <w:ind w:firstLine="709"/>
        <w:jc w:val="center"/>
        <w:rPr>
          <w:b/>
        </w:rPr>
      </w:pPr>
      <w:r w:rsidRPr="004A2CAC">
        <w:rPr>
          <w:b/>
        </w:rPr>
        <w:t xml:space="preserve">Методические указания по выполнению </w:t>
      </w:r>
      <w:r w:rsidR="00112C4C">
        <w:rPr>
          <w:b/>
        </w:rPr>
        <w:t xml:space="preserve">контрольной </w:t>
      </w:r>
      <w:r w:rsidRPr="004A2CAC">
        <w:rPr>
          <w:b/>
        </w:rPr>
        <w:t>работы</w:t>
      </w:r>
    </w:p>
    <w:p w:rsidR="00C00659" w:rsidRDefault="00C00659" w:rsidP="00C00659">
      <w:pPr>
        <w:pStyle w:val="af8"/>
        <w:spacing w:after="0"/>
        <w:ind w:firstLine="709"/>
        <w:jc w:val="both"/>
      </w:pPr>
      <w:r w:rsidRPr="00C80700">
        <w:t>Самостоятельная работа студентов обеспечивает выработку навыков самостоятел</w:t>
      </w:r>
      <w:r w:rsidRPr="00C80700">
        <w:t>ь</w:t>
      </w:r>
      <w:r w:rsidRPr="00C80700">
        <w:t>ного творческого подхода к проработке основных положений дисциплины, приобретение навыков работы с литературой и ресурсами Интернет.</w:t>
      </w:r>
    </w:p>
    <w:p w:rsidR="00C00659" w:rsidRDefault="00C00659" w:rsidP="00C00659">
      <w:pPr>
        <w:pStyle w:val="af8"/>
        <w:spacing w:after="0"/>
        <w:ind w:firstLine="709"/>
        <w:jc w:val="both"/>
      </w:pPr>
      <w:r>
        <w:t>Приступая к изучению дисциплины, студенту необхо</w:t>
      </w:r>
      <w:r w:rsidR="009A12C1">
        <w:t>димо внимательно ознак</w:t>
      </w:r>
      <w:r w:rsidR="009A12C1">
        <w:t>о</w:t>
      </w:r>
      <w:r w:rsidR="009A12C1">
        <w:t xml:space="preserve">миться с </w:t>
      </w:r>
      <w:r w:rsidRPr="00C00659">
        <w:t>содержание</w:t>
      </w:r>
      <w:r w:rsidR="009A12C1">
        <w:t>м</w:t>
      </w:r>
      <w:r w:rsidRPr="00C00659">
        <w:t xml:space="preserve"> дисциплины</w:t>
      </w:r>
      <w:r>
        <w:t>, списком рекомендованной литературы. Самосто</w:t>
      </w:r>
      <w:r>
        <w:t>я</w:t>
      </w:r>
      <w:r>
        <w:t>тельная работа студента предполагает работу с научной и учебной литературой, умение создавать тексты. Уровень и глубина усвоения дисциплины зависят от активной и сист</w:t>
      </w:r>
      <w:r>
        <w:t>е</w:t>
      </w:r>
      <w:r>
        <w:t xml:space="preserve">матической работы </w:t>
      </w:r>
      <w:r w:rsidR="009A12C1">
        <w:t>с материалом курса</w:t>
      </w:r>
      <w:r>
        <w:t xml:space="preserve">, изучения рекомендованной литературы, </w:t>
      </w:r>
      <w:r w:rsidR="009A12C1">
        <w:t xml:space="preserve">полноты </w:t>
      </w:r>
      <w:r>
        <w:t xml:space="preserve">выполнения </w:t>
      </w:r>
      <w:r w:rsidR="009A12C1">
        <w:t>контрольной работы</w:t>
      </w:r>
      <w:r>
        <w:t>.</w:t>
      </w:r>
    </w:p>
    <w:p w:rsidR="00C00659" w:rsidRDefault="00C00659" w:rsidP="00C00659">
      <w:pPr>
        <w:pStyle w:val="af8"/>
        <w:spacing w:after="0"/>
        <w:ind w:firstLine="709"/>
        <w:jc w:val="both"/>
      </w:pPr>
      <w:r>
        <w:t>При изучении дисциплины студенты выполняют следующую самостоятельную р</w:t>
      </w:r>
      <w:r>
        <w:t>а</w:t>
      </w:r>
      <w:r>
        <w:t>боту:</w:t>
      </w:r>
    </w:p>
    <w:p w:rsidR="00C00659" w:rsidRDefault="00C00659" w:rsidP="00C00659">
      <w:pPr>
        <w:pStyle w:val="af8"/>
        <w:spacing w:after="0"/>
        <w:ind w:firstLine="709"/>
        <w:jc w:val="both"/>
      </w:pPr>
      <w:r>
        <w:t>- изучают рекомендованную научно-практическую и учебную литературу и соста</w:t>
      </w:r>
      <w:r>
        <w:t>в</w:t>
      </w:r>
      <w:r>
        <w:t>ляют опорный конспект;</w:t>
      </w:r>
    </w:p>
    <w:p w:rsidR="00C00659" w:rsidRDefault="00C00659" w:rsidP="00C00659">
      <w:pPr>
        <w:pStyle w:val="af8"/>
        <w:spacing w:after="0"/>
        <w:ind w:firstLine="709"/>
        <w:jc w:val="both"/>
      </w:pPr>
      <w:r>
        <w:t xml:space="preserve">- выполняют </w:t>
      </w:r>
      <w:r w:rsidR="009A12C1">
        <w:t>контрольную работу</w:t>
      </w:r>
      <w:r>
        <w:t>.</w:t>
      </w:r>
    </w:p>
    <w:p w:rsidR="00C00659" w:rsidRDefault="00C00659" w:rsidP="00C00659">
      <w:pPr>
        <w:pStyle w:val="af8"/>
        <w:spacing w:after="0"/>
        <w:ind w:firstLine="709"/>
        <w:jc w:val="both"/>
      </w:pPr>
      <w:r>
        <w:t>Опорный конспект- это сокращенная запись крупного блока изучаемого материала, которая поможет студентам структурировать знания, грамотно и точно воспроизвести изученный материал. В конспекте должны быть записаны все темы, выделены главные (ключевые слова). Конспект должен быть составлен с использованием условных обозн</w:t>
      </w:r>
      <w:r>
        <w:t>а</w:t>
      </w:r>
      <w:r>
        <w:t>чений, символов и т.д.</w:t>
      </w:r>
    </w:p>
    <w:p w:rsidR="00112C4C" w:rsidRPr="00A33591" w:rsidRDefault="00112C4C" w:rsidP="00112C4C">
      <w:r w:rsidRPr="00A33591">
        <w:t>Контрольная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«Основы переработки полезных иск</w:t>
      </w:r>
      <w:r w:rsidRPr="00A33591">
        <w:t>о</w:t>
      </w:r>
      <w:r w:rsidRPr="00A33591">
        <w:t>паемых». При выполнении контрольной работы обучающийся должен показать свое ум</w:t>
      </w:r>
      <w:r w:rsidRPr="00A33591">
        <w:t>е</w:t>
      </w:r>
      <w:r w:rsidRPr="00A33591">
        <w:t>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112C4C" w:rsidRPr="00A33591" w:rsidRDefault="00112C4C" w:rsidP="00112C4C">
      <w:r w:rsidRPr="00A33591">
        <w:t>В процессе написания контрольной работы обучающийся должен разобраться в те</w:t>
      </w:r>
      <w:r w:rsidRPr="00A33591">
        <w:t>о</w:t>
      </w:r>
      <w:r w:rsidRPr="00A33591">
        <w:t>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C00659" w:rsidRDefault="00130B99" w:rsidP="00C00659">
      <w:pPr>
        <w:pStyle w:val="af8"/>
        <w:spacing w:after="0"/>
        <w:ind w:firstLine="709"/>
        <w:jc w:val="both"/>
      </w:pPr>
      <w:r>
        <w:t xml:space="preserve">Выполняя пункты контрольной работы, </w:t>
      </w:r>
      <w:r w:rsidR="00975B27">
        <w:t xml:space="preserve">обучающиеся усваивают понятия о </w:t>
      </w:r>
      <w:r w:rsidR="00C00659">
        <w:t>техн</w:t>
      </w:r>
      <w:r w:rsidR="00C00659">
        <w:t>о</w:t>
      </w:r>
      <w:r w:rsidR="00C00659">
        <w:t>логически</w:t>
      </w:r>
      <w:r w:rsidR="00975B27">
        <w:t>х</w:t>
      </w:r>
      <w:r w:rsidR="00C00659">
        <w:t xml:space="preserve"> показател</w:t>
      </w:r>
      <w:r w:rsidR="00975B27">
        <w:t>ях обогащения</w:t>
      </w:r>
      <w:r w:rsidR="00C00659">
        <w:t xml:space="preserve">, </w:t>
      </w:r>
      <w:r w:rsidR="00EF62E2">
        <w:t>знакомятся с используемым оборудованием</w:t>
      </w:r>
      <w:r w:rsidR="00975B27">
        <w:t xml:space="preserve">, </w:t>
      </w:r>
      <w:r w:rsidR="00EF62E2">
        <w:t>его</w:t>
      </w:r>
      <w:r w:rsidR="00975B27">
        <w:t xml:space="preserve"> н</w:t>
      </w:r>
      <w:r w:rsidR="00975B27">
        <w:t>а</w:t>
      </w:r>
      <w:r w:rsidR="00975B27">
        <w:t>значением и работой.</w:t>
      </w:r>
      <w:r w:rsidR="00EF62E2">
        <w:t xml:space="preserve"> Для закрепления знания о взаимосвязи характеристик руды с посл</w:t>
      </w:r>
      <w:r w:rsidR="00EF62E2">
        <w:t>е</w:t>
      </w:r>
      <w:r w:rsidR="00EF62E2">
        <w:t>дующей технологией переработки, а также для уяснения значения и роли каждого перед</w:t>
      </w:r>
      <w:r w:rsidR="00EF62E2">
        <w:t>е</w:t>
      </w:r>
      <w:r w:rsidR="00EF62E2">
        <w:t>ла в общей схеме переработки полезного ископаемого, студенты знакомятся с качестве</w:t>
      </w:r>
      <w:r w:rsidR="00EF62E2">
        <w:t>н</w:t>
      </w:r>
      <w:r w:rsidR="00EF62E2">
        <w:t xml:space="preserve">ными характеристиками минералов, руд и требованиями к концентратам, вычерчивают схемы первичной переработки, подписывают на них названия продуктов и дополняют их схемами последующей металлургической или химической переработки. </w:t>
      </w:r>
      <w:r w:rsidR="007852EC">
        <w:t>В к</w:t>
      </w:r>
      <w:r w:rsidR="00C00659">
        <w:t>ажд</w:t>
      </w:r>
      <w:r w:rsidR="007852EC">
        <w:t>ом</w:t>
      </w:r>
      <w:r w:rsidR="00975B27">
        <w:t xml:space="preserve"> пун</w:t>
      </w:r>
      <w:r w:rsidR="00975B27">
        <w:t>к</w:t>
      </w:r>
      <w:r w:rsidR="00975B27">
        <w:t>т</w:t>
      </w:r>
      <w:r w:rsidR="007852EC">
        <w:t>еконтрольной работы</w:t>
      </w:r>
      <w:r w:rsidR="00C00659" w:rsidRPr="004A2CAC">
        <w:t xml:space="preserve">должны </w:t>
      </w:r>
      <w:r w:rsidR="00C00659">
        <w:t>быть выделены ключевые понятия, з</w:t>
      </w:r>
      <w:r w:rsidR="007852EC">
        <w:t>аписаны теоретич</w:t>
      </w:r>
      <w:r w:rsidR="007852EC">
        <w:t>е</w:t>
      </w:r>
      <w:r w:rsidR="007852EC">
        <w:t>ские положения, приведены конкретные примеры</w:t>
      </w:r>
      <w:r w:rsidR="00C00659">
        <w:t xml:space="preserve">. </w:t>
      </w:r>
    </w:p>
    <w:p w:rsidR="00C00659" w:rsidRPr="003341B8" w:rsidRDefault="00C00659" w:rsidP="00C00659">
      <w:pPr>
        <w:pStyle w:val="af8"/>
        <w:spacing w:after="0"/>
        <w:ind w:firstLine="709"/>
        <w:jc w:val="both"/>
      </w:pPr>
      <w:r>
        <w:t>Уровень усвоения материала дисциплины контролируется проведением тестиров</w:t>
      </w:r>
      <w:r>
        <w:t>а</w:t>
      </w:r>
      <w:r>
        <w:t xml:space="preserve">ния по материалам </w:t>
      </w:r>
      <w:r w:rsidR="007852EC">
        <w:t>курса</w:t>
      </w:r>
      <w:r>
        <w:t xml:space="preserve">, </w:t>
      </w:r>
      <w:r w:rsidR="00130B99">
        <w:t xml:space="preserve">проверки </w:t>
      </w:r>
      <w:r>
        <w:t xml:space="preserve">опорных конспектов и </w:t>
      </w:r>
      <w:r w:rsidR="00130B99">
        <w:t>контрольной</w:t>
      </w:r>
      <w:r>
        <w:t xml:space="preserve"> работы.</w:t>
      </w:r>
    </w:p>
    <w:p w:rsidR="00C00659" w:rsidRDefault="00C00659" w:rsidP="00484D11">
      <w:pPr>
        <w:rPr>
          <w:b/>
          <w:bCs/>
          <w:iCs/>
        </w:rPr>
      </w:pPr>
    </w:p>
    <w:p w:rsidR="00484D11" w:rsidRPr="00484D11" w:rsidRDefault="00484D11" w:rsidP="00130B99">
      <w:pPr>
        <w:jc w:val="center"/>
        <w:rPr>
          <w:bCs/>
        </w:rPr>
      </w:pPr>
      <w:r w:rsidRPr="00484D11">
        <w:rPr>
          <w:b/>
          <w:bCs/>
          <w:iCs/>
        </w:rPr>
        <w:t>План контрольной работы</w:t>
      </w:r>
    </w:p>
    <w:p w:rsidR="00484D11" w:rsidRPr="00484D11" w:rsidRDefault="00484D11" w:rsidP="00130B99">
      <w:pPr>
        <w:jc w:val="center"/>
        <w:rPr>
          <w:bCs/>
        </w:rPr>
      </w:pPr>
      <w:r w:rsidRPr="00484D11">
        <w:rPr>
          <w:b/>
          <w:bCs/>
          <w:iCs/>
        </w:rPr>
        <w:t xml:space="preserve">Переработка </w:t>
      </w:r>
      <w:r w:rsidR="00130B99" w:rsidRPr="00484D11">
        <w:rPr>
          <w:b/>
          <w:bCs/>
          <w:iCs/>
        </w:rPr>
        <w:t xml:space="preserve">железной </w:t>
      </w:r>
      <w:r w:rsidRPr="00484D11">
        <w:rPr>
          <w:b/>
          <w:bCs/>
          <w:iCs/>
        </w:rPr>
        <w:t>(например) руды с получением готовой продукции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Дать определение типу руды по терминологическому словарю или горной энци</w:t>
      </w:r>
      <w:r w:rsidRPr="00484D11">
        <w:rPr>
          <w:bCs/>
        </w:rPr>
        <w:t>к</w:t>
      </w:r>
      <w:r w:rsidRPr="00484D11">
        <w:rPr>
          <w:bCs/>
        </w:rPr>
        <w:t>лопедии (см. ссылку на энциклопедию, рубрикатор - минеральные ресурсы).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Определить принадлежность к отрасли промышленности. Дать характеристику о</w:t>
      </w:r>
      <w:r w:rsidRPr="00484D11">
        <w:rPr>
          <w:bCs/>
        </w:rPr>
        <w:t>т</w:t>
      </w:r>
      <w:r w:rsidRPr="00484D11">
        <w:rPr>
          <w:bCs/>
        </w:rPr>
        <w:t>расли(см. ссылку на энциклопедию, рубрикатор - промышленные отрасли).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Значение ценного компонента для народного хозяйства (области и сферы примен</w:t>
      </w:r>
      <w:r w:rsidRPr="00484D11">
        <w:rPr>
          <w:bCs/>
        </w:rPr>
        <w:t>е</w:t>
      </w:r>
      <w:r w:rsidRPr="00484D11">
        <w:rPr>
          <w:bCs/>
        </w:rPr>
        <w:t>ния)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Основные минералы (название, формула, содержание ценного компонента)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lastRenderedPageBreak/>
        <w:t>Сырьевая база данного типа руд: отечественные месторождения (название, геогр</w:t>
      </w:r>
      <w:r w:rsidRPr="00484D11">
        <w:rPr>
          <w:bCs/>
        </w:rPr>
        <w:t>а</w:t>
      </w:r>
      <w:r w:rsidRPr="00484D11">
        <w:rPr>
          <w:bCs/>
        </w:rPr>
        <w:t>фическое положение, названия предприятия), аналогичные месторождения за р</w:t>
      </w:r>
      <w:r w:rsidRPr="00484D11">
        <w:rPr>
          <w:bCs/>
        </w:rPr>
        <w:t>у</w:t>
      </w:r>
      <w:r w:rsidRPr="00484D11">
        <w:rPr>
          <w:bCs/>
        </w:rPr>
        <w:t>бежом. Положение России в данном сегменте рынка минерального сырья (ди</w:t>
      </w:r>
      <w:r w:rsidRPr="00484D11">
        <w:rPr>
          <w:bCs/>
        </w:rPr>
        <w:t>а</w:t>
      </w:r>
      <w:r w:rsidRPr="00484D11">
        <w:rPr>
          <w:bCs/>
        </w:rPr>
        <w:t>граммы, гистограммы).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Минеральный и химический состав руд. Содержание ценного компонента, наличие вредных примесей.</w:t>
      </w:r>
      <w:r w:rsidR="00BB6052">
        <w:rPr>
          <w:bCs/>
        </w:rPr>
        <w:t xml:space="preserve"> Привести пример </w:t>
      </w:r>
      <w:r w:rsidR="00975B27">
        <w:rPr>
          <w:bCs/>
        </w:rPr>
        <w:t>для конкретного месторождения.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Основной способ добычи данного полезного ископаемого, его характеристика, краткая характеристика основных технологических процессов, используемое об</w:t>
      </w:r>
      <w:r w:rsidRPr="00484D11">
        <w:rPr>
          <w:bCs/>
        </w:rPr>
        <w:t>о</w:t>
      </w:r>
      <w:r w:rsidRPr="00484D11">
        <w:rPr>
          <w:bCs/>
        </w:rPr>
        <w:t>рудование, примеры.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Способ обогащения данного вида полезного ископаемого (привести технологич</w:t>
      </w:r>
      <w:r w:rsidRPr="00484D11">
        <w:rPr>
          <w:bCs/>
        </w:rPr>
        <w:t>е</w:t>
      </w:r>
      <w:r w:rsidRPr="00484D11">
        <w:rPr>
          <w:bCs/>
        </w:rPr>
        <w:t>скую схему для конкретного предприятия, назначение и краткое описание подгот</w:t>
      </w:r>
      <w:r w:rsidRPr="00484D11">
        <w:rPr>
          <w:bCs/>
        </w:rPr>
        <w:t>о</w:t>
      </w:r>
      <w:r w:rsidRPr="00484D11">
        <w:rPr>
          <w:bCs/>
        </w:rPr>
        <w:t>вительных, обогатительных и вспомогательных процессов, используемое оборуд</w:t>
      </w:r>
      <w:r w:rsidRPr="00484D11">
        <w:rPr>
          <w:bCs/>
        </w:rPr>
        <w:t>о</w:t>
      </w:r>
      <w:r w:rsidRPr="00484D11">
        <w:rPr>
          <w:bCs/>
        </w:rPr>
        <w:t>вание, требования к готовой продукции - концентрату).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Основные потребители готовой продукции (названия предприятий).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Переработка концентратов (металлургическая или химическая) (привести схему переработки, используемое оборудование, виды товарной продукции).</w:t>
      </w:r>
    </w:p>
    <w:p w:rsidR="00484D11" w:rsidRPr="00484D11" w:rsidRDefault="00484D11" w:rsidP="00130B99">
      <w:pPr>
        <w:jc w:val="center"/>
        <w:rPr>
          <w:bCs/>
        </w:rPr>
      </w:pPr>
      <w:r w:rsidRPr="00484D11">
        <w:rPr>
          <w:b/>
          <w:bCs/>
          <w:iCs/>
        </w:rPr>
        <w:t>Указания по выполнению контрольной работы.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  <w:iCs/>
        </w:rPr>
        <w:t>1. Структура контрольной работы: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Титульный лист (по шаблону).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Содержание.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Введение (актуальность, не более 1 страницы).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Пункты работы (объемом не более 20 страниц).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Заключение (основные выводы по работе в соответствии с индивидуальным задан</w:t>
      </w:r>
      <w:r w:rsidRPr="00484D11">
        <w:rPr>
          <w:bCs/>
        </w:rPr>
        <w:t>и</w:t>
      </w:r>
      <w:r w:rsidRPr="00484D11">
        <w:rPr>
          <w:bCs/>
        </w:rPr>
        <w:t>ем, не более 1 страницы).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Список литературы (по ГОСТ 7.1.-2003 и ГОСТ 7.82-2001).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Приложения (при необходимости).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2. В записке необходимо приводить название каждого пункта контрольной работы. В каждом пункте приводятся необходимые текстовые пояснения со ссылками на использ</w:t>
      </w:r>
      <w:r w:rsidRPr="00484D11">
        <w:rPr>
          <w:bCs/>
        </w:rPr>
        <w:t>о</w:t>
      </w:r>
      <w:r w:rsidRPr="00484D11">
        <w:rPr>
          <w:bCs/>
        </w:rPr>
        <w:t>ванные литературные источники, таблицы, рисунки. Все таблицы и рисунки должны иметь название (соответственно сверху и снизу) и расшифровку в подрисуночной надп</w:t>
      </w:r>
      <w:r w:rsidRPr="00484D11">
        <w:rPr>
          <w:bCs/>
        </w:rPr>
        <w:t>и</w:t>
      </w:r>
      <w:r w:rsidRPr="00484D11">
        <w:rPr>
          <w:bCs/>
        </w:rPr>
        <w:t>си. Не допускается вставлять рисунки со сканированной подрисуночной надписью.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3. Выполненная работа представляется в виде пояснительной записки, оформленной с соблюдением требований стандартов оформления текстовых документов. Текстовая часть должна быть оформлена печатным текстом на белой бумаге формата А4 с одной стороны, интервал 1,15, тип шрифта Times New Roman, цвет шрифта черный, размер шрифта кегль 12. Размеры полей: правое – 10 мм, верхнее и нижнее – 20 мм, левое – 30 мм. Отступ первой (красной) строки – 1,25 см. Выравнивание текста по ширине. Номера страниц – снизу по центру, без точки. Перенос слов автоматически. На титульном листе номер страницы не проставляют. Рисунки в тексте д.б. компактными, сгруппированными (например, в таблицу). Большие схемы выносить в приложения.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4. Работа может быть выполнена в формате Word, PowerPoint (требования теже).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5. Одинаковые работы не рассматриваются.</w:t>
      </w:r>
    </w:p>
    <w:sectPr w:rsidR="00484D11" w:rsidRPr="00484D11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B15" w:rsidRDefault="00E13B15">
      <w:r>
        <w:separator/>
      </w:r>
    </w:p>
  </w:endnote>
  <w:endnote w:type="continuationSeparator" w:id="1">
    <w:p w:rsidR="00E13B15" w:rsidRDefault="00E13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D43" w:rsidRDefault="00673A8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62D4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2D43" w:rsidRDefault="00362D43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D43" w:rsidRDefault="00673A8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62D4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53C4">
      <w:rPr>
        <w:rStyle w:val="a4"/>
        <w:noProof/>
      </w:rPr>
      <w:t>33</w:t>
    </w:r>
    <w:r>
      <w:rPr>
        <w:rStyle w:val="a4"/>
      </w:rPr>
      <w:fldChar w:fldCharType="end"/>
    </w:r>
  </w:p>
  <w:p w:rsidR="00362D43" w:rsidRDefault="00362D43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B15" w:rsidRDefault="00E13B15">
      <w:r>
        <w:separator/>
      </w:r>
    </w:p>
  </w:footnote>
  <w:footnote w:type="continuationSeparator" w:id="1">
    <w:p w:rsidR="00E13B15" w:rsidRDefault="00E13B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03E93"/>
    <w:multiLevelType w:val="hybridMultilevel"/>
    <w:tmpl w:val="B25C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177D2"/>
    <w:multiLevelType w:val="hybridMultilevel"/>
    <w:tmpl w:val="0BBEB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5632095"/>
    <w:multiLevelType w:val="multilevel"/>
    <w:tmpl w:val="7936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9F075E"/>
    <w:multiLevelType w:val="hybridMultilevel"/>
    <w:tmpl w:val="8088635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76029F"/>
    <w:multiLevelType w:val="hybridMultilevel"/>
    <w:tmpl w:val="58E6D3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B14E8"/>
    <w:multiLevelType w:val="hybridMultilevel"/>
    <w:tmpl w:val="1E5E4CF8"/>
    <w:lvl w:ilvl="0" w:tplc="35545E0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3D5014"/>
    <w:multiLevelType w:val="hybridMultilevel"/>
    <w:tmpl w:val="B874B6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342DC9"/>
    <w:multiLevelType w:val="multilevel"/>
    <w:tmpl w:val="1462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EA76435"/>
    <w:multiLevelType w:val="hybridMultilevel"/>
    <w:tmpl w:val="80302F5C"/>
    <w:lvl w:ilvl="0" w:tplc="5EF2F46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69510BDA"/>
    <w:multiLevelType w:val="hybridMultilevel"/>
    <w:tmpl w:val="9E6ACD6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F94DCD"/>
    <w:multiLevelType w:val="multilevel"/>
    <w:tmpl w:val="D5DCF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28"/>
  </w:num>
  <w:num w:numId="5">
    <w:abstractNumId w:val="39"/>
  </w:num>
  <w:num w:numId="6">
    <w:abstractNumId w:val="40"/>
  </w:num>
  <w:num w:numId="7">
    <w:abstractNumId w:val="25"/>
  </w:num>
  <w:num w:numId="8">
    <w:abstractNumId w:val="32"/>
  </w:num>
  <w:num w:numId="9">
    <w:abstractNumId w:val="16"/>
  </w:num>
  <w:num w:numId="10">
    <w:abstractNumId w:val="5"/>
  </w:num>
  <w:num w:numId="11">
    <w:abstractNumId w:val="22"/>
  </w:num>
  <w:num w:numId="12">
    <w:abstractNumId w:val="19"/>
  </w:num>
  <w:num w:numId="13">
    <w:abstractNumId w:val="38"/>
  </w:num>
  <w:num w:numId="14">
    <w:abstractNumId w:val="12"/>
  </w:num>
  <w:num w:numId="15">
    <w:abstractNumId w:val="17"/>
  </w:num>
  <w:num w:numId="16">
    <w:abstractNumId w:val="36"/>
  </w:num>
  <w:num w:numId="17">
    <w:abstractNumId w:val="26"/>
  </w:num>
  <w:num w:numId="18">
    <w:abstractNumId w:val="8"/>
  </w:num>
  <w:num w:numId="19">
    <w:abstractNumId w:val="31"/>
  </w:num>
  <w:num w:numId="20">
    <w:abstractNumId w:val="24"/>
  </w:num>
  <w:num w:numId="21">
    <w:abstractNumId w:val="10"/>
  </w:num>
  <w:num w:numId="22">
    <w:abstractNumId w:val="30"/>
  </w:num>
  <w:num w:numId="23">
    <w:abstractNumId w:val="29"/>
  </w:num>
  <w:num w:numId="24">
    <w:abstractNumId w:val="18"/>
  </w:num>
  <w:num w:numId="25">
    <w:abstractNumId w:val="3"/>
  </w:num>
  <w:num w:numId="26">
    <w:abstractNumId w:val="27"/>
  </w:num>
  <w:num w:numId="27">
    <w:abstractNumId w:val="14"/>
  </w:num>
  <w:num w:numId="28">
    <w:abstractNumId w:val="15"/>
  </w:num>
  <w:num w:numId="29">
    <w:abstractNumId w:val="0"/>
  </w:num>
  <w:num w:numId="30">
    <w:abstractNumId w:val="37"/>
  </w:num>
  <w:num w:numId="31">
    <w:abstractNumId w:val="9"/>
  </w:num>
  <w:num w:numId="32">
    <w:abstractNumId w:val="34"/>
  </w:num>
  <w:num w:numId="33">
    <w:abstractNumId w:val="7"/>
  </w:num>
  <w:num w:numId="34">
    <w:abstractNumId w:val="20"/>
  </w:num>
  <w:num w:numId="35">
    <w:abstractNumId w:val="4"/>
  </w:num>
  <w:num w:numId="36">
    <w:abstractNumId w:val="33"/>
  </w:num>
  <w:num w:numId="37">
    <w:abstractNumId w:val="23"/>
  </w:num>
  <w:num w:numId="38">
    <w:abstractNumId w:val="21"/>
  </w:num>
  <w:num w:numId="39">
    <w:abstractNumId w:val="1"/>
  </w:num>
  <w:num w:numId="40">
    <w:abstractNumId w:val="35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30325"/>
    <w:rsid w:val="000306DD"/>
    <w:rsid w:val="0003145C"/>
    <w:rsid w:val="00032C6F"/>
    <w:rsid w:val="00033029"/>
    <w:rsid w:val="000332A6"/>
    <w:rsid w:val="0003443F"/>
    <w:rsid w:val="00036D6F"/>
    <w:rsid w:val="00040C41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52AF"/>
    <w:rsid w:val="000A65A1"/>
    <w:rsid w:val="000A71BC"/>
    <w:rsid w:val="000B0037"/>
    <w:rsid w:val="000B0916"/>
    <w:rsid w:val="000B4357"/>
    <w:rsid w:val="000B6909"/>
    <w:rsid w:val="000B7DA2"/>
    <w:rsid w:val="000E0699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2C4C"/>
    <w:rsid w:val="001137FE"/>
    <w:rsid w:val="00113E76"/>
    <w:rsid w:val="00117951"/>
    <w:rsid w:val="0012639D"/>
    <w:rsid w:val="00130B99"/>
    <w:rsid w:val="001310C7"/>
    <w:rsid w:val="0013405F"/>
    <w:rsid w:val="00135DEA"/>
    <w:rsid w:val="0013603C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13B1"/>
    <w:rsid w:val="00195F38"/>
    <w:rsid w:val="00196274"/>
    <w:rsid w:val="00196A06"/>
    <w:rsid w:val="00197B54"/>
    <w:rsid w:val="001A182E"/>
    <w:rsid w:val="001A25EE"/>
    <w:rsid w:val="001A4E6B"/>
    <w:rsid w:val="001A7237"/>
    <w:rsid w:val="001B2A7E"/>
    <w:rsid w:val="001B61CE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0AEA"/>
    <w:rsid w:val="002612A2"/>
    <w:rsid w:val="0026170A"/>
    <w:rsid w:val="002637CD"/>
    <w:rsid w:val="00271398"/>
    <w:rsid w:val="00274534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06890"/>
    <w:rsid w:val="00311633"/>
    <w:rsid w:val="00321DD2"/>
    <w:rsid w:val="0032470F"/>
    <w:rsid w:val="003267AD"/>
    <w:rsid w:val="00326AAC"/>
    <w:rsid w:val="003338D3"/>
    <w:rsid w:val="00333CB6"/>
    <w:rsid w:val="0033429F"/>
    <w:rsid w:val="00334745"/>
    <w:rsid w:val="00342188"/>
    <w:rsid w:val="003445A9"/>
    <w:rsid w:val="0034629A"/>
    <w:rsid w:val="003523DE"/>
    <w:rsid w:val="00355826"/>
    <w:rsid w:val="0035681F"/>
    <w:rsid w:val="00357401"/>
    <w:rsid w:val="003622D7"/>
    <w:rsid w:val="00362D43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1830"/>
    <w:rsid w:val="003A7E32"/>
    <w:rsid w:val="003B71FE"/>
    <w:rsid w:val="003C5A78"/>
    <w:rsid w:val="003D2D66"/>
    <w:rsid w:val="003D441D"/>
    <w:rsid w:val="003D4F90"/>
    <w:rsid w:val="003E31A0"/>
    <w:rsid w:val="003E3744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0F5F"/>
    <w:rsid w:val="004329F5"/>
    <w:rsid w:val="00435A44"/>
    <w:rsid w:val="00443C21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4D11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A7BF5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1F0"/>
    <w:rsid w:val="00503381"/>
    <w:rsid w:val="005154A1"/>
    <w:rsid w:val="005203AA"/>
    <w:rsid w:val="00521F5C"/>
    <w:rsid w:val="0052275B"/>
    <w:rsid w:val="00522D51"/>
    <w:rsid w:val="005258C3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2F4C"/>
    <w:rsid w:val="00597BBC"/>
    <w:rsid w:val="005A1D91"/>
    <w:rsid w:val="005A1FB2"/>
    <w:rsid w:val="005A6FAA"/>
    <w:rsid w:val="005B0B4B"/>
    <w:rsid w:val="005B1AAB"/>
    <w:rsid w:val="005B2551"/>
    <w:rsid w:val="005B545A"/>
    <w:rsid w:val="005C1470"/>
    <w:rsid w:val="005C4DE7"/>
    <w:rsid w:val="005C5F1A"/>
    <w:rsid w:val="005D0B19"/>
    <w:rsid w:val="005D285C"/>
    <w:rsid w:val="005D3CE1"/>
    <w:rsid w:val="005D53F4"/>
    <w:rsid w:val="005D5690"/>
    <w:rsid w:val="005E00BC"/>
    <w:rsid w:val="005E0573"/>
    <w:rsid w:val="005E0E68"/>
    <w:rsid w:val="005E0FCA"/>
    <w:rsid w:val="005E641C"/>
    <w:rsid w:val="005E7F37"/>
    <w:rsid w:val="005F3C26"/>
    <w:rsid w:val="005F619C"/>
    <w:rsid w:val="00600A29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60BDA"/>
    <w:rsid w:val="00673A87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2787"/>
    <w:rsid w:val="006B06B6"/>
    <w:rsid w:val="006B28B4"/>
    <w:rsid w:val="006B5BC7"/>
    <w:rsid w:val="006C1369"/>
    <w:rsid w:val="006C3A50"/>
    <w:rsid w:val="006C40AD"/>
    <w:rsid w:val="006D047C"/>
    <w:rsid w:val="006D04B4"/>
    <w:rsid w:val="006D1898"/>
    <w:rsid w:val="006D33BA"/>
    <w:rsid w:val="006D3547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52EC"/>
    <w:rsid w:val="00787DAA"/>
    <w:rsid w:val="0079022C"/>
    <w:rsid w:val="00791C04"/>
    <w:rsid w:val="00795323"/>
    <w:rsid w:val="0079685A"/>
    <w:rsid w:val="007A00F2"/>
    <w:rsid w:val="007B0100"/>
    <w:rsid w:val="007B4BBE"/>
    <w:rsid w:val="007B6F99"/>
    <w:rsid w:val="007C088E"/>
    <w:rsid w:val="007C2DC7"/>
    <w:rsid w:val="007C79C4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0A58"/>
    <w:rsid w:val="00831197"/>
    <w:rsid w:val="00831F44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49B6"/>
    <w:rsid w:val="0087519F"/>
    <w:rsid w:val="0087759C"/>
    <w:rsid w:val="00877E3C"/>
    <w:rsid w:val="0088236C"/>
    <w:rsid w:val="0088246F"/>
    <w:rsid w:val="008863A4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5CE1"/>
    <w:rsid w:val="008C6843"/>
    <w:rsid w:val="008D3774"/>
    <w:rsid w:val="008D4ECC"/>
    <w:rsid w:val="008E55CC"/>
    <w:rsid w:val="008E60DD"/>
    <w:rsid w:val="008E6EE6"/>
    <w:rsid w:val="008F0C9A"/>
    <w:rsid w:val="008F21CB"/>
    <w:rsid w:val="008F2313"/>
    <w:rsid w:val="008F6D3C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27D86"/>
    <w:rsid w:val="0093107E"/>
    <w:rsid w:val="009345C6"/>
    <w:rsid w:val="009357BB"/>
    <w:rsid w:val="0094280E"/>
    <w:rsid w:val="00951970"/>
    <w:rsid w:val="00955AB9"/>
    <w:rsid w:val="009621EA"/>
    <w:rsid w:val="009640BD"/>
    <w:rsid w:val="0097412A"/>
    <w:rsid w:val="00974258"/>
    <w:rsid w:val="00974F1C"/>
    <w:rsid w:val="00974FA5"/>
    <w:rsid w:val="00975B27"/>
    <w:rsid w:val="00977945"/>
    <w:rsid w:val="009801F2"/>
    <w:rsid w:val="00982B17"/>
    <w:rsid w:val="00982EB2"/>
    <w:rsid w:val="009860FC"/>
    <w:rsid w:val="00986340"/>
    <w:rsid w:val="009927EF"/>
    <w:rsid w:val="00994A36"/>
    <w:rsid w:val="00994C55"/>
    <w:rsid w:val="0099713B"/>
    <w:rsid w:val="009A12C1"/>
    <w:rsid w:val="009A4D0B"/>
    <w:rsid w:val="009B0FB4"/>
    <w:rsid w:val="009B443E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9F7C65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851"/>
    <w:rsid w:val="00A23922"/>
    <w:rsid w:val="00A23A01"/>
    <w:rsid w:val="00A3084F"/>
    <w:rsid w:val="00A31EED"/>
    <w:rsid w:val="00A33591"/>
    <w:rsid w:val="00A34587"/>
    <w:rsid w:val="00A36E02"/>
    <w:rsid w:val="00A37599"/>
    <w:rsid w:val="00A40900"/>
    <w:rsid w:val="00A43FC4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098A"/>
    <w:rsid w:val="00AB1E5B"/>
    <w:rsid w:val="00AB53C4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01A9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3E54"/>
    <w:rsid w:val="00B56311"/>
    <w:rsid w:val="00B655AD"/>
    <w:rsid w:val="00B663BC"/>
    <w:rsid w:val="00B67105"/>
    <w:rsid w:val="00B72C01"/>
    <w:rsid w:val="00B767A7"/>
    <w:rsid w:val="00B82F70"/>
    <w:rsid w:val="00B91227"/>
    <w:rsid w:val="00B93B6E"/>
    <w:rsid w:val="00B954D3"/>
    <w:rsid w:val="00BA0D3C"/>
    <w:rsid w:val="00BA462D"/>
    <w:rsid w:val="00BA5579"/>
    <w:rsid w:val="00BB5B87"/>
    <w:rsid w:val="00BB6052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0659"/>
    <w:rsid w:val="00C0251B"/>
    <w:rsid w:val="00C13928"/>
    <w:rsid w:val="00C15BB4"/>
    <w:rsid w:val="00C15E81"/>
    <w:rsid w:val="00C17915"/>
    <w:rsid w:val="00C2235B"/>
    <w:rsid w:val="00C256CA"/>
    <w:rsid w:val="00C2575C"/>
    <w:rsid w:val="00C348B0"/>
    <w:rsid w:val="00C4140A"/>
    <w:rsid w:val="00C42798"/>
    <w:rsid w:val="00C44A5F"/>
    <w:rsid w:val="00C4558D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91A43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E7519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57B7B"/>
    <w:rsid w:val="00D656D8"/>
    <w:rsid w:val="00D65E1A"/>
    <w:rsid w:val="00D67FAA"/>
    <w:rsid w:val="00D70308"/>
    <w:rsid w:val="00D707CB"/>
    <w:rsid w:val="00D748EA"/>
    <w:rsid w:val="00D75CF7"/>
    <w:rsid w:val="00D91B8E"/>
    <w:rsid w:val="00D945A7"/>
    <w:rsid w:val="00D9498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5A3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3B15"/>
    <w:rsid w:val="00E14A3F"/>
    <w:rsid w:val="00E14DDF"/>
    <w:rsid w:val="00E177AB"/>
    <w:rsid w:val="00E20CB0"/>
    <w:rsid w:val="00E242F0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76501"/>
    <w:rsid w:val="00E80A68"/>
    <w:rsid w:val="00E80F75"/>
    <w:rsid w:val="00E92C31"/>
    <w:rsid w:val="00E95DD8"/>
    <w:rsid w:val="00E9746F"/>
    <w:rsid w:val="00EA5D5C"/>
    <w:rsid w:val="00EB036B"/>
    <w:rsid w:val="00EB1160"/>
    <w:rsid w:val="00EB6BBF"/>
    <w:rsid w:val="00EB79E3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EF62E2"/>
    <w:rsid w:val="00EF7AD6"/>
    <w:rsid w:val="00F01650"/>
    <w:rsid w:val="00F0244F"/>
    <w:rsid w:val="00F046DF"/>
    <w:rsid w:val="00F06A40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56376"/>
    <w:rsid w:val="00F637F1"/>
    <w:rsid w:val="00F655DC"/>
    <w:rsid w:val="00F664FE"/>
    <w:rsid w:val="00F73C90"/>
    <w:rsid w:val="00F75A6F"/>
    <w:rsid w:val="00F75D07"/>
    <w:rsid w:val="00F77DB6"/>
    <w:rsid w:val="00F929FE"/>
    <w:rsid w:val="00FA2123"/>
    <w:rsid w:val="00FA4406"/>
    <w:rsid w:val="00FB0979"/>
    <w:rsid w:val="00FB21EB"/>
    <w:rsid w:val="00FB27D2"/>
    <w:rsid w:val="00FC0760"/>
    <w:rsid w:val="00FC6196"/>
    <w:rsid w:val="00FD0322"/>
    <w:rsid w:val="00FD26CF"/>
    <w:rsid w:val="00FD32EB"/>
    <w:rsid w:val="00FD623B"/>
    <w:rsid w:val="00FE0949"/>
    <w:rsid w:val="00FE1877"/>
    <w:rsid w:val="00FE21ED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FE21ED"/>
    <w:pPr>
      <w:widowControl/>
      <w:autoSpaceDE/>
      <w:autoSpaceDN/>
      <w:adjustRightInd/>
      <w:spacing w:after="120"/>
      <w:ind w:firstLine="0"/>
      <w:jc w:val="left"/>
    </w:pPr>
  </w:style>
  <w:style w:type="character" w:customStyle="1" w:styleId="af9">
    <w:name w:val="Основной текст Знак"/>
    <w:basedOn w:val="a0"/>
    <w:link w:val="af8"/>
    <w:rsid w:val="00FE21ED"/>
    <w:rPr>
      <w:sz w:val="24"/>
      <w:szCs w:val="24"/>
    </w:rPr>
  </w:style>
  <w:style w:type="character" w:styleId="afa">
    <w:name w:val="Hyperlink"/>
    <w:basedOn w:val="a0"/>
    <w:uiPriority w:val="99"/>
    <w:unhideWhenUsed/>
    <w:rsid w:val="009621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92626" TargetMode="External"/><Relationship Id="rId26" Type="http://schemas.openxmlformats.org/officeDocument/2006/relationships/hyperlink" Target="http://metal.polpred.com/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reader/book/93632" TargetMode="External"/><Relationship Id="rId34" Type="http://schemas.openxmlformats.org/officeDocument/2006/relationships/hyperlink" Target="http://www.geoinform.ru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reader/book/101779/" TargetMode="External"/><Relationship Id="rId25" Type="http://schemas.openxmlformats.org/officeDocument/2006/relationships/hyperlink" Target="http://window.edu.ru/catalog/resources?p_rubr=2.2.75.5" TargetMode="External"/><Relationship Id="rId33" Type="http://schemas.openxmlformats.org/officeDocument/2006/relationships/hyperlink" Target="http://sanychpiter.narod.ru/" TargetMode="External"/><Relationship Id="rId38" Type="http://schemas.openxmlformats.org/officeDocument/2006/relationships/hyperlink" Target="https://geomix.ru/blog/gornoe-delo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3207" TargetMode="External"/><Relationship Id="rId29" Type="http://schemas.openxmlformats.org/officeDocument/2006/relationships/hyperlink" Target="http://www.mining-enc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.lanbook.com/book/3266" TargetMode="External"/><Relationship Id="rId32" Type="http://schemas.openxmlformats.org/officeDocument/2006/relationships/hyperlink" Target="http://www.catalogmineralov.ru/" TargetMode="External"/><Relationship Id="rId37" Type="http://schemas.openxmlformats.org/officeDocument/2006/relationships/hyperlink" Target="http://www.gosnadzor.ru/about_gosnadzor/history/" TargetMode="Externa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e.lanbook.com/book/1845" TargetMode="External"/><Relationship Id="rId28" Type="http://schemas.openxmlformats.org/officeDocument/2006/relationships/hyperlink" Target="https://scholar.google.ru/" TargetMode="External"/><Relationship Id="rId36" Type="http://schemas.openxmlformats.org/officeDocument/2006/relationships/hyperlink" Target="https://mwork.s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04944" TargetMode="External"/><Relationship Id="rId31" Type="http://schemas.openxmlformats.org/officeDocument/2006/relationships/hyperlink" Target="http://www.giab-online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znanium.com/catalog.php?bookinfo=501567" TargetMode="External"/><Relationship Id="rId27" Type="http://schemas.openxmlformats.org/officeDocument/2006/relationships/hyperlink" Target="https://elibrary.ru/project_risc.asp" TargetMode="External"/><Relationship Id="rId30" Type="http://schemas.openxmlformats.org/officeDocument/2006/relationships/hyperlink" Target="http://www.miningexpo.ru/" TargetMode="External"/><Relationship Id="rId35" Type="http://schemas.openxmlformats.org/officeDocument/2006/relationships/hyperlink" Target="http://mining-media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15496A6-9535-439C-9592-A6ECEC10697F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76994641-BEA9-49A1-B03E-B543ED4B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33</Pages>
  <Words>7024</Words>
  <Characters>40043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46974</CharactersWithSpaces>
  <SharedDoc>false</SharedDoc>
  <HLinks>
    <vt:vector size="60" baseType="variant">
      <vt:variant>
        <vt:i4>6357038</vt:i4>
      </vt:variant>
      <vt:variant>
        <vt:i4>36</vt:i4>
      </vt:variant>
      <vt:variant>
        <vt:i4>0</vt:i4>
      </vt:variant>
      <vt:variant>
        <vt:i4>5</vt:i4>
      </vt:variant>
      <vt:variant>
        <vt:lpwstr>http://mining-media.ru/ru/</vt:lpwstr>
      </vt:variant>
      <vt:variant>
        <vt:lpwstr/>
      </vt:variant>
      <vt:variant>
        <vt:i4>1179667</vt:i4>
      </vt:variant>
      <vt:variant>
        <vt:i4>33</vt:i4>
      </vt:variant>
      <vt:variant>
        <vt:i4>0</vt:i4>
      </vt:variant>
      <vt:variant>
        <vt:i4>5</vt:i4>
      </vt:variant>
      <vt:variant>
        <vt:lpwstr>http://www.geoinform.ru/</vt:lpwstr>
      </vt:variant>
      <vt:variant>
        <vt:lpwstr/>
      </vt:variant>
      <vt:variant>
        <vt:i4>6160436</vt:i4>
      </vt:variant>
      <vt:variant>
        <vt:i4>30</vt:i4>
      </vt:variant>
      <vt:variant>
        <vt:i4>0</vt:i4>
      </vt:variant>
      <vt:variant>
        <vt:i4>5</vt:i4>
      </vt:variant>
      <vt:variant>
        <vt:lpwstr>http://rudmet.ru/ Издательский</vt:lpwstr>
      </vt:variant>
      <vt:variant>
        <vt:lpwstr/>
      </vt:variant>
      <vt:variant>
        <vt:i4>5963796</vt:i4>
      </vt:variant>
      <vt:variant>
        <vt:i4>27</vt:i4>
      </vt:variant>
      <vt:variant>
        <vt:i4>0</vt:i4>
      </vt:variant>
      <vt:variant>
        <vt:i4>5</vt:i4>
      </vt:variant>
      <vt:variant>
        <vt:lpwstr>http://www.giab-online.ru/rubrics</vt:lpwstr>
      </vt:variant>
      <vt:variant>
        <vt:lpwstr/>
      </vt:variant>
      <vt:variant>
        <vt:i4>524370</vt:i4>
      </vt:variant>
      <vt:variant>
        <vt:i4>24</vt:i4>
      </vt:variant>
      <vt:variant>
        <vt:i4>0</vt:i4>
      </vt:variant>
      <vt:variant>
        <vt:i4>5</vt:i4>
      </vt:variant>
      <vt:variant>
        <vt:lpwstr>http://www.miningexpo.ru/</vt:lpwstr>
      </vt:variant>
      <vt:variant>
        <vt:lpwstr/>
      </vt:variant>
      <vt:variant>
        <vt:i4>6160451</vt:i4>
      </vt:variant>
      <vt:variant>
        <vt:i4>21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5439559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https://e.lanbook.com/book/3266</vt:lpwstr>
      </vt:variant>
      <vt:variant>
        <vt:lpwstr>authors</vt:lpwstr>
      </vt:variant>
      <vt:variant>
        <vt:i4>5439565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https://e.lanbook.com/book/1845</vt:lpwstr>
      </vt:variant>
      <vt:variant>
        <vt:lpwstr>authors</vt:lpwstr>
      </vt:variant>
      <vt:variant>
        <vt:i4>2818099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http://znanium.com/catalog.php?bookinfo=501567</vt:lpwstr>
      </vt:variant>
      <vt:variant>
        <vt:lpwstr/>
      </vt:variant>
      <vt:variant>
        <vt:i4>8126519</vt:i4>
      </vt:variant>
      <vt:variant>
        <vt:i4>9</vt:i4>
      </vt:variant>
      <vt:variant>
        <vt:i4>0</vt:i4>
      </vt:variant>
      <vt:variant>
        <vt:i4>5</vt:i4>
      </vt:variant>
      <vt:variant>
        <vt:lpwstr>http://www.internet-law.ru/gosts/1135/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ОПИ</cp:lastModifiedBy>
  <cp:revision>4</cp:revision>
  <cp:lastPrinted>2018-05-21T06:19:00Z</cp:lastPrinted>
  <dcterms:created xsi:type="dcterms:W3CDTF">2020-06-14T23:29:00Z</dcterms:created>
  <dcterms:modified xsi:type="dcterms:W3CDTF">2020-06-17T11:06:00Z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