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36" w:rsidRDefault="00646276" w:rsidP="00ED1836">
      <w:pPr>
        <w:spacing w:after="0" w:line="240" w:lineRule="auto"/>
        <w:ind w:firstLine="567"/>
        <w:jc w:val="both"/>
        <w:rPr>
          <w:rFonts w:ascii="Times New Roman" w:hAnsi="Times New Roman" w:cs="Times New Roman"/>
          <w:b/>
          <w:bCs/>
          <w:sz w:val="24"/>
          <w:szCs w:val="24"/>
          <w:lang w:val="en-US"/>
        </w:rPr>
      </w:pPr>
      <w:r w:rsidRPr="00646276">
        <w:rPr>
          <w:rFonts w:ascii="Times New Roman" w:hAnsi="Times New Roman" w:cs="Times New Roman"/>
          <w:b/>
          <w:bCs/>
          <w:noProof/>
          <w:sz w:val="24"/>
          <w:szCs w:val="24"/>
        </w:rPr>
        <w:drawing>
          <wp:inline distT="0" distB="0" distL="0" distR="0">
            <wp:extent cx="5743575" cy="8601075"/>
            <wp:effectExtent l="0" t="0" r="9525" b="9525"/>
            <wp:docPr id="4" name="Рисунок 4" descr="C:\Users\User\Desktop\18 год\РП 18\заоч Практи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8 год\РП 18\заоч Практика\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601075"/>
                    </a:xfrm>
                    <a:prstGeom prst="rect">
                      <a:avLst/>
                    </a:prstGeom>
                    <a:noFill/>
                    <a:ln>
                      <a:noFill/>
                    </a:ln>
                  </pic:spPr>
                </pic:pic>
              </a:graphicData>
            </a:graphic>
          </wp:inline>
        </w:drawing>
      </w:r>
      <w:bookmarkStart w:id="0" w:name="_GoBack"/>
      <w:bookmarkEnd w:id="0"/>
    </w:p>
    <w:p w:rsidR="00ED1836" w:rsidRPr="009A117D" w:rsidRDefault="00ED1836" w:rsidP="00ED1836">
      <w:pPr>
        <w:spacing w:after="0" w:line="240" w:lineRule="auto"/>
        <w:ind w:firstLine="567"/>
        <w:jc w:val="both"/>
        <w:rPr>
          <w:rFonts w:ascii="Times New Roman" w:hAnsi="Times New Roman" w:cs="Times New Roman"/>
          <w:b/>
          <w:bCs/>
          <w:sz w:val="24"/>
          <w:szCs w:val="24"/>
          <w:lang w:val="en-US"/>
        </w:rPr>
      </w:pPr>
    </w:p>
    <w:p w:rsidR="00C7648E" w:rsidRPr="009A117D" w:rsidRDefault="00646276" w:rsidP="00ED1836">
      <w:pPr>
        <w:spacing w:after="0" w:line="240" w:lineRule="auto"/>
        <w:rPr>
          <w:rFonts w:ascii="Times New Roman" w:eastAsia="Lucida Sans Unicode" w:hAnsi="Times New Roman" w:cs="Times New Roman"/>
          <w:kern w:val="1"/>
          <w:sz w:val="24"/>
          <w:szCs w:val="24"/>
          <w:lang w:eastAsia="ar-SA"/>
        </w:rPr>
      </w:pPr>
      <w:r>
        <w:rPr>
          <w:rFonts w:ascii="Times New Roman" w:hAnsi="Times New Roman" w:cs="Times New Roman"/>
          <w:noProof/>
          <w:sz w:val="24"/>
          <w:szCs w:val="24"/>
        </w:rPr>
        <w:lastRenderedPageBreak/>
        <w:drawing>
          <wp:inline distT="0" distB="0" distL="0" distR="0" wp14:anchorId="6A140412" wp14:editId="1CED1762">
            <wp:extent cx="5932805" cy="833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805" cy="8335645"/>
                    </a:xfrm>
                    <a:prstGeom prst="rect">
                      <a:avLst/>
                    </a:prstGeom>
                    <a:noFill/>
                    <a:ln>
                      <a:noFill/>
                    </a:ln>
                  </pic:spPr>
                </pic:pic>
              </a:graphicData>
            </a:graphic>
          </wp:inline>
        </w:drawing>
      </w:r>
      <w:r w:rsidR="00C7648E" w:rsidRPr="009A117D">
        <w:rPr>
          <w:rFonts w:ascii="Times New Roman" w:hAnsi="Times New Roman" w:cs="Times New Roman"/>
          <w:sz w:val="24"/>
          <w:szCs w:val="24"/>
        </w:rPr>
        <w:br w:type="page"/>
      </w:r>
    </w:p>
    <w:p w:rsidR="00976F65" w:rsidRPr="009A117D" w:rsidRDefault="00646276" w:rsidP="009A117D">
      <w:pPr>
        <w:shd w:val="clear" w:color="auto" w:fill="FFFFFF"/>
        <w:spacing w:after="0" w:line="240" w:lineRule="auto"/>
        <w:ind w:right="38"/>
        <w:jc w:val="both"/>
        <w:rPr>
          <w:rFonts w:ascii="Times New Roman" w:hAnsi="Times New Roman" w:cs="Times New Roman"/>
          <w:b/>
          <w:sz w:val="24"/>
          <w:szCs w:val="24"/>
        </w:rPr>
      </w:pPr>
      <w:r>
        <w:rPr>
          <w:noProof/>
        </w:rPr>
        <w:lastRenderedPageBreak/>
        <w:drawing>
          <wp:inline distT="0" distB="0" distL="0" distR="0" wp14:anchorId="5F9133BE" wp14:editId="607AEB3F">
            <wp:extent cx="5940425" cy="594042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500" t="18636" r="28400" b="6474"/>
                    <a:stretch/>
                  </pic:blipFill>
                  <pic:spPr bwMode="auto">
                    <a:xfrm>
                      <a:off x="0" y="0"/>
                      <a:ext cx="5940425" cy="5940425"/>
                    </a:xfrm>
                    <a:prstGeom prst="rect">
                      <a:avLst/>
                    </a:prstGeom>
                    <a:ln>
                      <a:noFill/>
                    </a:ln>
                    <a:extLst>
                      <a:ext uri="{53640926-AAD7-44D8-BBD7-CCE9431645EC}">
                        <a14:shadowObscured xmlns:a14="http://schemas.microsoft.com/office/drawing/2010/main"/>
                      </a:ext>
                    </a:extLst>
                  </pic:spPr>
                </pic:pic>
              </a:graphicData>
            </a:graphic>
          </wp:inline>
        </w:drawing>
      </w:r>
    </w:p>
    <w:p w:rsidR="00976F65" w:rsidRPr="009A117D" w:rsidRDefault="00976F65" w:rsidP="009A117D">
      <w:pPr>
        <w:spacing w:after="0" w:line="240" w:lineRule="auto"/>
        <w:rPr>
          <w:rFonts w:ascii="Times New Roman" w:hAnsi="Times New Roman" w:cs="Times New Roman"/>
          <w:b/>
          <w:sz w:val="24"/>
          <w:szCs w:val="24"/>
        </w:rPr>
      </w:pPr>
      <w:r w:rsidRPr="009A117D">
        <w:rPr>
          <w:rFonts w:ascii="Times New Roman" w:hAnsi="Times New Roman" w:cs="Times New Roman"/>
          <w:b/>
          <w:sz w:val="24"/>
          <w:szCs w:val="24"/>
        </w:rPr>
        <w:br w:type="page"/>
      </w:r>
    </w:p>
    <w:p w:rsidR="00DD13D7" w:rsidRPr="009A117D" w:rsidRDefault="001146F1" w:rsidP="009A117D">
      <w:pPr>
        <w:shd w:val="clear" w:color="auto" w:fill="FFFFFF"/>
        <w:spacing w:after="0" w:line="240" w:lineRule="auto"/>
        <w:ind w:right="38"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 xml:space="preserve">1. Цели </w:t>
      </w:r>
      <w:r w:rsidR="00805406" w:rsidRPr="009A117D">
        <w:rPr>
          <w:rFonts w:ascii="Times New Roman" w:hAnsi="Times New Roman" w:cs="Times New Roman"/>
          <w:b/>
          <w:sz w:val="24"/>
          <w:szCs w:val="24"/>
        </w:rPr>
        <w:t>научно-исследовательской работы</w:t>
      </w:r>
    </w:p>
    <w:p w:rsidR="001146F1" w:rsidRPr="009A117D" w:rsidRDefault="001146F1" w:rsidP="009A117D">
      <w:pPr>
        <w:spacing w:after="0" w:line="240" w:lineRule="auto"/>
        <w:ind w:firstLine="567"/>
        <w:jc w:val="both"/>
        <w:rPr>
          <w:rFonts w:ascii="Times New Roman" w:hAnsi="Times New Roman" w:cs="Times New Roman"/>
          <w:color w:val="000000"/>
          <w:sz w:val="24"/>
          <w:szCs w:val="24"/>
        </w:rPr>
      </w:pPr>
      <w:r w:rsidRPr="009A117D">
        <w:rPr>
          <w:rFonts w:ascii="Times New Roman" w:hAnsi="Times New Roman" w:cs="Times New Roman"/>
          <w:color w:val="000000"/>
          <w:sz w:val="24"/>
          <w:szCs w:val="24"/>
        </w:rPr>
        <w:t>Элементы научного исследования способствуют активизации студентов в вузовско</w:t>
      </w:r>
      <w:r w:rsidR="003B4382" w:rsidRPr="009A117D">
        <w:rPr>
          <w:rFonts w:ascii="Times New Roman" w:hAnsi="Times New Roman" w:cs="Times New Roman"/>
          <w:color w:val="000000"/>
          <w:sz w:val="24"/>
          <w:szCs w:val="24"/>
        </w:rPr>
        <w:t>м учебном процессе, прививают им</w:t>
      </w:r>
      <w:r w:rsidRPr="009A117D">
        <w:rPr>
          <w:rFonts w:ascii="Times New Roman" w:hAnsi="Times New Roman" w:cs="Times New Roman"/>
          <w:color w:val="000000"/>
          <w:sz w:val="24"/>
          <w:szCs w:val="24"/>
        </w:rPr>
        <w:t xml:space="preserve"> исследовательские умения и навыки, формируя качества, необходимые творческому специалисту. От выпускников высшей школы требуется, чтобы они не только квалифицированно разбирались в специальных и научных областях знаний, но и умели формировать и защищать свои идеи и предложения. Для этого, прежде всего, необходимо уметь самостоятельно анализировать и обобщать научные факты, явления и информацию.</w:t>
      </w:r>
      <w:r w:rsidR="00603428" w:rsidRPr="009A117D">
        <w:rPr>
          <w:rFonts w:ascii="Times New Roman" w:hAnsi="Times New Roman" w:cs="Times New Roman"/>
          <w:color w:val="000000"/>
          <w:sz w:val="24"/>
          <w:szCs w:val="24"/>
        </w:rPr>
        <w:t xml:space="preserve"> </w:t>
      </w:r>
      <w:r w:rsidR="003B4382" w:rsidRPr="009A117D">
        <w:rPr>
          <w:rFonts w:ascii="Times New Roman" w:hAnsi="Times New Roman" w:cs="Times New Roman"/>
          <w:color w:val="000000"/>
          <w:sz w:val="24"/>
          <w:szCs w:val="24"/>
        </w:rPr>
        <w:t>Цель научно-</w:t>
      </w:r>
      <w:r w:rsidRPr="009A117D">
        <w:rPr>
          <w:rFonts w:ascii="Times New Roman" w:hAnsi="Times New Roman" w:cs="Times New Roman"/>
          <w:color w:val="000000"/>
          <w:sz w:val="24"/>
          <w:szCs w:val="24"/>
        </w:rPr>
        <w:t>исследовательской работы студентов состоит в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w:t>
      </w:r>
      <w:r w:rsidR="00603428" w:rsidRPr="009A117D">
        <w:rPr>
          <w:rFonts w:ascii="Times New Roman" w:hAnsi="Times New Roman" w:cs="Times New Roman"/>
          <w:color w:val="000000"/>
          <w:sz w:val="24"/>
          <w:szCs w:val="24"/>
        </w:rPr>
        <w:t>тельной творческой деятельности</w:t>
      </w:r>
      <w:r w:rsidRPr="009A117D">
        <w:rPr>
          <w:rFonts w:ascii="Times New Roman" w:hAnsi="Times New Roman" w:cs="Times New Roman"/>
          <w:color w:val="000000"/>
          <w:sz w:val="24"/>
          <w:szCs w:val="24"/>
        </w:rPr>
        <w:t>.</w:t>
      </w:r>
    </w:p>
    <w:p w:rsidR="00DD13D7" w:rsidRPr="009A117D" w:rsidRDefault="00DD13D7" w:rsidP="009A117D">
      <w:pPr>
        <w:spacing w:after="0" w:line="240" w:lineRule="auto"/>
        <w:ind w:firstLine="567"/>
        <w:jc w:val="both"/>
        <w:rPr>
          <w:rFonts w:ascii="Times New Roman" w:hAnsi="Times New Roman" w:cs="Times New Roman"/>
          <w:sz w:val="24"/>
          <w:szCs w:val="24"/>
        </w:rPr>
      </w:pPr>
    </w:p>
    <w:p w:rsidR="00805406" w:rsidRPr="009A117D" w:rsidRDefault="00805406" w:rsidP="009A117D">
      <w:pPr>
        <w:pStyle w:val="Default"/>
        <w:ind w:firstLine="567"/>
        <w:jc w:val="both"/>
        <w:rPr>
          <w:b/>
          <w:bCs/>
        </w:rPr>
      </w:pPr>
      <w:r w:rsidRPr="009A117D">
        <w:rPr>
          <w:b/>
          <w:bCs/>
        </w:rPr>
        <w:t>2. Задачи научно-исследовательской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Основными задачами и результатами выполнения </w:t>
      </w:r>
      <w:r w:rsidR="00E27828" w:rsidRPr="009A117D">
        <w:rPr>
          <w:rFonts w:ascii="Times New Roman" w:hAnsi="Times New Roman" w:cs="Times New Roman"/>
          <w:sz w:val="24"/>
          <w:szCs w:val="24"/>
        </w:rPr>
        <w:t>научно-исследовательской работы</w:t>
      </w:r>
      <w:r w:rsidRPr="009A117D">
        <w:rPr>
          <w:rFonts w:ascii="Times New Roman" w:hAnsi="Times New Roman" w:cs="Times New Roman"/>
          <w:sz w:val="24"/>
          <w:szCs w:val="24"/>
        </w:rPr>
        <w:t xml:space="preserve"> являются: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научными методами и углубление теоретических знаний студентов по специальности;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современными методами научного исследования;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ра</w:t>
      </w:r>
      <w:r w:rsidR="00E27828" w:rsidRPr="009A117D">
        <w:rPr>
          <w:rFonts w:ascii="Times New Roman" w:hAnsi="Times New Roman" w:cs="Times New Roman"/>
          <w:sz w:val="24"/>
          <w:szCs w:val="24"/>
        </w:rPr>
        <w:t xml:space="preserve">звитие у студентов практических навыков самостоятельного </w:t>
      </w:r>
      <w:r w:rsidRPr="009A117D">
        <w:rPr>
          <w:rFonts w:ascii="Times New Roman" w:hAnsi="Times New Roman" w:cs="Times New Roman"/>
          <w:sz w:val="24"/>
          <w:szCs w:val="24"/>
        </w:rPr>
        <w:t>поиска н</w:t>
      </w:r>
      <w:r w:rsidR="00E27828" w:rsidRPr="009A117D">
        <w:rPr>
          <w:rFonts w:ascii="Times New Roman" w:hAnsi="Times New Roman" w:cs="Times New Roman"/>
          <w:sz w:val="24"/>
          <w:szCs w:val="24"/>
        </w:rPr>
        <w:t>аучно-</w:t>
      </w:r>
      <w:proofErr w:type="gramStart"/>
      <w:r w:rsidR="00E27828" w:rsidRPr="009A117D">
        <w:rPr>
          <w:rFonts w:ascii="Times New Roman" w:hAnsi="Times New Roman" w:cs="Times New Roman"/>
          <w:sz w:val="24"/>
          <w:szCs w:val="24"/>
        </w:rPr>
        <w:t>технической  информации</w:t>
      </w:r>
      <w:proofErr w:type="gramEnd"/>
      <w:r w:rsidR="00E27828" w:rsidRPr="009A117D">
        <w:rPr>
          <w:rFonts w:ascii="Times New Roman" w:hAnsi="Times New Roman" w:cs="Times New Roman"/>
          <w:sz w:val="24"/>
          <w:szCs w:val="24"/>
        </w:rPr>
        <w:t xml:space="preserve">, ведения теоретической </w:t>
      </w:r>
      <w:r w:rsidRPr="009A117D">
        <w:rPr>
          <w:rFonts w:ascii="Times New Roman" w:hAnsi="Times New Roman" w:cs="Times New Roman"/>
          <w:sz w:val="24"/>
          <w:szCs w:val="24"/>
        </w:rPr>
        <w:t>и/или экспериментальной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приобретение студентами умения анализировать результаты проведенных исследований, формулировать выводы и рекомендации. </w:t>
      </w:r>
    </w:p>
    <w:p w:rsidR="00805406" w:rsidRPr="009A117D" w:rsidRDefault="00805406" w:rsidP="009A117D">
      <w:pPr>
        <w:pStyle w:val="Default"/>
        <w:ind w:firstLine="567"/>
        <w:jc w:val="both"/>
        <w:rPr>
          <w:b/>
          <w:bCs/>
        </w:rPr>
      </w:pPr>
    </w:p>
    <w:p w:rsidR="000E2C36" w:rsidRPr="009A117D" w:rsidRDefault="00E27828" w:rsidP="009A117D">
      <w:pPr>
        <w:pStyle w:val="Default"/>
        <w:ind w:firstLine="567"/>
        <w:jc w:val="both"/>
        <w:rPr>
          <w:b/>
          <w:bCs/>
        </w:rPr>
      </w:pPr>
      <w:r w:rsidRPr="009A117D">
        <w:rPr>
          <w:b/>
          <w:bCs/>
        </w:rPr>
        <w:t>3</w:t>
      </w:r>
      <w:r w:rsidR="000E2C36" w:rsidRPr="009A117D">
        <w:rPr>
          <w:b/>
          <w:bCs/>
        </w:rPr>
        <w:t xml:space="preserve">. Место </w:t>
      </w:r>
      <w:r w:rsidRPr="009A117D">
        <w:rPr>
          <w:b/>
          <w:bCs/>
        </w:rPr>
        <w:t>научно-исследовательской работы</w:t>
      </w:r>
      <w:r w:rsidR="000E2C36" w:rsidRPr="009A117D">
        <w:rPr>
          <w:b/>
          <w:bCs/>
        </w:rPr>
        <w:t xml:space="preserve"> в структуре образовательной программы подготовки специалиста</w:t>
      </w:r>
    </w:p>
    <w:p w:rsidR="00F96F13" w:rsidRPr="009A117D" w:rsidRDefault="00F96F13" w:rsidP="009A117D">
      <w:pPr>
        <w:pStyle w:val="ae"/>
        <w:ind w:left="-70" w:firstLine="567"/>
        <w:jc w:val="both"/>
        <w:rPr>
          <w:rFonts w:ascii="Times New Roman" w:hAnsi="Times New Roman"/>
          <w:sz w:val="24"/>
          <w:szCs w:val="24"/>
        </w:rPr>
      </w:pPr>
      <w:r w:rsidRPr="009A117D">
        <w:rPr>
          <w:rFonts w:ascii="Times New Roman" w:hAnsi="Times New Roman"/>
          <w:sz w:val="24"/>
          <w:szCs w:val="24"/>
        </w:rPr>
        <w:t>Для выполнения научно-исследовательской работы необходимы знания, умения, владения, сформированные в результате изучения дисциплин по специальности.</w:t>
      </w:r>
    </w:p>
    <w:p w:rsidR="00F96F13" w:rsidRPr="009A117D" w:rsidRDefault="00F96F1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Научно-исследовательская работа является одним из этапов подготовки студентов к дипломному проектированию, а также формированию научно-информационной базы для выполнения выпускной квалификационной работы.</w:t>
      </w:r>
    </w:p>
    <w:p w:rsidR="00F96F13" w:rsidRPr="009A117D" w:rsidRDefault="00F96F13" w:rsidP="009A117D">
      <w:pPr>
        <w:pStyle w:val="Default"/>
        <w:ind w:firstLine="567"/>
        <w:jc w:val="both"/>
      </w:pPr>
    </w:p>
    <w:p w:rsidR="00F96F13"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4. Место проведения научно-исследовательской работы</w:t>
      </w:r>
    </w:p>
    <w:p w:rsidR="00F96F13" w:rsidRPr="009A117D" w:rsidRDefault="00F96F13" w:rsidP="009A117D">
      <w:pPr>
        <w:spacing w:after="0" w:line="240" w:lineRule="auto"/>
        <w:ind w:left="-70" w:firstLine="567"/>
        <w:jc w:val="both"/>
        <w:rPr>
          <w:rFonts w:ascii="Times New Roman" w:hAnsi="Times New Roman" w:cs="Times New Roman"/>
          <w:bCs/>
          <w:sz w:val="24"/>
          <w:szCs w:val="24"/>
        </w:rPr>
      </w:pPr>
      <w:r w:rsidRPr="009A117D">
        <w:rPr>
          <w:rFonts w:ascii="Times New Roman" w:hAnsi="Times New Roman" w:cs="Times New Roman"/>
          <w:bCs/>
          <w:sz w:val="24"/>
          <w:szCs w:val="24"/>
        </w:rPr>
        <w:t>Научно-исследовательская работа проводится на базе Магнитогорского государственного технического университета им. Г.И. Носова.</w:t>
      </w:r>
    </w:p>
    <w:p w:rsidR="00F96F13" w:rsidRPr="009A117D" w:rsidRDefault="00F96F13" w:rsidP="009A117D">
      <w:pPr>
        <w:spacing w:after="0" w:line="240" w:lineRule="auto"/>
        <w:ind w:firstLine="567"/>
        <w:jc w:val="both"/>
        <w:rPr>
          <w:rFonts w:ascii="Times New Roman" w:hAnsi="Times New Roman" w:cs="Times New Roman"/>
          <w:bCs/>
          <w:sz w:val="24"/>
          <w:szCs w:val="24"/>
        </w:rPr>
      </w:pPr>
    </w:p>
    <w:p w:rsidR="00603428"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 xml:space="preserve">5. </w:t>
      </w:r>
      <w:r w:rsidR="00603428" w:rsidRPr="009A117D">
        <w:rPr>
          <w:rFonts w:ascii="Times New Roman" w:hAnsi="Times New Roman" w:cs="Times New Roman"/>
          <w:b/>
          <w:bCs/>
          <w:sz w:val="24"/>
          <w:szCs w:val="24"/>
        </w:rPr>
        <w:t xml:space="preserve">Компетенции обучающегося, формируемые в результате </w:t>
      </w:r>
      <w:r w:rsidRPr="009A117D">
        <w:rPr>
          <w:rFonts w:ascii="Times New Roman" w:hAnsi="Times New Roman" w:cs="Times New Roman"/>
          <w:b/>
          <w:bCs/>
          <w:sz w:val="24"/>
          <w:szCs w:val="24"/>
        </w:rPr>
        <w:t>выполнения научно-исследовательской работы</w:t>
      </w:r>
      <w:r w:rsidR="00603428" w:rsidRPr="009A117D">
        <w:rPr>
          <w:rFonts w:ascii="Times New Roman" w:hAnsi="Times New Roman" w:cs="Times New Roman"/>
          <w:b/>
          <w:bCs/>
          <w:sz w:val="24"/>
          <w:szCs w:val="24"/>
        </w:rPr>
        <w:t xml:space="preserve"> и</w:t>
      </w:r>
      <w:r w:rsidRPr="009A117D">
        <w:rPr>
          <w:rFonts w:ascii="Times New Roman" w:hAnsi="Times New Roman" w:cs="Times New Roman"/>
          <w:b/>
          <w:bCs/>
          <w:sz w:val="24"/>
          <w:szCs w:val="24"/>
        </w:rPr>
        <w:t xml:space="preserve"> планируемые результаты</w:t>
      </w:r>
    </w:p>
    <w:p w:rsidR="00603428" w:rsidRPr="009A117D" w:rsidRDefault="00603428" w:rsidP="009A117D">
      <w:pPr>
        <w:spacing w:after="0" w:line="240" w:lineRule="auto"/>
        <w:ind w:left="-70"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результате </w:t>
      </w:r>
      <w:r w:rsidR="00F96F13" w:rsidRPr="009A117D">
        <w:rPr>
          <w:rFonts w:ascii="Times New Roman" w:hAnsi="Times New Roman" w:cs="Times New Roman"/>
          <w:sz w:val="24"/>
          <w:szCs w:val="24"/>
        </w:rPr>
        <w:t>выполнения научно-исследовательской работы у обучающегося</w:t>
      </w:r>
      <w:r w:rsidRPr="009A117D">
        <w:rPr>
          <w:rFonts w:ascii="Times New Roman" w:hAnsi="Times New Roman" w:cs="Times New Roman"/>
          <w:sz w:val="24"/>
          <w:szCs w:val="24"/>
        </w:rPr>
        <w:t xml:space="preserve"> </w:t>
      </w:r>
      <w:r w:rsidR="00F96F13" w:rsidRPr="009A117D">
        <w:rPr>
          <w:rFonts w:ascii="Times New Roman" w:hAnsi="Times New Roman" w:cs="Times New Roman"/>
          <w:sz w:val="24"/>
          <w:szCs w:val="24"/>
        </w:rPr>
        <w:t>должны быть сформированы следующие компетенции</w:t>
      </w:r>
      <w:r w:rsidRPr="009A117D">
        <w:rPr>
          <w:rFonts w:ascii="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1648"/>
        <w:gridCol w:w="7692"/>
      </w:tblGrid>
      <w:tr w:rsidR="00B66338" w:rsidRPr="009A117D" w:rsidTr="00B6633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Структурный</w:t>
            </w:r>
            <w:r w:rsidR="00903B47" w:rsidRPr="009A117D">
              <w:rPr>
                <w:rFonts w:ascii="Times New Roman" w:hAnsi="Times New Roman" w:cs="Times New Roman"/>
                <w:sz w:val="24"/>
                <w:szCs w:val="24"/>
              </w:rPr>
              <w:t xml:space="preserve"> </w:t>
            </w:r>
            <w:r w:rsidRPr="009A117D">
              <w:rPr>
                <w:rFonts w:ascii="Times New Roman" w:hAnsi="Times New Roman" w:cs="Times New Roman"/>
                <w:sz w:val="24"/>
                <w:szCs w:val="24"/>
              </w:rPr>
              <w:t>элемент 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Планируемые результаты обучения </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pStyle w:val="ConsPlusNormal"/>
              <w:jc w:val="both"/>
              <w:rPr>
                <w:rFonts w:ascii="Times New Roman" w:hAnsi="Times New Roman" w:cs="Times New Roman"/>
                <w:sz w:val="24"/>
                <w:szCs w:val="24"/>
              </w:rPr>
            </w:pPr>
            <w:r w:rsidRPr="009A117D">
              <w:rPr>
                <w:rFonts w:ascii="Times New Roman" w:hAnsi="Times New Roman" w:cs="Times New Roman"/>
                <w:bCs/>
                <w:sz w:val="24"/>
                <w:szCs w:val="24"/>
              </w:rPr>
              <w:t>ОПК-1</w:t>
            </w:r>
            <w:r w:rsidR="00903B47" w:rsidRPr="009A117D">
              <w:rPr>
                <w:rFonts w:ascii="Times New Roman" w:hAnsi="Times New Roman" w:cs="Times New Roman"/>
                <w:bCs/>
                <w:sz w:val="24"/>
                <w:szCs w:val="24"/>
              </w:rPr>
              <w:tab/>
            </w:r>
            <w:r w:rsidR="00903B47" w:rsidRPr="009A117D">
              <w:rPr>
                <w:rFonts w:ascii="Times New Roman" w:hAnsi="Times New Roman" w:cs="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B66338"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Основные требования информационной безопасности, основные понятия информационной и библиографической культуры</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Применять основные требования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Навыками использования основных принципов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основные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proofErr w:type="gramStart"/>
            <w:r w:rsidRPr="009A117D">
              <w:rPr>
                <w:rFonts w:ascii="Times New Roman" w:hAnsi="Times New Roman" w:cs="Times New Roman"/>
                <w:bCs/>
                <w:sz w:val="24"/>
                <w:szCs w:val="24"/>
              </w:rPr>
              <w:t>применять  методы</w:t>
            </w:r>
            <w:proofErr w:type="gramEnd"/>
            <w:r w:rsidRPr="009A117D">
              <w:rPr>
                <w:rFonts w:ascii="Times New Roman" w:hAnsi="Times New Roman" w:cs="Times New Roman"/>
                <w:bCs/>
                <w:sz w:val="24"/>
                <w:szCs w:val="24"/>
              </w:rPr>
              <w:t xml:space="preserve">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навыками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w:t>
            </w:r>
            <w:r w:rsidRPr="009A117D">
              <w:rPr>
                <w:rFonts w:ascii="Times New Roman" w:hAnsi="Times New Roman" w:cs="Times New Roman"/>
                <w:sz w:val="24"/>
                <w:szCs w:val="24"/>
              </w:rPr>
              <w:t>объектов</w:t>
            </w:r>
          </w:p>
        </w:tc>
      </w:tr>
      <w:tr w:rsidR="002D406B"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оценки состояния окружающей среды при строительстве и эксплуатации горных предприятий</w:t>
            </w:r>
          </w:p>
        </w:tc>
      </w:tr>
      <w:tr w:rsidR="002D406B"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ПК-13 умением выполнять маркетинговые исследования, проводить экономический анализ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методами маркетинговых исследований и экономического анализа затрат для реализации технологических процессов и производства в целом</w:t>
            </w:r>
          </w:p>
        </w:tc>
      </w:tr>
      <w:tr w:rsidR="00EE082A"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w:t>
            </w:r>
            <w:r w:rsidRPr="009A117D">
              <w:rPr>
                <w:rFonts w:ascii="Times New Roman" w:hAnsi="Times New Roman" w:cs="Times New Roman"/>
                <w:bCs/>
                <w:sz w:val="24"/>
                <w:szCs w:val="24"/>
              </w:rPr>
              <w:t>-15 умением изучать и использовать научно-техническую информацию в области эксплуатационной разведки, добычи, переработки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Источники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основные методы и приемы работы с ними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Осуществлять поиск необходимой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Основными методами и приемами работы с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ПК-16 готовностью выполнять экспериментальные и лабораторные исследования, интерпретировать полученные результаты, составлять и защищать отчеты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Нормативную документацию для написания отчета о выполнении экспериментальных и лабораторных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Корректно интерпретировать полученные результаты работы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Навыками составлять научные отчеты по результатам экспериментальных и лабораторных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ПК-17 готовностью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основные технические средства опытно-промышленных испытаний, оборудование и технологии эксплуатационной разведки, добыче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выполнять основные расчеты по применяемому оборудованию и технологиям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 xml:space="preserve">основными приемами работы с техническими средствами опытно-промышленных испытаний, навыками выбора основного </w:t>
            </w:r>
            <w:proofErr w:type="spellStart"/>
            <w:r w:rsidRPr="009A117D">
              <w:rPr>
                <w:rFonts w:ascii="Times New Roman" w:hAnsi="Times New Roman" w:cs="Times New Roman"/>
                <w:bCs/>
                <w:sz w:val="24"/>
                <w:szCs w:val="24"/>
              </w:rPr>
              <w:t>горногодобывающего</w:t>
            </w:r>
            <w:proofErr w:type="spellEnd"/>
            <w:r w:rsidRPr="009A117D">
              <w:rPr>
                <w:rFonts w:ascii="Times New Roman" w:hAnsi="Times New Roman" w:cs="Times New Roman"/>
                <w:bCs/>
                <w:sz w:val="24"/>
                <w:szCs w:val="24"/>
              </w:rPr>
              <w:t xml:space="preserve"> и маркшейдерского оборудования и технологий производства работ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ПК-18 владением навыками организации научно-исследовательских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Современный комплекс методов организации научной работы, правила проведения научных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Осуществлять планирование научно-исследовательской работы, экспериментов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Информацией о методологии проведения научных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методики определения параметров горных работ</w:t>
            </w:r>
            <w:r w:rsidR="005B30FA" w:rsidRPr="009A117D">
              <w:rPr>
                <w:rFonts w:ascii="Times New Roman" w:hAnsi="Times New Roman" w:cs="Times New Roman"/>
                <w:sz w:val="24"/>
                <w:szCs w:val="24"/>
              </w:rPr>
              <w:t xml:space="preserve"> и выбора необходимых технологий при </w:t>
            </w:r>
            <w:r w:rsidR="005B30FA" w:rsidRPr="009A117D">
              <w:rPr>
                <w:rFonts w:ascii="Times New Roman" w:hAnsi="Times New Roman" w:cs="Times New Roman"/>
                <w:bCs/>
                <w:sz w:val="24"/>
                <w:szCs w:val="24"/>
              </w:rPr>
              <w:t>эксплуатационной разведке, добыче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Адаптировать </w:t>
            </w:r>
            <w:r w:rsidR="005B30FA" w:rsidRPr="009A117D">
              <w:rPr>
                <w:rFonts w:ascii="Times New Roman" w:hAnsi="Times New Roman" w:cs="Times New Roman"/>
                <w:sz w:val="24"/>
                <w:szCs w:val="24"/>
              </w:rPr>
              <w:t xml:space="preserve">эталонные </w:t>
            </w:r>
            <w:r w:rsidRPr="009A117D">
              <w:rPr>
                <w:rFonts w:ascii="Times New Roman" w:hAnsi="Times New Roman" w:cs="Times New Roman"/>
                <w:sz w:val="24"/>
                <w:szCs w:val="24"/>
              </w:rPr>
              <w:t xml:space="preserve">технико-технологические решения </w:t>
            </w:r>
            <w:r w:rsidR="005B30FA" w:rsidRPr="009A117D">
              <w:rPr>
                <w:rFonts w:ascii="Times New Roman" w:hAnsi="Times New Roman" w:cs="Times New Roman"/>
                <w:sz w:val="24"/>
                <w:szCs w:val="24"/>
              </w:rPr>
              <w:t xml:space="preserve">по </w:t>
            </w:r>
            <w:proofErr w:type="spellStart"/>
            <w:r w:rsidR="005B30FA" w:rsidRPr="009A117D">
              <w:rPr>
                <w:rFonts w:ascii="Times New Roman" w:hAnsi="Times New Roman" w:cs="Times New Roman"/>
                <w:sz w:val="24"/>
                <w:szCs w:val="24"/>
              </w:rPr>
              <w:t>оснвоению</w:t>
            </w:r>
            <w:proofErr w:type="spellEnd"/>
            <w:r w:rsidRPr="009A117D">
              <w:rPr>
                <w:rFonts w:ascii="Times New Roman" w:hAnsi="Times New Roman" w:cs="Times New Roman"/>
                <w:sz w:val="24"/>
                <w:szCs w:val="24"/>
              </w:rPr>
              <w:t xml:space="preserve"> полезных ископаемых к конкретным горно-геологическим условиям</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разработки проектных </w:t>
            </w:r>
            <w:r w:rsidR="005B30FA" w:rsidRPr="009A117D">
              <w:rPr>
                <w:rFonts w:ascii="Times New Roman" w:hAnsi="Times New Roman" w:cs="Times New Roman"/>
                <w:bCs/>
                <w:sz w:val="24"/>
                <w:szCs w:val="24"/>
              </w:rPr>
              <w:t xml:space="preserve">инновационных </w:t>
            </w:r>
            <w:r w:rsidRPr="009A117D">
              <w:rPr>
                <w:rFonts w:ascii="Times New Roman" w:hAnsi="Times New Roman" w:cs="Times New Roman"/>
                <w:sz w:val="24"/>
                <w:szCs w:val="24"/>
              </w:rPr>
              <w:t>решений в горно-геологических условиях</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5B30F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нормативной документации, стандарты, технические условия и документы промышленной безопасности </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разрабатывать и контролировать техническую документацию</w:t>
            </w:r>
            <w:r w:rsidR="005B30FA" w:rsidRPr="009A117D">
              <w:rPr>
                <w:rFonts w:ascii="Times New Roman" w:hAnsi="Times New Roman" w:cs="Times New Roman"/>
                <w:sz w:val="24"/>
                <w:szCs w:val="24"/>
              </w:rPr>
              <w:t xml:space="preserve"> в (на) соответствие требованиям нормативных документов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Приемами и навыками внедрени</w:t>
            </w:r>
            <w:r w:rsidR="005B30FA" w:rsidRPr="009A117D">
              <w:rPr>
                <w:rFonts w:ascii="Times New Roman" w:hAnsi="Times New Roman" w:cs="Times New Roman"/>
                <w:sz w:val="24"/>
                <w:szCs w:val="24"/>
              </w:rPr>
              <w:t>я</w:t>
            </w:r>
            <w:r w:rsidRPr="009A117D">
              <w:rPr>
                <w:rFonts w:ascii="Times New Roman" w:hAnsi="Times New Roman" w:cs="Times New Roman"/>
                <w:sz w:val="24"/>
                <w:szCs w:val="24"/>
              </w:rPr>
              <w:t xml:space="preserve"> автоматизированных систем управления при разработке необходимой технической, нормативной и проектной документации</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ПК-22 готовностью работать с программными продуктами общего и специального назначения для моделирования месторождений твердых полезных ископаемых, технологий эксплуатационной разведки, добычи и переработки твердых полезных ископаемых, при строительстве и эксплуатации подземных объектов, оценке экономической эффективности горных и горно-строительных работ, производственных, технологических, организационных и финансовых рисков в рыночных условиях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Программные продукты для обработки данных при моделировании месторождений полезных ископаемых; критерии по достижению качества выходящего материала на основе съемки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Создавать пространственные модели на основе результатов съемки с использованием специальных программных продуктов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моделирования по результатам исследований с использованием специальных программных продуктов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ПСК-4.1 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9A117D">
              <w:rPr>
                <w:rFonts w:ascii="Times New Roman" w:hAnsi="Times New Roman" w:cs="Times New Roman"/>
                <w:sz w:val="24"/>
                <w:szCs w:val="24"/>
              </w:rPr>
              <w:t>горно-технических</w:t>
            </w:r>
            <w:proofErr w:type="gramEnd"/>
            <w:r w:rsidRPr="009A117D">
              <w:rPr>
                <w:rFonts w:ascii="Times New Roman" w:hAnsi="Times New Roman" w:cs="Times New Roman"/>
                <w:sz w:val="24"/>
                <w:szCs w:val="24"/>
              </w:rPr>
              <w:t xml:space="preserve"> систем, подземных и наземных сооружений и отображать информацию в соответствии с нормативными требованиями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Способы определения и нахождения в пространстве недр и наземных сооружений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Правильно и качественно делать расчеты и оформлять их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ведения всех видов маркшейдерских работ на земной поверхности </w:t>
            </w:r>
          </w:p>
        </w:tc>
      </w:tr>
    </w:tbl>
    <w:p w:rsidR="00B66338" w:rsidRPr="009A117D" w:rsidRDefault="00B66338" w:rsidP="009A117D">
      <w:pPr>
        <w:spacing w:after="0" w:line="240" w:lineRule="auto"/>
        <w:ind w:left="-70" w:firstLine="567"/>
        <w:jc w:val="both"/>
        <w:rPr>
          <w:rFonts w:ascii="Times New Roman" w:hAnsi="Times New Roman" w:cs="Times New Roman"/>
          <w:sz w:val="24"/>
          <w:szCs w:val="24"/>
        </w:rPr>
      </w:pPr>
    </w:p>
    <w:p w:rsidR="00DD13D7" w:rsidRPr="009A117D" w:rsidRDefault="000F1FBA" w:rsidP="009A117D">
      <w:pPr>
        <w:pStyle w:val="Default"/>
        <w:ind w:firstLine="567"/>
        <w:jc w:val="both"/>
        <w:rPr>
          <w:b/>
          <w:bCs/>
        </w:rPr>
      </w:pPr>
      <w:r w:rsidRPr="009A117D">
        <w:rPr>
          <w:b/>
          <w:bCs/>
        </w:rPr>
        <w:t>6.</w:t>
      </w:r>
      <w:r w:rsidR="000E2C36" w:rsidRPr="009A117D">
        <w:rPr>
          <w:b/>
          <w:bCs/>
        </w:rPr>
        <w:t xml:space="preserve"> Структура и содержание </w:t>
      </w:r>
      <w:r w:rsidRPr="009A117D">
        <w:rPr>
          <w:b/>
          <w:bCs/>
        </w:rPr>
        <w:t>научно-исследовательской работы</w:t>
      </w:r>
    </w:p>
    <w:p w:rsidR="002C2690" w:rsidRPr="009A117D" w:rsidRDefault="001F1BE7" w:rsidP="009A117D">
      <w:pPr>
        <w:pStyle w:val="Default"/>
        <w:ind w:firstLine="567"/>
        <w:jc w:val="both"/>
        <w:rPr>
          <w:bCs/>
        </w:rPr>
      </w:pPr>
      <w:r w:rsidRPr="009A117D">
        <w:rPr>
          <w:bCs/>
        </w:rPr>
        <w:t>Общая трудоемкость составляет 3 зачетные единицы</w:t>
      </w:r>
      <w:r w:rsidR="002C2690" w:rsidRPr="009A117D">
        <w:rPr>
          <w:bCs/>
        </w:rPr>
        <w:t>,</w:t>
      </w:r>
      <w:r w:rsidRPr="009A117D">
        <w:rPr>
          <w:bCs/>
        </w:rPr>
        <w:t xml:space="preserve"> 108 </w:t>
      </w:r>
      <w:r w:rsidR="002C2690" w:rsidRPr="009A117D">
        <w:rPr>
          <w:bCs/>
        </w:rPr>
        <w:t xml:space="preserve">акад. </w:t>
      </w:r>
      <w:r w:rsidRPr="009A117D">
        <w:rPr>
          <w:bCs/>
        </w:rPr>
        <w:t>часов</w:t>
      </w:r>
      <w:r w:rsidR="002C2690" w:rsidRPr="009A117D">
        <w:rPr>
          <w:bCs/>
        </w:rPr>
        <w:t>, в том числе:</w:t>
      </w:r>
    </w:p>
    <w:p w:rsidR="002C2690" w:rsidRPr="009A117D" w:rsidRDefault="002C2690" w:rsidP="009A117D">
      <w:pPr>
        <w:pStyle w:val="Default"/>
        <w:ind w:firstLine="567"/>
        <w:jc w:val="both"/>
        <w:rPr>
          <w:bCs/>
        </w:rPr>
      </w:pPr>
      <w:r w:rsidRPr="009A117D">
        <w:rPr>
          <w:bCs/>
        </w:rPr>
        <w:t xml:space="preserve">- контактная работа – 2,1 </w:t>
      </w:r>
      <w:proofErr w:type="spellStart"/>
      <w:r w:rsidRPr="009A117D">
        <w:rPr>
          <w:bCs/>
        </w:rPr>
        <w:t>акад.часов</w:t>
      </w:r>
      <w:proofErr w:type="spellEnd"/>
      <w:r w:rsidRPr="009A117D">
        <w:rPr>
          <w:bCs/>
        </w:rPr>
        <w:t>.</w:t>
      </w:r>
    </w:p>
    <w:p w:rsidR="001F1BE7" w:rsidRPr="009A117D" w:rsidRDefault="002C2690" w:rsidP="009A117D">
      <w:pPr>
        <w:pStyle w:val="Default"/>
        <w:ind w:firstLine="567"/>
        <w:jc w:val="both"/>
        <w:rPr>
          <w:bCs/>
        </w:rPr>
      </w:pPr>
      <w:r w:rsidRPr="009A117D">
        <w:rPr>
          <w:bCs/>
        </w:rPr>
        <w:t xml:space="preserve">-самостоятельная работа – </w:t>
      </w:r>
      <w:r w:rsidR="000B0B4A" w:rsidRPr="009A117D">
        <w:rPr>
          <w:bCs/>
        </w:rPr>
        <w:t>102</w:t>
      </w:r>
      <w:r w:rsidRPr="009A117D">
        <w:rPr>
          <w:bCs/>
        </w:rPr>
        <w:t xml:space="preserve"> </w:t>
      </w:r>
      <w:proofErr w:type="spellStart"/>
      <w:r w:rsidRPr="009A117D">
        <w:rPr>
          <w:bCs/>
        </w:rPr>
        <w:t>акад.часов</w:t>
      </w:r>
      <w:proofErr w:type="spellEnd"/>
      <w:r w:rsidR="001F1BE7" w:rsidRPr="009A117D">
        <w:rPr>
          <w:bCs/>
        </w:rPr>
        <w:t>.</w:t>
      </w:r>
    </w:p>
    <w:p w:rsidR="000B0B4A" w:rsidRPr="009A117D" w:rsidRDefault="000B0B4A" w:rsidP="009A117D">
      <w:pPr>
        <w:pStyle w:val="Default"/>
        <w:ind w:firstLine="567"/>
        <w:jc w:val="both"/>
        <w:rPr>
          <w:bCs/>
        </w:rPr>
      </w:pPr>
      <w:r w:rsidRPr="009A117D">
        <w:rPr>
          <w:bCs/>
        </w:rPr>
        <w:t>-подготовка к зачету – 3,9 часа</w:t>
      </w:r>
    </w:p>
    <w:tbl>
      <w:tblPr>
        <w:tblW w:w="5000" w:type="pct"/>
        <w:tblCellMar>
          <w:left w:w="10" w:type="dxa"/>
          <w:right w:w="10" w:type="dxa"/>
        </w:tblCellMar>
        <w:tblLook w:val="0000" w:firstRow="0" w:lastRow="0" w:firstColumn="0" w:lastColumn="0" w:noHBand="0" w:noVBand="0"/>
      </w:tblPr>
      <w:tblGrid>
        <w:gridCol w:w="344"/>
        <w:gridCol w:w="3335"/>
        <w:gridCol w:w="362"/>
        <w:gridCol w:w="2884"/>
        <w:gridCol w:w="2420"/>
      </w:tblGrid>
      <w:tr w:rsidR="001F1BE7" w:rsidRPr="009A117D" w:rsidTr="00477932">
        <w:trPr>
          <w:cantSplit/>
          <w:trHeight w:val="1832"/>
        </w:trPr>
        <w:tc>
          <w:tcPr>
            <w:tcW w:w="299" w:type="pct"/>
            <w:tcBorders>
              <w:top w:val="single" w:sz="4" w:space="0" w:color="000000"/>
              <w:left w:val="single" w:sz="4" w:space="0" w:color="000000"/>
            </w:tcBorders>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 п/п</w:t>
            </w:r>
          </w:p>
        </w:tc>
        <w:tc>
          <w:tcPr>
            <w:tcW w:w="1956" w:type="pct"/>
            <w:tcBorders>
              <w:top w:val="single" w:sz="4" w:space="0" w:color="000000"/>
              <w:left w:val="single" w:sz="4" w:space="0" w:color="000000"/>
            </w:tcBorders>
            <w:shd w:val="clear" w:color="auto" w:fill="auto"/>
            <w:tcMar>
              <w:top w:w="0" w:type="dxa"/>
              <w:left w:w="40" w:type="dxa"/>
              <w:bottom w:w="0" w:type="dxa"/>
              <w:right w:w="40" w:type="dxa"/>
            </w:tcMar>
            <w:vAlign w:val="center"/>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Этап выполнения НИР</w:t>
            </w:r>
          </w:p>
        </w:tc>
        <w:tc>
          <w:tcPr>
            <w:tcW w:w="218" w:type="pct"/>
            <w:tcBorders>
              <w:top w:val="single" w:sz="4" w:space="0" w:color="000000"/>
              <w:left w:val="single" w:sz="4" w:space="0" w:color="000000"/>
            </w:tcBorders>
            <w:shd w:val="clear" w:color="auto" w:fill="auto"/>
            <w:tcMar>
              <w:top w:w="0" w:type="dxa"/>
              <w:left w:w="40" w:type="dxa"/>
              <w:bottom w:w="0" w:type="dxa"/>
              <w:right w:w="40" w:type="dxa"/>
            </w:tcMar>
            <w:textDirection w:val="btLr"/>
            <w:vAlign w:val="center"/>
          </w:tcPr>
          <w:p w:rsidR="001F1BE7" w:rsidRPr="009A117D" w:rsidRDefault="000B0B4A" w:rsidP="009A117D">
            <w:pPr>
              <w:pStyle w:val="Style13"/>
              <w:widowControl/>
              <w:snapToGrid w:val="0"/>
              <w:ind w:left="113" w:right="113"/>
              <w:jc w:val="both"/>
              <w:rPr>
                <w:rStyle w:val="FontStyle25"/>
                <w:i w:val="0"/>
                <w:sz w:val="24"/>
                <w:szCs w:val="24"/>
              </w:rPr>
            </w:pPr>
            <w:r w:rsidRPr="009A117D">
              <w:rPr>
                <w:rStyle w:val="FontStyle25"/>
                <w:i w:val="0"/>
                <w:sz w:val="24"/>
                <w:szCs w:val="24"/>
              </w:rPr>
              <w:t>Курс</w:t>
            </w:r>
          </w:p>
        </w:tc>
        <w:tc>
          <w:tcPr>
            <w:tcW w:w="1806" w:type="pct"/>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Вид работы</w:t>
            </w:r>
          </w:p>
          <w:p w:rsidR="001F1BE7" w:rsidRPr="009A117D" w:rsidRDefault="001F1BE7" w:rsidP="009A117D">
            <w:pPr>
              <w:pStyle w:val="Style8"/>
              <w:widowControl/>
              <w:snapToGrid w:val="0"/>
              <w:jc w:val="both"/>
              <w:rPr>
                <w:rStyle w:val="FontStyle31"/>
                <w:rFonts w:ascii="Times New Roman" w:hAnsi="Times New Roman" w:cs="Times New Roman"/>
                <w:sz w:val="24"/>
                <w:szCs w:val="24"/>
              </w:rPr>
            </w:pPr>
          </w:p>
        </w:tc>
        <w:tc>
          <w:tcPr>
            <w:tcW w:w="721" w:type="pct"/>
            <w:tcBorders>
              <w:top w:val="single" w:sz="4" w:space="0" w:color="000000"/>
              <w:left w:val="single" w:sz="4" w:space="0" w:color="000000"/>
              <w:right w:val="single" w:sz="4" w:space="0" w:color="000000"/>
            </w:tcBorders>
            <w:shd w:val="clear" w:color="auto" w:fill="auto"/>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Fonts w:ascii="Times New Roman" w:hAnsi="Times New Roman" w:cs="Times New Roman"/>
                <w:sz w:val="24"/>
              </w:rPr>
              <w:t>Код и структурный эле</w:t>
            </w:r>
            <w:r w:rsidR="00AA0A1A" w:rsidRPr="009A117D">
              <w:rPr>
                <w:rFonts w:ascii="Times New Roman" w:hAnsi="Times New Roman" w:cs="Times New Roman"/>
                <w:sz w:val="24"/>
              </w:rPr>
              <w:t>мент</w:t>
            </w:r>
            <w:r w:rsidRPr="009A117D">
              <w:rPr>
                <w:rFonts w:ascii="Times New Roman" w:hAnsi="Times New Roman" w:cs="Times New Roman"/>
                <w:sz w:val="24"/>
              </w:rPr>
              <w:t xml:space="preserve"> компетенции</w:t>
            </w:r>
          </w:p>
        </w:tc>
      </w:tr>
      <w:tr w:rsidR="001F1BE7" w:rsidRPr="009A117D" w:rsidTr="00477932">
        <w:trPr>
          <w:trHeight w:val="432"/>
        </w:trPr>
        <w:tc>
          <w:tcPr>
            <w:tcW w:w="299" w:type="pct"/>
            <w:tcBorders>
              <w:top w:val="single" w:sz="4" w:space="0" w:color="000000"/>
              <w:left w:val="single" w:sz="4" w:space="0" w:color="000000"/>
              <w:bottom w:val="single" w:sz="4" w:space="0" w:color="000000"/>
            </w:tcBorders>
          </w:tcPr>
          <w:p w:rsidR="001F1BE7" w:rsidRPr="009A117D" w:rsidRDefault="000C23B1" w:rsidP="009A117D">
            <w:pPr>
              <w:pStyle w:val="Style14"/>
              <w:widowControl/>
              <w:snapToGrid w:val="0"/>
              <w:jc w:val="both"/>
              <w:rPr>
                <w:rFonts w:ascii="Times New Roman" w:hAnsi="Times New Roman" w:cs="Times New Roman"/>
                <w:sz w:val="24"/>
                <w:lang w:val="en-US"/>
              </w:rPr>
            </w:pPr>
            <w:r w:rsidRPr="009A117D">
              <w:rPr>
                <w:rFonts w:ascii="Times New Roman" w:hAnsi="Times New Roman" w:cs="Times New Roman"/>
                <w:sz w:val="24"/>
                <w:lang w:val="en-US"/>
              </w:rPr>
              <w:t>1</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Планирование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Ознакомление с тематикой научно-исследовательских работ;</w:t>
            </w:r>
            <w:r w:rsidR="0054566A" w:rsidRPr="009A117D">
              <w:rPr>
                <w:rFonts w:ascii="Times New Roman" w:hAnsi="Times New Roman" w:cs="Times New Roman"/>
                <w:sz w:val="24"/>
              </w:rPr>
              <w:t xml:space="preserve"> </w:t>
            </w:r>
            <w:r w:rsidRPr="009A117D">
              <w:rPr>
                <w:rFonts w:ascii="Times New Roman" w:hAnsi="Times New Roman" w:cs="Times New Roman"/>
                <w:sz w:val="24"/>
              </w:rPr>
              <w:t>выбор темы и обоснование ее актуальности</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F1BE7"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ОПК-1,5,6-</w:t>
            </w:r>
            <w:proofErr w:type="gramStart"/>
            <w:r>
              <w:rPr>
                <w:rFonts w:ascii="Times New Roman" w:hAnsi="Times New Roman" w:cs="Times New Roman"/>
                <w:sz w:val="24"/>
              </w:rPr>
              <w:t>з,у</w:t>
            </w:r>
            <w:proofErr w:type="gramEnd"/>
            <w:r>
              <w:rPr>
                <w:rFonts w:ascii="Times New Roman" w:hAnsi="Times New Roman" w:cs="Times New Roman"/>
                <w:sz w:val="24"/>
              </w:rPr>
              <w:t>,в;</w:t>
            </w:r>
          </w:p>
          <w:p w:rsidR="007C7D7E"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ПК-13,15,16,17,18,19,20,22 –</w:t>
            </w:r>
            <w:proofErr w:type="spellStart"/>
            <w:proofErr w:type="gramStart"/>
            <w:r>
              <w:rPr>
                <w:rFonts w:ascii="Times New Roman" w:hAnsi="Times New Roman" w:cs="Times New Roman"/>
                <w:sz w:val="24"/>
              </w:rPr>
              <w:t>з,у</w:t>
            </w:r>
            <w:proofErr w:type="gramEnd"/>
            <w:r>
              <w:rPr>
                <w:rFonts w:ascii="Times New Roman" w:hAnsi="Times New Roman" w:cs="Times New Roman"/>
                <w:sz w:val="24"/>
              </w:rPr>
              <w:t>,в</w:t>
            </w:r>
            <w:proofErr w:type="spellEnd"/>
            <w:r>
              <w:rPr>
                <w:rFonts w:ascii="Times New Roman" w:hAnsi="Times New Roman" w:cs="Times New Roman"/>
                <w:sz w:val="24"/>
              </w:rPr>
              <w:t>;</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w:t>
            </w:r>
            <w:proofErr w:type="gramStart"/>
            <w:r w:rsidRPr="009A117D">
              <w:rPr>
                <w:rFonts w:ascii="Times New Roman" w:hAnsi="Times New Roman" w:cs="Times New Roman"/>
                <w:sz w:val="24"/>
              </w:rPr>
              <w:t>з,у</w:t>
            </w:r>
            <w:proofErr w:type="gramEnd"/>
            <w:r w:rsidR="00586CC2">
              <w:rPr>
                <w:rFonts w:ascii="Times New Roman" w:hAnsi="Times New Roman" w:cs="Times New Roman"/>
                <w:sz w:val="24"/>
              </w:rPr>
              <w:t>,в;</w:t>
            </w:r>
          </w:p>
        </w:tc>
      </w:tr>
      <w:tr w:rsidR="001F1BE7" w:rsidRPr="009A117D" w:rsidTr="00477932">
        <w:trPr>
          <w:trHeight w:val="422"/>
        </w:trPr>
        <w:tc>
          <w:tcPr>
            <w:tcW w:w="299" w:type="pct"/>
            <w:tcBorders>
              <w:top w:val="single" w:sz="4" w:space="0" w:color="000000"/>
              <w:left w:val="single" w:sz="4" w:space="0" w:color="000000"/>
              <w:bottom w:val="single" w:sz="4" w:space="0" w:color="000000"/>
            </w:tcBorders>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2</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Выполнение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Работа с научной литературой, ознакомление с законодательными актами и нормативными документами</w:t>
            </w:r>
            <w:r w:rsidR="00477932" w:rsidRPr="009A117D">
              <w:rPr>
                <w:rFonts w:ascii="Times New Roman" w:hAnsi="Times New Roman" w:cs="Times New Roman"/>
                <w:sz w:val="24"/>
              </w:rPr>
              <w:t xml:space="preserve">; </w:t>
            </w:r>
            <w:r w:rsidR="00477932" w:rsidRPr="009A117D">
              <w:rPr>
                <w:rFonts w:ascii="Times New Roman" w:hAnsi="Times New Roman" w:cs="Times New Roman"/>
                <w:sz w:val="24"/>
              </w:rPr>
              <w:lastRenderedPageBreak/>
              <w:t>формирование требований к исходным данным; верификация выбранной методологии исследования; сбор материала в ходе работы</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ОПК-1,5,6-</w:t>
            </w:r>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roofErr w:type="spellEnd"/>
            <w:r w:rsidRPr="009A117D">
              <w:rPr>
                <w:rFonts w:ascii="Times New Roman" w:hAnsi="Times New Roman" w:cs="Times New Roman"/>
                <w:sz w:val="24"/>
              </w:rPr>
              <w:t>;</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w:t>
            </w:r>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
        </w:tc>
      </w:tr>
      <w:tr w:rsidR="001F1BE7" w:rsidRPr="009A117D" w:rsidTr="00477932">
        <w:trPr>
          <w:trHeight w:val="499"/>
        </w:trPr>
        <w:tc>
          <w:tcPr>
            <w:tcW w:w="299" w:type="pct"/>
            <w:tcBorders>
              <w:left w:val="single" w:sz="4" w:space="0" w:color="000000"/>
              <w:bottom w:val="single" w:sz="4" w:space="0" w:color="000000"/>
            </w:tcBorders>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3</w:t>
            </w:r>
          </w:p>
        </w:tc>
        <w:tc>
          <w:tcPr>
            <w:tcW w:w="1956" w:type="pct"/>
            <w:tcBorders>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Составление отчета о научно-исследовательской работе</w:t>
            </w:r>
          </w:p>
        </w:tc>
        <w:tc>
          <w:tcPr>
            <w:tcW w:w="218"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Обработка и анализ полученной информации; формулировка выводов; оформление работы в соответствии с установленными требованиями</w:t>
            </w:r>
          </w:p>
        </w:tc>
        <w:tc>
          <w:tcPr>
            <w:tcW w:w="721" w:type="pc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w:t>
            </w:r>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roofErr w:type="spellEnd"/>
            <w:r w:rsidRPr="009A117D">
              <w:rPr>
                <w:rFonts w:ascii="Times New Roman" w:hAnsi="Times New Roman" w:cs="Times New Roman"/>
                <w:sz w:val="24"/>
              </w:rPr>
              <w:t>;</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w:t>
            </w:r>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
        </w:tc>
      </w:tr>
      <w:tr w:rsidR="001F1BE7" w:rsidRPr="009A117D" w:rsidTr="00477932">
        <w:trPr>
          <w:trHeight w:val="471"/>
        </w:trPr>
        <w:tc>
          <w:tcPr>
            <w:tcW w:w="299" w:type="pct"/>
            <w:tcBorders>
              <w:left w:val="single" w:sz="4" w:space="0" w:color="000000"/>
              <w:bottom w:val="single" w:sz="4" w:space="0" w:color="000000"/>
            </w:tcBorders>
            <w:shd w:val="clear" w:color="auto" w:fill="auto"/>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4</w:t>
            </w:r>
          </w:p>
        </w:tc>
        <w:tc>
          <w:tcPr>
            <w:tcW w:w="1956" w:type="pct"/>
            <w:tcBorders>
              <w:left w:val="single" w:sz="4" w:space="0" w:color="000000"/>
              <w:bottom w:val="single" w:sz="4" w:space="0" w:color="000000"/>
            </w:tcBorders>
            <w:shd w:val="clear" w:color="auto" w:fill="auto"/>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Защита выполненной работы</w:t>
            </w:r>
          </w:p>
        </w:tc>
        <w:tc>
          <w:tcPr>
            <w:tcW w:w="218"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B0410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Подготовка доклада, публичный доклад, ответы на вопросы комиссии</w:t>
            </w:r>
          </w:p>
        </w:tc>
        <w:tc>
          <w:tcPr>
            <w:tcW w:w="721" w:type="pct"/>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w:t>
            </w:r>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roofErr w:type="spellEnd"/>
            <w:r w:rsidRPr="009A117D">
              <w:rPr>
                <w:rFonts w:ascii="Times New Roman" w:hAnsi="Times New Roman" w:cs="Times New Roman"/>
                <w:sz w:val="24"/>
              </w:rPr>
              <w:t>;</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w:t>
            </w:r>
            <w:proofErr w:type="gramStart"/>
            <w:r w:rsidRPr="009A117D">
              <w:rPr>
                <w:rFonts w:ascii="Times New Roman" w:hAnsi="Times New Roman" w:cs="Times New Roman"/>
                <w:sz w:val="24"/>
              </w:rPr>
              <w:t>з,у</w:t>
            </w:r>
            <w:proofErr w:type="gramEnd"/>
            <w:r w:rsidRPr="009A117D">
              <w:rPr>
                <w:rFonts w:ascii="Times New Roman" w:hAnsi="Times New Roman" w:cs="Times New Roman"/>
                <w:sz w:val="24"/>
              </w:rPr>
              <w:t>,в</w:t>
            </w:r>
          </w:p>
        </w:tc>
      </w:tr>
    </w:tbl>
    <w:p w:rsidR="009A117D" w:rsidRPr="009A117D" w:rsidRDefault="009A117D" w:rsidP="009A117D">
      <w:pPr>
        <w:spacing w:after="0" w:line="240" w:lineRule="auto"/>
        <w:ind w:firstLine="567"/>
        <w:jc w:val="both"/>
        <w:rPr>
          <w:rFonts w:ascii="Times New Roman" w:hAnsi="Times New Roman" w:cs="Times New Roman"/>
          <w:b/>
          <w:sz w:val="24"/>
          <w:szCs w:val="24"/>
          <w:lang w:val="en-US"/>
        </w:rPr>
      </w:pPr>
    </w:p>
    <w:p w:rsidR="00A5456A" w:rsidRPr="009A117D" w:rsidRDefault="00DD13D7"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7</w:t>
      </w:r>
      <w:r w:rsidR="00A5456A" w:rsidRPr="009A117D">
        <w:rPr>
          <w:rFonts w:ascii="Times New Roman" w:hAnsi="Times New Roman" w:cs="Times New Roman"/>
          <w:b/>
          <w:sz w:val="24"/>
          <w:szCs w:val="24"/>
        </w:rPr>
        <w:t>.</w:t>
      </w:r>
      <w:r w:rsidRPr="009A117D">
        <w:rPr>
          <w:rFonts w:ascii="Times New Roman" w:hAnsi="Times New Roman" w:cs="Times New Roman"/>
          <w:b/>
          <w:sz w:val="24"/>
          <w:szCs w:val="24"/>
        </w:rPr>
        <w:t xml:space="preserve"> </w:t>
      </w:r>
      <w:r w:rsidR="00A5456A" w:rsidRPr="009A117D">
        <w:rPr>
          <w:rFonts w:ascii="Times New Roman" w:hAnsi="Times New Roman" w:cs="Times New Roman"/>
          <w:b/>
          <w:sz w:val="24"/>
          <w:szCs w:val="24"/>
        </w:rPr>
        <w:t xml:space="preserve">Оценочные средства для проведения </w:t>
      </w:r>
      <w:r w:rsidR="00D132D8" w:rsidRPr="009A117D">
        <w:rPr>
          <w:rFonts w:ascii="Times New Roman" w:hAnsi="Times New Roman" w:cs="Times New Roman"/>
          <w:b/>
          <w:sz w:val="24"/>
          <w:szCs w:val="24"/>
        </w:rPr>
        <w:t>промежуточной аттестации</w:t>
      </w:r>
    </w:p>
    <w:p w:rsidR="007C5DDC" w:rsidRPr="009A117D" w:rsidRDefault="00362C57"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П</w:t>
      </w:r>
      <w:r w:rsidR="002C2690" w:rsidRPr="009A117D">
        <w:rPr>
          <w:rFonts w:ascii="Times New Roman" w:hAnsi="Times New Roman" w:cs="Times New Roman"/>
          <w:sz w:val="24"/>
          <w:szCs w:val="24"/>
        </w:rPr>
        <w:t>римерный п</w:t>
      </w:r>
      <w:r w:rsidRPr="009A117D">
        <w:rPr>
          <w:rFonts w:ascii="Times New Roman" w:hAnsi="Times New Roman" w:cs="Times New Roman"/>
          <w:sz w:val="24"/>
          <w:szCs w:val="24"/>
        </w:rPr>
        <w:t>еречень тем</w:t>
      </w:r>
      <w:r w:rsidR="007C5DDC" w:rsidRPr="009A117D">
        <w:rPr>
          <w:rFonts w:ascii="Times New Roman" w:hAnsi="Times New Roman" w:cs="Times New Roman"/>
          <w:sz w:val="24"/>
          <w:szCs w:val="24"/>
        </w:rPr>
        <w:t xml:space="preserve"> </w:t>
      </w:r>
      <w:r w:rsidRPr="009A117D">
        <w:rPr>
          <w:rFonts w:ascii="Times New Roman" w:hAnsi="Times New Roman" w:cs="Times New Roman"/>
          <w:sz w:val="24"/>
          <w:szCs w:val="24"/>
        </w:rPr>
        <w:t>научно-исследовательской работы:</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 </w:t>
      </w:r>
      <w:r w:rsidR="007C5DDC" w:rsidRPr="009A117D">
        <w:rPr>
          <w:rFonts w:ascii="Times New Roman" w:hAnsi="Times New Roman" w:cs="Times New Roman"/>
          <w:sz w:val="24"/>
          <w:szCs w:val="24"/>
        </w:rPr>
        <w:t xml:space="preserve">Проект развития (реконструкции) маркшейдерской опорной сети горного предприятия.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 </w:t>
      </w:r>
      <w:r w:rsidR="007C5DDC" w:rsidRPr="009A117D">
        <w:rPr>
          <w:rFonts w:ascii="Times New Roman" w:hAnsi="Times New Roman" w:cs="Times New Roman"/>
          <w:sz w:val="24"/>
          <w:szCs w:val="24"/>
        </w:rPr>
        <w:t xml:space="preserve">Контроль устойчивости </w:t>
      </w:r>
      <w:proofErr w:type="spellStart"/>
      <w:r w:rsidR="007C5DDC" w:rsidRPr="009A117D">
        <w:rPr>
          <w:rFonts w:ascii="Times New Roman" w:hAnsi="Times New Roman" w:cs="Times New Roman"/>
          <w:sz w:val="24"/>
          <w:szCs w:val="24"/>
        </w:rPr>
        <w:t>хвостохранилищ</w:t>
      </w:r>
      <w:proofErr w:type="spellEnd"/>
      <w:r w:rsidR="007C5DDC" w:rsidRPr="009A117D">
        <w:rPr>
          <w:rFonts w:ascii="Times New Roman" w:hAnsi="Times New Roman" w:cs="Times New Roman"/>
          <w:sz w:val="24"/>
          <w:szCs w:val="24"/>
        </w:rPr>
        <w:t xml:space="preserve"> по результатам маркшейдерских наблюдений.</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 </w:t>
      </w:r>
      <w:r w:rsidR="007C5DDC" w:rsidRPr="009A117D">
        <w:rPr>
          <w:rFonts w:ascii="Times New Roman" w:hAnsi="Times New Roman" w:cs="Times New Roman"/>
          <w:sz w:val="24"/>
          <w:szCs w:val="24"/>
        </w:rPr>
        <w:t xml:space="preserve">Выбор рационального способа ориентирно-соединительных съемок.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4. </w:t>
      </w:r>
      <w:r w:rsidR="007C5DDC" w:rsidRPr="009A117D">
        <w:rPr>
          <w:rFonts w:ascii="Times New Roman" w:hAnsi="Times New Roman" w:cs="Times New Roman"/>
          <w:sz w:val="24"/>
          <w:szCs w:val="24"/>
        </w:rPr>
        <w:t>Уравнивание и оценка точности подземной маркшейдерской плановой и высотной опорной сети.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5. </w:t>
      </w:r>
      <w:r w:rsidR="007C5DDC" w:rsidRPr="009A117D">
        <w:rPr>
          <w:rFonts w:ascii="Times New Roman" w:hAnsi="Times New Roman" w:cs="Times New Roman"/>
          <w:sz w:val="24"/>
          <w:szCs w:val="24"/>
        </w:rPr>
        <w:t xml:space="preserve">Маркшейдерские работы при сбойке капитальных горных заработок.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6. </w:t>
      </w:r>
      <w:r w:rsidR="007C5DDC" w:rsidRPr="009A117D">
        <w:rPr>
          <w:rFonts w:ascii="Times New Roman" w:hAnsi="Times New Roman" w:cs="Times New Roman"/>
          <w:sz w:val="24"/>
          <w:szCs w:val="24"/>
        </w:rPr>
        <w:t xml:space="preserve">Маркшейдерские работы при проходке, армировании и профилировании вертикального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7. </w:t>
      </w:r>
      <w:r w:rsidR="007C5DDC" w:rsidRPr="009A117D">
        <w:rPr>
          <w:rFonts w:ascii="Times New Roman" w:hAnsi="Times New Roman" w:cs="Times New Roman"/>
          <w:sz w:val="24"/>
          <w:szCs w:val="24"/>
        </w:rPr>
        <w:t xml:space="preserve">Исследования и проверка геометрических элементов шахтного подъема.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8. </w:t>
      </w:r>
      <w:r w:rsidR="007C5DDC" w:rsidRPr="009A117D">
        <w:rPr>
          <w:rFonts w:ascii="Times New Roman" w:hAnsi="Times New Roman" w:cs="Times New Roman"/>
          <w:sz w:val="24"/>
          <w:szCs w:val="24"/>
        </w:rPr>
        <w:t xml:space="preserve">Маркшейдерские работы при </w:t>
      </w:r>
      <w:proofErr w:type="spellStart"/>
      <w:r w:rsidR="007C5DDC" w:rsidRPr="009A117D">
        <w:rPr>
          <w:rFonts w:ascii="Times New Roman" w:hAnsi="Times New Roman" w:cs="Times New Roman"/>
          <w:sz w:val="24"/>
          <w:szCs w:val="24"/>
        </w:rPr>
        <w:t>углубке</w:t>
      </w:r>
      <w:proofErr w:type="spellEnd"/>
      <w:r w:rsidR="007C5DDC" w:rsidRPr="009A117D">
        <w:rPr>
          <w:rFonts w:ascii="Times New Roman" w:hAnsi="Times New Roman" w:cs="Times New Roman"/>
          <w:sz w:val="24"/>
          <w:szCs w:val="24"/>
        </w:rPr>
        <w:t xml:space="preserve">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9. </w:t>
      </w:r>
      <w:r w:rsidR="007C5DDC" w:rsidRPr="009A117D">
        <w:rPr>
          <w:rFonts w:ascii="Times New Roman" w:hAnsi="Times New Roman" w:cs="Times New Roman"/>
          <w:sz w:val="24"/>
          <w:szCs w:val="24"/>
        </w:rPr>
        <w:t xml:space="preserve">Проект наблюдательной станции за сдвижением горных пород и земной поверхности.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10. </w:t>
      </w:r>
      <w:r w:rsidR="007C5DDC" w:rsidRPr="009A117D">
        <w:rPr>
          <w:rFonts w:ascii="Times New Roman" w:hAnsi="Times New Roman" w:cs="Times New Roman"/>
          <w:sz w:val="24"/>
          <w:szCs w:val="24"/>
        </w:rPr>
        <w:t xml:space="preserve">Маркшейдерские работы при разбивке и строительстве околоствольного двора.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11. </w:t>
      </w:r>
      <w:proofErr w:type="spellStart"/>
      <w:r w:rsidR="007C5DDC" w:rsidRPr="009A117D">
        <w:rPr>
          <w:rFonts w:ascii="Times New Roman" w:hAnsi="Times New Roman" w:cs="Times New Roman"/>
          <w:sz w:val="24"/>
          <w:szCs w:val="24"/>
        </w:rPr>
        <w:t>Предрасчет</w:t>
      </w:r>
      <w:proofErr w:type="spellEnd"/>
      <w:r w:rsidR="007C5DDC" w:rsidRPr="009A117D">
        <w:rPr>
          <w:rFonts w:ascii="Times New Roman" w:hAnsi="Times New Roman" w:cs="Times New Roman"/>
          <w:sz w:val="24"/>
          <w:szCs w:val="24"/>
        </w:rPr>
        <w:t xml:space="preserve"> сдвижения горных пород. Маркшейдерские наблюдения за деформациями горных выработок.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12. </w:t>
      </w:r>
      <w:r w:rsidR="007C5DDC" w:rsidRPr="009A117D">
        <w:rPr>
          <w:rFonts w:ascii="Times New Roman" w:hAnsi="Times New Roman" w:cs="Times New Roman"/>
          <w:sz w:val="24"/>
          <w:szCs w:val="24"/>
        </w:rPr>
        <w:t xml:space="preserve">Маркшейдерские наблюдения за деформациями зданий и сооружений, установление оптимальных мер охраны подрабатываемых сооружений.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13. </w:t>
      </w:r>
      <w:r w:rsidR="007C5DDC" w:rsidRPr="009A117D">
        <w:rPr>
          <w:rFonts w:ascii="Times New Roman" w:hAnsi="Times New Roman" w:cs="Times New Roman"/>
          <w:sz w:val="24"/>
          <w:szCs w:val="24"/>
        </w:rPr>
        <w:t xml:space="preserve">Исследования эксплуатационных потерь, технико-экономическая оценка потерь и мероприятия, направленные на их снижение.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14. </w:t>
      </w:r>
      <w:r w:rsidR="007C5DDC" w:rsidRPr="009A117D">
        <w:rPr>
          <w:rFonts w:ascii="Times New Roman" w:hAnsi="Times New Roman" w:cs="Times New Roman"/>
          <w:sz w:val="24"/>
          <w:szCs w:val="24"/>
        </w:rPr>
        <w:t>Подсчет запасов полезного ископаемого и оценка точности подсчета.</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15. </w:t>
      </w:r>
      <w:r w:rsidR="007C5DDC" w:rsidRPr="009A117D">
        <w:rPr>
          <w:rFonts w:ascii="Times New Roman" w:hAnsi="Times New Roman" w:cs="Times New Roman"/>
          <w:sz w:val="24"/>
          <w:szCs w:val="24"/>
        </w:rPr>
        <w:t xml:space="preserve">Съемка недоступных пустот.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16. </w:t>
      </w:r>
      <w:r w:rsidR="007C5DDC" w:rsidRPr="009A117D">
        <w:rPr>
          <w:rFonts w:ascii="Times New Roman" w:hAnsi="Times New Roman" w:cs="Times New Roman"/>
          <w:sz w:val="24"/>
          <w:szCs w:val="24"/>
        </w:rPr>
        <w:t xml:space="preserve">Анализ новых методов производства маркшейдерских работ в отечественной и зарубежной практике.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17. </w:t>
      </w:r>
      <w:r w:rsidR="007C5DDC" w:rsidRPr="009A117D">
        <w:rPr>
          <w:rFonts w:ascii="Times New Roman" w:hAnsi="Times New Roman" w:cs="Times New Roman"/>
          <w:sz w:val="24"/>
          <w:szCs w:val="24"/>
        </w:rPr>
        <w:t xml:space="preserve">Элементы автоматизации съемочных, вычислительных и графических маркшейдерских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18. </w:t>
      </w:r>
      <w:r w:rsidR="007C5DDC" w:rsidRPr="009A117D">
        <w:rPr>
          <w:rFonts w:ascii="Times New Roman" w:hAnsi="Times New Roman" w:cs="Times New Roman"/>
          <w:sz w:val="24"/>
          <w:szCs w:val="24"/>
        </w:rPr>
        <w:t xml:space="preserve">Проект наблюдательной станции и методика наблюдений за деформациями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19. </w:t>
      </w:r>
      <w:r w:rsidR="007C5DDC" w:rsidRPr="009A117D">
        <w:rPr>
          <w:rFonts w:ascii="Times New Roman" w:hAnsi="Times New Roman" w:cs="Times New Roman"/>
          <w:sz w:val="24"/>
          <w:szCs w:val="24"/>
        </w:rPr>
        <w:t>Определения объемов складов полезного ископаемого.</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20. </w:t>
      </w:r>
      <w:r w:rsidR="007C5DDC" w:rsidRPr="009A117D">
        <w:rPr>
          <w:rFonts w:ascii="Times New Roman" w:hAnsi="Times New Roman" w:cs="Times New Roman"/>
          <w:sz w:val="24"/>
          <w:szCs w:val="24"/>
        </w:rPr>
        <w:t xml:space="preserve">Планирование горных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21. </w:t>
      </w:r>
      <w:proofErr w:type="spellStart"/>
      <w:r w:rsidR="007C5DDC" w:rsidRPr="009A117D">
        <w:rPr>
          <w:rFonts w:ascii="Times New Roman" w:hAnsi="Times New Roman" w:cs="Times New Roman"/>
          <w:sz w:val="24"/>
          <w:szCs w:val="24"/>
        </w:rPr>
        <w:t>Предрасчет</w:t>
      </w:r>
      <w:proofErr w:type="spellEnd"/>
      <w:r w:rsidR="007C5DDC" w:rsidRPr="009A117D">
        <w:rPr>
          <w:rFonts w:ascii="Times New Roman" w:hAnsi="Times New Roman" w:cs="Times New Roman"/>
          <w:sz w:val="24"/>
          <w:szCs w:val="24"/>
        </w:rPr>
        <w:t xml:space="preserve"> устойчивости откосов и бортов карьера.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22. </w:t>
      </w:r>
      <w:r w:rsidR="007C5DDC" w:rsidRPr="009A117D">
        <w:rPr>
          <w:rFonts w:ascii="Times New Roman" w:hAnsi="Times New Roman" w:cs="Times New Roman"/>
          <w:sz w:val="24"/>
          <w:szCs w:val="24"/>
        </w:rPr>
        <w:t xml:space="preserve">Маркшейдерское обеспечение буровзрывных работ. </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2</w:t>
      </w:r>
      <w:r w:rsidR="00750E33" w:rsidRPr="009A117D">
        <w:rPr>
          <w:rFonts w:ascii="Times New Roman" w:hAnsi="Times New Roman" w:cs="Times New Roman"/>
          <w:sz w:val="24"/>
          <w:szCs w:val="24"/>
        </w:rPr>
        <w:t xml:space="preserve">3. </w:t>
      </w:r>
      <w:r w:rsidRPr="009A117D">
        <w:rPr>
          <w:rFonts w:ascii="Times New Roman" w:hAnsi="Times New Roman" w:cs="Times New Roman"/>
          <w:sz w:val="24"/>
          <w:szCs w:val="24"/>
        </w:rPr>
        <w:t xml:space="preserve">Создание опорного и съемочного обоснования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24. </w:t>
      </w:r>
      <w:r w:rsidR="007C5DDC" w:rsidRPr="009A117D">
        <w:rPr>
          <w:rFonts w:ascii="Times New Roman" w:hAnsi="Times New Roman" w:cs="Times New Roman"/>
          <w:sz w:val="24"/>
          <w:szCs w:val="24"/>
        </w:rPr>
        <w:t xml:space="preserve">Маркшейдерские работы при проходке капитальных и разрезных траншей.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25. </w:t>
      </w:r>
      <w:r w:rsidR="007C5DDC" w:rsidRPr="009A117D">
        <w:rPr>
          <w:rFonts w:ascii="Times New Roman" w:hAnsi="Times New Roman" w:cs="Times New Roman"/>
          <w:sz w:val="24"/>
          <w:szCs w:val="24"/>
        </w:rPr>
        <w:t xml:space="preserve">Установление оптимальных мер охраны подрабатываемых сооружений и естественных объектов при различных условиях залегания </w:t>
      </w:r>
      <w:proofErr w:type="spellStart"/>
      <w:r w:rsidR="007C5DDC" w:rsidRPr="009A117D">
        <w:rPr>
          <w:rFonts w:ascii="Times New Roman" w:hAnsi="Times New Roman" w:cs="Times New Roman"/>
          <w:sz w:val="24"/>
          <w:szCs w:val="24"/>
        </w:rPr>
        <w:t>п.и</w:t>
      </w:r>
      <w:proofErr w:type="spellEnd"/>
      <w:r w:rsidR="007C5DDC" w:rsidRPr="009A117D">
        <w:rPr>
          <w:rFonts w:ascii="Times New Roman" w:hAnsi="Times New Roman" w:cs="Times New Roman"/>
          <w:sz w:val="24"/>
          <w:szCs w:val="24"/>
        </w:rPr>
        <w:t>.</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26. </w:t>
      </w:r>
      <w:r w:rsidR="007C5DDC" w:rsidRPr="009A117D">
        <w:rPr>
          <w:rFonts w:ascii="Times New Roman" w:hAnsi="Times New Roman" w:cs="Times New Roman"/>
          <w:sz w:val="24"/>
          <w:szCs w:val="24"/>
        </w:rPr>
        <w:t xml:space="preserve">Маркшейдерские работы при дражной разработке россыпных месторождений.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27. </w:t>
      </w:r>
      <w:r w:rsidR="007C5DDC" w:rsidRPr="009A117D">
        <w:rPr>
          <w:rFonts w:ascii="Times New Roman" w:hAnsi="Times New Roman" w:cs="Times New Roman"/>
          <w:sz w:val="24"/>
          <w:szCs w:val="24"/>
        </w:rPr>
        <w:t xml:space="preserve">Проект рекультивации земель, нарушенных горными работами.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28. </w:t>
      </w:r>
      <w:r w:rsidR="007C5DDC" w:rsidRPr="009A117D">
        <w:rPr>
          <w:rFonts w:ascii="Times New Roman" w:hAnsi="Times New Roman" w:cs="Times New Roman"/>
          <w:sz w:val="24"/>
          <w:szCs w:val="24"/>
        </w:rPr>
        <w:t xml:space="preserve">Проект маркшейдерских работ при разработке месторождений нефти и газа.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29. </w:t>
      </w:r>
      <w:proofErr w:type="spellStart"/>
      <w:r w:rsidR="007C5DDC" w:rsidRPr="009A117D">
        <w:rPr>
          <w:rFonts w:ascii="Times New Roman" w:hAnsi="Times New Roman" w:cs="Times New Roman"/>
          <w:sz w:val="24"/>
          <w:szCs w:val="24"/>
        </w:rPr>
        <w:t>Предрасчет</w:t>
      </w:r>
      <w:proofErr w:type="spellEnd"/>
      <w:r w:rsidR="007C5DDC" w:rsidRPr="009A117D">
        <w:rPr>
          <w:rFonts w:ascii="Times New Roman" w:hAnsi="Times New Roman" w:cs="Times New Roman"/>
          <w:sz w:val="24"/>
          <w:szCs w:val="24"/>
        </w:rPr>
        <w:t xml:space="preserve"> положения забоя скважины.</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30. Маркшейдерско-геодезические работы при строительстве </w:t>
      </w:r>
      <w:proofErr w:type="spellStart"/>
      <w:r w:rsidRPr="009A117D">
        <w:rPr>
          <w:rFonts w:ascii="Times New Roman" w:hAnsi="Times New Roman" w:cs="Times New Roman"/>
          <w:sz w:val="24"/>
          <w:szCs w:val="24"/>
        </w:rPr>
        <w:t>хвостохранилищ</w:t>
      </w:r>
      <w:proofErr w:type="spellEnd"/>
      <w:r w:rsidRPr="009A117D">
        <w:rPr>
          <w:rFonts w:ascii="Times New Roman" w:hAnsi="Times New Roman" w:cs="Times New Roman"/>
          <w:sz w:val="24"/>
          <w:szCs w:val="24"/>
        </w:rPr>
        <w:t xml:space="preserve">. </w:t>
      </w:r>
    </w:p>
    <w:p w:rsidR="002C2690" w:rsidRPr="009A117D" w:rsidRDefault="002C2690" w:rsidP="009A117D">
      <w:pPr>
        <w:spacing w:after="0" w:line="240" w:lineRule="auto"/>
        <w:ind w:firstLine="567"/>
        <w:jc w:val="both"/>
        <w:rPr>
          <w:rFonts w:ascii="Times New Roman" w:hAnsi="Times New Roman" w:cs="Times New Roman"/>
          <w:sz w:val="24"/>
          <w:szCs w:val="24"/>
        </w:rPr>
      </w:pPr>
    </w:p>
    <w:p w:rsidR="00AB0559" w:rsidRPr="009A117D" w:rsidRDefault="00AB0559"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Формой отчетности по Научно-исследовательской работе является письменный отчет, который необходимо доложить на защите НИР. В докладе необходимо отразить актуальность и задачи выбранной тематики исследования, основные существующие методики решения поставленных задач, отразить предложения и результаты изысканий. На </w:t>
      </w:r>
      <w:r w:rsidR="007A306C" w:rsidRPr="009A117D">
        <w:rPr>
          <w:rFonts w:ascii="Times New Roman" w:hAnsi="Times New Roman" w:cs="Times New Roman"/>
          <w:sz w:val="24"/>
          <w:szCs w:val="24"/>
        </w:rPr>
        <w:t>доклад по материалам НИР отводится 5-7 минут, после чего комиссия из преподавателей кафедры задает вопросы по исследованию.</w:t>
      </w:r>
      <w:r w:rsidRPr="009A117D">
        <w:rPr>
          <w:rFonts w:ascii="Times New Roman" w:hAnsi="Times New Roman" w:cs="Times New Roman"/>
          <w:sz w:val="24"/>
          <w:szCs w:val="24"/>
        </w:rPr>
        <w:t xml:space="preserve"> </w:t>
      </w:r>
    </w:p>
    <w:p w:rsidR="00AB0559" w:rsidRPr="009A117D" w:rsidRDefault="00AB0559" w:rsidP="009A117D">
      <w:pPr>
        <w:tabs>
          <w:tab w:val="left" w:pos="851"/>
        </w:tabs>
        <w:spacing w:after="0" w:line="240" w:lineRule="auto"/>
        <w:ind w:firstLine="567"/>
        <w:jc w:val="both"/>
        <w:rPr>
          <w:rStyle w:val="FontStyle20"/>
          <w:rFonts w:ascii="Times New Roman" w:hAnsi="Times New Roman" w:cs="Times New Roman"/>
          <w:i/>
          <w:sz w:val="24"/>
          <w:szCs w:val="24"/>
        </w:rPr>
      </w:pPr>
      <w:r w:rsidRPr="009A117D">
        <w:rPr>
          <w:rStyle w:val="FontStyle20"/>
          <w:rFonts w:ascii="Times New Roman" w:hAnsi="Times New Roman" w:cs="Times New Roman"/>
          <w:i/>
          <w:sz w:val="24"/>
          <w:szCs w:val="24"/>
        </w:rPr>
        <w:t>Критерии оценки</w:t>
      </w:r>
      <w:r w:rsidR="007A306C" w:rsidRPr="009A117D">
        <w:rPr>
          <w:rStyle w:val="FontStyle20"/>
          <w:rFonts w:ascii="Times New Roman" w:hAnsi="Times New Roman" w:cs="Times New Roman"/>
          <w:i/>
          <w:sz w:val="24"/>
          <w:szCs w:val="24"/>
        </w:rPr>
        <w:t xml:space="preserve"> НИР</w:t>
      </w:r>
      <w:r w:rsidRPr="009A117D">
        <w:rPr>
          <w:rStyle w:val="FontStyle20"/>
          <w:rFonts w:ascii="Times New Roman" w:hAnsi="Times New Roman" w:cs="Times New Roman"/>
          <w:i/>
          <w:sz w:val="24"/>
          <w:szCs w:val="24"/>
        </w:rPr>
        <w:t>:</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«отлично» – содержание работы полностью раскрывает тему, отражает основные научные подходы и направления, в том числе современных исследований по данной проблематике, описывает результаты исследований; раскрытие содержания НИР соответствует разработанному плану; план НИР логически выстроен и всесторонне освящает затронутую проблематику; структура НИР ясная и четкая; в исследовании использован широкий спектр методов; введение, выводы и заключение отражают результаты НИР; список литературы включает в себя не менее 15 научных источников;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«хорошо» – содержание работы практически полностью раскрывает заявленную тему, отражает отдельные (важнейшие) научные подходы и направления по данной проблематике, односторонне описывает результаты исследований; раскрытие содержания НИР в основном соответствует плану; план НИР логически выстроен и освящает затронутую проблематику; структура НИР ясная, но может отходить от основной линии исследования; используются основные методы исследования; введение, выводы и заключение в основном отражают результаты НИР; список литературы включает в себя менее 15 научных источников; текст НИР лингвистически и орфографически грамотно построен;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«удовлетворительно» – содержание НИР частично раскрывает заявленную тему, основные и не основные научные подходы и направления по данной проблематике, не описывает результаты исследования; раскрытие содержания НИР частично соответствует плану НИР; план НИР логически не выстроен и не до конца освящает затронутую проблематику; структура исследования не четкая; используется минимальное количество методов; введение, выводы и заключение частично отражают результаты НИР; список литературы включает в себя менее 10 научных источников; в отдельных местах, текст не выстроен лингвистически и орфографически грамотно; отчет по НИР представлен частично;</w:t>
      </w:r>
    </w:p>
    <w:p w:rsidR="00AB0559" w:rsidRPr="009A117D" w:rsidRDefault="00AB0559" w:rsidP="009A117D">
      <w:pPr>
        <w:spacing w:after="0" w:line="240" w:lineRule="auto"/>
        <w:ind w:firstLine="567"/>
        <w:jc w:val="both"/>
        <w:rPr>
          <w:rFonts w:ascii="Times New Roman" w:hAnsi="Times New Roman" w:cs="Times New Roman"/>
          <w:i/>
          <w:color w:val="C00000"/>
          <w:sz w:val="24"/>
          <w:szCs w:val="24"/>
        </w:rPr>
      </w:pPr>
      <w:r w:rsidRPr="009A117D">
        <w:rPr>
          <w:rFonts w:ascii="Times New Roman" w:hAnsi="Times New Roman" w:cs="Times New Roman"/>
          <w:sz w:val="24"/>
          <w:szCs w:val="24"/>
        </w:rPr>
        <w:t>– на оценку «неудовлетворительно» – содержание НИР не раскрывает заявленной темы,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не раскрывает содержания НИР не соответствует примерному плану; план НИР не выстроен логически; структура НИР не характеризуется ясностью и четкостью; применялись не адекватные елям и задачам методы исследования; введение, выводы и заключение не отражают результаты НИР; список литературы включает в себя менее 10 научных источников; текст лингвистически и орфографически безграмотный; отчет по НИР не представлен.</w:t>
      </w:r>
    </w:p>
    <w:p w:rsidR="00AB0559" w:rsidRPr="009A117D" w:rsidRDefault="00AB0559" w:rsidP="009A117D">
      <w:pPr>
        <w:spacing w:after="0" w:line="240" w:lineRule="auto"/>
        <w:ind w:firstLine="567"/>
        <w:jc w:val="both"/>
        <w:rPr>
          <w:rFonts w:ascii="Times New Roman" w:hAnsi="Times New Roman" w:cs="Times New Roman"/>
          <w:sz w:val="24"/>
          <w:szCs w:val="24"/>
        </w:rPr>
      </w:pPr>
    </w:p>
    <w:p w:rsidR="00DD13D7" w:rsidRPr="00586CC2" w:rsidRDefault="00A5456A"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8</w:t>
      </w:r>
      <w:r w:rsidR="001F1BE7" w:rsidRPr="009A117D">
        <w:rPr>
          <w:rFonts w:ascii="Times New Roman" w:hAnsi="Times New Roman" w:cs="Times New Roman"/>
          <w:b/>
          <w:sz w:val="24"/>
          <w:szCs w:val="24"/>
        </w:rPr>
        <w:t>.</w:t>
      </w:r>
      <w:r w:rsidR="00DD13D7" w:rsidRPr="009A117D">
        <w:rPr>
          <w:rFonts w:ascii="Times New Roman" w:hAnsi="Times New Roman" w:cs="Times New Roman"/>
          <w:b/>
          <w:sz w:val="24"/>
          <w:szCs w:val="24"/>
        </w:rPr>
        <w:t xml:space="preserve"> </w:t>
      </w:r>
      <w:r w:rsidR="001F1BE7" w:rsidRPr="009A117D">
        <w:rPr>
          <w:rFonts w:ascii="Times New Roman" w:hAnsi="Times New Roman" w:cs="Times New Roman"/>
          <w:b/>
          <w:sz w:val="24"/>
          <w:szCs w:val="24"/>
        </w:rPr>
        <w:t>Учебно-методическое и информационное обеспечение научно-исследовательской работы</w:t>
      </w:r>
    </w:p>
    <w:p w:rsidR="009A117D" w:rsidRPr="00586CC2" w:rsidRDefault="009A117D" w:rsidP="009A117D">
      <w:pPr>
        <w:spacing w:after="0" w:line="240" w:lineRule="auto"/>
        <w:ind w:firstLine="567"/>
        <w:jc w:val="both"/>
        <w:rPr>
          <w:rFonts w:ascii="Times New Roman" w:hAnsi="Times New Roman" w:cs="Times New Roman"/>
          <w:b/>
          <w:sz w:val="24"/>
          <w:szCs w:val="24"/>
        </w:rPr>
      </w:pPr>
    </w:p>
    <w:p w:rsidR="00CA0F10" w:rsidRDefault="00CA0F10" w:rsidP="00CA0F1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 Основная литература:</w:t>
      </w:r>
    </w:p>
    <w:p w:rsidR="00CA0F10" w:rsidRDefault="00CA0F10" w:rsidP="00CA0F10">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Дьяков, Б. Н. </w:t>
      </w:r>
      <w:proofErr w:type="gramStart"/>
      <w:r>
        <w:rPr>
          <w:rFonts w:ascii="Times New Roman" w:hAnsi="Times New Roman" w:cs="Times New Roman"/>
          <w:color w:val="111111"/>
          <w:sz w:val="24"/>
          <w:szCs w:val="24"/>
          <w:shd w:val="clear" w:color="auto" w:fill="FFFFFF"/>
        </w:rPr>
        <w:t>Геодезия :</w:t>
      </w:r>
      <w:proofErr w:type="gramEnd"/>
      <w:r>
        <w:rPr>
          <w:rFonts w:ascii="Times New Roman" w:hAnsi="Times New Roman" w:cs="Times New Roman"/>
          <w:color w:val="111111"/>
          <w:sz w:val="24"/>
          <w:szCs w:val="24"/>
          <w:shd w:val="clear" w:color="auto" w:fill="FFFFFF"/>
        </w:rPr>
        <w:t xml:space="preserve"> учебник / Б. Н. Дьяков. — Санкт-</w:t>
      </w:r>
      <w:proofErr w:type="gramStart"/>
      <w:r>
        <w:rPr>
          <w:rFonts w:ascii="Times New Roman" w:hAnsi="Times New Roman" w:cs="Times New Roman"/>
          <w:color w:val="111111"/>
          <w:sz w:val="24"/>
          <w:szCs w:val="24"/>
          <w:shd w:val="clear" w:color="auto" w:fill="FFFFFF"/>
        </w:rPr>
        <w:t>Петербург :</w:t>
      </w:r>
      <w:proofErr w:type="gramEnd"/>
      <w:r>
        <w:rPr>
          <w:rFonts w:ascii="Times New Roman" w:hAnsi="Times New Roman" w:cs="Times New Roman"/>
          <w:color w:val="111111"/>
          <w:sz w:val="24"/>
          <w:szCs w:val="24"/>
          <w:shd w:val="clear" w:color="auto" w:fill="FFFFFF"/>
        </w:rPr>
        <w:t xml:space="preserve"> Лань, 2018. — 416 с. — ISBN 978-5-8114-3012-3.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9" w:history="1">
        <w:proofErr w:type="gramStart"/>
        <w:r>
          <w:rPr>
            <w:rStyle w:val="a8"/>
            <w:rFonts w:ascii="Times New Roman" w:hAnsi="Times New Roman" w:cs="Times New Roman"/>
            <w:sz w:val="24"/>
            <w:szCs w:val="24"/>
            <w:shd w:val="clear" w:color="auto" w:fill="FFFFFF"/>
          </w:rPr>
          <w:t>https://e.lanbook.com/book/102589</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shd w:val="clear" w:color="auto" w:fill="F2F2F2"/>
        </w:rPr>
        <w:t xml:space="preserve">Получение аналитических моделей и расчетных методик, применимых для решения маркшейдерских задач. Горный информационно-аналитический бюллетень (научно-технический журнал). № </w:t>
      </w:r>
      <w:proofErr w:type="gramStart"/>
      <w:r>
        <w:rPr>
          <w:rFonts w:ascii="Times New Roman" w:hAnsi="Times New Roman" w:cs="Times New Roman"/>
          <w:sz w:val="24"/>
          <w:szCs w:val="24"/>
          <w:shd w:val="clear" w:color="auto" w:fill="F2F2F2"/>
        </w:rPr>
        <w:t>4 :</w:t>
      </w:r>
      <w:proofErr w:type="gramEnd"/>
      <w:r>
        <w:rPr>
          <w:rFonts w:ascii="Times New Roman" w:hAnsi="Times New Roman" w:cs="Times New Roman"/>
          <w:sz w:val="24"/>
          <w:szCs w:val="24"/>
          <w:shd w:val="clear" w:color="auto" w:fill="F2F2F2"/>
        </w:rPr>
        <w:t xml:space="preserve"> сборник научных трудов / В. Н. Гусев, Е. М. </w:t>
      </w:r>
      <w:proofErr w:type="spellStart"/>
      <w:r>
        <w:rPr>
          <w:rFonts w:ascii="Times New Roman" w:hAnsi="Times New Roman" w:cs="Times New Roman"/>
          <w:sz w:val="24"/>
          <w:szCs w:val="24"/>
          <w:shd w:val="clear" w:color="auto" w:fill="F2F2F2"/>
        </w:rPr>
        <w:t>Малюхина</w:t>
      </w:r>
      <w:proofErr w:type="spellEnd"/>
      <w:r>
        <w:rPr>
          <w:rFonts w:ascii="Times New Roman" w:hAnsi="Times New Roman" w:cs="Times New Roman"/>
          <w:sz w:val="24"/>
          <w:szCs w:val="24"/>
          <w:shd w:val="clear" w:color="auto" w:fill="F2F2F2"/>
        </w:rPr>
        <w:t xml:space="preserve">, Д. А. </w:t>
      </w:r>
      <w:proofErr w:type="spellStart"/>
      <w:r>
        <w:rPr>
          <w:rFonts w:ascii="Times New Roman" w:hAnsi="Times New Roman" w:cs="Times New Roman"/>
          <w:sz w:val="24"/>
          <w:szCs w:val="24"/>
          <w:shd w:val="clear" w:color="auto" w:fill="F2F2F2"/>
        </w:rPr>
        <w:t>Илюхин</w:t>
      </w:r>
      <w:proofErr w:type="spellEnd"/>
      <w:r>
        <w:rPr>
          <w:rFonts w:ascii="Times New Roman" w:hAnsi="Times New Roman" w:cs="Times New Roman"/>
          <w:sz w:val="24"/>
          <w:szCs w:val="24"/>
          <w:shd w:val="clear" w:color="auto" w:fill="F2F2F2"/>
        </w:rPr>
        <w:t xml:space="preserve"> [и др.]. — </w:t>
      </w:r>
      <w:proofErr w:type="gramStart"/>
      <w:r>
        <w:rPr>
          <w:rFonts w:ascii="Times New Roman" w:hAnsi="Times New Roman" w:cs="Times New Roman"/>
          <w:sz w:val="24"/>
          <w:szCs w:val="24"/>
          <w:shd w:val="clear" w:color="auto" w:fill="F2F2F2"/>
        </w:rPr>
        <w:t>Москва :</w:t>
      </w:r>
      <w:proofErr w:type="gramEnd"/>
      <w:r>
        <w:rPr>
          <w:rFonts w:ascii="Times New Roman" w:hAnsi="Times New Roman" w:cs="Times New Roman"/>
          <w:sz w:val="24"/>
          <w:szCs w:val="24"/>
          <w:shd w:val="clear" w:color="auto" w:fill="F2F2F2"/>
        </w:rPr>
        <w:t xml:space="preserve"> Горная книга, 2018. — 16 с. — </w:t>
      </w:r>
      <w:proofErr w:type="gramStart"/>
      <w:r>
        <w:rPr>
          <w:rFonts w:ascii="Times New Roman" w:hAnsi="Times New Roman" w:cs="Times New Roman"/>
          <w:sz w:val="24"/>
          <w:szCs w:val="24"/>
          <w:shd w:val="clear" w:color="auto" w:fill="F2F2F2"/>
        </w:rPr>
        <w:t>Текст :</w:t>
      </w:r>
      <w:proofErr w:type="gramEnd"/>
      <w:r>
        <w:rPr>
          <w:rFonts w:ascii="Times New Roman" w:hAnsi="Times New Roman" w:cs="Times New Roman"/>
          <w:sz w:val="24"/>
          <w:szCs w:val="24"/>
          <w:shd w:val="clear" w:color="auto" w:fill="F2F2F2"/>
        </w:rPr>
        <w:t xml:space="preserve"> электронный // Лань : электронно-библиотечная система. — URL: </w:t>
      </w:r>
      <w:hyperlink r:id="rId10" w:history="1">
        <w:proofErr w:type="gramStart"/>
        <w:r>
          <w:rPr>
            <w:rStyle w:val="a8"/>
            <w:rFonts w:ascii="Times New Roman" w:hAnsi="Times New Roman" w:cs="Times New Roman"/>
            <w:sz w:val="24"/>
            <w:szCs w:val="24"/>
            <w:shd w:val="clear" w:color="auto" w:fill="F2F2F2"/>
          </w:rPr>
          <w:t>https://e.lanbook.com/book/111356</w:t>
        </w:r>
      </w:hyperlink>
      <w:r>
        <w:rPr>
          <w:rFonts w:ascii="Times New Roman" w:hAnsi="Times New Roman" w:cs="Times New Roman"/>
          <w:sz w:val="24"/>
          <w:szCs w:val="24"/>
          <w:shd w:val="clear" w:color="auto" w:fill="F2F2F2"/>
        </w:rPr>
        <w:t xml:space="preserve">  (</w:t>
      </w:r>
      <w:proofErr w:type="gramEnd"/>
      <w:r>
        <w:rPr>
          <w:rFonts w:ascii="Times New Roman" w:hAnsi="Times New Roman" w:cs="Times New Roman"/>
          <w:sz w:val="24"/>
          <w:szCs w:val="24"/>
          <w:shd w:val="clear" w:color="auto" w:fill="F2F2F2"/>
        </w:rPr>
        <w:t xml:space="preserve">дата обращения: 01.11.2020). — Режим доступа: для </w:t>
      </w:r>
      <w:proofErr w:type="spellStart"/>
      <w:r>
        <w:rPr>
          <w:rFonts w:ascii="Times New Roman" w:hAnsi="Times New Roman" w:cs="Times New Roman"/>
          <w:sz w:val="24"/>
          <w:szCs w:val="24"/>
          <w:shd w:val="clear" w:color="auto" w:fill="F2F2F2"/>
        </w:rPr>
        <w:t>авториз</w:t>
      </w:r>
      <w:proofErr w:type="spellEnd"/>
      <w:r>
        <w:rPr>
          <w:rFonts w:ascii="Times New Roman" w:hAnsi="Times New Roman" w:cs="Times New Roman"/>
          <w:sz w:val="24"/>
          <w:szCs w:val="24"/>
          <w:shd w:val="clear" w:color="auto" w:fill="F2F2F2"/>
        </w:rPr>
        <w:t>. пользователей.</w:t>
      </w:r>
    </w:p>
    <w:p w:rsidR="00CA0F10" w:rsidRDefault="00CA0F10" w:rsidP="00CA0F10">
      <w:pPr>
        <w:autoSpaceDE w:val="0"/>
        <w:autoSpaceDN w:val="0"/>
        <w:adjustRightInd w:val="0"/>
        <w:spacing w:after="0" w:line="240" w:lineRule="auto"/>
        <w:ind w:firstLine="567"/>
        <w:jc w:val="both"/>
        <w:rPr>
          <w:rFonts w:ascii="Times New Roman" w:eastAsia="Times-Roman" w:hAnsi="Times New Roman" w:cs="Times New Roman"/>
          <w:sz w:val="24"/>
          <w:szCs w:val="24"/>
        </w:rPr>
      </w:pPr>
    </w:p>
    <w:p w:rsidR="00CA0F10" w:rsidRDefault="00CA0F10" w:rsidP="00CA0F10">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rPr>
        <w:t>б) Дополнительная литература:</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sz w:val="24"/>
          <w:szCs w:val="24"/>
        </w:rPr>
      </w:pPr>
      <w:r>
        <w:rPr>
          <w:rFonts w:ascii="Times New Roman" w:eastAsia="Times-Roman" w:hAnsi="Times New Roman" w:cs="Times New Roman"/>
          <w:sz w:val="24"/>
          <w:szCs w:val="24"/>
        </w:rPr>
        <w:t xml:space="preserve">Попов, В. Н. Комментарии и инструкции по производству маркшейдерских </w:t>
      </w:r>
      <w:proofErr w:type="gramStart"/>
      <w:r>
        <w:rPr>
          <w:rFonts w:ascii="Times New Roman" w:eastAsia="Times-Roman" w:hAnsi="Times New Roman" w:cs="Times New Roman"/>
          <w:sz w:val="24"/>
          <w:szCs w:val="24"/>
        </w:rPr>
        <w:t>работ :</w:t>
      </w:r>
      <w:proofErr w:type="gramEnd"/>
      <w:r>
        <w:rPr>
          <w:rFonts w:ascii="Times New Roman" w:eastAsia="Times-Roman" w:hAnsi="Times New Roman" w:cs="Times New Roman"/>
          <w:sz w:val="24"/>
          <w:szCs w:val="24"/>
        </w:rPr>
        <w:t xml:space="preserve"> учебное пособие / В. Н. Попов, В. Н. </w:t>
      </w:r>
      <w:proofErr w:type="spellStart"/>
      <w:r>
        <w:rPr>
          <w:rFonts w:ascii="Times New Roman" w:eastAsia="Times-Roman" w:hAnsi="Times New Roman" w:cs="Times New Roman"/>
          <w:sz w:val="24"/>
          <w:szCs w:val="24"/>
        </w:rPr>
        <w:t>Сученко</w:t>
      </w:r>
      <w:proofErr w:type="spellEnd"/>
      <w:r>
        <w:rPr>
          <w:rFonts w:ascii="Times New Roman" w:eastAsia="Times-Roman" w:hAnsi="Times New Roman" w:cs="Times New Roman"/>
          <w:sz w:val="24"/>
          <w:szCs w:val="24"/>
        </w:rPr>
        <w:t xml:space="preserve">, С. В. Бойко. — </w:t>
      </w:r>
      <w:proofErr w:type="gramStart"/>
      <w:r>
        <w:rPr>
          <w:rFonts w:ascii="Times New Roman" w:eastAsia="Times-Roman" w:hAnsi="Times New Roman" w:cs="Times New Roman"/>
          <w:sz w:val="24"/>
          <w:szCs w:val="24"/>
        </w:rPr>
        <w:t>Москва :</w:t>
      </w:r>
      <w:proofErr w:type="gramEnd"/>
      <w:r>
        <w:rPr>
          <w:rFonts w:ascii="Times New Roman" w:eastAsia="Times-Roman" w:hAnsi="Times New Roman" w:cs="Times New Roman"/>
          <w:sz w:val="24"/>
          <w:szCs w:val="24"/>
        </w:rPr>
        <w:t xml:space="preserve"> Горная книга, 2007. — 271 с. — ISBN 978-5-7418-0483-4. — </w:t>
      </w:r>
      <w:proofErr w:type="gramStart"/>
      <w:r>
        <w:rPr>
          <w:rFonts w:ascii="Times New Roman" w:eastAsia="Times-Roman" w:hAnsi="Times New Roman" w:cs="Times New Roman"/>
          <w:sz w:val="24"/>
          <w:szCs w:val="24"/>
        </w:rPr>
        <w:t>Текст :</w:t>
      </w:r>
      <w:proofErr w:type="gramEnd"/>
      <w:r>
        <w:rPr>
          <w:rFonts w:ascii="Times New Roman" w:eastAsia="Times-Roman" w:hAnsi="Times New Roman" w:cs="Times New Roman"/>
          <w:sz w:val="24"/>
          <w:szCs w:val="24"/>
        </w:rPr>
        <w:t xml:space="preserve"> электронный // Лань : электронно-библиотечная система. — URL: https://e.lanbook.com/book/3293 (дата обращения: 01.11.2020). — Режим доступа: для </w:t>
      </w:r>
      <w:proofErr w:type="spellStart"/>
      <w:r>
        <w:rPr>
          <w:rFonts w:ascii="Times New Roman" w:eastAsia="Times-Roman" w:hAnsi="Times New Roman" w:cs="Times New Roman"/>
          <w:sz w:val="24"/>
          <w:szCs w:val="24"/>
        </w:rPr>
        <w:t>авториз</w:t>
      </w:r>
      <w:proofErr w:type="spellEnd"/>
      <w:r>
        <w:rPr>
          <w:rFonts w:ascii="Times New Roman" w:eastAsia="Times-Roman" w:hAnsi="Times New Roman" w:cs="Times New Roman"/>
          <w:sz w:val="24"/>
          <w:szCs w:val="24"/>
        </w:rPr>
        <w:t xml:space="preserve">. </w:t>
      </w:r>
      <w:proofErr w:type="spellStart"/>
      <w:r>
        <w:rPr>
          <w:rFonts w:ascii="Times New Roman" w:eastAsia="Times-Roman" w:hAnsi="Times New Roman" w:cs="Times New Roman"/>
          <w:sz w:val="24"/>
          <w:szCs w:val="24"/>
        </w:rPr>
        <w:t>пользователей.</w:t>
      </w:r>
      <w:r>
        <w:rPr>
          <w:rFonts w:ascii="Times New Roman" w:hAnsi="Times New Roman" w:cs="Times New Roman"/>
          <w:sz w:val="24"/>
          <w:szCs w:val="24"/>
        </w:rPr>
        <w:t>Абрамян</w:t>
      </w:r>
      <w:proofErr w:type="spellEnd"/>
      <w:r>
        <w:rPr>
          <w:rFonts w:ascii="Times New Roman" w:hAnsi="Times New Roman" w:cs="Times New Roman"/>
          <w:sz w:val="24"/>
          <w:szCs w:val="24"/>
        </w:rPr>
        <w:t>, Г.О. Геометрия недр. Геометризация формы и условий залегания залежи [Электронный ресурс</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учебное пособие / Г.О. Абрамян, Д.И. Боровский, Е.Н. </w:t>
      </w:r>
      <w:proofErr w:type="spellStart"/>
      <w:r>
        <w:rPr>
          <w:rFonts w:ascii="Times New Roman" w:hAnsi="Times New Roman" w:cs="Times New Roman"/>
          <w:sz w:val="24"/>
          <w:szCs w:val="24"/>
        </w:rPr>
        <w:t>Толчкова</w:t>
      </w:r>
      <w:proofErr w:type="spellEnd"/>
      <w:r>
        <w:rPr>
          <w:rFonts w:ascii="Times New Roman" w:hAnsi="Times New Roman" w:cs="Times New Roman"/>
          <w:sz w:val="24"/>
          <w:szCs w:val="24"/>
        </w:rPr>
        <w:t>. — Электрон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дан. — </w:t>
      </w:r>
      <w:proofErr w:type="gramStart"/>
      <w:r>
        <w:rPr>
          <w:rFonts w:ascii="Times New Roman" w:hAnsi="Times New Roman" w:cs="Times New Roman"/>
          <w:sz w:val="24"/>
          <w:szCs w:val="24"/>
        </w:rPr>
        <w:t>Москва :</w:t>
      </w:r>
      <w:proofErr w:type="gramEnd"/>
      <w:r>
        <w:rPr>
          <w:rFonts w:ascii="Times New Roman" w:hAnsi="Times New Roman" w:cs="Times New Roman"/>
          <w:sz w:val="24"/>
          <w:szCs w:val="24"/>
        </w:rPr>
        <w:t xml:space="preserve"> МИСИС, 2018. — 18 с. — Режим доступа: </w:t>
      </w:r>
      <w:hyperlink r:id="rId11" w:anchor="1" w:history="1">
        <w:proofErr w:type="gramStart"/>
        <w:r>
          <w:rPr>
            <w:rStyle w:val="a8"/>
            <w:rFonts w:ascii="Times New Roman" w:hAnsi="Times New Roman" w:cs="Times New Roman"/>
            <w:sz w:val="24"/>
            <w:szCs w:val="24"/>
          </w:rPr>
          <w:t>https://e.lanbook.com/book/108050/#1</w:t>
        </w:r>
      </w:hyperlink>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Загл</w:t>
      </w:r>
      <w:proofErr w:type="spellEnd"/>
      <w:r>
        <w:rPr>
          <w:rFonts w:ascii="Times New Roman" w:hAnsi="Times New Roman" w:cs="Times New Roman"/>
          <w:sz w:val="24"/>
          <w:szCs w:val="24"/>
        </w:rPr>
        <w:t>. с экрана.</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Общая методика геометризации </w:t>
      </w:r>
      <w:proofErr w:type="gramStart"/>
      <w:r>
        <w:rPr>
          <w:rFonts w:ascii="Times New Roman" w:hAnsi="Times New Roman" w:cs="Times New Roman"/>
          <w:color w:val="111111"/>
          <w:sz w:val="24"/>
          <w:szCs w:val="24"/>
          <w:shd w:val="clear" w:color="auto" w:fill="FFFFFF"/>
        </w:rPr>
        <w:t>недр :</w:t>
      </w:r>
      <w:proofErr w:type="gramEnd"/>
      <w:r>
        <w:rPr>
          <w:rFonts w:ascii="Times New Roman" w:hAnsi="Times New Roman" w:cs="Times New Roman"/>
          <w:color w:val="111111"/>
          <w:sz w:val="24"/>
          <w:szCs w:val="24"/>
          <w:shd w:val="clear" w:color="auto" w:fill="FFFFFF"/>
        </w:rPr>
        <w:t xml:space="preserve"> учебное пособие / Г. О. Абрамян, Д. И. Боровский, Е. Н. </w:t>
      </w:r>
      <w:proofErr w:type="spellStart"/>
      <w:r>
        <w:rPr>
          <w:rFonts w:ascii="Times New Roman" w:hAnsi="Times New Roman" w:cs="Times New Roman"/>
          <w:color w:val="111111"/>
          <w:sz w:val="24"/>
          <w:szCs w:val="24"/>
          <w:shd w:val="clear" w:color="auto" w:fill="FFFFFF"/>
        </w:rPr>
        <w:t>Толчкова</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2018. — 42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2" w:history="1">
        <w:proofErr w:type="gramStart"/>
        <w:r>
          <w:rPr>
            <w:rStyle w:val="a8"/>
            <w:rFonts w:ascii="Times New Roman" w:hAnsi="Times New Roman" w:cs="Times New Roman"/>
            <w:sz w:val="24"/>
            <w:szCs w:val="24"/>
            <w:shd w:val="clear" w:color="auto" w:fill="FFFFFF"/>
          </w:rPr>
          <w:t>https://e.lanbook.com/book/108051</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Подсчет и учет движения запасов полезных </w:t>
      </w:r>
      <w:proofErr w:type="gramStart"/>
      <w:r>
        <w:rPr>
          <w:rFonts w:ascii="Times New Roman" w:hAnsi="Times New Roman" w:cs="Times New Roman"/>
          <w:color w:val="111111"/>
          <w:sz w:val="24"/>
          <w:szCs w:val="24"/>
          <w:shd w:val="clear" w:color="auto" w:fill="FFFFFF"/>
        </w:rPr>
        <w:t>ископаемых :</w:t>
      </w:r>
      <w:proofErr w:type="gramEnd"/>
      <w:r>
        <w:rPr>
          <w:rFonts w:ascii="Times New Roman" w:hAnsi="Times New Roman" w:cs="Times New Roman"/>
          <w:color w:val="111111"/>
          <w:sz w:val="24"/>
          <w:szCs w:val="24"/>
          <w:shd w:val="clear" w:color="auto" w:fill="FFFFFF"/>
        </w:rPr>
        <w:t xml:space="preserve"> учебное пособие / Г. О. Абрамян, Д. И. Боровский, Е. Н. </w:t>
      </w:r>
      <w:proofErr w:type="spellStart"/>
      <w:r>
        <w:rPr>
          <w:rFonts w:ascii="Times New Roman" w:hAnsi="Times New Roman" w:cs="Times New Roman"/>
          <w:color w:val="111111"/>
          <w:sz w:val="24"/>
          <w:szCs w:val="24"/>
          <w:shd w:val="clear" w:color="auto" w:fill="FFFFFF"/>
        </w:rPr>
        <w:t>Толчкова</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2018. — 24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3" w:history="1">
        <w:proofErr w:type="gramStart"/>
        <w:r>
          <w:rPr>
            <w:rStyle w:val="a8"/>
            <w:rFonts w:ascii="Times New Roman" w:hAnsi="Times New Roman" w:cs="Times New Roman"/>
            <w:sz w:val="24"/>
            <w:szCs w:val="24"/>
            <w:shd w:val="clear" w:color="auto" w:fill="FFFFFF"/>
          </w:rPr>
          <w:t>https://e.lanbook.com/book/108049</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Геометрия недр: решение геолого-маркшейдерских задач в среде ГГИС </w:t>
      </w:r>
      <w:proofErr w:type="spellStart"/>
      <w:proofErr w:type="gramStart"/>
      <w:r>
        <w:rPr>
          <w:rFonts w:ascii="Times New Roman" w:hAnsi="Times New Roman" w:cs="Times New Roman"/>
          <w:color w:val="111111"/>
          <w:sz w:val="24"/>
          <w:szCs w:val="24"/>
          <w:shd w:val="clear" w:color="auto" w:fill="FFFFFF"/>
        </w:rPr>
        <w:t>Micromine</w:t>
      </w:r>
      <w:proofErr w:type="spellEnd"/>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 учебное пособие / Н. П. Сапронова, В. В. </w:t>
      </w:r>
      <w:proofErr w:type="spellStart"/>
      <w:r>
        <w:rPr>
          <w:rFonts w:ascii="Times New Roman" w:hAnsi="Times New Roman" w:cs="Times New Roman"/>
          <w:color w:val="111111"/>
          <w:sz w:val="24"/>
          <w:szCs w:val="24"/>
          <w:shd w:val="clear" w:color="auto" w:fill="FFFFFF"/>
        </w:rPr>
        <w:t>Мосейкин</w:t>
      </w:r>
      <w:proofErr w:type="spellEnd"/>
      <w:r>
        <w:rPr>
          <w:rFonts w:ascii="Times New Roman" w:hAnsi="Times New Roman" w:cs="Times New Roman"/>
          <w:color w:val="111111"/>
          <w:sz w:val="24"/>
          <w:szCs w:val="24"/>
          <w:shd w:val="clear" w:color="auto" w:fill="FFFFFF"/>
        </w:rPr>
        <w:t xml:space="preserve">, Г. С. Федотов.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2017. — 73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4" w:history="1">
        <w:proofErr w:type="gramStart"/>
        <w:r>
          <w:rPr>
            <w:rStyle w:val="a8"/>
            <w:rFonts w:ascii="Times New Roman" w:hAnsi="Times New Roman" w:cs="Times New Roman"/>
            <w:sz w:val="24"/>
            <w:szCs w:val="24"/>
            <w:shd w:val="clear" w:color="auto" w:fill="FFFFFF"/>
          </w:rPr>
          <w:t>https://e.lanbook.com/book/105285</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Совершенствование геолого-маркшейдерских работ при обслуживании горнодобывающих предприятий. Горный информационно-аналитический бюллетень (научно-технический журнал). № </w:t>
      </w:r>
      <w:proofErr w:type="gramStart"/>
      <w:r>
        <w:rPr>
          <w:rFonts w:ascii="Times New Roman" w:hAnsi="Times New Roman" w:cs="Times New Roman"/>
          <w:color w:val="111111"/>
          <w:sz w:val="24"/>
          <w:szCs w:val="24"/>
          <w:shd w:val="clear" w:color="auto" w:fill="FFFFFF"/>
        </w:rPr>
        <w:t>6 :</w:t>
      </w:r>
      <w:proofErr w:type="gramEnd"/>
      <w:r>
        <w:rPr>
          <w:rFonts w:ascii="Times New Roman" w:hAnsi="Times New Roman" w:cs="Times New Roman"/>
          <w:color w:val="111111"/>
          <w:sz w:val="24"/>
          <w:szCs w:val="24"/>
          <w:shd w:val="clear" w:color="auto" w:fill="FFFFFF"/>
        </w:rPr>
        <w:t xml:space="preserve"> сборник научных трудов.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Горная книга, 2018. — 124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5" w:history="1">
        <w:proofErr w:type="gramStart"/>
        <w:r>
          <w:rPr>
            <w:rStyle w:val="a8"/>
            <w:rFonts w:ascii="Times New Roman" w:hAnsi="Times New Roman" w:cs="Times New Roman"/>
            <w:sz w:val="24"/>
            <w:szCs w:val="24"/>
            <w:shd w:val="clear" w:color="auto" w:fill="FFFFFF"/>
          </w:rPr>
          <w:t>https://e.lanbook.com/book/111369</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Проблемы маркшейдерско-геодезического обеспечения развития горных работ. Отдельные статьи: Горный информационно-аналитический бюллетень (научно-технический журнал</w:t>
      </w:r>
      <w:proofErr w:type="gramStart"/>
      <w:r>
        <w:rPr>
          <w:rFonts w:ascii="Times New Roman" w:hAnsi="Times New Roman" w:cs="Times New Roman"/>
          <w:color w:val="111111"/>
          <w:sz w:val="24"/>
          <w:szCs w:val="24"/>
          <w:shd w:val="clear" w:color="auto" w:fill="FFFFFF"/>
        </w:rPr>
        <w:t>) :</w:t>
      </w:r>
      <w:proofErr w:type="gramEnd"/>
      <w:r>
        <w:rPr>
          <w:rFonts w:ascii="Times New Roman" w:hAnsi="Times New Roman" w:cs="Times New Roman"/>
          <w:color w:val="111111"/>
          <w:sz w:val="24"/>
          <w:szCs w:val="24"/>
          <w:shd w:val="clear" w:color="auto" w:fill="FFFFFF"/>
        </w:rPr>
        <w:t xml:space="preserve"> сборник научных трудов / В. М. </w:t>
      </w:r>
      <w:proofErr w:type="spellStart"/>
      <w:r>
        <w:rPr>
          <w:rFonts w:ascii="Times New Roman" w:hAnsi="Times New Roman" w:cs="Times New Roman"/>
          <w:color w:val="111111"/>
          <w:sz w:val="24"/>
          <w:szCs w:val="24"/>
          <w:shd w:val="clear" w:color="auto" w:fill="FFFFFF"/>
        </w:rPr>
        <w:t>Калинченко</w:t>
      </w:r>
      <w:proofErr w:type="spellEnd"/>
      <w:r>
        <w:rPr>
          <w:rFonts w:ascii="Times New Roman" w:hAnsi="Times New Roman" w:cs="Times New Roman"/>
          <w:color w:val="111111"/>
          <w:sz w:val="24"/>
          <w:szCs w:val="24"/>
          <w:shd w:val="clear" w:color="auto" w:fill="FFFFFF"/>
        </w:rPr>
        <w:t xml:space="preserve">, В. В. Руденко, Д. Н. Шурыгин [и др.].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Горная книга, 2015. — 28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6" w:history="1">
        <w:proofErr w:type="gramStart"/>
        <w:r>
          <w:rPr>
            <w:rStyle w:val="a8"/>
            <w:rFonts w:ascii="Times New Roman" w:hAnsi="Times New Roman" w:cs="Times New Roman"/>
            <w:sz w:val="24"/>
            <w:szCs w:val="24"/>
            <w:shd w:val="clear" w:color="auto" w:fill="FFFFFF"/>
          </w:rPr>
          <w:t>https://e.lanbook.com/book/101730</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 xml:space="preserve">Кириченко, Ю. В. </w:t>
      </w:r>
      <w:proofErr w:type="spellStart"/>
      <w:r>
        <w:rPr>
          <w:rFonts w:ascii="Times New Roman" w:hAnsi="Times New Roman" w:cs="Times New Roman"/>
          <w:color w:val="111111"/>
          <w:sz w:val="24"/>
          <w:szCs w:val="24"/>
          <w:shd w:val="clear" w:color="auto" w:fill="FFFFFF"/>
        </w:rPr>
        <w:t>Геомеханика</w:t>
      </w:r>
      <w:proofErr w:type="spellEnd"/>
      <w:r>
        <w:rPr>
          <w:rFonts w:ascii="Times New Roman" w:hAnsi="Times New Roman" w:cs="Times New Roman"/>
          <w:color w:val="111111"/>
          <w:sz w:val="24"/>
          <w:szCs w:val="24"/>
          <w:shd w:val="clear" w:color="auto" w:fill="FFFFFF"/>
        </w:rPr>
        <w:t xml:space="preserve">: инженерно-геологическое обеспечение управления состоянием массивов горных </w:t>
      </w:r>
      <w:proofErr w:type="gramStart"/>
      <w:r>
        <w:rPr>
          <w:rFonts w:ascii="Times New Roman" w:hAnsi="Times New Roman" w:cs="Times New Roman"/>
          <w:color w:val="111111"/>
          <w:sz w:val="24"/>
          <w:szCs w:val="24"/>
          <w:shd w:val="clear" w:color="auto" w:fill="FFFFFF"/>
        </w:rPr>
        <w:t>пород :</w:t>
      </w:r>
      <w:proofErr w:type="gramEnd"/>
      <w:r>
        <w:rPr>
          <w:rFonts w:ascii="Times New Roman" w:hAnsi="Times New Roman" w:cs="Times New Roman"/>
          <w:color w:val="111111"/>
          <w:sz w:val="24"/>
          <w:szCs w:val="24"/>
          <w:shd w:val="clear" w:color="auto" w:fill="FFFFFF"/>
        </w:rPr>
        <w:t xml:space="preserve"> учебное пособие / Ю. В. Кириченко, В. В. Ческидов, С. А. </w:t>
      </w:r>
      <w:proofErr w:type="spellStart"/>
      <w:r>
        <w:rPr>
          <w:rFonts w:ascii="Times New Roman" w:hAnsi="Times New Roman" w:cs="Times New Roman"/>
          <w:color w:val="111111"/>
          <w:sz w:val="24"/>
          <w:szCs w:val="24"/>
          <w:shd w:val="clear" w:color="auto" w:fill="FFFFFF"/>
        </w:rPr>
        <w:t>Пуневский</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2017. — 90 с. — ISBN 978-5-906846-37-2.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7" w:history="1">
        <w:proofErr w:type="gramStart"/>
        <w:r>
          <w:rPr>
            <w:rStyle w:val="a8"/>
            <w:rFonts w:ascii="Times New Roman" w:hAnsi="Times New Roman" w:cs="Times New Roman"/>
            <w:sz w:val="24"/>
            <w:szCs w:val="24"/>
            <w:shd w:val="clear" w:color="auto" w:fill="FFFFFF"/>
          </w:rPr>
          <w:t>https://e.lanbook.com/book/105287</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Орлов, Г. В. Сдвижение горных пород и земной поверхности под влиянием подземной </w:t>
      </w:r>
      <w:proofErr w:type="gramStart"/>
      <w:r>
        <w:rPr>
          <w:rFonts w:ascii="Times New Roman" w:hAnsi="Times New Roman" w:cs="Times New Roman"/>
          <w:color w:val="111111"/>
          <w:sz w:val="24"/>
          <w:szCs w:val="24"/>
          <w:shd w:val="clear" w:color="auto" w:fill="FFFFFF"/>
        </w:rPr>
        <w:t>разработки :</w:t>
      </w:r>
      <w:proofErr w:type="gramEnd"/>
      <w:r>
        <w:rPr>
          <w:rFonts w:ascii="Times New Roman" w:hAnsi="Times New Roman" w:cs="Times New Roman"/>
          <w:color w:val="111111"/>
          <w:sz w:val="24"/>
          <w:szCs w:val="24"/>
          <w:shd w:val="clear" w:color="auto" w:fill="FFFFFF"/>
        </w:rPr>
        <w:t xml:space="preserve"> учебное пособие / Г. В. Орлов. — 3-е изд., стер.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Горная книга, 2017. — 198 с. — ISBN 978-5-98672-468-3.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8" w:history="1">
        <w:proofErr w:type="gramStart"/>
        <w:r>
          <w:rPr>
            <w:rStyle w:val="a8"/>
            <w:rFonts w:ascii="Times New Roman" w:hAnsi="Times New Roman" w:cs="Times New Roman"/>
            <w:sz w:val="24"/>
            <w:szCs w:val="24"/>
            <w:shd w:val="clear" w:color="auto" w:fill="FFFFFF"/>
          </w:rPr>
          <w:t>https://e.lanbook.com/book/111342</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Терентьев, Б. Д. </w:t>
      </w:r>
      <w:proofErr w:type="spellStart"/>
      <w:r>
        <w:rPr>
          <w:rFonts w:ascii="Times New Roman" w:hAnsi="Times New Roman" w:cs="Times New Roman"/>
          <w:color w:val="111111"/>
          <w:sz w:val="24"/>
          <w:szCs w:val="24"/>
          <w:shd w:val="clear" w:color="auto" w:fill="FFFFFF"/>
        </w:rPr>
        <w:t>Геомеханическое</w:t>
      </w:r>
      <w:proofErr w:type="spellEnd"/>
      <w:r>
        <w:rPr>
          <w:rFonts w:ascii="Times New Roman" w:hAnsi="Times New Roman" w:cs="Times New Roman"/>
          <w:color w:val="111111"/>
          <w:sz w:val="24"/>
          <w:szCs w:val="24"/>
          <w:shd w:val="clear" w:color="auto" w:fill="FFFFFF"/>
        </w:rPr>
        <w:t xml:space="preserve"> обоснование подземных горных </w:t>
      </w:r>
      <w:proofErr w:type="gramStart"/>
      <w:r>
        <w:rPr>
          <w:rFonts w:ascii="Times New Roman" w:hAnsi="Times New Roman" w:cs="Times New Roman"/>
          <w:color w:val="111111"/>
          <w:sz w:val="24"/>
          <w:szCs w:val="24"/>
          <w:shd w:val="clear" w:color="auto" w:fill="FFFFFF"/>
        </w:rPr>
        <w:t>работ :</w:t>
      </w:r>
      <w:proofErr w:type="gramEnd"/>
      <w:r>
        <w:rPr>
          <w:rFonts w:ascii="Times New Roman" w:hAnsi="Times New Roman" w:cs="Times New Roman"/>
          <w:color w:val="111111"/>
          <w:sz w:val="24"/>
          <w:szCs w:val="24"/>
          <w:shd w:val="clear" w:color="auto" w:fill="FFFFFF"/>
        </w:rPr>
        <w:t xml:space="preserve"> очистные горные работы : учебное пособие / Б. Д. Терентьев, В. В. Мельник, Н. И. </w:t>
      </w:r>
      <w:proofErr w:type="spellStart"/>
      <w:r>
        <w:rPr>
          <w:rFonts w:ascii="Times New Roman" w:hAnsi="Times New Roman" w:cs="Times New Roman"/>
          <w:color w:val="111111"/>
          <w:sz w:val="24"/>
          <w:szCs w:val="24"/>
          <w:shd w:val="clear" w:color="auto" w:fill="FFFFFF"/>
        </w:rPr>
        <w:t>Абрамкин</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2016. — 258 с. — ISBN 978-5-906846-28-0.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https://e.lanbook.com/book/93620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Кузьмин, С. В. Исследование характера проявлений горного давления в подготовительных выработках, охраняемых с помощью целиков и компенсационных полостей: Отдельная статья: Горный информационно-аналитический бюллетень (научно-технический журнал) / С. В. Кузьмин.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Горная книга, 2016. — 8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19" w:history="1">
        <w:proofErr w:type="gramStart"/>
        <w:r>
          <w:rPr>
            <w:rStyle w:val="a8"/>
            <w:rFonts w:ascii="Times New Roman" w:hAnsi="Times New Roman" w:cs="Times New Roman"/>
            <w:sz w:val="24"/>
            <w:szCs w:val="24"/>
            <w:shd w:val="clear" w:color="auto" w:fill="FFFFFF"/>
          </w:rPr>
          <w:t>https://e.lanbook.com/book/101760</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Управление </w:t>
      </w:r>
      <w:proofErr w:type="spellStart"/>
      <w:r>
        <w:rPr>
          <w:rFonts w:ascii="Times New Roman" w:hAnsi="Times New Roman" w:cs="Times New Roman"/>
          <w:color w:val="111111"/>
          <w:sz w:val="24"/>
          <w:szCs w:val="24"/>
          <w:shd w:val="clear" w:color="auto" w:fill="FFFFFF"/>
        </w:rPr>
        <w:t>геомеханическими</w:t>
      </w:r>
      <w:proofErr w:type="spellEnd"/>
      <w:r>
        <w:rPr>
          <w:rFonts w:ascii="Times New Roman" w:hAnsi="Times New Roman" w:cs="Times New Roman"/>
          <w:color w:val="111111"/>
          <w:sz w:val="24"/>
          <w:szCs w:val="24"/>
          <w:shd w:val="clear" w:color="auto" w:fill="FFFFFF"/>
        </w:rPr>
        <w:t xml:space="preserve"> процессами при разработке месторождений полезных </w:t>
      </w:r>
      <w:proofErr w:type="gramStart"/>
      <w:r>
        <w:rPr>
          <w:rFonts w:ascii="Times New Roman" w:hAnsi="Times New Roman" w:cs="Times New Roman"/>
          <w:color w:val="111111"/>
          <w:sz w:val="24"/>
          <w:szCs w:val="24"/>
          <w:shd w:val="clear" w:color="auto" w:fill="FFFFFF"/>
        </w:rPr>
        <w:t>ископаемых :</w:t>
      </w:r>
      <w:proofErr w:type="gramEnd"/>
      <w:r>
        <w:rPr>
          <w:rFonts w:ascii="Times New Roman" w:hAnsi="Times New Roman" w:cs="Times New Roman"/>
          <w:color w:val="111111"/>
          <w:sz w:val="24"/>
          <w:szCs w:val="24"/>
          <w:shd w:val="clear" w:color="auto" w:fill="FFFFFF"/>
        </w:rPr>
        <w:t xml:space="preserve"> учебное пособие / Д. М. </w:t>
      </w:r>
      <w:proofErr w:type="spellStart"/>
      <w:r>
        <w:rPr>
          <w:rFonts w:ascii="Times New Roman" w:hAnsi="Times New Roman" w:cs="Times New Roman"/>
          <w:color w:val="111111"/>
          <w:sz w:val="24"/>
          <w:szCs w:val="24"/>
          <w:shd w:val="clear" w:color="auto" w:fill="FFFFFF"/>
        </w:rPr>
        <w:t>Казикаев</w:t>
      </w:r>
      <w:proofErr w:type="spellEnd"/>
      <w:r>
        <w:rPr>
          <w:rFonts w:ascii="Times New Roman" w:hAnsi="Times New Roman" w:cs="Times New Roman"/>
          <w:color w:val="111111"/>
          <w:sz w:val="24"/>
          <w:szCs w:val="24"/>
          <w:shd w:val="clear" w:color="auto" w:fill="FFFFFF"/>
        </w:rPr>
        <w:t xml:space="preserve">, А. А. Козырев, Э. В. </w:t>
      </w:r>
      <w:proofErr w:type="spellStart"/>
      <w:r>
        <w:rPr>
          <w:rFonts w:ascii="Times New Roman" w:hAnsi="Times New Roman" w:cs="Times New Roman"/>
          <w:color w:val="111111"/>
          <w:sz w:val="24"/>
          <w:szCs w:val="24"/>
          <w:shd w:val="clear" w:color="auto" w:fill="FFFFFF"/>
        </w:rPr>
        <w:t>Каспарьян</w:t>
      </w:r>
      <w:proofErr w:type="spellEnd"/>
      <w:r>
        <w:rPr>
          <w:rFonts w:ascii="Times New Roman" w:hAnsi="Times New Roman" w:cs="Times New Roman"/>
          <w:color w:val="111111"/>
          <w:sz w:val="24"/>
          <w:szCs w:val="24"/>
          <w:shd w:val="clear" w:color="auto" w:fill="FFFFFF"/>
        </w:rPr>
        <w:t xml:space="preserve">, М. А. </w:t>
      </w:r>
      <w:proofErr w:type="spellStart"/>
      <w:r>
        <w:rPr>
          <w:rFonts w:ascii="Times New Roman" w:hAnsi="Times New Roman" w:cs="Times New Roman"/>
          <w:color w:val="111111"/>
          <w:sz w:val="24"/>
          <w:szCs w:val="24"/>
          <w:shd w:val="clear" w:color="auto" w:fill="FFFFFF"/>
        </w:rPr>
        <w:t>Иофис</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Горная книга, 2016. — 490 с. — ISBN 978-5-98672-441-6.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0" w:history="1">
        <w:proofErr w:type="gramStart"/>
        <w:r>
          <w:rPr>
            <w:rStyle w:val="a8"/>
            <w:rFonts w:ascii="Times New Roman" w:hAnsi="Times New Roman" w:cs="Times New Roman"/>
            <w:sz w:val="24"/>
            <w:szCs w:val="24"/>
            <w:shd w:val="clear" w:color="auto" w:fill="FFFFFF"/>
          </w:rPr>
          <w:t>https://e.lanbook.com/book/101757</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И. И. </w:t>
      </w:r>
      <w:proofErr w:type="gramStart"/>
      <w:r>
        <w:rPr>
          <w:rFonts w:ascii="Times New Roman" w:hAnsi="Times New Roman" w:cs="Times New Roman"/>
          <w:color w:val="111111"/>
          <w:sz w:val="24"/>
          <w:szCs w:val="24"/>
          <w:shd w:val="clear" w:color="auto" w:fill="FFFFFF"/>
        </w:rPr>
        <w:t>Геодезия :</w:t>
      </w:r>
      <w:proofErr w:type="gramEnd"/>
      <w:r>
        <w:rPr>
          <w:rFonts w:ascii="Times New Roman" w:hAnsi="Times New Roman" w:cs="Times New Roman"/>
          <w:color w:val="111111"/>
          <w:sz w:val="24"/>
          <w:szCs w:val="24"/>
          <w:shd w:val="clear" w:color="auto" w:fill="FFFFFF"/>
        </w:rPr>
        <w:t xml:space="preserve"> учебное пособие / И. И. </w:t>
      </w: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2017. — 55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1" w:history="1">
        <w:proofErr w:type="gramStart"/>
        <w:r>
          <w:rPr>
            <w:rStyle w:val="a8"/>
            <w:rFonts w:ascii="Times New Roman" w:hAnsi="Times New Roman" w:cs="Times New Roman"/>
            <w:sz w:val="24"/>
            <w:szCs w:val="24"/>
            <w:shd w:val="clear" w:color="auto" w:fill="FFFFFF"/>
          </w:rPr>
          <w:t>https://e.lanbook.com/book/105279</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Захаров, М. С. Картографический метод и геоинформационные системы в инженерной </w:t>
      </w:r>
      <w:proofErr w:type="gramStart"/>
      <w:r>
        <w:rPr>
          <w:rFonts w:ascii="Times New Roman" w:hAnsi="Times New Roman" w:cs="Times New Roman"/>
          <w:color w:val="111111"/>
          <w:sz w:val="24"/>
          <w:szCs w:val="24"/>
          <w:shd w:val="clear" w:color="auto" w:fill="FFFFFF"/>
        </w:rPr>
        <w:t>геологии :</w:t>
      </w:r>
      <w:proofErr w:type="gramEnd"/>
      <w:r>
        <w:rPr>
          <w:rFonts w:ascii="Times New Roman" w:hAnsi="Times New Roman" w:cs="Times New Roman"/>
          <w:color w:val="111111"/>
          <w:sz w:val="24"/>
          <w:szCs w:val="24"/>
          <w:shd w:val="clear" w:color="auto" w:fill="FFFFFF"/>
        </w:rPr>
        <w:t xml:space="preserve"> учебное пособие / М. С. Захаров, А. Г. Кобзев. — Санкт-</w:t>
      </w:r>
      <w:proofErr w:type="gramStart"/>
      <w:r>
        <w:rPr>
          <w:rFonts w:ascii="Times New Roman" w:hAnsi="Times New Roman" w:cs="Times New Roman"/>
          <w:color w:val="111111"/>
          <w:sz w:val="24"/>
          <w:szCs w:val="24"/>
          <w:shd w:val="clear" w:color="auto" w:fill="FFFFFF"/>
        </w:rPr>
        <w:t>Петербург :</w:t>
      </w:r>
      <w:proofErr w:type="gramEnd"/>
      <w:r>
        <w:rPr>
          <w:rFonts w:ascii="Times New Roman" w:hAnsi="Times New Roman" w:cs="Times New Roman"/>
          <w:color w:val="111111"/>
          <w:sz w:val="24"/>
          <w:szCs w:val="24"/>
          <w:shd w:val="clear" w:color="auto" w:fill="FFFFFF"/>
        </w:rPr>
        <w:t xml:space="preserve"> Лань, 2017. — 116 с. — ISBN 978-5-8114-2735-2.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2" w:history="1">
        <w:proofErr w:type="gramStart"/>
        <w:r>
          <w:rPr>
            <w:rStyle w:val="a8"/>
            <w:rFonts w:ascii="Times New Roman" w:hAnsi="Times New Roman" w:cs="Times New Roman"/>
            <w:sz w:val="24"/>
            <w:szCs w:val="24"/>
            <w:shd w:val="clear" w:color="auto" w:fill="FFFFFF"/>
          </w:rPr>
          <w:t>https://e.lanbook.com/book/97679</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Кузнецов, О. Ф. Основы геодезии и топография </w:t>
      </w:r>
      <w:proofErr w:type="gramStart"/>
      <w:r>
        <w:rPr>
          <w:rFonts w:ascii="Times New Roman" w:hAnsi="Times New Roman" w:cs="Times New Roman"/>
          <w:color w:val="111111"/>
          <w:sz w:val="24"/>
          <w:szCs w:val="24"/>
          <w:shd w:val="clear" w:color="auto" w:fill="FFFFFF"/>
        </w:rPr>
        <w:t>местности :</w:t>
      </w:r>
      <w:proofErr w:type="gramEnd"/>
      <w:r>
        <w:rPr>
          <w:rFonts w:ascii="Times New Roman" w:hAnsi="Times New Roman" w:cs="Times New Roman"/>
          <w:color w:val="111111"/>
          <w:sz w:val="24"/>
          <w:szCs w:val="24"/>
          <w:shd w:val="clear" w:color="auto" w:fill="FFFFFF"/>
        </w:rPr>
        <w:t xml:space="preserve"> учебное пособие / О. Ф. Кузнецов. — 2-е изд. </w:t>
      </w:r>
      <w:proofErr w:type="spellStart"/>
      <w:r>
        <w:rPr>
          <w:rFonts w:ascii="Times New Roman" w:hAnsi="Times New Roman" w:cs="Times New Roman"/>
          <w:color w:val="111111"/>
          <w:sz w:val="24"/>
          <w:szCs w:val="24"/>
          <w:shd w:val="clear" w:color="auto" w:fill="FFFFFF"/>
        </w:rPr>
        <w:t>перераб</w:t>
      </w:r>
      <w:proofErr w:type="spellEnd"/>
      <w:r>
        <w:rPr>
          <w:rFonts w:ascii="Times New Roman" w:hAnsi="Times New Roman" w:cs="Times New Roman"/>
          <w:color w:val="111111"/>
          <w:sz w:val="24"/>
          <w:szCs w:val="24"/>
          <w:shd w:val="clear" w:color="auto" w:fill="FFFFFF"/>
        </w:rPr>
        <w:t xml:space="preserve">. и доп. — </w:t>
      </w:r>
      <w:proofErr w:type="gramStart"/>
      <w:r>
        <w:rPr>
          <w:rFonts w:ascii="Times New Roman" w:hAnsi="Times New Roman" w:cs="Times New Roman"/>
          <w:color w:val="111111"/>
          <w:sz w:val="24"/>
          <w:szCs w:val="24"/>
          <w:shd w:val="clear" w:color="auto" w:fill="FFFFFF"/>
        </w:rPr>
        <w:t>Вологда :</w:t>
      </w:r>
      <w:proofErr w:type="gramEnd"/>
      <w:r>
        <w:rPr>
          <w:rFonts w:ascii="Times New Roman" w:hAnsi="Times New Roman" w:cs="Times New Roman"/>
          <w:color w:val="111111"/>
          <w:sz w:val="24"/>
          <w:szCs w:val="24"/>
          <w:shd w:val="clear" w:color="auto" w:fill="FFFFFF"/>
        </w:rPr>
        <w:t xml:space="preserve"> Инфра-Инженерия, 2018. — 286 с. — ISBN 978-5-9729-0175-3.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3" w:history="1">
        <w:proofErr w:type="gramStart"/>
        <w:r>
          <w:rPr>
            <w:rStyle w:val="a8"/>
            <w:rFonts w:ascii="Times New Roman" w:hAnsi="Times New Roman" w:cs="Times New Roman"/>
            <w:sz w:val="24"/>
            <w:szCs w:val="24"/>
            <w:shd w:val="clear" w:color="auto" w:fill="FFFFFF"/>
          </w:rPr>
          <w:t>https://e.lanbook.com/book/108671</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Браверман</w:t>
      </w:r>
      <w:proofErr w:type="spellEnd"/>
      <w:r>
        <w:rPr>
          <w:rFonts w:ascii="Times New Roman" w:hAnsi="Times New Roman" w:cs="Times New Roman"/>
          <w:color w:val="111111"/>
          <w:sz w:val="24"/>
          <w:szCs w:val="24"/>
          <w:shd w:val="clear" w:color="auto" w:fill="FFFFFF"/>
        </w:rPr>
        <w:t xml:space="preserve">, Б. А. Программное обеспечение геодезии, фотограмметрии, кадастра, инженерных </w:t>
      </w:r>
      <w:proofErr w:type="gramStart"/>
      <w:r>
        <w:rPr>
          <w:rFonts w:ascii="Times New Roman" w:hAnsi="Times New Roman" w:cs="Times New Roman"/>
          <w:color w:val="111111"/>
          <w:sz w:val="24"/>
          <w:szCs w:val="24"/>
          <w:shd w:val="clear" w:color="auto" w:fill="FFFFFF"/>
        </w:rPr>
        <w:t>изысканий :</w:t>
      </w:r>
      <w:proofErr w:type="gramEnd"/>
      <w:r>
        <w:rPr>
          <w:rFonts w:ascii="Times New Roman" w:hAnsi="Times New Roman" w:cs="Times New Roman"/>
          <w:color w:val="111111"/>
          <w:sz w:val="24"/>
          <w:szCs w:val="24"/>
          <w:shd w:val="clear" w:color="auto" w:fill="FFFFFF"/>
        </w:rPr>
        <w:t xml:space="preserve"> учебное пособие / Б. А. </w:t>
      </w:r>
      <w:proofErr w:type="spellStart"/>
      <w:r>
        <w:rPr>
          <w:rFonts w:ascii="Times New Roman" w:hAnsi="Times New Roman" w:cs="Times New Roman"/>
          <w:color w:val="111111"/>
          <w:sz w:val="24"/>
          <w:szCs w:val="24"/>
          <w:shd w:val="clear" w:color="auto" w:fill="FFFFFF"/>
        </w:rPr>
        <w:t>Браверман</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Вологда :</w:t>
      </w:r>
      <w:proofErr w:type="gramEnd"/>
      <w:r>
        <w:rPr>
          <w:rFonts w:ascii="Times New Roman" w:hAnsi="Times New Roman" w:cs="Times New Roman"/>
          <w:color w:val="111111"/>
          <w:sz w:val="24"/>
          <w:szCs w:val="24"/>
          <w:shd w:val="clear" w:color="auto" w:fill="FFFFFF"/>
        </w:rPr>
        <w:t xml:space="preserve"> Инфра-Инженерия, 2018. — 244 с. — ISBN 978-5-9729-0224-8.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4" w:history="1">
        <w:proofErr w:type="gramStart"/>
        <w:r>
          <w:rPr>
            <w:rStyle w:val="a8"/>
            <w:rFonts w:ascii="Times New Roman" w:hAnsi="Times New Roman" w:cs="Times New Roman"/>
            <w:sz w:val="24"/>
            <w:szCs w:val="24"/>
            <w:shd w:val="clear" w:color="auto" w:fill="FFFFFF"/>
          </w:rPr>
          <w:t>https://e.lanbook.com/book/108673</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Михайлова, Т. В. Анализ точности маркшейдерский </w:t>
      </w:r>
      <w:proofErr w:type="gramStart"/>
      <w:r>
        <w:rPr>
          <w:rFonts w:ascii="Times New Roman" w:hAnsi="Times New Roman" w:cs="Times New Roman"/>
          <w:color w:val="111111"/>
          <w:sz w:val="24"/>
          <w:szCs w:val="24"/>
          <w:shd w:val="clear" w:color="auto" w:fill="FFFFFF"/>
        </w:rPr>
        <w:t>измерений :</w:t>
      </w:r>
      <w:proofErr w:type="gramEnd"/>
      <w:r>
        <w:rPr>
          <w:rFonts w:ascii="Times New Roman" w:hAnsi="Times New Roman" w:cs="Times New Roman"/>
          <w:color w:val="111111"/>
          <w:sz w:val="24"/>
          <w:szCs w:val="24"/>
          <w:shd w:val="clear" w:color="auto" w:fill="FFFFFF"/>
        </w:rPr>
        <w:t xml:space="preserve"> учебное пособие / Т. В. Михайлова, Т. Б. Рогова. — </w:t>
      </w:r>
      <w:proofErr w:type="gramStart"/>
      <w:r>
        <w:rPr>
          <w:rFonts w:ascii="Times New Roman" w:hAnsi="Times New Roman" w:cs="Times New Roman"/>
          <w:color w:val="111111"/>
          <w:sz w:val="24"/>
          <w:szCs w:val="24"/>
          <w:shd w:val="clear" w:color="auto" w:fill="FFFFFF"/>
        </w:rPr>
        <w:t>Кемерово :</w:t>
      </w:r>
      <w:proofErr w:type="gram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2017. — 109 с. — ISBN 978-5-906888-85-3.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5" w:history="1">
        <w:proofErr w:type="gramStart"/>
        <w:r>
          <w:rPr>
            <w:rStyle w:val="a8"/>
            <w:rFonts w:ascii="Times New Roman" w:hAnsi="Times New Roman" w:cs="Times New Roman"/>
            <w:sz w:val="24"/>
            <w:szCs w:val="24"/>
            <w:shd w:val="clear" w:color="auto" w:fill="FFFFFF"/>
          </w:rPr>
          <w:t>https://e.lanbook.com/book/105415</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 xml:space="preserve">Сапронова, Н. П. </w:t>
      </w:r>
      <w:proofErr w:type="gramStart"/>
      <w:r>
        <w:rPr>
          <w:rFonts w:ascii="Times New Roman" w:hAnsi="Times New Roman" w:cs="Times New Roman"/>
          <w:color w:val="111111"/>
          <w:sz w:val="24"/>
          <w:szCs w:val="24"/>
          <w:shd w:val="clear" w:color="auto" w:fill="FFFFFF"/>
        </w:rPr>
        <w:t>Маркшейдерия :</w:t>
      </w:r>
      <w:proofErr w:type="gramEnd"/>
      <w:r>
        <w:rPr>
          <w:rFonts w:ascii="Times New Roman" w:hAnsi="Times New Roman" w:cs="Times New Roman"/>
          <w:color w:val="111111"/>
          <w:sz w:val="24"/>
          <w:szCs w:val="24"/>
          <w:shd w:val="clear" w:color="auto" w:fill="FFFFFF"/>
        </w:rPr>
        <w:t xml:space="preserve"> Анализ точности маркшейдерских работ : Лабораторный практикум : учебное пособие / Н. П. Сапронова, Ю. Н. Новичихин.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2015. — 69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6" w:history="1">
        <w:proofErr w:type="gramStart"/>
        <w:r>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w:t>
      </w:r>
      <w:proofErr w:type="gramStart"/>
      <w:r>
        <w:rPr>
          <w:rFonts w:ascii="Times New Roman" w:hAnsi="Times New Roman" w:cs="Times New Roman"/>
          <w:color w:val="111111"/>
          <w:sz w:val="24"/>
          <w:szCs w:val="24"/>
          <w:shd w:val="clear" w:color="auto" w:fill="FFFFFF"/>
        </w:rPr>
        <w:t>работ :</w:t>
      </w:r>
      <w:proofErr w:type="gramEnd"/>
      <w:r>
        <w:rPr>
          <w:rFonts w:ascii="Times New Roman" w:hAnsi="Times New Roman" w:cs="Times New Roman"/>
          <w:color w:val="111111"/>
          <w:sz w:val="24"/>
          <w:szCs w:val="24"/>
          <w:shd w:val="clear" w:color="auto" w:fill="FFFFFF"/>
        </w:rPr>
        <w:t xml:space="preserve"> учебное пособие / Ю. Б. Несмеянова.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2016. — 32 с. — ISBN 978-5-906846-70-9.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7" w:history="1">
        <w:proofErr w:type="gramStart"/>
        <w:r>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Коваленко, В. С. Рациональное использование и охрана природных ресурсов при открытых горных работах: охрана земельных </w:t>
      </w:r>
      <w:proofErr w:type="gramStart"/>
      <w:r>
        <w:rPr>
          <w:rFonts w:ascii="Times New Roman" w:hAnsi="Times New Roman" w:cs="Times New Roman"/>
          <w:color w:val="111111"/>
          <w:sz w:val="24"/>
          <w:szCs w:val="24"/>
          <w:shd w:val="clear" w:color="auto" w:fill="FFFFFF"/>
        </w:rPr>
        <w:t>ресурсов :</w:t>
      </w:r>
      <w:proofErr w:type="gramEnd"/>
      <w:r>
        <w:rPr>
          <w:rFonts w:ascii="Times New Roman" w:hAnsi="Times New Roman" w:cs="Times New Roman"/>
          <w:color w:val="111111"/>
          <w:sz w:val="24"/>
          <w:szCs w:val="24"/>
          <w:shd w:val="clear" w:color="auto" w:fill="FFFFFF"/>
        </w:rPr>
        <w:t xml:space="preserve"> учебное пособие / В. С. Коваленко, А. В. Николаев.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2016. — 190 с. — ISBN 978-5-906846-62-4.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8" w:history="1">
        <w:proofErr w:type="gramStart"/>
        <w:r>
          <w:rPr>
            <w:rStyle w:val="a8"/>
            <w:rFonts w:ascii="Times New Roman" w:hAnsi="Times New Roman" w:cs="Times New Roman"/>
            <w:sz w:val="24"/>
            <w:szCs w:val="24"/>
            <w:shd w:val="clear" w:color="auto" w:fill="FFFFFF"/>
          </w:rPr>
          <w:t>https://e.lanbook.com/book/108123</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Роут</w:t>
      </w:r>
      <w:proofErr w:type="spellEnd"/>
      <w:r>
        <w:rPr>
          <w:rFonts w:ascii="Times New Roman" w:hAnsi="Times New Roman" w:cs="Times New Roman"/>
          <w:color w:val="111111"/>
          <w:sz w:val="24"/>
          <w:szCs w:val="24"/>
          <w:shd w:val="clear" w:color="auto" w:fill="FFFFFF"/>
        </w:rPr>
        <w:t xml:space="preserve">, Г. Н. </w:t>
      </w:r>
      <w:proofErr w:type="gramStart"/>
      <w:r>
        <w:rPr>
          <w:rFonts w:ascii="Times New Roman" w:hAnsi="Times New Roman" w:cs="Times New Roman"/>
          <w:color w:val="111111"/>
          <w:sz w:val="24"/>
          <w:szCs w:val="24"/>
          <w:shd w:val="clear" w:color="auto" w:fill="FFFFFF"/>
        </w:rPr>
        <w:t>Маркшейдерия :</w:t>
      </w:r>
      <w:proofErr w:type="gramEnd"/>
      <w:r>
        <w:rPr>
          <w:rFonts w:ascii="Times New Roman" w:hAnsi="Times New Roman" w:cs="Times New Roman"/>
          <w:color w:val="111111"/>
          <w:sz w:val="24"/>
          <w:szCs w:val="24"/>
          <w:shd w:val="clear" w:color="auto" w:fill="FFFFFF"/>
        </w:rPr>
        <w:t xml:space="preserve"> учебное пособие / Г. Н. </w:t>
      </w:r>
      <w:proofErr w:type="spellStart"/>
      <w:r>
        <w:rPr>
          <w:rFonts w:ascii="Times New Roman" w:hAnsi="Times New Roman" w:cs="Times New Roman"/>
          <w:color w:val="111111"/>
          <w:sz w:val="24"/>
          <w:szCs w:val="24"/>
          <w:shd w:val="clear" w:color="auto" w:fill="FFFFFF"/>
        </w:rPr>
        <w:t>Роут</w:t>
      </w:r>
      <w:proofErr w:type="spellEnd"/>
      <w:r>
        <w:rPr>
          <w:rFonts w:ascii="Times New Roman" w:hAnsi="Times New Roman" w:cs="Times New Roman"/>
          <w:color w:val="111111"/>
          <w:sz w:val="24"/>
          <w:szCs w:val="24"/>
          <w:shd w:val="clear" w:color="auto" w:fill="FFFFFF"/>
        </w:rPr>
        <w:t xml:space="preserve">, Т. Б. Рогова, Т. В. Михайлова. — </w:t>
      </w:r>
      <w:proofErr w:type="gramStart"/>
      <w:r>
        <w:rPr>
          <w:rFonts w:ascii="Times New Roman" w:hAnsi="Times New Roman" w:cs="Times New Roman"/>
          <w:color w:val="111111"/>
          <w:sz w:val="24"/>
          <w:szCs w:val="24"/>
          <w:shd w:val="clear" w:color="auto" w:fill="FFFFFF"/>
        </w:rPr>
        <w:t>Кемерово :</w:t>
      </w:r>
      <w:proofErr w:type="gram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2019. — 146 с. — ISBN 978-5-00137-081-9.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29" w:history="1">
        <w:proofErr w:type="gramStart"/>
        <w:r>
          <w:rPr>
            <w:rStyle w:val="a8"/>
            <w:rFonts w:ascii="Times New Roman" w:hAnsi="Times New Roman" w:cs="Times New Roman"/>
            <w:sz w:val="24"/>
            <w:szCs w:val="24"/>
            <w:shd w:val="clear" w:color="auto" w:fill="FFFFFF"/>
          </w:rPr>
          <w:t>https://e.lanbook.com/book/133877</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И. И. </w:t>
      </w:r>
      <w:proofErr w:type="gramStart"/>
      <w:r>
        <w:rPr>
          <w:rFonts w:ascii="Times New Roman" w:hAnsi="Times New Roman" w:cs="Times New Roman"/>
          <w:color w:val="111111"/>
          <w:sz w:val="24"/>
          <w:szCs w:val="24"/>
          <w:shd w:val="clear" w:color="auto" w:fill="FFFFFF"/>
        </w:rPr>
        <w:t>Маркшейдерия :</w:t>
      </w:r>
      <w:proofErr w:type="gramEnd"/>
      <w:r>
        <w:rPr>
          <w:rFonts w:ascii="Times New Roman" w:hAnsi="Times New Roman" w:cs="Times New Roman"/>
          <w:color w:val="111111"/>
          <w:sz w:val="24"/>
          <w:szCs w:val="24"/>
          <w:shd w:val="clear" w:color="auto" w:fill="FFFFFF"/>
        </w:rPr>
        <w:t xml:space="preserve"> учебное пособие / И. И. </w:t>
      </w: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2018. — 84 с. — ISBN 978-5-907061-03-3.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30" w:history="1">
        <w:proofErr w:type="gramStart"/>
        <w:r>
          <w:rPr>
            <w:rStyle w:val="a8"/>
            <w:rFonts w:ascii="Times New Roman" w:hAnsi="Times New Roman" w:cs="Times New Roman"/>
            <w:sz w:val="24"/>
            <w:szCs w:val="24"/>
            <w:shd w:val="clear" w:color="auto" w:fill="FFFFFF"/>
          </w:rPr>
          <w:t>https://e.lanbook.com/book/115261</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Геодезия и </w:t>
      </w:r>
      <w:proofErr w:type="gramStart"/>
      <w:r>
        <w:rPr>
          <w:rFonts w:ascii="Times New Roman" w:hAnsi="Times New Roman" w:cs="Times New Roman"/>
          <w:color w:val="111111"/>
          <w:sz w:val="24"/>
          <w:szCs w:val="24"/>
          <w:shd w:val="clear" w:color="auto" w:fill="FFFFFF"/>
        </w:rPr>
        <w:t>маркшейдерия :</w:t>
      </w:r>
      <w:proofErr w:type="gramEnd"/>
      <w:r>
        <w:rPr>
          <w:rFonts w:ascii="Times New Roman" w:hAnsi="Times New Roman" w:cs="Times New Roman"/>
          <w:color w:val="111111"/>
          <w:sz w:val="24"/>
          <w:szCs w:val="24"/>
          <w:shd w:val="clear" w:color="auto" w:fill="FFFFFF"/>
        </w:rPr>
        <w:t xml:space="preserve"> учебное пособие / В. Н. Попов, В. А. </w:t>
      </w:r>
      <w:proofErr w:type="spellStart"/>
      <w:r>
        <w:rPr>
          <w:rFonts w:ascii="Times New Roman" w:hAnsi="Times New Roman" w:cs="Times New Roman"/>
          <w:color w:val="111111"/>
          <w:sz w:val="24"/>
          <w:szCs w:val="24"/>
          <w:shd w:val="clear" w:color="auto" w:fill="FFFFFF"/>
        </w:rPr>
        <w:t>Букринский</w:t>
      </w:r>
      <w:proofErr w:type="spellEnd"/>
      <w:r>
        <w:rPr>
          <w:rFonts w:ascii="Times New Roman" w:hAnsi="Times New Roman" w:cs="Times New Roman"/>
          <w:color w:val="111111"/>
          <w:sz w:val="24"/>
          <w:szCs w:val="24"/>
          <w:shd w:val="clear" w:color="auto" w:fill="FFFFFF"/>
        </w:rPr>
        <w:t xml:space="preserve">, П. Н. </w:t>
      </w:r>
      <w:proofErr w:type="spellStart"/>
      <w:r>
        <w:rPr>
          <w:rFonts w:ascii="Times New Roman" w:hAnsi="Times New Roman" w:cs="Times New Roman"/>
          <w:color w:val="111111"/>
          <w:sz w:val="24"/>
          <w:szCs w:val="24"/>
          <w:shd w:val="clear" w:color="auto" w:fill="FFFFFF"/>
        </w:rPr>
        <w:t>Бруевич</w:t>
      </w:r>
      <w:proofErr w:type="spellEnd"/>
      <w:r>
        <w:rPr>
          <w:rFonts w:ascii="Times New Roman" w:hAnsi="Times New Roman" w:cs="Times New Roman"/>
          <w:color w:val="111111"/>
          <w:sz w:val="24"/>
          <w:szCs w:val="24"/>
          <w:shd w:val="clear" w:color="auto" w:fill="FFFFFF"/>
        </w:rPr>
        <w:t xml:space="preserve">, Д. И. Боровский. — 3-е изд.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Горная книга, 2010. — 453 с. — ISBN 978-5-98672-179-8.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31" w:history="1">
        <w:proofErr w:type="gramStart"/>
        <w:r>
          <w:rPr>
            <w:rStyle w:val="a8"/>
            <w:rFonts w:ascii="Times New Roman" w:hAnsi="Times New Roman" w:cs="Times New Roman"/>
            <w:sz w:val="24"/>
            <w:szCs w:val="24"/>
            <w:shd w:val="clear" w:color="auto" w:fill="FFFFFF"/>
          </w:rPr>
          <w:t>https://e.lanbook.com/book/66452</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Корецкая, Г. А. Спутниковые навигационные системы в </w:t>
      </w:r>
      <w:proofErr w:type="gramStart"/>
      <w:r>
        <w:rPr>
          <w:rFonts w:ascii="Times New Roman" w:hAnsi="Times New Roman" w:cs="Times New Roman"/>
          <w:color w:val="111111"/>
          <w:sz w:val="24"/>
          <w:szCs w:val="24"/>
          <w:shd w:val="clear" w:color="auto" w:fill="FFFFFF"/>
        </w:rPr>
        <w:t>маркшейдерии :</w:t>
      </w:r>
      <w:proofErr w:type="gramEnd"/>
      <w:r>
        <w:rPr>
          <w:rFonts w:ascii="Times New Roman" w:hAnsi="Times New Roman" w:cs="Times New Roman"/>
          <w:color w:val="111111"/>
          <w:sz w:val="24"/>
          <w:szCs w:val="24"/>
          <w:shd w:val="clear" w:color="auto" w:fill="FFFFFF"/>
        </w:rPr>
        <w:t xml:space="preserve"> учебное пособие / Г. А. Корецкая. — </w:t>
      </w:r>
      <w:proofErr w:type="gramStart"/>
      <w:r>
        <w:rPr>
          <w:rFonts w:ascii="Times New Roman" w:hAnsi="Times New Roman" w:cs="Times New Roman"/>
          <w:color w:val="111111"/>
          <w:sz w:val="24"/>
          <w:szCs w:val="24"/>
          <w:shd w:val="clear" w:color="auto" w:fill="FFFFFF"/>
        </w:rPr>
        <w:t>Кемерово :</w:t>
      </w:r>
      <w:proofErr w:type="gram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2012. — 93 с. — ISBN 978-5-89070-840-3.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32" w:history="1">
        <w:proofErr w:type="gramStart"/>
        <w:r>
          <w:rPr>
            <w:rStyle w:val="a8"/>
            <w:rFonts w:ascii="Times New Roman" w:hAnsi="Times New Roman" w:cs="Times New Roman"/>
            <w:sz w:val="24"/>
            <w:szCs w:val="24"/>
            <w:shd w:val="clear" w:color="auto" w:fill="FFFFFF"/>
          </w:rPr>
          <w:t>https://e.lanbook.com/book/69463</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w:t>
      </w:r>
      <w:proofErr w:type="gramStart"/>
      <w:r>
        <w:rPr>
          <w:rFonts w:ascii="Times New Roman" w:hAnsi="Times New Roman" w:cs="Times New Roman"/>
          <w:color w:val="111111"/>
          <w:sz w:val="24"/>
          <w:szCs w:val="24"/>
          <w:shd w:val="clear" w:color="auto" w:fill="FFFFFF"/>
        </w:rPr>
        <w:t>Маркшейдерия :</w:t>
      </w:r>
      <w:proofErr w:type="gramEnd"/>
      <w:r>
        <w:rPr>
          <w:rFonts w:ascii="Times New Roman" w:hAnsi="Times New Roman" w:cs="Times New Roman"/>
          <w:color w:val="111111"/>
          <w:sz w:val="24"/>
          <w:szCs w:val="24"/>
          <w:shd w:val="clear" w:color="auto" w:fill="FFFFFF"/>
        </w:rPr>
        <w:t xml:space="preserve"> Анализ точности маркшейдерских работ : Лабораторный практикум : учебное пособие / Н. П. Сапронова, Ю. Н. Новичихин.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2015. — 69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33" w:history="1">
        <w:proofErr w:type="gramStart"/>
        <w:r>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Бахаева</w:t>
      </w:r>
      <w:proofErr w:type="spellEnd"/>
      <w:r>
        <w:rPr>
          <w:rFonts w:ascii="Times New Roman" w:hAnsi="Times New Roman" w:cs="Times New Roman"/>
          <w:color w:val="111111"/>
          <w:sz w:val="24"/>
          <w:szCs w:val="24"/>
          <w:shd w:val="clear" w:color="auto" w:fill="FFFFFF"/>
        </w:rPr>
        <w:t xml:space="preserve">, С. П. Маркшейдерские работы при открытой разработке полезных </w:t>
      </w:r>
      <w:proofErr w:type="gramStart"/>
      <w:r>
        <w:rPr>
          <w:rFonts w:ascii="Times New Roman" w:hAnsi="Times New Roman" w:cs="Times New Roman"/>
          <w:color w:val="111111"/>
          <w:sz w:val="24"/>
          <w:szCs w:val="24"/>
          <w:shd w:val="clear" w:color="auto" w:fill="FFFFFF"/>
        </w:rPr>
        <w:t>ископаемых :</w:t>
      </w:r>
      <w:proofErr w:type="gramEnd"/>
      <w:r>
        <w:rPr>
          <w:rFonts w:ascii="Times New Roman" w:hAnsi="Times New Roman" w:cs="Times New Roman"/>
          <w:color w:val="111111"/>
          <w:sz w:val="24"/>
          <w:szCs w:val="24"/>
          <w:shd w:val="clear" w:color="auto" w:fill="FFFFFF"/>
        </w:rPr>
        <w:t xml:space="preserve"> учебное пособие / С. П. </w:t>
      </w:r>
      <w:proofErr w:type="spellStart"/>
      <w:r>
        <w:rPr>
          <w:rFonts w:ascii="Times New Roman" w:hAnsi="Times New Roman" w:cs="Times New Roman"/>
          <w:color w:val="111111"/>
          <w:sz w:val="24"/>
          <w:szCs w:val="24"/>
          <w:shd w:val="clear" w:color="auto" w:fill="FFFFFF"/>
        </w:rPr>
        <w:t>Бахаева</w:t>
      </w:r>
      <w:proofErr w:type="spellEnd"/>
      <w:r>
        <w:rPr>
          <w:rFonts w:ascii="Times New Roman" w:hAnsi="Times New Roman" w:cs="Times New Roman"/>
          <w:color w:val="111111"/>
          <w:sz w:val="24"/>
          <w:szCs w:val="24"/>
          <w:shd w:val="clear" w:color="auto" w:fill="FFFFFF"/>
        </w:rPr>
        <w:t xml:space="preserve">. — </w:t>
      </w:r>
      <w:proofErr w:type="gramStart"/>
      <w:r>
        <w:rPr>
          <w:rFonts w:ascii="Times New Roman" w:hAnsi="Times New Roman" w:cs="Times New Roman"/>
          <w:color w:val="111111"/>
          <w:sz w:val="24"/>
          <w:szCs w:val="24"/>
          <w:shd w:val="clear" w:color="auto" w:fill="FFFFFF"/>
        </w:rPr>
        <w:t>Кемерово :</w:t>
      </w:r>
      <w:proofErr w:type="gram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2020. — 212 с. — ISBN 978-5-00137-120-5.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34" w:history="1">
        <w:proofErr w:type="gramStart"/>
        <w:r>
          <w:rPr>
            <w:rStyle w:val="a8"/>
            <w:rFonts w:ascii="Times New Roman" w:hAnsi="Times New Roman" w:cs="Times New Roman"/>
            <w:sz w:val="24"/>
            <w:szCs w:val="24"/>
            <w:shd w:val="clear" w:color="auto" w:fill="FFFFFF"/>
          </w:rPr>
          <w:t>https://e.lanbook.com/book/133861</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Рогова, Т. Б. Практикум по маркшейдерскому обеспечению безопасности горных </w:t>
      </w:r>
      <w:proofErr w:type="gramStart"/>
      <w:r>
        <w:rPr>
          <w:rFonts w:ascii="Times New Roman" w:hAnsi="Times New Roman" w:cs="Times New Roman"/>
          <w:color w:val="111111"/>
          <w:sz w:val="24"/>
          <w:szCs w:val="24"/>
          <w:shd w:val="clear" w:color="auto" w:fill="FFFFFF"/>
        </w:rPr>
        <w:t>работ :</w:t>
      </w:r>
      <w:proofErr w:type="gramEnd"/>
      <w:r>
        <w:rPr>
          <w:rFonts w:ascii="Times New Roman" w:hAnsi="Times New Roman" w:cs="Times New Roman"/>
          <w:color w:val="111111"/>
          <w:sz w:val="24"/>
          <w:szCs w:val="24"/>
          <w:shd w:val="clear" w:color="auto" w:fill="FFFFFF"/>
        </w:rPr>
        <w:t xml:space="preserve"> учебное пособие / Т. Б. Рогова, Т. В. Михайлова, Д. В. Гурьев. — </w:t>
      </w:r>
      <w:proofErr w:type="gramStart"/>
      <w:r>
        <w:rPr>
          <w:rFonts w:ascii="Times New Roman" w:hAnsi="Times New Roman" w:cs="Times New Roman"/>
          <w:color w:val="111111"/>
          <w:sz w:val="24"/>
          <w:szCs w:val="24"/>
          <w:shd w:val="clear" w:color="auto" w:fill="FFFFFF"/>
        </w:rPr>
        <w:t>Кемерово :</w:t>
      </w:r>
      <w:proofErr w:type="gram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2018. — 83 с. — ISBN 978-5-906969-61-3.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35" w:history="1">
        <w:proofErr w:type="gramStart"/>
        <w:r>
          <w:rPr>
            <w:rStyle w:val="a8"/>
            <w:rFonts w:ascii="Times New Roman" w:hAnsi="Times New Roman" w:cs="Times New Roman"/>
            <w:sz w:val="24"/>
            <w:szCs w:val="24"/>
            <w:shd w:val="clear" w:color="auto" w:fill="FFFFFF"/>
          </w:rPr>
          <w:t>https://e.lanbook.com/book/115155</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Анализ точности маркшейдерских </w:t>
      </w:r>
      <w:proofErr w:type="gramStart"/>
      <w:r>
        <w:rPr>
          <w:rFonts w:ascii="Times New Roman" w:hAnsi="Times New Roman" w:cs="Times New Roman"/>
          <w:color w:val="111111"/>
          <w:sz w:val="24"/>
          <w:szCs w:val="24"/>
          <w:shd w:val="clear" w:color="auto" w:fill="FFFFFF"/>
        </w:rPr>
        <w:t>работ :</w:t>
      </w:r>
      <w:proofErr w:type="gramEnd"/>
      <w:r>
        <w:rPr>
          <w:rFonts w:ascii="Times New Roman" w:hAnsi="Times New Roman" w:cs="Times New Roman"/>
          <w:color w:val="111111"/>
          <w:sz w:val="24"/>
          <w:szCs w:val="24"/>
          <w:shd w:val="clear" w:color="auto" w:fill="FFFFFF"/>
        </w:rPr>
        <w:t xml:space="preserve"> проектирование производства маркшейдерских работ при проведении горных выработок встречными забоями </w:t>
      </w:r>
      <w:r>
        <w:rPr>
          <w:rFonts w:ascii="Times New Roman" w:hAnsi="Times New Roman" w:cs="Times New Roman"/>
          <w:color w:val="111111"/>
          <w:sz w:val="24"/>
          <w:szCs w:val="24"/>
          <w:shd w:val="clear" w:color="auto" w:fill="FFFFFF"/>
        </w:rPr>
        <w:lastRenderedPageBreak/>
        <w:t xml:space="preserve">: методические указания / Н. П. Сапронова.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2016. — 25 с.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https://e.lanbook.com/book/116444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r>
        <w:rPr>
          <w:rFonts w:ascii="Times New Roman" w:hAnsi="Times New Roman" w:cs="Times New Roman"/>
          <w:color w:val="111111"/>
          <w:sz w:val="24"/>
          <w:szCs w:val="24"/>
          <w:shd w:val="clear" w:color="auto" w:fill="FFFFFF"/>
        </w:rPr>
        <w:t xml:space="preserve"> </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w:t>
      </w:r>
      <w:proofErr w:type="gramStart"/>
      <w:r>
        <w:rPr>
          <w:rFonts w:ascii="Times New Roman" w:hAnsi="Times New Roman" w:cs="Times New Roman"/>
          <w:color w:val="111111"/>
          <w:sz w:val="24"/>
          <w:szCs w:val="24"/>
          <w:shd w:val="clear" w:color="auto" w:fill="FFFFFF"/>
        </w:rPr>
        <w:t>работ :</w:t>
      </w:r>
      <w:proofErr w:type="gramEnd"/>
      <w:r>
        <w:rPr>
          <w:rFonts w:ascii="Times New Roman" w:hAnsi="Times New Roman" w:cs="Times New Roman"/>
          <w:color w:val="111111"/>
          <w:sz w:val="24"/>
          <w:szCs w:val="24"/>
          <w:shd w:val="clear" w:color="auto" w:fill="FFFFFF"/>
        </w:rPr>
        <w:t xml:space="preserve"> учебное пособие / Ю. Б. Несмеянова. — </w:t>
      </w:r>
      <w:proofErr w:type="gramStart"/>
      <w:r>
        <w:rPr>
          <w:rFonts w:ascii="Times New Roman" w:hAnsi="Times New Roman" w:cs="Times New Roman"/>
          <w:color w:val="111111"/>
          <w:sz w:val="24"/>
          <w:szCs w:val="24"/>
          <w:shd w:val="clear" w:color="auto" w:fill="FFFFFF"/>
        </w:rPr>
        <w:t>Москва :</w:t>
      </w:r>
      <w:proofErr w:type="gramEnd"/>
      <w:r>
        <w:rPr>
          <w:rFonts w:ascii="Times New Roman" w:hAnsi="Times New Roman" w:cs="Times New Roman"/>
          <w:color w:val="111111"/>
          <w:sz w:val="24"/>
          <w:szCs w:val="24"/>
          <w:shd w:val="clear" w:color="auto" w:fill="FFFFFF"/>
        </w:rPr>
        <w:t xml:space="preserve"> МИСИС, 2016. — 32 с. — ISBN 978-5-906846-70-9. — </w:t>
      </w:r>
      <w:proofErr w:type="gramStart"/>
      <w:r>
        <w:rPr>
          <w:rFonts w:ascii="Times New Roman" w:hAnsi="Times New Roman" w:cs="Times New Roman"/>
          <w:color w:val="111111"/>
          <w:sz w:val="24"/>
          <w:szCs w:val="24"/>
          <w:shd w:val="clear" w:color="auto" w:fill="FFFFFF"/>
        </w:rPr>
        <w:t>Текст :</w:t>
      </w:r>
      <w:proofErr w:type="gramEnd"/>
      <w:r>
        <w:rPr>
          <w:rFonts w:ascii="Times New Roman" w:hAnsi="Times New Roman" w:cs="Times New Roman"/>
          <w:color w:val="111111"/>
          <w:sz w:val="24"/>
          <w:szCs w:val="24"/>
          <w:shd w:val="clear" w:color="auto" w:fill="FFFFFF"/>
        </w:rPr>
        <w:t xml:space="preserve"> электронный // Лань : электронно-библиотечная система. — URL: </w:t>
      </w:r>
      <w:hyperlink r:id="rId36" w:history="1">
        <w:proofErr w:type="gramStart"/>
        <w:r>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пользователей..</w:t>
      </w:r>
      <w:proofErr w:type="gramEnd"/>
      <w:r>
        <w:rPr>
          <w:rFonts w:ascii="Times New Roman" w:hAnsi="Times New Roman" w:cs="Times New Roman"/>
          <w:color w:val="111111"/>
          <w:sz w:val="24"/>
          <w:szCs w:val="24"/>
          <w:shd w:val="clear" w:color="auto" w:fill="FFFFFF"/>
        </w:rPr>
        <w:t xml:space="preserve"> </w:t>
      </w:r>
    </w:p>
    <w:p w:rsidR="009A117D" w:rsidRPr="009A117D" w:rsidRDefault="009A117D" w:rsidP="009A117D">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Периодические издания</w:t>
      </w:r>
    </w:p>
    <w:p w:rsidR="009A117D" w:rsidRPr="009A117D" w:rsidRDefault="009A117D" w:rsidP="009A117D">
      <w:pPr>
        <w:pStyle w:val="a5"/>
        <w:spacing w:after="0" w:line="240" w:lineRule="auto"/>
        <w:ind w:left="0" w:firstLine="567"/>
        <w:jc w:val="both"/>
        <w:rPr>
          <w:rFonts w:ascii="Times New Roman" w:hAnsi="Times New Roman" w:cs="Times New Roman"/>
          <w:sz w:val="24"/>
          <w:szCs w:val="24"/>
        </w:rPr>
      </w:pPr>
      <w:r w:rsidRPr="009A117D">
        <w:rPr>
          <w:rFonts w:ascii="Times New Roman" w:hAnsi="Times New Roman" w:cs="Times New Roman"/>
          <w:sz w:val="24"/>
          <w:szCs w:val="24"/>
        </w:rPr>
        <w:t>«Проблемы окружающей среды и природных ресурсов», «Горный информационно-аналитический бюллетень», «Горный журнал», «Горный журнал. Известия ВУЗов», «Маркшейдерия и недропользование».</w:t>
      </w:r>
    </w:p>
    <w:p w:rsidR="009A117D" w:rsidRPr="009A117D" w:rsidRDefault="009A117D" w:rsidP="009A117D">
      <w:pPr>
        <w:pStyle w:val="a5"/>
        <w:spacing w:after="0" w:line="240" w:lineRule="auto"/>
        <w:ind w:left="0" w:firstLine="567"/>
        <w:jc w:val="both"/>
        <w:rPr>
          <w:rFonts w:ascii="Times New Roman" w:hAnsi="Times New Roman" w:cs="Times New Roman"/>
          <w:sz w:val="24"/>
          <w:szCs w:val="24"/>
        </w:rPr>
      </w:pPr>
    </w:p>
    <w:p w:rsidR="009A117D" w:rsidRPr="009A117D" w:rsidRDefault="009A117D" w:rsidP="009A117D">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Перечень методических указаний по видам занятий</w:t>
      </w:r>
    </w:p>
    <w:p w:rsidR="009A117D" w:rsidRPr="009A117D" w:rsidRDefault="009A117D" w:rsidP="009A117D">
      <w:pPr>
        <w:pStyle w:val="ae"/>
        <w:ind w:firstLine="567"/>
        <w:jc w:val="both"/>
        <w:rPr>
          <w:rFonts w:ascii="Times New Roman" w:hAnsi="Times New Roman"/>
          <w:sz w:val="24"/>
          <w:szCs w:val="24"/>
        </w:rPr>
      </w:pPr>
      <w:r w:rsidRPr="009A117D">
        <w:rPr>
          <w:rFonts w:ascii="Times New Roman" w:hAnsi="Times New Roman"/>
          <w:sz w:val="24"/>
          <w:szCs w:val="24"/>
        </w:rPr>
        <w:t xml:space="preserve">Методические указания студентам по выполнению </w:t>
      </w:r>
      <w:r w:rsidR="00586CC2">
        <w:rPr>
          <w:rFonts w:ascii="Times New Roman" w:hAnsi="Times New Roman"/>
          <w:sz w:val="24"/>
          <w:szCs w:val="24"/>
        </w:rPr>
        <w:t>научно-исследовательской</w:t>
      </w:r>
      <w:r w:rsidRPr="009A117D">
        <w:rPr>
          <w:rFonts w:ascii="Times New Roman" w:hAnsi="Times New Roman"/>
          <w:sz w:val="24"/>
          <w:szCs w:val="24"/>
        </w:rPr>
        <w:t xml:space="preserve"> работ</w:t>
      </w:r>
      <w:r w:rsidR="00586CC2">
        <w:rPr>
          <w:rFonts w:ascii="Times New Roman" w:hAnsi="Times New Roman"/>
          <w:sz w:val="24"/>
          <w:szCs w:val="24"/>
        </w:rPr>
        <w:t>ы</w:t>
      </w:r>
      <w:r w:rsidRPr="009A117D">
        <w:rPr>
          <w:rFonts w:ascii="Times New Roman" w:hAnsi="Times New Roman"/>
          <w:sz w:val="24"/>
          <w:szCs w:val="24"/>
        </w:rPr>
        <w:t xml:space="preserve"> приведены в приложении к программе.</w:t>
      </w:r>
    </w:p>
    <w:p w:rsidR="00D43325" w:rsidRPr="009A117D" w:rsidRDefault="00D43325" w:rsidP="009A117D">
      <w:pPr>
        <w:spacing w:after="0" w:line="240" w:lineRule="auto"/>
        <w:ind w:firstLine="567"/>
        <w:jc w:val="both"/>
        <w:rPr>
          <w:rFonts w:ascii="Times New Roman" w:hAnsi="Times New Roman" w:cs="Times New Roman"/>
          <w:color w:val="111111"/>
          <w:sz w:val="24"/>
          <w:szCs w:val="24"/>
          <w:shd w:val="clear" w:color="auto" w:fill="FFFFFF"/>
        </w:rPr>
      </w:pPr>
    </w:p>
    <w:p w:rsidR="00593914" w:rsidRPr="009A117D" w:rsidRDefault="00593914" w:rsidP="00797028">
      <w:pPr>
        <w:pStyle w:val="Style8"/>
        <w:widowControl/>
        <w:jc w:val="center"/>
        <w:rPr>
          <w:rStyle w:val="FontStyle21"/>
          <w:sz w:val="24"/>
          <w:szCs w:val="24"/>
        </w:rPr>
      </w:pPr>
      <w:r w:rsidRPr="009A117D">
        <w:rPr>
          <w:rStyle w:val="FontStyle15"/>
          <w:rFonts w:eastAsiaTheme="majorEastAsia"/>
          <w:spacing w:val="40"/>
          <w:sz w:val="24"/>
          <w:szCs w:val="24"/>
        </w:rPr>
        <w:t>г)</w:t>
      </w:r>
      <w:r w:rsidRPr="009A117D">
        <w:rPr>
          <w:rStyle w:val="FontStyle15"/>
          <w:rFonts w:eastAsiaTheme="majorEastAsia"/>
          <w:sz w:val="24"/>
          <w:szCs w:val="24"/>
        </w:rPr>
        <w:t xml:space="preserve"> </w:t>
      </w:r>
      <w:r w:rsidRPr="009A117D">
        <w:rPr>
          <w:rStyle w:val="FontStyle21"/>
          <w:sz w:val="24"/>
          <w:szCs w:val="24"/>
        </w:rPr>
        <w:t xml:space="preserve">Программное обеспечение </w:t>
      </w:r>
      <w:r w:rsidRPr="009A117D">
        <w:rPr>
          <w:rStyle w:val="FontStyle15"/>
          <w:rFonts w:eastAsiaTheme="majorEastAsia"/>
          <w:spacing w:val="40"/>
          <w:sz w:val="24"/>
          <w:szCs w:val="24"/>
        </w:rPr>
        <w:t>и</w:t>
      </w:r>
      <w:r w:rsidRPr="009A117D">
        <w:rPr>
          <w:rStyle w:val="FontStyle15"/>
          <w:rFonts w:eastAsiaTheme="majorEastAsia"/>
          <w:sz w:val="24"/>
          <w:szCs w:val="24"/>
        </w:rPr>
        <w:t xml:space="preserve"> </w:t>
      </w:r>
      <w:r w:rsidRPr="009A117D">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93914" w:rsidRPr="009A117D" w:rsidTr="00F663BA">
        <w:trPr>
          <w:trHeight w:val="281"/>
        </w:trPr>
        <w:tc>
          <w:tcPr>
            <w:tcW w:w="3221" w:type="dxa"/>
          </w:tcPr>
          <w:p w:rsidR="00593914" w:rsidRPr="009A117D" w:rsidRDefault="00593914" w:rsidP="009A117D">
            <w:pPr>
              <w:pStyle w:val="Style8"/>
              <w:widowControl/>
              <w:tabs>
                <w:tab w:val="center" w:pos="2748"/>
                <w:tab w:val="left" w:pos="4104"/>
              </w:tabs>
              <w:jc w:val="center"/>
              <w:rPr>
                <w:rStyle w:val="FontStyle21"/>
                <w:sz w:val="24"/>
                <w:szCs w:val="24"/>
              </w:rPr>
            </w:pPr>
            <w:r w:rsidRPr="009A117D">
              <w:rPr>
                <w:rStyle w:val="FontStyle21"/>
                <w:sz w:val="24"/>
                <w:szCs w:val="24"/>
              </w:rPr>
              <w:t>Наименование ПО</w:t>
            </w:r>
          </w:p>
        </w:tc>
        <w:tc>
          <w:tcPr>
            <w:tcW w:w="3221" w:type="dxa"/>
          </w:tcPr>
          <w:p w:rsidR="00593914" w:rsidRPr="009A117D" w:rsidRDefault="00593914" w:rsidP="009A117D">
            <w:pPr>
              <w:pStyle w:val="Style8"/>
              <w:widowControl/>
              <w:jc w:val="center"/>
              <w:rPr>
                <w:rStyle w:val="FontStyle21"/>
                <w:b/>
                <w:sz w:val="24"/>
                <w:szCs w:val="24"/>
              </w:rPr>
            </w:pPr>
            <w:r w:rsidRPr="009A117D">
              <w:rPr>
                <w:rStyle w:val="FontStyle21"/>
                <w:sz w:val="24"/>
                <w:szCs w:val="24"/>
              </w:rPr>
              <w:t>№ договора</w:t>
            </w:r>
          </w:p>
        </w:tc>
        <w:tc>
          <w:tcPr>
            <w:tcW w:w="3222" w:type="dxa"/>
          </w:tcPr>
          <w:p w:rsidR="00593914" w:rsidRPr="009A117D" w:rsidRDefault="00593914" w:rsidP="009A117D">
            <w:pPr>
              <w:pStyle w:val="Style8"/>
              <w:widowControl/>
              <w:jc w:val="center"/>
              <w:rPr>
                <w:rStyle w:val="FontStyle21"/>
                <w:sz w:val="24"/>
                <w:szCs w:val="24"/>
              </w:rPr>
            </w:pPr>
            <w:r w:rsidRPr="009A117D">
              <w:rPr>
                <w:rStyle w:val="FontStyle21"/>
                <w:sz w:val="24"/>
                <w:szCs w:val="24"/>
              </w:rPr>
              <w:t>Срок действия лицензии</w:t>
            </w:r>
          </w:p>
        </w:tc>
      </w:tr>
      <w:tr w:rsidR="00593914" w:rsidRPr="009A117D" w:rsidTr="00F663BA">
        <w:trPr>
          <w:trHeight w:val="285"/>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MS Windows 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Д-1227 от 08.10.2018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Д-757-17 от 27.06.2017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Д-593 от 20.05.2016</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11.10.2021</w:t>
            </w:r>
          </w:p>
          <w:p w:rsidR="00593914" w:rsidRPr="009A117D" w:rsidRDefault="00593914" w:rsidP="009A117D">
            <w:pPr>
              <w:pStyle w:val="Style8"/>
              <w:widowControl/>
              <w:jc w:val="both"/>
              <w:rPr>
                <w:rStyle w:val="FontStyle21"/>
                <w:sz w:val="24"/>
                <w:szCs w:val="24"/>
              </w:rPr>
            </w:pPr>
            <w:r w:rsidRPr="009A117D">
              <w:rPr>
                <w:rStyle w:val="FontStyle21"/>
                <w:sz w:val="24"/>
                <w:szCs w:val="24"/>
              </w:rPr>
              <w:t>27.07.2018</w:t>
            </w:r>
          </w:p>
          <w:p w:rsidR="00593914" w:rsidRPr="009A117D" w:rsidRDefault="00593914" w:rsidP="009A117D">
            <w:pPr>
              <w:pStyle w:val="Style8"/>
              <w:widowControl/>
              <w:jc w:val="both"/>
              <w:rPr>
                <w:rStyle w:val="FontStyle21"/>
                <w:sz w:val="24"/>
                <w:szCs w:val="24"/>
              </w:rPr>
            </w:pPr>
            <w:r w:rsidRPr="009A117D">
              <w:rPr>
                <w:rStyle w:val="FontStyle21"/>
                <w:sz w:val="24"/>
                <w:szCs w:val="24"/>
              </w:rPr>
              <w:t>20.05.2017</w:t>
            </w:r>
          </w:p>
        </w:tc>
      </w:tr>
      <w:tr w:rsidR="00593914" w:rsidRPr="009A117D" w:rsidTr="00F663BA">
        <w:trPr>
          <w:trHeight w:val="272"/>
        </w:trPr>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lang w:val="en-US"/>
              </w:rPr>
              <w:t>MS</w:t>
            </w:r>
            <w:r w:rsidRPr="009A117D">
              <w:rPr>
                <w:rStyle w:val="FontStyle21"/>
                <w:sz w:val="24"/>
                <w:szCs w:val="24"/>
              </w:rPr>
              <w:t xml:space="preserve"> </w:t>
            </w:r>
            <w:r w:rsidRPr="009A117D">
              <w:rPr>
                <w:rStyle w:val="FontStyle21"/>
                <w:sz w:val="24"/>
                <w:szCs w:val="24"/>
                <w:lang w:val="en-US"/>
              </w:rPr>
              <w:t>Office</w:t>
            </w:r>
            <w:r w:rsidRPr="009A117D">
              <w:rPr>
                <w:rStyle w:val="FontStyle21"/>
                <w:sz w:val="24"/>
                <w:szCs w:val="24"/>
              </w:rPr>
              <w:t xml:space="preserve"> 2007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 135 от 17.09.2007</w:t>
            </w:r>
          </w:p>
        </w:tc>
        <w:tc>
          <w:tcPr>
            <w:tcW w:w="3222" w:type="dxa"/>
          </w:tcPr>
          <w:p w:rsidR="00593914" w:rsidRPr="009A117D" w:rsidRDefault="00586CC2" w:rsidP="009A117D">
            <w:pPr>
              <w:pStyle w:val="Style8"/>
              <w:widowControl/>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Kaspersky</w:t>
            </w:r>
            <w:r w:rsidRPr="009A117D">
              <w:rPr>
                <w:rStyle w:val="FontStyle21"/>
                <w:sz w:val="24"/>
                <w:szCs w:val="24"/>
              </w:rPr>
              <w:t xml:space="preserve"> </w:t>
            </w:r>
            <w:r w:rsidRPr="009A117D">
              <w:rPr>
                <w:rStyle w:val="FontStyle21"/>
                <w:sz w:val="24"/>
                <w:szCs w:val="24"/>
                <w:lang w:val="en-US"/>
              </w:rPr>
              <w:t>Endpoint</w:t>
            </w:r>
            <w:r w:rsidRPr="009A117D">
              <w:rPr>
                <w:rStyle w:val="FontStyle21"/>
                <w:sz w:val="24"/>
                <w:szCs w:val="24"/>
              </w:rPr>
              <w:t xml:space="preserve"> </w:t>
            </w:r>
            <w:r w:rsidRPr="009A117D">
              <w:rPr>
                <w:rStyle w:val="FontStyle21"/>
                <w:sz w:val="24"/>
                <w:szCs w:val="24"/>
                <w:lang w:val="en-US"/>
              </w:rPr>
              <w:t>Security</w:t>
            </w:r>
            <w:r w:rsidRPr="009A117D">
              <w:rPr>
                <w:rStyle w:val="FontStyle21"/>
                <w:sz w:val="24"/>
                <w:szCs w:val="24"/>
              </w:rPr>
              <w:t xml:space="preserve"> для бизнеса - Стандартный</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Д-300-18 от 31.03.2018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Д-1347-17 от 20.12.2017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Д-1481-16 от 25.11.2016</w:t>
            </w:r>
          </w:p>
          <w:p w:rsidR="00593914" w:rsidRPr="009A117D" w:rsidRDefault="00593914" w:rsidP="009A117D">
            <w:pPr>
              <w:pStyle w:val="Style8"/>
              <w:widowControl/>
              <w:jc w:val="both"/>
              <w:rPr>
                <w:rStyle w:val="FontStyle21"/>
                <w:sz w:val="24"/>
                <w:szCs w:val="24"/>
              </w:rPr>
            </w:pPr>
            <w:r w:rsidRPr="009A117D">
              <w:rPr>
                <w:rStyle w:val="FontStyle21"/>
                <w:sz w:val="24"/>
                <w:szCs w:val="24"/>
              </w:rPr>
              <w:t>Д-2026-15 от 11.12.2015</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28.01.2020</w:t>
            </w:r>
          </w:p>
          <w:p w:rsidR="00593914" w:rsidRPr="009A117D" w:rsidRDefault="00593914" w:rsidP="009A117D">
            <w:pPr>
              <w:pStyle w:val="Style8"/>
              <w:widowControl/>
              <w:jc w:val="both"/>
              <w:rPr>
                <w:rStyle w:val="FontStyle21"/>
                <w:sz w:val="24"/>
                <w:szCs w:val="24"/>
              </w:rPr>
            </w:pPr>
            <w:r w:rsidRPr="009A117D">
              <w:rPr>
                <w:rStyle w:val="FontStyle21"/>
                <w:sz w:val="24"/>
                <w:szCs w:val="24"/>
              </w:rPr>
              <w:t>21.03.2018</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rPr>
              <w:t>25.12.2017</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11</w:t>
            </w:r>
            <w:r w:rsidRPr="009A117D">
              <w:rPr>
                <w:rStyle w:val="FontStyle21"/>
                <w:sz w:val="24"/>
                <w:szCs w:val="24"/>
              </w:rPr>
              <w:t>.1</w:t>
            </w:r>
            <w:r w:rsidRPr="009A117D">
              <w:rPr>
                <w:rStyle w:val="FontStyle21"/>
                <w:sz w:val="24"/>
                <w:szCs w:val="24"/>
                <w:lang w:val="en-US"/>
              </w:rPr>
              <w:t>2</w:t>
            </w:r>
            <w:r w:rsidRPr="009A117D">
              <w:rPr>
                <w:rStyle w:val="FontStyle21"/>
                <w:sz w:val="24"/>
                <w:szCs w:val="24"/>
              </w:rPr>
              <w:t>.201</w:t>
            </w:r>
            <w:r w:rsidRPr="009A117D">
              <w:rPr>
                <w:rStyle w:val="FontStyle21"/>
                <w:sz w:val="24"/>
                <w:szCs w:val="24"/>
                <w:lang w:val="en-US"/>
              </w:rPr>
              <w:t>6</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7Zip</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свободно распространяемое</w:t>
            </w:r>
          </w:p>
        </w:tc>
        <w:tc>
          <w:tcPr>
            <w:tcW w:w="3222" w:type="dxa"/>
          </w:tcPr>
          <w:p w:rsidR="00593914" w:rsidRPr="009A117D" w:rsidRDefault="00586CC2" w:rsidP="009A117D">
            <w:pPr>
              <w:pStyle w:val="Style8"/>
              <w:widowControl/>
              <w:jc w:val="both"/>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bl>
    <w:p w:rsidR="00593914" w:rsidRPr="009A117D" w:rsidRDefault="00593914" w:rsidP="009A117D">
      <w:pPr>
        <w:pStyle w:val="Style8"/>
        <w:widowControl/>
        <w:numPr>
          <w:ilvl w:val="0"/>
          <w:numId w:val="24"/>
        </w:numPr>
        <w:tabs>
          <w:tab w:val="left" w:pos="426"/>
          <w:tab w:val="left" w:pos="851"/>
        </w:tabs>
        <w:suppressAutoHyphens w:val="0"/>
        <w:autoSpaceDE w:val="0"/>
        <w:adjustRightInd w:val="0"/>
        <w:ind w:left="0" w:firstLine="567"/>
        <w:jc w:val="both"/>
        <w:textAlignment w:val="auto"/>
        <w:rPr>
          <w:rFonts w:ascii="Times New Roman" w:hAnsi="Times New Roman" w:cs="Times New Roman"/>
          <w:bCs/>
          <w:color w:val="C00000"/>
          <w:sz w:val="24"/>
        </w:rPr>
      </w:pPr>
      <w:r w:rsidRPr="009A117D">
        <w:rPr>
          <w:rFonts w:ascii="Times New Roman" w:hAnsi="Times New Roman" w:cs="Times New Roman"/>
          <w:iCs/>
          <w:color w:val="000000"/>
          <w:sz w:val="24"/>
        </w:rPr>
        <w:t xml:space="preserve">Информационная система «Единое окно доступа к образовательным ресурсам», </w:t>
      </w:r>
      <w:r w:rsidRPr="009A117D">
        <w:rPr>
          <w:rFonts w:ascii="Times New Roman" w:hAnsi="Times New Roman" w:cs="Times New Roman"/>
          <w:bCs/>
          <w:color w:val="000000"/>
          <w:sz w:val="24"/>
        </w:rPr>
        <w:t>Образование в области техники и технологий, Горное дело</w:t>
      </w:r>
      <w:r w:rsidRPr="009A117D">
        <w:rPr>
          <w:rFonts w:ascii="Times New Roman" w:hAnsi="Times New Roman" w:cs="Times New Roman"/>
          <w:iCs/>
          <w:color w:val="000000"/>
          <w:sz w:val="24"/>
        </w:rPr>
        <w:t xml:space="preserve">. – </w:t>
      </w:r>
      <w:r w:rsidRPr="009A117D">
        <w:rPr>
          <w:rFonts w:ascii="Times New Roman" w:hAnsi="Times New Roman" w:cs="Times New Roman"/>
          <w:iCs/>
          <w:color w:val="000000"/>
          <w:sz w:val="24"/>
          <w:lang w:val="en-US"/>
        </w:rPr>
        <w:t>URL</w:t>
      </w:r>
      <w:r w:rsidRPr="009A117D">
        <w:rPr>
          <w:rFonts w:ascii="Times New Roman" w:hAnsi="Times New Roman" w:cs="Times New Roman"/>
          <w:iCs/>
          <w:color w:val="000000"/>
          <w:sz w:val="24"/>
        </w:rPr>
        <w:t xml:space="preserve">: </w:t>
      </w:r>
      <w:hyperlink r:id="rId37" w:history="1">
        <w:proofErr w:type="gramStart"/>
        <w:r w:rsidRPr="009A117D">
          <w:rPr>
            <w:rStyle w:val="a8"/>
            <w:rFonts w:ascii="Times New Roman" w:hAnsi="Times New Roman" w:cs="Times New Roman"/>
            <w:sz w:val="24"/>
          </w:rPr>
          <w:t>http://window.edu.ru/catalog/resources?p_rubr=2.2.75.5</w:t>
        </w:r>
      </w:hyperlink>
      <w:r w:rsidRPr="009A117D">
        <w:rPr>
          <w:rFonts w:ascii="Times New Roman" w:hAnsi="Times New Roman" w:cs="Times New Roman"/>
          <w:iCs/>
          <w:color w:val="000000"/>
          <w:sz w:val="24"/>
        </w:rPr>
        <w:t xml:space="preserve"> .</w:t>
      </w:r>
      <w:proofErr w:type="gramEnd"/>
    </w:p>
    <w:p w:rsidR="00593914" w:rsidRPr="009A117D" w:rsidRDefault="00593914" w:rsidP="009A117D">
      <w:pPr>
        <w:pStyle w:val="Style8"/>
        <w:widowControl/>
        <w:numPr>
          <w:ilvl w:val="0"/>
          <w:numId w:val="24"/>
        </w:numPr>
        <w:tabs>
          <w:tab w:val="left" w:pos="851"/>
          <w:tab w:val="left" w:pos="1134"/>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Международная справочная система экономических сообщений и отраслевой аналитики средств массовой информации </w:t>
      </w:r>
      <w:proofErr w:type="spellStart"/>
      <w:r w:rsidRPr="009A117D">
        <w:rPr>
          <w:rFonts w:ascii="Times New Roman" w:hAnsi="Times New Roman" w:cs="Times New Roman"/>
          <w:sz w:val="24"/>
        </w:rPr>
        <w:t>polpred</w:t>
      </w:r>
      <w:proofErr w:type="spellEnd"/>
      <w:r w:rsidRPr="009A117D">
        <w:rPr>
          <w:rFonts w:ascii="Times New Roman" w:hAnsi="Times New Roman" w:cs="Times New Roman"/>
          <w:sz w:val="24"/>
        </w:rPr>
        <w:t xml:space="preserve"> («Полпред»), отрасль «Металлургия, горное дело в РФ и за рубежом».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8" w:history="1">
        <w:proofErr w:type="gramStart"/>
        <w:r w:rsidRPr="009A117D">
          <w:rPr>
            <w:rStyle w:val="a8"/>
            <w:rFonts w:ascii="Times New Roman" w:hAnsi="Times New Roman" w:cs="Times New Roman"/>
            <w:sz w:val="24"/>
            <w:lang w:val="en-US"/>
          </w:rPr>
          <w:t>http</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metal</w:t>
        </w:r>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polpred</w:t>
        </w:r>
        <w:proofErr w:type="spellEnd"/>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com</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roofErr w:type="gramEnd"/>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Научная электронная библиотека: </w:t>
      </w:r>
      <w:hyperlink r:id="rId39"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elibrary</w:t>
        </w:r>
        <w:proofErr w:type="spellEnd"/>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ru</w:t>
        </w:r>
        <w:proofErr w:type="spellEnd"/>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project</w:t>
        </w:r>
        <w:r w:rsidRPr="009A117D">
          <w:rPr>
            <w:rStyle w:val="a8"/>
            <w:rFonts w:ascii="Times New Roman" w:hAnsi="Times New Roman" w:cs="Times New Roman"/>
            <w:sz w:val="24"/>
          </w:rPr>
          <w:t>_</w:t>
        </w:r>
        <w:proofErr w:type="spellStart"/>
        <w:r w:rsidRPr="009A117D">
          <w:rPr>
            <w:rStyle w:val="a8"/>
            <w:rFonts w:ascii="Times New Roman" w:hAnsi="Times New Roman" w:cs="Times New Roman"/>
            <w:sz w:val="24"/>
            <w:lang w:val="en-US"/>
          </w:rPr>
          <w:t>risc</w:t>
        </w:r>
        <w:proofErr w:type="spellEnd"/>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asp</w:t>
        </w:r>
      </w:hyperlink>
      <w:r w:rsidRPr="009A117D">
        <w:rPr>
          <w:rFonts w:ascii="Times New Roman" w:hAnsi="Times New Roman" w:cs="Times New Roman"/>
          <w:sz w:val="24"/>
        </w:rPr>
        <w:t>.</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Поисковая система Академия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Scholar</w:t>
      </w:r>
      <w:r w:rsidRPr="009A117D">
        <w:rPr>
          <w:rFonts w:ascii="Times New Roman" w:hAnsi="Times New Roman" w:cs="Times New Roman"/>
          <w:sz w:val="24"/>
        </w:rPr>
        <w:t xml:space="preserve">).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40"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scholar</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google</w:t>
        </w:r>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ru</w:t>
        </w:r>
        <w:proofErr w:type="spellEnd"/>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Горная энциклопедия</w:t>
      </w:r>
      <w:r w:rsidRPr="009A117D">
        <w:rPr>
          <w:rFonts w:ascii="Times New Roman" w:hAnsi="Times New Roman" w:cs="Times New Roman"/>
          <w:color w:val="C00000"/>
          <w:sz w:val="24"/>
        </w:rPr>
        <w:t xml:space="preserve"> </w:t>
      </w:r>
      <w:hyperlink r:id="rId41" w:history="1">
        <w:r w:rsidRPr="009A117D">
          <w:rPr>
            <w:rStyle w:val="a8"/>
            <w:rFonts w:ascii="Times New Roman" w:hAnsi="Times New Roman" w:cs="Times New Roman"/>
            <w:sz w:val="24"/>
          </w:rPr>
          <w:t>http://www.mining-enc.ru/</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Горнопромышленный портал России</w:t>
      </w:r>
      <w:r w:rsidRPr="009A117D">
        <w:rPr>
          <w:rFonts w:ascii="Times New Roman" w:hAnsi="Times New Roman" w:cs="Times New Roman"/>
          <w:color w:val="C00000"/>
          <w:sz w:val="24"/>
        </w:rPr>
        <w:t xml:space="preserve"> </w:t>
      </w:r>
      <w:hyperlink r:id="rId42" w:history="1">
        <w:r w:rsidRPr="009A117D">
          <w:rPr>
            <w:rStyle w:val="a8"/>
            <w:rFonts w:ascii="Times New Roman" w:hAnsi="Times New Roman" w:cs="Times New Roman"/>
            <w:sz w:val="24"/>
          </w:rPr>
          <w:t>http://www.miningexpo.ru/</w:t>
        </w:r>
      </w:hyperlink>
      <w:r w:rsidRPr="009A117D">
        <w:rPr>
          <w:rFonts w:ascii="Times New Roman" w:hAnsi="Times New Roman" w:cs="Times New Roman"/>
          <w:color w:val="C00000"/>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Горный информационно-аналитический бюллетень</w:t>
      </w:r>
      <w:r w:rsidRPr="009A117D">
        <w:rPr>
          <w:rFonts w:ascii="Times New Roman" w:hAnsi="Times New Roman" w:cs="Times New Roman"/>
          <w:color w:val="C00000"/>
          <w:sz w:val="24"/>
        </w:rPr>
        <w:t xml:space="preserve"> </w:t>
      </w:r>
      <w:hyperlink r:id="rId43" w:history="1">
        <w:r w:rsidRPr="009A117D">
          <w:rPr>
            <w:rStyle w:val="a8"/>
            <w:rFonts w:ascii="Times New Roman" w:hAnsi="Times New Roman" w:cs="Times New Roman"/>
            <w:sz w:val="24"/>
          </w:rPr>
          <w:t>http://www.giab-online.ru/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Информационно-издательский центр по геологии и недропользованию</w:t>
      </w:r>
      <w:r w:rsidRPr="009A117D">
        <w:rPr>
          <w:rFonts w:ascii="Times New Roman" w:hAnsi="Times New Roman" w:cs="Times New Roman"/>
          <w:color w:val="C00000"/>
          <w:sz w:val="24"/>
        </w:rPr>
        <w:t xml:space="preserve"> </w:t>
      </w:r>
      <w:hyperlink r:id="rId44" w:history="1">
        <w:r w:rsidRPr="009A117D">
          <w:rPr>
            <w:rStyle w:val="a8"/>
            <w:rFonts w:ascii="Times New Roman" w:hAnsi="Times New Roman" w:cs="Times New Roman"/>
            <w:sz w:val="24"/>
          </w:rPr>
          <w:t>http://www.geoinform.ru/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sz w:val="24"/>
        </w:rPr>
        <w:t>Научно-технический журнал «Горная промышленность»</w:t>
      </w:r>
      <w:r w:rsidRPr="009A117D">
        <w:rPr>
          <w:rFonts w:ascii="Times New Roman" w:hAnsi="Times New Roman" w:cs="Times New Roman"/>
          <w:bCs/>
          <w:color w:val="C00000"/>
          <w:sz w:val="24"/>
        </w:rPr>
        <w:t xml:space="preserve"> </w:t>
      </w:r>
      <w:hyperlink r:id="rId45" w:history="1">
        <w:r w:rsidRPr="009A117D">
          <w:rPr>
            <w:rStyle w:val="a8"/>
            <w:rFonts w:ascii="Times New Roman" w:hAnsi="Times New Roman" w:cs="Times New Roman"/>
            <w:sz w:val="24"/>
          </w:rPr>
          <w:t>http://mining-media.ru/ru/</w:t>
        </w:r>
      </w:hyperlink>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color w:val="C00000"/>
          <w:sz w:val="24"/>
        </w:rPr>
        <w:t xml:space="preserve"> </w:t>
      </w:r>
      <w:r w:rsidRPr="009A117D">
        <w:rPr>
          <w:rFonts w:ascii="Times New Roman" w:hAnsi="Times New Roman" w:cs="Times New Roman"/>
          <w:bCs/>
          <w:sz w:val="24"/>
        </w:rPr>
        <w:t>Информационно-аналитический портал для горняков</w:t>
      </w:r>
      <w:r w:rsidRPr="009A117D">
        <w:rPr>
          <w:rFonts w:ascii="Times New Roman" w:hAnsi="Times New Roman" w:cs="Times New Roman"/>
          <w:bCs/>
          <w:color w:val="C00000"/>
          <w:sz w:val="24"/>
        </w:rPr>
        <w:t xml:space="preserve"> </w:t>
      </w:r>
      <w:hyperlink r:id="rId46" w:history="1">
        <w:r w:rsidRPr="009A117D">
          <w:rPr>
            <w:rStyle w:val="a8"/>
            <w:rFonts w:ascii="Times New Roman" w:hAnsi="Times New Roman" w:cs="Times New Roman"/>
            <w:bCs/>
            <w:sz w:val="24"/>
          </w:rPr>
          <w:t>https://mwork.su/</w:t>
        </w:r>
      </w:hyperlink>
      <w:r w:rsidRPr="009A117D">
        <w:rPr>
          <w:rFonts w:ascii="Times New Roman" w:hAnsi="Times New Roman" w:cs="Times New Roman"/>
          <w:bCs/>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Федеральная служба по экологическому, технологическому и атомному надзору </w:t>
      </w:r>
      <w:hyperlink r:id="rId47" w:history="1">
        <w:r w:rsidRPr="009A117D">
          <w:rPr>
            <w:rStyle w:val="a8"/>
            <w:rFonts w:ascii="Times New Roman" w:hAnsi="Times New Roman" w:cs="Times New Roman"/>
            <w:sz w:val="24"/>
          </w:rPr>
          <w:t>http://www.gosnadzor.ru/about_gosnadzor/history/</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Style w:val="FontStyle21"/>
          <w:b/>
          <w:i/>
          <w:sz w:val="24"/>
          <w:szCs w:val="24"/>
        </w:rPr>
      </w:pPr>
      <w:proofErr w:type="spellStart"/>
      <w:r w:rsidRPr="009A117D">
        <w:rPr>
          <w:rFonts w:ascii="Times New Roman" w:hAnsi="Times New Roman" w:cs="Times New Roman"/>
          <w:bCs/>
          <w:sz w:val="24"/>
          <w:lang w:val="en-US"/>
        </w:rPr>
        <w:t>Geomix</w:t>
      </w:r>
      <w:proofErr w:type="spellEnd"/>
      <w:r w:rsidRPr="009A117D">
        <w:rPr>
          <w:rFonts w:ascii="Times New Roman" w:hAnsi="Times New Roman" w:cs="Times New Roman"/>
          <w:bCs/>
          <w:sz w:val="24"/>
        </w:rPr>
        <w:t xml:space="preserve">: </w:t>
      </w:r>
      <w:proofErr w:type="gramStart"/>
      <w:r w:rsidRPr="009A117D">
        <w:rPr>
          <w:rFonts w:ascii="Times New Roman" w:hAnsi="Times New Roman" w:cs="Times New Roman"/>
          <w:bCs/>
          <w:sz w:val="24"/>
        </w:rPr>
        <w:t>Программное  обеспечение</w:t>
      </w:r>
      <w:proofErr w:type="gramEnd"/>
      <w:r w:rsidRPr="009A117D">
        <w:rPr>
          <w:rFonts w:ascii="Times New Roman" w:hAnsi="Times New Roman" w:cs="Times New Roman"/>
          <w:bCs/>
          <w:sz w:val="24"/>
        </w:rPr>
        <w:t xml:space="preserve"> и инжиниринговые услуги для горной отрасли. Горное дело. </w:t>
      </w:r>
      <w:hyperlink r:id="rId48" w:history="1">
        <w:r w:rsidRPr="009A117D">
          <w:rPr>
            <w:rStyle w:val="a8"/>
            <w:rFonts w:ascii="Times New Roman" w:hAnsi="Times New Roman" w:cs="Times New Roman"/>
            <w:bCs/>
            <w:sz w:val="24"/>
            <w:lang w:val="en-US"/>
          </w:rPr>
          <w:t>https</w:t>
        </w:r>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geomix</w:t>
        </w:r>
        <w:proofErr w:type="spellEnd"/>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ru</w:t>
        </w:r>
        <w:proofErr w:type="spellEnd"/>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blog</w:t>
        </w:r>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gornoe</w:t>
        </w:r>
        <w:proofErr w:type="spellEnd"/>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delo</w:t>
        </w:r>
        <w:proofErr w:type="spellEnd"/>
        <w:r w:rsidRPr="009A117D">
          <w:rPr>
            <w:rStyle w:val="a8"/>
            <w:rFonts w:ascii="Times New Roman" w:hAnsi="Times New Roman" w:cs="Times New Roman"/>
            <w:bCs/>
            <w:sz w:val="24"/>
          </w:rPr>
          <w:t>/</w:t>
        </w:r>
      </w:hyperlink>
      <w:r w:rsidRPr="009A117D">
        <w:rPr>
          <w:rFonts w:ascii="Times New Roman" w:hAnsi="Times New Roman" w:cs="Times New Roman"/>
          <w:bCs/>
          <w:sz w:val="24"/>
        </w:rPr>
        <w:t xml:space="preserve"> </w:t>
      </w:r>
    </w:p>
    <w:p w:rsidR="00593914" w:rsidRPr="009A117D" w:rsidRDefault="00593914" w:rsidP="009A117D">
      <w:pPr>
        <w:spacing w:after="0" w:line="240" w:lineRule="auto"/>
        <w:rPr>
          <w:rStyle w:val="FontStyle14"/>
          <w:sz w:val="24"/>
          <w:szCs w:val="24"/>
        </w:rPr>
      </w:pPr>
    </w:p>
    <w:p w:rsidR="00593914" w:rsidRPr="009A117D" w:rsidRDefault="00593914" w:rsidP="009A117D">
      <w:pPr>
        <w:pStyle w:val="1"/>
        <w:tabs>
          <w:tab w:val="num" w:pos="432"/>
        </w:tabs>
        <w:autoSpaceDE/>
        <w:autoSpaceDN/>
        <w:adjustRightInd/>
        <w:spacing w:before="0"/>
        <w:ind w:firstLine="400"/>
        <w:jc w:val="both"/>
        <w:rPr>
          <w:rStyle w:val="FontStyle14"/>
          <w:b w:val="0"/>
          <w:sz w:val="24"/>
          <w:szCs w:val="24"/>
        </w:rPr>
      </w:pPr>
      <w:r w:rsidRPr="009A117D">
        <w:rPr>
          <w:rStyle w:val="FontStyle14"/>
          <w:sz w:val="24"/>
          <w:szCs w:val="24"/>
        </w:rPr>
        <w:t>9 Материально-техническое обеспечение дисциплины (модуля)</w:t>
      </w:r>
    </w:p>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743"/>
      </w:tblGrid>
      <w:tr w:rsidR="00593914" w:rsidRPr="009A117D" w:rsidTr="00593914">
        <w:trPr>
          <w:tblHeader/>
        </w:trPr>
        <w:tc>
          <w:tcPr>
            <w:tcW w:w="1928"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lastRenderedPageBreak/>
              <w:t xml:space="preserve">Тип и название аудитории </w:t>
            </w:r>
          </w:p>
        </w:tc>
        <w:tc>
          <w:tcPr>
            <w:tcW w:w="3072"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Оснащение аудитории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занятий лекционного типа</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Мультимедийные средства хранения, </w:t>
            </w:r>
            <w:proofErr w:type="gramStart"/>
            <w:r w:rsidRPr="009A117D">
              <w:rPr>
                <w:rFonts w:ascii="Times New Roman" w:hAnsi="Times New Roman" w:cs="Times New Roman"/>
                <w:sz w:val="24"/>
                <w:szCs w:val="24"/>
              </w:rPr>
              <w:t>передачи  и</w:t>
            </w:r>
            <w:proofErr w:type="gramEnd"/>
            <w:r w:rsidRPr="009A117D">
              <w:rPr>
                <w:rFonts w:ascii="Times New Roman" w:hAnsi="Times New Roman" w:cs="Times New Roman"/>
                <w:sz w:val="24"/>
                <w:szCs w:val="24"/>
              </w:rPr>
              <w:t xml:space="preserve"> представления информации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Учебные аудитории для проведения практических </w:t>
            </w:r>
            <w:proofErr w:type="gramStart"/>
            <w:r w:rsidRPr="009A117D">
              <w:rPr>
                <w:rFonts w:ascii="Times New Roman" w:hAnsi="Times New Roman" w:cs="Times New Roman"/>
                <w:sz w:val="24"/>
                <w:szCs w:val="24"/>
              </w:rPr>
              <w:t>занятий,  групповых</w:t>
            </w:r>
            <w:proofErr w:type="gramEnd"/>
            <w:r w:rsidRPr="009A117D">
              <w:rPr>
                <w:rFonts w:ascii="Times New Roman" w:hAnsi="Times New Roman" w:cs="Times New Roman"/>
                <w:sz w:val="24"/>
                <w:szCs w:val="24"/>
              </w:rPr>
              <w:t xml:space="preserve"> и индивидуальных консультаций, текущего контроля и промежуточной аттестации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Лаборатория геодезии и маркшейдерского дела им. </w:t>
            </w:r>
            <w:proofErr w:type="spellStart"/>
            <w:r w:rsidRPr="009A117D">
              <w:rPr>
                <w:rFonts w:ascii="Times New Roman" w:hAnsi="Times New Roman" w:cs="Times New Roman"/>
                <w:sz w:val="24"/>
                <w:szCs w:val="24"/>
              </w:rPr>
              <w:t>Опалева</w:t>
            </w:r>
            <w:proofErr w:type="spellEnd"/>
            <w:r w:rsidRPr="009A117D">
              <w:rPr>
                <w:rFonts w:ascii="Times New Roman" w:hAnsi="Times New Roman" w:cs="Times New Roman"/>
                <w:sz w:val="24"/>
                <w:szCs w:val="24"/>
              </w:rPr>
              <w:t xml:space="preserve"> Ивана Ивановича</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 xml:space="preserve">Геодезическое панно, </w:t>
            </w:r>
            <w:r w:rsidRPr="009A117D">
              <w:rPr>
                <w:rFonts w:ascii="Times New Roman" w:hAnsi="Times New Roman"/>
                <w:sz w:val="24"/>
                <w:szCs w:val="24"/>
              </w:rPr>
              <w:t>теодолиты Т30, 2Т30, 4Т30П, нивелирные рейки, вехи.</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Маркшейдерско-</w:t>
            </w:r>
            <w:proofErr w:type="spellStart"/>
            <w:r w:rsidRPr="009A117D">
              <w:rPr>
                <w:rFonts w:ascii="Times New Roman" w:hAnsi="Times New Roman" w:cs="Times New Roman"/>
                <w:sz w:val="24"/>
                <w:szCs w:val="24"/>
              </w:rPr>
              <w:t>гео</w:t>
            </w:r>
            <w:r w:rsidRPr="009A117D">
              <w:rPr>
                <w:rFonts w:ascii="Times New Roman" w:hAnsi="Times New Roman" w:cs="Times New Roman"/>
                <w:sz w:val="24"/>
                <w:szCs w:val="24"/>
                <w:lang w:val="en-US"/>
              </w:rPr>
              <w:t>лог</w:t>
            </w:r>
            <w:r w:rsidRPr="009A117D">
              <w:rPr>
                <w:rFonts w:ascii="Times New Roman" w:hAnsi="Times New Roman" w:cs="Times New Roman"/>
                <w:sz w:val="24"/>
                <w:szCs w:val="24"/>
              </w:rPr>
              <w:t>ическое</w:t>
            </w:r>
            <w:proofErr w:type="spellEnd"/>
            <w:r w:rsidRPr="009A117D">
              <w:rPr>
                <w:rFonts w:ascii="Times New Roman" w:hAnsi="Times New Roman" w:cs="Times New Roman"/>
                <w:sz w:val="24"/>
                <w:szCs w:val="24"/>
              </w:rPr>
              <w:t xml:space="preserve"> бюро</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Тахеометр T</w:t>
            </w:r>
            <w:proofErr w:type="spellStart"/>
            <w:r w:rsidRPr="009A117D">
              <w:rPr>
                <w:rFonts w:ascii="Times New Roman" w:hAnsi="Times New Roman"/>
                <w:bCs/>
                <w:sz w:val="24"/>
                <w:szCs w:val="24"/>
                <w:lang w:val="en-US"/>
              </w:rPr>
              <w:t>opcon</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ES</w:t>
            </w:r>
            <w:r w:rsidRPr="009A117D">
              <w:rPr>
                <w:rFonts w:ascii="Times New Roman" w:hAnsi="Times New Roman"/>
                <w:bCs/>
                <w:sz w:val="24"/>
                <w:szCs w:val="24"/>
              </w:rPr>
              <w:t xml:space="preserve"> 105, </w:t>
            </w:r>
            <w:r w:rsidRPr="009A117D">
              <w:rPr>
                <w:rFonts w:ascii="Times New Roman" w:hAnsi="Times New Roman"/>
                <w:bCs/>
                <w:sz w:val="24"/>
                <w:szCs w:val="24"/>
                <w:lang w:val="en-US"/>
              </w:rPr>
              <w:t>GPS</w:t>
            </w:r>
            <w:r w:rsidRPr="009A117D">
              <w:rPr>
                <w:rFonts w:ascii="Times New Roman" w:hAnsi="Times New Roman"/>
                <w:bCs/>
                <w:sz w:val="24"/>
                <w:szCs w:val="24"/>
              </w:rPr>
              <w:t xml:space="preserve"> приемники </w:t>
            </w:r>
            <w:proofErr w:type="spellStart"/>
            <w:r w:rsidRPr="009A117D">
              <w:rPr>
                <w:rFonts w:ascii="Times New Roman" w:hAnsi="Times New Roman"/>
                <w:bCs/>
                <w:sz w:val="24"/>
                <w:szCs w:val="24"/>
                <w:lang w:val="en-US"/>
              </w:rPr>
              <w:t>Javad</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Triumph</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93914" w:rsidRPr="009A117D" w:rsidTr="00593914">
        <w:tc>
          <w:tcPr>
            <w:tcW w:w="1928"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586CC2" w:rsidRDefault="00586CC2" w:rsidP="00797028">
      <w:pPr>
        <w:spacing w:after="0" w:line="240" w:lineRule="auto"/>
        <w:ind w:firstLine="567"/>
        <w:jc w:val="both"/>
        <w:rPr>
          <w:rFonts w:ascii="Times New Roman" w:hAnsi="Times New Roman" w:cs="Times New Roman"/>
          <w:sz w:val="24"/>
          <w:szCs w:val="24"/>
        </w:rPr>
      </w:pPr>
    </w:p>
    <w:p w:rsidR="00586CC2" w:rsidRDefault="00586CC2">
      <w:pPr>
        <w:rPr>
          <w:rFonts w:ascii="Times New Roman" w:hAnsi="Times New Roman" w:cs="Times New Roman"/>
          <w:sz w:val="24"/>
          <w:szCs w:val="24"/>
        </w:rPr>
      </w:pPr>
      <w:r>
        <w:rPr>
          <w:rFonts w:ascii="Times New Roman" w:hAnsi="Times New Roman" w:cs="Times New Roman"/>
          <w:sz w:val="24"/>
          <w:szCs w:val="24"/>
        </w:rPr>
        <w:br w:type="page"/>
      </w:r>
    </w:p>
    <w:p w:rsidR="009A117D" w:rsidRPr="00797028" w:rsidRDefault="009A117D" w:rsidP="00797028">
      <w:pPr>
        <w:spacing w:after="0" w:line="240" w:lineRule="auto"/>
        <w:ind w:firstLine="567"/>
        <w:jc w:val="both"/>
        <w:rPr>
          <w:rFonts w:ascii="Times New Roman" w:hAnsi="Times New Roman" w:cs="Times New Roman"/>
          <w:sz w:val="24"/>
          <w:szCs w:val="24"/>
        </w:rPr>
      </w:pPr>
      <w:r w:rsidRPr="00797028">
        <w:rPr>
          <w:rFonts w:ascii="Times New Roman" w:hAnsi="Times New Roman" w:cs="Times New Roman"/>
          <w:sz w:val="24"/>
          <w:szCs w:val="24"/>
        </w:rPr>
        <w:lastRenderedPageBreak/>
        <w:t xml:space="preserve">Приложение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студентам </w:t>
      </w:r>
    </w:p>
    <w:p w:rsidR="009A117D" w:rsidRPr="00797028" w:rsidRDefault="009A117D" w:rsidP="00797028">
      <w:pPr>
        <w:spacing w:after="0" w:line="240" w:lineRule="auto"/>
        <w:ind w:firstLine="567"/>
        <w:jc w:val="both"/>
        <w:rPr>
          <w:rFonts w:ascii="Times New Roman" w:hAnsi="Times New Roman" w:cs="Times New Roman"/>
          <w:sz w:val="24"/>
          <w:szCs w:val="24"/>
        </w:rPr>
      </w:pP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К ОФОРМЛЕНИЮ РЕЗУЛЬТАТОВ </w:t>
      </w:r>
      <w:r w:rsidR="00797028">
        <w:rPr>
          <w:rFonts w:ascii="Times New Roman" w:hAnsi="Times New Roman" w:cs="Times New Roman"/>
          <w:sz w:val="24"/>
          <w:szCs w:val="24"/>
        </w:rPr>
        <w:t>ИССЛЕДОВАНИЙ</w:t>
      </w:r>
    </w:p>
    <w:p w:rsidR="009A117D" w:rsidRPr="009A117D" w:rsidRDefault="00797028"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по научно-исследовательской работе</w:t>
      </w:r>
      <w:r w:rsidR="009A117D" w:rsidRPr="009A117D">
        <w:rPr>
          <w:rFonts w:ascii="Times New Roman" w:hAnsi="Times New Roman" w:cs="Times New Roman"/>
          <w:sz w:val="24"/>
          <w:szCs w:val="24"/>
        </w:rPr>
        <w:t xml:space="preserve"> представляется в виде графической части</w:t>
      </w:r>
      <w:r>
        <w:rPr>
          <w:rFonts w:ascii="Times New Roman" w:hAnsi="Times New Roman" w:cs="Times New Roman"/>
          <w:sz w:val="24"/>
          <w:szCs w:val="24"/>
        </w:rPr>
        <w:t xml:space="preserve"> (при необходимости)</w:t>
      </w:r>
      <w:r w:rsidR="009A117D" w:rsidRPr="009A117D">
        <w:rPr>
          <w:rFonts w:ascii="Times New Roman" w:hAnsi="Times New Roman" w:cs="Times New Roman"/>
          <w:sz w:val="24"/>
          <w:szCs w:val="24"/>
        </w:rPr>
        <w:t xml:space="preserve">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проекта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 </w:t>
      </w:r>
    </w:p>
    <w:p w:rsidR="009A117D" w:rsidRPr="009A117D" w:rsidRDefault="009A117D" w:rsidP="00797028">
      <w:pPr>
        <w:spacing w:after="0" w:line="240" w:lineRule="auto"/>
        <w:ind w:firstLine="567"/>
        <w:jc w:val="both"/>
        <w:rPr>
          <w:rFonts w:ascii="Times New Roman" w:hAnsi="Times New Roman" w:cs="Times New Roman"/>
          <w:i/>
          <w:sz w:val="24"/>
          <w:szCs w:val="24"/>
        </w:rPr>
      </w:pP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Структура </w:t>
      </w:r>
      <w:r w:rsidR="00797028">
        <w:rPr>
          <w:rFonts w:ascii="Times New Roman" w:hAnsi="Times New Roman" w:cs="Times New Roman"/>
          <w:i/>
          <w:sz w:val="24"/>
          <w:szCs w:val="24"/>
        </w:rPr>
        <w:t>отчета</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графическому материалу следует относить: чертежи, эскизы, схемы, демонстрационные листы.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структурным элементам пояснительной записки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Титульный лист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Титульный лист является первой страницей работы и оформляется по установленной форме, приведенной в приложении А.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Содержание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Содержание должно отражать перечень структурных элементов </w:t>
      </w:r>
      <w:r w:rsidR="00797028">
        <w:rPr>
          <w:rFonts w:ascii="Times New Roman" w:hAnsi="Times New Roman" w:cs="Times New Roman"/>
          <w:sz w:val="24"/>
          <w:szCs w:val="24"/>
        </w:rPr>
        <w:t>работы</w:t>
      </w:r>
      <w:r w:rsidRPr="009A117D">
        <w:rPr>
          <w:rFonts w:ascii="Times New Roman" w:hAnsi="Times New Roman" w:cs="Times New Roman"/>
          <w:sz w:val="24"/>
          <w:szCs w:val="24"/>
        </w:rPr>
        <w:t xml:space="preserve"> с указанием номеров страниц, с которых начинается их месторасположение в тексте, в том числе: </w:t>
      </w:r>
      <w:proofErr w:type="gramStart"/>
      <w:r w:rsidRPr="009A117D">
        <w:rPr>
          <w:rFonts w:ascii="Times New Roman" w:hAnsi="Times New Roman" w:cs="Times New Roman"/>
          <w:sz w:val="24"/>
          <w:szCs w:val="24"/>
        </w:rPr>
        <w:t>введение;  разделы</w:t>
      </w:r>
      <w:proofErr w:type="gramEnd"/>
      <w:r w:rsidRPr="009A117D">
        <w:rPr>
          <w:rFonts w:ascii="Times New Roman" w:hAnsi="Times New Roman" w:cs="Times New Roman"/>
          <w:sz w:val="24"/>
          <w:szCs w:val="24"/>
        </w:rPr>
        <w:t xml:space="preserve">, подразделы, пункты (если они имеют наименование);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Слово «Содержание» записывается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Введение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Основная часть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Список использованных источников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«Список использованных источников» включают все источники информации, на которые имеются ссылки в тексте и которые использовались при написании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требования, предъявляемые к списку использованных </w:t>
      </w:r>
      <w:proofErr w:type="gramStart"/>
      <w:r w:rsidRPr="009A117D">
        <w:rPr>
          <w:rFonts w:ascii="Times New Roman" w:hAnsi="Times New Roman" w:cs="Times New Roman"/>
          <w:sz w:val="24"/>
          <w:szCs w:val="24"/>
        </w:rPr>
        <w:t>источников:  соответствие</w:t>
      </w:r>
      <w:proofErr w:type="gramEnd"/>
      <w:r w:rsidRPr="009A117D">
        <w:rPr>
          <w:rFonts w:ascii="Times New Roman" w:hAnsi="Times New Roman" w:cs="Times New Roman"/>
          <w:sz w:val="24"/>
          <w:szCs w:val="24"/>
        </w:rPr>
        <w:t xml:space="preserve"> теме курсовой работы; разнообразие видов изданий: официальные, нормативные, справочные, учебные, научные, производственно-практические и др.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Приложения</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w:t>
      </w:r>
      <w:proofErr w:type="gramStart"/>
      <w:r w:rsidRPr="009A117D">
        <w:rPr>
          <w:rFonts w:ascii="Times New Roman" w:hAnsi="Times New Roman" w:cs="Times New Roman"/>
          <w:sz w:val="24"/>
          <w:szCs w:val="24"/>
        </w:rPr>
        <w:t>данных,  характеристики</w:t>
      </w:r>
      <w:proofErr w:type="gramEnd"/>
      <w:r w:rsidRPr="009A117D">
        <w:rPr>
          <w:rFonts w:ascii="Times New Roman" w:hAnsi="Times New Roman" w:cs="Times New Roman"/>
          <w:sz w:val="24"/>
          <w:szCs w:val="24"/>
        </w:rPr>
        <w:t xml:space="preserve"> аппаратуры и приборов, применяемых при выполнении работы, протоколы испытаний.</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Правила представления приложений: на все приложения в тексте работы должны быть даны ссылки, приложения располагают и обозначают в порядке ссылок на них в тексте работы, приложения оформляют как продолжение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а под ним в скобках указывают статус приложения, например: (рекомендуемое), (справочное), (обязательное).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текстовой части курсовой работы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Общие требования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Оформление текста пояснительной записки выполняют в соответствии с </w:t>
      </w:r>
      <w:proofErr w:type="gramStart"/>
      <w:r w:rsidRPr="009A117D">
        <w:rPr>
          <w:rFonts w:ascii="Times New Roman" w:hAnsi="Times New Roman" w:cs="Times New Roman"/>
          <w:sz w:val="24"/>
          <w:szCs w:val="24"/>
        </w:rPr>
        <w:t>требованиями  ГОСТ</w:t>
      </w:r>
      <w:proofErr w:type="gramEnd"/>
      <w:r w:rsidRPr="009A117D">
        <w:rPr>
          <w:rFonts w:ascii="Times New Roman" w:hAnsi="Times New Roman" w:cs="Times New Roman"/>
          <w:sz w:val="24"/>
          <w:szCs w:val="24"/>
        </w:rPr>
        <w:t xml:space="preserve"> 7.32 и ГОСТ 2.105. Страницы текста, включая иллюстрации и таблицы, должны соответствовать формату А4 (210х297 мм) по ГОСТ 9327.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proofErr w:type="spellStart"/>
      <w:r w:rsidRPr="009A117D">
        <w:rPr>
          <w:rFonts w:ascii="Times New Roman" w:hAnsi="Times New Roman" w:cs="Times New Roman"/>
          <w:sz w:val="24"/>
          <w:szCs w:val="24"/>
        </w:rPr>
        <w:t>Microsoft</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Word</w:t>
      </w:r>
      <w:proofErr w:type="spellEnd"/>
      <w:r w:rsidRPr="009A117D">
        <w:rPr>
          <w:rFonts w:ascii="Times New Roman" w:hAnsi="Times New Roman" w:cs="Times New Roman"/>
          <w:sz w:val="24"/>
          <w:szCs w:val="24"/>
        </w:rPr>
        <w:t xml:space="preserve"> следует придерживаться следующих требований: основной шрифт </w:t>
      </w:r>
      <w:proofErr w:type="spellStart"/>
      <w:r w:rsidRPr="009A117D">
        <w:rPr>
          <w:rFonts w:ascii="Times New Roman" w:hAnsi="Times New Roman" w:cs="Times New Roman"/>
          <w:sz w:val="24"/>
          <w:szCs w:val="24"/>
        </w:rPr>
        <w:t>Times</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New</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Roman</w:t>
      </w:r>
      <w:proofErr w:type="spellEnd"/>
      <w:r w:rsidRPr="009A117D">
        <w:rPr>
          <w:rFonts w:ascii="Times New Roman" w:hAnsi="Times New Roman" w:cs="Times New Roman"/>
          <w:sz w:val="24"/>
          <w:szCs w:val="24"/>
        </w:rPr>
        <w:t xml:space="preserve"> или </w:t>
      </w:r>
      <w:proofErr w:type="spellStart"/>
      <w:r w:rsidRPr="009A117D">
        <w:rPr>
          <w:rFonts w:ascii="Times New Roman" w:hAnsi="Times New Roman" w:cs="Times New Roman"/>
          <w:sz w:val="24"/>
          <w:szCs w:val="24"/>
        </w:rPr>
        <w:t>Arial</w:t>
      </w:r>
      <w:proofErr w:type="spellEnd"/>
      <w:r w:rsidRPr="009A117D">
        <w:rPr>
          <w:rFonts w:ascii="Times New Roman" w:hAnsi="Times New Roman" w:cs="Times New Roman"/>
          <w:sz w:val="24"/>
          <w:szCs w:val="24"/>
        </w:rPr>
        <w:t xml:space="preserve">, размер шрифта 12-14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текста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Текст пояснительной записки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Заголовки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тексту курсового проекта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текстовом документе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научно-технической литературе. Не </w:t>
      </w:r>
      <w:proofErr w:type="gramStart"/>
      <w:r w:rsidRPr="009A117D">
        <w:rPr>
          <w:rFonts w:ascii="Times New Roman" w:hAnsi="Times New Roman" w:cs="Times New Roman"/>
          <w:sz w:val="24"/>
          <w:szCs w:val="24"/>
        </w:rPr>
        <w:t>допускается:  применять</w:t>
      </w:r>
      <w:proofErr w:type="gramEnd"/>
      <w:r w:rsidRPr="009A117D">
        <w:rPr>
          <w:rFonts w:ascii="Times New Roman" w:hAnsi="Times New Roman" w:cs="Times New Roman"/>
          <w:sz w:val="24"/>
          <w:szCs w:val="24"/>
        </w:rPr>
        <w:t xml:space="preserve">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 (диаметр), а также знаки № (номер) и % (процент) без числовых значений. Следует писать: «температура 20 °С»; «номер опыта» (но не </w:t>
      </w:r>
      <w:proofErr w:type="gramStart"/>
      <w:r w:rsidRPr="009A117D">
        <w:rPr>
          <w:rFonts w:ascii="Times New Roman" w:hAnsi="Times New Roman" w:cs="Times New Roman"/>
          <w:sz w:val="24"/>
          <w:szCs w:val="24"/>
        </w:rPr>
        <w:t>« №</w:t>
      </w:r>
      <w:proofErr w:type="gramEnd"/>
      <w:r w:rsidRPr="009A117D">
        <w:rPr>
          <w:rFonts w:ascii="Times New Roman" w:hAnsi="Times New Roman" w:cs="Times New Roman"/>
          <w:sz w:val="24"/>
          <w:szCs w:val="24"/>
        </w:rPr>
        <w:t xml:space="preserve"> опыта»); «влажность 98 %», «процент выхода» (но не «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таблиц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в тексте одна таблица, то она должна быть обозначена «Таблица 1» или «Таблица В.1», если она приведена в приложении 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Название таблицы, при его наличии, должно отражать ее содержание, быть точным, кратким. Название таблицы помещают над таблицей после ее номера </w:t>
      </w:r>
      <w:proofErr w:type="gramStart"/>
      <w:r w:rsidRPr="009A117D">
        <w:rPr>
          <w:rFonts w:ascii="Times New Roman" w:hAnsi="Times New Roman" w:cs="Times New Roman"/>
          <w:sz w:val="24"/>
          <w:szCs w:val="24"/>
        </w:rPr>
        <w:t>через тире</w:t>
      </w:r>
      <w:proofErr w:type="gramEnd"/>
      <w:r w:rsidRPr="009A117D">
        <w:rPr>
          <w:rFonts w:ascii="Times New Roman" w:hAnsi="Times New Roman" w:cs="Times New Roman"/>
          <w:sz w:val="24"/>
          <w:szCs w:val="24"/>
        </w:rPr>
        <w:t xml:space="preserve">, с прописной буквы (остальные строчные), без абзацного отступа. </w:t>
      </w:r>
      <w:proofErr w:type="gramStart"/>
      <w:r w:rsidRPr="009A117D">
        <w:rPr>
          <w:rFonts w:ascii="Times New Roman" w:hAnsi="Times New Roman" w:cs="Times New Roman"/>
          <w:sz w:val="24"/>
          <w:szCs w:val="24"/>
        </w:rPr>
        <w:t>Надпись</w:t>
      </w:r>
      <w:proofErr w:type="gramEnd"/>
      <w:r w:rsidRPr="009A117D">
        <w:rPr>
          <w:rFonts w:ascii="Times New Roman" w:hAnsi="Times New Roman" w:cs="Times New Roman"/>
          <w:sz w:val="24"/>
          <w:szCs w:val="24"/>
        </w:rPr>
        <w:t xml:space="preserve"> «Таблица...» пишется над </w:t>
      </w:r>
      <w:r w:rsidRPr="009A117D">
        <w:rPr>
          <w:rFonts w:ascii="Times New Roman" w:hAnsi="Times New Roman" w:cs="Times New Roman"/>
          <w:sz w:val="24"/>
          <w:szCs w:val="24"/>
        </w:rPr>
        <w:lastRenderedPageBreak/>
        <w:t xml:space="preserve">левым верхним углом таблицы и выполняется строчными буквами (кроме первой прописной) без подчеркивания (рисунок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«Продолжение таблицы 2.7». Нижнюю горизонтальную черту, ограничивающую таблицу, не проводят.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«Продолжение таблицы 2.3».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Не допускается включать в таблицу графы «№ п/п» и «Единицы измерений». Если цифровые или иные данные в таблице не приводятся, то в графе ставится прочерк.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Иллюстрация располагается по тексту документа, если она помещается на листе формата А4. Если формат иллюстрации больше А4, то ее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Иллюстрации, при необходимости, могут иметь наименование,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Формулы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w:t>
      </w:r>
      <w:r w:rsidRPr="009A117D">
        <w:rPr>
          <w:rFonts w:ascii="Times New Roman" w:hAnsi="Times New Roman" w:cs="Times New Roman"/>
          <w:sz w:val="24"/>
          <w:szCs w:val="24"/>
        </w:rPr>
        <w:lastRenderedPageBreak/>
        <w:t xml:space="preserve">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 компьютерном наборе должна быть на 2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больше, чем в основном тексте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формула (В.1). Ссылки в тексте на порядковые номера формул дают в скобках.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Ссылки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w:t>
      </w:r>
      <w:proofErr w:type="gramStart"/>
      <w:r w:rsidRPr="009A117D">
        <w:rPr>
          <w:rFonts w:ascii="Times New Roman" w:hAnsi="Times New Roman" w:cs="Times New Roman"/>
          <w:sz w:val="24"/>
          <w:szCs w:val="24"/>
        </w:rPr>
        <w:t>«....</w:t>
      </w:r>
      <w:proofErr w:type="gramEnd"/>
      <w:r w:rsidRPr="009A117D">
        <w:rPr>
          <w:rFonts w:ascii="Times New Roman" w:hAnsi="Times New Roman" w:cs="Times New Roman"/>
          <w:sz w:val="24"/>
          <w:szCs w:val="24"/>
        </w:rPr>
        <w:t xml:space="preserve">в соответствии с разделом 2», «... согласно 3.1», «.., по 3.1.1»; «...в соответствии с 4.2.2, перечисление 6»; «(приложение Л)»; «... как указано в приложении М». Ссылки в тексте на номер формулы дают в скобках,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«...согласно формуле (В.1)»; «...как следует из выражения (2.5)». Ссылки в тексте на таблицы и иллюстрации оформляют по типу: «(таблица 4.3)»; «... в таблице 1.1, графа 4»; «(рисунок 2.11)»; «... в соответствии с рисунком 1.2»; «... как показано на рисунке В.7, поз. 12 и 13». Ссылки на чертежи и схемы, выполненные на отдельных листах, делают с указанием обозначений этих документов.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w:t>
      </w:r>
      <w:proofErr w:type="gramStart"/>
      <w:r w:rsidRPr="009A117D">
        <w:rPr>
          <w:rFonts w:ascii="Times New Roman" w:hAnsi="Times New Roman" w:cs="Times New Roman"/>
          <w:sz w:val="24"/>
          <w:szCs w:val="24"/>
        </w:rPr>
        <w:t>];[</w:t>
      </w:r>
      <w:proofErr w:type="gramEnd"/>
      <w:r w:rsidRPr="009A117D">
        <w:rPr>
          <w:rFonts w:ascii="Times New Roman" w:hAnsi="Times New Roman" w:cs="Times New Roman"/>
          <w:sz w:val="24"/>
          <w:szCs w:val="24"/>
        </w:rPr>
        <w:t xml:space="preserve">18, подраздел 1.3, приложение А]; [19, С. 28, таблица 8.3].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Сокращения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w:t>
      </w:r>
      <w:proofErr w:type="gramStart"/>
      <w:r w:rsidRPr="009A117D">
        <w:rPr>
          <w:rFonts w:ascii="Times New Roman" w:hAnsi="Times New Roman" w:cs="Times New Roman"/>
          <w:sz w:val="24"/>
          <w:szCs w:val="24"/>
        </w:rPr>
        <w:t>например</w:t>
      </w:r>
      <w:proofErr w:type="gramEnd"/>
      <w:r w:rsidRPr="009A117D">
        <w:rPr>
          <w:rFonts w:ascii="Times New Roman" w:hAnsi="Times New Roman" w:cs="Times New Roman"/>
          <w:sz w:val="24"/>
          <w:szCs w:val="24"/>
        </w:rPr>
        <w:t xml:space="preserve">: «пункты планово-высотного обоснования (ПВО)», «системы разработки (СР)»,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Расчеты в пояснительной записке должны выполняться с использованием физических величин системы СИ.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w:t>
      </w:r>
      <w:proofErr w:type="gramStart"/>
      <w:r w:rsidRPr="009A117D">
        <w:rPr>
          <w:rFonts w:ascii="Times New Roman" w:hAnsi="Times New Roman" w:cs="Times New Roman"/>
          <w:sz w:val="24"/>
          <w:szCs w:val="24"/>
        </w:rPr>
        <w:t>изделия;  задачу</w:t>
      </w:r>
      <w:proofErr w:type="gramEnd"/>
      <w:r w:rsidRPr="009A117D">
        <w:rPr>
          <w:rFonts w:ascii="Times New Roman" w:hAnsi="Times New Roman" w:cs="Times New Roman"/>
          <w:sz w:val="24"/>
          <w:szCs w:val="24"/>
        </w:rPr>
        <w:t xml:space="preserve"> расчета (с указанием, что требуется определить при расчете); данные для расчета; условия расчета; расчет; 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Нумерация страниц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w:t>
      </w:r>
      <w:proofErr w:type="gramStart"/>
      <w:r w:rsidRPr="009A117D">
        <w:rPr>
          <w:rFonts w:ascii="Times New Roman" w:hAnsi="Times New Roman" w:cs="Times New Roman"/>
          <w:sz w:val="24"/>
          <w:szCs w:val="24"/>
        </w:rPr>
        <w:t>учитывают</w:t>
      </w:r>
      <w:proofErr w:type="gramEnd"/>
      <w:r w:rsidRPr="009A117D">
        <w:rPr>
          <w:rFonts w:ascii="Times New Roman" w:hAnsi="Times New Roman" w:cs="Times New Roman"/>
          <w:sz w:val="24"/>
          <w:szCs w:val="24"/>
        </w:rPr>
        <w:t xml:space="preserve"> как одну страницу.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графического материала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w:t>
      </w:r>
      <w:proofErr w:type="gramStart"/>
      <w:r w:rsidRPr="009A117D">
        <w:rPr>
          <w:rFonts w:ascii="Times New Roman" w:hAnsi="Times New Roman" w:cs="Times New Roman"/>
          <w:sz w:val="24"/>
          <w:szCs w:val="24"/>
        </w:rPr>
        <w:t>способом  с</w:t>
      </w:r>
      <w:proofErr w:type="gramEnd"/>
      <w:r w:rsidRPr="009A117D">
        <w:rPr>
          <w:rFonts w:ascii="Times New Roman" w:hAnsi="Times New Roman" w:cs="Times New Roman"/>
          <w:sz w:val="24"/>
          <w:szCs w:val="24"/>
        </w:rPr>
        <w:t xml:space="preserve">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 </w:t>
      </w:r>
    </w:p>
    <w:p w:rsidR="00DD13D7" w:rsidRPr="009A117D" w:rsidRDefault="00DD13D7" w:rsidP="009A117D">
      <w:pPr>
        <w:spacing w:after="0" w:line="240" w:lineRule="auto"/>
        <w:ind w:firstLine="567"/>
        <w:jc w:val="both"/>
        <w:rPr>
          <w:rFonts w:ascii="Times New Roman" w:hAnsi="Times New Roman" w:cs="Times New Roman"/>
          <w:sz w:val="24"/>
          <w:szCs w:val="24"/>
        </w:rPr>
      </w:pPr>
    </w:p>
    <w:sectPr w:rsidR="00DD13D7" w:rsidRPr="009A117D" w:rsidSect="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3CD"/>
    <w:multiLevelType w:val="hybridMultilevel"/>
    <w:tmpl w:val="AD52B60C"/>
    <w:lvl w:ilvl="0" w:tplc="72802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951842"/>
    <w:multiLevelType w:val="hybridMultilevel"/>
    <w:tmpl w:val="AB4A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53685"/>
    <w:multiLevelType w:val="hybridMultilevel"/>
    <w:tmpl w:val="9EFC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18302CB8"/>
    <w:multiLevelType w:val="multilevel"/>
    <w:tmpl w:val="B8B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A55F5"/>
    <w:multiLevelType w:val="hybridMultilevel"/>
    <w:tmpl w:val="7A6A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895B42"/>
    <w:multiLevelType w:val="hybridMultilevel"/>
    <w:tmpl w:val="6AF8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944E8"/>
    <w:multiLevelType w:val="hybridMultilevel"/>
    <w:tmpl w:val="75AE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A44C24"/>
    <w:multiLevelType w:val="hybridMultilevel"/>
    <w:tmpl w:val="A510C4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FF31EE1"/>
    <w:multiLevelType w:val="hybridMultilevel"/>
    <w:tmpl w:val="AAF855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0677A4E"/>
    <w:multiLevelType w:val="hybridMultilevel"/>
    <w:tmpl w:val="CE16D8E4"/>
    <w:lvl w:ilvl="0" w:tplc="A6FE0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511450"/>
    <w:multiLevelType w:val="hybridMultilevel"/>
    <w:tmpl w:val="EA8E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C3D24"/>
    <w:multiLevelType w:val="hybridMultilevel"/>
    <w:tmpl w:val="B4BC3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3405B"/>
    <w:multiLevelType w:val="hybridMultilevel"/>
    <w:tmpl w:val="8F90EDAE"/>
    <w:lvl w:ilvl="0" w:tplc="0BB8DC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3804FE6"/>
    <w:multiLevelType w:val="hybridMultilevel"/>
    <w:tmpl w:val="057CA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EF3D93"/>
    <w:multiLevelType w:val="hybridMultilevel"/>
    <w:tmpl w:val="8424FE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8312840"/>
    <w:multiLevelType w:val="hybridMultilevel"/>
    <w:tmpl w:val="5FF6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8E55ED"/>
    <w:multiLevelType w:val="hybridMultilevel"/>
    <w:tmpl w:val="2C58A5E4"/>
    <w:lvl w:ilvl="0" w:tplc="219CA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7F2F3A"/>
    <w:multiLevelType w:val="hybridMultilevel"/>
    <w:tmpl w:val="DCF437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4426515"/>
    <w:multiLevelType w:val="hybridMultilevel"/>
    <w:tmpl w:val="388EE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C93D95"/>
    <w:multiLevelType w:val="hybridMultilevel"/>
    <w:tmpl w:val="3866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E27D7E"/>
    <w:multiLevelType w:val="hybridMultilevel"/>
    <w:tmpl w:val="74AE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792DB5"/>
    <w:multiLevelType w:val="hybridMultilevel"/>
    <w:tmpl w:val="9440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2"/>
  </w:num>
  <w:num w:numId="5">
    <w:abstractNumId w:val="8"/>
  </w:num>
  <w:num w:numId="6">
    <w:abstractNumId w:val="5"/>
  </w:num>
  <w:num w:numId="7">
    <w:abstractNumId w:val="9"/>
  </w:num>
  <w:num w:numId="8">
    <w:abstractNumId w:val="23"/>
  </w:num>
  <w:num w:numId="9">
    <w:abstractNumId w:val="16"/>
  </w:num>
  <w:num w:numId="10">
    <w:abstractNumId w:val="2"/>
  </w:num>
  <w:num w:numId="11">
    <w:abstractNumId w:val="0"/>
  </w:num>
  <w:num w:numId="12">
    <w:abstractNumId w:val="17"/>
  </w:num>
  <w:num w:numId="13">
    <w:abstractNumId w:val="13"/>
  </w:num>
  <w:num w:numId="14">
    <w:abstractNumId w:val="10"/>
  </w:num>
  <w:num w:numId="15">
    <w:abstractNumId w:val="22"/>
  </w:num>
  <w:num w:numId="16">
    <w:abstractNumId w:val="7"/>
  </w:num>
  <w:num w:numId="17">
    <w:abstractNumId w:val="1"/>
  </w:num>
  <w:num w:numId="18">
    <w:abstractNumId w:val="14"/>
  </w:num>
  <w:num w:numId="19">
    <w:abstractNumId w:val="11"/>
  </w:num>
  <w:num w:numId="20">
    <w:abstractNumId w:val="20"/>
  </w:num>
  <w:num w:numId="21">
    <w:abstractNumId w:val="18"/>
  </w:num>
  <w:num w:numId="22">
    <w:abstractNumId w:val="19"/>
  </w:num>
  <w:num w:numId="23">
    <w:abstractNumId w:val="15"/>
  </w:num>
  <w:num w:numId="24">
    <w:abstractNumId w:val="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20"/>
    <w:rsid w:val="000657F1"/>
    <w:rsid w:val="0006774A"/>
    <w:rsid w:val="0007258A"/>
    <w:rsid w:val="00083363"/>
    <w:rsid w:val="000B0B4A"/>
    <w:rsid w:val="000C23B1"/>
    <w:rsid w:val="000D2B79"/>
    <w:rsid w:val="000E2C36"/>
    <w:rsid w:val="000F0D09"/>
    <w:rsid w:val="000F1FBA"/>
    <w:rsid w:val="001146F1"/>
    <w:rsid w:val="001305C6"/>
    <w:rsid w:val="0014169A"/>
    <w:rsid w:val="001475EC"/>
    <w:rsid w:val="001779EF"/>
    <w:rsid w:val="001E6C31"/>
    <w:rsid w:val="001F1BE7"/>
    <w:rsid w:val="00215DC0"/>
    <w:rsid w:val="00280A14"/>
    <w:rsid w:val="00285A50"/>
    <w:rsid w:val="00291100"/>
    <w:rsid w:val="0029354C"/>
    <w:rsid w:val="002A1973"/>
    <w:rsid w:val="002C2690"/>
    <w:rsid w:val="002C2A81"/>
    <w:rsid w:val="002D406B"/>
    <w:rsid w:val="002F4C3F"/>
    <w:rsid w:val="0031668C"/>
    <w:rsid w:val="00362C57"/>
    <w:rsid w:val="003722AA"/>
    <w:rsid w:val="003B4382"/>
    <w:rsid w:val="003C18D0"/>
    <w:rsid w:val="00402A24"/>
    <w:rsid w:val="0041607A"/>
    <w:rsid w:val="004356C6"/>
    <w:rsid w:val="00477932"/>
    <w:rsid w:val="004D6508"/>
    <w:rsid w:val="004D689E"/>
    <w:rsid w:val="00521599"/>
    <w:rsid w:val="0054566A"/>
    <w:rsid w:val="00586CC2"/>
    <w:rsid w:val="00587932"/>
    <w:rsid w:val="00593914"/>
    <w:rsid w:val="00597353"/>
    <w:rsid w:val="005A4833"/>
    <w:rsid w:val="005B30FA"/>
    <w:rsid w:val="00603428"/>
    <w:rsid w:val="00646276"/>
    <w:rsid w:val="006C75C4"/>
    <w:rsid w:val="00725627"/>
    <w:rsid w:val="007374B0"/>
    <w:rsid w:val="00750E33"/>
    <w:rsid w:val="00763DA2"/>
    <w:rsid w:val="00780835"/>
    <w:rsid w:val="00797028"/>
    <w:rsid w:val="007A306C"/>
    <w:rsid w:val="007B3800"/>
    <w:rsid w:val="007C5DDC"/>
    <w:rsid w:val="007C7D7E"/>
    <w:rsid w:val="00805406"/>
    <w:rsid w:val="008752BE"/>
    <w:rsid w:val="008C2219"/>
    <w:rsid w:val="008E407E"/>
    <w:rsid w:val="00903B47"/>
    <w:rsid w:val="0094297A"/>
    <w:rsid w:val="00976F65"/>
    <w:rsid w:val="00985C72"/>
    <w:rsid w:val="0099612A"/>
    <w:rsid w:val="009969AE"/>
    <w:rsid w:val="009A117D"/>
    <w:rsid w:val="009B5B1E"/>
    <w:rsid w:val="009B6214"/>
    <w:rsid w:val="00A12520"/>
    <w:rsid w:val="00A5456A"/>
    <w:rsid w:val="00A839E7"/>
    <w:rsid w:val="00AA0A1A"/>
    <w:rsid w:val="00AB0559"/>
    <w:rsid w:val="00B04102"/>
    <w:rsid w:val="00B64ADE"/>
    <w:rsid w:val="00B66338"/>
    <w:rsid w:val="00B91C23"/>
    <w:rsid w:val="00B92AD7"/>
    <w:rsid w:val="00BD1B0C"/>
    <w:rsid w:val="00BE18D2"/>
    <w:rsid w:val="00C17D12"/>
    <w:rsid w:val="00C50529"/>
    <w:rsid w:val="00C712E1"/>
    <w:rsid w:val="00C7648E"/>
    <w:rsid w:val="00CA0F10"/>
    <w:rsid w:val="00CC169A"/>
    <w:rsid w:val="00CC3A6D"/>
    <w:rsid w:val="00D12F3A"/>
    <w:rsid w:val="00D132D8"/>
    <w:rsid w:val="00D43325"/>
    <w:rsid w:val="00D71463"/>
    <w:rsid w:val="00D912F1"/>
    <w:rsid w:val="00DC584D"/>
    <w:rsid w:val="00DD13D7"/>
    <w:rsid w:val="00DF1A30"/>
    <w:rsid w:val="00E27828"/>
    <w:rsid w:val="00E57292"/>
    <w:rsid w:val="00E6256D"/>
    <w:rsid w:val="00E727B5"/>
    <w:rsid w:val="00E76CD9"/>
    <w:rsid w:val="00E8500B"/>
    <w:rsid w:val="00EA1865"/>
    <w:rsid w:val="00ED1836"/>
    <w:rsid w:val="00EE082A"/>
    <w:rsid w:val="00F27013"/>
    <w:rsid w:val="00F566C6"/>
    <w:rsid w:val="00F663BA"/>
    <w:rsid w:val="00F96F13"/>
    <w:rsid w:val="00F9723C"/>
    <w:rsid w:val="00FA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D5AE0-6152-42AF-AA4E-FAEEE96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63"/>
  </w:style>
  <w:style w:type="paragraph" w:styleId="1">
    <w:name w:val="heading 1"/>
    <w:basedOn w:val="a"/>
    <w:next w:val="a"/>
    <w:link w:val="10"/>
    <w:qFormat/>
    <w:rsid w:val="00593914"/>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520"/>
    <w:rPr>
      <w:rFonts w:ascii="Tahoma" w:hAnsi="Tahoma" w:cs="Tahoma"/>
      <w:sz w:val="16"/>
      <w:szCs w:val="16"/>
    </w:rPr>
  </w:style>
  <w:style w:type="paragraph" w:styleId="a5">
    <w:name w:val="List Paragraph"/>
    <w:basedOn w:val="a"/>
    <w:uiPriority w:val="34"/>
    <w:qFormat/>
    <w:rsid w:val="00DD13D7"/>
    <w:pPr>
      <w:ind w:left="720"/>
      <w:contextualSpacing/>
    </w:pPr>
  </w:style>
  <w:style w:type="paragraph" w:styleId="a6">
    <w:name w:val="Title"/>
    <w:basedOn w:val="a"/>
    <w:link w:val="a7"/>
    <w:qFormat/>
    <w:rsid w:val="00DD13D7"/>
    <w:pPr>
      <w:widowControl w:val="0"/>
      <w:autoSpaceDE w:val="0"/>
      <w:autoSpaceDN w:val="0"/>
      <w:spacing w:after="0" w:line="240" w:lineRule="auto"/>
      <w:jc w:val="center"/>
    </w:pPr>
    <w:rPr>
      <w:rFonts w:ascii="Times New Roman" w:eastAsia="Times New Roman" w:hAnsi="Times New Roman" w:cs="Times New Roman"/>
      <w:b/>
      <w:bCs/>
      <w:sz w:val="26"/>
      <w:szCs w:val="26"/>
      <w:lang w:eastAsia="en-US"/>
    </w:rPr>
  </w:style>
  <w:style w:type="character" w:customStyle="1" w:styleId="a7">
    <w:name w:val="Название Знак"/>
    <w:basedOn w:val="a0"/>
    <w:link w:val="a6"/>
    <w:rsid w:val="00DD13D7"/>
    <w:rPr>
      <w:rFonts w:ascii="Times New Roman" w:eastAsia="Times New Roman" w:hAnsi="Times New Roman" w:cs="Times New Roman"/>
      <w:b/>
      <w:bCs/>
      <w:sz w:val="26"/>
      <w:szCs w:val="26"/>
      <w:lang w:eastAsia="en-US"/>
    </w:rPr>
  </w:style>
  <w:style w:type="character" w:styleId="a8">
    <w:name w:val="Hyperlink"/>
    <w:basedOn w:val="a0"/>
    <w:uiPriority w:val="99"/>
    <w:unhideWhenUsed/>
    <w:rsid w:val="00DD13D7"/>
    <w:rPr>
      <w:color w:val="0000FF" w:themeColor="hyperlink"/>
      <w:u w:val="single"/>
    </w:rPr>
  </w:style>
  <w:style w:type="paragraph" w:customStyle="1" w:styleId="a9">
    <w:name w:val="Содержимое таблицы"/>
    <w:basedOn w:val="a"/>
    <w:rsid w:val="00E76CD9"/>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styleId="aa">
    <w:name w:val="Table Grid"/>
    <w:basedOn w:val="a1"/>
    <w:uiPriority w:val="59"/>
    <w:rsid w:val="00E76C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76CD9"/>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E76CD9"/>
    <w:rPr>
      <w:rFonts w:ascii="Times New Roman" w:eastAsia="Times New Roman" w:hAnsi="Times New Roman" w:cs="Times New Roman"/>
      <w:sz w:val="28"/>
      <w:szCs w:val="20"/>
    </w:rPr>
  </w:style>
  <w:style w:type="character" w:customStyle="1" w:styleId="apple-converted-space">
    <w:name w:val="apple-converted-space"/>
    <w:basedOn w:val="a0"/>
    <w:rsid w:val="001146F1"/>
  </w:style>
  <w:style w:type="character" w:styleId="ad">
    <w:name w:val="Strong"/>
    <w:basedOn w:val="a0"/>
    <w:uiPriority w:val="22"/>
    <w:qFormat/>
    <w:rsid w:val="001146F1"/>
    <w:rPr>
      <w:b/>
      <w:bCs/>
    </w:rPr>
  </w:style>
  <w:style w:type="paragraph" w:customStyle="1" w:styleId="Default">
    <w:name w:val="Default"/>
    <w:rsid w:val="000E2C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Plain Text"/>
    <w:aliases w:val=" Знак, Знак2,Знак"/>
    <w:basedOn w:val="a"/>
    <w:link w:val="af"/>
    <w:rsid w:val="00603428"/>
    <w:pPr>
      <w:spacing w:after="0" w:line="240" w:lineRule="auto"/>
    </w:pPr>
    <w:rPr>
      <w:rFonts w:ascii="Courier New" w:eastAsia="Times New Roman" w:hAnsi="Courier New" w:cs="Times New Roman"/>
      <w:sz w:val="20"/>
      <w:szCs w:val="20"/>
      <w:lang w:eastAsia="ja-JP"/>
    </w:rPr>
  </w:style>
  <w:style w:type="character" w:customStyle="1" w:styleId="af">
    <w:name w:val="Текст Знак"/>
    <w:aliases w:val=" Знак Знак, Знак2 Знак,Знак Знак"/>
    <w:basedOn w:val="a0"/>
    <w:link w:val="ae"/>
    <w:rsid w:val="00603428"/>
    <w:rPr>
      <w:rFonts w:ascii="Courier New" w:eastAsia="Times New Roman" w:hAnsi="Courier New" w:cs="Times New Roman"/>
      <w:sz w:val="20"/>
      <w:szCs w:val="20"/>
      <w:lang w:eastAsia="ja-JP"/>
    </w:rPr>
  </w:style>
  <w:style w:type="paragraph" w:customStyle="1" w:styleId="Style12">
    <w:name w:val="Style12"/>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3">
    <w:name w:val="Style13"/>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8">
    <w:name w:val="Style8"/>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4">
    <w:name w:val="Style14"/>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character" w:customStyle="1" w:styleId="FontStyle31">
    <w:name w:val="Font Style31"/>
    <w:rsid w:val="000F1FBA"/>
    <w:rPr>
      <w:rFonts w:ascii="Georgia" w:hAnsi="Georgia" w:cs="Georgia"/>
      <w:sz w:val="12"/>
      <w:szCs w:val="12"/>
    </w:rPr>
  </w:style>
  <w:style w:type="character" w:customStyle="1" w:styleId="FontStyle25">
    <w:name w:val="Font Style25"/>
    <w:rsid w:val="000F1FBA"/>
    <w:rPr>
      <w:rFonts w:ascii="Times New Roman" w:hAnsi="Times New Roman" w:cs="Times New Roman"/>
      <w:i/>
      <w:iCs/>
      <w:sz w:val="12"/>
      <w:szCs w:val="12"/>
    </w:rPr>
  </w:style>
  <w:style w:type="character" w:customStyle="1" w:styleId="FontStyle23">
    <w:name w:val="Font Style23"/>
    <w:rsid w:val="000F1FBA"/>
    <w:rPr>
      <w:rFonts w:ascii="Times New Roman" w:hAnsi="Times New Roman" w:cs="Times New Roman"/>
      <w:b/>
      <w:bCs/>
      <w:sz w:val="12"/>
      <w:szCs w:val="12"/>
    </w:rPr>
  </w:style>
  <w:style w:type="character" w:customStyle="1" w:styleId="FontStyle32">
    <w:name w:val="Font Style32"/>
    <w:rsid w:val="000F1FBA"/>
    <w:rPr>
      <w:rFonts w:ascii="Times New Roman" w:hAnsi="Times New Roman" w:cs="Times New Roman"/>
      <w:i/>
      <w:iCs/>
      <w:sz w:val="12"/>
      <w:szCs w:val="12"/>
    </w:rPr>
  </w:style>
  <w:style w:type="paragraph" w:styleId="2">
    <w:name w:val="Body Text 2"/>
    <w:basedOn w:val="a"/>
    <w:link w:val="20"/>
    <w:uiPriority w:val="99"/>
    <w:unhideWhenUsed/>
    <w:rsid w:val="001F1BE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1F1BE7"/>
    <w:rPr>
      <w:rFonts w:ascii="Calibri" w:eastAsia="Times New Roman" w:hAnsi="Calibri" w:cs="Times New Roman"/>
    </w:rPr>
  </w:style>
  <w:style w:type="paragraph" w:styleId="af0">
    <w:name w:val="Body Text Indent"/>
    <w:basedOn w:val="a"/>
    <w:link w:val="af1"/>
    <w:uiPriority w:val="99"/>
    <w:semiHidden/>
    <w:unhideWhenUsed/>
    <w:rsid w:val="00D12F3A"/>
    <w:pPr>
      <w:spacing w:after="120"/>
      <w:ind w:left="283"/>
    </w:pPr>
  </w:style>
  <w:style w:type="character" w:customStyle="1" w:styleId="af1">
    <w:name w:val="Основной текст с отступом Знак"/>
    <w:basedOn w:val="a0"/>
    <w:link w:val="af0"/>
    <w:uiPriority w:val="99"/>
    <w:semiHidden/>
    <w:rsid w:val="00D12F3A"/>
  </w:style>
  <w:style w:type="character" w:customStyle="1" w:styleId="FontStyle18">
    <w:name w:val="Font Style18"/>
    <w:basedOn w:val="a0"/>
    <w:rsid w:val="00D12F3A"/>
    <w:rPr>
      <w:rFonts w:ascii="Times New Roman" w:hAnsi="Times New Roman" w:cs="Times New Roman"/>
      <w:b/>
      <w:bCs/>
      <w:sz w:val="10"/>
      <w:szCs w:val="10"/>
    </w:rPr>
  </w:style>
  <w:style w:type="character" w:customStyle="1" w:styleId="FontStyle16">
    <w:name w:val="Font Style16"/>
    <w:basedOn w:val="a0"/>
    <w:rsid w:val="00D12F3A"/>
    <w:rPr>
      <w:rFonts w:ascii="Times New Roman" w:hAnsi="Times New Roman" w:cs="Times New Roman"/>
      <w:b/>
      <w:bCs/>
      <w:sz w:val="16"/>
      <w:szCs w:val="16"/>
    </w:rPr>
  </w:style>
  <w:style w:type="character" w:customStyle="1" w:styleId="FontStyle20">
    <w:name w:val="Font Style20"/>
    <w:basedOn w:val="a0"/>
    <w:rsid w:val="00D12F3A"/>
    <w:rPr>
      <w:rFonts w:ascii="Georgia" w:hAnsi="Georgia" w:cs="Georgia"/>
      <w:sz w:val="12"/>
      <w:szCs w:val="12"/>
    </w:rPr>
  </w:style>
  <w:style w:type="character" w:customStyle="1" w:styleId="FontStyle22">
    <w:name w:val="Font Style22"/>
    <w:basedOn w:val="a0"/>
    <w:rsid w:val="00D12F3A"/>
    <w:rPr>
      <w:rFonts w:ascii="Times New Roman" w:hAnsi="Times New Roman" w:cs="Times New Roman"/>
      <w:sz w:val="20"/>
      <w:szCs w:val="20"/>
    </w:rPr>
  </w:style>
  <w:style w:type="paragraph" w:customStyle="1" w:styleId="Style11">
    <w:name w:val="Style11"/>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7">
    <w:name w:val="Font Style17"/>
    <w:basedOn w:val="a0"/>
    <w:rsid w:val="00D12F3A"/>
    <w:rPr>
      <w:rFonts w:ascii="Times New Roman" w:hAnsi="Times New Roman" w:cs="Times New Roman"/>
      <w:b/>
      <w:bCs/>
      <w:sz w:val="16"/>
      <w:szCs w:val="16"/>
    </w:rPr>
  </w:style>
  <w:style w:type="paragraph" w:customStyle="1" w:styleId="Style9">
    <w:name w:val="Style9"/>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f2">
    <w:name w:val="footnote text"/>
    <w:basedOn w:val="a"/>
    <w:link w:val="af3"/>
    <w:unhideWhenUsed/>
    <w:rsid w:val="00B66338"/>
    <w:pPr>
      <w:widowControl w:val="0"/>
      <w:spacing w:after="0" w:line="240" w:lineRule="auto"/>
      <w:ind w:firstLine="567"/>
      <w:jc w:val="both"/>
    </w:pPr>
    <w:rPr>
      <w:rFonts w:ascii="Times New Roman" w:eastAsia="Times New Roman" w:hAnsi="Times New Roman" w:cs="Times New Roman"/>
      <w:sz w:val="20"/>
      <w:szCs w:val="20"/>
    </w:rPr>
  </w:style>
  <w:style w:type="character" w:customStyle="1" w:styleId="af3">
    <w:name w:val="Текст сноски Знак"/>
    <w:basedOn w:val="a0"/>
    <w:link w:val="af2"/>
    <w:rsid w:val="00B66338"/>
    <w:rPr>
      <w:rFonts w:ascii="Times New Roman" w:eastAsia="Times New Roman" w:hAnsi="Times New Roman" w:cs="Times New Roman"/>
      <w:sz w:val="20"/>
      <w:szCs w:val="20"/>
    </w:rPr>
  </w:style>
  <w:style w:type="paragraph" w:customStyle="1" w:styleId="ConsPlusNormal">
    <w:name w:val="ConsPlusNormal"/>
    <w:rsid w:val="00903B47"/>
    <w:pPr>
      <w:widowControl w:val="0"/>
      <w:autoSpaceDE w:val="0"/>
      <w:autoSpaceDN w:val="0"/>
      <w:spacing w:after="0" w:line="240" w:lineRule="auto"/>
    </w:pPr>
    <w:rPr>
      <w:rFonts w:ascii="Calibri" w:eastAsia="Times New Roman" w:hAnsi="Calibri" w:cs="Calibri"/>
      <w:szCs w:val="20"/>
    </w:rPr>
  </w:style>
  <w:style w:type="character" w:customStyle="1" w:styleId="21">
    <w:name w:val="Основной текст + Полужирный2"/>
    <w:aliases w:val="Курсив5"/>
    <w:basedOn w:val="a0"/>
    <w:uiPriority w:val="99"/>
    <w:rsid w:val="00AB0559"/>
    <w:rPr>
      <w:rFonts w:ascii="Times New Roman" w:hAnsi="Times New Roman" w:cs="Times New Roman"/>
      <w:b/>
      <w:bCs/>
      <w:i/>
      <w:iCs/>
      <w:spacing w:val="0"/>
      <w:sz w:val="23"/>
      <w:szCs w:val="23"/>
    </w:rPr>
  </w:style>
  <w:style w:type="character" w:styleId="af4">
    <w:name w:val="FollowedHyperlink"/>
    <w:basedOn w:val="a0"/>
    <w:uiPriority w:val="99"/>
    <w:semiHidden/>
    <w:unhideWhenUsed/>
    <w:rsid w:val="00D43325"/>
    <w:rPr>
      <w:color w:val="800080" w:themeColor="followedHyperlink"/>
      <w:u w:val="single"/>
    </w:rPr>
  </w:style>
  <w:style w:type="character" w:customStyle="1" w:styleId="10">
    <w:name w:val="Заголовок 1 Знак"/>
    <w:basedOn w:val="a0"/>
    <w:link w:val="1"/>
    <w:rsid w:val="00593914"/>
    <w:rPr>
      <w:rFonts w:ascii="Times New Roman" w:eastAsia="Times New Roman" w:hAnsi="Times New Roman" w:cs="Times New Roman"/>
      <w:sz w:val="28"/>
      <w:szCs w:val="20"/>
    </w:rPr>
  </w:style>
  <w:style w:type="character" w:customStyle="1" w:styleId="FontStyle21">
    <w:name w:val="Font Style21"/>
    <w:basedOn w:val="a0"/>
    <w:uiPriority w:val="99"/>
    <w:rsid w:val="00593914"/>
    <w:rPr>
      <w:rFonts w:ascii="Times New Roman" w:hAnsi="Times New Roman" w:cs="Times New Roman" w:hint="default"/>
      <w:sz w:val="12"/>
      <w:szCs w:val="12"/>
    </w:rPr>
  </w:style>
  <w:style w:type="character" w:customStyle="1" w:styleId="FontStyle15">
    <w:name w:val="Font Style15"/>
    <w:basedOn w:val="a0"/>
    <w:rsid w:val="00593914"/>
    <w:rPr>
      <w:rFonts w:ascii="Times New Roman" w:hAnsi="Times New Roman" w:cs="Times New Roman"/>
      <w:b/>
      <w:bCs/>
      <w:sz w:val="18"/>
      <w:szCs w:val="18"/>
    </w:rPr>
  </w:style>
  <w:style w:type="character" w:customStyle="1" w:styleId="FontStyle14">
    <w:name w:val="Font Style14"/>
    <w:basedOn w:val="a0"/>
    <w:rsid w:val="00593914"/>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08049" TargetMode="External"/><Relationship Id="rId18" Type="http://schemas.openxmlformats.org/officeDocument/2006/relationships/hyperlink" Target="https://e.lanbook.com/book/111342" TargetMode="External"/><Relationship Id="rId26" Type="http://schemas.openxmlformats.org/officeDocument/2006/relationships/hyperlink" Target="https://e.lanbook.com/book/93604" TargetMode="External"/><Relationship Id="rId39" Type="http://schemas.openxmlformats.org/officeDocument/2006/relationships/hyperlink" Target="https://elibrary.ru/project_risc.asp" TargetMode="External"/><Relationship Id="rId21" Type="http://schemas.openxmlformats.org/officeDocument/2006/relationships/hyperlink" Target="https://e.lanbook.com/book/105279" TargetMode="External"/><Relationship Id="rId34" Type="http://schemas.openxmlformats.org/officeDocument/2006/relationships/hyperlink" Target="https://e.lanbook.com/book/133861" TargetMode="External"/><Relationship Id="rId42" Type="http://schemas.openxmlformats.org/officeDocument/2006/relationships/hyperlink" Target="http://www.miningexpo.ru/" TargetMode="External"/><Relationship Id="rId47" Type="http://schemas.openxmlformats.org/officeDocument/2006/relationships/hyperlink" Target="http://www.gosnadzor.ru/about_gosnadzor/history/" TargetMode="External"/><Relationship Id="rId50"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lanbook.com/book/101730" TargetMode="External"/><Relationship Id="rId29" Type="http://schemas.openxmlformats.org/officeDocument/2006/relationships/hyperlink" Target="https://e.lanbook.com/book/133877" TargetMode="External"/><Relationship Id="rId11" Type="http://schemas.openxmlformats.org/officeDocument/2006/relationships/hyperlink" Target="https://e.lanbook.com/book/108050/" TargetMode="External"/><Relationship Id="rId24" Type="http://schemas.openxmlformats.org/officeDocument/2006/relationships/hyperlink" Target="https://e.lanbook.com/book/108673" TargetMode="External"/><Relationship Id="rId32" Type="http://schemas.openxmlformats.org/officeDocument/2006/relationships/hyperlink" Target="https://e.lanbook.com/book/69463" TargetMode="External"/><Relationship Id="rId37" Type="http://schemas.openxmlformats.org/officeDocument/2006/relationships/hyperlink" Target="http://window.edu.ru/catalog/resources?p_rubr=2.2.75.5" TargetMode="External"/><Relationship Id="rId40" Type="http://schemas.openxmlformats.org/officeDocument/2006/relationships/hyperlink" Target="https://scholar.google.ru/" TargetMode="External"/><Relationship Id="rId45" Type="http://schemas.openxmlformats.org/officeDocument/2006/relationships/hyperlink" Target="http://mining-media.ru/ru/" TargetMode="External"/><Relationship Id="rId5" Type="http://schemas.openxmlformats.org/officeDocument/2006/relationships/webSettings" Target="webSettings.xml"/><Relationship Id="rId15" Type="http://schemas.openxmlformats.org/officeDocument/2006/relationships/hyperlink" Target="https://e.lanbook.com/book/111369" TargetMode="External"/><Relationship Id="rId23" Type="http://schemas.openxmlformats.org/officeDocument/2006/relationships/hyperlink" Target="https://e.lanbook.com/book/108671" TargetMode="External"/><Relationship Id="rId28" Type="http://schemas.openxmlformats.org/officeDocument/2006/relationships/hyperlink" Target="https://e.lanbook.com/book/108123" TargetMode="External"/><Relationship Id="rId36" Type="http://schemas.openxmlformats.org/officeDocument/2006/relationships/hyperlink" Target="https://e.lanbook.com/book/108118" TargetMode="External"/><Relationship Id="rId49" Type="http://schemas.openxmlformats.org/officeDocument/2006/relationships/fontTable" Target="fontTable.xml"/><Relationship Id="rId10" Type="http://schemas.openxmlformats.org/officeDocument/2006/relationships/hyperlink" Target="https://e.lanbook.com/book/111356" TargetMode="External"/><Relationship Id="rId19" Type="http://schemas.openxmlformats.org/officeDocument/2006/relationships/hyperlink" Target="https://e.lanbook.com/book/101760" TargetMode="External"/><Relationship Id="rId31" Type="http://schemas.openxmlformats.org/officeDocument/2006/relationships/hyperlink" Target="https://e.lanbook.com/book/66452" TargetMode="External"/><Relationship Id="rId44" Type="http://schemas.openxmlformats.org/officeDocument/2006/relationships/hyperlink" Target="http://www.geoinform.ru/" TargetMode="External"/><Relationship Id="rId4" Type="http://schemas.openxmlformats.org/officeDocument/2006/relationships/settings" Target="settings.xml"/><Relationship Id="rId9" Type="http://schemas.openxmlformats.org/officeDocument/2006/relationships/hyperlink" Target="https://e.lanbook.com/book/102589" TargetMode="External"/><Relationship Id="rId14" Type="http://schemas.openxmlformats.org/officeDocument/2006/relationships/hyperlink" Target="https://e.lanbook.com/book/105285" TargetMode="External"/><Relationship Id="rId22" Type="http://schemas.openxmlformats.org/officeDocument/2006/relationships/hyperlink" Target="https://e.lanbook.com/book/97679" TargetMode="External"/><Relationship Id="rId27" Type="http://schemas.openxmlformats.org/officeDocument/2006/relationships/hyperlink" Target="https://e.lanbook.com/book/108118" TargetMode="External"/><Relationship Id="rId30" Type="http://schemas.openxmlformats.org/officeDocument/2006/relationships/hyperlink" Target="https://e.lanbook.com/book/115261" TargetMode="External"/><Relationship Id="rId35" Type="http://schemas.openxmlformats.org/officeDocument/2006/relationships/hyperlink" Target="https://e.lanbook.com/book/115155" TargetMode="External"/><Relationship Id="rId43" Type="http://schemas.openxmlformats.org/officeDocument/2006/relationships/hyperlink" Target="http://www.giab-online.ru/" TargetMode="External"/><Relationship Id="rId48" Type="http://schemas.openxmlformats.org/officeDocument/2006/relationships/hyperlink" Target="https://geomix.ru/blog/gornoe-delo/"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e.lanbook.com/book/108051" TargetMode="External"/><Relationship Id="rId17" Type="http://schemas.openxmlformats.org/officeDocument/2006/relationships/hyperlink" Target="https://e.lanbook.com/book/105287" TargetMode="External"/><Relationship Id="rId25" Type="http://schemas.openxmlformats.org/officeDocument/2006/relationships/hyperlink" Target="https://e.lanbook.com/book/105415" TargetMode="External"/><Relationship Id="rId33" Type="http://schemas.openxmlformats.org/officeDocument/2006/relationships/hyperlink" Target="https://e.lanbook.com/book/93604" TargetMode="External"/><Relationship Id="rId38" Type="http://schemas.openxmlformats.org/officeDocument/2006/relationships/hyperlink" Target="http://metal.polpred.com/" TargetMode="External"/><Relationship Id="rId46" Type="http://schemas.openxmlformats.org/officeDocument/2006/relationships/hyperlink" Target="https://mwork.su/" TargetMode="External"/><Relationship Id="rId20" Type="http://schemas.openxmlformats.org/officeDocument/2006/relationships/hyperlink" Target="https://e.lanbook.com/book/101757" TargetMode="External"/><Relationship Id="rId41" Type="http://schemas.openxmlformats.org/officeDocument/2006/relationships/hyperlink" Target="http://www.mining-enc.ru/"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4113-3783-45AA-8BD5-2EBB76D0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8195</Words>
  <Characters>46716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e.maltseva</dc:creator>
  <cp:lastModifiedBy>Пользователь Windows</cp:lastModifiedBy>
  <cp:revision>4</cp:revision>
  <dcterms:created xsi:type="dcterms:W3CDTF">2020-11-01T22:00:00Z</dcterms:created>
  <dcterms:modified xsi:type="dcterms:W3CDTF">2020-11-05T07:05:00Z</dcterms:modified>
</cp:coreProperties>
</file>