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9E5" w:rsidRDefault="000B0304" w:rsidP="00A869E5">
      <w:pPr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</w:t>
      </w:r>
      <w:r w:rsidR="00A869E5" w:rsidRPr="00A869E5">
        <w:rPr>
          <w:rFonts w:ascii="Times New Roman" w:hAnsi="Times New Roman"/>
          <w:sz w:val="24"/>
          <w:szCs w:val="20"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6" name="Рисунок 1" descr="C:\Documents and Settings\a.bazyleva\Рабочий стол\РП 2018-2019\ТИТУЛЫ Сканы\Белан\2018\зГД-18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.bazyleva\Рабочий стол\РП 2018-2019\ТИТУЛЫ Сканы\Белан\2018\зГД-18-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9E5" w:rsidRPr="00A869E5">
        <w:rPr>
          <w:rFonts w:ascii="Times New Roman" w:hAnsi="Times New Roman"/>
          <w:sz w:val="24"/>
          <w:szCs w:val="20"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7" name="Рисунок 2" descr="C:\Documents and Settings\a.bazyleva\Рабочий стол\РП 2018-2019\ТИТУЛЫ Сканы\Белан\2018\зГД-18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bazyleva\Рабочий стол\РП 2018-2019\ТИТУЛЫ Сканы\Белан\2018\зГД-18-4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9E5" w:rsidRPr="00A869E5">
        <w:rPr>
          <w:rFonts w:ascii="Times New Roman" w:hAnsi="Times New Roman"/>
          <w:sz w:val="24"/>
          <w:szCs w:val="20"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11" name="Рисунок 3" descr="\\315-1-81\общая папка\Ксения Э\Рабочие программы 2020\листы изменений\18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315-1-81\общая папка\Ксения Э\Рабочие программы 2020\листы изменений\18 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E5" w:rsidRDefault="00A869E5" w:rsidP="00A869E5">
      <w:pPr>
        <w:rPr>
          <w:rFonts w:ascii="Times New Roman" w:hAnsi="Times New Roman"/>
          <w:sz w:val="24"/>
          <w:szCs w:val="20"/>
          <w:lang w:eastAsia="ru-RU"/>
        </w:rPr>
      </w:pPr>
    </w:p>
    <w:p w:rsidR="00A869E5" w:rsidRDefault="00A869E5" w:rsidP="00A869E5">
      <w:pPr>
        <w:rPr>
          <w:rFonts w:ascii="Times New Roman" w:hAnsi="Times New Roman"/>
          <w:sz w:val="24"/>
          <w:szCs w:val="20"/>
          <w:lang w:eastAsia="ru-RU"/>
        </w:rPr>
      </w:pPr>
    </w:p>
    <w:p w:rsidR="00A869E5" w:rsidRDefault="00A869E5" w:rsidP="00A869E5">
      <w:pPr>
        <w:rPr>
          <w:rFonts w:ascii="Times New Roman" w:hAnsi="Times New Roman"/>
          <w:sz w:val="24"/>
          <w:szCs w:val="20"/>
          <w:lang w:eastAsia="ru-RU"/>
        </w:rPr>
      </w:pPr>
    </w:p>
    <w:p w:rsidR="00A869E5" w:rsidRDefault="00A869E5" w:rsidP="00A869E5">
      <w:pPr>
        <w:rPr>
          <w:rFonts w:ascii="Times New Roman" w:hAnsi="Times New Roman"/>
          <w:sz w:val="24"/>
          <w:szCs w:val="20"/>
          <w:lang w:eastAsia="ru-RU"/>
        </w:rPr>
      </w:pPr>
    </w:p>
    <w:p w:rsidR="007B08F4" w:rsidRDefault="000B0304" w:rsidP="00A869E5">
      <w:pPr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</w:t>
      </w:r>
    </w:p>
    <w:p w:rsidR="007B173A" w:rsidRPr="007C5161" w:rsidRDefault="002C1A1D" w:rsidP="00A869E5">
      <w:pPr>
        <w:ind w:firstLine="709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948BF" w:rsidRPr="006D2D75" w:rsidRDefault="0049495B" w:rsidP="00A948BF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D2D75">
        <w:rPr>
          <w:rFonts w:ascii="Times New Roman" w:hAnsi="Times New Roman"/>
          <w:b/>
          <w:sz w:val="24"/>
          <w:szCs w:val="24"/>
        </w:rPr>
        <w:t>Целью</w:t>
      </w:r>
      <w:r w:rsidRPr="006D2D75">
        <w:rPr>
          <w:rFonts w:ascii="Times New Roman" w:hAnsi="Times New Roman"/>
          <w:sz w:val="24"/>
          <w:szCs w:val="24"/>
        </w:rPr>
        <w:t xml:space="preserve"> освоения дисциплины «Прикладная механика» является успешное владение </w:t>
      </w:r>
      <w:r w:rsidR="00B953DB">
        <w:rPr>
          <w:rFonts w:ascii="Times New Roman" w:hAnsi="Times New Roman"/>
          <w:sz w:val="24"/>
          <w:szCs w:val="24"/>
        </w:rPr>
        <w:t>обучающимися</w:t>
      </w:r>
      <w:r w:rsidRPr="006D2D75">
        <w:rPr>
          <w:rFonts w:ascii="Times New Roman" w:hAnsi="Times New Roman"/>
          <w:sz w:val="24"/>
          <w:szCs w:val="24"/>
        </w:rPr>
        <w:t xml:space="preserve"> общими понятиями об элементах, применяемых в сооружениях, констру</w:t>
      </w:r>
      <w:r w:rsidRPr="006D2D75">
        <w:rPr>
          <w:rFonts w:ascii="Times New Roman" w:hAnsi="Times New Roman"/>
          <w:sz w:val="24"/>
          <w:szCs w:val="24"/>
        </w:rPr>
        <w:t>к</w:t>
      </w:r>
      <w:r w:rsidRPr="006D2D75">
        <w:rPr>
          <w:rFonts w:ascii="Times New Roman" w:hAnsi="Times New Roman"/>
          <w:sz w:val="24"/>
          <w:szCs w:val="24"/>
        </w:rPr>
        <w:t>циях, машинах и механизмах, о современных методах расчёта этих элементов на про</w:t>
      </w:r>
      <w:r w:rsidRPr="006D2D75">
        <w:rPr>
          <w:rFonts w:ascii="Times New Roman" w:hAnsi="Times New Roman"/>
          <w:sz w:val="24"/>
          <w:szCs w:val="24"/>
        </w:rPr>
        <w:t>ч</w:t>
      </w:r>
      <w:r w:rsidRPr="006D2D75">
        <w:rPr>
          <w:rFonts w:ascii="Times New Roman" w:hAnsi="Times New Roman"/>
          <w:sz w:val="24"/>
          <w:szCs w:val="24"/>
        </w:rPr>
        <w:t>ность, жёсткость и устойчи</w:t>
      </w:r>
      <w:r w:rsidR="00A948BF" w:rsidRPr="006D2D75">
        <w:rPr>
          <w:rFonts w:ascii="Times New Roman" w:hAnsi="Times New Roman"/>
          <w:sz w:val="24"/>
          <w:szCs w:val="24"/>
        </w:rPr>
        <w:t>вость и</w:t>
      </w:r>
      <w:r w:rsidR="00A948BF" w:rsidRPr="006D2D75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="00A948BF" w:rsidRPr="006D2D75">
        <w:rPr>
          <w:rStyle w:val="FontStyle16"/>
          <w:b w:val="0"/>
          <w:sz w:val="24"/>
          <w:szCs w:val="24"/>
        </w:rPr>
        <w:t>.</w:t>
      </w:r>
    </w:p>
    <w:p w:rsidR="00EE68A9" w:rsidRPr="006D2D75" w:rsidRDefault="00EE68A9" w:rsidP="00B13A62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73A" w:rsidRDefault="002C1A1D" w:rsidP="00A869E5">
      <w:pPr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</w:t>
      </w:r>
      <w:r w:rsidR="0001233F">
        <w:rPr>
          <w:rFonts w:ascii="Times New Roman" w:hAnsi="Times New Roman"/>
          <w:b/>
          <w:sz w:val="24"/>
          <w:szCs w:val="24"/>
          <w:lang w:eastAsia="ru-RU"/>
        </w:rPr>
        <w:t>ктуре образовательной программы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 xml:space="preserve"> подготовки специ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листа</w:t>
      </w:r>
    </w:p>
    <w:p w:rsidR="007B173A" w:rsidRDefault="007B173A" w:rsidP="007B173A">
      <w:pPr>
        <w:rPr>
          <w:rFonts w:ascii="Times New Roman" w:hAnsi="Times New Roman"/>
          <w:sz w:val="24"/>
          <w:szCs w:val="24"/>
          <w:lang w:eastAsia="ru-RU"/>
        </w:rPr>
      </w:pPr>
    </w:p>
    <w:p w:rsidR="003A51C9" w:rsidRDefault="003A51C9" w:rsidP="005E288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A11162">
        <w:rPr>
          <w:rFonts w:ascii="Times New Roman" w:hAnsi="Times New Roman"/>
          <w:sz w:val="24"/>
          <w:szCs w:val="24"/>
          <w:lang w:eastAsia="ru-RU"/>
        </w:rPr>
        <w:t>Б1.Б.16.</w:t>
      </w:r>
      <w:r w:rsidR="00C878C0">
        <w:rPr>
          <w:rFonts w:ascii="Times New Roman" w:hAnsi="Times New Roman"/>
          <w:sz w:val="24"/>
          <w:szCs w:val="24"/>
          <w:lang w:eastAsia="ru-RU"/>
        </w:rPr>
        <w:t>0</w:t>
      </w:r>
      <w:r w:rsidR="00A11162">
        <w:rPr>
          <w:rFonts w:ascii="Times New Roman" w:hAnsi="Times New Roman"/>
          <w:sz w:val="24"/>
          <w:szCs w:val="24"/>
          <w:lang w:eastAsia="ru-RU"/>
        </w:rPr>
        <w:t>3</w:t>
      </w:r>
      <w:r w:rsidR="0068108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893A6E">
        <w:rPr>
          <w:rFonts w:ascii="Times New Roman" w:hAnsi="Times New Roman"/>
          <w:bCs/>
          <w:sz w:val="24"/>
          <w:szCs w:val="24"/>
          <w:lang w:eastAsia="ru-RU"/>
        </w:rPr>
        <w:t>Прикладная механика» входит в</w:t>
      </w:r>
      <w:r w:rsidR="00424776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E954F8">
        <w:rPr>
          <w:rFonts w:ascii="Times New Roman" w:hAnsi="Times New Roman"/>
          <w:bCs/>
          <w:sz w:val="24"/>
          <w:szCs w:val="24"/>
          <w:lang w:eastAsia="ru-RU"/>
        </w:rPr>
        <w:t>базо</w:t>
      </w:r>
      <w:r w:rsidR="00893A6E">
        <w:rPr>
          <w:rFonts w:ascii="Times New Roman" w:hAnsi="Times New Roman"/>
          <w:bCs/>
          <w:sz w:val="24"/>
          <w:szCs w:val="24"/>
          <w:lang w:eastAsia="ru-RU"/>
        </w:rPr>
        <w:t>вую часть</w:t>
      </w:r>
      <w:r w:rsidR="002C1A1D"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972B6">
        <w:rPr>
          <w:rFonts w:ascii="Times New Roman" w:hAnsi="Times New Roman"/>
          <w:bCs/>
          <w:sz w:val="24"/>
          <w:szCs w:val="24"/>
          <w:lang w:eastAsia="ru-RU"/>
        </w:rPr>
        <w:t xml:space="preserve">блока 1 </w:t>
      </w:r>
      <w:r w:rsidR="002C1A1D" w:rsidRPr="002C1A1D">
        <w:rPr>
          <w:rFonts w:ascii="Times New Roman" w:hAnsi="Times New Roman"/>
          <w:bCs/>
          <w:sz w:val="24"/>
          <w:szCs w:val="24"/>
          <w:lang w:eastAsia="ru-RU"/>
        </w:rPr>
        <w:t>образовательной программы</w:t>
      </w:r>
      <w:r w:rsidR="00893A6E" w:rsidRPr="00893A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93A6E" w:rsidRPr="002C1A1D">
        <w:rPr>
          <w:rFonts w:ascii="Times New Roman" w:hAnsi="Times New Roman"/>
          <w:sz w:val="24"/>
          <w:szCs w:val="24"/>
          <w:lang w:eastAsia="ru-RU"/>
        </w:rPr>
        <w:t>по</w:t>
      </w:r>
      <w:r w:rsidR="00893A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93A6E">
        <w:rPr>
          <w:rFonts w:ascii="Times New Roman" w:hAnsi="Times New Roman"/>
          <w:color w:val="000000"/>
          <w:sz w:val="24"/>
          <w:szCs w:val="24"/>
        </w:rPr>
        <w:t xml:space="preserve">специальности </w:t>
      </w:r>
      <w:r w:rsidR="00893A6E">
        <w:rPr>
          <w:rFonts w:ascii="Times New Roman" w:hAnsi="Times New Roman"/>
          <w:bCs/>
          <w:color w:val="000000"/>
          <w:sz w:val="24"/>
          <w:szCs w:val="24"/>
        </w:rPr>
        <w:t>21.05.04</w:t>
      </w:r>
      <w:r w:rsidR="00893A6E" w:rsidRPr="00424776">
        <w:rPr>
          <w:rFonts w:ascii="Times New Roman" w:hAnsi="Times New Roman"/>
          <w:bCs/>
          <w:color w:val="000000"/>
          <w:sz w:val="24"/>
          <w:szCs w:val="24"/>
        </w:rPr>
        <w:t xml:space="preserve"> Горное дело,</w:t>
      </w:r>
      <w:r w:rsidR="00893A6E">
        <w:rPr>
          <w:rFonts w:ascii="Times New Roman" w:hAnsi="Times New Roman"/>
          <w:bCs/>
          <w:color w:val="000000"/>
          <w:sz w:val="24"/>
          <w:szCs w:val="24"/>
        </w:rPr>
        <w:t xml:space="preserve"> специализация.</w:t>
      </w:r>
      <w:r w:rsidR="00893A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93A6E" w:rsidRPr="00424776">
        <w:rPr>
          <w:rFonts w:ascii="Times New Roman" w:hAnsi="Times New Roman"/>
          <w:color w:val="000000"/>
          <w:sz w:val="24"/>
          <w:szCs w:val="24"/>
        </w:rPr>
        <w:t>Об</w:t>
      </w:r>
      <w:r w:rsidR="00893A6E" w:rsidRPr="00424776">
        <w:rPr>
          <w:rFonts w:ascii="Times New Roman" w:hAnsi="Times New Roman"/>
          <w:color w:val="000000"/>
          <w:sz w:val="24"/>
          <w:szCs w:val="24"/>
        </w:rPr>
        <w:t>о</w:t>
      </w:r>
      <w:r w:rsidR="00893A6E" w:rsidRPr="00424776">
        <w:rPr>
          <w:rFonts w:ascii="Times New Roman" w:hAnsi="Times New Roman"/>
          <w:color w:val="000000"/>
          <w:sz w:val="24"/>
          <w:szCs w:val="24"/>
        </w:rPr>
        <w:t>гащение полезных ископаемых</w:t>
      </w:r>
      <w:r w:rsidR="00893A6E">
        <w:rPr>
          <w:rFonts w:ascii="Times New Roman" w:hAnsi="Times New Roman"/>
          <w:color w:val="000000"/>
          <w:sz w:val="24"/>
          <w:szCs w:val="24"/>
        </w:rPr>
        <w:t>.</w:t>
      </w:r>
    </w:p>
    <w:p w:rsidR="00F57360" w:rsidRDefault="00A84B30" w:rsidP="00C878C0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 w:rsidR="00A11162">
        <w:rPr>
          <w:rFonts w:ascii="Times New Roman" w:hAnsi="Times New Roman"/>
          <w:sz w:val="24"/>
          <w:szCs w:val="20"/>
          <w:lang w:eastAsia="ru-RU"/>
        </w:rPr>
        <w:t>Б</w:t>
      </w:r>
      <w:proofErr w:type="gramStart"/>
      <w:r w:rsidR="00A11162">
        <w:rPr>
          <w:rFonts w:ascii="Times New Roman" w:hAnsi="Times New Roman"/>
          <w:sz w:val="24"/>
          <w:szCs w:val="20"/>
          <w:lang w:eastAsia="ru-RU"/>
        </w:rPr>
        <w:t>1</w:t>
      </w:r>
      <w:proofErr w:type="gramEnd"/>
      <w:r w:rsidR="00A11162">
        <w:rPr>
          <w:rFonts w:ascii="Times New Roman" w:hAnsi="Times New Roman"/>
          <w:sz w:val="24"/>
          <w:szCs w:val="20"/>
          <w:lang w:eastAsia="ru-RU"/>
        </w:rPr>
        <w:t>.Б.</w:t>
      </w:r>
      <w:r w:rsidR="00C878C0">
        <w:rPr>
          <w:rFonts w:ascii="Times New Roman" w:hAnsi="Times New Roman"/>
          <w:sz w:val="24"/>
          <w:szCs w:val="20"/>
          <w:lang w:eastAsia="ru-RU"/>
        </w:rPr>
        <w:t>0</w:t>
      </w:r>
      <w:r w:rsidR="00A11162">
        <w:rPr>
          <w:rFonts w:ascii="Times New Roman" w:hAnsi="Times New Roman"/>
          <w:sz w:val="24"/>
          <w:szCs w:val="20"/>
          <w:lang w:eastAsia="ru-RU"/>
        </w:rPr>
        <w:t>9</w:t>
      </w:r>
      <w:r w:rsidR="00F57360">
        <w:rPr>
          <w:rFonts w:ascii="Times New Roman" w:hAnsi="Times New Roman"/>
          <w:sz w:val="24"/>
          <w:szCs w:val="20"/>
          <w:lang w:eastAsia="ru-RU"/>
        </w:rPr>
        <w:t xml:space="preserve"> «Математика»,</w:t>
      </w:r>
      <w:r w:rsidR="00E0252B">
        <w:rPr>
          <w:rFonts w:ascii="Times New Roman" w:hAnsi="Times New Roman"/>
          <w:sz w:val="24"/>
          <w:szCs w:val="20"/>
          <w:lang w:eastAsia="ru-RU"/>
        </w:rPr>
        <w:t xml:space="preserve"> </w:t>
      </w:r>
      <w:r w:rsidR="005F3E54">
        <w:rPr>
          <w:rFonts w:ascii="Times New Roman" w:hAnsi="Times New Roman"/>
          <w:sz w:val="24"/>
          <w:szCs w:val="20"/>
          <w:lang w:eastAsia="ru-RU"/>
        </w:rPr>
        <w:t>Б1</w:t>
      </w:r>
      <w:r w:rsidR="00A44DF5">
        <w:rPr>
          <w:rFonts w:ascii="Times New Roman" w:hAnsi="Times New Roman"/>
          <w:sz w:val="24"/>
          <w:szCs w:val="20"/>
          <w:lang w:eastAsia="ru-RU"/>
        </w:rPr>
        <w:t>.</w:t>
      </w:r>
      <w:r w:rsidR="00A11162">
        <w:rPr>
          <w:rFonts w:ascii="Times New Roman" w:hAnsi="Times New Roman"/>
          <w:sz w:val="24"/>
          <w:szCs w:val="20"/>
          <w:lang w:eastAsia="ru-RU"/>
        </w:rPr>
        <w:t>Б.10</w:t>
      </w:r>
      <w:r w:rsidR="00F57360">
        <w:rPr>
          <w:rFonts w:ascii="Times New Roman" w:hAnsi="Times New Roman"/>
          <w:sz w:val="24"/>
          <w:szCs w:val="20"/>
          <w:lang w:eastAsia="ru-RU"/>
        </w:rPr>
        <w:t xml:space="preserve"> «Физика»</w:t>
      </w:r>
      <w:r w:rsidR="00E0252B">
        <w:rPr>
          <w:rFonts w:ascii="Times New Roman" w:hAnsi="Times New Roman"/>
          <w:sz w:val="24"/>
          <w:szCs w:val="20"/>
          <w:lang w:eastAsia="ru-RU"/>
        </w:rPr>
        <w:t xml:space="preserve">, </w:t>
      </w:r>
      <w:r w:rsidR="005F3E54">
        <w:rPr>
          <w:rFonts w:ascii="Times New Roman" w:hAnsi="Times New Roman"/>
          <w:sz w:val="24"/>
          <w:szCs w:val="24"/>
          <w:lang w:eastAsia="ru-RU"/>
        </w:rPr>
        <w:t>Б1</w:t>
      </w:r>
      <w:r w:rsidR="00424776">
        <w:rPr>
          <w:rFonts w:ascii="Times New Roman" w:hAnsi="Times New Roman"/>
          <w:sz w:val="24"/>
          <w:szCs w:val="24"/>
          <w:lang w:eastAsia="ru-RU"/>
        </w:rPr>
        <w:t>.Б.</w:t>
      </w:r>
      <w:r w:rsidR="00F57360">
        <w:rPr>
          <w:rFonts w:ascii="Times New Roman" w:hAnsi="Times New Roman"/>
          <w:sz w:val="24"/>
          <w:szCs w:val="20"/>
          <w:lang w:eastAsia="ru-RU"/>
        </w:rPr>
        <w:t>1</w:t>
      </w:r>
      <w:r w:rsidR="00A11162">
        <w:rPr>
          <w:rFonts w:ascii="Times New Roman" w:hAnsi="Times New Roman"/>
          <w:sz w:val="24"/>
          <w:szCs w:val="20"/>
          <w:lang w:eastAsia="ru-RU"/>
        </w:rPr>
        <w:t>6</w:t>
      </w:r>
      <w:r w:rsidR="005F3E54">
        <w:rPr>
          <w:rFonts w:ascii="Times New Roman" w:hAnsi="Times New Roman"/>
          <w:sz w:val="24"/>
          <w:szCs w:val="20"/>
          <w:lang w:eastAsia="ru-RU"/>
        </w:rPr>
        <w:t>.</w:t>
      </w:r>
      <w:r w:rsidR="00C878C0">
        <w:rPr>
          <w:rFonts w:ascii="Times New Roman" w:hAnsi="Times New Roman"/>
          <w:sz w:val="24"/>
          <w:szCs w:val="20"/>
          <w:lang w:eastAsia="ru-RU"/>
        </w:rPr>
        <w:t>0</w:t>
      </w:r>
      <w:r w:rsidR="005F3E54">
        <w:rPr>
          <w:rFonts w:ascii="Times New Roman" w:hAnsi="Times New Roman"/>
          <w:sz w:val="24"/>
          <w:szCs w:val="20"/>
          <w:lang w:eastAsia="ru-RU"/>
        </w:rPr>
        <w:t>1</w:t>
      </w:r>
      <w:r w:rsidR="00C878C0">
        <w:rPr>
          <w:rFonts w:ascii="Times New Roman" w:hAnsi="Times New Roman"/>
          <w:sz w:val="24"/>
          <w:szCs w:val="20"/>
          <w:lang w:eastAsia="ru-RU"/>
        </w:rPr>
        <w:t xml:space="preserve"> «Теоретическая механика»,</w:t>
      </w:r>
      <w:r w:rsidR="00C878C0" w:rsidRPr="00C878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878C0">
        <w:rPr>
          <w:rFonts w:ascii="Times New Roman" w:hAnsi="Times New Roman"/>
          <w:sz w:val="24"/>
          <w:szCs w:val="24"/>
          <w:lang w:eastAsia="ru-RU"/>
        </w:rPr>
        <w:t>Б1.Б.</w:t>
      </w:r>
      <w:r w:rsidR="00C878C0">
        <w:rPr>
          <w:rFonts w:ascii="Times New Roman" w:hAnsi="Times New Roman"/>
          <w:sz w:val="24"/>
          <w:szCs w:val="20"/>
          <w:lang w:eastAsia="ru-RU"/>
        </w:rPr>
        <w:t>16.02 «Сопротивление материалов».</w:t>
      </w:r>
    </w:p>
    <w:p w:rsidR="00E0252B" w:rsidRDefault="007B173A" w:rsidP="00A869E5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>
        <w:rPr>
          <w:rFonts w:ascii="Times New Roman" w:hAnsi="Times New Roman"/>
          <w:sz w:val="24"/>
          <w:szCs w:val="24"/>
          <w:lang w:eastAsia="ru-RU"/>
        </w:rPr>
        <w:t>» должна давать теоретическую и практич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 xml:space="preserve">скую подготовку в ряде областей, связанных с </w:t>
      </w:r>
      <w:r w:rsidR="00424776">
        <w:rPr>
          <w:rFonts w:ascii="Times New Roman" w:hAnsi="Times New Roman"/>
          <w:color w:val="000000"/>
          <w:sz w:val="24"/>
          <w:szCs w:val="24"/>
        </w:rPr>
        <w:t>эксплуатацией оборудова</w:t>
      </w:r>
      <w:r w:rsidR="00AA29A7">
        <w:rPr>
          <w:rFonts w:ascii="Times New Roman" w:hAnsi="Times New Roman"/>
          <w:color w:val="000000"/>
          <w:sz w:val="24"/>
          <w:szCs w:val="24"/>
        </w:rPr>
        <w:t>ния по о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бога</w:t>
      </w:r>
      <w:r w:rsidR="00EC32EA">
        <w:rPr>
          <w:rFonts w:ascii="Times New Roman" w:hAnsi="Times New Roman"/>
          <w:color w:val="000000"/>
          <w:sz w:val="24"/>
          <w:szCs w:val="24"/>
        </w:rPr>
        <w:t>щ</w:t>
      </w:r>
      <w:r w:rsidR="00EC32EA">
        <w:rPr>
          <w:rFonts w:ascii="Times New Roman" w:hAnsi="Times New Roman"/>
          <w:color w:val="000000"/>
          <w:sz w:val="24"/>
          <w:szCs w:val="24"/>
        </w:rPr>
        <w:t>е</w:t>
      </w:r>
      <w:r w:rsidR="00EC32EA">
        <w:rPr>
          <w:rFonts w:ascii="Times New Roman" w:hAnsi="Times New Roman"/>
          <w:color w:val="000000"/>
          <w:sz w:val="24"/>
          <w:szCs w:val="24"/>
        </w:rPr>
        <w:t>нию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 xml:space="preserve"> поле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з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ных ископаемых</w:t>
      </w:r>
      <w:r w:rsidR="00EC32EA">
        <w:rPr>
          <w:rFonts w:ascii="Times New Roman" w:hAnsi="Times New Roman"/>
          <w:color w:val="000000"/>
          <w:sz w:val="24"/>
          <w:szCs w:val="24"/>
        </w:rPr>
        <w:t>.</w:t>
      </w:r>
    </w:p>
    <w:p w:rsidR="00000FBE" w:rsidRDefault="003B13C5" w:rsidP="00E0252B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, полученные </w:t>
      </w:r>
      <w:r w:rsidR="00B72ABA">
        <w:rPr>
          <w:rFonts w:ascii="Times New Roman" w:hAnsi="Times New Roman"/>
          <w:sz w:val="24"/>
          <w:szCs w:val="24"/>
          <w:lang w:eastAsia="ru-RU"/>
        </w:rPr>
        <w:t xml:space="preserve">обучающимися </w:t>
      </w:r>
      <w:r w:rsidR="007B173A">
        <w:rPr>
          <w:rFonts w:ascii="Times New Roman" w:hAnsi="Times New Roman"/>
          <w:sz w:val="24"/>
          <w:szCs w:val="24"/>
          <w:lang w:eastAsia="ru-RU"/>
        </w:rPr>
        <w:t>при изучении дисциплины 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кладная механика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» будут необходимы при </w:t>
      </w:r>
      <w:r w:rsidR="0037488C">
        <w:rPr>
          <w:rFonts w:ascii="Times New Roman" w:hAnsi="Times New Roman"/>
          <w:sz w:val="24"/>
          <w:szCs w:val="24"/>
          <w:lang w:eastAsia="ru-RU"/>
        </w:rPr>
        <w:t>изуч</w:t>
      </w:r>
      <w:r w:rsidR="00C878C0">
        <w:rPr>
          <w:rFonts w:ascii="Times New Roman" w:hAnsi="Times New Roman"/>
          <w:sz w:val="24"/>
          <w:szCs w:val="24"/>
          <w:lang w:eastAsia="ru-RU"/>
        </w:rPr>
        <w:t>ении дисциплины Б</w:t>
      </w:r>
      <w:proofErr w:type="gramStart"/>
      <w:r w:rsidR="00C878C0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="00C878C0">
        <w:rPr>
          <w:rFonts w:ascii="Times New Roman" w:hAnsi="Times New Roman"/>
          <w:sz w:val="24"/>
          <w:szCs w:val="24"/>
          <w:lang w:eastAsia="ru-RU"/>
        </w:rPr>
        <w:t>.Б.38</w:t>
      </w:r>
      <w:r w:rsidR="008429B0">
        <w:rPr>
          <w:rFonts w:ascii="Times New Roman" w:hAnsi="Times New Roman"/>
          <w:sz w:val="24"/>
          <w:szCs w:val="24"/>
          <w:lang w:eastAsia="ru-RU"/>
        </w:rPr>
        <w:t>.</w:t>
      </w:r>
    </w:p>
    <w:p w:rsidR="007B173A" w:rsidRDefault="00EC32EA" w:rsidP="00000FBE">
      <w:pPr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«Горные машины</w:t>
      </w:r>
      <w:r w:rsidR="008429B0">
        <w:rPr>
          <w:rFonts w:ascii="Times New Roman" w:hAnsi="Times New Roman"/>
          <w:sz w:val="24"/>
          <w:szCs w:val="24"/>
          <w:lang w:eastAsia="ru-RU"/>
        </w:rPr>
        <w:t xml:space="preserve"> и оборудование</w:t>
      </w:r>
      <w:r w:rsidR="0001233F">
        <w:rPr>
          <w:rFonts w:ascii="Times New Roman" w:hAnsi="Times New Roman"/>
          <w:sz w:val="24"/>
          <w:szCs w:val="24"/>
          <w:lang w:eastAsia="ru-RU"/>
        </w:rPr>
        <w:t>»</w:t>
      </w:r>
      <w:r w:rsidR="001D0755">
        <w:rPr>
          <w:rFonts w:ascii="Times New Roman" w:hAnsi="Times New Roman"/>
          <w:sz w:val="24"/>
          <w:szCs w:val="24"/>
          <w:lang w:eastAsia="ru-RU"/>
        </w:rPr>
        <w:t xml:space="preserve"> и при </w:t>
      </w:r>
      <w:r w:rsidR="007B173A">
        <w:rPr>
          <w:rFonts w:ascii="Times New Roman" w:hAnsi="Times New Roman"/>
          <w:sz w:val="24"/>
          <w:szCs w:val="24"/>
          <w:lang w:eastAsia="ru-RU"/>
        </w:rPr>
        <w:t>выполнении выпускной квалификационной р</w:t>
      </w:r>
      <w:r w:rsidR="007B173A">
        <w:rPr>
          <w:rFonts w:ascii="Times New Roman" w:hAnsi="Times New Roman"/>
          <w:sz w:val="24"/>
          <w:szCs w:val="24"/>
          <w:lang w:eastAsia="ru-RU"/>
        </w:rPr>
        <w:t>а</w:t>
      </w:r>
      <w:r w:rsidR="007B173A">
        <w:rPr>
          <w:rFonts w:ascii="Times New Roman" w:hAnsi="Times New Roman"/>
          <w:sz w:val="24"/>
          <w:szCs w:val="24"/>
          <w:lang w:eastAsia="ru-RU"/>
        </w:rPr>
        <w:t>боты.</w:t>
      </w:r>
    </w:p>
    <w:p w:rsidR="00DC00CE" w:rsidRPr="00DC00CE" w:rsidRDefault="00DC00CE" w:rsidP="00A869E5">
      <w:pPr>
        <w:keepNext/>
        <w:widowControl w:val="0"/>
        <w:spacing w:before="240" w:after="120"/>
        <w:ind w:firstLine="709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3 Компетенции обучающегося, фор</w:t>
      </w:r>
      <w:r w:rsidR="00A869E5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дисци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п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лины и планируемые результаты обучения</w:t>
      </w:r>
    </w:p>
    <w:p w:rsidR="00DC00CE" w:rsidRPr="00DC00CE" w:rsidRDefault="00DC00CE" w:rsidP="00DC00C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223D5E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DC00CE" w:rsidRPr="00DC00CE" w:rsidRDefault="00DC00CE" w:rsidP="00DC00C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7"/>
        <w:gridCol w:w="7084"/>
      </w:tblGrid>
      <w:tr w:rsidR="006909E2" w:rsidRPr="00DC00CE" w:rsidTr="00417F4D">
        <w:trPr>
          <w:trHeight w:val="838"/>
          <w:tblHeader/>
        </w:trPr>
        <w:tc>
          <w:tcPr>
            <w:tcW w:w="1299" w:type="pct"/>
            <w:vAlign w:val="center"/>
          </w:tcPr>
          <w:p w:rsidR="006909E2" w:rsidRPr="00DC00CE" w:rsidRDefault="006909E2" w:rsidP="00DC0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701" w:type="pct"/>
            <w:shd w:val="clear" w:color="auto" w:fill="auto"/>
            <w:vAlign w:val="center"/>
          </w:tcPr>
          <w:p w:rsidR="006909E2" w:rsidRPr="00DC00CE" w:rsidRDefault="006909E2" w:rsidP="00A86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DC00CE" w:rsidRPr="00DC00CE" w:rsidTr="00C31A6C">
        <w:trPr>
          <w:trHeight w:val="876"/>
        </w:trPr>
        <w:tc>
          <w:tcPr>
            <w:tcW w:w="5000" w:type="pct"/>
            <w:gridSpan w:val="2"/>
          </w:tcPr>
          <w:p w:rsidR="00DC00CE" w:rsidRPr="00DC00CE" w:rsidRDefault="00387D9A" w:rsidP="00387D9A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color w:val="000000"/>
              </w:rPr>
              <w:t>ОПК-9</w:t>
            </w:r>
            <w:r w:rsidR="00B72ABA" w:rsidRPr="00B72ABA">
              <w:rPr>
                <w:color w:val="000000"/>
              </w:rPr>
              <w:t xml:space="preserve"> </w:t>
            </w:r>
            <w:r w:rsidR="00EC32EA">
              <w:rPr>
                <w:color w:val="000000"/>
              </w:rPr>
              <w:t>–</w:t>
            </w:r>
            <w:r w:rsidR="002720C2">
              <w:rPr>
                <w:color w:val="000000"/>
              </w:rPr>
              <w:t xml:space="preserve"> </w:t>
            </w:r>
            <w:r w:rsidR="00EC32EA">
              <w:rPr>
                <w:color w:val="000000"/>
              </w:rPr>
              <w:t xml:space="preserve">владение методами анализа, </w:t>
            </w:r>
            <w:r w:rsidR="00C241C6">
              <w:rPr>
                <w:color w:val="000000"/>
              </w:rPr>
              <w:t>знанием закономерностей поведения и управления свойствами горных пород и состоянием массива в процессах добычи и переработки твё</w:t>
            </w:r>
            <w:r w:rsidR="00C241C6">
              <w:rPr>
                <w:color w:val="000000"/>
              </w:rPr>
              <w:t>р</w:t>
            </w:r>
            <w:r w:rsidR="00C241C6">
              <w:rPr>
                <w:color w:val="000000"/>
              </w:rPr>
              <w:t>дых полезных ископаемых, а также при строительстве и эксплуатации подземных соор</w:t>
            </w:r>
            <w:r w:rsidR="00C241C6">
              <w:rPr>
                <w:color w:val="000000"/>
              </w:rPr>
              <w:t>у</w:t>
            </w:r>
            <w:r w:rsidR="00C241C6">
              <w:rPr>
                <w:color w:val="000000"/>
              </w:rPr>
              <w:t xml:space="preserve">жений </w:t>
            </w:r>
          </w:p>
        </w:tc>
      </w:tr>
      <w:tr w:rsidR="006909E2" w:rsidRPr="00DC00CE" w:rsidTr="006909E2">
        <w:tc>
          <w:tcPr>
            <w:tcW w:w="1299" w:type="pct"/>
          </w:tcPr>
          <w:p w:rsidR="006909E2" w:rsidRPr="00DC00CE" w:rsidRDefault="006909E2" w:rsidP="00DC00C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701" w:type="pct"/>
          </w:tcPr>
          <w:p w:rsidR="006909E2" w:rsidRPr="00A95C55" w:rsidRDefault="006909E2" w:rsidP="00A95C55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</w:t>
            </w:r>
            <w:r>
              <w:rPr>
                <w:sz w:val="24"/>
                <w:szCs w:val="24"/>
              </w:rPr>
              <w:t>ров, вза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</w:t>
            </w:r>
            <w:r w:rsidRPr="008B5F84">
              <w:rPr>
                <w:sz w:val="24"/>
                <w:szCs w:val="24"/>
              </w:rPr>
              <w:t>заменяемость де</w:t>
            </w:r>
            <w:r>
              <w:rPr>
                <w:sz w:val="24"/>
                <w:szCs w:val="24"/>
              </w:rPr>
              <w:t>талей.</w:t>
            </w:r>
          </w:p>
        </w:tc>
      </w:tr>
      <w:tr w:rsidR="006909E2" w:rsidRPr="00DC00CE" w:rsidTr="006909E2">
        <w:tc>
          <w:tcPr>
            <w:tcW w:w="1299" w:type="pct"/>
          </w:tcPr>
          <w:p w:rsidR="006909E2" w:rsidRPr="00DC00CE" w:rsidRDefault="006909E2" w:rsidP="00DC0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701" w:type="pct"/>
          </w:tcPr>
          <w:p w:rsidR="006909E2" w:rsidRPr="00DC00CE" w:rsidRDefault="006909E2" w:rsidP="00B36C5B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t>проводить расчёты деталей и узлов машин и приборов по осно</w:t>
            </w:r>
            <w:r w:rsidRPr="00F07DCD">
              <w:rPr>
                <w:sz w:val="24"/>
                <w:szCs w:val="24"/>
              </w:rPr>
              <w:t>в</w:t>
            </w:r>
            <w:r w:rsidRPr="00F07DCD">
              <w:rPr>
                <w:sz w:val="24"/>
                <w:szCs w:val="24"/>
              </w:rPr>
              <w:t xml:space="preserve">ным критериям работоспособности. </w:t>
            </w:r>
          </w:p>
        </w:tc>
      </w:tr>
      <w:tr w:rsidR="006909E2" w:rsidRPr="00DC00CE" w:rsidTr="006909E2">
        <w:tc>
          <w:tcPr>
            <w:tcW w:w="1299" w:type="pct"/>
          </w:tcPr>
          <w:p w:rsidR="006909E2" w:rsidRPr="00DC00CE" w:rsidRDefault="006909E2" w:rsidP="00DC0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701" w:type="pct"/>
          </w:tcPr>
          <w:p w:rsidR="006909E2" w:rsidRPr="00A95C55" w:rsidRDefault="006909E2" w:rsidP="00A95C55">
            <w:pPr>
              <w:pStyle w:val="Style9"/>
              <w:widowControl/>
              <w:jc w:val="both"/>
            </w:pPr>
            <w:r>
              <w:rPr>
                <w:iCs/>
              </w:rPr>
              <w:t xml:space="preserve"> 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F07DCD">
              <w:rPr>
                <w:rStyle w:val="FontStyle16"/>
                <w:sz w:val="24"/>
                <w:szCs w:val="24"/>
              </w:rPr>
              <w:t xml:space="preserve"> </w:t>
            </w:r>
            <w:r w:rsidRPr="00F07DCD">
              <w:t>проектно-конструкторских и технологических за</w:t>
            </w:r>
            <w:r>
              <w:t xml:space="preserve">дач с </w:t>
            </w:r>
            <w:r w:rsidRPr="00A95C55">
              <w:t>использованием современных программных продуктов</w:t>
            </w:r>
            <w:r w:rsidRPr="00A95C55">
              <w:rPr>
                <w:iCs/>
              </w:rPr>
              <w:t xml:space="preserve"> навыками выбора конструкционных материалов и форм, обесп</w:t>
            </w:r>
            <w:r w:rsidRPr="00A95C55">
              <w:rPr>
                <w:iCs/>
              </w:rPr>
              <w:t>е</w:t>
            </w:r>
            <w:r w:rsidRPr="00A95C55">
              <w:rPr>
                <w:iCs/>
              </w:rPr>
              <w:t>чивающих требуемые показатели надежности, безопасности, эк</w:t>
            </w:r>
            <w:r w:rsidRPr="00A95C55">
              <w:rPr>
                <w:iCs/>
              </w:rPr>
              <w:t>о</w:t>
            </w:r>
            <w:r w:rsidRPr="00A95C55">
              <w:rPr>
                <w:iCs/>
              </w:rPr>
              <w:t>номичности и эффективности сооружений</w:t>
            </w:r>
          </w:p>
        </w:tc>
      </w:tr>
    </w:tbl>
    <w:p w:rsidR="002D50D3" w:rsidRPr="002D7985" w:rsidRDefault="002D50D3" w:rsidP="006909E2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2D50D3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</w:t>
      </w: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2D50D3" w:rsidRPr="002D7985" w:rsidRDefault="002D50D3" w:rsidP="002D50D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>
        <w:rPr>
          <w:rFonts w:ascii="Times New Roman" w:hAnsi="Times New Roman"/>
          <w:bCs/>
          <w:sz w:val="24"/>
          <w:szCs w:val="24"/>
          <w:lang w:eastAsia="ru-RU"/>
        </w:rPr>
        <w:t>ет 5 зачетных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180 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>
        <w:rPr>
          <w:rFonts w:ascii="Times New Roman" w:hAnsi="Times New Roman"/>
          <w:bCs/>
          <w:sz w:val="24"/>
          <w:szCs w:val="24"/>
          <w:lang w:eastAsia="ru-RU"/>
        </w:rPr>
        <w:t>часов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>, в том числе</w:t>
      </w:r>
      <w:r w:rsidR="002D7985"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AC0C24" w:rsidRDefault="002D7985" w:rsidP="00AC0C2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 xml:space="preserve">контактная </w:t>
      </w:r>
      <w:r w:rsidR="00754466">
        <w:rPr>
          <w:rFonts w:ascii="Times New Roman" w:hAnsi="Times New Roman"/>
          <w:bCs/>
          <w:sz w:val="24"/>
          <w:szCs w:val="24"/>
          <w:lang w:eastAsia="ru-RU"/>
        </w:rPr>
        <w:t>работа – 13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>
        <w:rPr>
          <w:rFonts w:ascii="Times New Roman" w:hAnsi="Times New Roman"/>
          <w:bCs/>
          <w:sz w:val="24"/>
          <w:szCs w:val="24"/>
          <w:lang w:eastAsia="ru-RU"/>
        </w:rPr>
        <w:t>часов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="00AC0C24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2D7985" w:rsidRDefault="00A869E5" w:rsidP="00AC0C2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>аудиторная работа</w:t>
      </w:r>
      <w:r w:rsidR="00AC0C24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972699">
        <w:rPr>
          <w:rFonts w:ascii="Times New Roman" w:hAnsi="Times New Roman"/>
          <w:bCs/>
          <w:sz w:val="24"/>
          <w:szCs w:val="24"/>
          <w:lang w:eastAsia="ru-RU"/>
        </w:rPr>
        <w:t>– 12</w:t>
      </w:r>
      <w:r w:rsidR="00AC0C24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2D7985" w:rsidRPr="00AC0C24" w:rsidRDefault="00A869E5" w:rsidP="002D50D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="00972699">
        <w:rPr>
          <w:rFonts w:ascii="Times New Roman" w:hAnsi="Times New Roman"/>
          <w:bCs/>
          <w:sz w:val="24"/>
          <w:szCs w:val="24"/>
          <w:lang w:eastAsia="ru-RU"/>
        </w:rPr>
        <w:t>внеаудиторная работа – 1 акад. час</w:t>
      </w:r>
      <w:r w:rsidR="002D7985"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EF6363" w:rsidRPr="003848A7" w:rsidRDefault="00A869E5" w:rsidP="000837C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="009F02E5" w:rsidRPr="009F02E5">
        <w:rPr>
          <w:rFonts w:ascii="Times New Roman" w:hAnsi="Times New Roman"/>
          <w:bCs/>
          <w:sz w:val="24"/>
          <w:szCs w:val="24"/>
          <w:lang w:eastAsia="ru-RU"/>
        </w:rPr>
        <w:t>самостоятельная работа</w:t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 xml:space="preserve"> –</w:t>
      </w:r>
      <w:r w:rsidR="00E43546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972699">
        <w:rPr>
          <w:rFonts w:ascii="Times New Roman" w:hAnsi="Times New Roman"/>
          <w:bCs/>
          <w:sz w:val="24"/>
          <w:szCs w:val="24"/>
          <w:lang w:eastAsia="ru-RU"/>
        </w:rPr>
        <w:t>163, 1</w:t>
      </w:r>
      <w:r w:rsidR="00A95C5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A95C55">
        <w:rPr>
          <w:rFonts w:ascii="Times New Roman" w:hAnsi="Times New Roman"/>
          <w:bCs/>
          <w:sz w:val="24"/>
          <w:szCs w:val="24"/>
          <w:lang w:eastAsia="ru-RU"/>
        </w:rPr>
        <w:t>час</w:t>
      </w:r>
      <w:r w:rsidR="000837C3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="003848A7" w:rsidRPr="00387A6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754466" w:rsidRPr="000837C3" w:rsidRDefault="003848A7" w:rsidP="000837C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754466">
        <w:rPr>
          <w:rFonts w:ascii="Times New Roman" w:hAnsi="Times New Roman"/>
          <w:bCs/>
          <w:sz w:val="24"/>
          <w:szCs w:val="24"/>
          <w:lang w:eastAsia="ru-RU"/>
        </w:rPr>
        <w:t xml:space="preserve"> контроль </w:t>
      </w:r>
      <w:r>
        <w:rPr>
          <w:rFonts w:ascii="Times New Roman" w:hAnsi="Times New Roman"/>
          <w:bCs/>
          <w:sz w:val="24"/>
          <w:szCs w:val="24"/>
          <w:lang w:eastAsia="ru-RU"/>
        </w:rPr>
        <w:t>(зачёт) – 3,9</w:t>
      </w:r>
      <w:r w:rsidRPr="003848A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567"/>
        <w:gridCol w:w="567"/>
        <w:gridCol w:w="710"/>
        <w:gridCol w:w="994"/>
        <w:gridCol w:w="1002"/>
        <w:gridCol w:w="4250"/>
        <w:gridCol w:w="2690"/>
        <w:gridCol w:w="1418"/>
      </w:tblGrid>
      <w:tr w:rsidR="00EF6363" w:rsidRPr="00481505" w:rsidTr="00A869E5">
        <w:trPr>
          <w:trHeight w:val="396"/>
          <w:tblHeader/>
        </w:trPr>
        <w:tc>
          <w:tcPr>
            <w:tcW w:w="2937" w:type="dxa"/>
            <w:vMerge w:val="restart"/>
          </w:tcPr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</w:t>
            </w: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</w:t>
            </w: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F6363" w:rsidRDefault="003848A7" w:rsidP="00A869E5">
            <w:pPr>
              <w:widowControl w:val="0"/>
              <w:autoSpaceDE w:val="0"/>
              <w:autoSpaceDN w:val="0"/>
              <w:adjustRightInd w:val="0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</w:t>
            </w:r>
          </w:p>
          <w:p w:rsidR="003848A7" w:rsidRPr="00481505" w:rsidRDefault="003848A7" w:rsidP="00A869E5">
            <w:pPr>
              <w:widowControl w:val="0"/>
              <w:autoSpaceDE w:val="0"/>
              <w:autoSpaceDN w:val="0"/>
              <w:adjustRightInd w:val="0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gridSpan w:val="3"/>
          </w:tcPr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A869E5">
        <w:trPr>
          <w:cantSplit/>
          <w:trHeight w:val="1683"/>
          <w:tblHeader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EF6363" w:rsidRDefault="00EF6363" w:rsidP="00A869E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F6363" w:rsidRPr="00481505" w:rsidRDefault="00EF6363" w:rsidP="00A869E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893A6E">
        <w:trPr>
          <w:cantSplit/>
          <w:trHeight w:val="515"/>
        </w:trPr>
        <w:tc>
          <w:tcPr>
            <w:tcW w:w="2937" w:type="dxa"/>
          </w:tcPr>
          <w:p w:rsidR="00550E37" w:rsidRPr="000837C3" w:rsidRDefault="00550E37" w:rsidP="00ED1E6B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0837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837C3">
              <w:rPr>
                <w:rFonts w:ascii="Times New Roman" w:hAnsi="Times New Roman"/>
                <w:sz w:val="24"/>
                <w:szCs w:val="24"/>
              </w:rPr>
              <w:t xml:space="preserve">Основные задачи курса. </w:t>
            </w:r>
          </w:p>
        </w:tc>
        <w:tc>
          <w:tcPr>
            <w:tcW w:w="567" w:type="dxa"/>
          </w:tcPr>
          <w:p w:rsidR="00550E37" w:rsidRDefault="003848A7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Default="003848A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3848A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02" w:type="dxa"/>
          </w:tcPr>
          <w:p w:rsidR="00550E37" w:rsidRDefault="003E29C3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4250" w:type="dxa"/>
          </w:tcPr>
          <w:p w:rsidR="00550E37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2A6E" w:rsidRPr="00481505" w:rsidTr="00893A6E">
        <w:trPr>
          <w:cantSplit/>
          <w:trHeight w:val="1134"/>
        </w:trPr>
        <w:tc>
          <w:tcPr>
            <w:tcW w:w="2937" w:type="dxa"/>
          </w:tcPr>
          <w:p w:rsidR="00742A6E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807CC9">
              <w:rPr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>Структурный анализ</w:t>
            </w:r>
            <w:r w:rsidRPr="00910128">
              <w:rPr>
                <w:rFonts w:ascii="Times New Roman" w:hAnsi="Times New Roman"/>
              </w:rPr>
              <w:t xml:space="preserve"> </w:t>
            </w:r>
            <w:proofErr w:type="spellStart"/>
            <w:r w:rsidRPr="00910128">
              <w:rPr>
                <w:rFonts w:ascii="Times New Roman" w:hAnsi="Times New Roman"/>
              </w:rPr>
              <w:t>ме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:rsidR="00742A6E" w:rsidRPr="00783939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     </w:t>
            </w:r>
            <w:proofErr w:type="spellStart"/>
            <w:r w:rsidRPr="00910128">
              <w:rPr>
                <w:rFonts w:ascii="Times New Roman" w:hAnsi="Times New Roman"/>
              </w:rPr>
              <w:t>ханизмов</w:t>
            </w:r>
            <w:proofErr w:type="spellEnd"/>
          </w:p>
        </w:tc>
        <w:tc>
          <w:tcPr>
            <w:tcW w:w="567" w:type="dxa"/>
          </w:tcPr>
          <w:p w:rsidR="00742A6E" w:rsidRPr="00982BC3" w:rsidRDefault="003848A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2A6E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02" w:type="dxa"/>
          </w:tcPr>
          <w:p w:rsidR="00742A6E" w:rsidRPr="00982BC3" w:rsidRDefault="003E29C3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742A6E" w:rsidRPr="00982BC3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оля и обучения. Выполнение контрольной работы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Раздел 1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«Структурный и к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нематический анализ механизмов»</w:t>
            </w:r>
          </w:p>
        </w:tc>
        <w:tc>
          <w:tcPr>
            <w:tcW w:w="2690" w:type="dxa"/>
          </w:tcPr>
          <w:p w:rsidR="00742A6E" w:rsidRPr="00481505" w:rsidRDefault="00B953DB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</w:t>
            </w:r>
            <w:r w:rsidR="00274F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418" w:type="dxa"/>
          </w:tcPr>
          <w:p w:rsidR="00742A6E" w:rsidRDefault="00742A6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893A6E">
        <w:trPr>
          <w:trHeight w:val="657"/>
        </w:trPr>
        <w:tc>
          <w:tcPr>
            <w:tcW w:w="2937" w:type="dxa"/>
          </w:tcPr>
          <w:p w:rsidR="00742A6E" w:rsidRDefault="00742A6E" w:rsidP="00910128">
            <w:pPr>
              <w:pStyle w:val="Style14"/>
              <w:widowControl/>
            </w:pPr>
            <w:r>
              <w:t>3.</w:t>
            </w:r>
            <w:r w:rsidRPr="00D52811">
              <w:rPr>
                <w:b/>
                <w:i/>
              </w:rPr>
              <w:t xml:space="preserve"> </w:t>
            </w:r>
            <w:r w:rsidRPr="00910128">
              <w:t xml:space="preserve">Кинематический анализ </w:t>
            </w:r>
            <w:r>
              <w:t xml:space="preserve">  </w:t>
            </w:r>
          </w:p>
          <w:p w:rsidR="00742A6E" w:rsidRPr="00481505" w:rsidRDefault="00742A6E" w:rsidP="00910128">
            <w:pPr>
              <w:pStyle w:val="Style14"/>
              <w:widowControl/>
            </w:pPr>
            <w:r>
              <w:t xml:space="preserve">    </w:t>
            </w:r>
            <w:r w:rsidRPr="00910128">
              <w:t>механизмов</w:t>
            </w:r>
          </w:p>
        </w:tc>
        <w:tc>
          <w:tcPr>
            <w:tcW w:w="567" w:type="dxa"/>
          </w:tcPr>
          <w:p w:rsidR="00742A6E" w:rsidRPr="00982BC3" w:rsidRDefault="003848A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2A6E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893A6E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C084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 w:rsidR="00893A6E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742A6E" w:rsidRPr="00982BC3" w:rsidRDefault="003E29C3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742A6E" w:rsidRPr="00910128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Раздел 1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«Структурный и к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нематический анализ механизмов»</w:t>
            </w:r>
          </w:p>
        </w:tc>
        <w:tc>
          <w:tcPr>
            <w:tcW w:w="2690" w:type="dxa"/>
          </w:tcPr>
          <w:p w:rsidR="00742A6E" w:rsidRPr="00DF5A62" w:rsidRDefault="00B953DB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работа</w:t>
            </w:r>
          </w:p>
        </w:tc>
        <w:tc>
          <w:tcPr>
            <w:tcW w:w="1418" w:type="dxa"/>
          </w:tcPr>
          <w:p w:rsidR="00742A6E" w:rsidRDefault="00742A6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893A6E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092845" w:rsidRDefault="00092845" w:rsidP="00235221">
            <w:pPr>
              <w:pStyle w:val="Style14"/>
              <w:widowControl/>
              <w:rPr>
                <w:rFonts w:eastAsia="Calibri"/>
                <w:bCs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Динамический анализ  </w:t>
            </w:r>
          </w:p>
          <w:p w:rsidR="00092845" w:rsidRDefault="00092845" w:rsidP="00235221">
            <w:pPr>
              <w:pStyle w:val="Style14"/>
              <w:widowControl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  механизмов</w:t>
            </w:r>
          </w:p>
          <w:p w:rsidR="00092845" w:rsidRPr="00481505" w:rsidRDefault="00092845" w:rsidP="00235221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3848A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2845" w:rsidRPr="00982BC3" w:rsidRDefault="00550E37" w:rsidP="00742A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848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E29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274F86" w:rsidRPr="00910128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</w:t>
            </w:r>
            <w:r w:rsidR="00213E7A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иала, подготовка к те</w:t>
            </w:r>
            <w:r w:rsidR="00213E7A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="00213E7A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тированию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Раздел 2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«С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иловой расчёт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ханизмов»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5D096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Default="00092845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893A6E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3848A7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3848A7" w:rsidP="00550E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550E37" w:rsidRPr="00893A6E" w:rsidRDefault="00893A6E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848A7">
              <w:rPr>
                <w:rFonts w:ascii="Times New Roman" w:hAnsi="Times New Roman"/>
                <w:sz w:val="24"/>
                <w:szCs w:val="24"/>
              </w:rPr>
              <w:t>1</w:t>
            </w:r>
            <w:r w:rsidR="007C084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Default="00C67368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E29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0" w:type="dxa"/>
          </w:tcPr>
          <w:p w:rsidR="00863220" w:rsidRPr="007E7184" w:rsidRDefault="00C67368" w:rsidP="00863220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3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«Расчёт привода те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х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нологической машины»</w:t>
            </w:r>
          </w:p>
          <w:p w:rsidR="00550E37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893A6E">
        <w:trPr>
          <w:cantSplit/>
          <w:trHeight w:val="1126"/>
        </w:trPr>
        <w:tc>
          <w:tcPr>
            <w:tcW w:w="2937" w:type="dxa"/>
          </w:tcPr>
          <w:p w:rsidR="00550E37" w:rsidRDefault="00550E37" w:rsidP="00910128">
            <w:pPr>
              <w:pStyle w:val="Style2"/>
              <w:ind w:firstLine="0"/>
            </w:pPr>
            <w:r>
              <w:t xml:space="preserve"> 6. </w:t>
            </w:r>
            <w:r w:rsidRPr="00910128">
              <w:t xml:space="preserve">Валы и оси. Опоры </w:t>
            </w:r>
            <w:r>
              <w:t xml:space="preserve"> </w:t>
            </w:r>
          </w:p>
          <w:p w:rsidR="00550E37" w:rsidRPr="00910128" w:rsidRDefault="00550E37" w:rsidP="00910128">
            <w:pPr>
              <w:pStyle w:val="Style2"/>
              <w:ind w:firstLine="0"/>
            </w:pPr>
            <w:r>
              <w:t xml:space="preserve">    </w:t>
            </w:r>
            <w:r w:rsidRPr="00910128">
              <w:t>скольжения и качения</w:t>
            </w:r>
          </w:p>
          <w:p w:rsidR="00550E37" w:rsidRDefault="00550E37" w:rsidP="008974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3848A7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Pr="00982BC3" w:rsidRDefault="003848A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550E37" w:rsidRPr="00982BC3" w:rsidRDefault="003848A7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3E29C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Раздел 3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«Расчёт привода те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х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нологической машины»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5D0966" w:rsidP="00550E37">
            <w:pPr>
              <w:pStyle w:val="Style14"/>
              <w:rPr>
                <w:snapToGrid w:val="0"/>
              </w:rPr>
            </w:pPr>
            <w:r>
              <w:t>Защита контрольной работа</w:t>
            </w: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893A6E">
        <w:trPr>
          <w:cantSplit/>
          <w:trHeight w:val="401"/>
        </w:trPr>
        <w:tc>
          <w:tcPr>
            <w:tcW w:w="2937" w:type="dxa"/>
          </w:tcPr>
          <w:p w:rsidR="00550E37" w:rsidRPr="00910128" w:rsidRDefault="00550E37" w:rsidP="00910128">
            <w:pPr>
              <w:pStyle w:val="Style2"/>
              <w:ind w:firstLine="0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550E37" w:rsidRDefault="00550E37" w:rsidP="002900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3848A7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Pr="00982BC3" w:rsidRDefault="003848A7" w:rsidP="00982B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550E37" w:rsidRPr="00982BC3" w:rsidRDefault="003848A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0,5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3E29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274F86" w:rsidRDefault="00274F86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235221" w:rsidRDefault="00274F86" w:rsidP="00274F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550E37" w:rsidRDefault="00274F86" w:rsidP="002E5C35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F62CA9" w:rsidRDefault="00274F86" w:rsidP="002E5C35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94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893A6E">
        <w:trPr>
          <w:trHeight w:val="1012"/>
        </w:trPr>
        <w:tc>
          <w:tcPr>
            <w:tcW w:w="2937" w:type="dxa"/>
          </w:tcPr>
          <w:p w:rsidR="00550E37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</w:t>
            </w:r>
            <w:r w:rsidRPr="007E7184">
              <w:rPr>
                <w:rFonts w:ascii="Times New Roman" w:hAnsi="Times New Roman"/>
              </w:rPr>
              <w:t>ф</w:t>
            </w:r>
            <w:r w:rsidRPr="007E7184">
              <w:rPr>
                <w:rFonts w:ascii="Times New Roman" w:hAnsi="Times New Roman"/>
              </w:rPr>
              <w:t>ты, корпусные детали</w:t>
            </w:r>
          </w:p>
        </w:tc>
        <w:tc>
          <w:tcPr>
            <w:tcW w:w="567" w:type="dxa"/>
          </w:tcPr>
          <w:p w:rsidR="00550E37" w:rsidRDefault="003848A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550E37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Pr="00982BC3" w:rsidRDefault="00550E37" w:rsidP="00107C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Pr="00982BC3" w:rsidRDefault="003848A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0,5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E29C3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4250" w:type="dxa"/>
          </w:tcPr>
          <w:p w:rsidR="00550E37" w:rsidRPr="005D191A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550E37" w:rsidRDefault="00474C4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481505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893A6E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C31A6C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BD4FEA" w:rsidRDefault="00550E37" w:rsidP="004A3AE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893A6E" w:rsidRDefault="003848A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893A6E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550E37" w:rsidRPr="00893A6E" w:rsidRDefault="00893A6E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</w:t>
            </w:r>
            <w:r w:rsidR="003848A7"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7C084C" w:rsidRPr="00893A6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/2</w:t>
            </w: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Pr="00893A6E" w:rsidRDefault="003848A7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163,1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50E37" w:rsidRPr="00893A6E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2876EF" w:rsidRPr="00893A6E" w:rsidRDefault="00893A6E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sz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Итоговый контроль</w:t>
            </w:r>
          </w:p>
          <w:p w:rsidR="00550E37" w:rsidRPr="00893A6E" w:rsidRDefault="00550E37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 </w:t>
            </w:r>
            <w:r w:rsidR="002876EF"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ачёт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Pr="00893A6E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3A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ОПК-9</w:t>
            </w:r>
          </w:p>
          <w:p w:rsidR="00550E37" w:rsidRPr="00893A6E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EC27C9" w:rsidP="00A869E5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4A2778" w:rsidRDefault="004A2778" w:rsidP="004A2778">
      <w:pPr>
        <w:pStyle w:val="Default"/>
        <w:numPr>
          <w:ilvl w:val="0"/>
          <w:numId w:val="21"/>
        </w:numPr>
        <w:ind w:left="0" w:firstLine="0"/>
      </w:pPr>
      <w:bookmarkStart w:id="0" w:name="OLE_LINK2"/>
      <w:r w:rsidRPr="00F57309">
        <w:t>Для реализации предусмотренных видов учебной работы в качестве образовательных те</w:t>
      </w:r>
      <w:r w:rsidRPr="00F57309">
        <w:t>х</w:t>
      </w:r>
      <w:r w:rsidRPr="00F57309">
        <w:t>нологий в преподавании дисциплины «</w:t>
      </w:r>
      <w:r>
        <w:rPr>
          <w:bCs/>
        </w:rPr>
        <w:t>Прикладная механика</w:t>
      </w:r>
      <w:r w:rsidRPr="00F57309">
        <w:t>» используются традиционная и модульно - компетентностная технологии.</w:t>
      </w:r>
    </w:p>
    <w:p w:rsidR="004A2778" w:rsidRPr="00F57309" w:rsidRDefault="004A2778" w:rsidP="004A2778">
      <w:pPr>
        <w:pStyle w:val="Default"/>
        <w:numPr>
          <w:ilvl w:val="0"/>
          <w:numId w:val="21"/>
        </w:numPr>
        <w:ind w:left="0" w:firstLine="0"/>
      </w:pPr>
      <w:r>
        <w:t>Образовательные технологии ориентируются на организацию образовательного процесса, предлагающую прямую трансляцию знаний от преподавателя к обучающемуся (преимущес</w:t>
      </w:r>
      <w:r>
        <w:t>т</w:t>
      </w:r>
      <w:r>
        <w:t>венно на основе объяснительно-иллюстративных методов обучения)</w:t>
      </w:r>
      <w:r w:rsidRPr="00F57309">
        <w:t xml:space="preserve"> </w:t>
      </w:r>
    </w:p>
    <w:p w:rsidR="004A2778" w:rsidRDefault="004A2778" w:rsidP="004A2778">
      <w:pPr>
        <w:pStyle w:val="Default"/>
        <w:numPr>
          <w:ilvl w:val="0"/>
          <w:numId w:val="21"/>
        </w:numPr>
        <w:ind w:left="0" w:firstLine="0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 xml:space="preserve">» происходит с использованием мультимедийного оборудования.  </w:t>
      </w:r>
      <w:r>
        <w:t xml:space="preserve">   </w:t>
      </w:r>
    </w:p>
    <w:p w:rsidR="004A2778" w:rsidRPr="00DB7413" w:rsidRDefault="004A2778" w:rsidP="004A2778">
      <w:pPr>
        <w:pStyle w:val="Style2"/>
        <w:widowControl/>
        <w:numPr>
          <w:ilvl w:val="0"/>
          <w:numId w:val="21"/>
        </w:numPr>
        <w:ind w:left="0" w:firstLine="0"/>
        <w:rPr>
          <w:rFonts w:cs="Georgia"/>
          <w:i/>
        </w:rPr>
      </w:pPr>
      <w:r>
        <w:t>Информационная л</w:t>
      </w:r>
      <w:r w:rsidRPr="00F57309">
        <w:t>екции проходят в традиционной форме</w:t>
      </w:r>
      <w:r>
        <w:t xml:space="preserve"> (монолог преподавателя)</w:t>
      </w:r>
      <w:r w:rsidRPr="00F57309">
        <w:t>, в фо</w:t>
      </w:r>
      <w:r w:rsidRPr="00F57309">
        <w:t>р</w:t>
      </w:r>
      <w:r w:rsidRPr="00F57309">
        <w:t>ме лекций-консультаций и проблемных лекций. Теоретический материал на проблемных ле</w:t>
      </w:r>
      <w:r w:rsidRPr="00F57309">
        <w:t>к</w:t>
      </w:r>
      <w:r w:rsidRPr="00F57309">
        <w:t>циях является результатом усвоения полученной информации посредством постановки пр</w:t>
      </w:r>
      <w:r w:rsidRPr="00F57309">
        <w:t>о</w:t>
      </w:r>
      <w:r w:rsidRPr="00F57309">
        <w:t>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F57309">
        <w:t>о</w:t>
      </w:r>
      <w:r w:rsidRPr="00F57309">
        <w:t xml:space="preserve">просы. </w:t>
      </w:r>
    </w:p>
    <w:p w:rsidR="004A2778" w:rsidRPr="00DB7413" w:rsidRDefault="004A2778" w:rsidP="004A2778">
      <w:pPr>
        <w:pStyle w:val="Style2"/>
        <w:widowControl/>
        <w:numPr>
          <w:ilvl w:val="0"/>
          <w:numId w:val="21"/>
        </w:numPr>
        <w:ind w:left="0" w:firstLine="0"/>
        <w:rPr>
          <w:rStyle w:val="FontStyle20"/>
          <w:rFonts w:ascii="Times New Roman" w:hAnsi="Times New Roman"/>
          <w:i/>
          <w:sz w:val="24"/>
          <w:szCs w:val="24"/>
        </w:rPr>
      </w:pPr>
      <w:r>
        <w:t>При проведении практических занятий используется работа в команде и методы информ</w:t>
      </w:r>
      <w:r>
        <w:t>а</w:t>
      </w:r>
      <w:r>
        <w:t>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Pr="00F57309">
        <w:t>Часть практических заняти</w:t>
      </w:r>
      <w:r>
        <w:t>й ведутся в интерактивной форме. Интера</w:t>
      </w:r>
      <w:r>
        <w:t>к</w:t>
      </w:r>
      <w:r>
        <w:t>тивная технология предполагает активное и нелинейное взаимодействие всех участников, до</w:t>
      </w:r>
      <w:r>
        <w:t>с</w:t>
      </w:r>
      <w:r>
        <w:t xml:space="preserve">тижение на этой основе личностно значимого для них образовательного результата. Учебные занятия с использованием специализированных интерактивных технологий ведутся в форме </w:t>
      </w:r>
      <w:r w:rsidRPr="00DB7413">
        <w:rPr>
          <w:rStyle w:val="FontStyle20"/>
          <w:sz w:val="24"/>
          <w:szCs w:val="24"/>
        </w:rPr>
        <w:t>учебных дискуссий, эвристических бесед, обучение на основе опыта</w:t>
      </w:r>
      <w:r w:rsidRPr="00DB7413">
        <w:rPr>
          <w:rStyle w:val="FontStyle20"/>
          <w:i/>
          <w:sz w:val="24"/>
          <w:szCs w:val="24"/>
        </w:rPr>
        <w:t>.</w:t>
      </w:r>
      <w:r w:rsidRPr="00DB7413">
        <w:rPr>
          <w:rStyle w:val="FontStyle20"/>
          <w:sz w:val="24"/>
          <w:szCs w:val="24"/>
        </w:rPr>
        <w:t xml:space="preserve"> </w:t>
      </w:r>
    </w:p>
    <w:p w:rsidR="004A2778" w:rsidRPr="00107C6C" w:rsidRDefault="004A2778" w:rsidP="004A2778">
      <w:pPr>
        <w:pStyle w:val="Style7"/>
        <w:widowControl/>
        <w:numPr>
          <w:ilvl w:val="0"/>
          <w:numId w:val="21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rPr>
          <w:color w:val="000000"/>
        </w:rPr>
        <w:t>обучающих</w:t>
      </w:r>
      <w:r w:rsidRPr="00987119">
        <w:rPr>
          <w:color w:val="000000"/>
        </w:rPr>
        <w:t>ся</w:t>
      </w:r>
      <w:r w:rsidRPr="00F57309">
        <w:t xml:space="preserve"> в процессе подготовки домашних зад</w:t>
      </w:r>
      <w:r w:rsidRPr="00F57309">
        <w:t>а</w:t>
      </w:r>
      <w:r w:rsidRPr="00F57309">
        <w:t>ний (РГР), при решении задач на практических занятиях, при подготовке к контрольным раб</w:t>
      </w:r>
      <w:r w:rsidRPr="00F57309">
        <w:t>о</w:t>
      </w:r>
      <w:r w:rsidRPr="00F57309">
        <w:t>там и итоговой аттестации.</w:t>
      </w:r>
      <w:bookmarkEnd w:id="0"/>
    </w:p>
    <w:p w:rsidR="004A2778" w:rsidRPr="00107C6C" w:rsidRDefault="004A2778" w:rsidP="004A2778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>
        <w:rPr>
          <w:rFonts w:ascii="Times New Roman" w:hAnsi="Times New Roman"/>
          <w:sz w:val="24"/>
          <w:szCs w:val="24"/>
        </w:rPr>
        <w:t>кже проек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ные работы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 xml:space="preserve">непосредственно на компьютерной технике в рамках лабораторных работ. Для лучшего закрепления материала </w:t>
      </w:r>
      <w:r>
        <w:rPr>
          <w:rFonts w:ascii="Times New Roman" w:hAnsi="Times New Roman"/>
          <w:color w:val="000000"/>
          <w:sz w:val="24"/>
          <w:szCs w:val="24"/>
        </w:rPr>
        <w:t>обучающие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</w:t>
      </w:r>
      <w:r w:rsidRPr="00107C6C">
        <w:rPr>
          <w:rFonts w:ascii="Times New Roman" w:hAnsi="Times New Roman"/>
          <w:sz w:val="24"/>
          <w:szCs w:val="24"/>
        </w:rPr>
        <w:t>л</w:t>
      </w:r>
      <w:r w:rsidRPr="00107C6C">
        <w:rPr>
          <w:rFonts w:ascii="Times New Roman" w:hAnsi="Times New Roman"/>
          <w:sz w:val="24"/>
          <w:szCs w:val="24"/>
        </w:rPr>
        <w:t xml:space="preserve">няются на протяжении всех </w:t>
      </w:r>
      <w:r w:rsidR="00F030F9">
        <w:rPr>
          <w:rFonts w:ascii="Times New Roman" w:hAnsi="Times New Roman"/>
          <w:sz w:val="24"/>
          <w:szCs w:val="24"/>
        </w:rPr>
        <w:t xml:space="preserve">практических </w:t>
      </w:r>
      <w:bookmarkStart w:id="1" w:name="_GoBack"/>
      <w:bookmarkEnd w:id="1"/>
      <w:r w:rsidRPr="00107C6C">
        <w:rPr>
          <w:rFonts w:ascii="Times New Roman" w:hAnsi="Times New Roman"/>
          <w:sz w:val="24"/>
          <w:szCs w:val="24"/>
        </w:rPr>
        <w:t>работ в отрезки времени, отведенные для закрепл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материала и получения навыков работы. Такие задания сдаются </w:t>
      </w:r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преподав</w:t>
      </w:r>
      <w:r w:rsidRPr="00107C6C">
        <w:rPr>
          <w:rFonts w:ascii="Times New Roman" w:hAnsi="Times New Roman"/>
          <w:sz w:val="24"/>
          <w:szCs w:val="24"/>
        </w:rPr>
        <w:t>а</w:t>
      </w:r>
      <w:r w:rsidRPr="00107C6C">
        <w:rPr>
          <w:rFonts w:ascii="Times New Roman" w:hAnsi="Times New Roman"/>
          <w:sz w:val="24"/>
          <w:szCs w:val="24"/>
        </w:rPr>
        <w:t xml:space="preserve">телю в конце изучения данной дисциплины.  </w:t>
      </w:r>
    </w:p>
    <w:p w:rsidR="004A2778" w:rsidRPr="00107C6C" w:rsidRDefault="004A2778" w:rsidP="004A2778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4A2778" w:rsidRPr="00107C6C" w:rsidRDefault="004A2778" w:rsidP="004A2778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</w:t>
      </w:r>
      <w:r w:rsidR="006909E2">
        <w:rPr>
          <w:rFonts w:ascii="Times New Roman" w:hAnsi="Times New Roman"/>
          <w:sz w:val="24"/>
          <w:szCs w:val="24"/>
        </w:rPr>
        <w:t>го материала, практических</w:t>
      </w:r>
      <w:r w:rsidRPr="00107C6C">
        <w:rPr>
          <w:rFonts w:ascii="Times New Roman" w:hAnsi="Times New Roman"/>
          <w:sz w:val="24"/>
          <w:szCs w:val="24"/>
        </w:rPr>
        <w:t xml:space="preserve"> и самостоятел</w:t>
      </w:r>
      <w:r w:rsidRPr="00107C6C">
        <w:rPr>
          <w:rFonts w:ascii="Times New Roman" w:hAnsi="Times New Roman"/>
          <w:sz w:val="24"/>
          <w:szCs w:val="24"/>
        </w:rPr>
        <w:t>ь</w:t>
      </w:r>
      <w:r w:rsidRPr="00107C6C">
        <w:rPr>
          <w:rFonts w:ascii="Times New Roman" w:hAnsi="Times New Roman"/>
          <w:sz w:val="24"/>
          <w:szCs w:val="24"/>
        </w:rPr>
        <w:t>ных работ;</w:t>
      </w:r>
    </w:p>
    <w:p w:rsidR="004A2778" w:rsidRPr="00107C6C" w:rsidRDefault="004A2778" w:rsidP="004A2778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последовательное проведение </w:t>
      </w:r>
      <w:r w:rsidR="006909E2">
        <w:rPr>
          <w:rFonts w:ascii="Times New Roman" w:hAnsi="Times New Roman"/>
          <w:sz w:val="24"/>
          <w:szCs w:val="24"/>
        </w:rPr>
        <w:t xml:space="preserve">практических занятий </w:t>
      </w:r>
      <w:r w:rsidRPr="00107C6C">
        <w:rPr>
          <w:rFonts w:ascii="Times New Roman" w:hAnsi="Times New Roman"/>
          <w:sz w:val="24"/>
          <w:szCs w:val="24"/>
        </w:rPr>
        <w:t>вслед за лекциями, посвященных программам ЭВМ по данным работам.</w:t>
      </w:r>
    </w:p>
    <w:p w:rsidR="004A2778" w:rsidRPr="00107C6C" w:rsidRDefault="004A2778" w:rsidP="004A2778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4A2778" w:rsidRPr="00107C6C" w:rsidRDefault="004A2778" w:rsidP="004A2778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4A2778" w:rsidRPr="00107C6C" w:rsidRDefault="004A2778" w:rsidP="004A2778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4A2778" w:rsidRDefault="004A2778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A869E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По дисциплине «Прикладная механика» предусмотрено выполнение </w:t>
      </w:r>
      <w:r w:rsidR="00387A64">
        <w:rPr>
          <w:rFonts w:ascii="Times New Roman" w:hAnsi="Times New Roman"/>
          <w:iCs/>
          <w:sz w:val="24"/>
          <w:szCs w:val="24"/>
          <w:lang w:eastAsia="ru-RU"/>
        </w:rPr>
        <w:t xml:space="preserve">контрольных 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сам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Pr="004A2778" w:rsidRDefault="004E3D95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4A2778">
        <w:rPr>
          <w:rFonts w:ascii="Times New Roman" w:hAnsi="Times New Roman"/>
          <w:i/>
          <w:iCs/>
          <w:sz w:val="24"/>
          <w:szCs w:val="24"/>
          <w:lang w:eastAsia="ru-RU"/>
        </w:rPr>
        <w:t>Пример</w:t>
      </w:r>
      <w:r w:rsidR="00387A64" w:rsidRPr="004A2778">
        <w:rPr>
          <w:rFonts w:ascii="Times New Roman" w:hAnsi="Times New Roman"/>
          <w:i/>
          <w:iCs/>
          <w:sz w:val="24"/>
          <w:szCs w:val="24"/>
          <w:lang w:eastAsia="ru-RU"/>
        </w:rPr>
        <w:t>ные контрольные работы</w:t>
      </w:r>
    </w:p>
    <w:p w:rsidR="003F2088" w:rsidRPr="00431CE3" w:rsidRDefault="00387A64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ab/>
      </w:r>
      <w:r w:rsidRPr="00431CE3">
        <w:rPr>
          <w:rFonts w:ascii="Times New Roman" w:hAnsi="Times New Roman"/>
          <w:i/>
          <w:sz w:val="24"/>
        </w:rPr>
        <w:t>Раздел 1,2</w:t>
      </w:r>
      <w:r w:rsidR="003F2088" w:rsidRPr="00431CE3">
        <w:rPr>
          <w:rFonts w:ascii="Times New Roman" w:hAnsi="Times New Roman"/>
          <w:b/>
          <w:i/>
          <w:sz w:val="24"/>
        </w:rPr>
        <w:t xml:space="preserve"> </w:t>
      </w:r>
      <w:r w:rsidR="003F2088" w:rsidRPr="00431CE3">
        <w:rPr>
          <w:rFonts w:ascii="Times New Roman" w:hAnsi="Times New Roman"/>
          <w:i/>
          <w:sz w:val="24"/>
        </w:rPr>
        <w:t xml:space="preserve">Структурный, кинематический анализ и силовой расчёт механизма 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lastRenderedPageBreak/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</w:t>
      </w:r>
      <w:r w:rsidRPr="00310F0B">
        <w:rPr>
          <w:rFonts w:ascii="Times New Roman" w:hAnsi="Times New Roman"/>
          <w:sz w:val="24"/>
        </w:rPr>
        <w:t>м</w:t>
      </w:r>
      <w:r w:rsidRPr="00310F0B">
        <w:rPr>
          <w:rFonts w:ascii="Times New Roman" w:hAnsi="Times New Roman"/>
          <w:sz w:val="24"/>
        </w:rPr>
        <w:t xml:space="preserve">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уравнений гр</w:t>
      </w:r>
      <w:r w:rsidRPr="00310F0B">
        <w:rPr>
          <w:rFonts w:ascii="Times New Roman" w:hAnsi="Times New Roman"/>
          <w:sz w:val="24"/>
        </w:rPr>
        <w:t>а</w:t>
      </w:r>
      <w:r w:rsidRPr="00310F0B">
        <w:rPr>
          <w:rFonts w:ascii="Times New Roman" w:hAnsi="Times New Roman"/>
          <w:sz w:val="24"/>
        </w:rPr>
        <w:t>фическим способом.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</w:t>
      </w:r>
      <w:r w:rsidR="00CA7F63">
        <w:rPr>
          <w:rFonts w:ascii="Times New Roman" w:hAnsi="Times New Roman"/>
          <w:sz w:val="24"/>
        </w:rPr>
        <w:t xml:space="preserve"> </w:t>
      </w:r>
      <w:r w:rsidRPr="00310F0B">
        <w:rPr>
          <w:rFonts w:ascii="Times New Roman" w:hAnsi="Times New Roman"/>
          <w:sz w:val="24"/>
        </w:rPr>
        <w:t>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3F2088" w:rsidRPr="004E3D95" w:rsidRDefault="003F2088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</w:p>
    <w:p w:rsidR="005B114F" w:rsidRDefault="005B114F" w:rsidP="00310F0B">
      <w:pPr>
        <w:jc w:val="center"/>
        <w:rPr>
          <w:rFonts w:ascii="Times New Roman" w:hAnsi="Times New Roman"/>
          <w:b/>
        </w:rPr>
      </w:pPr>
    </w:p>
    <w:p w:rsidR="005B114F" w:rsidRPr="004A2778" w:rsidRDefault="004A2778" w:rsidP="005B114F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="005B114F" w:rsidRPr="004A2778">
        <w:rPr>
          <w:rFonts w:ascii="Times New Roman" w:hAnsi="Times New Roman"/>
          <w:i/>
          <w:sz w:val="24"/>
          <w:szCs w:val="24"/>
        </w:rPr>
        <w:t xml:space="preserve"> № 1</w:t>
      </w:r>
      <w:r w:rsidR="005D0966" w:rsidRPr="004A2778">
        <w:rPr>
          <w:rFonts w:ascii="Times New Roman" w:hAnsi="Times New Roman"/>
          <w:i/>
          <w:sz w:val="24"/>
          <w:szCs w:val="24"/>
        </w:rPr>
        <w:t xml:space="preserve"> к контрольной работе</w:t>
      </w:r>
    </w:p>
    <w:p w:rsidR="005B114F" w:rsidRPr="004A2778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4A277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</w:t>
      </w:r>
      <w:r w:rsidRPr="005B114F">
        <w:rPr>
          <w:rFonts w:ascii="Times New Roman" w:hAnsi="Times New Roman"/>
          <w:sz w:val="24"/>
          <w:szCs w:val="24"/>
        </w:rPr>
        <w:t>у</w:t>
      </w:r>
      <w:r w:rsidRPr="005B114F">
        <w:rPr>
          <w:rFonts w:ascii="Times New Roman" w:hAnsi="Times New Roman"/>
          <w:sz w:val="24"/>
          <w:szCs w:val="24"/>
        </w:rPr>
        <w:t>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 xml:space="preserve">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 xml:space="preserve">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5B114F">
        <w:rPr>
          <w:rFonts w:ascii="Times New Roman" w:hAnsi="Times New Roman"/>
          <w:sz w:val="24"/>
          <w:szCs w:val="24"/>
        </w:rPr>
        <w:t>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B902A8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1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B953DB" w:rsidRDefault="00B953DB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B902A8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B953DB" w:rsidRDefault="00B953DB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B902A8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B953DB" w:rsidRDefault="00B953DB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A869E5">
        <w:trPr>
          <w:jc w:val="center"/>
        </w:trPr>
        <w:tc>
          <w:tcPr>
            <w:tcW w:w="2436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A869E5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A869E5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A869E5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A869E5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A869E5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A869E5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A869E5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на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ползун 6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  <w:proofErr w:type="spellEnd"/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Default="00A869E5" w:rsidP="00E617A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21. Фазовые углы поворота кула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ч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подъеме и опуск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нии толкателя </w:t>
            </w:r>
          </w:p>
          <w:p w:rsidR="00A869E5" w:rsidRPr="00CF044D" w:rsidRDefault="00A869E5" w:rsidP="00E617AE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выстое</w:t>
            </w:r>
            <w:proofErr w:type="spellEnd"/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 = Ф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0</w:t>
            </w:r>
            <w:proofErr w:type="gramEnd"/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B902A8">
              <w:rPr>
                <w:rFonts w:ascii="Times New Roman" w:hAnsi="Times New Roman"/>
                <w:noProof/>
                <w:lang w:eastAsia="ru-RU"/>
              </w:rPr>
              <w:pict>
                <v:shape id="_x0000_s1040" type="#_x0000_t202" style="position:absolute;left:0;text-align:left;margin-left:-41.35pt;margin-top:1.85pt;width:26.95pt;height:18.6pt;z-index:25167667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A869E5" w:rsidRDefault="00A869E5" w:rsidP="005B114F"/>
                    </w:txbxContent>
                  </v:textbox>
                </v:shape>
              </w:pict>
            </w:r>
            <w:r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з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ме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  <w:proofErr w:type="gramEnd"/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дуктора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A869E5" w:rsidRPr="009B0478" w:rsidTr="00A869E5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A869E5" w:rsidRPr="00CF044D" w:rsidRDefault="00A869E5" w:rsidP="00E617A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ном редукторе</w:t>
            </w:r>
          </w:p>
        </w:tc>
        <w:tc>
          <w:tcPr>
            <w:tcW w:w="9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885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A869E5" w:rsidRPr="00CF044D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Pr="004A2778" w:rsidRDefault="004A2778" w:rsidP="005B114F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="005B114F" w:rsidRPr="004A2778">
        <w:rPr>
          <w:rFonts w:ascii="Times New Roman" w:hAnsi="Times New Roman"/>
          <w:i/>
          <w:sz w:val="24"/>
          <w:szCs w:val="24"/>
        </w:rPr>
        <w:t xml:space="preserve"> № 2</w:t>
      </w:r>
      <w:r w:rsidR="005D0966" w:rsidRPr="004A2778">
        <w:rPr>
          <w:rFonts w:ascii="Times New Roman" w:hAnsi="Times New Roman"/>
          <w:i/>
          <w:sz w:val="24"/>
          <w:szCs w:val="24"/>
        </w:rPr>
        <w:t xml:space="preserve"> к контрольной работе</w:t>
      </w:r>
    </w:p>
    <w:p w:rsidR="005B114F" w:rsidRPr="004A2778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4A277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4A2778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5B114F">
        <w:rPr>
          <w:rFonts w:ascii="Times New Roman" w:hAnsi="Times New Roman"/>
          <w:spacing w:val="-2"/>
          <w:sz w:val="24"/>
          <w:szCs w:val="24"/>
        </w:rPr>
        <w:t>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 xml:space="preserve">теля </w:t>
      </w:r>
      <w:proofErr w:type="spellStart"/>
      <w:r w:rsidRPr="005B114F">
        <w:rPr>
          <w:rFonts w:ascii="Times New Roman" w:hAnsi="Times New Roman"/>
          <w:sz w:val="24"/>
          <w:szCs w:val="24"/>
        </w:rPr>
        <w:t>aв</w:t>
      </w:r>
      <w:proofErr w:type="spellEnd"/>
      <w:r w:rsidRPr="005B114F">
        <w:rPr>
          <w:rFonts w:ascii="Times New Roman" w:hAnsi="Times New Roman"/>
          <w:sz w:val="24"/>
          <w:szCs w:val="24"/>
        </w:rPr>
        <w:t>(Ф)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B902A8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<v:textbox style="mso-fit-shape-to-text:t">
              <w:txbxContent>
                <w:p w:rsidR="00B953DB" w:rsidRDefault="00B953DB" w:rsidP="005B114F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A869E5" w:rsidRDefault="00A869E5" w:rsidP="004A695B">
      <w:pPr>
        <w:rPr>
          <w:rFonts w:ascii="Times New Roman" w:hAnsi="Times New Roman"/>
        </w:rPr>
      </w:pPr>
    </w:p>
    <w:p w:rsidR="00A869E5" w:rsidRDefault="00A869E5" w:rsidP="004A695B">
      <w:pPr>
        <w:rPr>
          <w:rFonts w:ascii="Times New Roman" w:hAnsi="Times New Roman"/>
        </w:rPr>
      </w:pPr>
    </w:p>
    <w:p w:rsidR="00A869E5" w:rsidRDefault="00A869E5" w:rsidP="004A695B">
      <w:pPr>
        <w:rPr>
          <w:rFonts w:ascii="Times New Roman" w:hAnsi="Times New Roman"/>
        </w:rPr>
      </w:pPr>
    </w:p>
    <w:p w:rsidR="003F2088" w:rsidRDefault="003F2088" w:rsidP="00A869E5">
      <w:pPr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B902A8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902A8">
              <w:rPr>
                <w:rFonts w:ascii="Times New Roman" w:hAnsi="Times New Roman"/>
                <w:noProof/>
                <w:lang w:eastAsia="ru-RU"/>
              </w:rPr>
              <w:pict>
                <v:shape id="_x0000_s1037" type="#_x0000_t202" style="position:absolute;left:0;text-align:left;margin-left:-45.15pt;margin-top:-3.65pt;width:26.95pt;height:18.6pt;z-index:25167155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B953DB" w:rsidRDefault="00B953DB" w:rsidP="005B114F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</w:t>
            </w: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9724C4">
              <w:rPr>
                <w:rFonts w:ascii="Times New Roman" w:hAnsi="Times New Roman"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  <w:proofErr w:type="gramEnd"/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902A8">
              <w:rPr>
                <w:rFonts w:ascii="Times New Roman" w:hAnsi="Times New Roman"/>
                <w:noProof/>
                <w:lang w:eastAsia="ru-RU"/>
              </w:rPr>
              <w:pict>
                <v:shape id="_x0000_s1041" type="#_x0000_t202" style="position:absolute;left:0;text-align:left;margin-left:-41.4pt;margin-top:-2.9pt;width:26.95pt;height:18.6pt;z-index:251678720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A869E5" w:rsidRDefault="00A869E5" w:rsidP="005B114F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A869E5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A869E5" w:rsidRPr="006D4098" w:rsidTr="007D6014">
        <w:trPr>
          <w:jc w:val="center"/>
        </w:trPr>
        <w:tc>
          <w:tcPr>
            <w:tcW w:w="2639" w:type="dxa"/>
            <w:vAlign w:val="center"/>
          </w:tcPr>
          <w:p w:rsidR="00A869E5" w:rsidRPr="009724C4" w:rsidRDefault="00A869E5" w:rsidP="00E617A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795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A869E5" w:rsidRPr="009724C4" w:rsidRDefault="00A869E5" w:rsidP="00E617A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CA7F63" w:rsidRDefault="005B114F" w:rsidP="003F2088">
      <w:pPr>
        <w:rPr>
          <w:rFonts w:ascii="Times New Roman" w:hAnsi="Times New Roman"/>
          <w:b/>
          <w:sz w:val="24"/>
          <w:szCs w:val="24"/>
        </w:rPr>
      </w:pPr>
    </w:p>
    <w:p w:rsidR="00310F0B" w:rsidRPr="004A2778" w:rsidRDefault="004A2778" w:rsidP="00310F0B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="005B114F" w:rsidRPr="004A2778">
        <w:rPr>
          <w:rFonts w:ascii="Times New Roman" w:hAnsi="Times New Roman"/>
          <w:i/>
          <w:sz w:val="24"/>
          <w:szCs w:val="24"/>
        </w:rPr>
        <w:t xml:space="preserve"> № 3</w:t>
      </w:r>
      <w:r w:rsidR="005D0966" w:rsidRPr="004A2778">
        <w:rPr>
          <w:rFonts w:ascii="Times New Roman" w:hAnsi="Times New Roman"/>
          <w:i/>
          <w:sz w:val="24"/>
          <w:szCs w:val="24"/>
        </w:rPr>
        <w:t xml:space="preserve"> к контрольной работе</w:t>
      </w:r>
    </w:p>
    <w:p w:rsidR="00310F0B" w:rsidRPr="004A2778" w:rsidRDefault="00310F0B" w:rsidP="00310F0B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4A2778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4A2778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310F0B" w:rsidRPr="00310F0B" w:rsidRDefault="00495FE2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 xml:space="preserve">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B902A8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14"/>
          <w:footerReference w:type="default" r:id="rId15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w:pict>
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<v:textbox style="mso-fit-shape-to-text:t">
              <w:txbxContent>
                <w:p w:rsidR="00B953DB" w:rsidRDefault="00B953DB" w:rsidP="00310F0B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492"/>
        <w:gridCol w:w="363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604" cy="862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B902A8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B953DB" w:rsidRDefault="00B953DB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B953DB" w:rsidRDefault="00B953DB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B902A8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B953DB" w:rsidRDefault="00B953DB" w:rsidP="00310F0B"/>
              </w:txbxContent>
            </v:textbox>
          </v:shape>
        </w:pic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A869E5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A869E5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Обозн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а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Един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и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цы и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з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е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и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вошипа</w:t>
            </w: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69E5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69E5">
              <w:rPr>
                <w:rFonts w:ascii="Times New Roman" w:hAnsi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A869E5">
              <w:rPr>
                <w:rFonts w:ascii="Times New Roman" w:hAnsi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69E5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6. Момент инерции ш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а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туна</w:t>
            </w: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кг м</w:t>
            </w:r>
            <w:proofErr w:type="gramStart"/>
            <w:r w:rsidRPr="00A869E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7. Коэффициент нера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в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номерности вращения в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е</w:t>
            </w:r>
            <w:r w:rsidRPr="00A869E5">
              <w:rPr>
                <w:rFonts w:ascii="Times New Roman" w:hAnsi="Times New Roman"/>
                <w:sz w:val="24"/>
                <w:szCs w:val="24"/>
              </w:rPr>
              <w:t>дущего звена</w:t>
            </w: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B902A8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6" type="#_x0000_t202" style="position:absolute;left:0;text-align:left;margin-left:-46.25pt;margin-top:8.5pt;width:29.3pt;height:24.45pt;z-index:251659264;mso-position-horizontal-relative:text;mso-position-vertical-relative:text;mso-width-relative:margin;mso-height-relative:margin" strokecolor="white">
                  <v:textbox style="layout-flow:vertical;mso-next-textbox:#_x0000_s1026;mso-fit-shape-to-text:t">
                    <w:txbxContent>
                      <w:p w:rsidR="00B953DB" w:rsidRDefault="00B953DB" w:rsidP="00310F0B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310F0B" w:rsidRPr="00A869E5">
              <w:rPr>
                <w:rFonts w:ascii="Times New Roman" w:hAnsi="Times New Roman"/>
                <w:sz w:val="24"/>
                <w:szCs w:val="24"/>
              </w:rPr>
              <w:t>9. Минимальный угол п</w:t>
            </w:r>
            <w:r w:rsidR="00310F0B" w:rsidRPr="00A869E5">
              <w:rPr>
                <w:rFonts w:ascii="Times New Roman" w:hAnsi="Times New Roman"/>
                <w:sz w:val="24"/>
                <w:szCs w:val="24"/>
              </w:rPr>
              <w:t>е</w:t>
            </w:r>
            <w:r w:rsidR="00310F0B" w:rsidRPr="00A869E5">
              <w:rPr>
                <w:rFonts w:ascii="Times New Roman" w:hAnsi="Times New Roman"/>
                <w:sz w:val="24"/>
                <w:szCs w:val="24"/>
              </w:rPr>
              <w:t>редачи движения</w:t>
            </w: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γ</w:t>
            </w:r>
            <w:r w:rsidRPr="00A869E5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69E5">
              <w:rPr>
                <w:rFonts w:ascii="Times New Roman" w:hAnsi="Times New Roman"/>
                <w:sz w:val="24"/>
                <w:szCs w:val="24"/>
              </w:rPr>
              <w:t>Фп=Фо</w:t>
            </w:r>
            <w:proofErr w:type="spellEnd"/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69E5">
              <w:rPr>
                <w:rFonts w:ascii="Times New Roman" w:hAnsi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69E5">
              <w:rPr>
                <w:rFonts w:ascii="Times New Roman" w:hAnsi="Times New Roman"/>
                <w:sz w:val="24"/>
                <w:szCs w:val="24"/>
              </w:rPr>
              <w:t>mI</w:t>
            </w:r>
            <w:proofErr w:type="spellEnd"/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69E5">
              <w:rPr>
                <w:rFonts w:ascii="Times New Roman" w:hAnsi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F0B" w:rsidRPr="00A869E5" w:rsidTr="007D6014">
        <w:trPr>
          <w:jc w:val="center"/>
        </w:trPr>
        <w:tc>
          <w:tcPr>
            <w:tcW w:w="2583" w:type="dxa"/>
            <w:vAlign w:val="center"/>
          </w:tcPr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310F0B" w:rsidRPr="00A869E5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A869E5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9E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0F0B" w:rsidRPr="00A869E5" w:rsidRDefault="00310F0B" w:rsidP="00310F0B">
      <w:pPr>
        <w:jc w:val="center"/>
        <w:rPr>
          <w:rFonts w:ascii="Times New Roman" w:hAnsi="Times New Roman"/>
          <w:sz w:val="24"/>
          <w:szCs w:val="24"/>
        </w:rPr>
      </w:pPr>
    </w:p>
    <w:p w:rsidR="002501DC" w:rsidRPr="00A869E5" w:rsidRDefault="00310F0B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napToGrid w:val="0"/>
          <w:sz w:val="24"/>
        </w:rPr>
      </w:pPr>
      <w:r w:rsidRPr="00A869E5">
        <w:rPr>
          <w:rFonts w:ascii="Times New Roman" w:hAnsi="Times New Roman"/>
          <w:b/>
          <w:sz w:val="24"/>
        </w:rPr>
        <w:tab/>
      </w:r>
      <w:r w:rsidR="00387A64" w:rsidRPr="00A869E5">
        <w:rPr>
          <w:rFonts w:ascii="Times New Roman" w:hAnsi="Times New Roman"/>
          <w:i/>
          <w:snapToGrid w:val="0"/>
          <w:sz w:val="24"/>
        </w:rPr>
        <w:t>Раздел 3</w:t>
      </w:r>
      <w:r w:rsidR="004A2778" w:rsidRPr="00A869E5">
        <w:rPr>
          <w:rFonts w:ascii="Times New Roman" w:hAnsi="Times New Roman"/>
          <w:i/>
          <w:snapToGrid w:val="0"/>
          <w:sz w:val="24"/>
        </w:rPr>
        <w:t xml:space="preserve"> </w:t>
      </w:r>
      <w:r w:rsidR="00B777DB" w:rsidRPr="00A869E5">
        <w:rPr>
          <w:rFonts w:ascii="Times New Roman" w:hAnsi="Times New Roman"/>
          <w:i/>
          <w:snapToGrid w:val="0"/>
          <w:sz w:val="24"/>
        </w:rPr>
        <w:t>Расчёт</w:t>
      </w:r>
      <w:r w:rsidR="004A2778" w:rsidRPr="00A869E5">
        <w:rPr>
          <w:rFonts w:ascii="Times New Roman" w:hAnsi="Times New Roman"/>
          <w:i/>
          <w:snapToGrid w:val="0"/>
          <w:sz w:val="24"/>
        </w:rPr>
        <w:t xml:space="preserve"> привода технологической машины</w:t>
      </w:r>
      <w:r w:rsidR="002501DC" w:rsidRPr="00A869E5">
        <w:rPr>
          <w:rFonts w:ascii="Times New Roman" w:hAnsi="Times New Roman"/>
          <w:i/>
          <w:sz w:val="24"/>
        </w:rPr>
        <w:t xml:space="preserve">                      </w:t>
      </w: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2501DC" w:rsidRDefault="002501DC" w:rsidP="002C4C14">
      <w:pPr>
        <w:tabs>
          <w:tab w:val="center" w:pos="4961"/>
        </w:tabs>
        <w:rPr>
          <w:rFonts w:ascii="Times New Roman" w:hAnsi="Times New Roman"/>
          <w:sz w:val="24"/>
          <w:szCs w:val="24"/>
          <w:lang w:eastAsia="ru-RU"/>
        </w:rPr>
      </w:pPr>
    </w:p>
    <w:p w:rsidR="002C4C14" w:rsidRDefault="002C4C14" w:rsidP="002C4C14">
      <w:pPr>
        <w:tabs>
          <w:tab w:val="center" w:pos="4961"/>
        </w:tabs>
        <w:rPr>
          <w:rFonts w:ascii="Times New Roman" w:hAnsi="Times New Roman"/>
          <w:sz w:val="24"/>
          <w:szCs w:val="24"/>
          <w:lang w:eastAsia="ru-RU"/>
        </w:rPr>
      </w:pPr>
    </w:p>
    <w:p w:rsidR="002C4C14" w:rsidRDefault="002C4C14" w:rsidP="002C4C14">
      <w:pPr>
        <w:tabs>
          <w:tab w:val="center" w:pos="4961"/>
        </w:tabs>
        <w:rPr>
          <w:rFonts w:ascii="Times New Roman" w:hAnsi="Times New Roman"/>
          <w:sz w:val="24"/>
          <w:szCs w:val="24"/>
          <w:lang w:eastAsia="ru-RU"/>
        </w:rPr>
      </w:pPr>
    </w:p>
    <w:p w:rsidR="002C4C14" w:rsidRDefault="002C4C14" w:rsidP="002C4C14">
      <w:pPr>
        <w:tabs>
          <w:tab w:val="center" w:pos="4961"/>
        </w:tabs>
        <w:rPr>
          <w:rFonts w:ascii="Times New Roman" w:hAnsi="Times New Roman"/>
          <w:sz w:val="24"/>
          <w:szCs w:val="24"/>
          <w:lang w:eastAsia="ru-RU"/>
        </w:rPr>
      </w:pPr>
    </w:p>
    <w:p w:rsidR="002C4C14" w:rsidRDefault="002C4C14" w:rsidP="002C4C14">
      <w:pPr>
        <w:tabs>
          <w:tab w:val="center" w:pos="4961"/>
        </w:tabs>
        <w:rPr>
          <w:rFonts w:ascii="Times New Roman" w:hAnsi="Times New Roman"/>
          <w:sz w:val="24"/>
          <w:szCs w:val="24"/>
          <w:lang w:eastAsia="ru-RU"/>
        </w:rPr>
      </w:pPr>
    </w:p>
    <w:p w:rsidR="002501DC" w:rsidRDefault="002501DC" w:rsidP="004A2778">
      <w:pPr>
        <w:tabs>
          <w:tab w:val="center" w:pos="4961"/>
        </w:tabs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D8136E" w:rsidRPr="004A2778" w:rsidRDefault="00D8136E" w:rsidP="00D8136E">
      <w:pPr>
        <w:tabs>
          <w:tab w:val="center" w:pos="4961"/>
        </w:tabs>
        <w:ind w:firstLine="567"/>
        <w:rPr>
          <w:i/>
          <w:sz w:val="24"/>
          <w:szCs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 w:rsidR="005D0966" w:rsidRPr="004A2778">
        <w:rPr>
          <w:rFonts w:ascii="Times New Roman" w:hAnsi="Times New Roman"/>
          <w:i/>
          <w:sz w:val="24"/>
          <w:szCs w:val="24"/>
        </w:rPr>
        <w:t>К контрольной работе</w:t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Pr="004A2778" w:rsidRDefault="005D0966" w:rsidP="00A869E5">
      <w:pPr>
        <w:jc w:val="center"/>
        <w:rPr>
          <w:i/>
          <w:sz w:val="24"/>
          <w:szCs w:val="24"/>
        </w:rPr>
      </w:pPr>
      <w:r w:rsidRPr="004A2778">
        <w:rPr>
          <w:rFonts w:ascii="Times New Roman" w:hAnsi="Times New Roman"/>
          <w:i/>
          <w:sz w:val="24"/>
          <w:szCs w:val="24"/>
        </w:rPr>
        <w:lastRenderedPageBreak/>
        <w:t>К контрольной работе</w:t>
      </w:r>
      <w:r w:rsidRPr="004A2778">
        <w:rPr>
          <w:i/>
          <w:noProof/>
          <w:sz w:val="24"/>
          <w:szCs w:val="24"/>
          <w:lang w:eastAsia="ru-RU"/>
        </w:rPr>
        <w:t xml:space="preserve"> </w:t>
      </w:r>
      <w:r w:rsidR="00D8136E" w:rsidRPr="004A2778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5D0966" w:rsidP="00D8136E">
      <w:pPr>
        <w:ind w:firstLine="567"/>
        <w:rPr>
          <w:sz w:val="24"/>
        </w:rPr>
      </w:pPr>
      <w:r>
        <w:rPr>
          <w:sz w:val="24"/>
        </w:rPr>
        <w:t xml:space="preserve">           </w:t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2501DC" w:rsidRPr="002501DC" w:rsidRDefault="002501DC" w:rsidP="002501DC">
      <w:pPr>
        <w:rPr>
          <w:lang w:eastAsia="ru-RU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4A2778" w:rsidRDefault="004A2778" w:rsidP="00A869E5">
      <w:pPr>
        <w:pStyle w:val="1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A2778" w:rsidRPr="00ED3098" w:rsidRDefault="004A2778" w:rsidP="004A2778">
      <w:pPr>
        <w:rPr>
          <w:rFonts w:ascii="Times New Roman" w:hAnsi="Times New Roman"/>
          <w:i/>
          <w:sz w:val="24"/>
          <w:szCs w:val="24"/>
          <w:lang w:eastAsia="ru-RU"/>
        </w:rPr>
      </w:pPr>
      <w:r w:rsidRPr="00ED3098">
        <w:rPr>
          <w:rFonts w:ascii="Times New Roman" w:hAnsi="Times New Roman"/>
          <w:i/>
          <w:lang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A869E5" w:rsidRPr="00F415BC" w:rsidRDefault="004A2778" w:rsidP="00A869E5">
      <w:pPr>
        <w:ind w:firstLine="709"/>
        <w:rPr>
          <w:rFonts w:ascii="Times New Roman" w:hAnsi="Times New Roman"/>
          <w:sz w:val="24"/>
          <w:szCs w:val="24"/>
        </w:rPr>
      </w:pPr>
      <w:r w:rsidRPr="00ED3098">
        <w:rPr>
          <w:rStyle w:val="FontStyle32"/>
          <w:b/>
          <w:color w:val="000000"/>
          <w:sz w:val="24"/>
          <w:szCs w:val="24"/>
        </w:rPr>
        <w:t xml:space="preserve"> </w:t>
      </w:r>
      <w:r w:rsidR="00A869E5" w:rsidRPr="00F415BC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="00A869E5" w:rsidRPr="00F415BC"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 w:rsidR="00A869E5" w:rsidRPr="00F415BC">
        <w:rPr>
          <w:rFonts w:ascii="Times New Roman" w:hAnsi="Times New Roman"/>
          <w:sz w:val="24"/>
          <w:szCs w:val="24"/>
        </w:rPr>
        <w:t xml:space="preserve"> «</w:t>
      </w:r>
      <w:r w:rsidR="00A869E5">
        <w:rPr>
          <w:rFonts w:ascii="Times New Roman" w:hAnsi="Times New Roman"/>
          <w:sz w:val="24"/>
          <w:szCs w:val="24"/>
        </w:rPr>
        <w:t>Прикладная механика» за 1 семестр и проводится в форме зачета</w:t>
      </w:r>
      <w:r w:rsidR="00A869E5" w:rsidRPr="00F415BC">
        <w:rPr>
          <w:rFonts w:ascii="Times New Roman" w:hAnsi="Times New Roman"/>
          <w:sz w:val="24"/>
          <w:szCs w:val="24"/>
        </w:rPr>
        <w:t xml:space="preserve"> в 4семестре.</w:t>
      </w:r>
    </w:p>
    <w:p w:rsidR="004A2778" w:rsidRPr="00ED3098" w:rsidRDefault="004A2778" w:rsidP="00A869E5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</w:pP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3215"/>
        <w:gridCol w:w="9949"/>
      </w:tblGrid>
      <w:tr w:rsidR="004A2778" w:rsidTr="00655E88">
        <w:trPr>
          <w:trHeight w:val="926"/>
        </w:trPr>
        <w:tc>
          <w:tcPr>
            <w:tcW w:w="1662" w:type="dxa"/>
            <w:gridSpan w:val="2"/>
          </w:tcPr>
          <w:p w:rsidR="004A2778" w:rsidRDefault="004A2778" w:rsidP="00655E88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4A2778" w:rsidRDefault="004A2778" w:rsidP="00655E88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4A2778" w:rsidRPr="001221FD" w:rsidRDefault="004A2778" w:rsidP="00655E88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3215" w:type="dxa"/>
          </w:tcPr>
          <w:p w:rsidR="004A2778" w:rsidRDefault="004A2778" w:rsidP="00A869E5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4A2778" w:rsidRPr="001221FD" w:rsidRDefault="004A2778" w:rsidP="00A869E5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Планируемые результ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ты обучения</w:t>
            </w:r>
          </w:p>
          <w:p w:rsidR="004A2778" w:rsidRDefault="004A2778" w:rsidP="00A869E5">
            <w:pPr>
              <w:jc w:val="center"/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4A2778" w:rsidRDefault="004A2778" w:rsidP="00A869E5">
            <w:pPr>
              <w:pStyle w:val="Style3"/>
              <w:spacing w:line="312" w:lineRule="auto"/>
              <w:jc w:val="center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4A2778" w:rsidRDefault="004A2778" w:rsidP="00A869E5">
            <w:pPr>
              <w:jc w:val="center"/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4A2778" w:rsidRPr="001221FD" w:rsidRDefault="004A2778" w:rsidP="00A869E5">
            <w:pPr>
              <w:pStyle w:val="Style3"/>
              <w:spacing w:line="312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4A2778" w:rsidTr="00655E88">
        <w:trPr>
          <w:trHeight w:val="834"/>
        </w:trPr>
        <w:tc>
          <w:tcPr>
            <w:tcW w:w="14826" w:type="dxa"/>
            <w:gridSpan w:val="4"/>
          </w:tcPr>
          <w:p w:rsidR="004A2778" w:rsidRDefault="004A2778" w:rsidP="00655E88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4A2778" w:rsidTr="00655E88">
        <w:trPr>
          <w:trHeight w:val="520"/>
        </w:trPr>
        <w:tc>
          <w:tcPr>
            <w:tcW w:w="1637" w:type="dxa"/>
          </w:tcPr>
          <w:p w:rsidR="004A2778" w:rsidRPr="0009367E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Знать</w:t>
            </w: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4A2778" w:rsidRPr="0009367E" w:rsidRDefault="004A2778" w:rsidP="00655E8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lastRenderedPageBreak/>
              <w:t>законы механики, основы теории механизмов и дет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а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лей приборов; основы конс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т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руирования механизмов и деталей приборов, взаимоз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а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меняемость деталей.</w:t>
            </w:r>
          </w:p>
          <w:p w:rsidR="004A2778" w:rsidRDefault="004A2778" w:rsidP="00655E8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4A2778" w:rsidRDefault="004A2778" w:rsidP="00655E8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4A2778" w:rsidRPr="0009367E" w:rsidRDefault="004A2778" w:rsidP="00655E88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4A2778" w:rsidRDefault="004A2778" w:rsidP="00655E8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4A2778" w:rsidRPr="00807D8B" w:rsidRDefault="004A2778" w:rsidP="00655E88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lastRenderedPageBreak/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зачёту: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Что </w:t>
            </w:r>
            <w:r w:rsidRPr="00872570">
              <w:rPr>
                <w:szCs w:val="24"/>
              </w:rPr>
              <w:t>называется, подвижным и неподвижным звеном механизма?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кинематической парой?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структурной группой?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Каковы задачи кинематического анализа?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аналоги скоростей и ускорений?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4A2778" w:rsidRPr="00807D8B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исходные данные должны быть </w:t>
            </w:r>
            <w:r>
              <w:rPr>
                <w:szCs w:val="24"/>
              </w:rPr>
              <w:t>заданы, чтобы решить задачу ки</w:t>
            </w:r>
            <w:r w:rsidRPr="00807D8B">
              <w:rPr>
                <w:szCs w:val="24"/>
              </w:rPr>
              <w:t>нематического анализа?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планетарным?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дифференциальным?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4A2778" w:rsidRPr="0020731A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Какая бала</w:t>
            </w:r>
            <w:r>
              <w:rPr>
                <w:szCs w:val="24"/>
              </w:rPr>
              <w:t>нсировка называется статической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lastRenderedPageBreak/>
              <w:t xml:space="preserve"> Какая балансировка называется динамической?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полной уравновешенности?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модуль зацепления?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4A2778" w:rsidRPr="00807D8B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Виды соединений деталей машин. Дать краткую характеристику различных соедин</w:t>
            </w:r>
            <w:r w:rsidRPr="00872570">
              <w:rPr>
                <w:color w:val="000000"/>
              </w:rPr>
              <w:t>е</w:t>
            </w:r>
            <w:r w:rsidRPr="00872570">
              <w:rPr>
                <w:color w:val="000000"/>
              </w:rPr>
              <w:t>ний.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Виды </w:t>
            </w:r>
            <w:proofErr w:type="spellStart"/>
            <w:r w:rsidRPr="00872570">
              <w:rPr>
                <w:color w:val="000000"/>
              </w:rPr>
              <w:t>резьб</w:t>
            </w:r>
            <w:proofErr w:type="spellEnd"/>
            <w:r w:rsidRPr="00872570">
              <w:rPr>
                <w:color w:val="000000"/>
              </w:rPr>
              <w:t xml:space="preserve">. Основные параметры резьбы.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Теория винтовой пары.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отсутс</w:t>
            </w:r>
            <w:r w:rsidRPr="00872570">
              <w:rPr>
                <w:color w:val="000000"/>
              </w:rPr>
              <w:t>т</w:t>
            </w:r>
            <w:r w:rsidRPr="00872570">
              <w:rPr>
                <w:color w:val="000000"/>
              </w:rPr>
              <w:t>вует.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раскрыв</w:t>
            </w:r>
            <w:r w:rsidRPr="00872570">
              <w:rPr>
                <w:color w:val="000000"/>
              </w:rPr>
              <w:t>а</w:t>
            </w:r>
            <w:r w:rsidRPr="00872570">
              <w:rPr>
                <w:color w:val="000000"/>
              </w:rPr>
              <w:t xml:space="preserve">ет стык деталей.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Шпоночные соединения.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(шлицевые) соединения.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зубчатых соединений.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Заклепочные соединения. Конструкции, технология, классификация, области прим</w:t>
            </w:r>
            <w:r w:rsidRPr="00872570">
              <w:rPr>
                <w:color w:val="000000"/>
              </w:rPr>
              <w:t>е</w:t>
            </w:r>
            <w:r w:rsidRPr="00872570">
              <w:rPr>
                <w:color w:val="000000"/>
              </w:rPr>
              <w:t>нения.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элементов заклепочного шва. Материалы заклепок и допуска</w:t>
            </w:r>
            <w:r w:rsidRPr="00872570">
              <w:rPr>
                <w:color w:val="000000"/>
              </w:rPr>
              <w:t>е</w:t>
            </w:r>
            <w:r w:rsidRPr="00872570">
              <w:rPr>
                <w:color w:val="000000"/>
              </w:rPr>
              <w:t>мые напряжения.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(стыковое соединение).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lastRenderedPageBreak/>
              <w:t xml:space="preserve"> Конструкция сварных соединений, расчет на прочность (соединение в нахлестку).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(тавровое соединение).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4A2778" w:rsidRPr="00807D8B" w:rsidRDefault="004A2778" w:rsidP="00655E88">
            <w:pPr>
              <w:pStyle w:val="af"/>
              <w:numPr>
                <w:ilvl w:val="0"/>
                <w:numId w:val="24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 xml:space="preserve"> Клеммовые соединения. Конструкция и применение. Расчет на прочность.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Что такое модуль зацепления?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4A2778" w:rsidRPr="00872570" w:rsidRDefault="004A2778" w:rsidP="00655E8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4A2778" w:rsidRPr="0020731A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  <w:r w:rsidRPr="0020731A">
              <w:rPr>
                <w:color w:val="000000"/>
              </w:rPr>
              <w:t xml:space="preserve">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цилиндрической передачи. Материалы зубчатых колес и термоо</w:t>
            </w:r>
            <w:r w:rsidRPr="00872570">
              <w:rPr>
                <w:color w:val="000000"/>
              </w:rPr>
              <w:t>б</w:t>
            </w:r>
            <w:r w:rsidRPr="00872570">
              <w:rPr>
                <w:color w:val="000000"/>
              </w:rPr>
              <w:t>работка.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передачи на контактную выносливость активных поверхн</w:t>
            </w:r>
            <w:r w:rsidRPr="00872570">
              <w:rPr>
                <w:color w:val="000000"/>
              </w:rPr>
              <w:t>о</w:t>
            </w:r>
            <w:r w:rsidRPr="00872570">
              <w:rPr>
                <w:color w:val="000000"/>
              </w:rPr>
              <w:t>стей зубьев.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Конические зубчатые передачи. Основные параметры.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конической передачи. Силы в зацеплении конической пер</w:t>
            </w:r>
            <w:r w:rsidRPr="00872570">
              <w:rPr>
                <w:color w:val="000000"/>
              </w:rPr>
              <w:t>е</w:t>
            </w:r>
            <w:r w:rsidRPr="00872570">
              <w:rPr>
                <w:color w:val="000000"/>
              </w:rPr>
              <w:t>дачи.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4A2778" w:rsidRPr="00285955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червячной передачи. Материалы червяков и венцов червячных к</w:t>
            </w:r>
            <w:r w:rsidRPr="00872570">
              <w:rPr>
                <w:color w:val="000000"/>
              </w:rPr>
              <w:t>о</w:t>
            </w:r>
            <w:r w:rsidRPr="00872570">
              <w:rPr>
                <w:color w:val="000000"/>
              </w:rPr>
              <w:t>лес.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Проектный расчет валов. 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Проверочный расчет валов.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скольжения. Методы расчёта.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Муфты. Классификация.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lastRenderedPageBreak/>
              <w:t xml:space="preserve"> Муфты постоянные глухие.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жёсткие.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предохранительные.</w:t>
            </w:r>
          </w:p>
          <w:p w:rsidR="004A2778" w:rsidRPr="00872570" w:rsidRDefault="004A2778" w:rsidP="00655E8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4A2778" w:rsidRPr="00807D8B" w:rsidRDefault="004A2778" w:rsidP="00655E88">
            <w:pPr>
              <w:pStyle w:val="Style3"/>
              <w:numPr>
                <w:ilvl w:val="0"/>
                <w:numId w:val="24"/>
              </w:numPr>
              <w:spacing w:line="312" w:lineRule="auto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20731A">
              <w:rPr>
                <w:color w:val="000000"/>
              </w:rPr>
              <w:t>Цепные передачи. Критерии работоспособности и расчёта</w:t>
            </w:r>
          </w:p>
        </w:tc>
      </w:tr>
      <w:tr w:rsidR="004A2778" w:rsidTr="00655E88">
        <w:trPr>
          <w:trHeight w:val="1162"/>
        </w:trPr>
        <w:tc>
          <w:tcPr>
            <w:tcW w:w="1637" w:type="dxa"/>
            <w:tcBorders>
              <w:top w:val="nil"/>
            </w:tcBorders>
          </w:tcPr>
          <w:p w:rsidR="004A2778" w:rsidRPr="0009367E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4A2778" w:rsidRPr="0009367E" w:rsidRDefault="004A2778" w:rsidP="00655E88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деталей и узлов машин и приборов по основным критериям раб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тоспособности.</w:t>
            </w:r>
          </w:p>
          <w:p w:rsidR="004A2778" w:rsidRDefault="004A2778" w:rsidP="00655E8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</w:pPr>
          </w:p>
          <w:p w:rsidR="004A2778" w:rsidRPr="0009367E" w:rsidRDefault="004A2778" w:rsidP="00655E88">
            <w:pPr>
              <w:pStyle w:val="Style3"/>
              <w:spacing w:line="312" w:lineRule="auto"/>
              <w:jc w:val="both"/>
            </w:pPr>
          </w:p>
        </w:tc>
        <w:tc>
          <w:tcPr>
            <w:tcW w:w="9949" w:type="dxa"/>
          </w:tcPr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                 </w:t>
            </w:r>
            <w:r w:rsidRPr="002735AC">
              <w:rPr>
                <w:color w:val="000000"/>
                <w:u w:val="single"/>
              </w:rPr>
              <w:t>Примерное п</w:t>
            </w:r>
            <w:r>
              <w:rPr>
                <w:color w:val="000000"/>
                <w:u w:val="single"/>
              </w:rPr>
              <w:t>рактическое задание для зачёта</w:t>
            </w: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jc w:val="both"/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  <w:r>
              <w:t>Провести силовой расчёт механизма</w:t>
            </w: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</w:p>
          <w:p w:rsidR="004A2778" w:rsidRDefault="004A2778" w:rsidP="00655E88">
            <w:pPr>
              <w:jc w:val="both"/>
            </w:pPr>
          </w:p>
          <w:p w:rsidR="004A2778" w:rsidRDefault="004A2778" w:rsidP="00655E88">
            <w:pPr>
              <w:jc w:val="both"/>
            </w:pPr>
            <w:r w:rsidRPr="000B4648">
              <w:rPr>
                <w:noProof/>
                <w:lang w:eastAsia="ru-RU"/>
              </w:rPr>
              <w:drawing>
                <wp:inline distT="0" distB="0" distL="0" distR="0">
                  <wp:extent cx="4028440" cy="18548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778" w:rsidRPr="0020731A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</w:p>
        </w:tc>
      </w:tr>
      <w:tr w:rsidR="004A2778" w:rsidTr="00655E88">
        <w:trPr>
          <w:trHeight w:val="4795"/>
        </w:trPr>
        <w:tc>
          <w:tcPr>
            <w:tcW w:w="1637" w:type="dxa"/>
          </w:tcPr>
          <w:p w:rsidR="004A2778" w:rsidRDefault="004A2778" w:rsidP="00655E88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240" w:type="dxa"/>
            <w:gridSpan w:val="2"/>
          </w:tcPr>
          <w:p w:rsidR="004A2778" w:rsidRPr="0009367E" w:rsidRDefault="004A2778" w:rsidP="00655E88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гических задач с использ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ванием современных пр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ками выбора конструкцио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ных материалов и форм, обеспечивающих требуемые показатели надежности, безопасности, экономичн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сти и эффективности соор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жений</w:t>
            </w: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4A2778" w:rsidRPr="0009367E" w:rsidRDefault="004A2778" w:rsidP="00655E8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4A2778" w:rsidRPr="00012C27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395110">
              <w:rPr>
                <w:color w:val="000000"/>
              </w:rPr>
              <w:t xml:space="preserve">                 </w:t>
            </w:r>
            <w:r>
              <w:rPr>
                <w:color w:val="000000"/>
                <w:u w:val="single"/>
              </w:rPr>
              <w:t xml:space="preserve"> </w:t>
            </w:r>
            <w:r w:rsidRPr="002735AC">
              <w:rPr>
                <w:color w:val="000000"/>
                <w:u w:val="single"/>
              </w:rPr>
              <w:t>Примерное п</w:t>
            </w:r>
            <w:r>
              <w:rPr>
                <w:color w:val="000000"/>
                <w:u w:val="single"/>
              </w:rPr>
              <w:t>рактическое задание для зачёта</w:t>
            </w: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Выбрать электродвигатель и провести кинематический расчёт привода</w:t>
            </w:r>
          </w:p>
          <w:p w:rsidR="004A2778" w:rsidRDefault="004A2778" w:rsidP="00655E88"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2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846" r="13257" b="4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778" w:rsidRDefault="004A2778" w:rsidP="00655E88">
            <w:pPr>
              <w:ind w:firstLine="567"/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4A2778" w:rsidRDefault="004A2778" w:rsidP="00655E88">
            <w:pPr>
              <w:pStyle w:val="Style3"/>
              <w:spacing w:line="312" w:lineRule="auto"/>
              <w:ind w:left="720"/>
              <w:jc w:val="both"/>
            </w:pPr>
          </w:p>
        </w:tc>
      </w:tr>
    </w:tbl>
    <w:p w:rsidR="0020731A" w:rsidRDefault="0020731A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20731A" w:rsidRDefault="0020731A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A869E5" w:rsidRDefault="00A869E5">
      <w:pPr>
        <w:rPr>
          <w:rStyle w:val="FontStyle32"/>
          <w:b/>
          <w:color w:val="000000"/>
          <w:sz w:val="24"/>
          <w:szCs w:val="24"/>
          <w:lang w:eastAsia="ru-RU"/>
        </w:rPr>
      </w:pPr>
      <w:r>
        <w:rPr>
          <w:rStyle w:val="FontStyle32"/>
          <w:b/>
          <w:color w:val="000000"/>
          <w:sz w:val="24"/>
          <w:szCs w:val="24"/>
        </w:rPr>
        <w:br w:type="page"/>
      </w:r>
    </w:p>
    <w:p w:rsidR="00F81F14" w:rsidRDefault="00F81F14" w:rsidP="00E67422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  <w:sectPr w:rsidR="00F81F1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ED3098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ED3098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ED3098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ED3098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913A5F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Промежуточная аттестация по дисциплине «Прикладная механика» включает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="00841CD2">
        <w:rPr>
          <w:rFonts w:ascii="Times New Roman" w:hAnsi="Times New Roman"/>
          <w:color w:val="000000"/>
          <w:sz w:val="24"/>
          <w:szCs w:val="24"/>
        </w:rPr>
        <w:t>о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водится в виде зачёта. </w:t>
      </w:r>
    </w:p>
    <w:p w:rsidR="007B08F4" w:rsidRPr="00E167B2" w:rsidRDefault="007B08F4" w:rsidP="007B08F4">
      <w:pPr>
        <w:shd w:val="clear" w:color="auto" w:fill="FFFFFF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</w:t>
      </w: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результатами обучения) при сдаче зачета:</w:t>
      </w:r>
    </w:p>
    <w:p w:rsidR="007B08F4" w:rsidRPr="00E167B2" w:rsidRDefault="007B08F4" w:rsidP="007B08F4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– на оценку «зачтено» –</w:t>
      </w: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обучающийся</w:t>
      </w: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должен показать знания не только на уровне</w:t>
      </w:r>
    </w:p>
    <w:p w:rsidR="007B08F4" w:rsidRPr="00E167B2" w:rsidRDefault="007B08F4" w:rsidP="007B08F4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но и интеллектуальные навыки решения</w:t>
      </w:r>
    </w:p>
    <w:p w:rsidR="007B08F4" w:rsidRPr="00E167B2" w:rsidRDefault="007B08F4" w:rsidP="007B08F4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проблем и задач, нахождения уникальных ответов к проблемам;</w:t>
      </w:r>
    </w:p>
    <w:p w:rsidR="007B08F4" w:rsidRPr="00E167B2" w:rsidRDefault="007B08F4" w:rsidP="007B08F4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оценку «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незачтено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– </w:t>
      </w:r>
      <w:r>
        <w:rPr>
          <w:rFonts w:ascii="Times New Roman" w:hAnsi="Times New Roman"/>
          <w:sz w:val="24"/>
          <w:szCs w:val="24"/>
        </w:rPr>
        <w:t>обучающийся</w:t>
      </w: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может показать знания на уровне</w:t>
      </w:r>
    </w:p>
    <w:p w:rsidR="007B08F4" w:rsidRPr="00E167B2" w:rsidRDefault="007B08F4" w:rsidP="007B08F4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не может показать интеллектуальные навыки</w:t>
      </w:r>
    </w:p>
    <w:p w:rsidR="007B08F4" w:rsidRPr="00E167B2" w:rsidRDefault="007B08F4" w:rsidP="007B08F4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67B2">
        <w:rPr>
          <w:rFonts w:ascii="Times New Roman" w:hAnsi="Times New Roman"/>
          <w:color w:val="000000"/>
          <w:sz w:val="24"/>
          <w:szCs w:val="24"/>
          <w:lang w:eastAsia="ru-RU"/>
        </w:rPr>
        <w:t>решения простых задач.</w:t>
      </w:r>
    </w:p>
    <w:p w:rsidR="007B08F4" w:rsidRPr="00913A5F" w:rsidRDefault="007B08F4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3253DA" w:rsidRPr="008809E5" w:rsidRDefault="003253DA" w:rsidP="003253DA">
      <w:pPr>
        <w:pStyle w:val="af"/>
        <w:widowControl/>
        <w:autoSpaceDE/>
        <w:autoSpaceDN/>
        <w:adjustRightInd/>
        <w:spacing w:after="0"/>
        <w:ind w:left="72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Default="00717096" w:rsidP="00A869E5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b/>
          <w:spacing w:val="-4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A869E5" w:rsidRPr="004016F5" w:rsidRDefault="00A869E5" w:rsidP="00A869E5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A869E5" w:rsidRPr="00174DCC" w:rsidRDefault="00A869E5" w:rsidP="00A869E5">
      <w:pPr>
        <w:pStyle w:val="20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174DCC">
        <w:rPr>
          <w:rStyle w:val="ac"/>
          <w:b/>
          <w:sz w:val="24"/>
          <w:szCs w:val="24"/>
        </w:rPr>
        <w:t>а)</w:t>
      </w:r>
      <w:r w:rsidRPr="00174DCC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:rsidR="00A869E5" w:rsidRPr="005D7BD2" w:rsidRDefault="00A869E5" w:rsidP="00A869E5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>Куликова, Е. В. Техническая механика и детали машин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Е. В. Куликова, М. В.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Андросенко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МГТУ, 2017. - 1 электрон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титул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э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крана. - URL: </w:t>
      </w:r>
      <w:hyperlink r:id="rId20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A869E5" w:rsidRPr="005D7BD2" w:rsidRDefault="00A869E5" w:rsidP="00A869E5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Варданян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Г. С. Прикладная механика: применение методов теории подобия и анализа размерностей к моделированию задач механики деформируемого тве</w:t>
      </w:r>
      <w:r w:rsidRPr="005D7BD2">
        <w:rPr>
          <w:rFonts w:ascii="Times New Roman" w:hAnsi="Times New Roman"/>
          <w:sz w:val="24"/>
          <w:szCs w:val="24"/>
          <w:lang w:eastAsia="ru-RU"/>
        </w:rPr>
        <w:t>р</w:t>
      </w:r>
      <w:r w:rsidRPr="005D7BD2">
        <w:rPr>
          <w:rFonts w:ascii="Times New Roman" w:hAnsi="Times New Roman"/>
          <w:sz w:val="24"/>
          <w:szCs w:val="24"/>
          <w:lang w:eastAsia="ru-RU"/>
        </w:rPr>
        <w:t>дого тела [Электронный ресурс]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Варданян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Г. С. - М.: НИЦ ИНФРА-М, 2016. - 168 с.: 60x90 1/16. - (Высшее образование) (Обложка). - Р</w:t>
      </w:r>
      <w:r w:rsidRPr="005D7BD2">
        <w:rPr>
          <w:rFonts w:ascii="Times New Roman" w:hAnsi="Times New Roman"/>
          <w:sz w:val="24"/>
          <w:szCs w:val="24"/>
          <w:lang w:eastAsia="ru-RU"/>
        </w:rPr>
        <w:t>е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жим доступа: </w:t>
      </w:r>
      <w:hyperlink r:id="rId21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http://znanium.com/bookread2.php?book=533262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 - ISBN 978-5-16-011532-0.</w:t>
      </w:r>
    </w:p>
    <w:p w:rsidR="00A869E5" w:rsidRDefault="00A869E5" w:rsidP="00A869E5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Гоголина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И. В. Прикладная механика [Электронный ресурс]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И. В.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Гоголина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Р. Ю. Романенко, М. С.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Сорочкин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— Электрон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>ан. — Кем</w:t>
      </w:r>
      <w:r w:rsidRPr="005D7BD2">
        <w:rPr>
          <w:rFonts w:ascii="Times New Roman" w:hAnsi="Times New Roman"/>
          <w:sz w:val="24"/>
          <w:szCs w:val="24"/>
          <w:lang w:eastAsia="ru-RU"/>
        </w:rPr>
        <w:t>е</w:t>
      </w:r>
      <w:r w:rsidRPr="005D7BD2">
        <w:rPr>
          <w:rFonts w:ascii="Times New Roman" w:hAnsi="Times New Roman"/>
          <w:sz w:val="24"/>
          <w:szCs w:val="24"/>
          <w:lang w:eastAsia="ru-RU"/>
        </w:rPr>
        <w:t>рово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КемГУ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2015. — 200 с. — Режим доступа: </w:t>
      </w:r>
      <w:hyperlink r:id="rId22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https://e.lanbook.com/book/72021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A869E5" w:rsidRDefault="00A869E5" w:rsidP="00A869E5">
      <w:pPr>
        <w:ind w:left="77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69E5" w:rsidRDefault="00A869E5" w:rsidP="00A869E5">
      <w:pPr>
        <w:ind w:left="77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sz w:val="24"/>
          <w:szCs w:val="24"/>
          <w:lang w:eastAsia="ru-RU"/>
        </w:rPr>
        <w:t>б) Дополнительная литература:</w:t>
      </w:r>
    </w:p>
    <w:p w:rsidR="00A869E5" w:rsidRPr="005D7BD2" w:rsidRDefault="00A869E5" w:rsidP="00A869E5">
      <w:pPr>
        <w:ind w:left="77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869E5" w:rsidRPr="005D7BD2" w:rsidRDefault="00A869E5" w:rsidP="00A869E5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>Ермак В. Н. Прикладная механика [Электронный ресурс]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В. Н. Ермак, С. В. Герасименко. — Электрон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>ан. — Кемерово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КузГТУ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имени Т. Ф. Горбачева, 2014. — 179 с. — Режим доступа: </w:t>
      </w:r>
      <w:hyperlink r:id="rId23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https://e.lanbook.com/book/69425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A869E5" w:rsidRPr="005D7BD2" w:rsidRDefault="00A869E5" w:rsidP="00A869E5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Зиомковский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В. М. Прикладная механика [Электронный ресурс]: учебное пос</w:t>
      </w:r>
      <w:r w:rsidRPr="005D7BD2">
        <w:rPr>
          <w:rFonts w:ascii="Times New Roman" w:hAnsi="Times New Roman"/>
          <w:sz w:val="24"/>
          <w:szCs w:val="24"/>
          <w:lang w:eastAsia="ru-RU"/>
        </w:rPr>
        <w:t>о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бие /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Зиомковский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В. М., Троицкий И. В. - 2-е изд., стер. - М.: Флинта, 2017. - 288 с. - Режим доступа: </w:t>
      </w:r>
      <w:hyperlink r:id="rId24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http://znanium.com/bookread2.php?book=960145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 - ISBN 978-5-9765-3113-0.</w:t>
      </w:r>
    </w:p>
    <w:p w:rsidR="00A869E5" w:rsidRPr="005D7BD2" w:rsidRDefault="00A869E5" w:rsidP="00A869E5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>Прикладная механика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теория механизмов и машин [Электронный ресурс] : учебное пособие / А. Д.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Бардовский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Б. В. Воронин, П. Я.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Бибиков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М. Н.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Вь</w:t>
      </w:r>
      <w:r w:rsidRPr="005D7BD2">
        <w:rPr>
          <w:rFonts w:ascii="Times New Roman" w:hAnsi="Times New Roman"/>
          <w:sz w:val="24"/>
          <w:szCs w:val="24"/>
          <w:lang w:eastAsia="ru-RU"/>
        </w:rPr>
        <w:t>ю</w:t>
      </w:r>
      <w:r w:rsidRPr="005D7BD2">
        <w:rPr>
          <w:rFonts w:ascii="Times New Roman" w:hAnsi="Times New Roman"/>
          <w:sz w:val="24"/>
          <w:szCs w:val="24"/>
          <w:lang w:eastAsia="ru-RU"/>
        </w:rPr>
        <w:t>шина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— Электрон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>ан. — Москва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МИСИС, 2015. — 96 с. — Режим доступа: </w:t>
      </w:r>
      <w:hyperlink r:id="rId25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https://e.lanbook.com/book/93621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A869E5" w:rsidRDefault="00A869E5" w:rsidP="00A869E5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>Прикладная механика [Электронный ресурс]: учеб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особие / В. Т.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Батиенков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В. А.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Волосухин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, С. И. Евтушенко [и др.]. — М.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РИОР : ИНФРА-М, 2017. — </w:t>
      </w:r>
      <w:r w:rsidRPr="005D7BD2">
        <w:rPr>
          <w:rFonts w:ascii="Times New Roman" w:hAnsi="Times New Roman"/>
          <w:sz w:val="24"/>
          <w:szCs w:val="24"/>
          <w:lang w:eastAsia="ru-RU"/>
        </w:rPr>
        <w:lastRenderedPageBreak/>
        <w:t xml:space="preserve">2-е изд., доп. и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— 339 с. + Доп. материалы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— (Высшее образование). — Режим доступа: </w:t>
      </w:r>
      <w:hyperlink r:id="rId26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http://znanium.com/bookread2.php?book=792243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A869E5" w:rsidRDefault="00A869E5" w:rsidP="00A869E5">
      <w:pPr>
        <w:pStyle w:val="a6"/>
        <w:ind w:left="10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69E5" w:rsidRDefault="00A869E5" w:rsidP="00A869E5">
      <w:pPr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A869E5" w:rsidRPr="005D7BD2" w:rsidRDefault="00A869E5" w:rsidP="00A869E5">
      <w:pPr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869E5" w:rsidRPr="005D7BD2" w:rsidRDefault="00A869E5" w:rsidP="00A869E5">
      <w:pPr>
        <w:pStyle w:val="a6"/>
        <w:numPr>
          <w:ilvl w:val="0"/>
          <w:numId w:val="46"/>
        </w:numPr>
        <w:ind w:left="99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Детали машин. Курсовое проектирование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/ А. К.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 В. Харченко, О. А.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, Р. Р. Дема ; МГТУ. - Магнитогорск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[МГТУ], 2017. - 95 с. : ил., табл., схемы, граф.,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номогр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., черт., эскизы.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URL: </w:t>
      </w:r>
      <w:hyperlink r:id="rId27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Текст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электронный. - Им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ется печатный аналог.</w:t>
      </w:r>
    </w:p>
    <w:p w:rsidR="00A869E5" w:rsidRPr="005D7BD2" w:rsidRDefault="00A869E5" w:rsidP="00A869E5">
      <w:pPr>
        <w:pStyle w:val="a6"/>
        <w:numPr>
          <w:ilvl w:val="0"/>
          <w:numId w:val="46"/>
        </w:numPr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, А. К. Проектирование и расчет оборудования прокатного стана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К.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О. А.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2014. - 135 с. : ил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граф., схемы. - URL: </w:t>
      </w:r>
      <w:hyperlink r:id="rId28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электронный. - Имее</w:t>
      </w:r>
      <w:r w:rsidRPr="005D7BD2">
        <w:rPr>
          <w:rFonts w:ascii="Times New Roman" w:hAnsi="Times New Roman"/>
          <w:sz w:val="24"/>
          <w:szCs w:val="24"/>
          <w:lang w:eastAsia="ru-RU"/>
        </w:rPr>
        <w:t>т</w:t>
      </w:r>
      <w:r w:rsidRPr="005D7BD2">
        <w:rPr>
          <w:rFonts w:ascii="Times New Roman" w:hAnsi="Times New Roman"/>
          <w:sz w:val="24"/>
          <w:szCs w:val="24"/>
          <w:lang w:eastAsia="ru-RU"/>
        </w:rPr>
        <w:t>ся печатный аналог.</w:t>
      </w:r>
    </w:p>
    <w:p w:rsidR="00A869E5" w:rsidRDefault="00A869E5" w:rsidP="00A869E5">
      <w:pPr>
        <w:pStyle w:val="a6"/>
        <w:numPr>
          <w:ilvl w:val="0"/>
          <w:numId w:val="46"/>
        </w:numPr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, А. К. Проектирование привода технологических машин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бие [для вузов] / А. К.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 В. Харченко, О. А.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; МГТУ. - Магнит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горск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МГТУ, 2019. - 1 электрон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пт. диск (CD-ROM). -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. с титул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э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крана. - URL: </w:t>
      </w:r>
      <w:hyperlink r:id="rId29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Текст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электронный. - Св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дения доступны также на CD-ROM.</w:t>
      </w:r>
    </w:p>
    <w:p w:rsidR="00A869E5" w:rsidRDefault="00A869E5" w:rsidP="00A869E5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69E5" w:rsidRDefault="00A869E5" w:rsidP="00A869E5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color w:val="000000"/>
          <w:sz w:val="24"/>
          <w:szCs w:val="24"/>
          <w:lang w:eastAsia="ru-RU"/>
        </w:rPr>
        <w:t>г) Программное обеспечение и Интернет-ресурсы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A869E5" w:rsidRPr="005D7BD2" w:rsidRDefault="00A869E5" w:rsidP="00A869E5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869E5" w:rsidRPr="00DB4B43" w:rsidRDefault="00A869E5" w:rsidP="00A869E5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A869E5" w:rsidRPr="005D7BD2" w:rsidTr="00E617AE">
        <w:tc>
          <w:tcPr>
            <w:tcW w:w="3190" w:type="dxa"/>
          </w:tcPr>
          <w:p w:rsidR="00A869E5" w:rsidRPr="005D7BD2" w:rsidRDefault="00A869E5" w:rsidP="00E61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5D7BD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A869E5" w:rsidRPr="005D7BD2" w:rsidRDefault="00A869E5" w:rsidP="00E61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A869E5" w:rsidRPr="005D7BD2" w:rsidRDefault="00A869E5" w:rsidP="00E61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A869E5" w:rsidRPr="005D7BD2" w:rsidTr="00E617AE">
        <w:tc>
          <w:tcPr>
            <w:tcW w:w="3190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A869E5" w:rsidRPr="005D7BD2" w:rsidTr="00E617AE">
        <w:tc>
          <w:tcPr>
            <w:tcW w:w="3190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A869E5" w:rsidRPr="005D7BD2" w:rsidTr="00E617AE">
        <w:tc>
          <w:tcPr>
            <w:tcW w:w="3190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Kaspersky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Endpoint Security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spellEnd"/>
          </w:p>
        </w:tc>
        <w:tc>
          <w:tcPr>
            <w:tcW w:w="3190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9E5" w:rsidRPr="005D7BD2" w:rsidTr="00E617AE">
        <w:tc>
          <w:tcPr>
            <w:tcW w:w="3190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7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A869E5" w:rsidRPr="005D7BD2" w:rsidRDefault="00A869E5" w:rsidP="00A869E5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A869E5" w:rsidRPr="005D7BD2" w:rsidRDefault="00A869E5" w:rsidP="00A869E5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iCs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5D7BD2">
        <w:rPr>
          <w:rFonts w:ascii="Times New Roman" w:hAnsi="Times New Roman"/>
          <w:iCs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iCs/>
          <w:sz w:val="24"/>
          <w:szCs w:val="24"/>
        </w:rPr>
        <w:t xml:space="preserve">: </w:t>
      </w:r>
      <w:hyperlink r:id="rId30" w:history="1">
        <w:r w:rsidRPr="005D7BD2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5D7BD2">
        <w:rPr>
          <w:rFonts w:ascii="Times New Roman" w:hAnsi="Times New Roman"/>
          <w:iCs/>
          <w:sz w:val="24"/>
          <w:szCs w:val="24"/>
        </w:rPr>
        <w:t>.</w:t>
      </w:r>
    </w:p>
    <w:p w:rsidR="00A869E5" w:rsidRPr="005D7BD2" w:rsidRDefault="00A869E5" w:rsidP="00A869E5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5D7BD2">
        <w:rPr>
          <w:rFonts w:ascii="Times New Roman" w:hAnsi="Times New Roman"/>
          <w:sz w:val="24"/>
          <w:szCs w:val="24"/>
          <w:lang w:val="en-US"/>
        </w:rPr>
        <w:t>polpred</w:t>
      </w:r>
      <w:proofErr w:type="spellEnd"/>
      <w:r w:rsidRPr="005D7BD2">
        <w:rPr>
          <w:rFonts w:ascii="Times New Roman" w:hAnsi="Times New Roman"/>
          <w:sz w:val="24"/>
          <w:szCs w:val="24"/>
        </w:rPr>
        <w:t>.</w:t>
      </w:r>
      <w:r w:rsidRPr="005D7BD2">
        <w:rPr>
          <w:rFonts w:ascii="Times New Roman" w:hAnsi="Times New Roman"/>
          <w:sz w:val="24"/>
          <w:szCs w:val="24"/>
          <w:lang w:val="en-US"/>
        </w:rPr>
        <w:t>com</w:t>
      </w:r>
      <w:r w:rsidRPr="005D7BD2">
        <w:rPr>
          <w:rFonts w:ascii="Times New Roman" w:hAnsi="Times New Roman"/>
          <w:sz w:val="24"/>
          <w:szCs w:val="24"/>
        </w:rPr>
        <w:t xml:space="preserve"> отрасль «Образов</w:t>
      </w:r>
      <w:r w:rsidRPr="005D7BD2">
        <w:rPr>
          <w:rFonts w:ascii="Times New Roman" w:hAnsi="Times New Roman"/>
          <w:sz w:val="24"/>
          <w:szCs w:val="24"/>
        </w:rPr>
        <w:t>а</w:t>
      </w:r>
      <w:r w:rsidRPr="005D7BD2">
        <w:rPr>
          <w:rFonts w:ascii="Times New Roman" w:hAnsi="Times New Roman"/>
          <w:sz w:val="24"/>
          <w:szCs w:val="24"/>
        </w:rPr>
        <w:t xml:space="preserve">ние, наука».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1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education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polpred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A869E5" w:rsidRPr="005D7BD2" w:rsidRDefault="00A869E5" w:rsidP="00A869E5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Национальная информационно-аналитическая система – Российский индекс н</w:t>
      </w:r>
      <w:r w:rsidRPr="005D7BD2">
        <w:rPr>
          <w:rFonts w:ascii="Times New Roman" w:hAnsi="Times New Roman"/>
          <w:sz w:val="24"/>
          <w:szCs w:val="24"/>
        </w:rPr>
        <w:t>а</w:t>
      </w:r>
      <w:r w:rsidRPr="005D7BD2">
        <w:rPr>
          <w:rFonts w:ascii="Times New Roman" w:hAnsi="Times New Roman"/>
          <w:sz w:val="24"/>
          <w:szCs w:val="24"/>
        </w:rPr>
        <w:t xml:space="preserve">учного цитирования (РИНЦ).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2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A869E5" w:rsidRPr="005D7BD2" w:rsidRDefault="00A869E5" w:rsidP="00A869E5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(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</w:t>
      </w:r>
      <w:r w:rsidRPr="005D7BD2">
        <w:rPr>
          <w:rFonts w:ascii="Times New Roman" w:hAnsi="Times New Roman"/>
          <w:sz w:val="24"/>
          <w:szCs w:val="24"/>
          <w:lang w:val="en-US"/>
        </w:rPr>
        <w:t>Scholar</w:t>
      </w:r>
      <w:r w:rsidRPr="005D7BD2">
        <w:rPr>
          <w:rFonts w:ascii="Times New Roman" w:hAnsi="Times New Roman"/>
          <w:sz w:val="24"/>
          <w:szCs w:val="24"/>
        </w:rPr>
        <w:t xml:space="preserve">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3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A869E5" w:rsidRPr="005D7BD2" w:rsidRDefault="00A869E5" w:rsidP="00A869E5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69E5" w:rsidRPr="005D7BD2" w:rsidRDefault="00A869E5" w:rsidP="00A869E5">
      <w:pPr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5D7BD2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 дисциплины</w:t>
      </w:r>
    </w:p>
    <w:p w:rsidR="00A869E5" w:rsidRPr="005D7BD2" w:rsidRDefault="00A869E5" w:rsidP="00A869E5">
      <w:pPr>
        <w:ind w:left="927"/>
        <w:rPr>
          <w:rFonts w:ascii="Times New Roman" w:hAnsi="Times New Roman"/>
          <w:sz w:val="24"/>
          <w:szCs w:val="24"/>
        </w:rPr>
      </w:pPr>
    </w:p>
    <w:p w:rsidR="00A869E5" w:rsidRDefault="00A869E5" w:rsidP="00A869E5">
      <w:pPr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A869E5" w:rsidRPr="005D7BD2" w:rsidRDefault="00A869E5" w:rsidP="00A869E5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A869E5" w:rsidRPr="005D7BD2" w:rsidTr="00E617A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9E5" w:rsidRPr="005D7BD2" w:rsidRDefault="00A869E5" w:rsidP="00E61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9E5" w:rsidRPr="005D7BD2" w:rsidRDefault="00A869E5" w:rsidP="00E61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A869E5" w:rsidRPr="005D7BD2" w:rsidTr="00E617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е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и представления информации</w:t>
            </w:r>
          </w:p>
        </w:tc>
      </w:tr>
      <w:tr w:rsidR="00A869E5" w:rsidRPr="005D7BD2" w:rsidTr="00E617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lastRenderedPageBreak/>
              <w:t>Учебные аудитории для провед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е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п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Доска,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проектор, экран.</w:t>
            </w:r>
          </w:p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у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точных и рубежных контролей.</w:t>
            </w:r>
          </w:p>
        </w:tc>
      </w:tr>
      <w:tr w:rsidR="00A869E5" w:rsidRPr="005D7BD2" w:rsidTr="00E617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D7BD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, в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ы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ходом в Интернет и с доступом в электронную и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A869E5" w:rsidRPr="005D7BD2" w:rsidTr="00E617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о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9E5" w:rsidRPr="005D7BD2" w:rsidRDefault="00A869E5" w:rsidP="00E617AE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A869E5" w:rsidRPr="005D7BD2" w:rsidRDefault="00A869E5" w:rsidP="00A869E5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highlight w:val="yellow"/>
          <w:lang w:eastAsia="ru-RU"/>
        </w:rPr>
      </w:pPr>
    </w:p>
    <w:p w:rsidR="00EC27C9" w:rsidRPr="004A3AEF" w:rsidRDefault="00EC27C9" w:rsidP="00EC27C9">
      <w:pPr>
        <w:pStyle w:val="20"/>
        <w:tabs>
          <w:tab w:val="left" w:pos="567"/>
        </w:tabs>
        <w:spacing w:line="288" w:lineRule="auto"/>
        <w:outlineLvl w:val="0"/>
        <w:rPr>
          <w:rStyle w:val="ac"/>
          <w:b/>
          <w:sz w:val="24"/>
          <w:szCs w:val="24"/>
        </w:rPr>
      </w:pPr>
    </w:p>
    <w:sectPr w:rsidR="00EC27C9" w:rsidRPr="004A3AEF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6BA" w:rsidRDefault="006E66BA">
      <w:r>
        <w:separator/>
      </w:r>
    </w:p>
  </w:endnote>
  <w:endnote w:type="continuationSeparator" w:id="0">
    <w:p w:rsidR="006E66BA" w:rsidRDefault="006E6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3DB" w:rsidRDefault="00B902A8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B953DB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B953DB" w:rsidRDefault="00B953DB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3DB" w:rsidRDefault="00B902A8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B953DB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B953DB" w:rsidRDefault="00B953DB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3DB" w:rsidRPr="00C76DAB" w:rsidRDefault="00B953DB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6BA" w:rsidRDefault="006E66BA">
      <w:r>
        <w:separator/>
      </w:r>
    </w:p>
  </w:footnote>
  <w:footnote w:type="continuationSeparator" w:id="0">
    <w:p w:rsidR="006E66BA" w:rsidRDefault="006E66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6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3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4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2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2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8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4"/>
    <w:lvlOverride w:ilvl="0">
      <w:startOverride w:val="1"/>
    </w:lvlOverride>
  </w:num>
  <w:num w:numId="8">
    <w:abstractNumId w:val="3"/>
  </w:num>
  <w:num w:numId="9">
    <w:abstractNumId w:val="7"/>
  </w:num>
  <w:num w:numId="10">
    <w:abstractNumId w:val="20"/>
  </w:num>
  <w:num w:numId="11">
    <w:abstractNumId w:val="9"/>
  </w:num>
  <w:num w:numId="12">
    <w:abstractNumId w:val="32"/>
  </w:num>
  <w:num w:numId="13">
    <w:abstractNumId w:val="22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5"/>
  </w:num>
  <w:num w:numId="20">
    <w:abstractNumId w:val="28"/>
  </w:num>
  <w:num w:numId="21">
    <w:abstractNumId w:val="37"/>
  </w:num>
  <w:num w:numId="22">
    <w:abstractNumId w:val="5"/>
  </w:num>
  <w:num w:numId="23">
    <w:abstractNumId w:val="15"/>
  </w:num>
  <w:num w:numId="24">
    <w:abstractNumId w:val="10"/>
  </w:num>
  <w:num w:numId="25">
    <w:abstractNumId w:val="25"/>
  </w:num>
  <w:num w:numId="26">
    <w:abstractNumId w:val="39"/>
  </w:num>
  <w:num w:numId="27">
    <w:abstractNumId w:val="2"/>
  </w:num>
  <w:num w:numId="28">
    <w:abstractNumId w:val="31"/>
  </w:num>
  <w:num w:numId="29">
    <w:abstractNumId w:val="26"/>
  </w:num>
  <w:num w:numId="30">
    <w:abstractNumId w:val="4"/>
  </w:num>
  <w:num w:numId="31">
    <w:abstractNumId w:val="16"/>
  </w:num>
  <w:num w:numId="32">
    <w:abstractNumId w:val="18"/>
  </w:num>
  <w:num w:numId="33">
    <w:abstractNumId w:val="1"/>
  </w:num>
  <w:num w:numId="34">
    <w:abstractNumId w:val="14"/>
  </w:num>
  <w:num w:numId="35">
    <w:abstractNumId w:val="43"/>
  </w:num>
  <w:num w:numId="36">
    <w:abstractNumId w:val="42"/>
  </w:num>
  <w:num w:numId="37">
    <w:abstractNumId w:val="29"/>
  </w:num>
  <w:num w:numId="38">
    <w:abstractNumId w:val="19"/>
  </w:num>
  <w:num w:numId="39">
    <w:abstractNumId w:val="0"/>
  </w:num>
  <w:num w:numId="40">
    <w:abstractNumId w:val="21"/>
  </w:num>
  <w:num w:numId="41">
    <w:abstractNumId w:val="36"/>
  </w:num>
  <w:num w:numId="42">
    <w:abstractNumId w:val="6"/>
  </w:num>
  <w:num w:numId="43">
    <w:abstractNumId w:val="40"/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CA9"/>
    <w:rsid w:val="00000FBE"/>
    <w:rsid w:val="0000441C"/>
    <w:rsid w:val="00005CB8"/>
    <w:rsid w:val="0001233F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3EDA"/>
    <w:rsid w:val="00054576"/>
    <w:rsid w:val="00055885"/>
    <w:rsid w:val="00061AE6"/>
    <w:rsid w:val="000623B5"/>
    <w:rsid w:val="000652A7"/>
    <w:rsid w:val="000664C1"/>
    <w:rsid w:val="00077E0C"/>
    <w:rsid w:val="00080B92"/>
    <w:rsid w:val="00082B91"/>
    <w:rsid w:val="000837C3"/>
    <w:rsid w:val="00087A70"/>
    <w:rsid w:val="0009021F"/>
    <w:rsid w:val="000927C1"/>
    <w:rsid w:val="00092845"/>
    <w:rsid w:val="0009367E"/>
    <w:rsid w:val="0009473C"/>
    <w:rsid w:val="00096B14"/>
    <w:rsid w:val="000A3C0A"/>
    <w:rsid w:val="000A785D"/>
    <w:rsid w:val="000B0304"/>
    <w:rsid w:val="000B08A7"/>
    <w:rsid w:val="000B0E66"/>
    <w:rsid w:val="000B1BE3"/>
    <w:rsid w:val="000B29D7"/>
    <w:rsid w:val="000B391E"/>
    <w:rsid w:val="000B5DED"/>
    <w:rsid w:val="000B72B0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75AE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67FF"/>
    <w:rsid w:val="001478EA"/>
    <w:rsid w:val="00162AF1"/>
    <w:rsid w:val="00164587"/>
    <w:rsid w:val="00165874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1E0E"/>
    <w:rsid w:val="001C3383"/>
    <w:rsid w:val="001C7255"/>
    <w:rsid w:val="001C7315"/>
    <w:rsid w:val="001D0755"/>
    <w:rsid w:val="001D641C"/>
    <w:rsid w:val="001E051E"/>
    <w:rsid w:val="001E2240"/>
    <w:rsid w:val="001E29FA"/>
    <w:rsid w:val="001E504B"/>
    <w:rsid w:val="001E5855"/>
    <w:rsid w:val="001E5AA5"/>
    <w:rsid w:val="001F2F3C"/>
    <w:rsid w:val="001F655A"/>
    <w:rsid w:val="002013A6"/>
    <w:rsid w:val="0020233E"/>
    <w:rsid w:val="0020245E"/>
    <w:rsid w:val="00203CE5"/>
    <w:rsid w:val="0020731A"/>
    <w:rsid w:val="00207B63"/>
    <w:rsid w:val="002113C0"/>
    <w:rsid w:val="00213E7A"/>
    <w:rsid w:val="00214183"/>
    <w:rsid w:val="002162E9"/>
    <w:rsid w:val="00216C20"/>
    <w:rsid w:val="002224CA"/>
    <w:rsid w:val="00223D5E"/>
    <w:rsid w:val="00231D47"/>
    <w:rsid w:val="00232C8C"/>
    <w:rsid w:val="00235221"/>
    <w:rsid w:val="00235386"/>
    <w:rsid w:val="00237975"/>
    <w:rsid w:val="00241E53"/>
    <w:rsid w:val="0024776E"/>
    <w:rsid w:val="002501DC"/>
    <w:rsid w:val="00252C00"/>
    <w:rsid w:val="00255795"/>
    <w:rsid w:val="00257F76"/>
    <w:rsid w:val="00260E29"/>
    <w:rsid w:val="0026237F"/>
    <w:rsid w:val="00264FE4"/>
    <w:rsid w:val="002720C2"/>
    <w:rsid w:val="00272FD3"/>
    <w:rsid w:val="00274F86"/>
    <w:rsid w:val="00275639"/>
    <w:rsid w:val="0028563E"/>
    <w:rsid w:val="002863B3"/>
    <w:rsid w:val="002876EF"/>
    <w:rsid w:val="00290025"/>
    <w:rsid w:val="00291934"/>
    <w:rsid w:val="00295D6A"/>
    <w:rsid w:val="00296C62"/>
    <w:rsid w:val="00296F06"/>
    <w:rsid w:val="002972B6"/>
    <w:rsid w:val="00297BCA"/>
    <w:rsid w:val="002A0171"/>
    <w:rsid w:val="002A2B5F"/>
    <w:rsid w:val="002A4333"/>
    <w:rsid w:val="002A615F"/>
    <w:rsid w:val="002A6F98"/>
    <w:rsid w:val="002A7CA3"/>
    <w:rsid w:val="002B0311"/>
    <w:rsid w:val="002B1CDE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4C14"/>
    <w:rsid w:val="002C720A"/>
    <w:rsid w:val="002C7BDD"/>
    <w:rsid w:val="002D0C5C"/>
    <w:rsid w:val="002D1B0C"/>
    <w:rsid w:val="002D421B"/>
    <w:rsid w:val="002D427A"/>
    <w:rsid w:val="002D50D3"/>
    <w:rsid w:val="002D75BF"/>
    <w:rsid w:val="002D7985"/>
    <w:rsid w:val="002E5C35"/>
    <w:rsid w:val="002E5E81"/>
    <w:rsid w:val="002F2930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5227"/>
    <w:rsid w:val="003253DA"/>
    <w:rsid w:val="003253FE"/>
    <w:rsid w:val="003308BA"/>
    <w:rsid w:val="0033644D"/>
    <w:rsid w:val="00337F7B"/>
    <w:rsid w:val="0034017E"/>
    <w:rsid w:val="003452C2"/>
    <w:rsid w:val="00352434"/>
    <w:rsid w:val="00352D10"/>
    <w:rsid w:val="00354372"/>
    <w:rsid w:val="003579FE"/>
    <w:rsid w:val="00361092"/>
    <w:rsid w:val="00361B66"/>
    <w:rsid w:val="0036491B"/>
    <w:rsid w:val="00364D1B"/>
    <w:rsid w:val="0036531A"/>
    <w:rsid w:val="00365964"/>
    <w:rsid w:val="00365B5C"/>
    <w:rsid w:val="003719AF"/>
    <w:rsid w:val="00372693"/>
    <w:rsid w:val="0037488C"/>
    <w:rsid w:val="00375AC1"/>
    <w:rsid w:val="00375B21"/>
    <w:rsid w:val="00376E7D"/>
    <w:rsid w:val="00377056"/>
    <w:rsid w:val="003811CD"/>
    <w:rsid w:val="003826A4"/>
    <w:rsid w:val="003848A7"/>
    <w:rsid w:val="00385084"/>
    <w:rsid w:val="00387A64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1A0B"/>
    <w:rsid w:val="003C45C9"/>
    <w:rsid w:val="003D256E"/>
    <w:rsid w:val="003D47EA"/>
    <w:rsid w:val="003D59CB"/>
    <w:rsid w:val="003D7AED"/>
    <w:rsid w:val="003E1757"/>
    <w:rsid w:val="003E2506"/>
    <w:rsid w:val="003E29C3"/>
    <w:rsid w:val="003E7D7D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776"/>
    <w:rsid w:val="0042483A"/>
    <w:rsid w:val="00424D01"/>
    <w:rsid w:val="004315C0"/>
    <w:rsid w:val="00431CE3"/>
    <w:rsid w:val="0043367C"/>
    <w:rsid w:val="00433C67"/>
    <w:rsid w:val="00435239"/>
    <w:rsid w:val="004430E7"/>
    <w:rsid w:val="00445C35"/>
    <w:rsid w:val="00446831"/>
    <w:rsid w:val="00447569"/>
    <w:rsid w:val="00447D23"/>
    <w:rsid w:val="00450365"/>
    <w:rsid w:val="00452C31"/>
    <w:rsid w:val="004615E6"/>
    <w:rsid w:val="00461F45"/>
    <w:rsid w:val="004630A5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5FE2"/>
    <w:rsid w:val="00496357"/>
    <w:rsid w:val="00496A8B"/>
    <w:rsid w:val="00496AD8"/>
    <w:rsid w:val="00496E44"/>
    <w:rsid w:val="004A1E85"/>
    <w:rsid w:val="004A2778"/>
    <w:rsid w:val="004A2967"/>
    <w:rsid w:val="004A2E46"/>
    <w:rsid w:val="004A3AEF"/>
    <w:rsid w:val="004A4C54"/>
    <w:rsid w:val="004A58EF"/>
    <w:rsid w:val="004A6689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20ACB"/>
    <w:rsid w:val="00520B3D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50263"/>
    <w:rsid w:val="00550E37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5E7F"/>
    <w:rsid w:val="005A03A0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5409"/>
    <w:rsid w:val="005C47BF"/>
    <w:rsid w:val="005C769F"/>
    <w:rsid w:val="005D0966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75A5"/>
    <w:rsid w:val="006002AC"/>
    <w:rsid w:val="00601D29"/>
    <w:rsid w:val="00602F09"/>
    <w:rsid w:val="00610AA8"/>
    <w:rsid w:val="00613BAD"/>
    <w:rsid w:val="0061534A"/>
    <w:rsid w:val="00615854"/>
    <w:rsid w:val="006169D9"/>
    <w:rsid w:val="00620476"/>
    <w:rsid w:val="0062394E"/>
    <w:rsid w:val="00627381"/>
    <w:rsid w:val="00627C5C"/>
    <w:rsid w:val="006340FB"/>
    <w:rsid w:val="0063648E"/>
    <w:rsid w:val="0064131B"/>
    <w:rsid w:val="00643FB1"/>
    <w:rsid w:val="00644A98"/>
    <w:rsid w:val="00647D24"/>
    <w:rsid w:val="0065029F"/>
    <w:rsid w:val="006526EE"/>
    <w:rsid w:val="006653B5"/>
    <w:rsid w:val="006673D3"/>
    <w:rsid w:val="00672440"/>
    <w:rsid w:val="0068108D"/>
    <w:rsid w:val="0068247B"/>
    <w:rsid w:val="006909E2"/>
    <w:rsid w:val="00692C40"/>
    <w:rsid w:val="006939A1"/>
    <w:rsid w:val="006949F3"/>
    <w:rsid w:val="006A2B36"/>
    <w:rsid w:val="006A308C"/>
    <w:rsid w:val="006A558F"/>
    <w:rsid w:val="006A66CF"/>
    <w:rsid w:val="006B3196"/>
    <w:rsid w:val="006B3294"/>
    <w:rsid w:val="006B3F3D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6BA"/>
    <w:rsid w:val="006E6AA8"/>
    <w:rsid w:val="006F0CF2"/>
    <w:rsid w:val="006F0DA3"/>
    <w:rsid w:val="006F2DC3"/>
    <w:rsid w:val="006F6E05"/>
    <w:rsid w:val="006F733A"/>
    <w:rsid w:val="00710D7E"/>
    <w:rsid w:val="007132BA"/>
    <w:rsid w:val="00713581"/>
    <w:rsid w:val="007138F7"/>
    <w:rsid w:val="00716FED"/>
    <w:rsid w:val="00717096"/>
    <w:rsid w:val="007173DC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4466"/>
    <w:rsid w:val="00756013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2219"/>
    <w:rsid w:val="00783939"/>
    <w:rsid w:val="00784153"/>
    <w:rsid w:val="00787ACC"/>
    <w:rsid w:val="007A09F6"/>
    <w:rsid w:val="007A351C"/>
    <w:rsid w:val="007A380F"/>
    <w:rsid w:val="007A7137"/>
    <w:rsid w:val="007B08F4"/>
    <w:rsid w:val="007B173A"/>
    <w:rsid w:val="007B1E38"/>
    <w:rsid w:val="007B2BAE"/>
    <w:rsid w:val="007B3B8E"/>
    <w:rsid w:val="007B767F"/>
    <w:rsid w:val="007C0291"/>
    <w:rsid w:val="007C084C"/>
    <w:rsid w:val="007C25CF"/>
    <w:rsid w:val="007C5161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475A"/>
    <w:rsid w:val="00865D5C"/>
    <w:rsid w:val="00866242"/>
    <w:rsid w:val="00867FA8"/>
    <w:rsid w:val="00872570"/>
    <w:rsid w:val="00875CC6"/>
    <w:rsid w:val="008809E5"/>
    <w:rsid w:val="00880EEA"/>
    <w:rsid w:val="00882014"/>
    <w:rsid w:val="008831A7"/>
    <w:rsid w:val="00886390"/>
    <w:rsid w:val="008900C5"/>
    <w:rsid w:val="00892B10"/>
    <w:rsid w:val="00893A6E"/>
    <w:rsid w:val="008966E3"/>
    <w:rsid w:val="0089743C"/>
    <w:rsid w:val="008A320F"/>
    <w:rsid w:val="008A644F"/>
    <w:rsid w:val="008A6B34"/>
    <w:rsid w:val="008A6D5D"/>
    <w:rsid w:val="008A7758"/>
    <w:rsid w:val="008B5F84"/>
    <w:rsid w:val="008C0596"/>
    <w:rsid w:val="008C6B0A"/>
    <w:rsid w:val="008D2E7A"/>
    <w:rsid w:val="008D3B7C"/>
    <w:rsid w:val="008D6F77"/>
    <w:rsid w:val="008E44D7"/>
    <w:rsid w:val="008E521D"/>
    <w:rsid w:val="008E52AA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209FA"/>
    <w:rsid w:val="009246DB"/>
    <w:rsid w:val="00926904"/>
    <w:rsid w:val="00932BF4"/>
    <w:rsid w:val="009336DD"/>
    <w:rsid w:val="00936D34"/>
    <w:rsid w:val="00937CE0"/>
    <w:rsid w:val="009423B4"/>
    <w:rsid w:val="00951F5B"/>
    <w:rsid w:val="00956C4E"/>
    <w:rsid w:val="00962732"/>
    <w:rsid w:val="00965B00"/>
    <w:rsid w:val="00967771"/>
    <w:rsid w:val="00971707"/>
    <w:rsid w:val="00971EF4"/>
    <w:rsid w:val="00972699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124A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4E63"/>
    <w:rsid w:val="00A0660A"/>
    <w:rsid w:val="00A11162"/>
    <w:rsid w:val="00A208DE"/>
    <w:rsid w:val="00A211E1"/>
    <w:rsid w:val="00A214A5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34EF"/>
    <w:rsid w:val="00A6549E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BC1"/>
    <w:rsid w:val="00A84B30"/>
    <w:rsid w:val="00A84DB3"/>
    <w:rsid w:val="00A869E5"/>
    <w:rsid w:val="00A90CD2"/>
    <w:rsid w:val="00A948BF"/>
    <w:rsid w:val="00A94CDB"/>
    <w:rsid w:val="00A95C55"/>
    <w:rsid w:val="00A96723"/>
    <w:rsid w:val="00A97CD1"/>
    <w:rsid w:val="00A97D7F"/>
    <w:rsid w:val="00AA1131"/>
    <w:rsid w:val="00AA1980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24C9"/>
    <w:rsid w:val="00AC65F4"/>
    <w:rsid w:val="00AC759A"/>
    <w:rsid w:val="00AD0104"/>
    <w:rsid w:val="00AD1184"/>
    <w:rsid w:val="00AD3858"/>
    <w:rsid w:val="00AD6CCC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2D1E"/>
    <w:rsid w:val="00B36C5B"/>
    <w:rsid w:val="00B36F00"/>
    <w:rsid w:val="00B37174"/>
    <w:rsid w:val="00B402DA"/>
    <w:rsid w:val="00B50EE8"/>
    <w:rsid w:val="00B51DCB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5DE8"/>
    <w:rsid w:val="00B8639F"/>
    <w:rsid w:val="00B86E35"/>
    <w:rsid w:val="00B902A8"/>
    <w:rsid w:val="00B953DB"/>
    <w:rsid w:val="00B9683C"/>
    <w:rsid w:val="00BA1B65"/>
    <w:rsid w:val="00BA267E"/>
    <w:rsid w:val="00BA36C0"/>
    <w:rsid w:val="00BA3A82"/>
    <w:rsid w:val="00BA7DC6"/>
    <w:rsid w:val="00BB0B22"/>
    <w:rsid w:val="00BB105B"/>
    <w:rsid w:val="00BC363E"/>
    <w:rsid w:val="00BD17CF"/>
    <w:rsid w:val="00BD1EE1"/>
    <w:rsid w:val="00BD3127"/>
    <w:rsid w:val="00BD4150"/>
    <w:rsid w:val="00BD4FEA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464D"/>
    <w:rsid w:val="00C049CF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6716"/>
    <w:rsid w:val="00C60186"/>
    <w:rsid w:val="00C60E3C"/>
    <w:rsid w:val="00C61838"/>
    <w:rsid w:val="00C62AE1"/>
    <w:rsid w:val="00C67368"/>
    <w:rsid w:val="00C6755C"/>
    <w:rsid w:val="00C73096"/>
    <w:rsid w:val="00C73C5E"/>
    <w:rsid w:val="00C76369"/>
    <w:rsid w:val="00C83904"/>
    <w:rsid w:val="00C85099"/>
    <w:rsid w:val="00C859D8"/>
    <w:rsid w:val="00C85DAA"/>
    <w:rsid w:val="00C878A2"/>
    <w:rsid w:val="00C878C0"/>
    <w:rsid w:val="00C9179E"/>
    <w:rsid w:val="00C93928"/>
    <w:rsid w:val="00C95384"/>
    <w:rsid w:val="00C95936"/>
    <w:rsid w:val="00CA09E2"/>
    <w:rsid w:val="00CA0EDC"/>
    <w:rsid w:val="00CA2309"/>
    <w:rsid w:val="00CA7F63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78D"/>
    <w:rsid w:val="00D070D8"/>
    <w:rsid w:val="00D154F5"/>
    <w:rsid w:val="00D16880"/>
    <w:rsid w:val="00D23C88"/>
    <w:rsid w:val="00D30895"/>
    <w:rsid w:val="00D34B5B"/>
    <w:rsid w:val="00D36AC7"/>
    <w:rsid w:val="00D36E8D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44A6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E3FFD"/>
    <w:rsid w:val="00DE485C"/>
    <w:rsid w:val="00DE4CCD"/>
    <w:rsid w:val="00DE4E39"/>
    <w:rsid w:val="00DE5559"/>
    <w:rsid w:val="00DE58EE"/>
    <w:rsid w:val="00DE6CE5"/>
    <w:rsid w:val="00DE6D01"/>
    <w:rsid w:val="00DF1E6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548E"/>
    <w:rsid w:val="00E15501"/>
    <w:rsid w:val="00E16CAB"/>
    <w:rsid w:val="00E20315"/>
    <w:rsid w:val="00E21DBB"/>
    <w:rsid w:val="00E23292"/>
    <w:rsid w:val="00E257C6"/>
    <w:rsid w:val="00E3363E"/>
    <w:rsid w:val="00E34172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55F1"/>
    <w:rsid w:val="00E65B5B"/>
    <w:rsid w:val="00E67422"/>
    <w:rsid w:val="00E7182C"/>
    <w:rsid w:val="00E723A7"/>
    <w:rsid w:val="00E77197"/>
    <w:rsid w:val="00E831BC"/>
    <w:rsid w:val="00E8597D"/>
    <w:rsid w:val="00E87B85"/>
    <w:rsid w:val="00E954F8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D0607"/>
    <w:rsid w:val="00ED197E"/>
    <w:rsid w:val="00ED1E6B"/>
    <w:rsid w:val="00ED3098"/>
    <w:rsid w:val="00ED43F7"/>
    <w:rsid w:val="00ED70B6"/>
    <w:rsid w:val="00EE5EB5"/>
    <w:rsid w:val="00EE68A9"/>
    <w:rsid w:val="00EF29F5"/>
    <w:rsid w:val="00EF2E66"/>
    <w:rsid w:val="00EF60B7"/>
    <w:rsid w:val="00EF6363"/>
    <w:rsid w:val="00EF7BC1"/>
    <w:rsid w:val="00F02319"/>
    <w:rsid w:val="00F030F9"/>
    <w:rsid w:val="00F056EE"/>
    <w:rsid w:val="00F06C92"/>
    <w:rsid w:val="00F07DCD"/>
    <w:rsid w:val="00F10B62"/>
    <w:rsid w:val="00F11434"/>
    <w:rsid w:val="00F13458"/>
    <w:rsid w:val="00F17C59"/>
    <w:rsid w:val="00F219B7"/>
    <w:rsid w:val="00F24430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734AC"/>
    <w:rsid w:val="00F7679B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A869E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869E5"/>
    <w:rPr>
      <w:rFonts w:ascii="Tahoma" w:eastAsia="Times New Roman" w:hAnsi="Tahoma" w:cs="Tahoma"/>
      <w:sz w:val="16"/>
      <w:szCs w:val="16"/>
    </w:rPr>
  </w:style>
  <w:style w:type="paragraph" w:customStyle="1" w:styleId="Style8">
    <w:name w:val="Style8"/>
    <w:basedOn w:val="a"/>
    <w:rsid w:val="00A869E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://znanium.com/bookread2.php?book=792243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bookread2.php?book=533262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e.lanbook.com/book/93621" TargetMode="External"/><Relationship Id="rId33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agtu.informsystema.ru/uploader/fileUpload?name=2934.pdf&amp;show=dcatalogues/1/1134653/2934.pdf&amp;view=true" TargetMode="External"/><Relationship Id="rId29" Type="http://schemas.openxmlformats.org/officeDocument/2006/relationships/hyperlink" Target="https://magtu.informsystema.ru/uploader/fileUpload?name=3789.pdf&amp;show=dcatalogues/1/1529940/3789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znanium.com/bookread2.php?book=960145" TargetMode="External"/><Relationship Id="rId32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e.lanbook.com/book/69425" TargetMode="External"/><Relationship Id="rId28" Type="http://schemas.openxmlformats.org/officeDocument/2006/relationships/hyperlink" Target="https://magtu.informsystema.ru/uploader/fileUpload?name=774.pdf&amp;show=dcatalogues/1/1115110/774.pdf&amp;view=tru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://education.polpre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s://e.lanbook.com/book/72021" TargetMode="External"/><Relationship Id="rId27" Type="http://schemas.openxmlformats.org/officeDocument/2006/relationships/hyperlink" Target="https://magtu.informsystema.ru/uploader/fileUpload?name=3464.pdf&amp;show=dcatalogues/1/1514270/3464.pdf&amp;view=true" TargetMode="External"/><Relationship Id="rId30" Type="http://schemas.openxmlformats.org/officeDocument/2006/relationships/hyperlink" Target="http://www.window.edu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9C2F5-9F21-4B8E-A09F-5FF709625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1647</TotalTime>
  <Pages>24</Pages>
  <Words>4741</Words>
  <Characters>27028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Валько А.В.</dc:creator>
  <cp:keywords/>
  <dc:description/>
  <cp:lastModifiedBy>a.bazyleva</cp:lastModifiedBy>
  <cp:revision>156</cp:revision>
  <dcterms:created xsi:type="dcterms:W3CDTF">2015-11-23T07:03:00Z</dcterms:created>
  <dcterms:modified xsi:type="dcterms:W3CDTF">2020-03-02T11:51:00Z</dcterms:modified>
</cp:coreProperties>
</file>