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AD" w:rsidRDefault="00332AAD" w:rsidP="0033786D">
      <w:pPr>
        <w:ind w:right="-1"/>
        <w:rPr>
          <w:lang w:val="en-US"/>
        </w:rPr>
      </w:pPr>
      <w:r w:rsidRPr="00332AAD">
        <w:rPr>
          <w:noProof/>
        </w:rPr>
        <w:drawing>
          <wp:inline distT="0" distB="0" distL="0" distR="0">
            <wp:extent cx="5940425" cy="921532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AAD" w:rsidRDefault="00332AAD" w:rsidP="0033786D">
      <w:pPr>
        <w:ind w:right="-1"/>
        <w:rPr>
          <w:lang w:val="en-US"/>
        </w:rPr>
      </w:pPr>
      <w:r w:rsidRPr="00332AAD">
        <w:rPr>
          <w:noProof/>
        </w:rPr>
        <w:lastRenderedPageBreak/>
        <w:drawing>
          <wp:inline distT="0" distB="0" distL="0" distR="0">
            <wp:extent cx="5940425" cy="9227892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D7" w:rsidRPr="007B4EA0" w:rsidRDefault="00ED3CD7" w:rsidP="00EA1A2A">
      <w:pPr>
        <w:pStyle w:val="1"/>
        <w:spacing w:before="0"/>
        <w:ind w:right="-1"/>
      </w:pPr>
      <w:r w:rsidRPr="007B4EA0">
        <w:lastRenderedPageBreak/>
        <w:t>1. Общие положения</w:t>
      </w:r>
    </w:p>
    <w:p w:rsidR="00303348" w:rsidRPr="0033786D" w:rsidRDefault="00BB2DF6" w:rsidP="00EA1A2A">
      <w:pPr>
        <w:ind w:right="-1"/>
      </w:pPr>
      <w:r w:rsidRPr="0033786D">
        <w:t>Государственная итоговая аттестация проводится государственными экзаменацио</w:t>
      </w:r>
      <w:r w:rsidRPr="0033786D">
        <w:t>н</w:t>
      </w:r>
      <w:r w:rsidRPr="0033786D">
        <w:t>ными комиссиями в целях определения соответствия результатов освоения обучающим</w:t>
      </w:r>
      <w:r w:rsidRPr="0033786D">
        <w:t>и</w:t>
      </w:r>
      <w:r w:rsidRPr="0033786D">
        <w:t xml:space="preserve">ся образовательных программ соответствующим требованиям </w:t>
      </w:r>
      <w:r w:rsidR="00A44BDD" w:rsidRPr="0033786D">
        <w:t>федерального государс</w:t>
      </w:r>
      <w:r w:rsidR="00A44BDD" w:rsidRPr="0033786D">
        <w:t>т</w:t>
      </w:r>
      <w:r w:rsidR="00A44BDD" w:rsidRPr="0033786D">
        <w:t>венного образовательного стандарта.</w:t>
      </w:r>
    </w:p>
    <w:p w:rsidR="00A44BDD" w:rsidRPr="0033786D" w:rsidRDefault="00760A49" w:rsidP="00EA1A2A">
      <w:pPr>
        <w:ind w:right="-1"/>
      </w:pPr>
      <w:r w:rsidRPr="0033786D">
        <w:t>Специалист</w:t>
      </w:r>
      <w:r w:rsidR="00AF4D12" w:rsidRPr="0033786D">
        <w:t xml:space="preserve"> </w:t>
      </w:r>
      <w:r w:rsidR="00A44BDD" w:rsidRPr="0033786D">
        <w:t>по направлению подготовки</w:t>
      </w:r>
      <w:r w:rsidRPr="0033786D">
        <w:t xml:space="preserve"> 21.05.04 Горное дело </w:t>
      </w:r>
      <w:r w:rsidR="00A44BDD" w:rsidRPr="0033786D">
        <w:t>должен быть подг</w:t>
      </w:r>
      <w:r w:rsidR="00A44BDD" w:rsidRPr="0033786D">
        <w:t>о</w:t>
      </w:r>
      <w:r w:rsidR="00A44BDD" w:rsidRPr="0033786D">
        <w:t xml:space="preserve">товлен к решению профессиональных задач в соответствии </w:t>
      </w:r>
      <w:r w:rsidR="000E5E80" w:rsidRPr="0033786D">
        <w:t>с</w:t>
      </w:r>
      <w:r w:rsidRPr="0033786D">
        <w:t>о</w:t>
      </w:r>
      <w:r w:rsidR="000E5E80" w:rsidRPr="0033786D">
        <w:t xml:space="preserve"> специализацией</w:t>
      </w:r>
      <w:r w:rsidRPr="0033786D">
        <w:t xml:space="preserve"> </w:t>
      </w:r>
      <w:r w:rsidR="00703D9F" w:rsidRPr="0033786D">
        <w:t>образов</w:t>
      </w:r>
      <w:r w:rsidR="00703D9F" w:rsidRPr="0033786D">
        <w:t>а</w:t>
      </w:r>
      <w:r w:rsidR="00703D9F" w:rsidRPr="0033786D">
        <w:t>тельной</w:t>
      </w:r>
      <w:r w:rsidR="00A44BDD" w:rsidRPr="0033786D">
        <w:t xml:space="preserve"> программы </w:t>
      </w:r>
      <w:r w:rsidRPr="0033786D">
        <w:t xml:space="preserve">Обогащение полезных ископаемых </w:t>
      </w:r>
      <w:r w:rsidR="00A44BDD" w:rsidRPr="0033786D">
        <w:t>и видам</w:t>
      </w:r>
      <w:r w:rsidR="006B1869" w:rsidRPr="0033786D">
        <w:t>и</w:t>
      </w:r>
      <w:r w:rsidR="00A44BDD" w:rsidRPr="0033786D">
        <w:t xml:space="preserve"> профессиональной де</w:t>
      </w:r>
      <w:r w:rsidR="00A44BDD" w:rsidRPr="0033786D">
        <w:t>я</w:t>
      </w:r>
      <w:r w:rsidR="00A44BDD" w:rsidRPr="0033786D">
        <w:t>тельности:</w:t>
      </w:r>
    </w:p>
    <w:p w:rsidR="00760A49" w:rsidRPr="0033786D" w:rsidRDefault="00AB232D" w:rsidP="00EA1A2A">
      <w:pPr>
        <w:widowControl w:val="0"/>
        <w:ind w:right="-1"/>
      </w:pPr>
      <w:r w:rsidRPr="0033786D">
        <w:t>–</w:t>
      </w:r>
      <w:r w:rsidR="00AF4D12" w:rsidRPr="0033786D">
        <w:t xml:space="preserve"> </w:t>
      </w:r>
      <w:r w:rsidR="00760A49" w:rsidRPr="0033786D">
        <w:t>производственно-технологическая</w:t>
      </w:r>
      <w:r w:rsidR="006B1869" w:rsidRPr="0033786D">
        <w:t>;</w:t>
      </w:r>
    </w:p>
    <w:p w:rsidR="00AB232D" w:rsidRPr="0033786D" w:rsidRDefault="00AB232D" w:rsidP="00EA1A2A">
      <w:pPr>
        <w:ind w:right="-1"/>
      </w:pPr>
      <w:r w:rsidRPr="0033786D">
        <w:t>–</w:t>
      </w:r>
      <w:r w:rsidR="00760A49" w:rsidRPr="0033786D">
        <w:t xml:space="preserve"> организационно-управленческая</w:t>
      </w:r>
      <w:r w:rsidR="006B1869" w:rsidRPr="0033786D">
        <w:t>;</w:t>
      </w:r>
    </w:p>
    <w:p w:rsidR="00760A49" w:rsidRDefault="00760A49" w:rsidP="00EA1A2A">
      <w:pPr>
        <w:ind w:right="-1"/>
      </w:pPr>
      <w:r>
        <w:t xml:space="preserve">– </w:t>
      </w:r>
      <w:r w:rsidRPr="00760A49">
        <w:t>научно-исследовательская</w:t>
      </w:r>
      <w:r w:rsidR="006B1869">
        <w:t>;</w:t>
      </w:r>
    </w:p>
    <w:p w:rsidR="00760A49" w:rsidRPr="007B23B5" w:rsidRDefault="00760A49" w:rsidP="00EA1A2A">
      <w:pPr>
        <w:ind w:right="-1"/>
        <w:rPr>
          <w:highlight w:val="yellow"/>
        </w:rPr>
      </w:pPr>
      <w:r>
        <w:t xml:space="preserve">– </w:t>
      </w:r>
      <w:r w:rsidRPr="00760A49">
        <w:t>проектная</w:t>
      </w:r>
      <w:r w:rsidR="006B1869">
        <w:t>.</w:t>
      </w:r>
    </w:p>
    <w:p w:rsidR="009D568F" w:rsidRPr="0033786D" w:rsidRDefault="009D568F" w:rsidP="00EA1A2A">
      <w:pPr>
        <w:ind w:right="-1"/>
        <w:rPr>
          <w:i/>
        </w:rPr>
      </w:pPr>
      <w:r w:rsidRPr="00D2112F">
        <w:t xml:space="preserve">В соответствии с видами и задачами </w:t>
      </w:r>
      <w:r w:rsidRPr="0033786D">
        <w:t xml:space="preserve">профессиональной деятельности выпускник </w:t>
      </w:r>
      <w:r w:rsidR="008B35B3" w:rsidRPr="0033786D">
        <w:t xml:space="preserve">на </w:t>
      </w:r>
      <w:r w:rsidR="00717974" w:rsidRPr="0033786D">
        <w:t xml:space="preserve">государственной </w:t>
      </w:r>
      <w:r w:rsidR="00E54FBF" w:rsidRPr="0033786D">
        <w:t>итоговой аттестации</w:t>
      </w:r>
      <w:r w:rsidR="008B35B3" w:rsidRPr="0033786D">
        <w:t xml:space="preserve"> </w:t>
      </w:r>
      <w:r w:rsidRPr="0033786D">
        <w:t xml:space="preserve">должен </w:t>
      </w:r>
      <w:r w:rsidR="008B35B3" w:rsidRPr="0033786D">
        <w:t xml:space="preserve">показать соответствующий уровень </w:t>
      </w:r>
      <w:r w:rsidR="00AF4D12" w:rsidRPr="0033786D">
        <w:t>осво</w:t>
      </w:r>
      <w:r w:rsidR="00AF4D12" w:rsidRPr="0033786D">
        <w:t>е</w:t>
      </w:r>
      <w:r w:rsidR="00AF4D12" w:rsidRPr="0033786D">
        <w:t>ния</w:t>
      </w:r>
      <w:r w:rsidRPr="0033786D">
        <w:t xml:space="preserve"> </w:t>
      </w:r>
      <w:r w:rsidR="00AF4D12" w:rsidRPr="0033786D">
        <w:t>следующих компетенций</w:t>
      </w:r>
      <w:r w:rsidRPr="0033786D">
        <w:t>:</w:t>
      </w:r>
    </w:p>
    <w:p w:rsidR="00A372BA" w:rsidRPr="0033786D" w:rsidRDefault="009D568F" w:rsidP="00EA1A2A">
      <w:pPr>
        <w:ind w:right="-1"/>
        <w:rPr>
          <w:spacing w:val="2"/>
        </w:rPr>
      </w:pPr>
      <w:r w:rsidRPr="0033786D">
        <w:rPr>
          <w:spacing w:val="2"/>
        </w:rPr>
        <w:t>–</w:t>
      </w:r>
      <w:r w:rsidR="00A423B2" w:rsidRPr="0033786D">
        <w:rPr>
          <w:spacing w:val="2"/>
        </w:rPr>
        <w:t xml:space="preserve"> </w:t>
      </w:r>
      <w:r w:rsidR="00A372BA" w:rsidRPr="0033786D">
        <w:rPr>
          <w:spacing w:val="2"/>
        </w:rPr>
        <w:t>способность к абстрактному мышлению, анализу, синтезу</w:t>
      </w:r>
      <w:r w:rsidR="00A423B2" w:rsidRPr="0033786D">
        <w:rPr>
          <w:spacing w:val="2"/>
        </w:rPr>
        <w:t xml:space="preserve"> (ОК-1)</w:t>
      </w:r>
      <w:r w:rsidR="00BA4265" w:rsidRPr="0033786D">
        <w:rPr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 w:rsidRPr="0033786D">
        <w:rPr>
          <w:spacing w:val="2"/>
        </w:rPr>
        <w:t>–</w:t>
      </w:r>
      <w:r w:rsidR="00A423B2" w:rsidRPr="0033786D">
        <w:rPr>
          <w:spacing w:val="2"/>
        </w:rPr>
        <w:t xml:space="preserve"> </w:t>
      </w:r>
      <w:r w:rsidRPr="0033786D">
        <w:rPr>
          <w:spacing w:val="2"/>
        </w:rPr>
        <w:t>способность использовать основы философских</w:t>
      </w:r>
      <w:r w:rsidRPr="00A372BA">
        <w:rPr>
          <w:color w:val="000000"/>
          <w:spacing w:val="2"/>
        </w:rPr>
        <w:t xml:space="preserve"> знаний для формирования мир</w:t>
      </w:r>
      <w:r w:rsidRPr="00A372BA">
        <w:rPr>
          <w:color w:val="000000"/>
          <w:spacing w:val="2"/>
        </w:rPr>
        <w:t>о</w:t>
      </w:r>
      <w:r w:rsidRPr="00A372BA">
        <w:rPr>
          <w:color w:val="000000"/>
          <w:spacing w:val="2"/>
        </w:rPr>
        <w:t>воззренческой позиции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ОК-2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анализировать основные этапы и закономерности исторического развития общества для формирования гражданской позиции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ОК-3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основы экономических знаний в различных сферах жизнедеятельности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ОК-4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основы правовых знаний в различных сферах жизн</w:t>
      </w:r>
      <w:r w:rsidRPr="00A372BA">
        <w:rPr>
          <w:color w:val="000000"/>
          <w:spacing w:val="2"/>
        </w:rPr>
        <w:t>е</w:t>
      </w:r>
      <w:r w:rsidRPr="00A372BA">
        <w:rPr>
          <w:color w:val="000000"/>
          <w:spacing w:val="2"/>
        </w:rPr>
        <w:t>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ОК-5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действовать в нестандартных ситуациях, нести социальную и этич</w:t>
      </w:r>
      <w:r w:rsidRPr="00A372BA">
        <w:rPr>
          <w:color w:val="000000"/>
          <w:spacing w:val="2"/>
        </w:rPr>
        <w:t>е</w:t>
      </w:r>
      <w:r w:rsidRPr="00A372BA">
        <w:rPr>
          <w:color w:val="000000"/>
          <w:spacing w:val="2"/>
        </w:rPr>
        <w:t>скую ответственность за принятые решения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ОК-6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к саморазвитию, самореализации, использованию творческого поте</w:t>
      </w:r>
      <w:r w:rsidRPr="00A372BA">
        <w:rPr>
          <w:color w:val="000000"/>
          <w:spacing w:val="2"/>
        </w:rPr>
        <w:t>н</w:t>
      </w:r>
      <w:r w:rsidRPr="00A372BA">
        <w:rPr>
          <w:color w:val="000000"/>
          <w:spacing w:val="2"/>
        </w:rPr>
        <w:t>циала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ОК-7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методы и средства физической культуры для обесп</w:t>
      </w:r>
      <w:r w:rsidRPr="00A372BA">
        <w:rPr>
          <w:color w:val="000000"/>
          <w:spacing w:val="2"/>
        </w:rPr>
        <w:t>е</w:t>
      </w:r>
      <w:r w:rsidRPr="00A372BA">
        <w:rPr>
          <w:color w:val="000000"/>
          <w:spacing w:val="2"/>
        </w:rPr>
        <w:t>чения полноценной социальной и профессиональной 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ОК-8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приемы оказания первой помощи, методы защиты в условиях чрезвычайных ситуаций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ОК-9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33786D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решать задачи профессиональной деятельности на основе информ</w:t>
      </w:r>
      <w:r w:rsidRPr="00A372BA">
        <w:rPr>
          <w:color w:val="000000"/>
          <w:spacing w:val="2"/>
        </w:rPr>
        <w:t>а</w:t>
      </w:r>
      <w:r w:rsidRPr="00A372BA">
        <w:rPr>
          <w:color w:val="000000"/>
          <w:spacing w:val="2"/>
        </w:rPr>
        <w:t>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ОПК-1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 xml:space="preserve">готовность к коммуникации в устной и письменной </w:t>
      </w:r>
      <w:proofErr w:type="gramStart"/>
      <w:r w:rsidRPr="00A372BA">
        <w:rPr>
          <w:color w:val="000000"/>
          <w:spacing w:val="2"/>
        </w:rPr>
        <w:t>формах</w:t>
      </w:r>
      <w:proofErr w:type="gramEnd"/>
      <w:r w:rsidRPr="00A372BA">
        <w:rPr>
          <w:color w:val="000000"/>
          <w:spacing w:val="2"/>
        </w:rPr>
        <w:t xml:space="preserve"> на русском и ин</w:t>
      </w:r>
      <w:r w:rsidRPr="00A372BA">
        <w:rPr>
          <w:color w:val="000000"/>
          <w:spacing w:val="2"/>
        </w:rPr>
        <w:t>о</w:t>
      </w:r>
      <w:r w:rsidRPr="00A372BA">
        <w:rPr>
          <w:color w:val="000000"/>
          <w:spacing w:val="2"/>
        </w:rPr>
        <w:t>странном языках для решения задач профессиональной 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ОПК-2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руководить коллективом в сфере своей профессиональной деятельн</w:t>
      </w:r>
      <w:r w:rsidRPr="00A372BA">
        <w:rPr>
          <w:color w:val="000000"/>
          <w:spacing w:val="2"/>
        </w:rPr>
        <w:t>о</w:t>
      </w:r>
      <w:r w:rsidRPr="00A372BA">
        <w:rPr>
          <w:color w:val="000000"/>
          <w:spacing w:val="2"/>
        </w:rPr>
        <w:t>сти, толерантно воспринимать социальные, этнические, конфессиональные и культу</w:t>
      </w:r>
      <w:r w:rsidRPr="00A372BA">
        <w:rPr>
          <w:color w:val="000000"/>
          <w:spacing w:val="2"/>
        </w:rPr>
        <w:t>р</w:t>
      </w:r>
      <w:r w:rsidRPr="00A372BA">
        <w:rPr>
          <w:color w:val="000000"/>
          <w:spacing w:val="2"/>
        </w:rPr>
        <w:t>ные различия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ОПК-3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 xml:space="preserve">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</w:t>
      </w:r>
      <w:r w:rsidRPr="00A372BA">
        <w:rPr>
          <w:color w:val="000000"/>
          <w:spacing w:val="2"/>
        </w:rPr>
        <w:lastRenderedPageBreak/>
        <w:t xml:space="preserve">месторождений твердых полезных ископаемых при решении задач по рациональному и комплексному освоению </w:t>
      </w:r>
      <w:proofErr w:type="spellStart"/>
      <w:r w:rsidRPr="00A372BA">
        <w:rPr>
          <w:color w:val="000000"/>
          <w:spacing w:val="2"/>
        </w:rPr>
        <w:t>георесурсного</w:t>
      </w:r>
      <w:proofErr w:type="spellEnd"/>
      <w:r w:rsidRPr="00A372BA">
        <w:rPr>
          <w:color w:val="000000"/>
          <w:spacing w:val="2"/>
        </w:rPr>
        <w:t xml:space="preserve"> потенциала недр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ОПК-4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использовать научные законы и методы при геолого-промышленной оценке месторождений твердых полезных ископаемых и горных отводов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ОПК-5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="00B26DAA" w:rsidRPr="00B26DAA">
        <w:rPr>
          <w:color w:val="000000"/>
          <w:spacing w:val="2"/>
        </w:rPr>
        <w:t>готовность использовать научные законы и методы при оценке состояния окр</w:t>
      </w:r>
      <w:r w:rsidR="00B26DAA" w:rsidRPr="00B26DAA">
        <w:rPr>
          <w:color w:val="000000"/>
          <w:spacing w:val="2"/>
        </w:rPr>
        <w:t>у</w:t>
      </w:r>
      <w:r w:rsidR="00B26DAA" w:rsidRPr="00B26DAA">
        <w:rPr>
          <w:color w:val="000000"/>
          <w:spacing w:val="2"/>
        </w:rPr>
        <w:t>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</w:t>
      </w:r>
      <w:r w:rsidR="00B26DAA" w:rsidRPr="00B26DAA">
        <w:rPr>
          <w:color w:val="000000"/>
          <w:spacing w:val="2"/>
        </w:rPr>
        <w:t>с</w:t>
      </w:r>
      <w:r w:rsidR="00B26DAA" w:rsidRPr="00B26DAA">
        <w:rPr>
          <w:color w:val="000000"/>
          <w:spacing w:val="2"/>
        </w:rPr>
        <w:t>плуатации подземных объектов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ОПК-6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умение пользоваться компьютером как средством управления и обработки и</w:t>
      </w:r>
      <w:r w:rsidRPr="00B26DAA">
        <w:rPr>
          <w:color w:val="000000"/>
          <w:spacing w:val="2"/>
        </w:rPr>
        <w:t>н</w:t>
      </w:r>
      <w:r w:rsidRPr="00B26DAA">
        <w:rPr>
          <w:color w:val="000000"/>
          <w:spacing w:val="2"/>
        </w:rPr>
        <w:t>формационных массивов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ОПК-7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способность выбирать и (или) разрабатывать обеспечение интегрированных те</w:t>
      </w:r>
      <w:r w:rsidRPr="00B26DAA">
        <w:rPr>
          <w:color w:val="000000"/>
          <w:spacing w:val="2"/>
        </w:rPr>
        <w:t>х</w:t>
      </w:r>
      <w:r w:rsidRPr="00B26DAA">
        <w:rPr>
          <w:color w:val="000000"/>
          <w:spacing w:val="2"/>
        </w:rPr>
        <w:t>нологических систем эксплуатационной разведки, добычи и переработки твердых поле</w:t>
      </w:r>
      <w:r w:rsidRPr="00B26DAA">
        <w:rPr>
          <w:color w:val="000000"/>
          <w:spacing w:val="2"/>
        </w:rPr>
        <w:t>з</w:t>
      </w:r>
      <w:r w:rsidRPr="00B26DAA">
        <w:rPr>
          <w:color w:val="000000"/>
          <w:spacing w:val="2"/>
        </w:rPr>
        <w:t>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ОПК-8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ОПК-9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навыками анализа горно-геологических условий при эксплуатационной разведке и добыче твердых полезных ископаемых, а также при строительстве и эксплу</w:t>
      </w:r>
      <w:r w:rsidRPr="00B26DAA">
        <w:rPr>
          <w:color w:val="000000"/>
          <w:spacing w:val="2"/>
        </w:rPr>
        <w:t>а</w:t>
      </w:r>
      <w:r w:rsidRPr="00B26DAA">
        <w:rPr>
          <w:color w:val="000000"/>
          <w:spacing w:val="2"/>
        </w:rPr>
        <w:t>тации подземных объектов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ПК-1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 xml:space="preserve">владение методами рационального и комплексного освоения </w:t>
      </w:r>
      <w:proofErr w:type="spellStart"/>
      <w:r w:rsidRPr="00B26DAA">
        <w:rPr>
          <w:color w:val="000000"/>
          <w:spacing w:val="2"/>
        </w:rPr>
        <w:t>георесурсного</w:t>
      </w:r>
      <w:proofErr w:type="spellEnd"/>
      <w:r w:rsidRPr="00B26DAA">
        <w:rPr>
          <w:color w:val="000000"/>
          <w:spacing w:val="2"/>
        </w:rPr>
        <w:t xml:space="preserve"> п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тенциала недр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ПК-2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основными принципами технологий эксплуатационной разведки, доб</w:t>
      </w:r>
      <w:r w:rsidRPr="00B26DAA">
        <w:rPr>
          <w:color w:val="000000"/>
          <w:spacing w:val="2"/>
        </w:rPr>
        <w:t>ы</w:t>
      </w:r>
      <w:r w:rsidRPr="00B26DAA">
        <w:rPr>
          <w:color w:val="000000"/>
          <w:spacing w:val="2"/>
        </w:rPr>
        <w:t>чи, переработки твердых полезных ископаемых, строительства и эксплуатации подзе</w:t>
      </w:r>
      <w:r w:rsidRPr="00B26DAA">
        <w:rPr>
          <w:color w:val="000000"/>
          <w:spacing w:val="2"/>
        </w:rPr>
        <w:t>м</w:t>
      </w:r>
      <w:r w:rsidRPr="00B26DAA">
        <w:rPr>
          <w:color w:val="000000"/>
          <w:spacing w:val="2"/>
        </w:rPr>
        <w:t>ных объектов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ПК-3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осуществлять техническое руководство горными и взрывными раб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тами при эксплуатационной разведке, добыче твердых полезных ископаемых, стро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</w:r>
      <w:r w:rsidR="00A423B2" w:rsidRPr="00A423B2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ПК-4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демонстрировать навыки разработки планов мероприятий по сниж</w:t>
      </w:r>
      <w:r w:rsidRPr="00B26DAA">
        <w:rPr>
          <w:color w:val="000000"/>
          <w:spacing w:val="2"/>
        </w:rPr>
        <w:t>е</w:t>
      </w:r>
      <w:r w:rsidRPr="00B26DAA">
        <w:rPr>
          <w:color w:val="000000"/>
          <w:spacing w:val="2"/>
        </w:rPr>
        <w:t>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</w:t>
      </w:r>
      <w:r w:rsidRPr="00B26DAA">
        <w:rPr>
          <w:color w:val="000000"/>
          <w:spacing w:val="2"/>
        </w:rPr>
        <w:t>ь</w:t>
      </w:r>
      <w:r w:rsidRPr="00B26DAA">
        <w:rPr>
          <w:color w:val="000000"/>
          <w:spacing w:val="2"/>
        </w:rPr>
        <w:t>стве и эксплуатации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ПК-5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использование нормативных документов по безопасности и промышленной сан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тарии при проектировании, строительстве и эксплуатации предприятий по эксплуатац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онной разведке, добыче и переработке твердых полезных ископаемых и подземных об</w:t>
      </w:r>
      <w:r w:rsidRPr="00B26DAA">
        <w:rPr>
          <w:color w:val="000000"/>
          <w:spacing w:val="2"/>
        </w:rPr>
        <w:t>ъ</w:t>
      </w:r>
      <w:r w:rsidRPr="00B26DAA">
        <w:rPr>
          <w:color w:val="000000"/>
          <w:spacing w:val="2"/>
        </w:rPr>
        <w:t>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ПК-6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умение определять пространственно-геометрическое положение объектов, ос</w:t>
      </w:r>
      <w:r w:rsidRPr="00B26DAA">
        <w:rPr>
          <w:color w:val="000000"/>
          <w:spacing w:val="2"/>
        </w:rPr>
        <w:t>у</w:t>
      </w:r>
      <w:r w:rsidRPr="00B26DAA">
        <w:rPr>
          <w:color w:val="000000"/>
          <w:spacing w:val="2"/>
        </w:rPr>
        <w:t>ществлять необходимые геодезические и маркшейдерские измерения, обрабатывать и интерпретировать их результаты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ПК-7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принимать участие во внедрении автоматизированных систем упра</w:t>
      </w:r>
      <w:r w:rsidRPr="00B26DAA">
        <w:rPr>
          <w:color w:val="000000"/>
          <w:spacing w:val="2"/>
        </w:rPr>
        <w:t>в</w:t>
      </w:r>
      <w:r w:rsidRPr="00B26DAA">
        <w:rPr>
          <w:color w:val="000000"/>
          <w:spacing w:val="2"/>
        </w:rPr>
        <w:t>ления производством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ПК-8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методами геолого-промышленной оценки месторождений полезных и</w:t>
      </w:r>
      <w:r w:rsidRPr="00B26DAA">
        <w:rPr>
          <w:color w:val="000000"/>
          <w:spacing w:val="2"/>
        </w:rPr>
        <w:t>с</w:t>
      </w:r>
      <w:r w:rsidRPr="00B26DAA">
        <w:rPr>
          <w:color w:val="000000"/>
          <w:spacing w:val="2"/>
        </w:rPr>
        <w:t>копаемых, горных отводов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ПК-9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 xml:space="preserve">владение законодательными основами </w:t>
      </w:r>
      <w:proofErr w:type="spellStart"/>
      <w:r w:rsidRPr="00B26DAA">
        <w:rPr>
          <w:color w:val="000000"/>
          <w:spacing w:val="2"/>
        </w:rPr>
        <w:t>недропользования</w:t>
      </w:r>
      <w:proofErr w:type="spellEnd"/>
      <w:r w:rsidRPr="00B26DAA">
        <w:rPr>
          <w:color w:val="000000"/>
          <w:spacing w:val="2"/>
        </w:rPr>
        <w:t xml:space="preserve"> и обеспечения эколог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ческой и промышленной безопасности работ при добыче, переработке полезных иск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паемых, строительстве и эксплуатации подземных сооружений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ПК-10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способность разрабатывать и доводить до исполнителей наряды и задания на в</w:t>
      </w:r>
      <w:r w:rsidRPr="00B26DAA">
        <w:rPr>
          <w:color w:val="000000"/>
          <w:spacing w:val="2"/>
        </w:rPr>
        <w:t>ы</w:t>
      </w:r>
      <w:r w:rsidRPr="00B26DAA">
        <w:rPr>
          <w:color w:val="000000"/>
          <w:spacing w:val="2"/>
        </w:rPr>
        <w:t>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рудование, заполнять необходимые отчетные документы в соответствии с установле</w:t>
      </w:r>
      <w:r w:rsidRPr="00B26DAA">
        <w:rPr>
          <w:color w:val="000000"/>
          <w:spacing w:val="2"/>
        </w:rPr>
        <w:t>н</w:t>
      </w:r>
      <w:r w:rsidRPr="00B26DAA">
        <w:rPr>
          <w:color w:val="000000"/>
          <w:spacing w:val="2"/>
        </w:rPr>
        <w:t>ными формами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ПК-11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</w:t>
      </w:r>
      <w:r w:rsidRPr="00B26DAA">
        <w:rPr>
          <w:color w:val="000000"/>
          <w:spacing w:val="2"/>
        </w:rPr>
        <w:t>з</w:t>
      </w:r>
      <w:r w:rsidRPr="00B26DAA">
        <w:rPr>
          <w:color w:val="000000"/>
          <w:spacing w:val="2"/>
        </w:rPr>
        <w:t>водства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ПК-12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="00F4663A" w:rsidRPr="00F4663A">
        <w:rPr>
          <w:color w:val="000000"/>
          <w:spacing w:val="2"/>
        </w:rPr>
        <w:t>умение выполнять маркетинговые исследования, проводить экономический ан</w:t>
      </w:r>
      <w:r w:rsidR="00F4663A" w:rsidRPr="00F4663A">
        <w:rPr>
          <w:color w:val="000000"/>
          <w:spacing w:val="2"/>
        </w:rPr>
        <w:t>а</w:t>
      </w:r>
      <w:r w:rsidR="00F4663A" w:rsidRPr="00F4663A">
        <w:rPr>
          <w:color w:val="000000"/>
          <w:spacing w:val="2"/>
        </w:rPr>
        <w:t>лиз затрат для реализации технологических процессов и производства в целом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ПК-13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участвовать в исследованиях объектов профессиональной деятельн</w:t>
      </w:r>
      <w:r w:rsidRPr="00F4663A">
        <w:rPr>
          <w:color w:val="000000"/>
          <w:spacing w:val="2"/>
        </w:rPr>
        <w:t>о</w:t>
      </w:r>
      <w:r w:rsidRPr="00F4663A">
        <w:rPr>
          <w:color w:val="000000"/>
          <w:spacing w:val="2"/>
        </w:rPr>
        <w:t>сти и их структурных элементов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ПК-14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умение изучать и использовать научно-техническую информацию в области эк</w:t>
      </w:r>
      <w:r w:rsidRPr="00F4663A">
        <w:rPr>
          <w:color w:val="000000"/>
          <w:spacing w:val="2"/>
        </w:rPr>
        <w:t>с</w:t>
      </w:r>
      <w:r w:rsidRPr="00F4663A">
        <w:rPr>
          <w:color w:val="000000"/>
          <w:spacing w:val="2"/>
        </w:rPr>
        <w:t>плуатационной разведки, добычи, переработки твердых полезных ископаемых, стро</w:t>
      </w:r>
      <w:r w:rsidRPr="00F4663A">
        <w:rPr>
          <w:color w:val="000000"/>
          <w:spacing w:val="2"/>
        </w:rPr>
        <w:t>и</w:t>
      </w:r>
      <w:r w:rsidRPr="00F4663A">
        <w:rPr>
          <w:color w:val="000000"/>
          <w:spacing w:val="2"/>
        </w:rPr>
        <w:t>тельства и эксплуатации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ПК-15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выполнять экспериментальные и лабораторные исследования, инте</w:t>
      </w:r>
      <w:r w:rsidRPr="00F4663A">
        <w:rPr>
          <w:color w:val="000000"/>
          <w:spacing w:val="2"/>
        </w:rPr>
        <w:t>р</w:t>
      </w:r>
      <w:r w:rsidRPr="00F4663A">
        <w:rPr>
          <w:color w:val="000000"/>
          <w:spacing w:val="2"/>
        </w:rPr>
        <w:t>претировать полученные результаты, составлять и защищать отчеты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ПК-16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использовать технические средства опытно-промышленных испыт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>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ПК-17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владение навыками организации научно-исследовательских работ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ПК-18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к разработке проектных инновационных решений по эксплуатацио</w:t>
      </w:r>
      <w:r w:rsidRPr="00F4663A">
        <w:rPr>
          <w:color w:val="000000"/>
          <w:spacing w:val="2"/>
        </w:rPr>
        <w:t>н</w:t>
      </w:r>
      <w:r w:rsidRPr="00F4663A">
        <w:rPr>
          <w:color w:val="000000"/>
          <w:spacing w:val="2"/>
        </w:rPr>
        <w:t>ной разведке, добыче, переработке твердых полезных ископаемых, строительству и эк</w:t>
      </w:r>
      <w:r w:rsidRPr="00F4663A">
        <w:rPr>
          <w:color w:val="000000"/>
          <w:spacing w:val="2"/>
        </w:rPr>
        <w:t>с</w:t>
      </w:r>
      <w:r w:rsidRPr="00F4663A">
        <w:rPr>
          <w:color w:val="000000"/>
          <w:spacing w:val="2"/>
        </w:rPr>
        <w:t>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ПК-19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умение разрабатывать необходимую техническую и нормативную документацию в составе творческих коллективов и самостоятельно, контролировать соответствие пр</w:t>
      </w:r>
      <w:r w:rsidRPr="00F4663A">
        <w:rPr>
          <w:color w:val="000000"/>
          <w:spacing w:val="2"/>
        </w:rPr>
        <w:t>о</w:t>
      </w:r>
      <w:r w:rsidRPr="00F4663A">
        <w:rPr>
          <w:color w:val="000000"/>
          <w:spacing w:val="2"/>
        </w:rPr>
        <w:t xml:space="preserve">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ПК-20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готовность демонстрировать навыки разработки систем по обеспечению эколог</w:t>
      </w:r>
      <w:r w:rsidRPr="00F4663A">
        <w:rPr>
          <w:color w:val="000000"/>
          <w:spacing w:val="2"/>
        </w:rPr>
        <w:t>и</w:t>
      </w:r>
      <w:r w:rsidRPr="00F4663A">
        <w:rPr>
          <w:color w:val="000000"/>
          <w:spacing w:val="2"/>
        </w:rPr>
        <w:t>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</w:t>
      </w:r>
      <w:r w:rsidRPr="00F4663A">
        <w:rPr>
          <w:color w:val="000000"/>
          <w:spacing w:val="2"/>
        </w:rPr>
        <w:t>с</w:t>
      </w:r>
      <w:r w:rsidRPr="00F4663A">
        <w:rPr>
          <w:color w:val="000000"/>
          <w:spacing w:val="2"/>
        </w:rPr>
        <w:t>плуатации подземных объектов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ПК-21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BA4265" w:rsidRPr="00BA4265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работать с программными продуктами общего и специального назн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>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</w:t>
      </w:r>
      <w:r w:rsidRPr="00F4663A">
        <w:rPr>
          <w:color w:val="000000"/>
          <w:spacing w:val="2"/>
        </w:rPr>
        <w:t>о</w:t>
      </w:r>
      <w:r w:rsidRPr="00F4663A">
        <w:rPr>
          <w:color w:val="000000"/>
          <w:spacing w:val="2"/>
        </w:rPr>
        <w:t>сти горных и горно-строительных работ, производственных, технологических, организ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 xml:space="preserve">ционных и финансовых рисков в рыночных условиях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ПК-22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–</w:t>
      </w:r>
      <w:r w:rsidRPr="00F4663A">
        <w:t xml:space="preserve"> </w:t>
      </w:r>
      <w:r w:rsidRPr="00F4663A">
        <w:rPr>
          <w:color w:val="000000"/>
          <w:spacing w:val="2"/>
        </w:rPr>
        <w:t>способность анализировать горно-геологическую информацию о свойствах и х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>рактеристиках минерального сырья и вмещающих пород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ПСК-6.1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способность выбирать технологию производства работ по обогащению полезных ископаемых, составлять необходимую документацию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ПСК-6.2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способность выбирать и рассчитывать основные технологические параметры э</w:t>
      </w:r>
      <w:r w:rsidRPr="00F4663A">
        <w:rPr>
          <w:color w:val="000000"/>
          <w:spacing w:val="2"/>
        </w:rPr>
        <w:t>ф</w:t>
      </w:r>
      <w:r w:rsidRPr="00F4663A">
        <w:rPr>
          <w:color w:val="000000"/>
          <w:spacing w:val="2"/>
        </w:rPr>
        <w:t>фективного и экологически безопасного производства работ по переработке и обогащ</w:t>
      </w:r>
      <w:r w:rsidRPr="00F4663A">
        <w:rPr>
          <w:color w:val="000000"/>
          <w:spacing w:val="2"/>
        </w:rPr>
        <w:t>е</w:t>
      </w:r>
      <w:r w:rsidRPr="00F4663A">
        <w:rPr>
          <w:color w:val="000000"/>
          <w:spacing w:val="2"/>
        </w:rPr>
        <w:t xml:space="preserve">нию минерального сырья на основе </w:t>
      </w:r>
      <w:proofErr w:type="gramStart"/>
      <w:r w:rsidRPr="00F4663A">
        <w:rPr>
          <w:color w:val="000000"/>
          <w:spacing w:val="2"/>
        </w:rPr>
        <w:t>знаний принципов проектирования технологических схем обогатительного производства</w:t>
      </w:r>
      <w:proofErr w:type="gramEnd"/>
      <w:r w:rsidRPr="00F4663A">
        <w:rPr>
          <w:color w:val="000000"/>
          <w:spacing w:val="2"/>
        </w:rPr>
        <w:t xml:space="preserve"> и выбора основного и вспомогательного обогат</w:t>
      </w:r>
      <w:r w:rsidRPr="00F4663A">
        <w:rPr>
          <w:color w:val="000000"/>
          <w:spacing w:val="2"/>
        </w:rPr>
        <w:t>и</w:t>
      </w:r>
      <w:r w:rsidRPr="00F4663A">
        <w:rPr>
          <w:color w:val="000000"/>
          <w:spacing w:val="2"/>
        </w:rPr>
        <w:t>тельного оборудования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ПСК-6.3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423B2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A423B2" w:rsidRPr="00A423B2">
        <w:rPr>
          <w:color w:val="000000"/>
          <w:spacing w:val="2"/>
        </w:rPr>
        <w:t>способность разрабатывать и реализовывать проекты производства при перер</w:t>
      </w:r>
      <w:r w:rsidR="00A423B2" w:rsidRPr="00A423B2">
        <w:rPr>
          <w:color w:val="000000"/>
          <w:spacing w:val="2"/>
        </w:rPr>
        <w:t>а</w:t>
      </w:r>
      <w:r w:rsidR="00A423B2" w:rsidRPr="00A423B2">
        <w:rPr>
          <w:color w:val="000000"/>
          <w:spacing w:val="2"/>
        </w:rPr>
        <w:t>ботке минерального и техногенного сырья на основе современной методологии проект</w:t>
      </w:r>
      <w:r w:rsidR="00A423B2" w:rsidRPr="00A423B2">
        <w:rPr>
          <w:color w:val="000000"/>
          <w:spacing w:val="2"/>
        </w:rPr>
        <w:t>и</w:t>
      </w:r>
      <w:r w:rsidR="00A423B2" w:rsidRPr="00A423B2">
        <w:rPr>
          <w:color w:val="000000"/>
          <w:spacing w:val="2"/>
        </w:rPr>
        <w:t>рования, рассчитывать производительность и определять параметры оборудования об</w:t>
      </w:r>
      <w:r w:rsidR="00A423B2" w:rsidRPr="00A423B2">
        <w:rPr>
          <w:color w:val="000000"/>
          <w:spacing w:val="2"/>
        </w:rPr>
        <w:t>о</w:t>
      </w:r>
      <w:r w:rsidR="00A423B2" w:rsidRPr="00A423B2">
        <w:rPr>
          <w:color w:val="000000"/>
          <w:spacing w:val="2"/>
        </w:rPr>
        <w:t>гатительных фабрик, формировать генеральный план и компоновочные решения обог</w:t>
      </w:r>
      <w:r w:rsidR="00A423B2" w:rsidRPr="00A423B2">
        <w:rPr>
          <w:color w:val="000000"/>
          <w:spacing w:val="2"/>
        </w:rPr>
        <w:t>а</w:t>
      </w:r>
      <w:r w:rsidR="00A423B2" w:rsidRPr="00A423B2">
        <w:rPr>
          <w:color w:val="000000"/>
          <w:spacing w:val="2"/>
        </w:rPr>
        <w:t>тительных фабрик</w:t>
      </w:r>
      <w:r w:rsidR="00BA4265" w:rsidRPr="00BA4265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ПСК-6.4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423B2" w:rsidRDefault="00A423B2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A423B2">
        <w:rPr>
          <w:color w:val="000000"/>
          <w:spacing w:val="2"/>
        </w:rPr>
        <w:t>готовность применять современные информационные технологии, автоматизир</w:t>
      </w:r>
      <w:r w:rsidRPr="00A423B2">
        <w:rPr>
          <w:color w:val="000000"/>
          <w:spacing w:val="2"/>
        </w:rPr>
        <w:t>о</w:t>
      </w:r>
      <w:r w:rsidRPr="00A423B2">
        <w:rPr>
          <w:color w:val="000000"/>
          <w:spacing w:val="2"/>
        </w:rPr>
        <w:t>ванные системы проектирования обогатительных производств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ПСК-6.5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C2003" w:rsidRPr="00E077D7" w:rsidRDefault="00A423B2" w:rsidP="00EA1A2A">
      <w:pPr>
        <w:ind w:right="-1"/>
        <w:rPr>
          <w:spacing w:val="2"/>
        </w:rPr>
      </w:pPr>
      <w:r>
        <w:rPr>
          <w:color w:val="000000"/>
          <w:spacing w:val="2"/>
        </w:rPr>
        <w:t>–</w:t>
      </w:r>
      <w:r w:rsidRPr="00A423B2">
        <w:t xml:space="preserve"> </w:t>
      </w:r>
      <w:r w:rsidRPr="00A423B2">
        <w:rPr>
          <w:color w:val="000000"/>
          <w:spacing w:val="2"/>
        </w:rPr>
        <w:t>способность анализировать и оптимизировать структуру, взаимосвязи, функци</w:t>
      </w:r>
      <w:r w:rsidRPr="00A423B2">
        <w:rPr>
          <w:color w:val="000000"/>
          <w:spacing w:val="2"/>
        </w:rPr>
        <w:t>о</w:t>
      </w:r>
      <w:r w:rsidRPr="00A423B2">
        <w:rPr>
          <w:color w:val="000000"/>
          <w:spacing w:val="2"/>
        </w:rPr>
        <w:t>нальное назначение комплексов по добыче, переработке и обогащению полезных иск</w:t>
      </w:r>
      <w:r w:rsidRPr="00A423B2">
        <w:rPr>
          <w:color w:val="000000"/>
          <w:spacing w:val="2"/>
        </w:rPr>
        <w:t>о</w:t>
      </w:r>
      <w:r w:rsidRPr="00A423B2">
        <w:rPr>
          <w:color w:val="000000"/>
          <w:spacing w:val="2"/>
        </w:rPr>
        <w:t>паемых и соответствующих производственных объектов при строительстве и реконс</w:t>
      </w:r>
      <w:r w:rsidRPr="00A423B2">
        <w:rPr>
          <w:color w:val="000000"/>
          <w:spacing w:val="2"/>
        </w:rPr>
        <w:t>т</w:t>
      </w:r>
      <w:r w:rsidRPr="00A423B2">
        <w:rPr>
          <w:color w:val="000000"/>
          <w:spacing w:val="2"/>
        </w:rPr>
        <w:t xml:space="preserve">рукции с учетом требований промышленной и </w:t>
      </w:r>
      <w:r w:rsidRPr="00E077D7">
        <w:rPr>
          <w:spacing w:val="2"/>
        </w:rPr>
        <w:t>экологической безопасности</w:t>
      </w:r>
      <w:r w:rsidR="00BA4265" w:rsidRPr="00E077D7">
        <w:rPr>
          <w:spacing w:val="2"/>
        </w:rPr>
        <w:t xml:space="preserve"> </w:t>
      </w:r>
      <w:r w:rsidRPr="00E077D7">
        <w:rPr>
          <w:spacing w:val="2"/>
        </w:rPr>
        <w:t>(</w:t>
      </w:r>
      <w:r w:rsidR="00BA4265" w:rsidRPr="00E077D7">
        <w:rPr>
          <w:spacing w:val="2"/>
        </w:rPr>
        <w:t>ПСК-6.6</w:t>
      </w:r>
      <w:r w:rsidRPr="00E077D7">
        <w:rPr>
          <w:spacing w:val="2"/>
        </w:rPr>
        <w:t>)</w:t>
      </w:r>
      <w:r w:rsidR="00AC2003" w:rsidRPr="00E077D7">
        <w:rPr>
          <w:spacing w:val="2"/>
        </w:rPr>
        <w:t>.</w:t>
      </w:r>
    </w:p>
    <w:p w:rsidR="00AF4D12" w:rsidRPr="00E077D7" w:rsidRDefault="00AF4D12" w:rsidP="00EA1A2A">
      <w:pPr>
        <w:tabs>
          <w:tab w:val="left" w:pos="851"/>
        </w:tabs>
        <w:ind w:right="-1"/>
      </w:pPr>
      <w:r w:rsidRPr="00E077D7">
        <w:t xml:space="preserve">На основании решения Ученого совета университета от </w:t>
      </w:r>
      <w:r w:rsidR="00E077D7" w:rsidRPr="00E077D7">
        <w:t>28</w:t>
      </w:r>
      <w:r w:rsidRPr="00E077D7">
        <w:t>.0</w:t>
      </w:r>
      <w:r w:rsidR="00E077D7" w:rsidRPr="00E077D7">
        <w:t>3</w:t>
      </w:r>
      <w:r w:rsidRPr="00E077D7">
        <w:t>.</w:t>
      </w:r>
      <w:r w:rsidR="00E077D7" w:rsidRPr="00E077D7">
        <w:t>2018</w:t>
      </w:r>
      <w:r w:rsidRPr="00E077D7">
        <w:t xml:space="preserve"> (протокол № </w:t>
      </w:r>
      <w:r w:rsidR="00E077D7" w:rsidRPr="00E077D7">
        <w:t>3</w:t>
      </w:r>
      <w:r w:rsidRPr="00E077D7">
        <w:t xml:space="preserve">) </w:t>
      </w:r>
      <w:r w:rsidR="00BB2DF6" w:rsidRPr="00E077D7">
        <w:t>государственные</w:t>
      </w:r>
      <w:r w:rsidRPr="00E077D7">
        <w:t xml:space="preserve"> аттестационные испытания по направлению подготовки </w:t>
      </w:r>
      <w:r w:rsidR="00AC2003" w:rsidRPr="00E077D7">
        <w:t xml:space="preserve">21.05.04 Горное дело </w:t>
      </w:r>
      <w:r w:rsidR="00BB2DF6" w:rsidRPr="00E077D7">
        <w:t>проводятся в форме</w:t>
      </w:r>
      <w:r w:rsidRPr="00E077D7">
        <w:t>:</w:t>
      </w:r>
    </w:p>
    <w:p w:rsidR="00AF4D12" w:rsidRPr="00E077D7" w:rsidRDefault="00AF4D12" w:rsidP="00EA1A2A">
      <w:pPr>
        <w:pStyle w:val="a5"/>
        <w:ind w:left="0" w:right="-1"/>
        <w:contextualSpacing w:val="0"/>
      </w:pPr>
      <w:r w:rsidRPr="00E077D7">
        <w:t>–</w:t>
      </w:r>
      <w:r w:rsidR="00BB2DF6" w:rsidRPr="00E077D7">
        <w:t xml:space="preserve"> государственного</w:t>
      </w:r>
      <w:r w:rsidRPr="00E077D7">
        <w:t xml:space="preserve"> экзамен</w:t>
      </w:r>
      <w:r w:rsidR="00BB2DF6" w:rsidRPr="00E077D7">
        <w:t>а</w:t>
      </w:r>
      <w:r w:rsidRPr="00E077D7">
        <w:t>;</w:t>
      </w:r>
    </w:p>
    <w:p w:rsidR="00AF4D12" w:rsidRPr="00E077D7" w:rsidRDefault="00AF4D12" w:rsidP="00EA1A2A">
      <w:pPr>
        <w:pStyle w:val="a5"/>
        <w:ind w:left="0" w:right="-1"/>
        <w:contextualSpacing w:val="0"/>
      </w:pPr>
      <w:r w:rsidRPr="00E077D7">
        <w:rPr>
          <w:i/>
        </w:rPr>
        <w:t xml:space="preserve">– </w:t>
      </w:r>
      <w:r w:rsidR="00BB2DF6" w:rsidRPr="00E077D7">
        <w:t>защиты</w:t>
      </w:r>
      <w:r w:rsidRPr="00E077D7">
        <w:t xml:space="preserve"> выпускной квалификационной работы.</w:t>
      </w:r>
    </w:p>
    <w:p w:rsidR="00BB2DF6" w:rsidRPr="00E077D7" w:rsidRDefault="00BB2DF6" w:rsidP="00EA1A2A">
      <w:pPr>
        <w:spacing w:after="240"/>
        <w:ind w:right="-1"/>
      </w:pPr>
      <w:r w:rsidRPr="00E077D7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</w:t>
      </w:r>
      <w:r w:rsidRPr="00E077D7">
        <w:t>и</w:t>
      </w:r>
      <w:r w:rsidRPr="00E077D7">
        <w:t>видуальный учебный план по данной образовательной программе.</w:t>
      </w:r>
    </w:p>
    <w:p w:rsidR="00ED3CD7" w:rsidRPr="00E077D7" w:rsidRDefault="00ED3CD7" w:rsidP="00EA1A2A">
      <w:pPr>
        <w:pStyle w:val="1"/>
        <w:spacing w:before="0" w:after="240"/>
        <w:ind w:right="-1"/>
      </w:pPr>
      <w:r w:rsidRPr="00E077D7">
        <w:t>2. Программа и порядок проведения государственного экзамена</w:t>
      </w:r>
    </w:p>
    <w:p w:rsidR="00ED3CD7" w:rsidRDefault="00ED3CD7" w:rsidP="0033786D">
      <w:pPr>
        <w:ind w:right="-1"/>
      </w:pPr>
      <w:r w:rsidRPr="00E077D7">
        <w:t xml:space="preserve">Согласно </w:t>
      </w:r>
      <w:r w:rsidR="00960183" w:rsidRPr="00E077D7">
        <w:t>учебному плану</w:t>
      </w:r>
      <w:r w:rsidR="003F6E38" w:rsidRPr="00E077D7">
        <w:t xml:space="preserve"> </w:t>
      </w:r>
      <w:r w:rsidR="000D2166" w:rsidRPr="00E077D7">
        <w:t xml:space="preserve">подготовка к сдаче и сдача </w:t>
      </w:r>
      <w:r w:rsidRPr="00E077D7">
        <w:t>государственн</w:t>
      </w:r>
      <w:r w:rsidR="000D2166" w:rsidRPr="00E077D7">
        <w:t>ого</w:t>
      </w:r>
      <w:r w:rsidRPr="00E077D7">
        <w:t xml:space="preserve"> экзамен</w:t>
      </w:r>
      <w:r w:rsidR="000D2166" w:rsidRPr="00E077D7">
        <w:t>а</w:t>
      </w:r>
      <w:r w:rsidRPr="00E077D7">
        <w:t xml:space="preserve"> проводится в период с </w:t>
      </w:r>
      <w:r w:rsidR="00E077D7" w:rsidRPr="00E077D7">
        <w:t>16</w:t>
      </w:r>
      <w:r w:rsidR="00AF4D12" w:rsidRPr="00E077D7">
        <w:t>.</w:t>
      </w:r>
      <w:r w:rsidR="00E077D7" w:rsidRPr="00E077D7">
        <w:t>12</w:t>
      </w:r>
      <w:r w:rsidR="00AF4D12" w:rsidRPr="00E077D7">
        <w:t>.</w:t>
      </w:r>
      <w:r w:rsidR="00E077D7" w:rsidRPr="00E077D7">
        <w:t>202</w:t>
      </w:r>
      <w:r w:rsidR="002A4D02">
        <w:rPr>
          <w:lang w:val="en-US"/>
        </w:rPr>
        <w:t>4</w:t>
      </w:r>
      <w:r w:rsidRPr="00E077D7">
        <w:t xml:space="preserve"> по </w:t>
      </w:r>
      <w:r w:rsidR="00E077D7" w:rsidRPr="00E077D7">
        <w:t>29.12</w:t>
      </w:r>
      <w:r w:rsidR="00AF4D12" w:rsidRPr="00E077D7">
        <w:t>.</w:t>
      </w:r>
      <w:r w:rsidR="00E077D7" w:rsidRPr="00E077D7">
        <w:t>2024</w:t>
      </w:r>
      <w:r w:rsidR="003F6E38" w:rsidRPr="00E077D7">
        <w:t>.</w:t>
      </w:r>
      <w:r w:rsidRPr="00E077D7">
        <w:t xml:space="preserve"> Для проведения государственного экз</w:t>
      </w:r>
      <w:r w:rsidRPr="00E077D7">
        <w:t>а</w:t>
      </w:r>
      <w:r w:rsidRPr="00E077D7">
        <w:t xml:space="preserve">мена составляется расписание экзамена и </w:t>
      </w:r>
      <w:r w:rsidR="00C85C37" w:rsidRPr="00E077D7">
        <w:t>предэкзаменационн</w:t>
      </w:r>
      <w:r w:rsidR="008037D4" w:rsidRPr="00E077D7">
        <w:t>ых</w:t>
      </w:r>
      <w:r w:rsidR="00C85C37" w:rsidRPr="009F7B95">
        <w:t xml:space="preserve"> консультаци</w:t>
      </w:r>
      <w:r w:rsidR="008037D4" w:rsidRPr="009F7B95">
        <w:t xml:space="preserve">й </w:t>
      </w:r>
      <w:r w:rsidR="00C85C37" w:rsidRPr="009F7B95">
        <w:t>(консул</w:t>
      </w:r>
      <w:r w:rsidR="00C85C37" w:rsidRPr="009F7B95">
        <w:t>ь</w:t>
      </w:r>
      <w:r w:rsidR="00C85C37" w:rsidRPr="009F7B95">
        <w:t>тирование обучающихся по вопросам, включенным в программу государственного экз</w:t>
      </w:r>
      <w:r w:rsidR="00C85C37" w:rsidRPr="009F7B95">
        <w:t>а</w:t>
      </w:r>
      <w:r w:rsidR="00C85C37" w:rsidRPr="009F7B95">
        <w:t>мена</w:t>
      </w:r>
      <w:r w:rsidRPr="009F7B95">
        <w:t>).</w:t>
      </w:r>
    </w:p>
    <w:p w:rsidR="00ED3CD7" w:rsidRDefault="00ED3CD7" w:rsidP="0033786D">
      <w:pPr>
        <w:ind w:right="-1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</w:t>
      </w:r>
      <w:r w:rsidRPr="00AE1D4E">
        <w:t>к</w:t>
      </w:r>
      <w:r w:rsidRPr="00AE1D4E">
        <w:t>заменационной комиссии в специально подготовленных аудиториях, выведенных на вр</w:t>
      </w:r>
      <w:r w:rsidRPr="00AE1D4E">
        <w:t>е</w:t>
      </w:r>
      <w:r w:rsidRPr="00AE1D4E">
        <w:t>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33786D" w:rsidRDefault="00EF7CB3" w:rsidP="0033786D">
      <w:pPr>
        <w:ind w:right="-1"/>
      </w:pPr>
      <w:r w:rsidRPr="0033786D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7B2B4E" w:rsidRPr="0033786D" w:rsidRDefault="007B2B4E" w:rsidP="007B2B4E">
      <w:pPr>
        <w:ind w:right="-1"/>
      </w:pPr>
      <w:r w:rsidRPr="0033786D">
        <w:t>Государственный экзамен проводится в два этапа:</w:t>
      </w:r>
    </w:p>
    <w:p w:rsidR="007B2B4E" w:rsidRPr="0033786D" w:rsidRDefault="007B2B4E" w:rsidP="007B2B4E">
      <w:pPr>
        <w:pStyle w:val="a5"/>
        <w:numPr>
          <w:ilvl w:val="0"/>
          <w:numId w:val="2"/>
        </w:numPr>
        <w:ind w:left="0" w:right="-1" w:firstLine="567"/>
      </w:pPr>
      <w:r w:rsidRPr="0033786D">
        <w:t xml:space="preserve">на первом этапе проверяется </w:t>
      </w:r>
      <w:proofErr w:type="spellStart"/>
      <w:r w:rsidRPr="0033786D">
        <w:t>сформированность</w:t>
      </w:r>
      <w:proofErr w:type="spellEnd"/>
      <w:r w:rsidRPr="0033786D">
        <w:t xml:space="preserve"> общекультурных компетенций;</w:t>
      </w:r>
    </w:p>
    <w:p w:rsidR="007B2B4E" w:rsidRPr="0033786D" w:rsidRDefault="007B2B4E" w:rsidP="007B2B4E">
      <w:pPr>
        <w:pStyle w:val="a5"/>
        <w:numPr>
          <w:ilvl w:val="0"/>
          <w:numId w:val="2"/>
        </w:numPr>
        <w:ind w:left="0" w:right="-1" w:firstLine="567"/>
      </w:pPr>
      <w:r>
        <w:lastRenderedPageBreak/>
        <w:t xml:space="preserve"> </w:t>
      </w:r>
      <w:r w:rsidRPr="0033786D">
        <w:t xml:space="preserve">на втором этапе проверяется </w:t>
      </w:r>
      <w:proofErr w:type="spellStart"/>
      <w:r w:rsidRPr="0033786D">
        <w:t>сформированность</w:t>
      </w:r>
      <w:proofErr w:type="spellEnd"/>
      <w:r w:rsidRPr="0033786D">
        <w:t xml:space="preserve"> </w:t>
      </w:r>
      <w:proofErr w:type="spellStart"/>
      <w:r w:rsidRPr="0033786D">
        <w:t>общепрофессиональных</w:t>
      </w:r>
      <w:proofErr w:type="spellEnd"/>
      <w:r w:rsidRPr="0033786D">
        <w:t xml:space="preserve"> и пр</w:t>
      </w:r>
      <w:r w:rsidRPr="0033786D">
        <w:t>о</w:t>
      </w:r>
      <w:r w:rsidRPr="0033786D">
        <w:t>фессиональных компетенций в соответствии с учебным планом.</w:t>
      </w:r>
    </w:p>
    <w:p w:rsidR="007B2B4E" w:rsidRPr="0033786D" w:rsidRDefault="007B2B4E" w:rsidP="007B2B4E">
      <w:pPr>
        <w:ind w:right="-1"/>
        <w:rPr>
          <w:b/>
          <w:i/>
        </w:rPr>
      </w:pPr>
      <w:r w:rsidRPr="0033786D">
        <w:rPr>
          <w:b/>
          <w:i/>
        </w:rPr>
        <w:t>Подготовка к сдаче и сдача первого этапа государственного экзамена</w:t>
      </w:r>
    </w:p>
    <w:p w:rsidR="007B2B4E" w:rsidRPr="0033786D" w:rsidRDefault="007B2B4E" w:rsidP="007B2B4E">
      <w:pPr>
        <w:ind w:right="-1"/>
      </w:pPr>
      <w:r w:rsidRPr="0033786D">
        <w:t>Первый этап государственного экзамена проводится в форме компьютерного тест</w:t>
      </w:r>
      <w:r w:rsidRPr="0033786D">
        <w:t>и</w:t>
      </w:r>
      <w:r w:rsidRPr="0033786D">
        <w:t xml:space="preserve">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7B2B4E" w:rsidRPr="0033786D" w:rsidRDefault="007B2B4E" w:rsidP="007B2B4E">
      <w:pPr>
        <w:pStyle w:val="a5"/>
        <w:numPr>
          <w:ilvl w:val="0"/>
          <w:numId w:val="3"/>
        </w:numPr>
        <w:tabs>
          <w:tab w:val="left" w:pos="851"/>
        </w:tabs>
        <w:ind w:left="0" w:right="-1" w:firstLine="567"/>
      </w:pPr>
      <w:r w:rsidRPr="0033786D">
        <w:t>выбор одного правильного ответа из заданного списка;</w:t>
      </w:r>
    </w:p>
    <w:p w:rsidR="007B2B4E" w:rsidRPr="0033786D" w:rsidRDefault="007B2B4E" w:rsidP="007B2B4E">
      <w:pPr>
        <w:pStyle w:val="a5"/>
        <w:numPr>
          <w:ilvl w:val="0"/>
          <w:numId w:val="3"/>
        </w:numPr>
        <w:tabs>
          <w:tab w:val="left" w:pos="851"/>
        </w:tabs>
        <w:ind w:left="0" w:right="-1" w:firstLine="567"/>
      </w:pPr>
      <w:r w:rsidRPr="0033786D">
        <w:t>восстановление соответствия.</w:t>
      </w:r>
    </w:p>
    <w:p w:rsidR="007B2B4E" w:rsidRPr="0033786D" w:rsidRDefault="007B2B4E" w:rsidP="007B2B4E">
      <w:pPr>
        <w:ind w:right="-1"/>
      </w:pPr>
      <w:proofErr w:type="gramStart"/>
      <w:r w:rsidRPr="0033786D">
        <w:t>Для подготовки к экзамену на образовательном портале за три недели до начала</w:t>
      </w:r>
      <w:proofErr w:type="gramEnd"/>
      <w:r w:rsidRPr="0033786D">
        <w:t xml:space="preserve"> и</w:t>
      </w:r>
      <w:r w:rsidRPr="0033786D">
        <w:t>с</w:t>
      </w:r>
      <w:r w:rsidRPr="0033786D">
        <w:t>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</w:t>
      </w:r>
      <w:r w:rsidRPr="0033786D">
        <w:t>о</w:t>
      </w:r>
      <w:r w:rsidRPr="0033786D">
        <w:t xml:space="preserve">гину и паролю, которые используются </w:t>
      </w:r>
      <w:proofErr w:type="gramStart"/>
      <w:r w:rsidRPr="0033786D">
        <w:t>обучающимися</w:t>
      </w:r>
      <w:proofErr w:type="gramEnd"/>
      <w:r w:rsidRPr="0033786D">
        <w:t xml:space="preserve"> для организации доступа к инфо</w:t>
      </w:r>
      <w:r w:rsidRPr="0033786D">
        <w:t>р</w:t>
      </w:r>
      <w:r w:rsidRPr="0033786D">
        <w:t>мационным ресурсам и сервисам университета.</w:t>
      </w:r>
    </w:p>
    <w:p w:rsidR="007B2B4E" w:rsidRPr="0033786D" w:rsidRDefault="007B2B4E" w:rsidP="007B2B4E">
      <w:pPr>
        <w:ind w:right="-1"/>
      </w:pPr>
      <w:r w:rsidRPr="0033786D">
        <w:t>Первый этап государственного экзамена проводится в компьютерном классе в соо</w:t>
      </w:r>
      <w:r w:rsidRPr="0033786D">
        <w:t>т</w:t>
      </w:r>
      <w:r w:rsidRPr="0033786D">
        <w:t>ветствии с утвержденным расписанием государственных аттестационных испытаний.</w:t>
      </w:r>
    </w:p>
    <w:p w:rsidR="007B2B4E" w:rsidRPr="0033786D" w:rsidRDefault="007B2B4E" w:rsidP="007B2B4E">
      <w:pPr>
        <w:ind w:right="-1"/>
      </w:pPr>
      <w:r w:rsidRPr="0033786D">
        <w:t>Блок заданий первого этапа государственного экзамена включает 13 тестовых в</w:t>
      </w:r>
      <w:r w:rsidRPr="0033786D">
        <w:t>о</w:t>
      </w:r>
      <w:r w:rsidRPr="0033786D">
        <w:t>просов. Продолжительность</w:t>
      </w:r>
      <w:r w:rsidRPr="0033786D">
        <w:rPr>
          <w:color w:val="000000"/>
          <w:spacing w:val="3"/>
        </w:rPr>
        <w:t xml:space="preserve"> экзамена составляет </w:t>
      </w:r>
      <w:r w:rsidRPr="0033786D">
        <w:rPr>
          <w:color w:val="000000"/>
          <w:spacing w:val="2"/>
        </w:rPr>
        <w:t>30 минут.</w:t>
      </w:r>
    </w:p>
    <w:p w:rsidR="007B2B4E" w:rsidRPr="0033786D" w:rsidRDefault="007B2B4E" w:rsidP="007B2B4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33786D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33786D">
        <w:rPr>
          <w:sz w:val="24"/>
          <w:szCs w:val="24"/>
        </w:rPr>
        <w:t>а</w:t>
      </w:r>
      <w:r w:rsidRPr="0033786D">
        <w:rPr>
          <w:sz w:val="24"/>
          <w:szCs w:val="24"/>
        </w:rPr>
        <w:t>чтено» и «не зачтено» и объявляются сразу после приема экзамена.</w:t>
      </w:r>
    </w:p>
    <w:p w:rsidR="007B2B4E" w:rsidRPr="0033786D" w:rsidRDefault="007B2B4E" w:rsidP="007B2B4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>Критерии оценки первого этапа государственного экзамена:</w:t>
      </w:r>
    </w:p>
    <w:p w:rsidR="007B2B4E" w:rsidRPr="0033786D" w:rsidRDefault="007B2B4E" w:rsidP="007B2B4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 xml:space="preserve">«зачтено» </w:t>
      </w:r>
      <w:r w:rsidRPr="0033786D">
        <w:rPr>
          <w:color w:val="000000"/>
          <w:sz w:val="24"/>
        </w:rPr>
        <w:t>– обучающийся должен показать, что обладает системой зн</w:t>
      </w:r>
      <w:r w:rsidRPr="0033786D">
        <w:rPr>
          <w:color w:val="000000"/>
          <w:sz w:val="24"/>
        </w:rPr>
        <w:t>а</w:t>
      </w:r>
      <w:r w:rsidRPr="0033786D">
        <w:rPr>
          <w:color w:val="000000"/>
          <w:sz w:val="24"/>
        </w:rPr>
        <w:t>ний и владеет определенными умениями, которые заключаются в способности к осущес</w:t>
      </w:r>
      <w:r w:rsidRPr="0033786D">
        <w:rPr>
          <w:color w:val="000000"/>
          <w:sz w:val="24"/>
        </w:rPr>
        <w:t>т</w:t>
      </w:r>
      <w:r w:rsidRPr="0033786D">
        <w:rPr>
          <w:color w:val="000000"/>
          <w:sz w:val="24"/>
        </w:rPr>
        <w:t>влению комплексного поиска, анализа и интерпретации информации по определенной т</w:t>
      </w:r>
      <w:r w:rsidRPr="0033786D">
        <w:rPr>
          <w:color w:val="000000"/>
          <w:sz w:val="24"/>
        </w:rPr>
        <w:t>е</w:t>
      </w:r>
      <w:r w:rsidRPr="0033786D">
        <w:rPr>
          <w:color w:val="000000"/>
          <w:sz w:val="24"/>
        </w:rPr>
        <w:t>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</w:t>
      </w:r>
      <w:r w:rsidRPr="0033786D">
        <w:rPr>
          <w:color w:val="000000"/>
          <w:sz w:val="24"/>
        </w:rPr>
        <w:t>ь</w:t>
      </w:r>
      <w:r w:rsidRPr="0033786D">
        <w:rPr>
          <w:color w:val="000000"/>
          <w:sz w:val="24"/>
        </w:rPr>
        <w:t xml:space="preserve">ствует о достаточном уровне </w:t>
      </w:r>
      <w:proofErr w:type="spellStart"/>
      <w:r w:rsidRPr="0033786D">
        <w:rPr>
          <w:color w:val="000000"/>
          <w:sz w:val="24"/>
        </w:rPr>
        <w:t>сформированности</w:t>
      </w:r>
      <w:proofErr w:type="spellEnd"/>
      <w:r w:rsidRPr="0033786D">
        <w:rPr>
          <w:color w:val="000000"/>
          <w:sz w:val="24"/>
        </w:rPr>
        <w:t xml:space="preserve"> компетенций;</w:t>
      </w:r>
    </w:p>
    <w:p w:rsidR="007B2B4E" w:rsidRPr="0033786D" w:rsidRDefault="007B2B4E" w:rsidP="007B2B4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«не зачтено»</w:t>
      </w:r>
      <w:r w:rsidRPr="0033786D">
        <w:rPr>
          <w:color w:val="000000"/>
          <w:sz w:val="24"/>
        </w:rPr>
        <w:t xml:space="preserve"> – </w:t>
      </w:r>
      <w:proofErr w:type="gramStart"/>
      <w:r w:rsidRPr="0033786D">
        <w:rPr>
          <w:color w:val="000000"/>
          <w:sz w:val="24"/>
        </w:rPr>
        <w:t>обучающийся</w:t>
      </w:r>
      <w:proofErr w:type="gramEnd"/>
      <w:r w:rsidRPr="0033786D">
        <w:rPr>
          <w:color w:val="000000"/>
          <w:sz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</w:t>
      </w:r>
      <w:r w:rsidRPr="0033786D">
        <w:rPr>
          <w:color w:val="000000"/>
          <w:sz w:val="24"/>
        </w:rPr>
        <w:t>е</w:t>
      </w:r>
      <w:r w:rsidRPr="0033786D">
        <w:rPr>
          <w:color w:val="000000"/>
          <w:sz w:val="24"/>
        </w:rPr>
        <w:t xml:space="preserve">тировать освоенную информацию. </w:t>
      </w:r>
      <w:r w:rsidRPr="0033786D">
        <w:rPr>
          <w:sz w:val="24"/>
          <w:szCs w:val="24"/>
        </w:rPr>
        <w:t>Результат менее 50% баллов за задания свидетельств</w:t>
      </w:r>
      <w:r w:rsidRPr="0033786D">
        <w:rPr>
          <w:sz w:val="24"/>
          <w:szCs w:val="24"/>
        </w:rPr>
        <w:t>у</w:t>
      </w:r>
      <w:r w:rsidRPr="0033786D">
        <w:rPr>
          <w:sz w:val="24"/>
          <w:szCs w:val="24"/>
        </w:rPr>
        <w:t xml:space="preserve">ет о недостаточном уровне </w:t>
      </w:r>
      <w:proofErr w:type="spellStart"/>
      <w:r w:rsidRPr="0033786D">
        <w:rPr>
          <w:sz w:val="24"/>
          <w:szCs w:val="24"/>
        </w:rPr>
        <w:t>сформированности</w:t>
      </w:r>
      <w:proofErr w:type="spellEnd"/>
      <w:r w:rsidRPr="0033786D">
        <w:rPr>
          <w:sz w:val="24"/>
          <w:szCs w:val="24"/>
        </w:rPr>
        <w:t xml:space="preserve"> компетенций.</w:t>
      </w:r>
    </w:p>
    <w:p w:rsidR="007B2B4E" w:rsidRPr="0033786D" w:rsidRDefault="007B2B4E" w:rsidP="007B2B4E">
      <w:pPr>
        <w:ind w:right="-1"/>
        <w:rPr>
          <w:b/>
          <w:i/>
        </w:rPr>
      </w:pPr>
      <w:r w:rsidRPr="0033786D">
        <w:rPr>
          <w:b/>
          <w:i/>
        </w:rPr>
        <w:t>Подготовка к сдаче и сдача второго этапа государственного экзамена</w:t>
      </w:r>
    </w:p>
    <w:p w:rsidR="007B2B4E" w:rsidRPr="0033786D" w:rsidRDefault="007B2B4E" w:rsidP="007B2B4E">
      <w:pPr>
        <w:ind w:right="-1"/>
      </w:pPr>
      <w:r w:rsidRPr="0033786D">
        <w:t xml:space="preserve">Ко второму этапу государственного экзамена допускается </w:t>
      </w:r>
      <w:proofErr w:type="gramStart"/>
      <w:r w:rsidRPr="0033786D">
        <w:t>обучающийся</w:t>
      </w:r>
      <w:proofErr w:type="gramEnd"/>
      <w:r w:rsidRPr="0033786D">
        <w:t>, получи</w:t>
      </w:r>
      <w:r w:rsidRPr="0033786D">
        <w:t>в</w:t>
      </w:r>
      <w:r w:rsidRPr="0033786D">
        <w:t>ший оценку «зачтено» на первом этапе.</w:t>
      </w:r>
    </w:p>
    <w:p w:rsidR="007B2B4E" w:rsidRDefault="007B2B4E" w:rsidP="007B2B4E">
      <w:pPr>
        <w:ind w:right="-1"/>
      </w:pPr>
      <w:r w:rsidRPr="0033786D">
        <w:t xml:space="preserve">Второй этап государственного экзамена проводится в </w:t>
      </w:r>
      <w:r w:rsidRPr="0033786D">
        <w:rPr>
          <w:iCs/>
        </w:rPr>
        <w:t>устной</w:t>
      </w:r>
      <w:r w:rsidRPr="0033786D">
        <w:rPr>
          <w:i/>
          <w:iCs/>
        </w:rPr>
        <w:t xml:space="preserve"> </w:t>
      </w:r>
      <w:r w:rsidRPr="0033786D">
        <w:t>форме.</w:t>
      </w:r>
    </w:p>
    <w:p w:rsidR="00ED3CD7" w:rsidRPr="00230431" w:rsidRDefault="00E630EF" w:rsidP="0033786D">
      <w:pPr>
        <w:ind w:right="-1"/>
      </w:pPr>
      <w:r>
        <w:t>Э</w:t>
      </w:r>
      <w:r w:rsidR="00ED3CD7" w:rsidRPr="00AE1D4E">
        <w:t xml:space="preserve">кзамен включает </w:t>
      </w:r>
      <w:r w:rsidR="009F7B95">
        <w:t>90</w:t>
      </w:r>
      <w:r w:rsidR="00ED3CD7" w:rsidRPr="00AE1D4E">
        <w:t xml:space="preserve"> теоретических вопрос</w:t>
      </w:r>
      <w:r w:rsidR="009F7B95">
        <w:t>ов</w:t>
      </w:r>
      <w:r w:rsidR="00ED3CD7" w:rsidRPr="00AE1D4E">
        <w:t xml:space="preserve"> и </w:t>
      </w:r>
      <w:r w:rsidR="009F7B95">
        <w:t>30</w:t>
      </w:r>
      <w:r w:rsidR="00ED3CD7" w:rsidRPr="00AE1D4E">
        <w:t xml:space="preserve"> практическ</w:t>
      </w:r>
      <w:r w:rsidR="00ED3CD7">
        <w:t>их задани</w:t>
      </w:r>
      <w:r w:rsidR="009F7B95">
        <w:t>й</w:t>
      </w:r>
      <w:r w:rsidR="00ED3CD7" w:rsidRPr="00AE1D4E">
        <w:t>.</w:t>
      </w:r>
      <w:r w:rsidR="00DC3D4E">
        <w:t xml:space="preserve"> </w:t>
      </w:r>
      <w:r w:rsidR="00ED3CD7" w:rsidRPr="00AE1D4E">
        <w:t>Продо</w:t>
      </w:r>
      <w:r w:rsidR="00ED3CD7" w:rsidRPr="00AE1D4E">
        <w:t>л</w:t>
      </w:r>
      <w:r w:rsidR="00ED3CD7" w:rsidRPr="00AE1D4E">
        <w:t>жительность</w:t>
      </w:r>
      <w:r w:rsidR="00ED3CD7">
        <w:rPr>
          <w:color w:val="000000"/>
          <w:spacing w:val="3"/>
        </w:rPr>
        <w:t xml:space="preserve"> экзамена составляет </w:t>
      </w:r>
      <w:r w:rsidR="00230431" w:rsidRPr="00230431">
        <w:rPr>
          <w:iCs/>
        </w:rPr>
        <w:t>40 минут на подготовку и не менее 15 минут на ответ для каждого экзаменуемого</w:t>
      </w:r>
      <w:r w:rsidR="00230431">
        <w:rPr>
          <w:iCs/>
        </w:rPr>
        <w:t>.</w:t>
      </w:r>
    </w:p>
    <w:p w:rsidR="00E630EF" w:rsidRPr="00E630EF" w:rsidRDefault="00ED3CD7" w:rsidP="0033786D">
      <w:pPr>
        <w:ind w:right="-1"/>
        <w:rPr>
          <w:i/>
          <w:iCs/>
        </w:rPr>
      </w:pPr>
      <w:r>
        <w:rPr>
          <w:color w:val="000000"/>
          <w:spacing w:val="2"/>
        </w:rPr>
        <w:t xml:space="preserve">Во </w:t>
      </w:r>
      <w:r w:rsidRPr="00AE1D4E">
        <w:t>время</w:t>
      </w:r>
      <w:r>
        <w:rPr>
          <w:color w:val="000000"/>
          <w:spacing w:val="2"/>
        </w:rPr>
        <w:t xml:space="preserve"> государственного экзамена студент может пользоваться </w:t>
      </w:r>
      <w:r w:rsidR="00230431">
        <w:rPr>
          <w:color w:val="000000"/>
          <w:spacing w:val="2"/>
        </w:rPr>
        <w:t>периодической системой химических элементов Д.И. Менделеева.</w:t>
      </w:r>
    </w:p>
    <w:p w:rsidR="00ED3CD7" w:rsidRPr="00AE1D4E" w:rsidRDefault="00ED3CD7" w:rsidP="0033786D">
      <w:pPr>
        <w:ind w:right="-1"/>
      </w:pPr>
      <w:r w:rsidRPr="00AE1D4E">
        <w:t xml:space="preserve">После устного ответа на вопросы экзаменационного билета </w:t>
      </w:r>
      <w:proofErr w:type="gramStart"/>
      <w:r w:rsidRPr="00AE1D4E">
        <w:t>экзаменуемому</w:t>
      </w:r>
      <w:proofErr w:type="gramEnd"/>
      <w:r w:rsidRPr="00AE1D4E">
        <w:t xml:space="preserve"> могут быть предложены дополнительные вопросы в пределах учебного материала, вынесенного на государственный экзамен.</w:t>
      </w:r>
    </w:p>
    <w:p w:rsidR="00ED3CD7" w:rsidRPr="0033786D" w:rsidRDefault="00ED3CD7" w:rsidP="0033786D">
      <w:pPr>
        <w:ind w:right="-1"/>
      </w:pPr>
      <w:r w:rsidRPr="0033786D">
        <w:lastRenderedPageBreak/>
        <w:t>Результаты государственного экзамена определяются оценками: «отлично», «хор</w:t>
      </w:r>
      <w:r w:rsidRPr="0033786D">
        <w:t>о</w:t>
      </w:r>
      <w:r w:rsidRPr="0033786D">
        <w:t>шо», «удовлетворительно»</w:t>
      </w:r>
      <w:r w:rsidR="009B34C9" w:rsidRPr="0033786D">
        <w:t>, «неудовлетворительно»</w:t>
      </w:r>
      <w:r w:rsidRPr="0033786D">
        <w:t xml:space="preserve"> и объявляются в день приема экзам</w:t>
      </w:r>
      <w:r w:rsidRPr="0033786D">
        <w:t>е</w:t>
      </w:r>
      <w:r w:rsidRPr="0033786D">
        <w:t xml:space="preserve">на. </w:t>
      </w:r>
    </w:p>
    <w:p w:rsidR="008D4D89" w:rsidRPr="0033786D" w:rsidRDefault="00ED3CD7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Критерии оценки </w:t>
      </w:r>
      <w:r w:rsidR="00323887" w:rsidRPr="0033786D">
        <w:rPr>
          <w:color w:val="000000"/>
          <w:sz w:val="24"/>
        </w:rPr>
        <w:t xml:space="preserve">второго этапа </w:t>
      </w:r>
      <w:r w:rsidRPr="0033786D">
        <w:rPr>
          <w:color w:val="000000"/>
          <w:sz w:val="24"/>
        </w:rPr>
        <w:t>государственного экзамена:</w:t>
      </w:r>
    </w:p>
    <w:p w:rsidR="001E12E3" w:rsidRPr="0033786D" w:rsidRDefault="001E12E3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«отлично»</w:t>
      </w:r>
      <w:r w:rsidRPr="0033786D">
        <w:rPr>
          <w:color w:val="000000"/>
          <w:sz w:val="24"/>
        </w:rPr>
        <w:t xml:space="preserve"> </w:t>
      </w:r>
      <w:r w:rsidR="009550B0" w:rsidRPr="0033786D">
        <w:rPr>
          <w:color w:val="000000"/>
          <w:sz w:val="24"/>
        </w:rPr>
        <w:t xml:space="preserve">(5 баллов) </w:t>
      </w:r>
      <w:r w:rsidRPr="0033786D">
        <w:rPr>
          <w:color w:val="000000"/>
          <w:sz w:val="24"/>
        </w:rPr>
        <w:t xml:space="preserve">– </w:t>
      </w:r>
      <w:r w:rsidR="00AF4D12" w:rsidRPr="0033786D">
        <w:rPr>
          <w:color w:val="000000"/>
          <w:sz w:val="24"/>
        </w:rPr>
        <w:t>обучающийся</w:t>
      </w:r>
      <w:r w:rsidRPr="0033786D">
        <w:rPr>
          <w:color w:val="000000"/>
          <w:sz w:val="24"/>
        </w:rPr>
        <w:t xml:space="preserve"> должен показать высокий уровень </w:t>
      </w:r>
      <w:proofErr w:type="spellStart"/>
      <w:r w:rsidRPr="0033786D">
        <w:rPr>
          <w:color w:val="000000"/>
          <w:sz w:val="24"/>
        </w:rPr>
        <w:t>сформированности</w:t>
      </w:r>
      <w:proofErr w:type="spellEnd"/>
      <w:r w:rsidRPr="0033786D">
        <w:rPr>
          <w:color w:val="000000"/>
          <w:sz w:val="24"/>
        </w:rPr>
        <w:t xml:space="preserve"> компетенций, т.е. показать </w:t>
      </w:r>
      <w:r w:rsidR="00E33A31" w:rsidRPr="0033786D">
        <w:rPr>
          <w:color w:val="000000"/>
          <w:sz w:val="24"/>
        </w:rPr>
        <w:t>способность обобщать и оценивать инфо</w:t>
      </w:r>
      <w:r w:rsidR="00E33A31" w:rsidRPr="0033786D">
        <w:rPr>
          <w:color w:val="000000"/>
          <w:sz w:val="24"/>
        </w:rPr>
        <w:t>р</w:t>
      </w:r>
      <w:r w:rsidR="00E33A31" w:rsidRPr="0033786D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="00E33A31" w:rsidRPr="0033786D">
        <w:rPr>
          <w:color w:val="000000"/>
          <w:sz w:val="24"/>
        </w:rPr>
        <w:t>е</w:t>
      </w:r>
      <w:r w:rsidR="00E33A31" w:rsidRPr="0033786D">
        <w:rPr>
          <w:color w:val="000000"/>
          <w:sz w:val="24"/>
        </w:rPr>
        <w:t>дения из различ</w:t>
      </w:r>
      <w:r w:rsidR="00BA0A88" w:rsidRPr="0033786D">
        <w:rPr>
          <w:color w:val="000000"/>
          <w:sz w:val="24"/>
        </w:rPr>
        <w:t>ных источников</w:t>
      </w:r>
      <w:r w:rsidRPr="0033786D">
        <w:rPr>
          <w:color w:val="000000"/>
          <w:sz w:val="24"/>
        </w:rPr>
        <w:t>;</w:t>
      </w:r>
      <w:r w:rsidR="00E33A31" w:rsidRPr="0033786D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33786D" w:rsidRDefault="001E12E3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«хорошо»</w:t>
      </w:r>
      <w:r w:rsidRPr="0033786D">
        <w:rPr>
          <w:color w:val="000000"/>
          <w:sz w:val="24"/>
        </w:rPr>
        <w:t xml:space="preserve"> </w:t>
      </w:r>
      <w:r w:rsidR="009550B0" w:rsidRPr="0033786D">
        <w:rPr>
          <w:color w:val="000000"/>
          <w:sz w:val="24"/>
        </w:rPr>
        <w:t xml:space="preserve">(4 балла) </w:t>
      </w:r>
      <w:r w:rsidRPr="0033786D">
        <w:rPr>
          <w:color w:val="000000"/>
          <w:sz w:val="24"/>
        </w:rPr>
        <w:t xml:space="preserve">– </w:t>
      </w:r>
      <w:r w:rsidR="00AF4D12" w:rsidRPr="0033786D">
        <w:rPr>
          <w:color w:val="000000"/>
          <w:sz w:val="24"/>
        </w:rPr>
        <w:t>обучающийся</w:t>
      </w:r>
      <w:r w:rsidRPr="0033786D">
        <w:rPr>
          <w:color w:val="000000"/>
          <w:sz w:val="24"/>
        </w:rPr>
        <w:t xml:space="preserve"> должен показать </w:t>
      </w:r>
      <w:r w:rsidR="00E33A31" w:rsidRPr="0033786D">
        <w:rPr>
          <w:color w:val="000000"/>
          <w:sz w:val="24"/>
        </w:rPr>
        <w:t>продвинутый</w:t>
      </w:r>
      <w:r w:rsidRPr="0033786D">
        <w:rPr>
          <w:color w:val="000000"/>
          <w:sz w:val="24"/>
        </w:rPr>
        <w:t xml:space="preserve"> ур</w:t>
      </w:r>
      <w:r w:rsidRPr="0033786D">
        <w:rPr>
          <w:color w:val="000000"/>
          <w:sz w:val="24"/>
        </w:rPr>
        <w:t>о</w:t>
      </w:r>
      <w:r w:rsidRPr="0033786D">
        <w:rPr>
          <w:color w:val="000000"/>
          <w:sz w:val="24"/>
        </w:rPr>
        <w:t xml:space="preserve">вень </w:t>
      </w:r>
      <w:proofErr w:type="spellStart"/>
      <w:r w:rsidRPr="0033786D">
        <w:rPr>
          <w:color w:val="000000"/>
          <w:sz w:val="24"/>
        </w:rPr>
        <w:t>сформированности</w:t>
      </w:r>
      <w:proofErr w:type="spellEnd"/>
      <w:r w:rsidRPr="0033786D">
        <w:rPr>
          <w:color w:val="000000"/>
          <w:sz w:val="24"/>
        </w:rPr>
        <w:t xml:space="preserve"> компетенций, т.е. </w:t>
      </w:r>
      <w:r w:rsidR="00BA0A88" w:rsidRPr="0033786D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</w:t>
      </w:r>
      <w:r w:rsidR="00BA0A88" w:rsidRPr="0033786D">
        <w:rPr>
          <w:color w:val="000000"/>
          <w:sz w:val="24"/>
        </w:rPr>
        <w:t>е</w:t>
      </w:r>
      <w:r w:rsidR="00BA0A88" w:rsidRPr="0033786D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33786D" w:rsidRDefault="001E12E3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«удовлетворительно»</w:t>
      </w:r>
      <w:r w:rsidRPr="0033786D">
        <w:rPr>
          <w:color w:val="000000"/>
          <w:sz w:val="24"/>
        </w:rPr>
        <w:t xml:space="preserve"> </w:t>
      </w:r>
      <w:r w:rsidR="009550B0" w:rsidRPr="0033786D">
        <w:rPr>
          <w:color w:val="000000"/>
          <w:sz w:val="24"/>
        </w:rPr>
        <w:t xml:space="preserve">(3 балла) </w:t>
      </w:r>
      <w:r w:rsidRPr="0033786D">
        <w:rPr>
          <w:color w:val="000000"/>
          <w:sz w:val="24"/>
        </w:rPr>
        <w:t xml:space="preserve">– </w:t>
      </w:r>
      <w:r w:rsidR="00AF4D12" w:rsidRPr="0033786D">
        <w:rPr>
          <w:color w:val="000000"/>
          <w:sz w:val="24"/>
        </w:rPr>
        <w:t>обучающийся</w:t>
      </w:r>
      <w:r w:rsidRPr="0033786D">
        <w:rPr>
          <w:color w:val="000000"/>
          <w:sz w:val="24"/>
        </w:rPr>
        <w:t xml:space="preserve"> должен показать </w:t>
      </w:r>
      <w:r w:rsidR="0006235D" w:rsidRPr="0033786D">
        <w:rPr>
          <w:color w:val="000000"/>
          <w:sz w:val="24"/>
        </w:rPr>
        <w:t>баз</w:t>
      </w:r>
      <w:r w:rsidR="0006235D" w:rsidRPr="0033786D">
        <w:rPr>
          <w:color w:val="000000"/>
          <w:sz w:val="24"/>
        </w:rPr>
        <w:t>о</w:t>
      </w:r>
      <w:r w:rsidR="0006235D" w:rsidRPr="0033786D">
        <w:rPr>
          <w:color w:val="000000"/>
          <w:sz w:val="24"/>
        </w:rPr>
        <w:t>вый</w:t>
      </w:r>
      <w:r w:rsidRPr="0033786D">
        <w:rPr>
          <w:color w:val="000000"/>
          <w:sz w:val="24"/>
        </w:rPr>
        <w:t xml:space="preserve"> уровень </w:t>
      </w:r>
      <w:proofErr w:type="spellStart"/>
      <w:r w:rsidRPr="0033786D">
        <w:rPr>
          <w:color w:val="000000"/>
          <w:sz w:val="24"/>
        </w:rPr>
        <w:t>сформированности</w:t>
      </w:r>
      <w:proofErr w:type="spellEnd"/>
      <w:r w:rsidRPr="0033786D">
        <w:rPr>
          <w:color w:val="000000"/>
          <w:sz w:val="24"/>
        </w:rPr>
        <w:t xml:space="preserve"> компетенций, т.е. показать знания на уровне воспроизв</w:t>
      </w:r>
      <w:r w:rsidRPr="0033786D">
        <w:rPr>
          <w:color w:val="000000"/>
          <w:sz w:val="24"/>
        </w:rPr>
        <w:t>е</w:t>
      </w:r>
      <w:r w:rsidRPr="0033786D">
        <w:rPr>
          <w:color w:val="000000"/>
          <w:sz w:val="24"/>
        </w:rPr>
        <w:t xml:space="preserve">дения и объяснения информации, </w:t>
      </w:r>
      <w:r w:rsidR="00E30F47" w:rsidRPr="0033786D">
        <w:rPr>
          <w:color w:val="000000"/>
          <w:sz w:val="24"/>
        </w:rPr>
        <w:t>профессиональные</w:t>
      </w:r>
      <w:r w:rsidR="0006235D" w:rsidRPr="0033786D">
        <w:rPr>
          <w:color w:val="000000"/>
          <w:sz w:val="24"/>
        </w:rPr>
        <w:t>, интеллектуальные</w:t>
      </w:r>
      <w:r w:rsidRPr="0033786D">
        <w:rPr>
          <w:color w:val="000000"/>
          <w:sz w:val="24"/>
        </w:rPr>
        <w:t xml:space="preserve"> навыки решения </w:t>
      </w:r>
      <w:r w:rsidR="009550B0" w:rsidRPr="0033786D">
        <w:rPr>
          <w:color w:val="000000"/>
          <w:sz w:val="24"/>
        </w:rPr>
        <w:t>стандартных</w:t>
      </w:r>
      <w:r w:rsidR="0068610C" w:rsidRPr="0033786D">
        <w:rPr>
          <w:color w:val="000000"/>
          <w:sz w:val="24"/>
        </w:rPr>
        <w:t xml:space="preserve"> задач.</w:t>
      </w:r>
    </w:p>
    <w:p w:rsidR="009550B0" w:rsidRPr="0033786D" w:rsidRDefault="001E7AF9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>–</w:t>
      </w:r>
      <w:r w:rsidR="009550B0" w:rsidRPr="0033786D">
        <w:rPr>
          <w:color w:val="000000"/>
          <w:sz w:val="24"/>
        </w:rPr>
        <w:t xml:space="preserve">на оценку </w:t>
      </w:r>
      <w:r w:rsidR="009550B0" w:rsidRPr="0033786D">
        <w:rPr>
          <w:b/>
          <w:color w:val="000000"/>
          <w:sz w:val="24"/>
        </w:rPr>
        <w:t xml:space="preserve">«неудовлетворительно» </w:t>
      </w:r>
      <w:r w:rsidR="009550B0" w:rsidRPr="0033786D">
        <w:rPr>
          <w:color w:val="000000"/>
          <w:sz w:val="24"/>
        </w:rPr>
        <w:t xml:space="preserve">(2 балла) – </w:t>
      </w:r>
      <w:proofErr w:type="gramStart"/>
      <w:r w:rsidR="009550B0" w:rsidRPr="0033786D">
        <w:rPr>
          <w:color w:val="000000"/>
          <w:sz w:val="24"/>
        </w:rPr>
        <w:t>обучающийся</w:t>
      </w:r>
      <w:proofErr w:type="gramEnd"/>
      <w:r w:rsidR="009550B0" w:rsidRPr="0033786D">
        <w:rPr>
          <w:color w:val="000000"/>
          <w:sz w:val="24"/>
        </w:rPr>
        <w:t xml:space="preserve"> не </w:t>
      </w:r>
      <w:r w:rsidR="0006235D" w:rsidRPr="0033786D">
        <w:rPr>
          <w:color w:val="000000"/>
          <w:sz w:val="24"/>
        </w:rPr>
        <w:t>обладает необх</w:t>
      </w:r>
      <w:r w:rsidR="0006235D" w:rsidRPr="0033786D">
        <w:rPr>
          <w:color w:val="000000"/>
          <w:sz w:val="24"/>
        </w:rPr>
        <w:t>о</w:t>
      </w:r>
      <w:r w:rsidR="0006235D" w:rsidRPr="0033786D">
        <w:rPr>
          <w:color w:val="000000"/>
          <w:sz w:val="24"/>
        </w:rPr>
        <w:t>димой системой знаний</w:t>
      </w:r>
      <w:r w:rsidR="009550B0" w:rsidRPr="0033786D">
        <w:rPr>
          <w:color w:val="000000"/>
          <w:sz w:val="24"/>
        </w:rPr>
        <w:t xml:space="preserve">, </w:t>
      </w:r>
      <w:r w:rsidR="0006235D" w:rsidRPr="0033786D">
        <w:rPr>
          <w:color w:val="000000"/>
          <w:sz w:val="24"/>
        </w:rPr>
        <w:t xml:space="preserve">допускает существенные ошибки, </w:t>
      </w:r>
      <w:r w:rsidR="009550B0" w:rsidRPr="0033786D">
        <w:rPr>
          <w:color w:val="000000"/>
          <w:sz w:val="24"/>
        </w:rPr>
        <w:t>не может показать интеллект</w:t>
      </w:r>
      <w:r w:rsidR="009550B0" w:rsidRPr="0033786D">
        <w:rPr>
          <w:color w:val="000000"/>
          <w:sz w:val="24"/>
        </w:rPr>
        <w:t>у</w:t>
      </w:r>
      <w:r w:rsidR="009550B0" w:rsidRPr="0033786D">
        <w:rPr>
          <w:color w:val="000000"/>
          <w:sz w:val="24"/>
        </w:rPr>
        <w:t>альные навыки решения простых задач.</w:t>
      </w:r>
    </w:p>
    <w:p w:rsidR="001E7AF9" w:rsidRPr="0033786D" w:rsidRDefault="009550B0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</w:t>
      </w:r>
      <w:r w:rsidR="001E7AF9" w:rsidRPr="0033786D">
        <w:rPr>
          <w:color w:val="000000"/>
          <w:sz w:val="24"/>
        </w:rPr>
        <w:t xml:space="preserve">на оценку </w:t>
      </w:r>
      <w:r w:rsidR="001E7AF9" w:rsidRPr="0033786D">
        <w:rPr>
          <w:b/>
          <w:color w:val="000000"/>
          <w:sz w:val="24"/>
        </w:rPr>
        <w:t>«неудовлетворительно»</w:t>
      </w:r>
      <w:r w:rsidRPr="0033786D">
        <w:rPr>
          <w:b/>
          <w:color w:val="000000"/>
          <w:sz w:val="24"/>
        </w:rPr>
        <w:t xml:space="preserve"> </w:t>
      </w:r>
      <w:r w:rsidRPr="0033786D">
        <w:rPr>
          <w:color w:val="000000"/>
          <w:sz w:val="24"/>
        </w:rPr>
        <w:t>(1 балл)</w:t>
      </w:r>
      <w:r w:rsidR="001E7AF9" w:rsidRPr="0033786D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</w:t>
      </w:r>
      <w:r w:rsidR="001E7AF9" w:rsidRPr="0033786D">
        <w:rPr>
          <w:color w:val="000000"/>
          <w:sz w:val="24"/>
        </w:rPr>
        <w:t>л</w:t>
      </w:r>
      <w:r w:rsidR="001E7AF9" w:rsidRPr="0033786D">
        <w:rPr>
          <w:color w:val="000000"/>
          <w:sz w:val="24"/>
        </w:rPr>
        <w:t>лектуальные навыки решения простых задач.</w:t>
      </w:r>
    </w:p>
    <w:p w:rsidR="0054146E" w:rsidRPr="00230431" w:rsidRDefault="0054146E" w:rsidP="0033786D">
      <w:pPr>
        <w:widowControl w:val="0"/>
        <w:spacing w:before="120" w:line="240" w:lineRule="auto"/>
        <w:ind w:right="-1"/>
        <w:rPr>
          <w:iCs/>
        </w:rPr>
      </w:pPr>
      <w:r w:rsidRPr="0033786D">
        <w:rPr>
          <w:iCs/>
        </w:rPr>
        <w:t>Результаты государственного экзамена объявляются</w:t>
      </w:r>
      <w:r w:rsidRPr="0033786D">
        <w:rPr>
          <w:i/>
          <w:iCs/>
          <w:color w:val="FF0000"/>
        </w:rPr>
        <w:t xml:space="preserve"> </w:t>
      </w:r>
      <w:r w:rsidRPr="0033786D">
        <w:rPr>
          <w:iCs/>
        </w:rPr>
        <w:t>в день его проведения</w:t>
      </w:r>
      <w:r w:rsidR="009E30B8" w:rsidRPr="0033786D">
        <w:rPr>
          <w:iCs/>
        </w:rPr>
        <w:t>.</w:t>
      </w:r>
    </w:p>
    <w:p w:rsidR="00ED3CD7" w:rsidRDefault="00166E19" w:rsidP="0033786D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вы</w:t>
      </w:r>
      <w:r w:rsidR="001E7AF9">
        <w:rPr>
          <w:color w:val="000000"/>
          <w:spacing w:val="2"/>
        </w:rPr>
        <w:t>по</w:t>
      </w:r>
      <w:r w:rsidR="001E7AF9">
        <w:rPr>
          <w:color w:val="000000"/>
          <w:spacing w:val="2"/>
        </w:rPr>
        <w:t>л</w:t>
      </w:r>
      <w:r w:rsidR="001E7AF9">
        <w:rPr>
          <w:color w:val="000000"/>
          <w:spacing w:val="2"/>
        </w:rPr>
        <w:t>нению и защите выпускной квалификационной работе.</w:t>
      </w:r>
    </w:p>
    <w:p w:rsidR="00ED3CD7" w:rsidRPr="00FE20C4" w:rsidRDefault="0068610C" w:rsidP="0033786D">
      <w:pPr>
        <w:pStyle w:val="1"/>
        <w:ind w:right="-1"/>
      </w:pPr>
      <w:r>
        <w:t>2.1</w:t>
      </w:r>
      <w:r w:rsidR="00ED3CD7" w:rsidRPr="00FE20C4">
        <w:t xml:space="preserve"> </w:t>
      </w:r>
      <w:bookmarkStart w:id="0" w:name="_Toc294809323"/>
      <w:r w:rsidR="00ED3CD7" w:rsidRPr="00FE20C4">
        <w:t>Содержание государственного экзамена</w:t>
      </w:r>
      <w:bookmarkEnd w:id="0"/>
    </w:p>
    <w:p w:rsidR="007B2B4E" w:rsidRPr="008B52DA" w:rsidRDefault="007B2B4E" w:rsidP="007B2B4E">
      <w:pPr>
        <w:pStyle w:val="2"/>
        <w:ind w:right="-1"/>
      </w:pPr>
      <w:r w:rsidRPr="008B52DA">
        <w:t>2.1.1 Перечень тем, проверяемых на первом этапе государственного экзамена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Философия, ее место в культуре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Исторические типы философии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Проблема </w:t>
      </w:r>
      <w:proofErr w:type="gramStart"/>
      <w:r w:rsidRPr="008B52DA">
        <w:t>идеального</w:t>
      </w:r>
      <w:proofErr w:type="gramEnd"/>
      <w:r w:rsidRPr="008B52DA">
        <w:t>. Сознание как форма психического отражения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Особенности человеческого бытия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Общество как развивающаяся система. Культура и цивилизация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История в системе гуманитарных наук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Цивилизации Древнего мира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Эпоха средневековья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Новое время XVI-XVIII вв.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Модернизация и становление индустриального общества во второй половине XVIII – начале XX вв.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Россия и мир в ХХ – начале XXI </w:t>
      </w:r>
      <w:proofErr w:type="gramStart"/>
      <w:r w:rsidRPr="008B52DA">
        <w:t>в</w:t>
      </w:r>
      <w:proofErr w:type="gramEnd"/>
      <w:r w:rsidRPr="008B52DA">
        <w:t>.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Новое время и эпоха модернизации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Спрос, предложение, рыночное равновесие, эластичность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Основы теории производства: издержки производства, выручка, прибыль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Основные макроэкономические показатели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Макроэкономическая нестабильность: безработица, инфляция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lastRenderedPageBreak/>
        <w:t>Предприятие и фирма. Экономическая природа и целевая функция фирмы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Конституционное право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Гражданское право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Трудовое право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Семейное право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Уголовное право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моё окружение (на иностранном языке)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моя учеба (на иностранном языке)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мир вокруг меня (на иностранном языке)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моя будущая профессия (на иностранном языке)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Страна изучаемого языка (на иностранном языке)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Формы существования языка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Функциональные стили литературного языка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Проблема межкультурного взаимодействия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Речевое взаимодействие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Деловая коммуникация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Основные понятия </w:t>
      </w:r>
      <w:proofErr w:type="spellStart"/>
      <w:r w:rsidRPr="008B52DA">
        <w:t>культурологии</w:t>
      </w:r>
      <w:proofErr w:type="spellEnd"/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Христианский тип культуры как взаимодействие </w:t>
      </w:r>
      <w:proofErr w:type="spellStart"/>
      <w:r w:rsidRPr="008B52DA">
        <w:t>конфессий</w:t>
      </w:r>
      <w:proofErr w:type="spellEnd"/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Исламский тип культуры в духовно-историческом контексте взаимодействия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Теоретико-методологические основы </w:t>
      </w:r>
      <w:proofErr w:type="spellStart"/>
      <w:r w:rsidRPr="008B52DA">
        <w:t>командообразования</w:t>
      </w:r>
      <w:proofErr w:type="spellEnd"/>
      <w:r w:rsidRPr="008B52DA">
        <w:t xml:space="preserve"> и саморазвития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Личностные характеристики членов команды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Организационно-процессуальные аспекты командной работы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Технология создания команды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Саморазвитие как условие повышения эффективности личности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Диагностика и самодиагностика организма при регулярных занятиях физической культурой и спортом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Техническая подготовка и обучение двигательным действиям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Методики воспитания физических качеств.  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Виды спорта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Классификация чрезвычайных ситуаций. Система чрезвычайных ситуаций</w:t>
      </w:r>
    </w:p>
    <w:p w:rsidR="007B2B4E" w:rsidRPr="008B52DA" w:rsidRDefault="007B2B4E" w:rsidP="007B2B4E">
      <w:pPr>
        <w:pStyle w:val="a5"/>
        <w:numPr>
          <w:ilvl w:val="0"/>
          <w:numId w:val="6"/>
        </w:numPr>
        <w:spacing w:after="240" w:line="240" w:lineRule="auto"/>
        <w:ind w:left="851" w:right="-1"/>
      </w:pPr>
      <w:r w:rsidRPr="008B52DA">
        <w:t>Методы защиты в условиях чрезвычайных ситуаций</w:t>
      </w:r>
    </w:p>
    <w:p w:rsidR="007B2B4E" w:rsidRPr="00FE683B" w:rsidRDefault="007B2B4E" w:rsidP="007B2B4E">
      <w:pPr>
        <w:pStyle w:val="2"/>
        <w:ind w:right="-1"/>
      </w:pPr>
      <w:r w:rsidRPr="008B52DA">
        <w:t>2.1.2 Перечень теоретических вопросов, выносимых на второй этап государс</w:t>
      </w:r>
      <w:r w:rsidRPr="008B52DA">
        <w:t>т</w:t>
      </w:r>
      <w:r w:rsidRPr="008B52DA">
        <w:t>венного экзамена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Назначение операций дробления, </w:t>
      </w:r>
      <w:proofErr w:type="spellStart"/>
      <w:r w:rsidRPr="00255C37">
        <w:t>грохочения</w:t>
      </w:r>
      <w:proofErr w:type="spellEnd"/>
      <w:r w:rsidRPr="00255C37">
        <w:t xml:space="preserve"> и измельчения полезных ископа</w:t>
      </w:r>
      <w:r w:rsidRPr="00255C37">
        <w:t>е</w:t>
      </w:r>
      <w:r w:rsidRPr="00255C37">
        <w:t xml:space="preserve">мых. Степень дробления. Основные направления </w:t>
      </w:r>
      <w:proofErr w:type="gramStart"/>
      <w:r w:rsidRPr="00255C37">
        <w:t>повышения эффективности процессов уменьшения крупности материалов</w:t>
      </w:r>
      <w:proofErr w:type="gram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Щековые дробилки с простым и сложным качанием щеки. Устройство и регул</w:t>
      </w:r>
      <w:r w:rsidRPr="00255C37">
        <w:t>и</w:t>
      </w:r>
      <w:r w:rsidRPr="00255C37">
        <w:t>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конусных дробилок крупного дробления и редукц</w:t>
      </w:r>
      <w:r w:rsidRPr="00255C37">
        <w:t>и</w:t>
      </w:r>
      <w:r w:rsidRPr="00255C37">
        <w:t>онных.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конусных дробилок среднего и мелкого дробления.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Валковые, молотковые и роторные дробилки. Конструкция, назначение и эк</w:t>
      </w:r>
      <w:r w:rsidRPr="00255C37">
        <w:t>с</w:t>
      </w:r>
      <w:r w:rsidRPr="00255C37">
        <w:t>плуатация.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Самоизмельчение в схемах рудоподготовки. Преимущества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Устройство, работа и регулировка барабанных мельниц. Типы измельчающей среды. Факторы, влияющие на производительность мельниц.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Скоростные режимы работы барабанных мельниц, критическая скорость и ст</w:t>
      </w:r>
      <w:r w:rsidRPr="00255C37">
        <w:t>е</w:t>
      </w:r>
      <w:r w:rsidRPr="00255C37">
        <w:t>пени загрузки мельниц измельчающей средой.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Операции классификации в схемах измельчения.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lastRenderedPageBreak/>
        <w:t>Классификация грохотов и область их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Эффективность процесса </w:t>
      </w:r>
      <w:proofErr w:type="spellStart"/>
      <w:r w:rsidRPr="00255C37">
        <w:t>грохочения</w:t>
      </w:r>
      <w:proofErr w:type="spellEnd"/>
      <w:r w:rsidRPr="00255C37">
        <w:t xml:space="preserve">. Факторы, влияющие на эффективность </w:t>
      </w:r>
      <w:proofErr w:type="spellStart"/>
      <w:r w:rsidRPr="00255C37">
        <w:t>грохочения</w:t>
      </w:r>
      <w:proofErr w:type="spell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Магнитный метод обогащения полезных ископаемых. Магнитное поле и его свойства. Факторы, влияющие на процесс магнитной сепарации.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Сепараторы для обогащения слабомагнитных руд. Устройство и регулировка.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Сепараторы для сухого  обогащения сильномагнитных руд. Конструкции и рег</w:t>
      </w:r>
      <w:r w:rsidRPr="00255C37">
        <w:t>у</w:t>
      </w:r>
      <w:r w:rsidRPr="00255C37">
        <w:t>лировка,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сепараторов для мокрого обогащения сильномагни</w:t>
      </w:r>
      <w:r w:rsidRPr="00255C37">
        <w:t>т</w:t>
      </w:r>
      <w:r w:rsidRPr="00255C37">
        <w:t>ных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Электрический метод обогащения, классификация процессов. Основные типы сепараторов, их устройство и регулировка.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Силы сопротивления среды, возникающие при падении тел.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Гипотезы стесненного падения тел в средах.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Коэффициент </w:t>
      </w:r>
      <w:proofErr w:type="spellStart"/>
      <w:r w:rsidRPr="00255C37">
        <w:t>равнопадаемости</w:t>
      </w:r>
      <w:proofErr w:type="spellEnd"/>
      <w:r w:rsidRPr="00255C37">
        <w:t xml:space="preserve"> зерен различной крупности, практическое его использование.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Определение конечной скорости падения крупных зерен.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Определение конечной скорости падения мелких зерен в среде.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Гидравлическая классификация. Устройство и регулировка гидравлических мн</w:t>
      </w:r>
      <w:r w:rsidRPr="00255C37">
        <w:t>о</w:t>
      </w:r>
      <w:r w:rsidRPr="00255C37">
        <w:t>гокамерных и механических классификаторов.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Гидроциклоны. Устройство, регулировка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полезных ископаемых на концентрационных столах. Достоинства и недостатки,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Сущность процесса отсадки, основные факторы, влияющие на процесс.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Типы отсадочных машин. Конструкция и эксплуатация,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в тяжелых средах, достоинства и недостатки. Область применения. Виды и свойства сред.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в шлюзах, конусных и винтовых сепараторах. Область применения, достоинства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Конусные сепараторы для обогащения в водных суспензиях. Устройство и рег</w:t>
      </w:r>
      <w:r w:rsidRPr="00255C37">
        <w:t>у</w:t>
      </w:r>
      <w:r w:rsidRPr="00255C37">
        <w:t>лировка,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концентраторов с орбитальным движением дек и це</w:t>
      </w:r>
      <w:r w:rsidRPr="00255C37">
        <w:t>н</w:t>
      </w:r>
      <w:r w:rsidRPr="00255C37">
        <w:t>тробежных.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Колесные сепараторы для обогащения полезных ископаемых в водных суспе</w:t>
      </w:r>
      <w:r w:rsidRPr="00255C37">
        <w:t>н</w:t>
      </w:r>
      <w:r w:rsidRPr="00255C37">
        <w:t>зиях.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колесных сепараторов.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Промывка полезных ископаемых. Устройство и регулировка применяемого об</w:t>
      </w:r>
      <w:r w:rsidRPr="00255C37">
        <w:t>о</w:t>
      </w:r>
      <w:r w:rsidRPr="00255C37">
        <w:t>рудования.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Кинетический анализ процессов образования при флотации комплекса частица-пузырек.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Термодинамический анализ процессов образования при флотации комплекса частица - пузырек.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Прочность закрепления частиц на пузырьках и максимальный размер </w:t>
      </w:r>
      <w:proofErr w:type="spellStart"/>
      <w:r w:rsidRPr="00255C37">
        <w:t>флотиру</w:t>
      </w:r>
      <w:r w:rsidRPr="00255C37">
        <w:t>е</w:t>
      </w:r>
      <w:r w:rsidRPr="00255C37">
        <w:t>мых</w:t>
      </w:r>
      <w:proofErr w:type="spellEnd"/>
      <w:r w:rsidRPr="00255C37">
        <w:t xml:space="preserve"> частиц.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Вероятность и скорость процесса флотации.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lastRenderedPageBreak/>
        <w:t>Характеристика жидкой и газовой фаз, участвующих во флотационных проце</w:t>
      </w:r>
      <w:r w:rsidRPr="00255C37">
        <w:t>с</w:t>
      </w:r>
      <w:r w:rsidRPr="00255C37">
        <w:t>сах.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Характер связей в кристаллах, гидрофобность и </w:t>
      </w:r>
      <w:proofErr w:type="spellStart"/>
      <w:r w:rsidRPr="00255C37">
        <w:t>гидрофильность</w:t>
      </w:r>
      <w:proofErr w:type="spellEnd"/>
      <w:r w:rsidRPr="00255C37">
        <w:t xml:space="preserve"> поверхностей.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Смачивание минеральных поверхностей. Краевой угол смачивания, </w:t>
      </w:r>
      <w:proofErr w:type="spellStart"/>
      <w:r w:rsidRPr="00255C37">
        <w:t>гидратные</w:t>
      </w:r>
      <w:proofErr w:type="spellEnd"/>
      <w:r w:rsidRPr="00255C37">
        <w:t xml:space="preserve"> слои.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Карбоксильные реагенты собиратели. Состав, свойства,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Сульфгидрильные реагенты - собиратели. Состав, свойства,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proofErr w:type="spellStart"/>
      <w:r w:rsidRPr="00255C37">
        <w:t>Аполярные</w:t>
      </w:r>
      <w:proofErr w:type="spellEnd"/>
      <w:r w:rsidRPr="00255C37">
        <w:t xml:space="preserve"> и катионные  реагенты  собиратели. Состав, свойства, 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Реагенты - депрессоры. Состав,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Реагенты активаторы и регуляторы среды. Состав, свойства,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Реагенты пенообразователи. Состав, свойства, действие при флотации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Выбор, расчет и компоновка </w:t>
      </w:r>
      <w:proofErr w:type="spellStart"/>
      <w:r w:rsidRPr="00255C37">
        <w:t>флотомашин</w:t>
      </w:r>
      <w:proofErr w:type="spell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proofErr w:type="gramStart"/>
      <w:r w:rsidRPr="00255C37">
        <w:t>Механические</w:t>
      </w:r>
      <w:proofErr w:type="gramEnd"/>
      <w:r w:rsidRPr="00255C37">
        <w:t xml:space="preserve"> </w:t>
      </w:r>
      <w:proofErr w:type="spellStart"/>
      <w:r w:rsidRPr="00255C37">
        <w:t>флотомашины</w:t>
      </w:r>
      <w:proofErr w:type="spellEnd"/>
      <w:r w:rsidRPr="00255C37">
        <w:t>, устройство и регулировка.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Пневматические </w:t>
      </w:r>
      <w:proofErr w:type="spellStart"/>
      <w:r w:rsidRPr="00255C37">
        <w:t>флотомашины</w:t>
      </w:r>
      <w:proofErr w:type="spellEnd"/>
      <w:r w:rsidRPr="00255C37">
        <w:t>. Устройство, регулировка, преимущества и н</w:t>
      </w:r>
      <w:r w:rsidRPr="00255C37">
        <w:t>е</w:t>
      </w:r>
      <w:r w:rsidRPr="00255C37">
        <w:t>достатки.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Пневмомеханические </w:t>
      </w:r>
      <w:proofErr w:type="spellStart"/>
      <w:r w:rsidRPr="00255C37">
        <w:t>флотомашины</w:t>
      </w:r>
      <w:proofErr w:type="spellEnd"/>
      <w:r w:rsidRPr="00255C37">
        <w:t>. Устройство, регулировка и область прим</w:t>
      </w:r>
      <w:r w:rsidRPr="00255C37">
        <w:t>е</w:t>
      </w:r>
      <w:r w:rsidRPr="00255C37">
        <w:t>нения. Достоинства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Вспомогательное флотационное оборудование.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Гидрометаллургические процессы переработки минерального сырья.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Пневматическое обогащение полезных ископаемых.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Факторы, определяющие </w:t>
      </w:r>
      <w:proofErr w:type="spellStart"/>
      <w:r w:rsidRPr="00255C37">
        <w:t>влагоудерживающую</w:t>
      </w:r>
      <w:proofErr w:type="spellEnd"/>
      <w:r w:rsidRPr="00255C37">
        <w:t xml:space="preserve"> способность продуктов обогащ</w:t>
      </w:r>
      <w:r w:rsidRPr="00255C37">
        <w:t>е</w:t>
      </w:r>
      <w:r w:rsidRPr="00255C37">
        <w:t>ния. Классификация видов влаги, способы их удаления.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Отстаивание и сгущение. Сущность процессов и теоретические основы. Факт</w:t>
      </w:r>
      <w:r w:rsidRPr="00255C37">
        <w:t>о</w:t>
      </w:r>
      <w:r w:rsidRPr="00255C37">
        <w:t xml:space="preserve">ры, влияющие на эффективность процессов. Применение коагулянтов и </w:t>
      </w:r>
      <w:proofErr w:type="spellStart"/>
      <w:r w:rsidRPr="00255C37">
        <w:t>флокулянтов</w:t>
      </w:r>
      <w:proofErr w:type="spellEnd"/>
      <w:r w:rsidRPr="00255C37">
        <w:t xml:space="preserve"> при сгущении пульп.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Фильтрование. Сущность процесса, теоретические основы. Классификация сп</w:t>
      </w:r>
      <w:r w:rsidRPr="00255C37">
        <w:t>о</w:t>
      </w:r>
      <w:r w:rsidRPr="00255C37">
        <w:t>собов фильтрования. Факторы, влияющие на эффективность фильтрования.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Методы интенсификации процессов обезвоживания.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Оборотное водоснабжение на предприятиях.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Схемы фильтровальных установок. Компоновка оборудования, достоинства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Назначение, устройство и эксплуатация вакуум-фильтров.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Классификация сушильных аппаратов. Конструкция и эксплуатация сушилок,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медных окисленных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Технология обогащения калийных солей.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Вещественный состав и технологии обогащения марганцевых и хромовых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Обогащение полиметаллических руд. (Флотационное обогащение медно-свинцово-цинковых руд; принципиальные схемы и </w:t>
      </w:r>
      <w:proofErr w:type="spellStart"/>
      <w:r w:rsidRPr="00255C37">
        <w:t>реагентные</w:t>
      </w:r>
      <w:proofErr w:type="spellEnd"/>
      <w:r w:rsidRPr="00255C37">
        <w:t xml:space="preserve"> режимы).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обогащения медно-молибденовых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медно-цинковых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lastRenderedPageBreak/>
        <w:t>Практика обогащения медных и медно-пиритных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флотации окисленных и смешанных свинцовых и цинковых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Практика флотации </w:t>
      </w:r>
      <w:proofErr w:type="spellStart"/>
      <w:r w:rsidRPr="00255C37">
        <w:t>аполярных</w:t>
      </w:r>
      <w:proofErr w:type="spellEnd"/>
      <w:r w:rsidRPr="00255C37">
        <w:t xml:space="preserve"> </w:t>
      </w:r>
      <w:proofErr w:type="spellStart"/>
      <w:r w:rsidRPr="00255C37">
        <w:t>несульфидных</w:t>
      </w:r>
      <w:proofErr w:type="spellEnd"/>
      <w:r w:rsidRPr="00255C37">
        <w:t xml:space="preserve"> минералов.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флотации руд редких металлов.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флотации флюоритовых и баритовых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обогащения асбестовых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Технология обогащения золотосодержащих руд и россыпей.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обогащения магнетитовых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Методы планирования экспериментов при исследовании руд на </w:t>
      </w:r>
      <w:proofErr w:type="spellStart"/>
      <w:r w:rsidRPr="00255C37">
        <w:t>обогатимость</w:t>
      </w:r>
      <w:proofErr w:type="spell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Содержание и объем проекта обогатительной фабрики.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Методика и алгоритм расчета качественно-количественной схемы.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Методика и алгоритм расчета водно-шламовой схемы.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Компоновка оборудования в цехах крупного дробления.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Компоновка оборудования в цехах среднего и мелкого дробления.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Компоновка оборудования в цехах измельчения.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Компоновка оборудования в главных цехах флотационных и </w:t>
      </w:r>
      <w:proofErr w:type="spellStart"/>
      <w:r w:rsidRPr="00255C37">
        <w:t>магнитообогат</w:t>
      </w:r>
      <w:r w:rsidRPr="00255C37">
        <w:t>и</w:t>
      </w:r>
      <w:r w:rsidRPr="00255C37">
        <w:t>тельных</w:t>
      </w:r>
      <w:proofErr w:type="spellEnd"/>
      <w:r w:rsidRPr="00255C37">
        <w:t xml:space="preserve"> фабрик.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Выбор и обоснование схем рудоподготовки для флотационных и </w:t>
      </w:r>
      <w:proofErr w:type="spellStart"/>
      <w:r w:rsidRPr="00255C37">
        <w:t>магнитообог</w:t>
      </w:r>
      <w:r w:rsidRPr="00255C37">
        <w:t>а</w:t>
      </w:r>
      <w:r w:rsidRPr="00255C37">
        <w:t>тительных</w:t>
      </w:r>
      <w:proofErr w:type="spellEnd"/>
      <w:r w:rsidRPr="00255C37">
        <w:t xml:space="preserve"> </w:t>
      </w:r>
      <w:r w:rsidRPr="00AF5119">
        <w:rPr>
          <w:bCs/>
        </w:rPr>
        <w:t>фабрик.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AF5119">
        <w:rPr>
          <w:bCs/>
        </w:rPr>
        <w:t>Выбор</w:t>
      </w:r>
      <w:r w:rsidRPr="00AF5119">
        <w:rPr>
          <w:b/>
          <w:bCs/>
        </w:rPr>
        <w:t xml:space="preserve"> </w:t>
      </w:r>
      <w:r w:rsidRPr="00255C37">
        <w:t>схем измельчения полезных ископаемых.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AF5119">
        <w:rPr>
          <w:bCs/>
        </w:rPr>
        <w:t>Выбор и</w:t>
      </w:r>
      <w:r w:rsidRPr="00AF5119">
        <w:rPr>
          <w:b/>
          <w:bCs/>
        </w:rPr>
        <w:t xml:space="preserve"> </w:t>
      </w:r>
      <w:r w:rsidRPr="00255C37">
        <w:t>построение схем флотации полезных ископаемых.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AF5119">
        <w:rPr>
          <w:bCs/>
        </w:rPr>
        <w:t xml:space="preserve">Выбор </w:t>
      </w:r>
      <w:r w:rsidRPr="00255C37">
        <w:t>схем обогащения руд черных металлов.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Методы и схемы обогащения углей.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Физико-химические методы очистки сточных вод промпредприятий.</w:t>
      </w:r>
    </w:p>
    <w:p w:rsidR="00255C37" w:rsidRPr="00255C37" w:rsidRDefault="00255C37" w:rsidP="00EA1A2A">
      <w:pPr>
        <w:pStyle w:val="a5"/>
        <w:numPr>
          <w:ilvl w:val="0"/>
          <w:numId w:val="21"/>
        </w:numPr>
        <w:tabs>
          <w:tab w:val="left" w:pos="993"/>
        </w:tabs>
        <w:spacing w:after="240"/>
        <w:ind w:left="0" w:right="-1" w:firstLine="567"/>
      </w:pPr>
      <w:r w:rsidRPr="00255C37">
        <w:t>Механические методы очистки сточных вод промпредприятий.</w:t>
      </w:r>
    </w:p>
    <w:p w:rsidR="00ED3CD7" w:rsidRPr="008B52DA" w:rsidRDefault="0068610C" w:rsidP="00EA1A2A">
      <w:pPr>
        <w:pStyle w:val="2"/>
        <w:spacing w:after="240"/>
        <w:ind w:right="-1"/>
      </w:pPr>
      <w:r>
        <w:t>2.1</w:t>
      </w:r>
      <w:r w:rsidR="00ED3CD7" w:rsidRPr="006F5187">
        <w:t>.</w:t>
      </w:r>
      <w:r w:rsidR="007B2B4E">
        <w:t>3</w:t>
      </w:r>
      <w:r w:rsidR="00ED3CD7" w:rsidRPr="006F5187">
        <w:t xml:space="preserve"> Перечень практических заданий, выносимых </w:t>
      </w:r>
      <w:r w:rsidR="00ED3CD7" w:rsidRPr="008B52DA">
        <w:t xml:space="preserve">на </w:t>
      </w:r>
      <w:r w:rsidR="00A261BF" w:rsidRPr="008B52DA">
        <w:t>государственн</w:t>
      </w:r>
      <w:r w:rsidR="00E630EF">
        <w:t>ый экзамен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8B52DA">
        <w:t>Определить выход концентрата и хвостов, извлечение</w:t>
      </w:r>
      <w:r w:rsidRPr="00EE2B57">
        <w:t xml:space="preserve"> меди в концентрат и к</w:t>
      </w:r>
      <w:r w:rsidRPr="00EE2B57">
        <w:t>о</w:t>
      </w:r>
      <w:r w:rsidRPr="00EE2B57">
        <w:t xml:space="preserve">личество меди, </w:t>
      </w:r>
      <w:r w:rsidRPr="00EE2B57">
        <w:rPr>
          <w:spacing w:val="-3"/>
        </w:rPr>
        <w:t xml:space="preserve">теряемой с хвостами, если </w:t>
      </w:r>
      <w:proofErr w:type="gramStart"/>
      <w:r w:rsidRPr="00EE2B57">
        <w:rPr>
          <w:spacing w:val="-3"/>
          <w:lang w:val="en-US"/>
        </w:rPr>
        <w:t>Q</w:t>
      </w:r>
      <w:proofErr w:type="spellStart"/>
      <w:proofErr w:type="gramEnd"/>
      <w:r w:rsidRPr="00EE2B57">
        <w:rPr>
          <w:spacing w:val="-3"/>
          <w:vertAlign w:val="subscript"/>
        </w:rPr>
        <w:t>исх</w:t>
      </w:r>
      <w:proofErr w:type="spellEnd"/>
      <w:r w:rsidRPr="00EE2B57">
        <w:rPr>
          <w:spacing w:val="-3"/>
        </w:rPr>
        <w:t xml:space="preserve"> = 5 т, а массовая доля меди в исходной руде, концентрате и хвостах равна </w:t>
      </w:r>
      <w:r w:rsidRPr="00EE2B57">
        <w:t>соответственно 0,75 %; 16,0% и 0,2 %.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Определить выход медного концентрата, содержащего 20 % меди, при извл</w:t>
      </w:r>
      <w:r w:rsidRPr="00EE2B57">
        <w:t>е</w:t>
      </w:r>
      <w:r w:rsidRPr="00EE2B57">
        <w:t>чении ее в концентрат 90 % и рассчитать потери меди, если количество переработанной руды 2000 т, а содержание в ней меди 1,5 %.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Определить массы концентрата и отходов, получаемых при обогащении 10 т угля, если зольность исходного угля, концентрата и отходов составляет соответственно 30 %, 10 %, 75 %.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 xml:space="preserve">Определить массовую долю меди в концентрате, состоящем из </w:t>
      </w:r>
      <w:proofErr w:type="spellStart"/>
      <w:r w:rsidRPr="00EE2B57">
        <w:t>ковеллина</w:t>
      </w:r>
      <w:proofErr w:type="spellEnd"/>
      <w:r w:rsidRPr="00EE2B57">
        <w:t xml:space="preserve">, халькопирита и пирита при условии, что </w:t>
      </w:r>
      <w:proofErr w:type="spellStart"/>
      <w:r w:rsidRPr="00EE2B57">
        <w:t>ковеллина</w:t>
      </w:r>
      <w:proofErr w:type="spellEnd"/>
      <w:r w:rsidRPr="00EE2B57">
        <w:t xml:space="preserve"> в концентрате 10 %, а халькопирита - 50 </w:t>
      </w:r>
      <w:r w:rsidRPr="00EE2B57">
        <w:rPr>
          <w:iCs/>
        </w:rPr>
        <w:t>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rPr>
          <w:spacing w:val="-1"/>
        </w:rPr>
        <w:t xml:space="preserve">Определить потери меди в цинковом концентрате, полученном при обогащении медно-цинковой руды, поступающей на фабрику с двух рудников с массовой долей меди соответственно 1,5 % (60 % от </w:t>
      </w:r>
      <w:r w:rsidRPr="00EE2B57">
        <w:t>общего количества руды) и 2 %. Выход цинкового конце</w:t>
      </w:r>
      <w:r w:rsidRPr="00EE2B57">
        <w:t>н</w:t>
      </w:r>
      <w:r w:rsidRPr="00EE2B57">
        <w:t>трата 10 %, массовая доля меди в нем 4 %.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lastRenderedPageBreak/>
        <w:t>Определить массовую долю железа в концентрате, состоящем из халькопирита, пирита, сфалерита и кварца, если массовая доля меди в концентрате 15 %, цинка - 4 %, с</w:t>
      </w:r>
      <w:r w:rsidRPr="00EE2B57">
        <w:t>е</w:t>
      </w:r>
      <w:r w:rsidRPr="00EE2B57">
        <w:t>ры - 38 %.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Руда состоит из халькопирита и пирита, массовая доля меди в руде 2,5 %. О</w:t>
      </w:r>
      <w:r w:rsidRPr="00EE2B57">
        <w:t>п</w:t>
      </w:r>
      <w:r w:rsidRPr="00EE2B57">
        <w:t>ределить все технологические показатели в случае идеального обогащения.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Определить массовую долю железа в концентрате, состоящем из халькопирита, пирита, сфалерита и кварца, если массовая доля меди в концентрате 15 %, цинка - 4 %, с</w:t>
      </w:r>
      <w:r w:rsidRPr="00EE2B57">
        <w:t>е</w:t>
      </w:r>
      <w:r w:rsidRPr="00EE2B57">
        <w:t>ры - 38 %.</w:t>
      </w:r>
    </w:p>
    <w:p w:rsid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На обогащение поступает 1000 т медно-цинковой руды с массовой долей меди 1,1 %, цинка - 2,5 %. Получено 45 т медного концентрата с массовой долей меди и цинка 18 и 0,8 % и 52 т цинкового концентрата с массовой долей цинка и меди 38 и 0,4 %. Опр</w:t>
      </w:r>
      <w:r w:rsidRPr="00EE2B57">
        <w:t>е</w:t>
      </w:r>
      <w:r w:rsidRPr="00EE2B57">
        <w:t>делить все технологические показатели.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 xml:space="preserve">Определить эффективность </w:t>
      </w:r>
      <w:proofErr w:type="spellStart"/>
      <w:r w:rsidRPr="00EE2B57">
        <w:t>грохочения</w:t>
      </w:r>
      <w:proofErr w:type="spellEnd"/>
      <w:r w:rsidRPr="00EE2B57">
        <w:t xml:space="preserve"> материала крупностью 300 - 0 мм на сетке с размером </w:t>
      </w:r>
      <w:r w:rsidRPr="00EE2B57">
        <w:rPr>
          <w:spacing w:val="-1"/>
        </w:rPr>
        <w:t xml:space="preserve">отверстий 60 мм, если выход верхнего продукта 82 %. Характеристику крупности исходного материала </w:t>
      </w:r>
      <w:r w:rsidRPr="00EE2B57">
        <w:t>принять прямолинейной.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rPr>
          <w:spacing w:val="-1"/>
        </w:rPr>
        <w:t xml:space="preserve">Определить удельную производительность шаровой мельницы по классу — 0,074 мм, если производительность по исходной руде составляет 150 т/час, содержание класса — 0,074 мм в исходном </w:t>
      </w:r>
      <w:r w:rsidRPr="00EE2B57">
        <w:t>продукте 8 %, а в конечном - 45 %, объем мельницы 32 м</w:t>
      </w:r>
      <w:r w:rsidRPr="00EE2B57">
        <w:rPr>
          <w:vertAlign w:val="superscript"/>
        </w:rPr>
        <w:t>3</w:t>
      </w:r>
      <w:r w:rsidRPr="00EE2B57">
        <w:t xml:space="preserve"> 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proofErr w:type="gramStart"/>
      <w:r w:rsidRPr="00EE2B57">
        <w:t>Определить производительность шаровой мельницы объемом 27 м</w:t>
      </w:r>
      <w:r w:rsidRPr="00EE2B57">
        <w:rPr>
          <w:vertAlign w:val="superscript"/>
        </w:rPr>
        <w:t>3</w:t>
      </w:r>
      <w:r w:rsidRPr="00EE2B57">
        <w:t>, если удельная производительность по классу -0,074 мм составляет 1,2 т/м</w:t>
      </w:r>
      <w:r w:rsidRPr="00EE2B57">
        <w:rPr>
          <w:vertAlign w:val="superscript"/>
        </w:rPr>
        <w:t>3</w:t>
      </w:r>
      <w:r w:rsidRPr="00EE2B57">
        <w:t>ч, а содержание класса -0,074 мм в исходном и измельченном продуктах составляет 10 % и 50 %.</w:t>
      </w:r>
      <w:proofErr w:type="gramEnd"/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 xml:space="preserve">Определить массу </w:t>
      </w:r>
      <w:proofErr w:type="spellStart"/>
      <w:r w:rsidRPr="00EE2B57">
        <w:t>подрешетного</w:t>
      </w:r>
      <w:proofErr w:type="spellEnd"/>
      <w:r w:rsidRPr="00EE2B57">
        <w:t xml:space="preserve"> и </w:t>
      </w:r>
      <w:proofErr w:type="spellStart"/>
      <w:r w:rsidRPr="00EE2B57">
        <w:t>надрешетного</w:t>
      </w:r>
      <w:proofErr w:type="spellEnd"/>
      <w:r w:rsidRPr="00EE2B57">
        <w:t xml:space="preserve"> продуктов, а также эффе</w:t>
      </w:r>
      <w:r w:rsidRPr="00EE2B57">
        <w:t>к</w:t>
      </w:r>
      <w:r w:rsidRPr="00EE2B57">
        <w:t xml:space="preserve">тивность </w:t>
      </w:r>
      <w:proofErr w:type="spellStart"/>
      <w:r w:rsidRPr="00EE2B57">
        <w:t>грохочения</w:t>
      </w:r>
      <w:proofErr w:type="spellEnd"/>
      <w:r w:rsidRPr="00EE2B57">
        <w:t xml:space="preserve">, </w:t>
      </w:r>
      <w:r w:rsidRPr="00EE2B57">
        <w:rPr>
          <w:spacing w:val="-1"/>
        </w:rPr>
        <w:t>если масса исходного 10 т, размер отверстий сита грохота 5 мм. Х</w:t>
      </w:r>
      <w:r w:rsidRPr="00EE2B57">
        <w:rPr>
          <w:spacing w:val="-1"/>
        </w:rPr>
        <w:t>а</w:t>
      </w:r>
      <w:r w:rsidRPr="00EE2B57">
        <w:rPr>
          <w:spacing w:val="-1"/>
        </w:rPr>
        <w:t xml:space="preserve">рактеристики крупности </w:t>
      </w:r>
      <w:proofErr w:type="gramStart"/>
      <w:r w:rsidRPr="00EE2B57">
        <w:rPr>
          <w:spacing w:val="-1"/>
        </w:rPr>
        <w:t>исходного</w:t>
      </w:r>
      <w:proofErr w:type="gramEnd"/>
      <w:r w:rsidRPr="00EE2B57">
        <w:rPr>
          <w:spacing w:val="-1"/>
        </w:rPr>
        <w:t xml:space="preserve"> и </w:t>
      </w:r>
      <w:proofErr w:type="spellStart"/>
      <w:r w:rsidRPr="00EE2B57">
        <w:t>надрешетного</w:t>
      </w:r>
      <w:proofErr w:type="spellEnd"/>
      <w:r w:rsidRPr="00EE2B57">
        <w:t xml:space="preserve"> продуктов приведены на рисунке.</w:t>
      </w:r>
    </w:p>
    <w:p w:rsidR="00AF5119" w:rsidRPr="00EE2B57" w:rsidRDefault="00AF5119" w:rsidP="008B52DA">
      <w:pPr>
        <w:tabs>
          <w:tab w:val="left" w:pos="1134"/>
        </w:tabs>
        <w:ind w:right="-1" w:firstLine="709"/>
        <w:jc w:val="center"/>
      </w:pPr>
      <w:r>
        <w:rPr>
          <w:noProof/>
        </w:rPr>
        <w:drawing>
          <wp:inline distT="0" distB="0" distL="0" distR="0">
            <wp:extent cx="4364935" cy="3095625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lum bright="-20000" contrast="20000"/>
                    </a:blip>
                    <a:srcRect b="7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54" cy="309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rPr>
          <w:spacing w:val="-1"/>
        </w:rPr>
        <w:t xml:space="preserve">Характеристика крупности продукта приведена на рисунке. Определить массу </w:t>
      </w:r>
      <w:proofErr w:type="spellStart"/>
      <w:r w:rsidRPr="00EE2B57">
        <w:rPr>
          <w:spacing w:val="-1"/>
        </w:rPr>
        <w:t>подрешетного</w:t>
      </w:r>
      <w:proofErr w:type="spellEnd"/>
      <w:r w:rsidRPr="00EE2B57">
        <w:rPr>
          <w:spacing w:val="-1"/>
        </w:rPr>
        <w:t xml:space="preserve"> и </w:t>
      </w:r>
      <w:proofErr w:type="spellStart"/>
      <w:r w:rsidRPr="00EE2B57">
        <w:rPr>
          <w:spacing w:val="-2"/>
        </w:rPr>
        <w:t>надрешетного</w:t>
      </w:r>
      <w:proofErr w:type="spellEnd"/>
      <w:r w:rsidRPr="00EE2B57">
        <w:rPr>
          <w:spacing w:val="-2"/>
        </w:rPr>
        <w:t xml:space="preserve"> продуктов, если масса исходного продукта 500 кг, размер отверстий сита грохота 10 мм, и </w:t>
      </w:r>
      <w:r w:rsidRPr="00EE2B57">
        <w:t xml:space="preserve">эффективность </w:t>
      </w:r>
      <w:proofErr w:type="spellStart"/>
      <w:r w:rsidRPr="00EE2B57">
        <w:t>грохочения</w:t>
      </w:r>
      <w:proofErr w:type="spellEnd"/>
      <w:r w:rsidRPr="00EE2B57">
        <w:t xml:space="preserve"> 80 %.</w:t>
      </w:r>
    </w:p>
    <w:p w:rsidR="00AF5119" w:rsidRPr="00EE2B57" w:rsidRDefault="003F30C3" w:rsidP="008B52DA">
      <w:pPr>
        <w:tabs>
          <w:tab w:val="left" w:pos="1134"/>
        </w:tabs>
        <w:ind w:right="-1" w:firstLine="709"/>
        <w:jc w:val="center"/>
        <w:rPr>
          <w:lang w:val="en-US"/>
        </w:rPr>
      </w:pPr>
      <w:r>
        <w:rPr>
          <w:noProof/>
        </w:rPr>
        <w:lastRenderedPageBreak/>
        <w:pict>
          <v:line id="Line 8" o:spid="_x0000_s1028" style="position:absolute;left:0;text-align:left;z-index:251662336;visibility:visible;mso-position-horizontal-relative:margin" from="539.3pt,325.9pt" to="539.3pt,3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QWEQIAACg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" o:allowincell="f" strokeweight="1.9pt">
            <w10:wrap anchorx="margin"/>
          </v:line>
        </w:pict>
      </w:r>
      <w:r w:rsidR="00AF5119">
        <w:rPr>
          <w:noProof/>
        </w:rPr>
        <w:drawing>
          <wp:inline distT="0" distB="0" distL="0" distR="0">
            <wp:extent cx="5042785" cy="2505075"/>
            <wp:effectExtent l="19050" t="0" r="5465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  <a:lum bright="-40000" contrast="30000"/>
                    </a:blip>
                    <a:srcRect t="7500" b="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212" cy="250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удельную магнитную силу и напряженность магнитного поля сильномагнитного минерала, если условное значение суммарной механической силы, к</w:t>
      </w:r>
      <w:r w:rsidRPr="00AF5119">
        <w:t>о</w:t>
      </w:r>
      <w:r w:rsidRPr="00AF5119">
        <w:t xml:space="preserve">торую необходимо преодолеть удельной магнитной, равно 1,2 </w:t>
      </w:r>
      <w:r w:rsidRPr="00AF5119">
        <w:rPr>
          <w:lang w:val="en-US"/>
        </w:rPr>
        <w:t>g</w:t>
      </w:r>
      <w:r w:rsidRPr="00AF5119">
        <w:t>. Коэффициент неодн</w:t>
      </w:r>
      <w:r w:rsidRPr="00AF5119">
        <w:t>о</w:t>
      </w:r>
      <w:r w:rsidRPr="00AF5119">
        <w:t>родности поля 0,3 см</w:t>
      </w:r>
      <w:r w:rsidRPr="00AF5119">
        <w:rPr>
          <w:vertAlign w:val="superscript"/>
        </w:rPr>
        <w:t>-1</w:t>
      </w:r>
      <w:r w:rsidRPr="00AF5119">
        <w:t>, удельная магнитная восприимчивость минерала 3-10</w:t>
      </w:r>
      <w:r w:rsidRPr="00AF5119">
        <w:rPr>
          <w:vertAlign w:val="superscript"/>
        </w:rPr>
        <w:t>-3</w:t>
      </w:r>
      <w:r w:rsidRPr="00AF5119">
        <w:t xml:space="preserve"> см</w:t>
      </w:r>
      <w:r w:rsidRPr="00AF5119">
        <w:rPr>
          <w:vertAlign w:val="superscript"/>
        </w:rPr>
        <w:t>3</w:t>
      </w:r>
      <w:r w:rsidRPr="00AF5119">
        <w:t>/г.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по методу Лященко П.В. конечную скорость падения зерна шар</w:t>
      </w:r>
      <w:r w:rsidRPr="00AF5119">
        <w:t>о</w:t>
      </w:r>
      <w:r w:rsidRPr="00AF5119">
        <w:t>образной формы в воде диаметром 3 мм и плотностью 2600 кг/м</w:t>
      </w:r>
      <w:r w:rsidRPr="00AF5119">
        <w:rPr>
          <w:vertAlign w:val="superscript"/>
        </w:rPr>
        <w:t>3</w:t>
      </w:r>
      <w:r w:rsidRPr="00AF5119">
        <w:t xml:space="preserve"> 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по методу Лященко П.В. размеры </w:t>
      </w:r>
      <w:proofErr w:type="spellStart"/>
      <w:r w:rsidRPr="00AF5119">
        <w:t>равнопадающих</w:t>
      </w:r>
      <w:proofErr w:type="spellEnd"/>
      <w:r w:rsidRPr="00AF5119">
        <w:t xml:space="preserve"> зерен с плотн</w:t>
      </w:r>
      <w:r w:rsidRPr="00AF5119">
        <w:t>о</w:t>
      </w:r>
      <w:r w:rsidRPr="00AF5119">
        <w:t>стями 1800 и 2600 кг/м</w:t>
      </w:r>
      <w:r w:rsidRPr="00AF5119">
        <w:rPr>
          <w:vertAlign w:val="superscript"/>
        </w:rPr>
        <w:t>3</w:t>
      </w:r>
      <w:r w:rsidRPr="00AF5119">
        <w:t xml:space="preserve"> и коэффициент </w:t>
      </w:r>
      <w:proofErr w:type="spellStart"/>
      <w:r w:rsidRPr="00AF5119">
        <w:t>равнопадаемости</w:t>
      </w:r>
      <w:proofErr w:type="spellEnd"/>
      <w:r w:rsidRPr="00AF5119">
        <w:t>, если конечная скорость их п</w:t>
      </w:r>
      <w:r w:rsidRPr="00AF5119">
        <w:t>а</w:t>
      </w:r>
      <w:r w:rsidRPr="00AF5119">
        <w:t>дения составляет 0,3 м/</w:t>
      </w:r>
      <w:proofErr w:type="gramStart"/>
      <w:r w:rsidRPr="00AF5119">
        <w:t>с</w:t>
      </w:r>
      <w:proofErr w:type="gramEnd"/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количество утяжелителя плотностью 4500 кг/м</w:t>
      </w:r>
      <w:r w:rsidRPr="00AF5119">
        <w:rPr>
          <w:vertAlign w:val="superscript"/>
        </w:rPr>
        <w:t>3</w:t>
      </w:r>
      <w:r w:rsidRPr="00AF5119">
        <w:t xml:space="preserve"> , необходимое для приготовления 3 м суспензии плотностью 2000 кг/м</w:t>
      </w:r>
      <w:r w:rsidRPr="00AF5119">
        <w:rPr>
          <w:vertAlign w:val="superscript"/>
        </w:rPr>
        <w:t>3</w:t>
      </w:r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по методу Лященко П.В. размеры </w:t>
      </w:r>
      <w:proofErr w:type="spellStart"/>
      <w:r w:rsidRPr="00AF5119">
        <w:t>равнопадающих</w:t>
      </w:r>
      <w:proofErr w:type="spellEnd"/>
      <w:r w:rsidRPr="00AF5119">
        <w:t xml:space="preserve"> зерен с плотн</w:t>
      </w:r>
      <w:r w:rsidRPr="00AF5119">
        <w:t>о</w:t>
      </w:r>
      <w:r w:rsidRPr="00AF5119">
        <w:t>стями 1800 и 2600 кг/м</w:t>
      </w:r>
      <w:r w:rsidRPr="00AF5119">
        <w:rPr>
          <w:vertAlign w:val="superscript"/>
        </w:rPr>
        <w:t>3</w:t>
      </w:r>
      <w:r w:rsidRPr="00AF5119">
        <w:t xml:space="preserve"> и коэффициент </w:t>
      </w:r>
      <w:proofErr w:type="spellStart"/>
      <w:r w:rsidRPr="00AF5119">
        <w:t>равнопадаемости</w:t>
      </w:r>
      <w:proofErr w:type="spellEnd"/>
      <w:r w:rsidRPr="00AF5119">
        <w:t>, если конечная скорость их п</w:t>
      </w:r>
      <w:r w:rsidRPr="00AF5119">
        <w:t>а</w:t>
      </w:r>
      <w:r w:rsidRPr="00AF5119">
        <w:t>дения составляет 0,3 м/</w:t>
      </w:r>
      <w:proofErr w:type="gramStart"/>
      <w:r w:rsidRPr="00AF5119">
        <w:t>с</w:t>
      </w:r>
      <w:proofErr w:type="gramEnd"/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  <w:rPr>
          <w:i/>
          <w:iCs/>
        </w:rPr>
      </w:pPr>
      <w:r w:rsidRPr="00AF5119">
        <w:t>По кривым обогатимости определить теоретические показатели обогащения (γ</w:t>
      </w:r>
      <w:r w:rsidRPr="00AF5119">
        <w:rPr>
          <w:vertAlign w:val="subscript"/>
        </w:rPr>
        <w:t>к</w:t>
      </w:r>
      <w:proofErr w:type="gramStart"/>
      <w:r w:rsidRPr="00AF5119">
        <w:t>.</w:t>
      </w:r>
      <w:r w:rsidRPr="00AF5119">
        <w:rPr>
          <w:vertAlign w:val="subscript"/>
        </w:rPr>
        <w:t>т</w:t>
      </w:r>
      <w:proofErr w:type="gramEnd"/>
      <w:r w:rsidRPr="00AF5119">
        <w:t>, γ</w:t>
      </w:r>
      <w:r w:rsidRPr="00AF5119">
        <w:rPr>
          <w:vertAlign w:val="subscript"/>
        </w:rPr>
        <w:t>п</w:t>
      </w:r>
      <w:r w:rsidRPr="00AF5119">
        <w:t>.</w:t>
      </w:r>
      <w:r w:rsidRPr="00AF5119">
        <w:rPr>
          <w:vertAlign w:val="subscript"/>
        </w:rPr>
        <w:t>п</w:t>
      </w:r>
      <w:r w:rsidRPr="00AF5119">
        <w:t>, γ</w:t>
      </w:r>
      <w:r w:rsidRPr="00AF5119">
        <w:rPr>
          <w:vertAlign w:val="subscript"/>
        </w:rPr>
        <w:t>хв</w:t>
      </w:r>
      <w:r w:rsidRPr="00AF5119">
        <w:t xml:space="preserve">, </w:t>
      </w:r>
      <w:proofErr w:type="spellStart"/>
      <w:r w:rsidRPr="00AF5119">
        <w:t>А</w:t>
      </w:r>
      <w:r w:rsidRPr="00AF5119">
        <w:rPr>
          <w:vertAlign w:val="superscript"/>
        </w:rPr>
        <w:t>с</w:t>
      </w:r>
      <w:r w:rsidRPr="00AF5119">
        <w:rPr>
          <w:vertAlign w:val="subscript"/>
        </w:rPr>
        <w:t>п</w:t>
      </w:r>
      <w:r w:rsidRPr="00AF5119">
        <w:t>.</w:t>
      </w:r>
      <w:r w:rsidRPr="00AF5119">
        <w:rPr>
          <w:vertAlign w:val="subscript"/>
        </w:rPr>
        <w:t>п</w:t>
      </w:r>
      <w:proofErr w:type="spellEnd"/>
      <w:r w:rsidRPr="00AF5119">
        <w:t xml:space="preserve"> и плотности разделения), если зольность концентрата 8 %, а породы 60</w:t>
      </w:r>
      <w:r w:rsidR="006B1869">
        <w:t xml:space="preserve"> </w:t>
      </w:r>
      <w:r w:rsidRPr="00AF5119">
        <w:rPr>
          <w:iCs/>
        </w:rPr>
        <w:t>%</w:t>
      </w:r>
      <w:r w:rsidRPr="00AF5119">
        <w:rPr>
          <w:i/>
          <w:iCs/>
        </w:rPr>
        <w:t>.</w:t>
      </w:r>
    </w:p>
    <w:p w:rsidR="00AF5119" w:rsidRPr="00AF5119" w:rsidRDefault="003F30C3" w:rsidP="0033786D">
      <w:pPr>
        <w:shd w:val="clear" w:color="auto" w:fill="FFFFFF"/>
        <w:tabs>
          <w:tab w:val="left" w:pos="1134"/>
        </w:tabs>
        <w:ind w:right="-1" w:firstLine="709"/>
      </w:pPr>
      <w:r>
        <w:rPr>
          <w:noProof/>
        </w:rPr>
        <w:pict>
          <v:line id="Line 12" o:spid="_x0000_s1027" style="position:absolute;left:0;text-align:left;z-index:251664384;visibility:visible;mso-position-horizontal-relative:margin" from="8in,489.6pt" to="8in,4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7PTDgIAACcEAAAOAAAAZHJzL2Uyb0RvYy54bWysU82O2jAQvlfqO1i+QxKgL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" o:allowincell="f" strokeweight=".25pt">
            <w10:wrap anchorx="margin"/>
          </v:line>
        </w:pict>
      </w:r>
      <w:r w:rsidR="00AF5119" w:rsidRPr="00AF5119">
        <w:rPr>
          <w:noProof/>
        </w:rPr>
        <w:drawing>
          <wp:inline distT="0" distB="0" distL="0" distR="0">
            <wp:extent cx="4866972" cy="2533650"/>
            <wp:effectExtent l="0" t="0" r="0" b="0"/>
            <wp:docPr id="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30000"/>
                    </a:blip>
                    <a:srcRect t="5328" r="8490" b="9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756" cy="253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выход медного концентрата, содержащего 20 % </w:t>
      </w:r>
      <w:r>
        <w:rPr>
          <w:lang w:val="en-US"/>
        </w:rPr>
        <w:t>Cu</w:t>
      </w:r>
      <w:r w:rsidRPr="00AF5119">
        <w:t>, при извлеч</w:t>
      </w:r>
      <w:r w:rsidRPr="00AF5119">
        <w:t>е</w:t>
      </w:r>
      <w:r w:rsidRPr="00AF5119">
        <w:t>нии ее в концентрат 90 % и рассчитать потери меди, если массовая доля меди в исходной руде 1 %, а количество переработанной руды 5 млн. тонн.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lastRenderedPageBreak/>
        <w:t>Сколько мл 0,5 % раствора реагента должен дозировать за один цикл импуль</w:t>
      </w:r>
      <w:r w:rsidRPr="00AF5119">
        <w:t>с</w:t>
      </w:r>
      <w:r w:rsidRPr="00AF5119">
        <w:t>ный питатель, если на флотацию поступает 2 л/мин пульпы, содержащей 20 % твердого. Плотность твердого 2,6 г/см</w:t>
      </w:r>
      <w:r w:rsidRPr="00AF5119">
        <w:rPr>
          <w:vertAlign w:val="superscript"/>
        </w:rPr>
        <w:t>3</w:t>
      </w:r>
      <w:r w:rsidRPr="00AF5119">
        <w:t xml:space="preserve"> , расход реагента 800 г/т, число циклов - 5 в минуту.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массу навески для флотации, если объем камеры </w:t>
      </w:r>
      <w:proofErr w:type="spellStart"/>
      <w:r w:rsidRPr="00AF5119">
        <w:t>флотомашины</w:t>
      </w:r>
      <w:proofErr w:type="spellEnd"/>
      <w:r w:rsidRPr="00AF5119">
        <w:t xml:space="preserve"> 1 л, плотность руды 2,8 г/см</w:t>
      </w:r>
      <w:r w:rsidRPr="00AF5119">
        <w:rPr>
          <w:vertAlign w:val="superscript"/>
        </w:rPr>
        <w:t>3</w:t>
      </w:r>
      <w:r w:rsidRPr="00AF5119">
        <w:t xml:space="preserve"> , а содержание твердого при флотации 25 %.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число и размер камер </w:t>
      </w:r>
      <w:proofErr w:type="spellStart"/>
      <w:r w:rsidRPr="00AF5119">
        <w:t>флотомашины</w:t>
      </w:r>
      <w:proofErr w:type="spellEnd"/>
      <w:r w:rsidRPr="00AF5119">
        <w:t xml:space="preserve"> пневмомеханического типа, если минутный дебит пульпы 25 м</w:t>
      </w:r>
      <w:r w:rsidRPr="00AF5119">
        <w:rPr>
          <w:vertAlign w:val="superscript"/>
        </w:rPr>
        <w:t>3</w:t>
      </w:r>
      <w:r w:rsidRPr="00AF5119">
        <w:t xml:space="preserve"> , а время флотации 10 минут.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Составить схему контроля и опробования на флотационной обогатительной фабрике.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массу представительной пробы руды крупностью 50-0 мм, если к</w:t>
      </w:r>
      <w:r w:rsidRPr="00AF5119">
        <w:t>о</w:t>
      </w:r>
      <w:r w:rsidRPr="00AF5119">
        <w:t>эффициенты</w:t>
      </w:r>
      <w:proofErr w:type="gramStart"/>
      <w:r w:rsidRPr="00AF5119">
        <w:t xml:space="preserve"> </w:t>
      </w:r>
      <w:r w:rsidRPr="00AF5119">
        <w:rPr>
          <w:i/>
          <w:iCs/>
        </w:rPr>
        <w:t>К</w:t>
      </w:r>
      <w:proofErr w:type="gramEnd"/>
      <w:r w:rsidRPr="00AF5119">
        <w:rPr>
          <w:i/>
          <w:iCs/>
        </w:rPr>
        <w:t xml:space="preserve"> </w:t>
      </w:r>
      <w:r w:rsidRPr="00AF5119">
        <w:t>и α равны соответственно 0,1 и 2.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Составить схему флотации ртутно-флюоритовой руды и указать </w:t>
      </w:r>
      <w:proofErr w:type="spellStart"/>
      <w:r w:rsidRPr="00AF5119">
        <w:t>реагентный</w:t>
      </w:r>
      <w:proofErr w:type="spellEnd"/>
      <w:r w:rsidRPr="00AF5119">
        <w:t xml:space="preserve"> режим.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В сгуститель поступает шлам отстойника с плотностью твердой фазы </w:t>
      </w:r>
      <w:r w:rsidRPr="00AF5119">
        <w:rPr>
          <w:i/>
          <w:iCs/>
        </w:rPr>
        <w:t xml:space="preserve">δ </w:t>
      </w:r>
      <w:r w:rsidRPr="00AF5119">
        <w:t>= 2900кг/м</w:t>
      </w:r>
      <w:r w:rsidRPr="00AF5119">
        <w:rPr>
          <w:vertAlign w:val="superscript"/>
        </w:rPr>
        <w:t>3</w:t>
      </w:r>
      <w:r w:rsidRPr="00AF5119">
        <w:t xml:space="preserve"> в количестве 150 т/ч (сухая масса), исходное разжижение суспензии </w:t>
      </w:r>
      <w:r w:rsidRPr="00AF5119">
        <w:rPr>
          <w:lang w:val="en-US"/>
        </w:rPr>
        <w:t>R</w:t>
      </w:r>
      <w:r w:rsidRPr="00AF5119">
        <w:t xml:space="preserve"> = 8. Ра</w:t>
      </w:r>
      <w:r w:rsidRPr="00AF5119">
        <w:t>с</w:t>
      </w:r>
      <w:r w:rsidRPr="00AF5119">
        <w:t>считать объем удаляемой в слив воды, если плотность сгущенного продукта 1650 кг/м</w:t>
      </w:r>
      <w:r w:rsidRPr="00AF5119">
        <w:rPr>
          <w:vertAlign w:val="superscript"/>
        </w:rPr>
        <w:t>3</w:t>
      </w:r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На центрифугирование поступает пульпа в количестве 360 м</w:t>
      </w:r>
      <w:r w:rsidRPr="00AF5119">
        <w:rPr>
          <w:vertAlign w:val="superscript"/>
        </w:rPr>
        <w:t>3</w:t>
      </w:r>
      <w:r w:rsidRPr="00AF5119">
        <w:t xml:space="preserve">/ч с содержанием твердого 18 </w:t>
      </w:r>
      <w:r w:rsidRPr="00AF5119">
        <w:rPr>
          <w:iCs/>
        </w:rPr>
        <w:t>%;</w:t>
      </w:r>
      <w:r w:rsidRPr="00AF5119">
        <w:rPr>
          <w:i/>
          <w:iCs/>
        </w:rPr>
        <w:t xml:space="preserve"> </w:t>
      </w:r>
      <w:r w:rsidRPr="00AF5119">
        <w:t>плотность твердой фазы 4100 кг/м</w:t>
      </w:r>
      <w:r w:rsidRPr="00AF5119">
        <w:rPr>
          <w:vertAlign w:val="superscript"/>
        </w:rPr>
        <w:t>3</w:t>
      </w:r>
      <w:r w:rsidRPr="00AF5119">
        <w:t xml:space="preserve"> . Пески содержат 60 % твердого, а п</w:t>
      </w:r>
      <w:r w:rsidRPr="00AF5119">
        <w:t>о</w:t>
      </w:r>
      <w:r w:rsidRPr="00AF5119">
        <w:t>тери твердого со сливом - 2 %. Рассчитать количество воды, уходящей в слив, и плотность сгущенного продукта (песков).</w:t>
      </w:r>
    </w:p>
    <w:p w:rsid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На вакуум-фильтр поступает сгущенный продукт сгустителя с содержанием твердого 50 % в количестве 18 т/ч (твердого). Определить объем воды, удаляемой с фильтратом, и концентрацию твердого в фильтрате, если </w:t>
      </w:r>
      <w:proofErr w:type="spellStart"/>
      <w:r w:rsidRPr="00AF5119">
        <w:t>кек</w:t>
      </w:r>
      <w:proofErr w:type="spellEnd"/>
      <w:r w:rsidRPr="00AF5119">
        <w:t xml:space="preserve"> имеет влажность 12 %, а п</w:t>
      </w:r>
      <w:r w:rsidRPr="00AF5119">
        <w:t>о</w:t>
      </w:r>
      <w:r w:rsidRPr="00AF5119">
        <w:t xml:space="preserve">тери твердого с фильтратом составляет 1,5 </w:t>
      </w:r>
      <w:r w:rsidRPr="00457890">
        <w:rPr>
          <w:iCs/>
        </w:rPr>
        <w:t xml:space="preserve">%. </w:t>
      </w:r>
      <w:r w:rsidRPr="00AF5119">
        <w:t>Плотность твердой фазы 3000 кг/м</w:t>
      </w:r>
      <w:r w:rsidRPr="00457890">
        <w:rPr>
          <w:vertAlign w:val="superscript"/>
        </w:rPr>
        <w:t>3</w:t>
      </w:r>
      <w:r w:rsidRPr="00AF5119">
        <w:t>.</w:t>
      </w:r>
    </w:p>
    <w:p w:rsidR="00AF5119" w:rsidRPr="00EE2B57" w:rsidRDefault="00AF5119" w:rsidP="0033786D">
      <w:pPr>
        <w:shd w:val="clear" w:color="auto" w:fill="FFFFFF"/>
        <w:tabs>
          <w:tab w:val="left" w:pos="1134"/>
        </w:tabs>
        <w:spacing w:line="240" w:lineRule="auto"/>
        <w:ind w:right="-1"/>
      </w:pPr>
    </w:p>
    <w:p w:rsidR="00166E19" w:rsidRPr="00E630EF" w:rsidRDefault="00166E19" w:rsidP="0033786D">
      <w:pPr>
        <w:pStyle w:val="2"/>
        <w:ind w:right="-1"/>
      </w:pPr>
      <w:r w:rsidRPr="00E630EF">
        <w:t>2.1.</w:t>
      </w:r>
      <w:r w:rsidR="007B2B4E">
        <w:t>4</w:t>
      </w:r>
      <w:r w:rsidRPr="00E630EF">
        <w:t xml:space="preserve"> Учебно-методическое обеспечение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 w:rsidRPr="000A372A">
        <w:t>Авдохин</w:t>
      </w:r>
      <w:proofErr w:type="spellEnd"/>
      <w:r w:rsidRPr="000A372A">
        <w:t>, В.М. Основы обогащения полезных ископаемых: учебник</w:t>
      </w:r>
      <w:proofErr w:type="gramStart"/>
      <w:r w:rsidRPr="000A372A">
        <w:t xml:space="preserve"> :</w:t>
      </w:r>
      <w:proofErr w:type="gramEnd"/>
      <w:r w:rsidRPr="000A372A">
        <w:t xml:space="preserve"> в 2 т</w:t>
      </w:r>
      <w:r w:rsidRPr="000A372A">
        <w:t>о</w:t>
      </w:r>
      <w:r w:rsidRPr="000A372A">
        <w:t xml:space="preserve">мах / В.М. </w:t>
      </w:r>
      <w:proofErr w:type="spellStart"/>
      <w:r w:rsidRPr="000A372A">
        <w:t>Авдохин</w:t>
      </w:r>
      <w:proofErr w:type="spellEnd"/>
      <w:r w:rsidRPr="000A372A">
        <w:t xml:space="preserve">. — 4-е изд., стер. — Москва: Горная книга, [б. </w:t>
      </w:r>
      <w:proofErr w:type="gramStart"/>
      <w:r w:rsidRPr="000A372A">
        <w:t>г</w:t>
      </w:r>
      <w:proofErr w:type="gramEnd"/>
      <w:r w:rsidRPr="000A372A">
        <w:t xml:space="preserve">.]. — Том 2: Технологии обогащения полезных ископаемых — 2017. — 312 с. — ISBN 978-5-98672-465-2. — Текст: электронный // Лань: электронно-библиотечная система. — URL: </w:t>
      </w:r>
      <w:hyperlink r:id="rId16" w:history="1">
        <w:r w:rsidRPr="00B655A7">
          <w:rPr>
            <w:rStyle w:val="af"/>
          </w:rPr>
          <w:t>https://e.lanbook.com/book/111337</w:t>
        </w:r>
      </w:hyperlink>
      <w:r w:rsidRPr="000A372A">
        <w:t xml:space="preserve">. — Режим доступа: для </w:t>
      </w:r>
      <w:proofErr w:type="spellStart"/>
      <w:r w:rsidRPr="000A372A">
        <w:t>авториз</w:t>
      </w:r>
      <w:proofErr w:type="spellEnd"/>
      <w:r w:rsidRPr="000A372A">
        <w:t>. пользователей.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70F92">
        <w:t>Кармазин, В.В. Магнитные, электрические и специальные методы обогащ</w:t>
      </w:r>
      <w:r w:rsidRPr="00970F92">
        <w:t>е</w:t>
      </w:r>
      <w:r w:rsidRPr="00970F92">
        <w:t>ния полезных ископаемых: учебник: в 2 томах / В.В. Кармазин, В.И. Карм</w:t>
      </w:r>
      <w:r w:rsidRPr="00970F92">
        <w:t>а</w:t>
      </w:r>
      <w:r w:rsidRPr="00970F92">
        <w:t xml:space="preserve">зин. — 3-е изд., стер. — Москва: Горная книга, [б. </w:t>
      </w:r>
      <w:proofErr w:type="gramStart"/>
      <w:r w:rsidRPr="00970F92">
        <w:t>г</w:t>
      </w:r>
      <w:proofErr w:type="gramEnd"/>
      <w:r w:rsidRPr="00970F92">
        <w:t>.]. — Том 1</w:t>
      </w:r>
      <w:proofErr w:type="gramStart"/>
      <w:r w:rsidRPr="00970F92">
        <w:t xml:space="preserve"> :</w:t>
      </w:r>
      <w:proofErr w:type="gramEnd"/>
      <w:r w:rsidRPr="00970F92">
        <w:t xml:space="preserve"> Магнитные и электрические методы обогащения полезных ископаемых — 2017. — 672 с. — ISBN 978-5-98672-458-4. — Текст: электронный // Лань: электронно-библиотечная система. — URL: </w:t>
      </w:r>
      <w:hyperlink r:id="rId17" w:history="1">
        <w:r w:rsidRPr="00B655A7">
          <w:rPr>
            <w:rStyle w:val="af"/>
          </w:rPr>
          <w:t>https://e.lanbook.com/book/111394</w:t>
        </w:r>
      </w:hyperlink>
      <w:r w:rsidRPr="00970F92">
        <w:t xml:space="preserve">. — Режим доступа: для </w:t>
      </w:r>
      <w:proofErr w:type="spellStart"/>
      <w:r w:rsidRPr="00970F92">
        <w:t>авториз</w:t>
      </w:r>
      <w:proofErr w:type="spellEnd"/>
      <w:r w:rsidRPr="00970F92">
        <w:t>. пользователей.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 w:rsidRPr="006D5A52">
        <w:t>Ананенко</w:t>
      </w:r>
      <w:proofErr w:type="spellEnd"/>
      <w:r w:rsidRPr="006D5A52">
        <w:t>, К.Е. Физические основы и практика магнитных и электрических методов обогащения</w:t>
      </w:r>
      <w:proofErr w:type="gramStart"/>
      <w:r w:rsidRPr="006D5A52">
        <w:t xml:space="preserve"> :</w:t>
      </w:r>
      <w:proofErr w:type="gramEnd"/>
      <w:r w:rsidRPr="006D5A52">
        <w:t xml:space="preserve"> учебное пособие / К.Е. </w:t>
      </w:r>
      <w:proofErr w:type="spellStart"/>
      <w:r w:rsidRPr="006D5A52">
        <w:t>Ананенко</w:t>
      </w:r>
      <w:proofErr w:type="spellEnd"/>
      <w:r w:rsidRPr="006D5A52">
        <w:t xml:space="preserve">, А.А. Кондратьева, Д.А. </w:t>
      </w:r>
      <w:proofErr w:type="spellStart"/>
      <w:r w:rsidRPr="006D5A52">
        <w:t>Гольсман</w:t>
      </w:r>
      <w:proofErr w:type="spellEnd"/>
      <w:r w:rsidRPr="006D5A52">
        <w:t>. — Красноярск</w:t>
      </w:r>
      <w:proofErr w:type="gramStart"/>
      <w:r w:rsidRPr="006D5A52">
        <w:t xml:space="preserve"> :</w:t>
      </w:r>
      <w:proofErr w:type="gramEnd"/>
      <w:r w:rsidRPr="006D5A52">
        <w:t xml:space="preserve"> СФУ, 2017. — 94 с. — ISBN 978-5-7638-3814-5. — Текст</w:t>
      </w:r>
      <w:proofErr w:type="gramStart"/>
      <w:r w:rsidRPr="006D5A52">
        <w:t> :</w:t>
      </w:r>
      <w:proofErr w:type="gramEnd"/>
      <w:r w:rsidRPr="006D5A52">
        <w:t xml:space="preserve"> электронный // Лань : электронно-библиотечная система. — URL: </w:t>
      </w:r>
      <w:hyperlink r:id="rId18" w:history="1">
        <w:r w:rsidRPr="00B655A7">
          <w:rPr>
            <w:rStyle w:val="af"/>
          </w:rPr>
          <w:t>https://e.lanbook.com/book/117759</w:t>
        </w:r>
      </w:hyperlink>
      <w:r w:rsidRPr="006D5A52">
        <w:t xml:space="preserve">. — Режим доступа: для </w:t>
      </w:r>
      <w:proofErr w:type="spellStart"/>
      <w:r w:rsidRPr="006D5A52">
        <w:t>авториз</w:t>
      </w:r>
      <w:proofErr w:type="spellEnd"/>
      <w:r w:rsidRPr="006D5A52">
        <w:t>. пол</w:t>
      </w:r>
      <w:r w:rsidRPr="006D5A52">
        <w:t>ь</w:t>
      </w:r>
      <w:r w:rsidRPr="006D5A52">
        <w:t>зователей.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0A372A">
        <w:lastRenderedPageBreak/>
        <w:t>Абрамов, А.А. Флотационные методы обогащения</w:t>
      </w:r>
      <w:proofErr w:type="gramStart"/>
      <w:r w:rsidRPr="000A372A">
        <w:t xml:space="preserve"> :</w:t>
      </w:r>
      <w:proofErr w:type="gramEnd"/>
      <w:r w:rsidRPr="000A372A">
        <w:t xml:space="preserve"> учебник / А.А. Абрамов. — 4-е изд., </w:t>
      </w:r>
      <w:proofErr w:type="spellStart"/>
      <w:r w:rsidRPr="000A372A">
        <w:t>преработанное</w:t>
      </w:r>
      <w:proofErr w:type="spellEnd"/>
      <w:r w:rsidRPr="000A372A">
        <w:t xml:space="preserve"> и доп. — Москва : Горная книга, 2017. — 600 с. — ISBN 978-5-98672-413-3. — Текст</w:t>
      </w:r>
      <w:proofErr w:type="gramStart"/>
      <w:r w:rsidRPr="000A372A">
        <w:t> :</w:t>
      </w:r>
      <w:proofErr w:type="gramEnd"/>
      <w:r w:rsidRPr="000A372A">
        <w:t xml:space="preserve"> электронный // Лань : электронно-библиотечная система. — URL: </w:t>
      </w:r>
      <w:hyperlink r:id="rId19" w:history="1">
        <w:r w:rsidRPr="00B655A7">
          <w:rPr>
            <w:rStyle w:val="af"/>
          </w:rPr>
          <w:t>https://e.lanbook.com/book/111390</w:t>
        </w:r>
      </w:hyperlink>
      <w:r w:rsidRPr="000A372A">
        <w:t xml:space="preserve">. — Режим доступа: для </w:t>
      </w:r>
      <w:proofErr w:type="spellStart"/>
      <w:r w:rsidRPr="000A372A">
        <w:t>авториз</w:t>
      </w:r>
      <w:proofErr w:type="spellEnd"/>
      <w:r w:rsidRPr="000A372A">
        <w:t>. пользователей.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70F92">
        <w:t>Бочаров, В.А. Флотационное обогащение полезных ископаемых</w:t>
      </w:r>
      <w:proofErr w:type="gramStart"/>
      <w:r w:rsidRPr="00970F92">
        <w:t xml:space="preserve"> :</w:t>
      </w:r>
      <w:proofErr w:type="gramEnd"/>
      <w:r w:rsidRPr="00970F92">
        <w:t xml:space="preserve"> учебник / В.А. Бочаров, В.А. </w:t>
      </w:r>
      <w:proofErr w:type="spellStart"/>
      <w:r w:rsidRPr="00970F92">
        <w:t>Игнаткина</w:t>
      </w:r>
      <w:proofErr w:type="spellEnd"/>
      <w:r w:rsidRPr="00970F92">
        <w:t>, Т.И. Юшина. — Москва</w:t>
      </w:r>
      <w:proofErr w:type="gramStart"/>
      <w:r w:rsidRPr="00970F92">
        <w:t xml:space="preserve"> :</w:t>
      </w:r>
      <w:proofErr w:type="gramEnd"/>
      <w:r w:rsidRPr="00970F92">
        <w:t xml:space="preserve"> Горная книга, 2017. — 837 с. — ISBN 978-5-98672-414-0. — Текст</w:t>
      </w:r>
      <w:proofErr w:type="gramStart"/>
      <w:r w:rsidRPr="00970F92">
        <w:t> :</w:t>
      </w:r>
      <w:proofErr w:type="gramEnd"/>
      <w:r w:rsidRPr="00970F92">
        <w:t xml:space="preserve"> электронный // Лань : эле</w:t>
      </w:r>
      <w:r w:rsidRPr="00970F92">
        <w:t>к</w:t>
      </w:r>
      <w:r w:rsidRPr="00970F92">
        <w:t xml:space="preserve">тронно-библиотечная система. — URL: </w:t>
      </w:r>
      <w:hyperlink r:id="rId20" w:history="1">
        <w:r w:rsidRPr="00B655A7">
          <w:rPr>
            <w:rStyle w:val="af"/>
          </w:rPr>
          <w:t>https://e.lanbook.com/book/111386</w:t>
        </w:r>
      </w:hyperlink>
      <w:r w:rsidRPr="00970F92">
        <w:t xml:space="preserve">. — Режим доступа: для </w:t>
      </w:r>
      <w:proofErr w:type="spellStart"/>
      <w:r w:rsidRPr="00970F92">
        <w:t>авториз</w:t>
      </w:r>
      <w:proofErr w:type="spellEnd"/>
      <w:r w:rsidRPr="00970F92">
        <w:t>. пользователей.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395DED">
        <w:t>Клейн, М.С. Технология обогащения полезных ископаемых</w:t>
      </w:r>
      <w:proofErr w:type="gramStart"/>
      <w:r w:rsidRPr="00395DED">
        <w:t xml:space="preserve"> :</w:t>
      </w:r>
      <w:proofErr w:type="gramEnd"/>
      <w:r w:rsidRPr="00395DED">
        <w:t xml:space="preserve"> учебное пособие / М.С. Клейн, Т.Е. Вахонина. — Кемерово</w:t>
      </w:r>
      <w:proofErr w:type="gramStart"/>
      <w:r w:rsidRPr="00395DED">
        <w:t xml:space="preserve"> :</w:t>
      </w:r>
      <w:proofErr w:type="gramEnd"/>
      <w:r w:rsidRPr="00395DED">
        <w:t xml:space="preserve"> </w:t>
      </w:r>
      <w:proofErr w:type="spellStart"/>
      <w:r w:rsidRPr="00395DED">
        <w:t>КузГТУ</w:t>
      </w:r>
      <w:proofErr w:type="spellEnd"/>
      <w:r w:rsidRPr="00395DED">
        <w:t xml:space="preserve"> имени Т.Ф. Горбачева, 2017. — 193 с. — ISBN 978-5-906888-51-8. — Текст</w:t>
      </w:r>
      <w:proofErr w:type="gramStart"/>
      <w:r w:rsidRPr="00395DED">
        <w:t> :</w:t>
      </w:r>
      <w:proofErr w:type="gramEnd"/>
      <w:r w:rsidRPr="00395DED">
        <w:t xml:space="preserve"> электронный // Лань : электронно-библиотечная система. — URL: </w:t>
      </w:r>
      <w:hyperlink r:id="rId21" w:history="1">
        <w:r w:rsidRPr="00B655A7">
          <w:rPr>
            <w:rStyle w:val="af"/>
          </w:rPr>
          <w:t>https://e.lanbook.com/book/105409</w:t>
        </w:r>
      </w:hyperlink>
      <w:r w:rsidRPr="00395DED">
        <w:t xml:space="preserve">. — Режим доступа: для </w:t>
      </w:r>
      <w:proofErr w:type="spellStart"/>
      <w:r w:rsidRPr="00395DED">
        <w:t>авториз</w:t>
      </w:r>
      <w:proofErr w:type="spellEnd"/>
      <w:r w:rsidRPr="00395DED">
        <w:t>. пользователей.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395DED">
        <w:t>Клейн, М.С. Опробование и контроль процессов обогащения</w:t>
      </w:r>
      <w:proofErr w:type="gramStart"/>
      <w:r w:rsidRPr="00395DED">
        <w:t xml:space="preserve"> :</w:t>
      </w:r>
      <w:proofErr w:type="gramEnd"/>
      <w:r w:rsidRPr="00395DED">
        <w:t xml:space="preserve"> учебное пос</w:t>
      </w:r>
      <w:r w:rsidRPr="00395DED">
        <w:t>о</w:t>
      </w:r>
      <w:r w:rsidRPr="00395DED">
        <w:t>бие / М.С. Клейн, Т.Е. Вахонина. — Кемерово</w:t>
      </w:r>
      <w:proofErr w:type="gramStart"/>
      <w:r w:rsidRPr="00395DED">
        <w:t xml:space="preserve"> :</w:t>
      </w:r>
      <w:proofErr w:type="gramEnd"/>
      <w:r w:rsidRPr="00395DED">
        <w:t xml:space="preserve"> </w:t>
      </w:r>
      <w:proofErr w:type="spellStart"/>
      <w:r w:rsidRPr="00395DED">
        <w:t>КузГТУ</w:t>
      </w:r>
      <w:proofErr w:type="spellEnd"/>
      <w:r w:rsidRPr="00395DED">
        <w:t xml:space="preserve"> имени Т.Ф. Горбач</w:t>
      </w:r>
      <w:r w:rsidRPr="00395DED">
        <w:t>е</w:t>
      </w:r>
      <w:r w:rsidRPr="00395DED">
        <w:t>ва, 2017. — 142 с. — ISBN 978-5-906888-56-3. — Текст</w:t>
      </w:r>
      <w:proofErr w:type="gramStart"/>
      <w:r w:rsidRPr="00395DED">
        <w:t> :</w:t>
      </w:r>
      <w:proofErr w:type="gramEnd"/>
      <w:r w:rsidRPr="00395DED">
        <w:t xml:space="preserve"> электронный // Лань : электронно-библиотечная система. — URL: </w:t>
      </w:r>
      <w:hyperlink r:id="rId22" w:history="1">
        <w:r w:rsidRPr="00B655A7">
          <w:rPr>
            <w:rStyle w:val="af"/>
          </w:rPr>
          <w:t>https://e.lanbook.com/book/105408</w:t>
        </w:r>
      </w:hyperlink>
      <w:r w:rsidRPr="00395DED">
        <w:t xml:space="preserve">. — Режим доступа: для </w:t>
      </w:r>
      <w:proofErr w:type="spellStart"/>
      <w:r w:rsidRPr="00395DED">
        <w:t>авториз</w:t>
      </w:r>
      <w:proofErr w:type="spellEnd"/>
      <w:r w:rsidRPr="00395DED">
        <w:t>. пользов</w:t>
      </w:r>
      <w:r w:rsidRPr="00395DED">
        <w:t>а</w:t>
      </w:r>
      <w:r w:rsidRPr="00395DED">
        <w:t>телей.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 w:rsidRPr="00FD302A">
        <w:t>Думов</w:t>
      </w:r>
      <w:proofErr w:type="spellEnd"/>
      <w:r w:rsidRPr="00FD302A">
        <w:t>, А.М. Оборудование фабрик по переработке минерального сырья</w:t>
      </w:r>
      <w:proofErr w:type="gramStart"/>
      <w:r w:rsidRPr="00FD302A">
        <w:t xml:space="preserve"> :</w:t>
      </w:r>
      <w:proofErr w:type="gramEnd"/>
      <w:r w:rsidRPr="00FD302A">
        <w:t xml:space="preserve"> учебное пособие / А.М. </w:t>
      </w:r>
      <w:proofErr w:type="spellStart"/>
      <w:r w:rsidRPr="00FD302A">
        <w:t>Думов</w:t>
      </w:r>
      <w:proofErr w:type="spellEnd"/>
      <w:r w:rsidRPr="00FD302A">
        <w:t>, А.А. Николаев. — Москва</w:t>
      </w:r>
      <w:proofErr w:type="gramStart"/>
      <w:r w:rsidRPr="00FD302A">
        <w:t xml:space="preserve"> :</w:t>
      </w:r>
      <w:proofErr w:type="gramEnd"/>
      <w:r w:rsidRPr="00FD302A">
        <w:t xml:space="preserve"> МИСИС, 2016. — 224 с. — ISBN 978-5-906846-45-7. — Текст</w:t>
      </w:r>
      <w:proofErr w:type="gramStart"/>
      <w:r w:rsidRPr="00FD302A">
        <w:t> :</w:t>
      </w:r>
      <w:proofErr w:type="gramEnd"/>
      <w:r w:rsidRPr="00FD302A">
        <w:t xml:space="preserve"> электронный // Лань : электро</w:t>
      </w:r>
      <w:r w:rsidRPr="00FD302A">
        <w:t>н</w:t>
      </w:r>
      <w:r w:rsidRPr="00FD302A">
        <w:t xml:space="preserve">но-библиотечная система. — URL: </w:t>
      </w:r>
      <w:hyperlink r:id="rId23" w:history="1">
        <w:r w:rsidRPr="00B655A7">
          <w:rPr>
            <w:rStyle w:val="af"/>
          </w:rPr>
          <w:t>https://e.lanbook.com/book/108111</w:t>
        </w:r>
      </w:hyperlink>
      <w:r w:rsidRPr="00FD302A">
        <w:t>. — Р</w:t>
      </w:r>
      <w:r w:rsidRPr="00FD302A">
        <w:t>е</w:t>
      </w:r>
      <w:r w:rsidRPr="00FD302A">
        <w:t xml:space="preserve">жим доступа: для </w:t>
      </w:r>
      <w:proofErr w:type="spellStart"/>
      <w:r w:rsidRPr="00FD302A">
        <w:t>авториз</w:t>
      </w:r>
      <w:proofErr w:type="spellEnd"/>
      <w:r w:rsidRPr="00FD302A">
        <w:t>. пользователей.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96E44">
        <w:t>Морозов, В.В. Моделирование и автоматизация обогатительных процессов</w:t>
      </w:r>
      <w:proofErr w:type="gramStart"/>
      <w:r w:rsidRPr="00996E44">
        <w:t xml:space="preserve"> :</w:t>
      </w:r>
      <w:proofErr w:type="gramEnd"/>
      <w:r w:rsidRPr="00996E44">
        <w:t xml:space="preserve"> методы автоматизированного управления технологическими процессами об</w:t>
      </w:r>
      <w:r w:rsidRPr="00996E44">
        <w:t>о</w:t>
      </w:r>
      <w:r w:rsidRPr="00996E44">
        <w:t>гащения : учебное пособие / В.В. Морозов, Т.С. Николаев. — Москва</w:t>
      </w:r>
      <w:proofErr w:type="gramStart"/>
      <w:r w:rsidRPr="00996E44">
        <w:t xml:space="preserve"> :</w:t>
      </w:r>
      <w:proofErr w:type="gramEnd"/>
      <w:r w:rsidRPr="00996E44">
        <w:t xml:space="preserve"> М</w:t>
      </w:r>
      <w:r w:rsidRPr="00996E44">
        <w:t>И</w:t>
      </w:r>
      <w:r w:rsidRPr="00996E44">
        <w:t>СИС, 2016. — 66 с. — ISBN 978-5-87623-962-4. — Текст</w:t>
      </w:r>
      <w:proofErr w:type="gramStart"/>
      <w:r w:rsidRPr="00996E44">
        <w:t> :</w:t>
      </w:r>
      <w:proofErr w:type="gramEnd"/>
      <w:r w:rsidRPr="00996E44">
        <w:t xml:space="preserve"> электронный // Лань : электронно-библиотечная система. — URL: </w:t>
      </w:r>
      <w:hyperlink r:id="rId24" w:history="1">
        <w:r w:rsidRPr="00B655A7">
          <w:rPr>
            <w:rStyle w:val="af"/>
          </w:rPr>
          <w:t>https://e.lanbook.com/book/93639</w:t>
        </w:r>
      </w:hyperlink>
      <w:r w:rsidRPr="00996E44">
        <w:t xml:space="preserve">. — Режим доступа: для </w:t>
      </w:r>
      <w:proofErr w:type="spellStart"/>
      <w:r w:rsidRPr="00996E44">
        <w:t>авториз</w:t>
      </w:r>
      <w:proofErr w:type="spellEnd"/>
      <w:r w:rsidRPr="00996E44">
        <w:t>. пользоват</w:t>
      </w:r>
      <w:r w:rsidRPr="00996E44">
        <w:t>е</w:t>
      </w:r>
      <w:r w:rsidRPr="00996E44">
        <w:t>лей.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395DED">
        <w:t>Кобзев, А.С. Радиометрическое обогащение минерального сырья / А.С. Ко</w:t>
      </w:r>
      <w:r w:rsidRPr="00395DED">
        <w:t>б</w:t>
      </w:r>
      <w:r w:rsidRPr="00395DED">
        <w:t>зев. — Москва</w:t>
      </w:r>
      <w:proofErr w:type="gramStart"/>
      <w:r w:rsidRPr="00395DED">
        <w:t xml:space="preserve"> :</w:t>
      </w:r>
      <w:proofErr w:type="gramEnd"/>
      <w:r w:rsidRPr="00395DED">
        <w:t xml:space="preserve"> Горная книга, 2015. — 125 с. — ISBN 978-5-98672-394-5. — Текст</w:t>
      </w:r>
      <w:proofErr w:type="gramStart"/>
      <w:r w:rsidRPr="00395DED">
        <w:t> :</w:t>
      </w:r>
      <w:proofErr w:type="gramEnd"/>
      <w:r w:rsidRPr="00395DED">
        <w:t xml:space="preserve"> электронный // Лань : электронно-библиотечная система. — URL: </w:t>
      </w:r>
      <w:hyperlink r:id="rId25" w:history="1">
        <w:r w:rsidRPr="00B655A7">
          <w:rPr>
            <w:rStyle w:val="af"/>
          </w:rPr>
          <w:t>https://e.lanbook.com/book/72610</w:t>
        </w:r>
      </w:hyperlink>
      <w:r w:rsidRPr="00395DED">
        <w:t xml:space="preserve">. — Режим доступа: для </w:t>
      </w:r>
      <w:proofErr w:type="spellStart"/>
      <w:r w:rsidRPr="00395DED">
        <w:t>авториз</w:t>
      </w:r>
      <w:proofErr w:type="spellEnd"/>
      <w:r w:rsidRPr="00395DED">
        <w:t>. пользоват</w:t>
      </w:r>
      <w:r w:rsidRPr="00395DED">
        <w:t>е</w:t>
      </w:r>
      <w:r w:rsidRPr="00395DED">
        <w:t>лей.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70F92">
        <w:t>Федотов, К.В. Проектирование обогатительных фабрик</w:t>
      </w:r>
      <w:proofErr w:type="gramStart"/>
      <w:r w:rsidRPr="00970F92">
        <w:t xml:space="preserve"> :</w:t>
      </w:r>
      <w:proofErr w:type="gramEnd"/>
      <w:r w:rsidRPr="00970F92">
        <w:t xml:space="preserve"> учебник / К.В. Фед</w:t>
      </w:r>
      <w:r w:rsidRPr="00970F92">
        <w:t>о</w:t>
      </w:r>
      <w:r w:rsidRPr="00970F92">
        <w:t>тов, Н.И. Никольская. — 2-е изд. — Москва : Горная книга, 2014. — 536 с. — ISBN 978-5-98672-379-2. — Текст</w:t>
      </w:r>
      <w:proofErr w:type="gramStart"/>
      <w:r w:rsidRPr="00970F92">
        <w:t> :</w:t>
      </w:r>
      <w:proofErr w:type="gramEnd"/>
      <w:r w:rsidRPr="00970F92">
        <w:t xml:space="preserve"> электронный // Лань : электронно-библиотечная система. — URL: </w:t>
      </w:r>
      <w:hyperlink r:id="rId26" w:history="1">
        <w:r w:rsidRPr="00B655A7">
          <w:rPr>
            <w:rStyle w:val="af"/>
          </w:rPr>
          <w:t>https://e.lanbook.com/book/72717</w:t>
        </w:r>
      </w:hyperlink>
      <w:r w:rsidRPr="00970F92">
        <w:t xml:space="preserve">. — Режим доступа: для </w:t>
      </w:r>
      <w:proofErr w:type="spellStart"/>
      <w:r w:rsidRPr="00970F92">
        <w:t>авториз</w:t>
      </w:r>
      <w:proofErr w:type="spellEnd"/>
      <w:r w:rsidRPr="00970F92">
        <w:t>. пользователей.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FD302A">
        <w:t>Семакина, О.К. Машины и аппараты для переработки минерального сырья</w:t>
      </w:r>
      <w:proofErr w:type="gramStart"/>
      <w:r w:rsidRPr="00FD302A">
        <w:t xml:space="preserve"> :</w:t>
      </w:r>
      <w:proofErr w:type="gramEnd"/>
      <w:r w:rsidRPr="00FD302A">
        <w:t xml:space="preserve"> учебное пособие / О.К. Семакина, Д.А. </w:t>
      </w:r>
      <w:proofErr w:type="spellStart"/>
      <w:r w:rsidRPr="00FD302A">
        <w:t>Горлушко</w:t>
      </w:r>
      <w:proofErr w:type="spellEnd"/>
      <w:r w:rsidRPr="00FD302A">
        <w:t>. — Томск</w:t>
      </w:r>
      <w:proofErr w:type="gramStart"/>
      <w:r w:rsidRPr="00FD302A">
        <w:t xml:space="preserve"> :</w:t>
      </w:r>
      <w:proofErr w:type="gramEnd"/>
      <w:r w:rsidRPr="00FD302A">
        <w:t xml:space="preserve"> ТПУ, 2014. — 91 с. — ISBN 978-5-4387-0359-4. — Текст</w:t>
      </w:r>
      <w:proofErr w:type="gramStart"/>
      <w:r w:rsidRPr="00FD302A">
        <w:t> :</w:t>
      </w:r>
      <w:proofErr w:type="gramEnd"/>
      <w:r w:rsidRPr="00FD302A">
        <w:t xml:space="preserve"> электронный // Лань : электронно-</w:t>
      </w:r>
      <w:r w:rsidRPr="00FD302A">
        <w:lastRenderedPageBreak/>
        <w:t xml:space="preserve">библиотечная система. — URL: </w:t>
      </w:r>
      <w:hyperlink r:id="rId27" w:history="1">
        <w:r w:rsidRPr="00B655A7">
          <w:rPr>
            <w:rStyle w:val="af"/>
          </w:rPr>
          <w:t>https://e.lanbook.com/book/62927</w:t>
        </w:r>
      </w:hyperlink>
      <w:r w:rsidRPr="00FD302A">
        <w:t xml:space="preserve">. — Режим доступа: для </w:t>
      </w:r>
      <w:proofErr w:type="spellStart"/>
      <w:r w:rsidRPr="00FD302A">
        <w:t>авториз</w:t>
      </w:r>
      <w:proofErr w:type="spellEnd"/>
      <w:r w:rsidRPr="00FD302A">
        <w:t>. пользователей.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ED74F8">
        <w:t>Самыгин, В.Д. Обезвоживание и очистка сточных вод при обогащении мин</w:t>
      </w:r>
      <w:r w:rsidRPr="00ED74F8">
        <w:t>е</w:t>
      </w:r>
      <w:r w:rsidRPr="00ED74F8">
        <w:t>рального сырья (разделение твердой и жидкой фаз)</w:t>
      </w:r>
      <w:proofErr w:type="gramStart"/>
      <w:r w:rsidRPr="00ED74F8">
        <w:t xml:space="preserve"> :</w:t>
      </w:r>
      <w:proofErr w:type="gramEnd"/>
      <w:r w:rsidRPr="00ED74F8">
        <w:t xml:space="preserve"> учебник / В.Д. Самыгин, В.А. </w:t>
      </w:r>
      <w:proofErr w:type="spellStart"/>
      <w:r w:rsidRPr="00ED74F8">
        <w:t>Игнаткина</w:t>
      </w:r>
      <w:proofErr w:type="spellEnd"/>
      <w:r w:rsidRPr="00ED74F8">
        <w:t xml:space="preserve">, Р.В. </w:t>
      </w:r>
      <w:proofErr w:type="spellStart"/>
      <w:r w:rsidRPr="00ED74F8">
        <w:t>Коржова</w:t>
      </w:r>
      <w:proofErr w:type="spellEnd"/>
      <w:r w:rsidRPr="00ED74F8">
        <w:t>. — Москва</w:t>
      </w:r>
      <w:proofErr w:type="gramStart"/>
      <w:r w:rsidRPr="00ED74F8">
        <w:t xml:space="preserve"> :</w:t>
      </w:r>
      <w:proofErr w:type="gramEnd"/>
      <w:r w:rsidRPr="00ED74F8">
        <w:t xml:space="preserve"> МИСИС, 2013. — 247 с. — ISBN 978-5-87623-696-8. — Текст</w:t>
      </w:r>
      <w:proofErr w:type="gramStart"/>
      <w:r w:rsidRPr="00ED74F8">
        <w:t> :</w:t>
      </w:r>
      <w:proofErr w:type="gramEnd"/>
      <w:r w:rsidRPr="00ED74F8">
        <w:t xml:space="preserve"> электронный // Лань : электронно-библиотечная система. — URL: </w:t>
      </w:r>
      <w:hyperlink r:id="rId28" w:history="1">
        <w:r w:rsidRPr="00B655A7">
          <w:rPr>
            <w:rStyle w:val="af"/>
          </w:rPr>
          <w:t>https://e.lanbook.com/book/116443</w:t>
        </w:r>
      </w:hyperlink>
      <w:r w:rsidRPr="00ED74F8">
        <w:t xml:space="preserve">. — Режим доступа: для </w:t>
      </w:r>
      <w:proofErr w:type="spellStart"/>
      <w:r w:rsidRPr="00ED74F8">
        <w:t>авториз</w:t>
      </w:r>
      <w:proofErr w:type="spellEnd"/>
      <w:r w:rsidRPr="00ED74F8">
        <w:t>. пользователей.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FD1999">
        <w:t>Николаев, А.А. Добыча, подготовка и обогащение сырья цветных металлов</w:t>
      </w:r>
      <w:proofErr w:type="gramStart"/>
      <w:r w:rsidRPr="00FD1999">
        <w:t xml:space="preserve"> :</w:t>
      </w:r>
      <w:proofErr w:type="gramEnd"/>
      <w:r w:rsidRPr="00FD1999">
        <w:t xml:space="preserve"> учебное пособие / А.А. Николаев. — Москва</w:t>
      </w:r>
      <w:proofErr w:type="gramStart"/>
      <w:r w:rsidRPr="00FD1999">
        <w:t xml:space="preserve"> :</w:t>
      </w:r>
      <w:proofErr w:type="gramEnd"/>
      <w:r w:rsidRPr="00FD1999">
        <w:t xml:space="preserve"> МИСИС, 2013. — 53 с. — Текст</w:t>
      </w:r>
      <w:proofErr w:type="gramStart"/>
      <w:r w:rsidRPr="00FD1999">
        <w:t> :</w:t>
      </w:r>
      <w:proofErr w:type="gramEnd"/>
      <w:r w:rsidRPr="00FD1999">
        <w:t xml:space="preserve"> электронный // Лань : электронно-библиотечная система. — URL: </w:t>
      </w:r>
      <w:hyperlink r:id="rId29" w:history="1">
        <w:r w:rsidRPr="00B655A7">
          <w:rPr>
            <w:rStyle w:val="af"/>
          </w:rPr>
          <w:t>https://e.lanbook.com/book/47431</w:t>
        </w:r>
      </w:hyperlink>
      <w:r w:rsidRPr="00FD1999">
        <w:t xml:space="preserve">. — Режим доступа: для </w:t>
      </w:r>
      <w:proofErr w:type="spellStart"/>
      <w:r w:rsidRPr="00FD1999">
        <w:t>авториз</w:t>
      </w:r>
      <w:proofErr w:type="spellEnd"/>
      <w:r w:rsidRPr="00FD1999">
        <w:t>. пользоват</w:t>
      </w:r>
      <w:r w:rsidRPr="00FD1999">
        <w:t>е</w:t>
      </w:r>
      <w:r w:rsidRPr="00FD1999">
        <w:t>лей.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851"/>
        </w:tabs>
        <w:ind w:left="1276" w:right="-1" w:hanging="283"/>
      </w:pPr>
      <w:r w:rsidRPr="00B16988">
        <w:t>Адамов, Э.В. Основы проектирования обогатительных фабрик</w:t>
      </w:r>
      <w:proofErr w:type="gramStart"/>
      <w:r w:rsidRPr="00B16988">
        <w:t xml:space="preserve"> :</w:t>
      </w:r>
      <w:proofErr w:type="gramEnd"/>
      <w:r w:rsidRPr="00B16988">
        <w:t xml:space="preserve"> учебное п</w:t>
      </w:r>
      <w:r w:rsidRPr="00B16988">
        <w:t>о</w:t>
      </w:r>
      <w:r w:rsidRPr="00B16988">
        <w:t>собие / Э.В. Адамов. — Москва</w:t>
      </w:r>
      <w:proofErr w:type="gramStart"/>
      <w:r w:rsidRPr="00B16988">
        <w:t xml:space="preserve"> :</w:t>
      </w:r>
      <w:proofErr w:type="gramEnd"/>
      <w:r w:rsidRPr="00B16988">
        <w:t xml:space="preserve"> МИСИС, 2012. — 647 с. — ISBN 978-5-87623-458-2. — Текст</w:t>
      </w:r>
      <w:proofErr w:type="gramStart"/>
      <w:r w:rsidRPr="00B16988">
        <w:t> :</w:t>
      </w:r>
      <w:proofErr w:type="gramEnd"/>
      <w:r w:rsidRPr="00B16988">
        <w:t xml:space="preserve"> электронный // Лань : электронно-библиотечная си</w:t>
      </w:r>
      <w:r w:rsidRPr="00B16988">
        <w:t>с</w:t>
      </w:r>
      <w:r w:rsidRPr="00B16988">
        <w:t xml:space="preserve">тема. — URL: </w:t>
      </w:r>
      <w:hyperlink r:id="rId30" w:history="1">
        <w:r w:rsidRPr="00B655A7">
          <w:rPr>
            <w:rStyle w:val="af"/>
          </w:rPr>
          <w:t>https://e.lanbook.com/book/47414</w:t>
        </w:r>
      </w:hyperlink>
      <w:r w:rsidRPr="00B16988">
        <w:t xml:space="preserve">. — Режим доступа: для </w:t>
      </w:r>
      <w:proofErr w:type="spellStart"/>
      <w:r w:rsidRPr="00B16988">
        <w:t>авт</w:t>
      </w:r>
      <w:r w:rsidRPr="00B16988">
        <w:t>о</w:t>
      </w:r>
      <w:r w:rsidRPr="00B16988">
        <w:t>риз</w:t>
      </w:r>
      <w:proofErr w:type="spellEnd"/>
      <w:r w:rsidRPr="00B16988">
        <w:t>. пользователей.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851"/>
        </w:tabs>
        <w:ind w:left="1276" w:right="-1" w:hanging="283"/>
      </w:pPr>
      <w:r w:rsidRPr="00FB6C36">
        <w:t>Брагина, В.И. Кристаллография, минералогия и обогащение полезных иск</w:t>
      </w:r>
      <w:r w:rsidRPr="00FB6C36">
        <w:t>о</w:t>
      </w:r>
      <w:r w:rsidRPr="00FB6C36">
        <w:t>паемых</w:t>
      </w:r>
      <w:proofErr w:type="gramStart"/>
      <w:r w:rsidRPr="00FB6C36">
        <w:t xml:space="preserve"> :</w:t>
      </w:r>
      <w:proofErr w:type="gramEnd"/>
      <w:r w:rsidRPr="00FB6C36">
        <w:t xml:space="preserve"> учебное пособие / В.И. Брагина. — Красноярск</w:t>
      </w:r>
      <w:proofErr w:type="gramStart"/>
      <w:r w:rsidRPr="00FB6C36">
        <w:t xml:space="preserve"> :</w:t>
      </w:r>
      <w:proofErr w:type="gramEnd"/>
      <w:r w:rsidRPr="00FB6C36">
        <w:t xml:space="preserve"> СФУ, 2012. — 152 с. — ISBN 978-5-7638-2647-0. — Текст</w:t>
      </w:r>
      <w:proofErr w:type="gramStart"/>
      <w:r w:rsidRPr="00FB6C36">
        <w:t> :</w:t>
      </w:r>
      <w:proofErr w:type="gramEnd"/>
      <w:r w:rsidRPr="00FB6C36">
        <w:t xml:space="preserve"> электронный // Лань : электронно-библиотечная система. — URL </w:t>
      </w:r>
      <w:hyperlink r:id="rId31" w:history="1">
        <w:r w:rsidRPr="00B655A7">
          <w:rPr>
            <w:rStyle w:val="af"/>
          </w:rPr>
          <w:t>https://e.lanbook.com/book/45695</w:t>
        </w:r>
      </w:hyperlink>
      <w:r w:rsidRPr="00FB6C36">
        <w:t xml:space="preserve">. — Режим доступа: для </w:t>
      </w:r>
      <w:proofErr w:type="spellStart"/>
      <w:r w:rsidRPr="00FB6C36">
        <w:t>авториз</w:t>
      </w:r>
      <w:proofErr w:type="spellEnd"/>
      <w:r w:rsidRPr="00FB6C36">
        <w:t>. пользователей.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>
        <w:t xml:space="preserve">Е.Е. Андреев, О.Н. Тихонов. Дробление, измельчение и подготовка сырья к обогащению. – </w:t>
      </w:r>
      <w:proofErr w:type="spellStart"/>
      <w:proofErr w:type="gramStart"/>
      <w:r>
        <w:t>С-Пб</w:t>
      </w:r>
      <w:proofErr w:type="spellEnd"/>
      <w:proofErr w:type="gramEnd"/>
      <w:r>
        <w:t>, 2007. 439 с.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>
        <w:t>Верхотуров</w:t>
      </w:r>
      <w:proofErr w:type="spellEnd"/>
      <w:r>
        <w:t>, М.В. Гравитационные методы обогащения: Учебник для вузов. – М.: Изд-во МАКС-Пресс – 2006.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4C2B1F">
        <w:t>Абрамов, А.А. Технология переработки и обогащения руд цветных металлов. Т. 3</w:t>
      </w:r>
      <w:proofErr w:type="gramStart"/>
      <w:r w:rsidRPr="004C2B1F">
        <w:t xml:space="preserve"> :</w:t>
      </w:r>
      <w:proofErr w:type="gramEnd"/>
      <w:r w:rsidRPr="004C2B1F">
        <w:t xml:space="preserve"> учебное пособие : в 2 книгах / А.А. Абрамов. — Москва</w:t>
      </w:r>
      <w:proofErr w:type="gramStart"/>
      <w:r w:rsidRPr="004C2B1F">
        <w:t xml:space="preserve"> :</w:t>
      </w:r>
      <w:proofErr w:type="gramEnd"/>
      <w:r w:rsidRPr="004C2B1F">
        <w:t xml:space="preserve"> Горная книга, [б. </w:t>
      </w:r>
      <w:proofErr w:type="gramStart"/>
      <w:r w:rsidRPr="004C2B1F">
        <w:t>г</w:t>
      </w:r>
      <w:proofErr w:type="gramEnd"/>
      <w:r w:rsidRPr="004C2B1F">
        <w:t>.]. — Книга 1</w:t>
      </w:r>
      <w:proofErr w:type="gramStart"/>
      <w:r w:rsidRPr="004C2B1F">
        <w:t xml:space="preserve"> :</w:t>
      </w:r>
      <w:proofErr w:type="gramEnd"/>
      <w:r w:rsidRPr="004C2B1F">
        <w:t xml:space="preserve"> </w:t>
      </w:r>
      <w:proofErr w:type="spellStart"/>
      <w:r w:rsidRPr="004C2B1F">
        <w:t>Рудоподготовка</w:t>
      </w:r>
      <w:proofErr w:type="spellEnd"/>
      <w:r w:rsidRPr="004C2B1F">
        <w:t xml:space="preserve"> и </w:t>
      </w:r>
      <w:proofErr w:type="spellStart"/>
      <w:r w:rsidRPr="004C2B1F">
        <w:t>Cu</w:t>
      </w:r>
      <w:proofErr w:type="spellEnd"/>
      <w:r w:rsidRPr="004C2B1F">
        <w:t xml:space="preserve">, </w:t>
      </w:r>
      <w:proofErr w:type="spellStart"/>
      <w:r w:rsidRPr="004C2B1F">
        <w:t>Cu-Py</w:t>
      </w:r>
      <w:proofErr w:type="spellEnd"/>
      <w:r w:rsidRPr="004C2B1F">
        <w:t xml:space="preserve">, </w:t>
      </w:r>
      <w:proofErr w:type="spellStart"/>
      <w:r w:rsidRPr="004C2B1F">
        <w:t>Cu-Fe</w:t>
      </w:r>
      <w:proofErr w:type="spellEnd"/>
      <w:r w:rsidRPr="004C2B1F">
        <w:t xml:space="preserve">, </w:t>
      </w:r>
      <w:proofErr w:type="spellStart"/>
      <w:r w:rsidRPr="004C2B1F">
        <w:t>Mo</w:t>
      </w:r>
      <w:proofErr w:type="spellEnd"/>
      <w:r w:rsidRPr="004C2B1F">
        <w:t xml:space="preserve">, </w:t>
      </w:r>
      <w:proofErr w:type="spellStart"/>
      <w:r w:rsidRPr="004C2B1F">
        <w:t>Cu-Mo,Cu-Zn</w:t>
      </w:r>
      <w:proofErr w:type="spellEnd"/>
      <w:r w:rsidRPr="004C2B1F">
        <w:t xml:space="preserve"> р</w:t>
      </w:r>
      <w:r w:rsidRPr="004C2B1F">
        <w:t>у</w:t>
      </w:r>
      <w:r w:rsidRPr="004C2B1F">
        <w:t>ды — 2005. — 575 с. — ISBN 5-7418-0346-8. — Текст</w:t>
      </w:r>
      <w:proofErr w:type="gramStart"/>
      <w:r w:rsidRPr="004C2B1F">
        <w:t> :</w:t>
      </w:r>
      <w:proofErr w:type="gramEnd"/>
      <w:r w:rsidRPr="004C2B1F">
        <w:t xml:space="preserve"> электронный // Лань : электронно-библиотечная система. — URL: </w:t>
      </w:r>
      <w:hyperlink r:id="rId32" w:history="1">
        <w:r w:rsidRPr="00B655A7">
          <w:rPr>
            <w:rStyle w:val="af"/>
          </w:rPr>
          <w:t>https://e.lanbook.com/book/3267</w:t>
        </w:r>
      </w:hyperlink>
      <w:r w:rsidRPr="004C2B1F">
        <w:t xml:space="preserve">. — Режим доступа: для </w:t>
      </w:r>
      <w:proofErr w:type="spellStart"/>
      <w:r w:rsidRPr="004C2B1F">
        <w:t>авториз</w:t>
      </w:r>
      <w:proofErr w:type="spellEnd"/>
      <w:r w:rsidRPr="004C2B1F">
        <w:t>. пользователей.</w:t>
      </w:r>
    </w:p>
    <w:p w:rsidR="007B2B4E" w:rsidRDefault="007B2B4E" w:rsidP="007B2B4E">
      <w:pPr>
        <w:pStyle w:val="a5"/>
        <w:numPr>
          <w:ilvl w:val="0"/>
          <w:numId w:val="29"/>
        </w:numPr>
      </w:pPr>
      <w:r w:rsidRPr="004C2B1F">
        <w:t>Абрамов, А.А. Технология переработки и обогащения руд цветных металлов. Т. 3</w:t>
      </w:r>
      <w:proofErr w:type="gramStart"/>
      <w:r w:rsidRPr="004C2B1F">
        <w:t xml:space="preserve"> :</w:t>
      </w:r>
      <w:proofErr w:type="gramEnd"/>
      <w:r w:rsidRPr="004C2B1F">
        <w:t xml:space="preserve"> учебное пособие : в 2 книгах / А.А. Абрамов. — Москва</w:t>
      </w:r>
      <w:proofErr w:type="gramStart"/>
      <w:r w:rsidRPr="004C2B1F">
        <w:t xml:space="preserve"> :</w:t>
      </w:r>
      <w:proofErr w:type="gramEnd"/>
      <w:r w:rsidRPr="004C2B1F">
        <w:t xml:space="preserve"> Горная книга, [б. </w:t>
      </w:r>
      <w:proofErr w:type="gramStart"/>
      <w:r w:rsidRPr="004C2B1F">
        <w:t>г</w:t>
      </w:r>
      <w:proofErr w:type="gramEnd"/>
      <w:r w:rsidRPr="004C2B1F">
        <w:t>.]. — Книга 2</w:t>
      </w:r>
      <w:proofErr w:type="gramStart"/>
      <w:r w:rsidRPr="004C2B1F">
        <w:t xml:space="preserve"> :</w:t>
      </w:r>
      <w:proofErr w:type="gramEnd"/>
      <w:r w:rsidRPr="004C2B1F">
        <w:t xml:space="preserve"> </w:t>
      </w:r>
      <w:proofErr w:type="spellStart"/>
      <w:r w:rsidRPr="004C2B1F">
        <w:t>Pb</w:t>
      </w:r>
      <w:proofErr w:type="spellEnd"/>
      <w:r w:rsidRPr="004C2B1F">
        <w:t xml:space="preserve">, </w:t>
      </w:r>
      <w:proofErr w:type="spellStart"/>
      <w:r w:rsidRPr="004C2B1F">
        <w:t>Pb-Cu</w:t>
      </w:r>
      <w:proofErr w:type="spellEnd"/>
      <w:r w:rsidRPr="004C2B1F">
        <w:t xml:space="preserve">, </w:t>
      </w:r>
      <w:proofErr w:type="spellStart"/>
      <w:r w:rsidRPr="004C2B1F">
        <w:t>Zn</w:t>
      </w:r>
      <w:proofErr w:type="spellEnd"/>
      <w:r w:rsidRPr="004C2B1F">
        <w:t xml:space="preserve">, </w:t>
      </w:r>
      <w:proofErr w:type="spellStart"/>
      <w:r w:rsidRPr="004C2B1F">
        <w:t>Pb-Zn</w:t>
      </w:r>
      <w:proofErr w:type="spellEnd"/>
      <w:r w:rsidRPr="004C2B1F">
        <w:t xml:space="preserve">, </w:t>
      </w:r>
      <w:proofErr w:type="spellStart"/>
      <w:r w:rsidRPr="004C2B1F">
        <w:t>Pb-Cu-Zn</w:t>
      </w:r>
      <w:proofErr w:type="spellEnd"/>
      <w:r w:rsidRPr="004C2B1F">
        <w:t xml:space="preserve">, </w:t>
      </w:r>
      <w:proofErr w:type="spellStart"/>
      <w:r w:rsidRPr="004C2B1F">
        <w:t>Cu-Ni</w:t>
      </w:r>
      <w:proofErr w:type="spellEnd"/>
      <w:r w:rsidRPr="004C2B1F">
        <w:t xml:space="preserve">, </w:t>
      </w:r>
      <w:proofErr w:type="spellStart"/>
      <w:r w:rsidRPr="004C2B1F">
        <w:t>Co</w:t>
      </w:r>
      <w:proofErr w:type="spellEnd"/>
      <w:r w:rsidRPr="004C2B1F">
        <w:t xml:space="preserve">-, </w:t>
      </w:r>
      <w:proofErr w:type="spellStart"/>
      <w:r w:rsidRPr="004C2B1F">
        <w:t>Bi</w:t>
      </w:r>
      <w:proofErr w:type="spellEnd"/>
      <w:r w:rsidRPr="004C2B1F">
        <w:t xml:space="preserve">-, </w:t>
      </w:r>
      <w:proofErr w:type="spellStart"/>
      <w:r w:rsidRPr="004C2B1F">
        <w:t>Sb</w:t>
      </w:r>
      <w:proofErr w:type="spellEnd"/>
      <w:r w:rsidRPr="004C2B1F">
        <w:t xml:space="preserve">-, </w:t>
      </w:r>
      <w:proofErr w:type="spellStart"/>
      <w:r w:rsidRPr="004C2B1F">
        <w:t>Hg</w:t>
      </w:r>
      <w:proofErr w:type="spellEnd"/>
      <w:r w:rsidRPr="004C2B1F">
        <w:t>- содержащие руды — 2005. — 470 с. — ISBN 5-7418-0347-4. — Текст</w:t>
      </w:r>
      <w:proofErr w:type="gramStart"/>
      <w:r w:rsidRPr="004C2B1F">
        <w:t> :</w:t>
      </w:r>
      <w:proofErr w:type="gramEnd"/>
      <w:r w:rsidRPr="004C2B1F">
        <w:t xml:space="preserve"> эле</w:t>
      </w:r>
      <w:r w:rsidRPr="004C2B1F">
        <w:t>к</w:t>
      </w:r>
      <w:r w:rsidRPr="004C2B1F">
        <w:t xml:space="preserve">тронный // Лань : электронно-библиотечная система. — URL: </w:t>
      </w:r>
      <w:hyperlink r:id="rId33" w:history="1">
        <w:r w:rsidRPr="00B655A7">
          <w:rPr>
            <w:rStyle w:val="af"/>
          </w:rPr>
          <w:t>https://e.lanbook.com/book/3268</w:t>
        </w:r>
      </w:hyperlink>
      <w:r w:rsidRPr="004C2B1F">
        <w:t xml:space="preserve">. — Режим доступа: для </w:t>
      </w:r>
      <w:proofErr w:type="spellStart"/>
      <w:r w:rsidRPr="004C2B1F">
        <w:t>авториз</w:t>
      </w:r>
      <w:proofErr w:type="spellEnd"/>
      <w:r w:rsidRPr="004C2B1F">
        <w:t>. пользоват</w:t>
      </w:r>
      <w:r w:rsidRPr="004C2B1F">
        <w:t>е</w:t>
      </w:r>
      <w:r w:rsidRPr="004C2B1F">
        <w:t>лей.</w:t>
      </w:r>
    </w:p>
    <w:p w:rsidR="007B2B4E" w:rsidRPr="000F2312" w:rsidRDefault="007B2B4E" w:rsidP="007B2B4E">
      <w:pPr>
        <w:pStyle w:val="a5"/>
        <w:numPr>
          <w:ilvl w:val="0"/>
          <w:numId w:val="29"/>
        </w:numPr>
      </w:pPr>
      <w:r w:rsidRPr="00C57C7A">
        <w:t>Абрамов, А.А. Переработка, обогащение и комплексное использование тве</w:t>
      </w:r>
      <w:r w:rsidRPr="00C57C7A">
        <w:t>р</w:t>
      </w:r>
      <w:r w:rsidRPr="00C57C7A">
        <w:t>дых полезных ископаемых</w:t>
      </w:r>
      <w:proofErr w:type="gramStart"/>
      <w:r w:rsidRPr="00C57C7A">
        <w:t xml:space="preserve"> :</w:t>
      </w:r>
      <w:proofErr w:type="gramEnd"/>
      <w:r w:rsidRPr="00C57C7A">
        <w:t xml:space="preserve"> учебник / А.А. Абрамов. — Москва</w:t>
      </w:r>
      <w:proofErr w:type="gramStart"/>
      <w:r w:rsidRPr="00C57C7A">
        <w:t xml:space="preserve"> :</w:t>
      </w:r>
      <w:proofErr w:type="gramEnd"/>
      <w:r w:rsidRPr="00C57C7A">
        <w:t xml:space="preserve"> Горная кн</w:t>
      </w:r>
      <w:r w:rsidRPr="00C57C7A">
        <w:t>и</w:t>
      </w:r>
      <w:r w:rsidRPr="00C57C7A">
        <w:t xml:space="preserve">га, [б. </w:t>
      </w:r>
      <w:proofErr w:type="gramStart"/>
      <w:r w:rsidRPr="00C57C7A">
        <w:t>г</w:t>
      </w:r>
      <w:proofErr w:type="gramEnd"/>
      <w:r w:rsidRPr="00C57C7A">
        <w:t>.]. — Том 2</w:t>
      </w:r>
      <w:proofErr w:type="gramStart"/>
      <w:r w:rsidRPr="00C57C7A">
        <w:t xml:space="preserve"> :</w:t>
      </w:r>
      <w:proofErr w:type="gramEnd"/>
      <w:r w:rsidRPr="00C57C7A">
        <w:t xml:space="preserve"> Технология переработки и обогащения полезных иск</w:t>
      </w:r>
      <w:r w:rsidRPr="00C57C7A">
        <w:t>о</w:t>
      </w:r>
      <w:r w:rsidRPr="00C57C7A">
        <w:t>паемых — 2004. — 510 с. — ISBN 5-7418-0242-7. — Текст</w:t>
      </w:r>
      <w:proofErr w:type="gramStart"/>
      <w:r w:rsidRPr="00C57C7A">
        <w:t> :</w:t>
      </w:r>
      <w:proofErr w:type="gramEnd"/>
      <w:r w:rsidRPr="00C57C7A">
        <w:t xml:space="preserve"> электронный // Лань : электронно-библиотечная система. — URL: </w:t>
      </w:r>
      <w:hyperlink r:id="rId34" w:history="1">
        <w:r w:rsidRPr="00B655A7">
          <w:rPr>
            <w:rStyle w:val="af"/>
          </w:rPr>
          <w:t>https://e.lanbook.com/book/3266</w:t>
        </w:r>
      </w:hyperlink>
      <w:r w:rsidRPr="00C57C7A">
        <w:t xml:space="preserve">. — Режим доступа: для </w:t>
      </w:r>
      <w:proofErr w:type="spellStart"/>
      <w:r w:rsidRPr="00C57C7A">
        <w:t>авториз</w:t>
      </w:r>
      <w:proofErr w:type="spellEnd"/>
      <w:r w:rsidRPr="00C57C7A">
        <w:t>. пользоват</w:t>
      </w:r>
      <w:r w:rsidRPr="00C57C7A">
        <w:t>е</w:t>
      </w:r>
      <w:r w:rsidRPr="00C57C7A">
        <w:t>лей.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1276"/>
        </w:tabs>
        <w:ind w:left="1276" w:right="-1" w:hanging="283"/>
      </w:pPr>
      <w:r>
        <w:t>Абрамов, А.А. Переработка, обогащение и комплексное использование твердых полезных ископаемых. Т.1 Процессы аппараты: Учебник. М.: МГГУ, 2004. – 471 с.</w:t>
      </w:r>
    </w:p>
    <w:p w:rsidR="007B2B4E" w:rsidRDefault="007B2B4E" w:rsidP="007B2B4E">
      <w:pPr>
        <w:pStyle w:val="a5"/>
        <w:numPr>
          <w:ilvl w:val="0"/>
          <w:numId w:val="29"/>
        </w:numPr>
        <w:tabs>
          <w:tab w:val="left" w:pos="1276"/>
        </w:tabs>
        <w:ind w:left="1276" w:right="-1" w:hanging="283"/>
        <w:rPr>
          <w:szCs w:val="20"/>
        </w:rPr>
      </w:pPr>
      <w:r w:rsidRPr="00996E44">
        <w:rPr>
          <w:szCs w:val="20"/>
        </w:rPr>
        <w:t>Пантелеева, Н.Ф. Гравитационные методы обогащения полезных ископа</w:t>
      </w:r>
      <w:r w:rsidRPr="00996E44">
        <w:rPr>
          <w:szCs w:val="20"/>
        </w:rPr>
        <w:t>е</w:t>
      </w:r>
      <w:r w:rsidRPr="00996E44">
        <w:rPr>
          <w:szCs w:val="20"/>
        </w:rPr>
        <w:t>мых</w:t>
      </w:r>
      <w:proofErr w:type="gramStart"/>
      <w:r w:rsidRPr="00996E44">
        <w:rPr>
          <w:szCs w:val="20"/>
        </w:rPr>
        <w:t xml:space="preserve"> :</w:t>
      </w:r>
      <w:proofErr w:type="gramEnd"/>
      <w:r w:rsidRPr="00996E44">
        <w:rPr>
          <w:szCs w:val="20"/>
        </w:rPr>
        <w:t xml:space="preserve"> учебно-методическое пособие / Н.Ф. Пантелеева, Д.В. </w:t>
      </w:r>
      <w:proofErr w:type="spellStart"/>
      <w:r w:rsidRPr="00996E44">
        <w:rPr>
          <w:szCs w:val="20"/>
        </w:rPr>
        <w:t>Абрютин</w:t>
      </w:r>
      <w:proofErr w:type="spellEnd"/>
      <w:r w:rsidRPr="00996E44">
        <w:rPr>
          <w:szCs w:val="20"/>
        </w:rPr>
        <w:t xml:space="preserve">, А.Б. </w:t>
      </w:r>
      <w:proofErr w:type="spellStart"/>
      <w:r w:rsidRPr="00996E44">
        <w:rPr>
          <w:szCs w:val="20"/>
        </w:rPr>
        <w:t>Пестриков</w:t>
      </w:r>
      <w:proofErr w:type="spellEnd"/>
      <w:r w:rsidRPr="00996E44">
        <w:rPr>
          <w:szCs w:val="20"/>
        </w:rPr>
        <w:t>. — Москва</w:t>
      </w:r>
      <w:proofErr w:type="gramStart"/>
      <w:r w:rsidRPr="00996E44">
        <w:rPr>
          <w:szCs w:val="20"/>
        </w:rPr>
        <w:t xml:space="preserve"> :</w:t>
      </w:r>
      <w:proofErr w:type="gramEnd"/>
      <w:r w:rsidRPr="00996E44">
        <w:rPr>
          <w:szCs w:val="20"/>
        </w:rPr>
        <w:t xml:space="preserve"> МИСИС, 2004. — 40 с. — Текст</w:t>
      </w:r>
      <w:proofErr w:type="gramStart"/>
      <w:r w:rsidRPr="00996E44">
        <w:rPr>
          <w:szCs w:val="20"/>
        </w:rPr>
        <w:t> :</w:t>
      </w:r>
      <w:proofErr w:type="gramEnd"/>
      <w:r w:rsidRPr="00996E44">
        <w:rPr>
          <w:szCs w:val="20"/>
        </w:rPr>
        <w:t xml:space="preserve"> электронный // Лань : электронно-библиотечная система. — URL: </w:t>
      </w:r>
      <w:hyperlink r:id="rId35" w:history="1">
        <w:r w:rsidRPr="00B655A7">
          <w:rPr>
            <w:rStyle w:val="af"/>
            <w:szCs w:val="20"/>
          </w:rPr>
          <w:t>https://e.lanbook.com/book/117023</w:t>
        </w:r>
      </w:hyperlink>
      <w:r w:rsidRPr="00996E44">
        <w:rPr>
          <w:szCs w:val="20"/>
        </w:rPr>
        <w:t xml:space="preserve">. — Режим доступа: для </w:t>
      </w:r>
      <w:proofErr w:type="spellStart"/>
      <w:r w:rsidRPr="00996E44">
        <w:rPr>
          <w:szCs w:val="20"/>
        </w:rPr>
        <w:t>авториз</w:t>
      </w:r>
      <w:proofErr w:type="spellEnd"/>
      <w:r w:rsidRPr="00996E44">
        <w:rPr>
          <w:szCs w:val="20"/>
        </w:rPr>
        <w:t>. пользоват</w:t>
      </w:r>
      <w:r w:rsidRPr="00996E44">
        <w:rPr>
          <w:szCs w:val="20"/>
        </w:rPr>
        <w:t>е</w:t>
      </w:r>
      <w:r w:rsidRPr="00996E44">
        <w:rPr>
          <w:szCs w:val="20"/>
        </w:rPr>
        <w:t>лей.</w:t>
      </w:r>
    </w:p>
    <w:p w:rsidR="00740F71" w:rsidRPr="007B2B4E" w:rsidRDefault="007B2B4E" w:rsidP="007B2B4E">
      <w:pPr>
        <w:pStyle w:val="a5"/>
        <w:numPr>
          <w:ilvl w:val="0"/>
          <w:numId w:val="29"/>
        </w:numPr>
        <w:tabs>
          <w:tab w:val="left" w:pos="1276"/>
        </w:tabs>
        <w:ind w:left="1276" w:right="-1" w:hanging="283"/>
        <w:rPr>
          <w:szCs w:val="20"/>
        </w:rPr>
      </w:pPr>
      <w:r w:rsidRPr="00D57121">
        <w:rPr>
          <w:szCs w:val="20"/>
        </w:rPr>
        <w:t xml:space="preserve">Справочник по обогащению руд. В 3 т. / Под ред. Богданова О.С.-2-е изд., </w:t>
      </w:r>
      <w:proofErr w:type="spellStart"/>
      <w:r w:rsidRPr="00D57121">
        <w:rPr>
          <w:szCs w:val="20"/>
        </w:rPr>
        <w:t>перераб</w:t>
      </w:r>
      <w:proofErr w:type="spellEnd"/>
      <w:r w:rsidRPr="00D57121">
        <w:rPr>
          <w:szCs w:val="20"/>
        </w:rPr>
        <w:t>. и доп. – М.: Недра, 1983.</w:t>
      </w:r>
      <w:bookmarkStart w:id="1" w:name="_GoBack"/>
      <w:bookmarkEnd w:id="1"/>
    </w:p>
    <w:p w:rsidR="00ED3CD7" w:rsidRPr="000575C5" w:rsidRDefault="00ED3CD7" w:rsidP="0033786D">
      <w:pPr>
        <w:pStyle w:val="1"/>
        <w:ind w:right="-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33786D">
      <w:pPr>
        <w:ind w:right="-1"/>
        <w:rPr>
          <w:color w:val="000000"/>
          <w:spacing w:val="2"/>
        </w:rPr>
      </w:pPr>
      <w:r w:rsidRPr="00740F71">
        <w:rPr>
          <w:color w:val="000000"/>
          <w:spacing w:val="2"/>
        </w:rPr>
        <w:t xml:space="preserve">Выполнение </w:t>
      </w:r>
      <w:r w:rsidR="00147557" w:rsidRPr="00740F71">
        <w:rPr>
          <w:color w:val="000000"/>
          <w:spacing w:val="2"/>
        </w:rPr>
        <w:t xml:space="preserve">и защита </w:t>
      </w:r>
      <w:r w:rsidRPr="00740F71">
        <w:t>выпускной</w:t>
      </w:r>
      <w:r w:rsidRPr="00740F71">
        <w:rPr>
          <w:color w:val="000000"/>
          <w:spacing w:val="2"/>
        </w:rPr>
        <w:t xml:space="preserve"> квалификационной работы является </w:t>
      </w:r>
      <w:r w:rsidR="00147557" w:rsidRPr="00740F71">
        <w:rPr>
          <w:color w:val="000000"/>
          <w:spacing w:val="2"/>
        </w:rPr>
        <w:t>одной из форм</w:t>
      </w:r>
      <w:r w:rsidRPr="00740F71">
        <w:rPr>
          <w:color w:val="000000"/>
          <w:spacing w:val="2"/>
        </w:rPr>
        <w:t xml:space="preserve"> </w:t>
      </w:r>
      <w:r w:rsidR="00717974" w:rsidRPr="00740F71">
        <w:rPr>
          <w:color w:val="000000"/>
          <w:spacing w:val="2"/>
        </w:rPr>
        <w:t xml:space="preserve">государственной </w:t>
      </w:r>
      <w:r w:rsidRPr="00740F71">
        <w:rPr>
          <w:color w:val="000000"/>
          <w:spacing w:val="2"/>
        </w:rPr>
        <w:t>итоговой аттестации</w:t>
      </w:r>
      <w:r w:rsidR="00147557">
        <w:rPr>
          <w:color w:val="000000"/>
          <w:spacing w:val="2"/>
        </w:rPr>
        <w:t>.</w:t>
      </w:r>
    </w:p>
    <w:p w:rsidR="00ED3CD7" w:rsidRPr="00506564" w:rsidRDefault="004F6A94" w:rsidP="0033786D">
      <w:pPr>
        <w:ind w:right="-1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</w:t>
      </w:r>
      <w:r w:rsidR="00166E19">
        <w:rPr>
          <w:color w:val="000000"/>
          <w:spacing w:val="2"/>
        </w:rPr>
        <w:t>о</w:t>
      </w:r>
      <w:r w:rsidR="00166E19">
        <w:rPr>
          <w:color w:val="000000"/>
          <w:spacing w:val="2"/>
        </w:rPr>
        <w:t>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33786D">
      <w:pPr>
        <w:pStyle w:val="a3"/>
        <w:spacing w:after="0"/>
        <w:ind w:right="-1"/>
        <w:rPr>
          <w:i/>
        </w:rPr>
      </w:pPr>
      <w:r>
        <w:t>Обучающий</w:t>
      </w:r>
      <w:r w:rsidR="006B1869">
        <w:t>ся</w:t>
      </w:r>
      <w:r w:rsidR="00ED3CD7" w:rsidRPr="00B31A30">
        <w:t>,</w:t>
      </w:r>
      <w:r w:rsidR="00ED3CD7">
        <w:t xml:space="preserve"> выполняющий выпускную квалификационную работу</w:t>
      </w:r>
      <w:r w:rsidR="006B1869">
        <w:t>,</w:t>
      </w:r>
      <w:r w:rsidR="00ED3CD7">
        <w:t xml:space="preserve"> должен </w:t>
      </w:r>
      <w:r w:rsidR="00991C4C">
        <w:t>пок</w:t>
      </w:r>
      <w:r w:rsidR="00991C4C">
        <w:t>а</w:t>
      </w:r>
      <w:r w:rsidR="00991C4C">
        <w:t>зать свою способность и умение</w:t>
      </w:r>
      <w:r w:rsidR="00B31A30">
        <w:t>: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9F68C6" w:rsidRDefault="009F68C6" w:rsidP="0033786D">
      <w:pPr>
        <w:ind w:right="-1"/>
      </w:pPr>
      <w:r w:rsidRPr="001A40D3">
        <w:t>–</w:t>
      </w:r>
      <w:r>
        <w:t xml:space="preserve"> </w:t>
      </w:r>
      <w:r w:rsidRPr="002A0F9A">
        <w:t>выполнять расчеты технологических процессов</w:t>
      </w:r>
      <w:r>
        <w:t xml:space="preserve"> и применяемого оборудования</w:t>
      </w:r>
      <w:r w:rsidRPr="002A0F9A">
        <w:t>;</w:t>
      </w:r>
    </w:p>
    <w:p w:rsidR="009F68C6" w:rsidRDefault="009F68C6" w:rsidP="0033786D">
      <w:pPr>
        <w:ind w:right="-1"/>
      </w:pPr>
      <w:r>
        <w:t xml:space="preserve">– </w:t>
      </w:r>
      <w:r w:rsidRPr="002A0F9A">
        <w:t>обосновывать проектные решения по обеспечению пр</w:t>
      </w:r>
      <w:r>
        <w:t>о</w:t>
      </w:r>
      <w:r w:rsidRPr="002A0F9A">
        <w:t>мышленной и</w:t>
      </w:r>
      <w:r>
        <w:t xml:space="preserve"> </w:t>
      </w:r>
      <w:r w:rsidRPr="002A0F9A">
        <w:t>экологич</w:t>
      </w:r>
      <w:r w:rsidRPr="002A0F9A">
        <w:t>е</w:t>
      </w:r>
      <w:r w:rsidRPr="002A0F9A">
        <w:t>ской безопасности, экономической эффективности производств по</w:t>
      </w:r>
      <w:r>
        <w:t xml:space="preserve"> </w:t>
      </w:r>
      <w:r w:rsidRPr="002A0F9A">
        <w:t>добыче и переработке полезных ископаемых;</w:t>
      </w:r>
    </w:p>
    <w:p w:rsidR="009F68C6" w:rsidRDefault="009F68C6" w:rsidP="0033786D">
      <w:pPr>
        <w:ind w:right="-1" w:firstLine="709"/>
      </w:pPr>
      <w:r>
        <w:t xml:space="preserve">– </w:t>
      </w:r>
      <w:r w:rsidRPr="002A0F9A">
        <w:t>осуществлять проектирование предприятий по добыче и переработке твердых п</w:t>
      </w:r>
      <w:r w:rsidRPr="002A0F9A">
        <w:t>о</w:t>
      </w:r>
      <w:r w:rsidRPr="002A0F9A">
        <w:t>лезных ископаемых</w:t>
      </w:r>
      <w:r>
        <w:t>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33786D">
      <w:pPr>
        <w:ind w:right="-1"/>
      </w:pPr>
      <w:r w:rsidRPr="001A40D3">
        <w:t>–</w:t>
      </w:r>
      <w:r w:rsidRPr="003D5676">
        <w:t xml:space="preserve"> оформлять работу в соответстви</w:t>
      </w:r>
      <w:r w:rsidR="009F68C6">
        <w:t>и с установленными требованиями.</w:t>
      </w:r>
    </w:p>
    <w:p w:rsidR="00ED3CD7" w:rsidRPr="005F41C2" w:rsidRDefault="00ED3CD7" w:rsidP="0033786D">
      <w:pPr>
        <w:pStyle w:val="1"/>
        <w:ind w:right="-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33786D">
      <w:pPr>
        <w:pStyle w:val="2"/>
        <w:ind w:right="-1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A1A2A">
      <w:pPr>
        <w:spacing w:after="240"/>
        <w:ind w:right="-1"/>
      </w:pPr>
      <w:proofErr w:type="gramStart"/>
      <w:r>
        <w:t>Обучающийся</w:t>
      </w:r>
      <w:proofErr w:type="gramEnd"/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>ставленного в приложении 1</w:t>
      </w:r>
      <w:r w:rsidR="00ED3CD7" w:rsidRPr="00740F71">
        <w:t xml:space="preserve">. </w:t>
      </w:r>
      <w:proofErr w:type="gramStart"/>
      <w:r w:rsidR="00147557" w:rsidRPr="00740F71">
        <w:t>О</w:t>
      </w:r>
      <w:r w:rsidR="00442ABA" w:rsidRPr="00740F71">
        <w:t>бучающийся</w:t>
      </w:r>
      <w:proofErr w:type="gramEnd"/>
      <w:r w:rsidR="00ED3CD7" w:rsidRPr="00740F71">
        <w:t xml:space="preserve"> </w:t>
      </w:r>
      <w:r w:rsidR="00147557" w:rsidRPr="00740F71">
        <w:t>(несколько обучающихся, выполняющих ВКР совместно)</w:t>
      </w:r>
      <w:r w:rsidR="006D0634" w:rsidRPr="00740F71">
        <w:t xml:space="preserve">, по письменному заявлению, </w:t>
      </w:r>
      <w:r w:rsidR="00ED3CD7" w:rsidRPr="00740F71">
        <w:t>имеет право предложить свою тему для в</w:t>
      </w:r>
      <w:r w:rsidR="00ED3CD7" w:rsidRPr="00740F71">
        <w:t>ы</w:t>
      </w:r>
      <w:r w:rsidR="00ED3CD7" w:rsidRPr="00740F71">
        <w:t xml:space="preserve">пускной </w:t>
      </w:r>
      <w:r w:rsidR="006D0634" w:rsidRPr="00740F71">
        <w:t xml:space="preserve">квалификационной </w:t>
      </w:r>
      <w:r w:rsidR="00ED3CD7" w:rsidRPr="00740F71">
        <w:t xml:space="preserve">работы, </w:t>
      </w:r>
      <w:r w:rsidR="00147557" w:rsidRPr="00740F71">
        <w:t xml:space="preserve">в случае ее обоснованности и целесообразности ее разработки для практического применения в соответствующей области профессиональной </w:t>
      </w:r>
      <w:r w:rsidR="00147557" w:rsidRPr="00740F71">
        <w:lastRenderedPageBreak/>
        <w:t>деятельности или на конкретном объекте профессиональной деятельности</w:t>
      </w:r>
      <w:r w:rsidR="00ED3CD7" w:rsidRPr="00740F71">
        <w:t>. Утверждение</w:t>
      </w:r>
      <w:r w:rsidR="00ED3CD7">
        <w:t xml:space="preserve"> тем ВКР и назначение руководителя утверждается приказом по университету.</w:t>
      </w:r>
    </w:p>
    <w:p w:rsidR="00ED3CD7" w:rsidRPr="005F41C2" w:rsidRDefault="00ED3CD7" w:rsidP="0033786D">
      <w:pPr>
        <w:pStyle w:val="2"/>
        <w:ind w:right="-1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33786D">
      <w:pPr>
        <w:ind w:right="-1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33786D">
      <w:pPr>
        <w:ind w:right="-1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иссл</w:t>
      </w:r>
      <w:r w:rsidRPr="005975AE">
        <w:t>е</w:t>
      </w:r>
      <w:r w:rsidRPr="005975AE">
        <w:t>дования, выявить его актуальность, науч</w:t>
      </w:r>
      <w:r>
        <w:t xml:space="preserve">ную новизну, </w:t>
      </w:r>
      <w:r w:rsidRPr="003D5676">
        <w:t>разработать план исследования;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33786D">
      <w:pPr>
        <w:ind w:right="-1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33786D">
      <w:pPr>
        <w:pStyle w:val="1"/>
        <w:ind w:right="-1"/>
      </w:pPr>
      <w:r w:rsidRPr="005F41C2">
        <w:t>3.2 Требования к выпускной квалификационной работе</w:t>
      </w:r>
    </w:p>
    <w:p w:rsidR="00442ABA" w:rsidRPr="00CA68A0" w:rsidRDefault="00442ABA" w:rsidP="0033786D">
      <w:pPr>
        <w:ind w:right="-1"/>
        <w:rPr>
          <w:i/>
        </w:rPr>
      </w:pPr>
      <w:r>
        <w:t xml:space="preserve">При подготовке </w:t>
      </w:r>
      <w:r w:rsidRPr="001A40D3">
        <w:t xml:space="preserve">выпускной </w:t>
      </w:r>
      <w:r w:rsidRPr="00CA68A0">
        <w:t xml:space="preserve">квалификационной работы </w:t>
      </w:r>
      <w:proofErr w:type="gramStart"/>
      <w:r w:rsidRPr="00CA68A0">
        <w:t>обучающийся</w:t>
      </w:r>
      <w:proofErr w:type="gramEnd"/>
      <w:r w:rsidRPr="00CA68A0">
        <w:t xml:space="preserve"> руководствуе</w:t>
      </w:r>
      <w:r w:rsidRPr="00CA68A0">
        <w:t>т</w:t>
      </w:r>
      <w:r w:rsidRPr="00CA68A0">
        <w:t xml:space="preserve">ся методическими указаниями </w:t>
      </w:r>
      <w:r w:rsidRPr="00CA68A0">
        <w:rPr>
          <w:iCs/>
        </w:rPr>
        <w:t>по выполнению ВКР</w:t>
      </w:r>
      <w:r w:rsidR="006D0634" w:rsidRPr="00CA68A0">
        <w:rPr>
          <w:iCs/>
        </w:rPr>
        <w:t xml:space="preserve"> </w:t>
      </w:r>
      <w:r w:rsidRPr="00CA68A0">
        <w:t>и локальным нормативным актом университета СМК-О-СМГТУ-36-</w:t>
      </w:r>
      <w:r w:rsidR="002A4D02" w:rsidRPr="002A4D02">
        <w:t>20</w:t>
      </w:r>
      <w:r w:rsidRPr="00CA68A0">
        <w:t xml:space="preserve"> Выпускная квалификационная работа: структура, с</w:t>
      </w:r>
      <w:r w:rsidRPr="00CA68A0">
        <w:t>о</w:t>
      </w:r>
      <w:r w:rsidRPr="00CA68A0">
        <w:t>держание, общие правила выполнения и оформления</w:t>
      </w:r>
      <w:r w:rsidR="006D0634" w:rsidRPr="00CA68A0">
        <w:rPr>
          <w:i/>
        </w:rPr>
        <w:t>.</w:t>
      </w:r>
    </w:p>
    <w:p w:rsidR="00ED3CD7" w:rsidRPr="005F41C2" w:rsidRDefault="00ED3CD7" w:rsidP="0033786D">
      <w:pPr>
        <w:pStyle w:val="1"/>
        <w:ind w:right="-1"/>
      </w:pPr>
      <w:r w:rsidRPr="005F41C2">
        <w:t>3.3 Порядок защиты выпускной квалификационной работы</w:t>
      </w:r>
    </w:p>
    <w:p w:rsidR="00ED3CD7" w:rsidRPr="009F68C6" w:rsidRDefault="00ED3CD7" w:rsidP="0033786D">
      <w:pPr>
        <w:ind w:right="-1"/>
      </w:pPr>
      <w:r w:rsidRPr="009F68C6">
        <w:t xml:space="preserve">Законченная выпускная квалификационная работа должна пройти процедуру </w:t>
      </w:r>
      <w:proofErr w:type="spellStart"/>
      <w:r w:rsidRPr="009F68C6">
        <w:t>норм</w:t>
      </w:r>
      <w:r w:rsidRPr="009F68C6">
        <w:t>о</w:t>
      </w:r>
      <w:r w:rsidRPr="009F68C6">
        <w:t>контроля</w:t>
      </w:r>
      <w:proofErr w:type="spellEnd"/>
      <w:r w:rsidR="00602F2A" w:rsidRPr="009F68C6">
        <w:t>, включая проверку на объем заимствований</w:t>
      </w:r>
      <w:r w:rsidRPr="009F68C6">
        <w:t>, а затем представлена руководителю</w:t>
      </w:r>
      <w:r w:rsidR="006D0634" w:rsidRPr="009F68C6">
        <w:t xml:space="preserve"> для оформления письменного отзыва.</w:t>
      </w:r>
      <w:r w:rsidRPr="009F68C6">
        <w:t xml:space="preserve"> </w:t>
      </w:r>
      <w:r w:rsidR="006D0634" w:rsidRPr="009F68C6">
        <w:t>После оформления отзыва руководителя ВКР</w:t>
      </w:r>
      <w:r w:rsidRPr="009F68C6">
        <w:t xml:space="preserve"> н</w:t>
      </w:r>
      <w:r w:rsidRPr="009F68C6">
        <w:t>а</w:t>
      </w:r>
      <w:r w:rsidRPr="009F68C6">
        <w:t>правляется на рецензию</w:t>
      </w:r>
      <w:r w:rsidRPr="009F68C6">
        <w:rPr>
          <w:i/>
        </w:rPr>
        <w:t xml:space="preserve">. </w:t>
      </w:r>
      <w:r w:rsidR="00602F2A" w:rsidRPr="00B167E1">
        <w:t>В случае</w:t>
      </w:r>
      <w:proofErr w:type="gramStart"/>
      <w:r w:rsidR="00602F2A" w:rsidRPr="00B167E1">
        <w:t>,</w:t>
      </w:r>
      <w:proofErr w:type="gramEnd"/>
      <w:r w:rsidR="00602F2A" w:rsidRPr="00B167E1">
        <w:t xml:space="preserve"> если ВКР имеет междисциплинарный характер, то р</w:t>
      </w:r>
      <w:r w:rsidR="00602F2A" w:rsidRPr="00B167E1">
        <w:t>а</w:t>
      </w:r>
      <w:r w:rsidR="00602F2A" w:rsidRPr="00B167E1">
        <w:t>бота направляется нескольким рецензентам. Рецензент ВКР определяется из числа лиц, не являющихся работниками кафедры, факультета/ института.</w:t>
      </w:r>
      <w:r w:rsidR="00602F2A" w:rsidRPr="00B167E1">
        <w:rPr>
          <w:color w:val="FF0000"/>
        </w:rPr>
        <w:t xml:space="preserve"> </w:t>
      </w:r>
      <w:r w:rsidRPr="00B167E1">
        <w:t>Рецензент оценивает знач</w:t>
      </w:r>
      <w:r w:rsidRPr="00B167E1">
        <w:t>и</w:t>
      </w:r>
      <w:r w:rsidRPr="00B167E1">
        <w:t>мость полученных результатов, анализирует имеющиеся</w:t>
      </w:r>
      <w:r w:rsidRPr="009F68C6">
        <w:t xml:space="preserve"> в работе недостатки, характер</w:t>
      </w:r>
      <w:r w:rsidRPr="009F68C6">
        <w:t>и</w:t>
      </w:r>
      <w:r w:rsidRPr="009F68C6">
        <w:t xml:space="preserve">зует качество ее оформления и изложения, дает заключение </w:t>
      </w:r>
      <w:r w:rsidR="00602F2A" w:rsidRPr="009F68C6">
        <w:t xml:space="preserve">(рецензию) </w:t>
      </w:r>
      <w:r w:rsidRPr="009F68C6">
        <w:t xml:space="preserve">о соответствии работы предъявляемым требованиям </w:t>
      </w:r>
      <w:r w:rsidR="00602F2A" w:rsidRPr="009F68C6">
        <w:t>в письменном виде.</w:t>
      </w:r>
    </w:p>
    <w:p w:rsidR="001E54BA" w:rsidRPr="009F68C6" w:rsidRDefault="00ED3CD7" w:rsidP="0033786D">
      <w:pPr>
        <w:ind w:right="-1"/>
      </w:pPr>
      <w:r w:rsidRPr="009F68C6">
        <w:t>Выпускная квалификационная работа, подписанная заведующим кафедрой, име</w:t>
      </w:r>
      <w:r w:rsidRPr="009F68C6">
        <w:t>ю</w:t>
      </w:r>
      <w:r w:rsidRPr="009F68C6">
        <w:t>щая рецензию и отзыв руководителя работы, допускается к защите</w:t>
      </w:r>
      <w:r w:rsidR="00602F2A" w:rsidRPr="009F68C6">
        <w:t xml:space="preserve"> и передается в гос</w:t>
      </w:r>
      <w:r w:rsidR="00602F2A" w:rsidRPr="009F68C6">
        <w:t>у</w:t>
      </w:r>
      <w:r w:rsidR="00602F2A" w:rsidRPr="009F68C6">
        <w:t xml:space="preserve">дарственную экзаменационную комиссию не позднее, чем за 2 </w:t>
      </w:r>
      <w:proofErr w:type="gramStart"/>
      <w:r w:rsidR="00602F2A" w:rsidRPr="009F68C6">
        <w:t>календарных</w:t>
      </w:r>
      <w:proofErr w:type="gramEnd"/>
      <w:r w:rsidR="00602F2A" w:rsidRPr="009F68C6">
        <w:t xml:space="preserve"> дня до даты защиты</w:t>
      </w:r>
      <w:r w:rsidR="001E54BA" w:rsidRPr="009F68C6">
        <w:t>, также работа размещается в электронно-библиотечной системе университета.</w:t>
      </w:r>
    </w:p>
    <w:p w:rsidR="00ED3CD7" w:rsidRDefault="00ED3CD7" w:rsidP="0033786D">
      <w:pPr>
        <w:ind w:right="-1"/>
      </w:pPr>
      <w:r w:rsidRPr="009F68C6">
        <w:t>Объявление о защите выпускных работ вывешивается на кафедре за несколько дней до защиты.</w:t>
      </w:r>
    </w:p>
    <w:p w:rsidR="00ED3CD7" w:rsidRDefault="00ED3CD7" w:rsidP="0033786D">
      <w:pPr>
        <w:ind w:right="-1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</w:t>
      </w:r>
      <w:r w:rsidRPr="00873BDD">
        <w:t>т</w:t>
      </w:r>
      <w:r w:rsidRPr="00873BDD">
        <w:t>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раб</w:t>
      </w:r>
      <w:r>
        <w:t>о</w:t>
      </w:r>
      <w:r>
        <w:t xml:space="preserve">ты </w:t>
      </w:r>
      <w:r w:rsidRPr="003D5676">
        <w:rPr>
          <w:b/>
          <w:i/>
        </w:rPr>
        <w:t>не должна превышать 30 минут</w:t>
      </w:r>
      <w:r w:rsidR="00EA1A2A">
        <w:t>.</w:t>
      </w:r>
    </w:p>
    <w:p w:rsidR="00ED3CD7" w:rsidRPr="007957FF" w:rsidRDefault="00ED3CD7" w:rsidP="0033786D">
      <w:pPr>
        <w:ind w:right="-1"/>
        <w:rPr>
          <w:color w:val="000000"/>
          <w:spacing w:val="2"/>
        </w:rPr>
      </w:pPr>
      <w:r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</w:t>
      </w:r>
      <w:r w:rsidRPr="007957FF">
        <w:rPr>
          <w:color w:val="000000"/>
          <w:spacing w:val="2"/>
        </w:rPr>
        <w:t>е</w:t>
      </w:r>
      <w:r w:rsidRPr="007957FF">
        <w:rPr>
          <w:color w:val="000000"/>
          <w:spacing w:val="2"/>
        </w:rPr>
        <w:t>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представлены также другие материалы, характеризующие научную и практическую ценность выпо</w:t>
      </w:r>
      <w:r w:rsidRPr="007957FF">
        <w:rPr>
          <w:color w:val="000000"/>
          <w:spacing w:val="2"/>
        </w:rPr>
        <w:t>л</w:t>
      </w:r>
      <w:r w:rsidRPr="007957FF">
        <w:rPr>
          <w:color w:val="000000"/>
          <w:spacing w:val="2"/>
        </w:rPr>
        <w:t>ненной ВКР – печатные статьи с участием выпускника по теме ВКР, документы, указ</w:t>
      </w:r>
      <w:r w:rsidRPr="007957FF">
        <w:rPr>
          <w:color w:val="000000"/>
          <w:spacing w:val="2"/>
        </w:rPr>
        <w:t>ы</w:t>
      </w:r>
      <w:r w:rsidRPr="007957FF">
        <w:rPr>
          <w:color w:val="000000"/>
          <w:spacing w:val="2"/>
        </w:rPr>
        <w:t xml:space="preserve">вающие на практическое применение ВКР, макеты, образцы материалов, изделий и т.п. </w:t>
      </w:r>
    </w:p>
    <w:p w:rsidR="00ED3CD7" w:rsidRDefault="00ED3CD7" w:rsidP="0033786D">
      <w:pPr>
        <w:ind w:right="-1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33786D">
      <w:pPr>
        <w:ind w:right="-1"/>
      </w:pPr>
      <w:r>
        <w:lastRenderedPageBreak/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33786D">
      <w:pPr>
        <w:ind w:right="-1"/>
      </w:pPr>
      <w:r>
        <w:t>– цель и задачи исследования;</w:t>
      </w:r>
    </w:p>
    <w:p w:rsidR="00ED3CD7" w:rsidRDefault="00ED3CD7" w:rsidP="0033786D">
      <w:pPr>
        <w:ind w:right="-1"/>
      </w:pPr>
      <w:r>
        <w:t>– объект и предмет исследования;</w:t>
      </w:r>
    </w:p>
    <w:p w:rsidR="00ED3CD7" w:rsidRDefault="00ED3CD7" w:rsidP="00CA0DF1">
      <w:pPr>
        <w:ind w:right="-1"/>
      </w:pPr>
      <w:r>
        <w:t>– методику своего исследования;</w:t>
      </w:r>
    </w:p>
    <w:p w:rsidR="00ED3CD7" w:rsidRDefault="00ED3CD7" w:rsidP="00CA0DF1">
      <w:pPr>
        <w:ind w:right="-1"/>
      </w:pPr>
      <w:r>
        <w:t>– полученные теоретические и практические результаты исследования;</w:t>
      </w:r>
    </w:p>
    <w:p w:rsidR="00ED3CD7" w:rsidRDefault="00ED3CD7" w:rsidP="00CA0DF1">
      <w:pPr>
        <w:ind w:right="-1"/>
      </w:pPr>
      <w:r>
        <w:t>– выводы и заключение.</w:t>
      </w:r>
    </w:p>
    <w:p w:rsidR="00ED3CD7" w:rsidRDefault="00ED3CD7" w:rsidP="00CA0DF1">
      <w:pPr>
        <w:ind w:right="-1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CA0DF1">
      <w:pPr>
        <w:ind w:right="-1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CA0DF1">
      <w:pPr>
        <w:ind w:right="-1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:rsidR="00ED3CD7" w:rsidRDefault="00ED3CD7" w:rsidP="00CA0DF1">
      <w:pPr>
        <w:ind w:right="-1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CA0DF1">
      <w:pPr>
        <w:ind w:right="-1"/>
      </w:pPr>
      <w:r w:rsidRPr="003D5676">
        <w:t xml:space="preserve">Заслушав официальную рецензию своей работы, </w:t>
      </w:r>
      <w:r>
        <w:t>студент должен ответить на вопр</w:t>
      </w:r>
      <w:r>
        <w:t>о</w:t>
      </w:r>
      <w:r>
        <w:t>сы и замечания рецензента.</w:t>
      </w:r>
    </w:p>
    <w:p w:rsidR="00ED3CD7" w:rsidRDefault="00ED3CD7" w:rsidP="00CA0DF1">
      <w:pPr>
        <w:ind w:right="-1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</w:t>
      </w:r>
      <w:r w:rsidRPr="004C6711">
        <w:t>я</w:t>
      </w:r>
      <w:r w:rsidRPr="004C6711">
        <w:t>ми не являются обязательным элементом процедуры, поэтому, в случае отсутствия ж</w:t>
      </w:r>
      <w:r w:rsidRPr="004C6711">
        <w:t>е</w:t>
      </w:r>
      <w:r w:rsidRPr="004C6711">
        <w:t>лающих выступить, он может быть опущен.</w:t>
      </w:r>
    </w:p>
    <w:p w:rsidR="00ED3CD7" w:rsidRDefault="00ED3CD7" w:rsidP="00CA0DF1">
      <w:pPr>
        <w:ind w:right="-1"/>
      </w:pPr>
      <w:r>
        <w:t>После дискуссии по теме работы студент выступает с заключительным словом. Эт</w:t>
      </w:r>
      <w:r>
        <w:t>и</w:t>
      </w:r>
      <w:r>
        <w:t>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ED3CD7" w:rsidRPr="00C231E9" w:rsidRDefault="00ED3CD7" w:rsidP="00CA0DF1">
      <w:pPr>
        <w:pStyle w:val="1"/>
        <w:ind w:right="-1"/>
      </w:pPr>
      <w:r w:rsidRPr="00C231E9">
        <w:t>3.4 Критерии оценки выпускной квалификационной работы</w:t>
      </w:r>
    </w:p>
    <w:p w:rsidR="00ED3CD7" w:rsidRDefault="00ED3CD7" w:rsidP="00CA0DF1">
      <w:pPr>
        <w:ind w:right="-1"/>
      </w:pPr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CA0DF1">
      <w:pPr>
        <w:ind w:right="-1"/>
      </w:pPr>
      <w:r>
        <w:t>Решение об оценке принимается на закрытом заседании ГЭК по окончании процед</w:t>
      </w:r>
      <w:r>
        <w:t>у</w:t>
      </w:r>
      <w:r>
        <w:t xml:space="preserve">ры защиты всех работ, намеченных на данное заседание. Для оценки ВКР </w:t>
      </w:r>
      <w:r w:rsidR="0068610C">
        <w:t>государственная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CA0DF1">
      <w:pPr>
        <w:ind w:right="-1"/>
      </w:pPr>
      <w:r>
        <w:t>– актуальность темы;</w:t>
      </w:r>
    </w:p>
    <w:p w:rsidR="0064647C" w:rsidRDefault="0064647C" w:rsidP="00CA0DF1">
      <w:pPr>
        <w:ind w:right="-1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Pr="00281ECC" w:rsidRDefault="0064647C" w:rsidP="00CA0DF1">
      <w:pPr>
        <w:ind w:right="-1"/>
      </w:pPr>
      <w:r w:rsidRPr="00281ECC">
        <w:t>– качество выполнения работы</w:t>
      </w:r>
      <w:r w:rsidR="00AA4CE8" w:rsidRPr="00281ECC">
        <w:t>, включая демонстрационные и презентационные м</w:t>
      </w:r>
      <w:r w:rsidR="00AA4CE8" w:rsidRPr="00281ECC">
        <w:t>а</w:t>
      </w:r>
      <w:r w:rsidR="00AA4CE8" w:rsidRPr="00281ECC">
        <w:t>териалы</w:t>
      </w:r>
      <w:r w:rsidRPr="00281ECC">
        <w:t>;</w:t>
      </w:r>
    </w:p>
    <w:p w:rsidR="0064647C" w:rsidRPr="00281ECC" w:rsidRDefault="0064647C" w:rsidP="00CA0DF1">
      <w:pPr>
        <w:ind w:right="-1"/>
      </w:pPr>
      <w:r w:rsidRPr="00281ECC">
        <w:t>– содержательность доклада и ответов на вопросы;</w:t>
      </w:r>
    </w:p>
    <w:p w:rsidR="0064647C" w:rsidRPr="00281ECC" w:rsidRDefault="0064647C" w:rsidP="00CA0DF1">
      <w:pPr>
        <w:ind w:right="-1"/>
      </w:pPr>
      <w:r w:rsidRPr="00281ECC">
        <w:t>– умение представлять работу на защите, уровень речевой культуры</w:t>
      </w:r>
      <w:r w:rsidR="00AA4CE8" w:rsidRPr="00281ECC">
        <w:t>.</w:t>
      </w:r>
    </w:p>
    <w:p w:rsidR="00AA4CE8" w:rsidRPr="00281ECC" w:rsidRDefault="004F1137" w:rsidP="00CA0DF1">
      <w:pPr>
        <w:pStyle w:val="11"/>
        <w:ind w:right="-1" w:firstLine="567"/>
        <w:rPr>
          <w:color w:val="000000"/>
          <w:sz w:val="24"/>
        </w:rPr>
      </w:pPr>
      <w:r w:rsidRPr="00281ECC">
        <w:rPr>
          <w:color w:val="000000"/>
          <w:sz w:val="24"/>
        </w:rPr>
        <w:t>Оценка</w:t>
      </w:r>
      <w:r w:rsidR="00AA4CE8" w:rsidRPr="00281ECC">
        <w:rPr>
          <w:color w:val="000000"/>
          <w:sz w:val="24"/>
        </w:rPr>
        <w:t xml:space="preserve"> </w:t>
      </w:r>
      <w:r w:rsidR="00AA4CE8" w:rsidRPr="00281ECC">
        <w:rPr>
          <w:b/>
          <w:color w:val="000000"/>
          <w:sz w:val="24"/>
        </w:rPr>
        <w:t>«отлично»</w:t>
      </w:r>
      <w:r w:rsidR="00D57E4E" w:rsidRPr="00281ECC">
        <w:rPr>
          <w:b/>
          <w:color w:val="000000"/>
          <w:sz w:val="24"/>
        </w:rPr>
        <w:t xml:space="preserve"> </w:t>
      </w:r>
      <w:r w:rsidR="00D57E4E" w:rsidRPr="00281ECC">
        <w:rPr>
          <w:color w:val="000000"/>
          <w:sz w:val="24"/>
        </w:rPr>
        <w:t>(5 баллов)</w:t>
      </w:r>
      <w:r w:rsidR="00AA4CE8" w:rsidRPr="00281ECC">
        <w:rPr>
          <w:color w:val="000000"/>
          <w:sz w:val="24"/>
        </w:rPr>
        <w:t xml:space="preserve"> </w:t>
      </w:r>
      <w:r w:rsidR="006C6F0C" w:rsidRPr="00281ECC">
        <w:rPr>
          <w:color w:val="000000"/>
          <w:sz w:val="24"/>
        </w:rPr>
        <w:t xml:space="preserve">выставляется за глубокое раскрытие темы, </w:t>
      </w:r>
      <w:r w:rsidR="00CC12F9" w:rsidRPr="00281ECC">
        <w:rPr>
          <w:color w:val="000000"/>
          <w:sz w:val="24"/>
        </w:rPr>
        <w:t>полное в</w:t>
      </w:r>
      <w:r w:rsidR="00CC12F9" w:rsidRPr="00281ECC">
        <w:rPr>
          <w:color w:val="000000"/>
          <w:sz w:val="24"/>
        </w:rPr>
        <w:t>ы</w:t>
      </w:r>
      <w:r w:rsidR="00CC12F9" w:rsidRPr="00281ECC">
        <w:rPr>
          <w:color w:val="000000"/>
          <w:sz w:val="24"/>
        </w:rPr>
        <w:t xml:space="preserve">полнение поставленных задач, логично изложенное содержание, </w:t>
      </w:r>
      <w:r w:rsidR="006C6F0C" w:rsidRPr="00281ECC">
        <w:rPr>
          <w:color w:val="000000"/>
          <w:sz w:val="24"/>
        </w:rPr>
        <w:t>качествен</w:t>
      </w:r>
      <w:r w:rsidR="00CC12F9" w:rsidRPr="00281ECC">
        <w:rPr>
          <w:color w:val="000000"/>
          <w:sz w:val="24"/>
        </w:rPr>
        <w:t>ное</w:t>
      </w:r>
      <w:r w:rsidR="006C6F0C" w:rsidRPr="00281ECC">
        <w:rPr>
          <w:color w:val="000000"/>
          <w:sz w:val="24"/>
        </w:rPr>
        <w:t xml:space="preserve"> оформл</w:t>
      </w:r>
      <w:r w:rsidR="006C6F0C" w:rsidRPr="00281ECC">
        <w:rPr>
          <w:color w:val="000000"/>
          <w:sz w:val="24"/>
        </w:rPr>
        <w:t>е</w:t>
      </w:r>
      <w:r w:rsidR="006C6F0C" w:rsidRPr="00281ECC">
        <w:rPr>
          <w:color w:val="000000"/>
          <w:sz w:val="24"/>
        </w:rPr>
        <w:t xml:space="preserve">ние работы, </w:t>
      </w:r>
      <w:r w:rsidR="001764C8" w:rsidRPr="00281ECC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281ECC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281ECC">
        <w:rPr>
          <w:color w:val="000000"/>
          <w:sz w:val="24"/>
        </w:rPr>
        <w:t>, за развернутые и полные ответы на вопросы членов ГЭК</w:t>
      </w:r>
      <w:r w:rsidR="00F049DC" w:rsidRPr="00281ECC">
        <w:rPr>
          <w:color w:val="000000"/>
          <w:sz w:val="24"/>
        </w:rPr>
        <w:t>.</w:t>
      </w:r>
    </w:p>
    <w:p w:rsidR="001764C8" w:rsidRDefault="004F1137" w:rsidP="00CA0DF1">
      <w:pPr>
        <w:pStyle w:val="11"/>
        <w:ind w:right="-1" w:firstLine="567"/>
        <w:rPr>
          <w:color w:val="000000"/>
          <w:sz w:val="24"/>
        </w:rPr>
      </w:pPr>
      <w:r w:rsidRPr="00281ECC">
        <w:rPr>
          <w:color w:val="000000"/>
          <w:sz w:val="24"/>
        </w:rPr>
        <w:t>Оценка</w:t>
      </w:r>
      <w:r w:rsidR="00AA4CE8" w:rsidRPr="00281ECC">
        <w:rPr>
          <w:color w:val="000000"/>
          <w:sz w:val="24"/>
        </w:rPr>
        <w:t xml:space="preserve"> </w:t>
      </w:r>
      <w:r w:rsidR="00AA4CE8" w:rsidRPr="00281ECC">
        <w:rPr>
          <w:b/>
          <w:color w:val="000000"/>
          <w:sz w:val="24"/>
        </w:rPr>
        <w:t>«хорошо»</w:t>
      </w:r>
      <w:r w:rsidR="00AA4CE8" w:rsidRPr="00281ECC">
        <w:rPr>
          <w:color w:val="000000"/>
          <w:sz w:val="24"/>
        </w:rPr>
        <w:t xml:space="preserve"> </w:t>
      </w:r>
      <w:r w:rsidR="00D57E4E" w:rsidRPr="00281ECC">
        <w:rPr>
          <w:color w:val="000000"/>
          <w:sz w:val="24"/>
        </w:rPr>
        <w:t xml:space="preserve">(4 балла) </w:t>
      </w:r>
      <w:r w:rsidR="006C6F0C" w:rsidRPr="00281ECC">
        <w:rPr>
          <w:color w:val="000000"/>
          <w:sz w:val="24"/>
        </w:rPr>
        <w:t xml:space="preserve">выставляется за </w:t>
      </w:r>
      <w:r w:rsidR="00D57E4E" w:rsidRPr="00281ECC">
        <w:rPr>
          <w:color w:val="000000"/>
          <w:sz w:val="24"/>
        </w:rPr>
        <w:t xml:space="preserve">полное </w:t>
      </w:r>
      <w:r w:rsidR="00CC12F9" w:rsidRPr="00281ECC">
        <w:rPr>
          <w:color w:val="000000"/>
          <w:sz w:val="24"/>
        </w:rPr>
        <w:t>раскрытие темы, хорошо прор</w:t>
      </w:r>
      <w:r w:rsidR="00CC12F9" w:rsidRPr="00281ECC">
        <w:rPr>
          <w:color w:val="000000"/>
          <w:sz w:val="24"/>
        </w:rPr>
        <w:t>а</w:t>
      </w:r>
      <w:r w:rsidR="00CC12F9" w:rsidRPr="00281ECC">
        <w:rPr>
          <w:color w:val="000000"/>
          <w:sz w:val="24"/>
        </w:rPr>
        <w:t xml:space="preserve">ботанное содержание без значительных противоречий, </w:t>
      </w:r>
      <w:r w:rsidR="001764C8" w:rsidRPr="00281ECC">
        <w:rPr>
          <w:color w:val="000000"/>
          <w:sz w:val="24"/>
        </w:rPr>
        <w:t xml:space="preserve">в </w:t>
      </w:r>
      <w:r w:rsidR="00CC12F9" w:rsidRPr="00281ECC">
        <w:rPr>
          <w:color w:val="000000"/>
          <w:sz w:val="24"/>
        </w:rPr>
        <w:t>оформлени</w:t>
      </w:r>
      <w:r w:rsidR="001764C8" w:rsidRPr="00281ECC">
        <w:rPr>
          <w:color w:val="000000"/>
          <w:sz w:val="24"/>
        </w:rPr>
        <w:t>и</w:t>
      </w:r>
      <w:r w:rsidR="00CC12F9" w:rsidRPr="00281ECC">
        <w:rPr>
          <w:color w:val="000000"/>
          <w:sz w:val="24"/>
        </w:rPr>
        <w:t xml:space="preserve"> работы</w:t>
      </w:r>
      <w:r w:rsidR="001764C8" w:rsidRPr="00281ECC">
        <w:rPr>
          <w:color w:val="000000"/>
          <w:sz w:val="24"/>
        </w:rPr>
        <w:t xml:space="preserve"> имеются н</w:t>
      </w:r>
      <w:r w:rsidR="001764C8" w:rsidRPr="00281ECC">
        <w:rPr>
          <w:color w:val="000000"/>
          <w:sz w:val="24"/>
        </w:rPr>
        <w:t>е</w:t>
      </w:r>
      <w:r w:rsidR="001764C8" w:rsidRPr="00281ECC">
        <w:rPr>
          <w:color w:val="000000"/>
          <w:sz w:val="24"/>
        </w:rPr>
        <w:t>значительные отклонения от требований</w:t>
      </w:r>
      <w:r w:rsidR="00CC12F9" w:rsidRPr="00281ECC">
        <w:rPr>
          <w:color w:val="000000"/>
          <w:sz w:val="24"/>
        </w:rPr>
        <w:t xml:space="preserve">, </w:t>
      </w:r>
      <w:r w:rsidR="001764C8" w:rsidRPr="00281ECC">
        <w:rPr>
          <w:color w:val="000000"/>
          <w:sz w:val="24"/>
        </w:rPr>
        <w:t>высокую содержательность доклада</w:t>
      </w:r>
      <w:r w:rsidR="001764C8">
        <w:rPr>
          <w:color w:val="000000"/>
          <w:sz w:val="24"/>
        </w:rPr>
        <w:t xml:space="preserve"> и демонс</w:t>
      </w:r>
      <w:r w:rsidR="001764C8">
        <w:rPr>
          <w:color w:val="000000"/>
          <w:sz w:val="24"/>
        </w:rPr>
        <w:t>т</w:t>
      </w:r>
      <w:r w:rsidR="001764C8">
        <w:rPr>
          <w:color w:val="000000"/>
          <w:sz w:val="24"/>
        </w:rPr>
        <w:t xml:space="preserve">рационного материала, </w:t>
      </w:r>
      <w:r w:rsidR="00000914">
        <w:rPr>
          <w:color w:val="000000"/>
          <w:sz w:val="24"/>
        </w:rPr>
        <w:t>за небольшие неточности пр</w:t>
      </w:r>
      <w:r w:rsidR="00F049DC">
        <w:rPr>
          <w:color w:val="000000"/>
          <w:sz w:val="24"/>
        </w:rPr>
        <w:t>и ответах на вопросы членов ГЭК.</w:t>
      </w:r>
    </w:p>
    <w:p w:rsidR="00AA4CE8" w:rsidRDefault="004F1137" w:rsidP="00CA0DF1">
      <w:pPr>
        <w:pStyle w:val="11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>Оценка</w:t>
      </w:r>
      <w:r w:rsidR="00AA4CE8">
        <w:rPr>
          <w:color w:val="000000"/>
          <w:sz w:val="24"/>
        </w:rPr>
        <w:t xml:space="preserve"> </w:t>
      </w:r>
      <w:r w:rsidR="00AA4CE8" w:rsidRPr="00894CD0">
        <w:rPr>
          <w:b/>
          <w:color w:val="000000"/>
          <w:sz w:val="24"/>
        </w:rPr>
        <w:t>«</w:t>
      </w:r>
      <w:r w:rsidR="00AA4CE8" w:rsidRPr="00B6746F">
        <w:rPr>
          <w:b/>
          <w:color w:val="000000"/>
          <w:sz w:val="24"/>
        </w:rPr>
        <w:t>удовлетворительно»</w:t>
      </w:r>
      <w:r w:rsidR="00AA4CE8" w:rsidRPr="00B6746F">
        <w:rPr>
          <w:color w:val="000000"/>
          <w:sz w:val="24"/>
        </w:rPr>
        <w:t xml:space="preserve"> </w:t>
      </w:r>
      <w:r w:rsidR="00D57E4E" w:rsidRPr="00B6746F">
        <w:rPr>
          <w:color w:val="000000"/>
          <w:sz w:val="24"/>
        </w:rPr>
        <w:t xml:space="preserve">(3 балла) </w:t>
      </w:r>
      <w:r w:rsidR="006C6F0C" w:rsidRPr="00B6746F">
        <w:rPr>
          <w:color w:val="000000"/>
          <w:sz w:val="24"/>
        </w:rPr>
        <w:t>выставляется</w:t>
      </w:r>
      <w:r w:rsidR="006C6F0C">
        <w:rPr>
          <w:color w:val="000000"/>
          <w:sz w:val="24"/>
        </w:rPr>
        <w:t xml:space="preserve"> за неполное раскрытие темы, </w:t>
      </w:r>
      <w:r w:rsidR="006C6F0C">
        <w:rPr>
          <w:color w:val="000000"/>
          <w:sz w:val="24"/>
        </w:rPr>
        <w:lastRenderedPageBreak/>
        <w:t xml:space="preserve">выводов и предложений, носящих общий характер, </w:t>
      </w:r>
      <w:r w:rsidR="00000914">
        <w:rPr>
          <w:color w:val="000000"/>
          <w:sz w:val="24"/>
        </w:rPr>
        <w:t>в оформлении работы имеются незн</w:t>
      </w:r>
      <w:r w:rsidR="00000914">
        <w:rPr>
          <w:color w:val="000000"/>
          <w:sz w:val="24"/>
        </w:rPr>
        <w:t>а</w:t>
      </w:r>
      <w:r w:rsidR="00000914">
        <w:rPr>
          <w:color w:val="000000"/>
          <w:sz w:val="24"/>
        </w:rPr>
        <w:t>чительные отклонения от требовани</w:t>
      </w:r>
      <w:r w:rsidR="00740F71">
        <w:rPr>
          <w:color w:val="000000"/>
          <w:sz w:val="24"/>
        </w:rPr>
        <w:t>й</w:t>
      </w:r>
      <w:r w:rsidR="00000914">
        <w:rPr>
          <w:color w:val="000000"/>
          <w:sz w:val="24"/>
        </w:rPr>
        <w:t xml:space="preserve">, </w:t>
      </w:r>
      <w:r w:rsidR="006C6F0C">
        <w:rPr>
          <w:color w:val="000000"/>
          <w:sz w:val="24"/>
        </w:rPr>
        <w:t>отсутствие наглядно</w:t>
      </w:r>
      <w:r w:rsidR="00740F71">
        <w:rPr>
          <w:color w:val="000000"/>
          <w:sz w:val="24"/>
        </w:rPr>
        <w:t>сти в</w:t>
      </w:r>
      <w:r w:rsidR="006C6F0C">
        <w:rPr>
          <w:color w:val="000000"/>
          <w:sz w:val="24"/>
        </w:rPr>
        <w:t xml:space="preserve"> </w:t>
      </w:r>
      <w:r w:rsidR="00740F71">
        <w:rPr>
          <w:color w:val="000000"/>
          <w:sz w:val="24"/>
        </w:rPr>
        <w:t>демонстрационном мат</w:t>
      </w:r>
      <w:r w:rsidR="00740F71">
        <w:rPr>
          <w:color w:val="000000"/>
          <w:sz w:val="24"/>
        </w:rPr>
        <w:t>е</w:t>
      </w:r>
      <w:r w:rsidR="00740F71">
        <w:rPr>
          <w:color w:val="000000"/>
          <w:sz w:val="24"/>
        </w:rPr>
        <w:t xml:space="preserve">риале </w:t>
      </w:r>
      <w:r w:rsidR="006C6F0C">
        <w:rPr>
          <w:color w:val="000000"/>
          <w:sz w:val="24"/>
        </w:rPr>
        <w:t>и затруднения при от</w:t>
      </w:r>
      <w:r w:rsidR="00122C11">
        <w:rPr>
          <w:color w:val="000000"/>
          <w:sz w:val="24"/>
        </w:rPr>
        <w:t>ветах на вопросы членов ГЭК.</w:t>
      </w:r>
    </w:p>
    <w:p w:rsidR="00D57E4E" w:rsidRPr="00EA1A2A" w:rsidRDefault="00D57E4E" w:rsidP="00CA0DF1">
      <w:pPr>
        <w:pStyle w:val="11"/>
        <w:ind w:right="-1" w:firstLine="567"/>
        <w:rPr>
          <w:i/>
          <w:iCs/>
          <w:sz w:val="24"/>
          <w:szCs w:val="24"/>
        </w:rPr>
      </w:pPr>
      <w:r w:rsidRPr="00F049DC">
        <w:rPr>
          <w:color w:val="000000"/>
          <w:sz w:val="24"/>
        </w:rPr>
        <w:t xml:space="preserve">Оценка </w:t>
      </w:r>
      <w:r w:rsidRPr="00F049DC">
        <w:rPr>
          <w:b/>
          <w:color w:val="000000"/>
          <w:sz w:val="24"/>
        </w:rPr>
        <w:t>«неудовлетворительно»</w:t>
      </w:r>
      <w:r w:rsidRPr="00F049DC">
        <w:rPr>
          <w:color w:val="000000"/>
          <w:sz w:val="24"/>
        </w:rPr>
        <w:t xml:space="preserve"> (2 балла) выставляется за частичное раскрытие т</w:t>
      </w:r>
      <w:r w:rsidRPr="00F049DC">
        <w:rPr>
          <w:color w:val="000000"/>
          <w:sz w:val="24"/>
        </w:rPr>
        <w:t>е</w:t>
      </w:r>
      <w:r w:rsidRPr="00F049DC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F049DC">
        <w:rPr>
          <w:color w:val="000000"/>
          <w:sz w:val="24"/>
        </w:rPr>
        <w:t>обучающийся</w:t>
      </w:r>
      <w:proofErr w:type="gramEnd"/>
      <w:r w:rsidRPr="00F049DC">
        <w:rPr>
          <w:color w:val="000000"/>
          <w:sz w:val="24"/>
        </w:rPr>
        <w:t xml:space="preserve"> допускает существенные ошибки при ответе на вопросы членов ГЭК.</w:t>
      </w:r>
    </w:p>
    <w:p w:rsidR="0062528E" w:rsidRPr="003D365D" w:rsidRDefault="0054146E" w:rsidP="00CA0DF1">
      <w:pPr>
        <w:pStyle w:val="11"/>
        <w:ind w:right="-1" w:firstLine="567"/>
        <w:rPr>
          <w:color w:val="000000"/>
          <w:sz w:val="24"/>
        </w:rPr>
      </w:pPr>
      <w:r w:rsidRPr="00F049DC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F049DC">
        <w:rPr>
          <w:color w:val="000000"/>
          <w:sz w:val="24"/>
        </w:rPr>
        <w:t>е</w:t>
      </w:r>
      <w:r w:rsidRPr="00F049DC">
        <w:rPr>
          <w:color w:val="000000"/>
          <w:sz w:val="24"/>
        </w:rPr>
        <w:t xml:space="preserve">ние государственного аттестационного испытания, что является </w:t>
      </w:r>
      <w:r w:rsidRPr="00B6746F">
        <w:rPr>
          <w:color w:val="000000"/>
          <w:sz w:val="24"/>
        </w:rPr>
        <w:t>основанием для выдачи обучающемуся документа о высшем образовании и о квалификации образца, установле</w:t>
      </w:r>
      <w:r w:rsidRPr="00B6746F">
        <w:rPr>
          <w:color w:val="000000"/>
          <w:sz w:val="24"/>
        </w:rPr>
        <w:t>н</w:t>
      </w:r>
      <w:r w:rsidRPr="00B6746F">
        <w:rPr>
          <w:color w:val="000000"/>
          <w:sz w:val="24"/>
        </w:rPr>
        <w:t xml:space="preserve">ного Министерством </w:t>
      </w:r>
      <w:r w:rsidR="00F049DC" w:rsidRPr="00B6746F">
        <w:rPr>
          <w:color w:val="000000"/>
          <w:sz w:val="24"/>
        </w:rPr>
        <w:t xml:space="preserve">науки и высшего образования </w:t>
      </w:r>
      <w:r w:rsidRPr="00B6746F">
        <w:rPr>
          <w:color w:val="000000"/>
          <w:sz w:val="24"/>
        </w:rPr>
        <w:t>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33786D">
      <w:pPr>
        <w:pStyle w:val="Default"/>
        <w:ind w:right="-1"/>
        <w:jc w:val="both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33786D">
      <w:pPr>
        <w:pStyle w:val="Default"/>
        <w:ind w:right="-1"/>
        <w:jc w:val="both"/>
        <w:rPr>
          <w:b/>
          <w:bCs/>
        </w:rPr>
      </w:pPr>
    </w:p>
    <w:p w:rsidR="00ED3CD7" w:rsidRDefault="00ED3CD7" w:rsidP="0033786D">
      <w:pPr>
        <w:pStyle w:val="Default"/>
        <w:ind w:right="-1"/>
        <w:jc w:val="both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33786D">
      <w:pPr>
        <w:pStyle w:val="Default"/>
        <w:ind w:right="-1"/>
        <w:jc w:val="both"/>
      </w:pP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</w:t>
      </w:r>
      <w:proofErr w:type="spellStart"/>
      <w:proofErr w:type="gramStart"/>
      <w:r w:rsidRPr="00EA1A2A">
        <w:t>нефелин-полевошпатовых</w:t>
      </w:r>
      <w:proofErr w:type="spellEnd"/>
      <w:proofErr w:type="gramEnd"/>
      <w:r w:rsidRPr="00EA1A2A">
        <w:t xml:space="preserve"> руд </w:t>
      </w:r>
      <w:proofErr w:type="spellStart"/>
      <w:r w:rsidR="002E714D" w:rsidRPr="00EA1A2A">
        <w:t>Вишневогорско</w:t>
      </w:r>
      <w:r w:rsidR="002E714D">
        <w:t>го</w:t>
      </w:r>
      <w:proofErr w:type="spellEnd"/>
      <w:r w:rsidR="002E714D">
        <w:t xml:space="preserve"> месторождения</w:t>
      </w:r>
      <w:r w:rsidR="002E714D" w:rsidRPr="00EA1A2A">
        <w:t xml:space="preserve"> </w:t>
      </w:r>
      <w:r w:rsidRPr="00EA1A2A">
        <w:t xml:space="preserve">производительностью </w:t>
      </w:r>
      <w:r w:rsidR="002E714D">
        <w:t xml:space="preserve">…… т в год </w:t>
      </w:r>
      <w:r w:rsidRPr="00EA1A2A">
        <w:t>и с массовой долей полезного компонента</w:t>
      </w:r>
      <w:r w:rsidR="002E714D">
        <w:t xml:space="preserve"> α= …….%</w:t>
      </w:r>
      <w:r w:rsidRPr="00EA1A2A">
        <w:rPr>
          <w:bCs/>
        </w:rPr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переработки золотосодержащих руд </w:t>
      </w:r>
      <w:proofErr w:type="spellStart"/>
      <w:r w:rsidRPr="00EA1A2A">
        <w:t>Воро</w:t>
      </w:r>
      <w:r w:rsidRPr="00EA1A2A">
        <w:t>н</w:t>
      </w:r>
      <w:r w:rsidRPr="00EA1A2A">
        <w:t>цовского</w:t>
      </w:r>
      <w:proofErr w:type="spellEnd"/>
      <w:r w:rsidRPr="00EA1A2A">
        <w:rPr>
          <w:bCs/>
        </w:rPr>
        <w:t xml:space="preserve"> </w:t>
      </w:r>
      <w:r w:rsidRPr="00EA1A2A">
        <w:t xml:space="preserve">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компонента</w:t>
      </w:r>
      <w:r w:rsidR="002E714D">
        <w:t xml:space="preserve"> α= …….%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Проект обогатительной фабрики для обогащения магнетитовых руд месторожд</w:t>
      </w:r>
      <w:r w:rsidRPr="00EA1A2A">
        <w:t>е</w:t>
      </w:r>
      <w:r w:rsidRPr="00EA1A2A">
        <w:t>ния</w:t>
      </w:r>
      <w:r w:rsidRPr="00EA1A2A">
        <w:rPr>
          <w:bCs/>
        </w:rPr>
        <w:t xml:space="preserve"> </w:t>
      </w:r>
      <w:r w:rsidRPr="00EA1A2A">
        <w:t xml:space="preserve">Малый </w:t>
      </w:r>
      <w:proofErr w:type="spellStart"/>
      <w:r w:rsidRPr="00EA1A2A">
        <w:t>Куйбас</w:t>
      </w:r>
      <w:proofErr w:type="spellEnd"/>
      <w:r w:rsidRPr="00EA1A2A">
        <w:t xml:space="preserve">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</w:t>
      </w:r>
      <w:r w:rsidR="002E714D" w:rsidRPr="00EA1A2A">
        <w:t>м</w:t>
      </w:r>
      <w:r w:rsidR="002E714D" w:rsidRPr="00EA1A2A">
        <w:t>понента</w:t>
      </w:r>
      <w:r w:rsidR="002E714D">
        <w:t xml:space="preserve"> α= …….%</w:t>
      </w:r>
      <w:r w:rsidRPr="00EA1A2A">
        <w:rPr>
          <w:bCs/>
        </w:rPr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Совершенствование технологии переработки магнетитовых руд в условиях ДОФ-5 ОАО «ММК» с увеличением производительности.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Узельги</w:t>
      </w:r>
      <w:r w:rsidRPr="00EA1A2A">
        <w:t>н</w:t>
      </w:r>
      <w:r w:rsidRPr="00EA1A2A">
        <w:t>ского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Учалинск</w:t>
      </w:r>
      <w:r w:rsidRPr="00EA1A2A">
        <w:t>о</w:t>
      </w:r>
      <w:r w:rsidRPr="00EA1A2A">
        <w:t>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</w:t>
      </w:r>
      <w:r w:rsidR="002E714D" w:rsidRPr="00EA1A2A">
        <w:t>м</w:t>
      </w:r>
      <w:r w:rsidR="002E714D" w:rsidRPr="00EA1A2A">
        <w:t>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Проект обогатительной фабрики для обогащения медно-цинковых руд Октябр</w:t>
      </w:r>
      <w:r w:rsidRPr="00EA1A2A">
        <w:t>ь</w:t>
      </w:r>
      <w:r w:rsidRPr="00EA1A2A">
        <w:t xml:space="preserve">ского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Проект обогатительной фабрики для обогащения медно-цинковых руд Юбилейн</w:t>
      </w:r>
      <w:r w:rsidRPr="00EA1A2A">
        <w:t>о</w:t>
      </w:r>
      <w:r w:rsidRPr="00EA1A2A">
        <w:t xml:space="preserve">го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</w:t>
      </w:r>
      <w:r w:rsidR="002E714D" w:rsidRPr="00EA1A2A">
        <w:t>м</w:t>
      </w:r>
      <w:r w:rsidR="002E714D" w:rsidRPr="00EA1A2A">
        <w:t>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Гайского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</w:t>
      </w:r>
      <w:r w:rsidR="002E714D" w:rsidRPr="00EA1A2A">
        <w:t>о</w:t>
      </w:r>
      <w:r w:rsidR="002E714D" w:rsidRPr="00EA1A2A">
        <w:t>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Чебачьего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</w:t>
      </w:r>
      <w:r w:rsidR="002E714D" w:rsidRPr="00EA1A2A">
        <w:t>о</w:t>
      </w:r>
      <w:r w:rsidR="002E714D" w:rsidRPr="00EA1A2A">
        <w:t>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фабрики сухого обогащения каолиновых руд </w:t>
      </w:r>
      <w:proofErr w:type="spellStart"/>
      <w:r w:rsidRPr="00EA1A2A">
        <w:t>Еленинского</w:t>
      </w:r>
      <w:proofErr w:type="spellEnd"/>
      <w:r w:rsidRPr="00EA1A2A">
        <w:t xml:space="preserve"> месторожд</w:t>
      </w:r>
      <w:r w:rsidRPr="00EA1A2A">
        <w:t>е</w:t>
      </w:r>
      <w:r w:rsidRPr="00EA1A2A">
        <w:t xml:space="preserve">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компонента</w:t>
      </w:r>
      <w:r w:rsidR="002E714D">
        <w:t xml:space="preserve"> α= …….%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золотосодержащих руд </w:t>
      </w:r>
      <w:proofErr w:type="spellStart"/>
      <w:r w:rsidRPr="00EA1A2A">
        <w:t>Све</w:t>
      </w:r>
      <w:r w:rsidRPr="00EA1A2A">
        <w:t>т</w:t>
      </w:r>
      <w:r w:rsidRPr="00EA1A2A">
        <w:t>линского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компонента</w:t>
      </w:r>
      <w:r w:rsidR="002E714D">
        <w:t xml:space="preserve"> α= …….%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Исследование руд на </w:t>
      </w:r>
      <w:proofErr w:type="spellStart"/>
      <w:r w:rsidRPr="00EA1A2A">
        <w:t>обогатимость</w:t>
      </w:r>
      <w:proofErr w:type="spellEnd"/>
      <w:r w:rsidRPr="00EA1A2A">
        <w:t xml:space="preserve"> и разработка схем обогащения исследуемой руды.</w:t>
      </w:r>
    </w:p>
    <w:p w:rsidR="00EA1A2A" w:rsidRDefault="00EA1A2A" w:rsidP="00EA1A2A">
      <w:pPr>
        <w:pStyle w:val="a5"/>
        <w:numPr>
          <w:ilvl w:val="0"/>
          <w:numId w:val="30"/>
        </w:numPr>
        <w:spacing w:before="120" w:after="120" w:line="240" w:lineRule="auto"/>
        <w:ind w:left="0" w:right="-1" w:firstLine="567"/>
      </w:pPr>
      <w:proofErr w:type="spellStart"/>
      <w:r w:rsidRPr="00EA1A2A">
        <w:rPr>
          <w:lang w:val="en-US"/>
        </w:rPr>
        <w:t>Оптимизация</w:t>
      </w:r>
      <w:proofErr w:type="spellEnd"/>
      <w:r w:rsidRPr="00EA1A2A">
        <w:rPr>
          <w:lang w:val="en-US"/>
        </w:rPr>
        <w:t xml:space="preserve"> </w:t>
      </w:r>
      <w:proofErr w:type="spellStart"/>
      <w:r w:rsidRPr="00EA1A2A">
        <w:rPr>
          <w:lang w:val="en-US"/>
        </w:rPr>
        <w:t>работы</w:t>
      </w:r>
      <w:proofErr w:type="spellEnd"/>
      <w:r w:rsidRPr="00EA1A2A">
        <w:rPr>
          <w:lang w:val="en-US"/>
        </w:rPr>
        <w:t xml:space="preserve"> </w:t>
      </w:r>
      <w:proofErr w:type="spellStart"/>
      <w:r w:rsidRPr="00EA1A2A">
        <w:rPr>
          <w:lang w:val="en-US"/>
        </w:rPr>
        <w:t>обогатительного</w:t>
      </w:r>
      <w:proofErr w:type="spellEnd"/>
      <w:r w:rsidRPr="00EA1A2A">
        <w:rPr>
          <w:lang w:val="en-US"/>
        </w:rPr>
        <w:t xml:space="preserve"> </w:t>
      </w:r>
      <w:proofErr w:type="spellStart"/>
      <w:r w:rsidRPr="00EA1A2A">
        <w:rPr>
          <w:lang w:val="en-US"/>
        </w:rPr>
        <w:t>оборудования</w:t>
      </w:r>
      <w:proofErr w:type="spellEnd"/>
      <w:r w:rsidRPr="00EA1A2A">
        <w:rPr>
          <w:lang w:val="en-US"/>
        </w:rPr>
        <w:t>.</w:t>
      </w:r>
    </w:p>
    <w:p w:rsidR="00EA1A2A" w:rsidRDefault="00EA1A2A" w:rsidP="00EA1A2A">
      <w:pPr>
        <w:pStyle w:val="a5"/>
        <w:numPr>
          <w:ilvl w:val="0"/>
          <w:numId w:val="30"/>
        </w:numPr>
        <w:spacing w:before="120" w:after="120" w:line="240" w:lineRule="auto"/>
        <w:ind w:left="0" w:right="-1" w:firstLine="567"/>
      </w:pPr>
      <w:r w:rsidRPr="00EA1A2A">
        <w:t>Совершенствование технологических схем обогащения руд</w:t>
      </w:r>
      <w:r w:rsidR="00A27779">
        <w:t>.</w:t>
      </w:r>
    </w:p>
    <w:p w:rsidR="00EA1A2A" w:rsidRDefault="00EA1A2A" w:rsidP="00EA1A2A">
      <w:pPr>
        <w:pStyle w:val="a5"/>
        <w:spacing w:before="120" w:after="120" w:line="240" w:lineRule="auto"/>
        <w:ind w:left="0" w:right="-1"/>
      </w:pPr>
    </w:p>
    <w:sectPr w:rsidR="00EA1A2A" w:rsidSect="00C8181C">
      <w:footerReference w:type="defaul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CCF" w:rsidRDefault="00A61CCF" w:rsidP="006F0FEB">
      <w:pPr>
        <w:spacing w:line="240" w:lineRule="auto"/>
      </w:pPr>
      <w:r>
        <w:separator/>
      </w:r>
    </w:p>
  </w:endnote>
  <w:endnote w:type="continuationSeparator" w:id="0">
    <w:p w:rsidR="00A61CCF" w:rsidRDefault="00A61CCF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266"/>
      <w:docPartObj>
        <w:docPartGallery w:val="Page Numbers (Bottom of Page)"/>
        <w:docPartUnique/>
      </w:docPartObj>
    </w:sdtPr>
    <w:sdtContent>
      <w:p w:rsidR="00E630EF" w:rsidRDefault="003F30C3" w:rsidP="006F0FEB">
        <w:pPr>
          <w:pStyle w:val="a8"/>
          <w:jc w:val="right"/>
        </w:pPr>
        <w:r>
          <w:fldChar w:fldCharType="begin"/>
        </w:r>
        <w:r w:rsidR="003D5E07">
          <w:instrText xml:space="preserve"> PAGE   \* MERGEFORMAT </w:instrText>
        </w:r>
        <w:r>
          <w:fldChar w:fldCharType="separate"/>
        </w:r>
        <w:r w:rsidR="002A4D0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CCF" w:rsidRDefault="00A61CCF" w:rsidP="006F0FEB">
      <w:pPr>
        <w:spacing w:line="240" w:lineRule="auto"/>
      </w:pPr>
      <w:r>
        <w:separator/>
      </w:r>
    </w:p>
  </w:footnote>
  <w:footnote w:type="continuationSeparator" w:id="0">
    <w:p w:rsidR="00A61CCF" w:rsidRDefault="00A61CCF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B7C"/>
    <w:multiLevelType w:val="hybridMultilevel"/>
    <w:tmpl w:val="489AA0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C0B1E"/>
    <w:multiLevelType w:val="hybridMultilevel"/>
    <w:tmpl w:val="75280D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18224A"/>
    <w:multiLevelType w:val="hybridMultilevel"/>
    <w:tmpl w:val="37DA09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8D1AC8"/>
    <w:multiLevelType w:val="multilevel"/>
    <w:tmpl w:val="9EFCAC0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467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7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1721F"/>
    <w:multiLevelType w:val="hybridMultilevel"/>
    <w:tmpl w:val="08A4D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F3B2F"/>
    <w:multiLevelType w:val="hybridMultilevel"/>
    <w:tmpl w:val="8F08B0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EE3C5B"/>
    <w:multiLevelType w:val="hybridMultilevel"/>
    <w:tmpl w:val="08A4D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5780E"/>
    <w:multiLevelType w:val="hybridMultilevel"/>
    <w:tmpl w:val="E864D0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42A91"/>
    <w:multiLevelType w:val="hybridMultilevel"/>
    <w:tmpl w:val="AA784E50"/>
    <w:lvl w:ilvl="0" w:tplc="20C20CA6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000F3"/>
    <w:multiLevelType w:val="hybridMultilevel"/>
    <w:tmpl w:val="22347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3"/>
  </w:num>
  <w:num w:numId="5">
    <w:abstractNumId w:val="26"/>
  </w:num>
  <w:num w:numId="6">
    <w:abstractNumId w:val="13"/>
  </w:num>
  <w:num w:numId="7">
    <w:abstractNumId w:val="21"/>
  </w:num>
  <w:num w:numId="8">
    <w:abstractNumId w:val="25"/>
  </w:num>
  <w:num w:numId="9">
    <w:abstractNumId w:val="3"/>
  </w:num>
  <w:num w:numId="10">
    <w:abstractNumId w:val="9"/>
  </w:num>
  <w:num w:numId="11">
    <w:abstractNumId w:val="16"/>
  </w:num>
  <w:num w:numId="12">
    <w:abstractNumId w:val="29"/>
  </w:num>
  <w:num w:numId="13">
    <w:abstractNumId w:val="8"/>
  </w:num>
  <w:num w:numId="14">
    <w:abstractNumId w:val="14"/>
  </w:num>
  <w:num w:numId="15">
    <w:abstractNumId w:val="7"/>
  </w:num>
  <w:num w:numId="16">
    <w:abstractNumId w:val="19"/>
  </w:num>
  <w:num w:numId="17">
    <w:abstractNumId w:val="12"/>
  </w:num>
  <w:num w:numId="18">
    <w:abstractNumId w:val="27"/>
  </w:num>
  <w:num w:numId="19">
    <w:abstractNumId w:val="24"/>
  </w:num>
  <w:num w:numId="20">
    <w:abstractNumId w:val="2"/>
  </w:num>
  <w:num w:numId="21">
    <w:abstractNumId w:val="20"/>
  </w:num>
  <w:num w:numId="22">
    <w:abstractNumId w:val="5"/>
  </w:num>
  <w:num w:numId="23">
    <w:abstractNumId w:val="18"/>
  </w:num>
  <w:num w:numId="24">
    <w:abstractNumId w:val="15"/>
  </w:num>
  <w:num w:numId="25">
    <w:abstractNumId w:val="28"/>
  </w:num>
  <w:num w:numId="26">
    <w:abstractNumId w:val="4"/>
  </w:num>
  <w:num w:numId="27">
    <w:abstractNumId w:val="6"/>
  </w:num>
  <w:num w:numId="28">
    <w:abstractNumId w:val="0"/>
  </w:num>
  <w:num w:numId="29">
    <w:abstractNumId w:val="17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D3CD7"/>
    <w:rsid w:val="000000CE"/>
    <w:rsid w:val="00000914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5B"/>
    <w:rsid w:val="00173E7B"/>
    <w:rsid w:val="001764C8"/>
    <w:rsid w:val="001768EC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056"/>
    <w:rsid w:val="002264BA"/>
    <w:rsid w:val="00226A49"/>
    <w:rsid w:val="002275B1"/>
    <w:rsid w:val="00230431"/>
    <w:rsid w:val="002342C3"/>
    <w:rsid w:val="00242B0A"/>
    <w:rsid w:val="00243533"/>
    <w:rsid w:val="002439E8"/>
    <w:rsid w:val="002515F2"/>
    <w:rsid w:val="00252FF8"/>
    <w:rsid w:val="0025499C"/>
    <w:rsid w:val="00255339"/>
    <w:rsid w:val="00255C37"/>
    <w:rsid w:val="002565CC"/>
    <w:rsid w:val="00261DAE"/>
    <w:rsid w:val="00263515"/>
    <w:rsid w:val="00272705"/>
    <w:rsid w:val="00276F8D"/>
    <w:rsid w:val="00277AC8"/>
    <w:rsid w:val="00281ECC"/>
    <w:rsid w:val="00282723"/>
    <w:rsid w:val="002828F6"/>
    <w:rsid w:val="00284629"/>
    <w:rsid w:val="00285847"/>
    <w:rsid w:val="00287380"/>
    <w:rsid w:val="00287862"/>
    <w:rsid w:val="00287FE3"/>
    <w:rsid w:val="002922ED"/>
    <w:rsid w:val="002A0284"/>
    <w:rsid w:val="002A217D"/>
    <w:rsid w:val="002A3694"/>
    <w:rsid w:val="002A4D02"/>
    <w:rsid w:val="002A5C4C"/>
    <w:rsid w:val="002A62EE"/>
    <w:rsid w:val="002A6BAF"/>
    <w:rsid w:val="002A7EF7"/>
    <w:rsid w:val="002B6008"/>
    <w:rsid w:val="002B61AA"/>
    <w:rsid w:val="002B6551"/>
    <w:rsid w:val="002B7419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E714D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2AAD"/>
    <w:rsid w:val="00333C62"/>
    <w:rsid w:val="003346EF"/>
    <w:rsid w:val="0033786D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D5E07"/>
    <w:rsid w:val="003E2304"/>
    <w:rsid w:val="003E38DB"/>
    <w:rsid w:val="003E6922"/>
    <w:rsid w:val="003F30C3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5E25"/>
    <w:rsid w:val="00457188"/>
    <w:rsid w:val="00457890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B8C"/>
    <w:rsid w:val="005A07AF"/>
    <w:rsid w:val="005A6716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4FDD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1869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0F71"/>
    <w:rsid w:val="007411A2"/>
    <w:rsid w:val="00747849"/>
    <w:rsid w:val="00750C77"/>
    <w:rsid w:val="00752BF5"/>
    <w:rsid w:val="00753FED"/>
    <w:rsid w:val="0075433D"/>
    <w:rsid w:val="00760A49"/>
    <w:rsid w:val="0076101C"/>
    <w:rsid w:val="00764739"/>
    <w:rsid w:val="00765CF2"/>
    <w:rsid w:val="007716E4"/>
    <w:rsid w:val="007767A3"/>
    <w:rsid w:val="007811B5"/>
    <w:rsid w:val="007850FE"/>
    <w:rsid w:val="00785A40"/>
    <w:rsid w:val="00794D7C"/>
    <w:rsid w:val="007A7A5C"/>
    <w:rsid w:val="007B0457"/>
    <w:rsid w:val="007B1154"/>
    <w:rsid w:val="007B23B5"/>
    <w:rsid w:val="007B2B4E"/>
    <w:rsid w:val="007B36B5"/>
    <w:rsid w:val="007B4F73"/>
    <w:rsid w:val="007C45BE"/>
    <w:rsid w:val="007D0A4C"/>
    <w:rsid w:val="007D0F7B"/>
    <w:rsid w:val="007D248C"/>
    <w:rsid w:val="007D3BB2"/>
    <w:rsid w:val="007D5334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2DA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40"/>
    <w:rsid w:val="009E58D1"/>
    <w:rsid w:val="009E6468"/>
    <w:rsid w:val="009E72C4"/>
    <w:rsid w:val="009F084F"/>
    <w:rsid w:val="009F2F29"/>
    <w:rsid w:val="009F68C6"/>
    <w:rsid w:val="009F7B95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779"/>
    <w:rsid w:val="00A27DE1"/>
    <w:rsid w:val="00A3138B"/>
    <w:rsid w:val="00A31EFC"/>
    <w:rsid w:val="00A3252D"/>
    <w:rsid w:val="00A372BA"/>
    <w:rsid w:val="00A423B2"/>
    <w:rsid w:val="00A44BDD"/>
    <w:rsid w:val="00A46913"/>
    <w:rsid w:val="00A46DEA"/>
    <w:rsid w:val="00A47046"/>
    <w:rsid w:val="00A54EA0"/>
    <w:rsid w:val="00A550F8"/>
    <w:rsid w:val="00A60A36"/>
    <w:rsid w:val="00A61CCF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4FA2"/>
    <w:rsid w:val="00A86D4D"/>
    <w:rsid w:val="00A87A13"/>
    <w:rsid w:val="00A90CB5"/>
    <w:rsid w:val="00A92FE9"/>
    <w:rsid w:val="00A94A30"/>
    <w:rsid w:val="00A96FDF"/>
    <w:rsid w:val="00A97ED5"/>
    <w:rsid w:val="00AA2ECD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2003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5119"/>
    <w:rsid w:val="00AF68B4"/>
    <w:rsid w:val="00B00EF0"/>
    <w:rsid w:val="00B017DA"/>
    <w:rsid w:val="00B041D1"/>
    <w:rsid w:val="00B052DE"/>
    <w:rsid w:val="00B06E3D"/>
    <w:rsid w:val="00B10B1F"/>
    <w:rsid w:val="00B11943"/>
    <w:rsid w:val="00B167E1"/>
    <w:rsid w:val="00B16BF6"/>
    <w:rsid w:val="00B237C7"/>
    <w:rsid w:val="00B26DAA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6746F"/>
    <w:rsid w:val="00B71E3A"/>
    <w:rsid w:val="00B745C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4265"/>
    <w:rsid w:val="00BA6CF6"/>
    <w:rsid w:val="00BB0D33"/>
    <w:rsid w:val="00BB0E0E"/>
    <w:rsid w:val="00BB0F7E"/>
    <w:rsid w:val="00BB2DF6"/>
    <w:rsid w:val="00BB6033"/>
    <w:rsid w:val="00BB6E94"/>
    <w:rsid w:val="00BB75F8"/>
    <w:rsid w:val="00BC129B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2C83"/>
    <w:rsid w:val="00BF620E"/>
    <w:rsid w:val="00C01F4A"/>
    <w:rsid w:val="00C06F17"/>
    <w:rsid w:val="00C13E19"/>
    <w:rsid w:val="00C142FA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0DF1"/>
    <w:rsid w:val="00CA42C6"/>
    <w:rsid w:val="00CA5EEA"/>
    <w:rsid w:val="00CA68A0"/>
    <w:rsid w:val="00CA706F"/>
    <w:rsid w:val="00CB0331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4F3E"/>
    <w:rsid w:val="00D470ED"/>
    <w:rsid w:val="00D47880"/>
    <w:rsid w:val="00D51968"/>
    <w:rsid w:val="00D53A1C"/>
    <w:rsid w:val="00D546F8"/>
    <w:rsid w:val="00D57121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11E1"/>
    <w:rsid w:val="00DA137F"/>
    <w:rsid w:val="00DA17F7"/>
    <w:rsid w:val="00DB3C9D"/>
    <w:rsid w:val="00DB482E"/>
    <w:rsid w:val="00DB54F2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077D7"/>
    <w:rsid w:val="00E14E1D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30EF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1A2A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49DC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4663A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3CEB"/>
    <w:rsid w:val="00F856BC"/>
    <w:rsid w:val="00F87106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7B2B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e.lanbook.com/book/117759" TargetMode="External"/><Relationship Id="rId26" Type="http://schemas.openxmlformats.org/officeDocument/2006/relationships/hyperlink" Target="https://e.lanbook.com/book/7271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5409" TargetMode="External"/><Relationship Id="rId34" Type="http://schemas.openxmlformats.org/officeDocument/2006/relationships/hyperlink" Target="https://e.lanbook.com/book/3266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11394" TargetMode="External"/><Relationship Id="rId25" Type="http://schemas.openxmlformats.org/officeDocument/2006/relationships/hyperlink" Target="https://e.lanbook.com/book/72610" TargetMode="External"/><Relationship Id="rId33" Type="http://schemas.openxmlformats.org/officeDocument/2006/relationships/hyperlink" Target="https://e.lanbook.com/book/3268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11337" TargetMode="External"/><Relationship Id="rId20" Type="http://schemas.openxmlformats.org/officeDocument/2006/relationships/hyperlink" Target="https://e.lanbook.com/book/111386" TargetMode="External"/><Relationship Id="rId29" Type="http://schemas.openxmlformats.org/officeDocument/2006/relationships/hyperlink" Target="https://e.lanbook.com/book/4743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.lanbook.com/book/93639" TargetMode="External"/><Relationship Id="rId32" Type="http://schemas.openxmlformats.org/officeDocument/2006/relationships/hyperlink" Target="https://e.lanbook.com/book/3267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e.lanbook.com/book/108111" TargetMode="External"/><Relationship Id="rId28" Type="http://schemas.openxmlformats.org/officeDocument/2006/relationships/hyperlink" Target="https://e.lanbook.com/book/116443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11390" TargetMode="External"/><Relationship Id="rId31" Type="http://schemas.openxmlformats.org/officeDocument/2006/relationships/hyperlink" Target="https://e.lanbook.com/book/4569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e.lanbook.com/book/105408" TargetMode="External"/><Relationship Id="rId27" Type="http://schemas.openxmlformats.org/officeDocument/2006/relationships/hyperlink" Target="https://e.lanbook.com/book/62927" TargetMode="External"/><Relationship Id="rId30" Type="http://schemas.openxmlformats.org/officeDocument/2006/relationships/hyperlink" Target="https://e.lanbook.com/book/47414" TargetMode="External"/><Relationship Id="rId35" Type="http://schemas.openxmlformats.org/officeDocument/2006/relationships/hyperlink" Target="https://e.lanbook.com/book/117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5031E4-9DB1-49F1-88E5-60391480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7551</Words>
  <Characters>43047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50498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subject/>
  <dc:creator>m.kolesnikova</dc:creator>
  <cp:keywords/>
  <dc:description/>
  <cp:lastModifiedBy>i.grishin</cp:lastModifiedBy>
  <cp:revision>9</cp:revision>
  <cp:lastPrinted>2018-11-06T08:13:00Z</cp:lastPrinted>
  <dcterms:created xsi:type="dcterms:W3CDTF">2019-02-04T05:58:00Z</dcterms:created>
  <dcterms:modified xsi:type="dcterms:W3CDTF">2020-11-02T14:47:00Z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