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Default="00834393" w:rsidP="00834393">
      <w:pPr>
        <w:rPr>
          <w:b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81.25pt;height:697.25pt">
            <v:imagedata r:id="rId9" o:title="Б1.Б-1"/>
          </v:shape>
        </w:pict>
      </w:r>
      <w:bookmarkEnd w:id="0"/>
      <w:r>
        <w:lastRenderedPageBreak/>
        <w:pict>
          <v:shape id="_x0000_i1050" type="#_x0000_t75" style="width:481.25pt;height:697.25pt">
            <v:imagedata r:id="rId10" o:title="Б1.Б-2"/>
          </v:shape>
        </w:pict>
      </w:r>
      <w:r>
        <w:lastRenderedPageBreak/>
        <w:pict>
          <v:shape id="_x0000_i1051" type="#_x0000_t75" style="width:481.25pt;height:697.25pt">
            <v:imagedata r:id="rId11" o:title="Б1.Б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 xml:space="preserve">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3E449B" w:rsidRPr="00126C8E">
        <w:rPr>
          <w:sz w:val="24"/>
          <w:szCs w:val="24"/>
        </w:rPr>
        <w:t>«</w:t>
      </w:r>
      <w:r w:rsidR="003E449B">
        <w:rPr>
          <w:sz w:val="24"/>
          <w:szCs w:val="24"/>
        </w:rPr>
        <w:t>Физика</w:t>
      </w:r>
      <w:r w:rsidR="003E449B" w:rsidRPr="00126C8E">
        <w:rPr>
          <w:sz w:val="24"/>
          <w:szCs w:val="24"/>
        </w:rPr>
        <w:t>», «</w:t>
      </w:r>
      <w:r w:rsidR="003E449B">
        <w:rPr>
          <w:sz w:val="24"/>
          <w:szCs w:val="24"/>
        </w:rPr>
        <w:t>Математика</w:t>
      </w:r>
      <w:r w:rsidR="003E449B" w:rsidRPr="00126C8E">
        <w:rPr>
          <w:sz w:val="24"/>
          <w:szCs w:val="24"/>
        </w:rPr>
        <w:t>»</w:t>
      </w:r>
      <w:r w:rsidR="003E449B">
        <w:rPr>
          <w:sz w:val="24"/>
          <w:szCs w:val="24"/>
        </w:rPr>
        <w:t>, «Геология»</w:t>
      </w:r>
      <w:r w:rsidR="00F871AB" w:rsidRPr="00126C8E">
        <w:rPr>
          <w:sz w:val="24"/>
          <w:szCs w:val="24"/>
        </w:rPr>
        <w:t>.</w:t>
      </w:r>
    </w:p>
    <w:p w:rsidR="009C641C" w:rsidRPr="00570135" w:rsidRDefault="009C641C" w:rsidP="009C641C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>
        <w:t>Технология производства работ».</w:t>
      </w:r>
      <w:r w:rsidRPr="0092767B">
        <w:t xml:space="preserve"> 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 xml:space="preserve">- Физико-химические и взрывчатые свойства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 xml:space="preserve">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 xml:space="preserve">- Определять основные характеристики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>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t>ного назначения;</w:t>
            </w:r>
          </w:p>
          <w:p w:rsidR="00617818" w:rsidRPr="00617818" w:rsidRDefault="00617818" w:rsidP="00617818">
            <w:r w:rsidRPr="00617818"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lastRenderedPageBreak/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логической и промышленной безопасности при производстве работ по эксплуатацио</w:t>
            </w:r>
            <w:r w:rsidRPr="00EF2764">
              <w:rPr>
                <w:b/>
                <w:color w:val="000000"/>
                <w:shd w:val="clear" w:color="auto" w:fill="FFFFFF"/>
              </w:rPr>
              <w:t>н</w:t>
            </w:r>
            <w:r w:rsidRPr="00EF2764">
              <w:rPr>
                <w:b/>
                <w:color w:val="000000"/>
                <w:shd w:val="clear" w:color="auto" w:fill="FFFFFF"/>
              </w:rPr>
              <w:t>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</w:t>
            </w:r>
            <w:r w:rsidRPr="00A62602">
              <w:t>з</w:t>
            </w:r>
            <w:r w:rsidRPr="00A62602">
              <w:t>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1852BB"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1852BB"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30652E">
        <w:rPr>
          <w:rStyle w:val="FontStyle18"/>
          <w:b w:val="0"/>
          <w:sz w:val="24"/>
          <w:szCs w:val="24"/>
        </w:rPr>
        <w:t>контактная работа – 8,7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0652E">
        <w:rPr>
          <w:rStyle w:val="FontStyle18"/>
          <w:b w:val="0"/>
          <w:sz w:val="24"/>
          <w:szCs w:val="24"/>
        </w:rPr>
        <w:t>–</w:t>
      </w:r>
      <w:r w:rsidR="0030652E">
        <w:rPr>
          <w:rStyle w:val="FontStyle18"/>
          <w:b w:val="0"/>
          <w:sz w:val="24"/>
          <w:szCs w:val="24"/>
        </w:rPr>
        <w:tab/>
      </w:r>
      <w:proofErr w:type="gramStart"/>
      <w:r w:rsidR="0030652E">
        <w:rPr>
          <w:rStyle w:val="FontStyle18"/>
          <w:b w:val="0"/>
          <w:sz w:val="24"/>
          <w:szCs w:val="24"/>
        </w:rPr>
        <w:t>аудиторная</w:t>
      </w:r>
      <w:proofErr w:type="gramEnd"/>
      <w:r w:rsidR="0030652E">
        <w:rPr>
          <w:rStyle w:val="FontStyle18"/>
          <w:b w:val="0"/>
          <w:sz w:val="24"/>
          <w:szCs w:val="24"/>
        </w:rPr>
        <w:t xml:space="preserve">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30652E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0652E">
        <w:rPr>
          <w:rStyle w:val="FontStyle18"/>
          <w:b w:val="0"/>
          <w:sz w:val="24"/>
          <w:szCs w:val="24"/>
        </w:rPr>
        <w:t>та – 95,4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0652E" w:rsidRPr="00FB2080" w:rsidRDefault="0030652E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A10E82" w:rsidRPr="00A42A17" w:rsidTr="00B528DA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30652E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B528DA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B528DA">
        <w:trPr>
          <w:trHeight w:val="268"/>
        </w:trPr>
        <w:tc>
          <w:tcPr>
            <w:tcW w:w="1424" w:type="pct"/>
          </w:tcPr>
          <w:p w:rsidR="00A10E82" w:rsidRPr="00A10E82" w:rsidRDefault="00246105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A10E82" w:rsidRPr="0024610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B528DA">
        <w:trPr>
          <w:trHeight w:val="422"/>
        </w:trPr>
        <w:tc>
          <w:tcPr>
            <w:tcW w:w="1424" w:type="pct"/>
          </w:tcPr>
          <w:p w:rsidR="00A10E82" w:rsidRPr="00A10E82" w:rsidRDefault="00246105" w:rsidP="008C23BD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 w:rsidR="008C23BD">
              <w:t>Основы т</w:t>
            </w:r>
            <w:r w:rsidRPr="003701E9">
              <w:t>ео</w:t>
            </w:r>
            <w:r w:rsidR="008C23BD"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A10E82" w:rsidRPr="00A10E82" w:rsidRDefault="009966C1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A10E82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A10E82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0E82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Pr="003701E9" w:rsidRDefault="00246105" w:rsidP="00A10E82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t xml:space="preserve">1.3 Методы испытаний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 xml:space="preserve">ния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D917C7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A10E82" w:rsidRPr="00A42A17" w:rsidTr="00B528DA">
        <w:trPr>
          <w:trHeight w:val="422"/>
        </w:trPr>
        <w:tc>
          <w:tcPr>
            <w:tcW w:w="1424" w:type="pct"/>
          </w:tcPr>
          <w:p w:rsidR="00A10E82" w:rsidRPr="00A10E82" w:rsidRDefault="00246105" w:rsidP="00A10E82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085CA8" w:rsidP="008C23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A10E82" w:rsidRPr="00A10E82" w:rsidRDefault="00A10E8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528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A10E82" w:rsidRPr="00A10E82" w:rsidRDefault="00FF0FA5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A10E82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46105" w:rsidRPr="00A10E82" w:rsidRDefault="001F2158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46105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8C23BD">
            <w:pPr>
              <w:pStyle w:val="Style14"/>
              <w:widowControl/>
              <w:ind w:firstLine="0"/>
            </w:pPr>
            <w:r>
              <w:t xml:space="preserve">1.7 </w:t>
            </w:r>
            <w:r w:rsidR="008C23BD">
              <w:t>Процесс разрушение горных пород при взрывании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EA0459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528DA" w:rsidRPr="00A42A17" w:rsidTr="00B528DA">
        <w:trPr>
          <w:trHeight w:val="422"/>
        </w:trPr>
        <w:tc>
          <w:tcPr>
            <w:tcW w:w="1424" w:type="pct"/>
          </w:tcPr>
          <w:p w:rsidR="00B528DA" w:rsidRDefault="00B528DA" w:rsidP="008C23BD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B528D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528D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528DA" w:rsidRDefault="00085CA8" w:rsidP="00A10E82">
            <w:pPr>
              <w:pStyle w:val="Style14"/>
              <w:widowControl/>
              <w:ind w:firstLine="0"/>
              <w:jc w:val="center"/>
            </w:pPr>
            <w:r>
              <w:t>3,4</w:t>
            </w:r>
          </w:p>
        </w:tc>
        <w:tc>
          <w:tcPr>
            <w:tcW w:w="1074" w:type="pct"/>
          </w:tcPr>
          <w:p w:rsidR="00B528DA" w:rsidRPr="00A10E82" w:rsidRDefault="00EA0459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528DA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528DA" w:rsidRPr="00A10E82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0E82" w:rsidRPr="00A42A17" w:rsidTr="00B528DA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A10E82" w:rsidRPr="00246105" w:rsidRDefault="009966C1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A10E82" w:rsidRPr="00246105" w:rsidRDefault="00A10E8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45,4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A10E82" w:rsidRPr="0084422C" w:rsidRDefault="00EA0459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B528DA">
        <w:trPr>
          <w:trHeight w:val="499"/>
        </w:trPr>
        <w:tc>
          <w:tcPr>
            <w:tcW w:w="1424" w:type="pct"/>
          </w:tcPr>
          <w:p w:rsidR="00B528DA" w:rsidRPr="0084422C" w:rsidRDefault="0084422C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B528DA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Pr="00A10E82" w:rsidRDefault="009966C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ув</w:t>
            </w:r>
            <w:proofErr w:type="spellEnd"/>
          </w:p>
          <w:p w:rsidR="00484DE2" w:rsidRPr="00A10E82" w:rsidRDefault="00484DE2" w:rsidP="00A10E8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</w:t>
            </w:r>
            <w:r w:rsidR="00DC4048">
              <w:t>в</w:t>
            </w:r>
            <w:proofErr w:type="spellEnd"/>
          </w:p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</w:t>
            </w:r>
            <w:r w:rsidR="00DC4048">
              <w:t>у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</w:t>
            </w:r>
            <w:r w:rsidR="00DC4048">
              <w:t>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Pr="00A10E82" w:rsidRDefault="009966C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Pr="00A10E82" w:rsidRDefault="00484DE2" w:rsidP="00DC404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lastRenderedPageBreak/>
              <w:t xml:space="preserve">2.5 </w:t>
            </w:r>
            <w:r w:rsidRPr="003701E9">
              <w:t xml:space="preserve">Отказы зарядов </w:t>
            </w:r>
            <w:proofErr w:type="gramStart"/>
            <w:r w:rsidRPr="003701E9">
              <w:t>ВВ</w:t>
            </w:r>
            <w:proofErr w:type="gramEnd"/>
            <w:r w:rsidRPr="003701E9">
              <w:t xml:space="preserve"> и порядок их ликвидации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Pr="00A10E82" w:rsidRDefault="00484DE2" w:rsidP="00A10E8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484DE2" w:rsidRPr="00A10E82" w:rsidRDefault="00484DE2" w:rsidP="00A10E82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  <w:r w:rsidRPr="00FF0FA5">
              <w:t>1</w:t>
            </w:r>
            <w:r w:rsidR="009966C1">
              <w:t>/1</w:t>
            </w: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FF0FA5" w:rsidRPr="00FF0FA5" w:rsidRDefault="009966C1" w:rsidP="00A10E82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FF0FA5" w:rsidRPr="00246105" w:rsidRDefault="009966C1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1" w:type="pct"/>
          </w:tcPr>
          <w:p w:rsidR="00FF0FA5" w:rsidRPr="00246105" w:rsidRDefault="00FF0FA5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FF0FA5" w:rsidRPr="000F312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085CA8" w:rsidRPr="00A42A17" w:rsidTr="00B528DA">
        <w:trPr>
          <w:trHeight w:val="499"/>
        </w:trPr>
        <w:tc>
          <w:tcPr>
            <w:tcW w:w="1424" w:type="pct"/>
          </w:tcPr>
          <w:p w:rsidR="00085CA8" w:rsidRDefault="00085CA8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085CA8" w:rsidRDefault="00085CA8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F2158">
              <w:rPr>
                <w:b/>
              </w:rPr>
              <w:t>/2</w:t>
            </w:r>
          </w:p>
        </w:tc>
        <w:tc>
          <w:tcPr>
            <w:tcW w:w="221" w:type="pct"/>
          </w:tcPr>
          <w:p w:rsidR="00085CA8" w:rsidRPr="00246105" w:rsidRDefault="00085CA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085CA8" w:rsidRPr="00FF0FA5" w:rsidRDefault="00085CA8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085CA8" w:rsidRDefault="00085CA8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085CA8" w:rsidRPr="00A10E82" w:rsidRDefault="00085CA8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 xml:space="preserve">Итого по </w:t>
            </w:r>
            <w:r w:rsidR="00096CD5">
              <w:rPr>
                <w:b/>
              </w:rPr>
              <w:t>дисциплине</w:t>
            </w:r>
          </w:p>
        </w:tc>
        <w:tc>
          <w:tcPr>
            <w:tcW w:w="185" w:type="pct"/>
          </w:tcPr>
          <w:p w:rsidR="00FF0FA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F0FA5" w:rsidRPr="00246105" w:rsidRDefault="001852B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F2158">
              <w:rPr>
                <w:b/>
              </w:rPr>
              <w:t>/2</w:t>
            </w:r>
          </w:p>
        </w:tc>
        <w:tc>
          <w:tcPr>
            <w:tcW w:w="221" w:type="pct"/>
          </w:tcPr>
          <w:p w:rsidR="00FF0FA5" w:rsidRPr="00246105" w:rsidRDefault="00FF0FA5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Default="003E449B" w:rsidP="00085C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74" w:type="pct"/>
          </w:tcPr>
          <w:p w:rsidR="00FF0FA5" w:rsidRPr="00096CD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FF0FA5" w:rsidRDefault="00FF0FA5" w:rsidP="00D755A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 xml:space="preserve">способы инициирования зарядов </w:t>
      </w:r>
      <w:proofErr w:type="gramStart"/>
      <w:r w:rsidR="00A21271">
        <w:rPr>
          <w:lang w:val="ru-RU"/>
        </w:rPr>
        <w:t>ВВ</w:t>
      </w:r>
      <w:proofErr w:type="gramEnd"/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proofErr w:type="spellStart"/>
      <w:r w:rsidRPr="001F2158">
        <w:t>Единая</w:t>
      </w:r>
      <w:proofErr w:type="spellEnd"/>
      <w:r w:rsidRPr="001F2158">
        <w:t xml:space="preserve"> </w:t>
      </w:r>
      <w:proofErr w:type="spellStart"/>
      <w:r w:rsidRPr="001F2158">
        <w:t>книжка</w:t>
      </w:r>
      <w:proofErr w:type="spellEnd"/>
      <w:r w:rsidRPr="001F2158">
        <w:t xml:space="preserve"> </w:t>
      </w:r>
      <w:proofErr w:type="spellStart"/>
      <w:r w:rsidRPr="001F2158">
        <w:t>взрывника</w:t>
      </w:r>
      <w:proofErr w:type="spellEnd"/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1. Способность взрывчатых веществ при хранении выделять </w:t>
            </w:r>
            <w:proofErr w:type="gramStart"/>
            <w:r>
              <w:t>жидкие</w:t>
            </w:r>
            <w:proofErr w:type="gramEnd"/>
            <w:r>
              <w:t xml:space="preserve"> </w:t>
            </w:r>
            <w:proofErr w:type="spellStart"/>
            <w:r>
              <w:t>нитроэфиры</w:t>
            </w:r>
            <w:proofErr w:type="spellEnd"/>
            <w:r>
              <w:t xml:space="preserve">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3. Вещества, вводимые в состав </w:t>
            </w:r>
            <w:proofErr w:type="gramStart"/>
            <w:r>
              <w:t>ВВ</w:t>
            </w:r>
            <w:proofErr w:type="gramEnd"/>
            <w:r>
              <w:t xml:space="preserve">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флегматизаторы</w:t>
            </w:r>
            <w:proofErr w:type="spellEnd"/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4. Какое взрывчатое вещество не является </w:t>
            </w:r>
            <w:proofErr w:type="spellStart"/>
            <w:r>
              <w:t>нитросоединением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тен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тринитротолулол</w:t>
            </w:r>
            <w:proofErr w:type="spellEnd"/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 xml:space="preserve">4. </w:t>
            </w:r>
            <w:proofErr w:type="spellStart"/>
            <w:r>
              <w:t>октоген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5. Какое </w:t>
            </w:r>
            <w:proofErr w:type="gramStart"/>
            <w:r>
              <w:t>ВВ</w:t>
            </w:r>
            <w:proofErr w:type="gramEnd"/>
            <w:r>
              <w:t xml:space="preserve"> не является смесью аммиачной селитры с </w:t>
            </w:r>
            <w:proofErr w:type="spellStart"/>
            <w:r>
              <w:t>нитросоединениями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 xml:space="preserve">4. </w:t>
            </w:r>
            <w:proofErr w:type="spellStart"/>
            <w:r>
              <w:t>гранулит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 xml:space="preserve">У каких </w:t>
            </w:r>
            <w:proofErr w:type="gramStart"/>
            <w:r>
              <w:t>ВВ</w:t>
            </w:r>
            <w:proofErr w:type="gramEnd"/>
            <w:r>
              <w:t xml:space="preserve">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низкобризантных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высокобризантных</w:t>
            </w:r>
            <w:proofErr w:type="spellEnd"/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8. Какое взрывчатое вещество относится к </w:t>
            </w:r>
            <w:proofErr w:type="gramStart"/>
            <w:r>
              <w:t>порошкообразным</w:t>
            </w:r>
            <w:proofErr w:type="gramEnd"/>
          </w:p>
          <w:p w:rsidR="00827B7F" w:rsidRDefault="00827B7F" w:rsidP="00175839">
            <w:r>
              <w:t xml:space="preserve">1. </w:t>
            </w:r>
            <w:proofErr w:type="spellStart"/>
            <w:r>
              <w:t>игданит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гранипор</w:t>
            </w:r>
            <w:proofErr w:type="spellEnd"/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9. В бомбе </w:t>
            </w:r>
            <w:proofErr w:type="spellStart"/>
            <w:r>
              <w:t>Трауцля</w:t>
            </w:r>
            <w:proofErr w:type="spellEnd"/>
            <w:r>
              <w:t xml:space="preserve">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5" type="#_x0000_t75" style="width:32.2pt;height:17.05pt" o:ole="">
                  <v:imagedata r:id="rId13" o:title=""/>
                </v:shape>
                <o:OLEObject Type="Embed" ProgID="Equation.3" ShapeID="_x0000_i1025" DrawAspect="Content" ObjectID="_1645731000" r:id="rId14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6" type="#_x0000_t75" style="width:30.3pt;height:15.15pt" o:ole="">
                  <v:imagedata r:id="rId16" o:title=""/>
                </v:shape>
                <o:OLEObject Type="Embed" ProgID="Equation.3" ShapeID="_x0000_i1026" DrawAspect="Content" ObjectID="_1645731001" r:id="rId17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7" type="#_x0000_t75" style="width:60.65pt;height:18.95pt" o:ole="">
                  <v:imagedata r:id="rId18" o:title=""/>
                </v:shape>
                <o:OLEObject Type="Embed" ProgID="Equation.3" ShapeID="_x0000_i1027" DrawAspect="Content" ObjectID="_1645731002" r:id="rId19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8" type="#_x0000_t75" style="width:60.65pt;height:18.95pt" o:ole="">
                  <v:imagedata r:id="rId20" o:title=""/>
                </v:shape>
                <o:OLEObject Type="Embed" ProgID="Equation.3" ShapeID="_x0000_i1028" DrawAspect="Content" ObjectID="_1645731003" r:id="rId21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29" type="#_x0000_t75" style="width:56.85pt;height:18.95pt" o:ole="">
                  <v:imagedata r:id="rId22" o:title=""/>
                </v:shape>
                <o:OLEObject Type="Embed" ProgID="Equation.3" ShapeID="_x0000_i1029" DrawAspect="Content" ObjectID="_1645731004" r:id="rId23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0" type="#_x0000_t75" style="width:62.55pt;height:18.95pt" o:ole="">
                  <v:imagedata r:id="rId24" o:title=""/>
                </v:shape>
                <o:OLEObject Type="Embed" ProgID="Equation.3" ShapeID="_x0000_i1030" DrawAspect="Content" ObjectID="_1645731005" r:id="rId25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</w:t>
            </w:r>
            <w:proofErr w:type="spellStart"/>
            <w:r w:rsidRPr="00877B0A">
              <w:rPr>
                <w:b/>
                <w:sz w:val="22"/>
                <w:szCs w:val="22"/>
              </w:rPr>
              <w:t>Ташкинова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         </w:t>
            </w:r>
            <w:r w:rsidRPr="00877B0A">
              <w:rPr>
                <w:sz w:val="22"/>
                <w:szCs w:val="22"/>
              </w:rPr>
              <w:t xml:space="preserve">2. И.П. </w:t>
            </w:r>
            <w:proofErr w:type="spellStart"/>
            <w:r w:rsidRPr="00877B0A">
              <w:rPr>
                <w:sz w:val="22"/>
                <w:szCs w:val="22"/>
              </w:rPr>
              <w:t>Малярова</w:t>
            </w:r>
            <w:proofErr w:type="spellEnd"/>
            <w:r w:rsidRPr="00877B0A">
              <w:rPr>
                <w:sz w:val="22"/>
                <w:szCs w:val="22"/>
              </w:rPr>
              <w:t xml:space="preserve">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1" type="#_x0000_t75" style="width:68.2pt;height:17.05pt" o:ole="">
                  <v:imagedata r:id="rId26" o:title=""/>
                </v:shape>
                <o:OLEObject Type="Embed" ProgID="Equation.3" ShapeID="_x0000_i1031" DrawAspect="Content" ObjectID="_1645731006" r:id="rId27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2" type="#_x0000_t75" style="width:47.35pt;height:15.15pt" o:ole="">
                  <v:imagedata r:id="rId28" o:title=""/>
                </v:shape>
                <o:OLEObject Type="Embed" ProgID="Equation.3" ShapeID="_x0000_i1032" DrawAspect="Content" ObjectID="_1645731007" r:id="rId29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3" type="#_x0000_t75" style="width:70.1pt;height:17.05pt" o:ole="">
                  <v:imagedata r:id="rId30" o:title=""/>
                </v:shape>
                <o:OLEObject Type="Embed" ProgID="Equation.3" ShapeID="_x0000_i1033" DrawAspect="Content" ObjectID="_1645731008" r:id="rId31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4" type="#_x0000_t75" style="width:51.15pt;height:15.15pt" o:ole="">
                  <v:imagedata r:id="rId32" o:title=""/>
                </v:shape>
                <o:OLEObject Type="Embed" ProgID="Equation.3" ShapeID="_x0000_i1034" DrawAspect="Content" ObjectID="_1645731009" r:id="rId33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5" type="#_x0000_t75" style="width:60.65pt;height:20.85pt" o:ole="">
                  <v:imagedata r:id="rId35" o:title=""/>
                </v:shape>
                <o:OLEObject Type="Embed" ProgID="Equation.3" ShapeID="_x0000_i1035" DrawAspect="Content" ObjectID="_1645731010" r:id="rId36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</w:t>
            </w:r>
            <w:proofErr w:type="spellStart"/>
            <w:r w:rsidRPr="00877B0A">
              <w:rPr>
                <w:sz w:val="22"/>
                <w:szCs w:val="22"/>
              </w:rPr>
              <w:t>Вибролотковая</w:t>
            </w:r>
            <w:proofErr w:type="spellEnd"/>
            <w:r w:rsidRPr="00877B0A">
              <w:rPr>
                <w:sz w:val="22"/>
                <w:szCs w:val="22"/>
              </w:rPr>
              <w:t xml:space="preserve">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9. По конструкции исполнительного органа зарядчик Вахш-5 относится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</w:t>
            </w:r>
            <w:proofErr w:type="spellStart"/>
            <w:r w:rsidRPr="00877B0A">
              <w:rPr>
                <w:sz w:val="22"/>
                <w:szCs w:val="22"/>
              </w:rPr>
              <w:t>Эжекторным</w:t>
            </w:r>
            <w:proofErr w:type="spellEnd"/>
            <w:r w:rsidRPr="00877B0A">
              <w:rPr>
                <w:sz w:val="22"/>
                <w:szCs w:val="22"/>
              </w:rPr>
              <w:t xml:space="preserve">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</w:t>
            </w:r>
            <w:proofErr w:type="gramStart"/>
            <w:r w:rsidRPr="00877B0A">
              <w:rPr>
                <w:sz w:val="22"/>
                <w:szCs w:val="22"/>
              </w:rPr>
              <w:t>ВВ</w:t>
            </w:r>
            <w:proofErr w:type="gramEnd"/>
            <w:r w:rsidRPr="00877B0A">
              <w:rPr>
                <w:sz w:val="22"/>
                <w:szCs w:val="22"/>
              </w:rPr>
              <w:t xml:space="preserve">                                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proofErr w:type="gramStart"/>
            <w:r w:rsidRPr="00877B0A">
              <w:rPr>
                <w:b/>
                <w:sz w:val="22"/>
                <w:szCs w:val="22"/>
              </w:rPr>
              <w:t>Недостаточный</w:t>
            </w:r>
            <w:proofErr w:type="gramEnd"/>
            <w:r w:rsidRPr="00877B0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7B0A">
              <w:rPr>
                <w:b/>
                <w:sz w:val="22"/>
                <w:szCs w:val="22"/>
              </w:rPr>
              <w:t>перебур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</w:t>
            </w:r>
            <w:proofErr w:type="spellStart"/>
            <w:r w:rsidRPr="00877B0A">
              <w:rPr>
                <w:i/>
                <w:sz w:val="22"/>
                <w:szCs w:val="22"/>
                <w:u w:val="single"/>
              </w:rPr>
              <w:t>трещиноватости</w:t>
            </w:r>
            <w:proofErr w:type="spellEnd"/>
            <w:r w:rsidRPr="00877B0A">
              <w:rPr>
                <w:i/>
                <w:sz w:val="22"/>
                <w:szCs w:val="22"/>
                <w:u w:val="single"/>
              </w:rPr>
              <w:t xml:space="preserve">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На рисунке цифрой 1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обозначены</w:t>
            </w:r>
            <w:proofErr w:type="gramEnd"/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6" type="#_x0000_t75" style="width:92.85pt;height:60.65pt" o:ole="">
                  <v:imagedata r:id="rId38" o:title=""/>
                </v:shape>
                <o:OLEObject Type="Embed" ProgID="PBrush" ShapeID="_x0000_i1036" DrawAspect="Content" ObjectID="_1645731011" r:id="rId39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15. Релаксационное светосигнальное устройство подключено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 xml:space="preserve">тельством представителя территориального органа </w:t>
      </w:r>
      <w:proofErr w:type="spellStart"/>
      <w:r w:rsidRPr="00736923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36923">
        <w:rPr>
          <w:rFonts w:ascii="Times New Roman" w:hAnsi="Times New Roman"/>
          <w:sz w:val="24"/>
          <w:szCs w:val="24"/>
        </w:rPr>
        <w:t xml:space="preserve">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Вопросы для самоконтроля по первому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Зоны действия взрыва заряда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нитросоединения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нитроэфиры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Источники тока для </w:t>
            </w:r>
            <w:proofErr w:type="spellStart"/>
            <w:r w:rsidRPr="003F0646">
              <w:t>электровзрывания</w:t>
            </w:r>
            <w:proofErr w:type="spellEnd"/>
            <w:r w:rsidRPr="003F0646">
              <w:t>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промышленных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</w:t>
            </w:r>
            <w:proofErr w:type="spellStart"/>
            <w:r w:rsidRPr="003F0646">
              <w:t>малокамерных</w:t>
            </w:r>
            <w:proofErr w:type="spellEnd"/>
            <w:r w:rsidRPr="003F0646">
              <w:t xml:space="preserve">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скважинных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lastRenderedPageBreak/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Неэлектрических систем инициирования допущенные к применению </w:t>
            </w:r>
            <w:proofErr w:type="spellStart"/>
            <w:r w:rsidRPr="003F0646">
              <w:t>Росте</w:t>
            </w:r>
            <w:r w:rsidRPr="003F0646">
              <w:t>х</w:t>
            </w:r>
            <w:r w:rsidRPr="003F0646">
              <w:t>надзором</w:t>
            </w:r>
            <w:proofErr w:type="spellEnd"/>
            <w:r w:rsidRPr="003F0646">
              <w:t xml:space="preserve">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gramStart"/>
            <w:r w:rsidRPr="003F0646">
              <w:t>Нитропроизводные</w:t>
            </w:r>
            <w:proofErr w:type="gramEnd"/>
            <w:r w:rsidRPr="003F0646">
              <w:t xml:space="preserve">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Нитросоединения</w:t>
            </w:r>
            <w:proofErr w:type="spellEnd"/>
            <w:r w:rsidRPr="003F0646">
              <w:t xml:space="preserve">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Нитроэфировые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работоспособности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</w:t>
            </w:r>
            <w:r w:rsidRPr="003F0646">
              <w:t>а</w:t>
            </w:r>
            <w:r w:rsidRPr="003F0646">
              <w:t>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</w:t>
            </w:r>
            <w:proofErr w:type="spellStart"/>
            <w:r w:rsidRPr="003F0646">
              <w:t>сейсмобезопасных</w:t>
            </w:r>
            <w:proofErr w:type="spellEnd"/>
            <w:r w:rsidRPr="003F0646">
              <w:t xml:space="preserve">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гипотезы действия взрыва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компоненты </w:t>
            </w:r>
            <w:proofErr w:type="gramStart"/>
            <w:r w:rsidRPr="003F0646">
              <w:t>смесевых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Передача детонации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Понятие о взрывчатых веществах. 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Промышленные </w:t>
            </w:r>
            <w:proofErr w:type="gramStart"/>
            <w:r w:rsidRPr="003F0646">
              <w:t>ВВ</w:t>
            </w:r>
            <w:proofErr w:type="gramEnd"/>
            <w:r w:rsidRPr="003F0646">
              <w:t>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</w:t>
            </w:r>
            <w:proofErr w:type="gramStart"/>
            <w:r w:rsidRPr="003F0646">
              <w:t>ПД взр</w:t>
            </w:r>
            <w:proofErr w:type="gramEnd"/>
            <w:r w:rsidRPr="003F0646">
              <w:t>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Смеси аммиачной селитры с </w:t>
            </w:r>
            <w:proofErr w:type="spellStart"/>
            <w:r w:rsidRPr="003F0646">
              <w:t>нитросоединениями</w:t>
            </w:r>
            <w:proofErr w:type="spellEnd"/>
            <w:r w:rsidRPr="003F0646">
              <w:t>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Схемы коммутации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Управление сейсмическим действием взрыва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Физико-химические характеристики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Хлоратные</w:t>
            </w:r>
            <w:proofErr w:type="spellEnd"/>
            <w:r w:rsidRPr="003F0646">
              <w:t xml:space="preserve"> и </w:t>
            </w:r>
            <w:proofErr w:type="spellStart"/>
            <w:r w:rsidRPr="003F0646">
              <w:t>перхлоратные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>росы для самоконтроля по второму</w:t>
      </w:r>
      <w:r w:rsidRPr="001678CB">
        <w:rPr>
          <w:rFonts w:ascii="Times New Roman" w:hAnsi="Times New Roman"/>
          <w:b/>
          <w:sz w:val="24"/>
          <w:szCs w:val="24"/>
        </w:rPr>
        <w:t xml:space="preserve">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содержании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схемы</w:t>
      </w:r>
      <w:proofErr w:type="spellEnd"/>
      <w:r w:rsidRPr="00DF705B">
        <w:rPr>
          <w:rFonts w:eastAsia="MS Mincho"/>
        </w:rPr>
        <w:t xml:space="preserve">,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составления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утверждения</w:t>
      </w:r>
      <w:proofErr w:type="spellEnd"/>
      <w:r w:rsidRPr="00DF705B">
        <w:rPr>
          <w:rFonts w:eastAsia="MS Mincho"/>
        </w:rPr>
        <w:t>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В каких случаях проводится сравнение расчетного и измеренного сопротивления ЭВС.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Какие расхождения расчетного и измеренного сопротивлений допускаются?</w:t>
      </w:r>
      <w:proofErr w:type="gramEnd"/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записи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где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этом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сделаны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В каких случаях учитывается </w:t>
      </w:r>
      <w:proofErr w:type="spellStart"/>
      <w:r w:rsidRPr="001678CB">
        <w:rPr>
          <w:rFonts w:eastAsia="MS Mincho"/>
          <w:lang w:val="ru-RU"/>
        </w:rPr>
        <w:t>газоопасность</w:t>
      </w:r>
      <w:proofErr w:type="spellEnd"/>
      <w:r w:rsidRPr="001678CB">
        <w:rPr>
          <w:rFonts w:eastAsia="MS Mincho"/>
          <w:lang w:val="ru-RU"/>
        </w:rPr>
        <w:t xml:space="preserve"> </w:t>
      </w:r>
      <w:proofErr w:type="gramStart"/>
      <w:r w:rsidRPr="001678CB">
        <w:rPr>
          <w:rFonts w:eastAsia="MS Mincho"/>
          <w:lang w:val="ru-RU"/>
        </w:rPr>
        <w:t>взрыва</w:t>
      </w:r>
      <w:proofErr w:type="gramEnd"/>
      <w:r w:rsidRPr="001678CB">
        <w:rPr>
          <w:rFonts w:eastAsia="MS Mincho"/>
          <w:lang w:val="ru-RU"/>
        </w:rPr>
        <w:t xml:space="preserve">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В </w:t>
      </w:r>
      <w:proofErr w:type="gramStart"/>
      <w:r w:rsidRPr="001678CB">
        <w:rPr>
          <w:rFonts w:eastAsia="MS Mincho"/>
          <w:lang w:val="ru-RU"/>
        </w:rPr>
        <w:t>течение</w:t>
      </w:r>
      <w:proofErr w:type="gramEnd"/>
      <w:r w:rsidRPr="001678CB">
        <w:rPr>
          <w:rFonts w:eastAsia="MS Mincho"/>
          <w:lang w:val="ru-RU"/>
        </w:rPr>
        <w:t xml:space="preserve">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требования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выполняться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устройстве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кратковременных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складов</w:t>
      </w:r>
      <w:proofErr w:type="spellEnd"/>
      <w:r w:rsidRPr="00DF705B">
        <w:rPr>
          <w:rFonts w:eastAsia="MS Mincho"/>
        </w:rPr>
        <w:t xml:space="preserve">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Для чего нужен </w:t>
      </w:r>
      <w:proofErr w:type="spellStart"/>
      <w:r w:rsidRPr="001678CB">
        <w:rPr>
          <w:rFonts w:eastAsia="MS Mincho"/>
          <w:lang w:val="ru-RU"/>
        </w:rPr>
        <w:t>забойник</w:t>
      </w:r>
      <w:proofErr w:type="spellEnd"/>
      <w:r w:rsidRPr="001678CB">
        <w:rPr>
          <w:rFonts w:eastAsia="MS Mincho"/>
          <w:lang w:val="ru-RU"/>
        </w:rPr>
        <w:t xml:space="preserve">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хранения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учета</w:t>
      </w:r>
      <w:proofErr w:type="spellEnd"/>
      <w:r w:rsidRPr="00DF705B">
        <w:rPr>
          <w:rFonts w:eastAsia="MS Mincho"/>
        </w:rPr>
        <w:t>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Какие слежавшиеся порошкообразные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ВВ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должны применяться без </w:t>
      </w:r>
      <w:proofErr w:type="spellStart"/>
      <w:r w:rsidRPr="00DF705B">
        <w:rPr>
          <w:rFonts w:ascii="Times New Roman" w:eastAsia="MS Mincho" w:hAnsi="Times New Roman"/>
          <w:sz w:val="22"/>
          <w:szCs w:val="22"/>
        </w:rPr>
        <w:t>размятия</w:t>
      </w:r>
      <w:proofErr w:type="spellEnd"/>
      <w:r w:rsidRPr="00DF705B">
        <w:rPr>
          <w:rFonts w:ascii="Times New Roman" w:eastAsia="MS Mincho" w:hAnsi="Times New Roman"/>
          <w:sz w:val="22"/>
          <w:szCs w:val="22"/>
        </w:rPr>
        <w:t xml:space="preserve">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Каким требованиям должны соответствовать поверхностные и </w:t>
      </w:r>
      <w:proofErr w:type="spellStart"/>
      <w:r w:rsidRPr="001678CB">
        <w:rPr>
          <w:rFonts w:eastAsia="MS Mincho"/>
          <w:lang w:val="ru-RU"/>
        </w:rPr>
        <w:t>полууглубленные</w:t>
      </w:r>
      <w:proofErr w:type="spellEnd"/>
      <w:r w:rsidRPr="001678CB">
        <w:rPr>
          <w:rFonts w:eastAsia="MS Mincho"/>
          <w:lang w:val="ru-RU"/>
        </w:rPr>
        <w:t xml:space="preserve">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 xml:space="preserve">ти? Когда проводится проверка электровзрывной сети на </w:t>
      </w:r>
      <w:proofErr w:type="spellStart"/>
      <w:r w:rsidRPr="001678CB">
        <w:rPr>
          <w:rFonts w:eastAsia="MS Mincho"/>
          <w:lang w:val="ru-RU"/>
        </w:rPr>
        <w:t>токопроводимость</w:t>
      </w:r>
      <w:proofErr w:type="spellEnd"/>
      <w:r w:rsidRPr="001678CB">
        <w:rPr>
          <w:rFonts w:eastAsia="MS Mincho"/>
          <w:lang w:val="ru-RU"/>
        </w:rPr>
        <w:t xml:space="preserve">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proofErr w:type="spellStart"/>
      <w:r w:rsidRPr="00DF705B">
        <w:rPr>
          <w:rFonts w:eastAsia="MS Mincho"/>
        </w:rPr>
        <w:t>Какова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продолжительность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стажировки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взрывников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Кому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при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каких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Кто допускается к непосредственному управлению технологическими </w:t>
      </w:r>
      <w:proofErr w:type="gramStart"/>
      <w:r w:rsidRPr="001678CB">
        <w:rPr>
          <w:rFonts w:eastAsia="MS Mincho"/>
          <w:lang w:val="ru-RU"/>
        </w:rPr>
        <w:t>процессами</w:t>
      </w:r>
      <w:proofErr w:type="gramEnd"/>
      <w:r w:rsidRPr="001678CB">
        <w:rPr>
          <w:rFonts w:eastAsia="MS Mincho"/>
          <w:lang w:val="ru-RU"/>
        </w:rPr>
        <w:t xml:space="preserve">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На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основании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</w:t>
      </w:r>
      <w:proofErr w:type="gramStart"/>
      <w:r w:rsidRPr="001678CB">
        <w:rPr>
          <w:rFonts w:eastAsia="MS Mincho"/>
          <w:lang w:val="ru-RU"/>
        </w:rPr>
        <w:t>со</w:t>
      </w:r>
      <w:proofErr w:type="gramEnd"/>
      <w:r w:rsidRPr="001678CB">
        <w:rPr>
          <w:rFonts w:eastAsia="MS Mincho"/>
          <w:lang w:val="ru-RU"/>
        </w:rPr>
        <w:t xml:space="preserve"> взрывчатыми материалами. </w:t>
      </w:r>
      <w:proofErr w:type="spellStart"/>
      <w:r w:rsidRPr="00DF705B">
        <w:rPr>
          <w:rFonts w:eastAsia="MS Mincho"/>
        </w:rPr>
        <w:t>На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каком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расстоянии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</w:t>
      </w:r>
      <w:proofErr w:type="spellEnd"/>
      <w:r w:rsidRPr="00DF705B">
        <w:rPr>
          <w:rFonts w:eastAsia="MS Mincho"/>
        </w:rPr>
        <w:t xml:space="preserve"> ВМ </w:t>
      </w:r>
      <w:proofErr w:type="spellStart"/>
      <w:r w:rsidRPr="00DF705B">
        <w:rPr>
          <w:rFonts w:eastAsia="MS Mincho"/>
        </w:rPr>
        <w:t>разрешается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применять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открытый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огонь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proofErr w:type="spellStart"/>
      <w:r w:rsidRPr="00DF705B">
        <w:rPr>
          <w:rFonts w:eastAsia="MS Mincho"/>
        </w:rPr>
        <w:t>Кто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каким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образом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должен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с </w:t>
      </w:r>
      <w:proofErr w:type="spellStart"/>
      <w:r w:rsidRPr="00DF705B">
        <w:rPr>
          <w:rFonts w:eastAsia="MS Mincho"/>
        </w:rPr>
        <w:t>ней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ознакомлен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Проектирование, устройство и эксплуатация </w:t>
      </w:r>
      <w:proofErr w:type="spellStart"/>
      <w:r w:rsidRPr="001678CB">
        <w:rPr>
          <w:rFonts w:eastAsia="MS Mincho"/>
          <w:lang w:val="ru-RU"/>
        </w:rPr>
        <w:t>молниезащиты</w:t>
      </w:r>
      <w:proofErr w:type="spellEnd"/>
      <w:r w:rsidRPr="001678CB">
        <w:rPr>
          <w:rFonts w:eastAsia="MS Mincho"/>
          <w:lang w:val="ru-RU"/>
        </w:rPr>
        <w:t xml:space="preserve">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 xml:space="preserve">С кем согласовывается порядок ведения взрывных работ, на границе опасной зоны которых расположены объекты, имеющие </w:t>
      </w:r>
      <w:proofErr w:type="gramStart"/>
      <w:r w:rsidRPr="001678CB">
        <w:rPr>
          <w:rFonts w:eastAsia="MS Mincho"/>
          <w:lang w:val="ru-RU"/>
        </w:rPr>
        <w:t>важное значение</w:t>
      </w:r>
      <w:proofErr w:type="gramEnd"/>
      <w:r w:rsidRPr="001678CB">
        <w:rPr>
          <w:rFonts w:eastAsia="MS Mincho"/>
          <w:lang w:val="ru-RU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Чем определяется продолжительность стажировки для персонала, связанного с обращением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со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Что должен сделать </w:t>
      </w:r>
      <w:proofErr w:type="gramStart"/>
      <w:r w:rsidRPr="001678CB">
        <w:rPr>
          <w:rFonts w:eastAsia="MS Mincho"/>
          <w:lang w:val="ru-RU"/>
        </w:rPr>
        <w:t>взрывник</w:t>
      </w:r>
      <w:proofErr w:type="gramEnd"/>
      <w:r w:rsidRPr="001678CB">
        <w:rPr>
          <w:rFonts w:eastAsia="MS Mincho"/>
          <w:lang w:val="ru-RU"/>
        </w:rPr>
        <w:t xml:space="preserve">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устанавливается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Что такое дистанционное управление взрывом? Расскажите о назначении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командного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определяются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границы</w:t>
      </w:r>
      <w:proofErr w:type="spellEnd"/>
      <w:r w:rsidRPr="00DF705B">
        <w:rPr>
          <w:rFonts w:eastAsia="MS Mincho"/>
        </w:rPr>
        <w:t>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кт взр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>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Классификации промышленных </w:t>
      </w:r>
      <w:proofErr w:type="gramStart"/>
      <w:r w:rsidRPr="001678CB">
        <w:t>ВВ</w:t>
      </w:r>
      <w:proofErr w:type="gramEnd"/>
      <w:r w:rsidRPr="001678CB">
        <w:t xml:space="preserve"> (по безопасности применения, химическому с</w:t>
      </w:r>
      <w:r w:rsidRPr="001678CB">
        <w:t>о</w:t>
      </w:r>
      <w:r w:rsidRPr="001678CB">
        <w:t xml:space="preserve">ставу, скорости детонации и т.д.) Основные составные части </w:t>
      </w:r>
      <w:proofErr w:type="gramStart"/>
      <w:r w:rsidRPr="001678CB">
        <w:t>современных</w:t>
      </w:r>
      <w:proofErr w:type="gramEnd"/>
      <w:r w:rsidRPr="001678CB">
        <w:t xml:space="preserve">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Водонаполненные взрывчатые вещества (состав, свойства, роль воды в составе </w:t>
      </w:r>
      <w:proofErr w:type="gramStart"/>
      <w:r w:rsidRPr="001678CB">
        <w:t>ВВ</w:t>
      </w:r>
      <w:proofErr w:type="gramEnd"/>
      <w:r w:rsidRPr="001678CB">
        <w:t>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Начальный импульс и его формы. Определение чувствительности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</w:t>
      </w:r>
      <w:proofErr w:type="spellStart"/>
      <w:r w:rsidRPr="001678CB">
        <w:t>нитрогликоля</w:t>
      </w:r>
      <w:proofErr w:type="spellEnd"/>
      <w:r w:rsidRPr="001678CB">
        <w:t xml:space="preserve"> </w:t>
      </w:r>
    </w:p>
    <w:p w:rsidR="001678CB" w:rsidRPr="00264A31" w:rsidRDefault="001678CB" w:rsidP="001678CB">
      <w:pPr>
        <w:ind w:firstLine="1701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4</w:t>
      </w:r>
      <w:r w:rsidRPr="00264A31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) = 2</w:t>
      </w:r>
      <w:r w:rsidRPr="001678CB">
        <w:rPr>
          <w:lang w:val="en-US"/>
        </w:rPr>
        <w:t>CO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264A31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 xml:space="preserve">5. Задача 2. Определить объем газов при взрыве </w:t>
      </w:r>
      <w:proofErr w:type="spellStart"/>
      <w:r w:rsidRPr="001678CB">
        <w:t>нитрогликоля</w:t>
      </w:r>
      <w:proofErr w:type="spellEnd"/>
      <w:r w:rsidRPr="001678CB">
        <w:t>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Работа взрыва. Методы определения относительной работоспособности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Общие сведения, характеристика и рецептура </w:t>
      </w:r>
      <w:proofErr w:type="gramStart"/>
      <w:r w:rsidRPr="001678CB">
        <w:t>ВВ</w:t>
      </w:r>
      <w:proofErr w:type="gramEnd"/>
      <w:r w:rsidRPr="001678CB">
        <w:t xml:space="preserve">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1. Кислородный баланс </w:t>
      </w:r>
      <w:proofErr w:type="gramStart"/>
      <w:r w:rsidRPr="001678CB">
        <w:t>ВВ</w:t>
      </w:r>
      <w:proofErr w:type="gramEnd"/>
      <w:r w:rsidRPr="001678CB">
        <w:t>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</w:t>
      </w:r>
      <w:proofErr w:type="gramStart"/>
      <w:r w:rsidRPr="001678CB">
        <w:rPr>
          <w:lang w:val="en-US"/>
        </w:rPr>
        <w:t>,5</w:t>
      </w:r>
      <w:proofErr w:type="gramEnd"/>
      <w:r w:rsidRPr="001678CB">
        <w:rPr>
          <w:lang w:val="en-US"/>
        </w:rPr>
        <w:t xml:space="preserve">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</w:t>
      </w:r>
      <w:r w:rsidRPr="001678CB">
        <w:t>е</w:t>
      </w:r>
      <w:r w:rsidRPr="001678CB">
        <w:t>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</w:t>
      </w:r>
      <w:proofErr w:type="spellStart"/>
      <w:r w:rsidRPr="001678CB">
        <w:t>ТЭНа</w:t>
      </w:r>
      <w:proofErr w:type="spellEnd"/>
      <w:r w:rsidRPr="001678CB">
        <w:t>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5. Задача 2. Определить кислородный баланс </w:t>
      </w:r>
      <w:proofErr w:type="spellStart"/>
      <w:r w:rsidRPr="001678CB">
        <w:rPr>
          <w:sz w:val="24"/>
          <w:szCs w:val="24"/>
        </w:rPr>
        <w:t>ТЭНа</w:t>
      </w:r>
      <w:proofErr w:type="spellEnd"/>
      <w:r w:rsidRPr="001678CB">
        <w:rPr>
          <w:sz w:val="24"/>
          <w:szCs w:val="24"/>
        </w:rPr>
        <w:t xml:space="preserve"> в процентах.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E214D">
              <w:rPr>
                <w:rFonts w:eastAsia="MS Mincho"/>
              </w:rPr>
              <w:t>токопроводимость</w:t>
            </w:r>
            <w:proofErr w:type="spellEnd"/>
            <w:r w:rsidRPr="00CE214D">
              <w:rPr>
                <w:rFonts w:eastAsia="MS Mincho"/>
              </w:rPr>
              <w:t xml:space="preserve">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5. Чем определяется порядок ликвидации отказов </w:t>
            </w:r>
            <w:proofErr w:type="gramStart"/>
            <w:r w:rsidRPr="00CE214D">
              <w:rPr>
                <w:rFonts w:eastAsia="MS Mincho"/>
              </w:rPr>
              <w:t>ВВ</w:t>
            </w:r>
            <w:proofErr w:type="gramEnd"/>
            <w:r w:rsidRPr="00CE214D">
              <w:rPr>
                <w:rFonts w:eastAsia="MS Mincho"/>
              </w:rPr>
              <w:t xml:space="preserve">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В каких случаях проводится сравнение расчетного и измеренного сопротивления ЭВС.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4.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Кому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и при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каких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Что такое огневое и </w:t>
            </w:r>
            <w:proofErr w:type="spell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электроогневое</w:t>
            </w:r>
            <w:proofErr w:type="spell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кт взр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торых расположены объекты, имеющие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важное значение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3. На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основании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 xml:space="preserve">пределить безопасные расстояния по разлету кусков, </w:t>
            </w:r>
            <w:proofErr w:type="gramStart"/>
            <w:r w:rsidRPr="00175839">
              <w:rPr>
                <w:color w:val="000000"/>
              </w:rPr>
              <w:t>по</w:t>
            </w:r>
            <w:proofErr w:type="gramEnd"/>
            <w:r w:rsidRPr="00175839">
              <w:rPr>
                <w:color w:val="000000"/>
              </w:rPr>
              <w:t xml:space="preserve">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Высота уступа,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Диаметр скважины, </w:t>
            </w:r>
            <w:proofErr w:type="gramStart"/>
            <w:r w:rsidRPr="00175839">
              <w:rPr>
                <w:color w:val="000000"/>
              </w:rPr>
              <w:t>мм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Параметры скважинных зарядов,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ка,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Коэффициен</w:t>
            </w:r>
            <w:proofErr w:type="spellEnd"/>
            <w:r w:rsidRPr="00175839">
              <w:rPr>
                <w:color w:val="000000"/>
              </w:rPr>
              <w:t xml:space="preserve">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зар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пр</w:t>
            </w:r>
            <w:proofErr w:type="spellEnd"/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</w:t>
            </w: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</w:t>
            </w:r>
            <w:proofErr w:type="spellStart"/>
            <w:proofErr w:type="gramStart"/>
            <w:r w:rsidRPr="00175839">
              <w:rPr>
                <w:color w:val="000000"/>
              </w:rPr>
              <w:t>d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расст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яние,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  <w:r w:rsidRPr="00175839">
              <w:rPr>
                <w:color w:val="000000"/>
              </w:rPr>
              <w:t xml:space="preserve">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гранипор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фортис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порэмит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акватол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детонит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диамон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gramStart"/>
            <w:r w:rsidRPr="00175839">
              <w:rPr>
                <w:color w:val="000000"/>
              </w:rPr>
              <w:t>тротил-У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proofErr w:type="gramStart"/>
            <w:r w:rsidRPr="00175839">
              <w:rPr>
                <w:color w:val="000000"/>
              </w:rPr>
              <w:t xml:space="preserve"> Т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C5796" w:rsidRPr="00346EBF" w:rsidRDefault="00BC5796" w:rsidP="00BC5796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BC5796" w:rsidRDefault="00BC5796" w:rsidP="00BC5796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C5796" w:rsidRPr="00F44144" w:rsidRDefault="00BC5796" w:rsidP="00BC579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BC5796" w:rsidRPr="00BC665F" w:rsidTr="003B3802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Pr="00BC665F" w:rsidRDefault="00BC5796" w:rsidP="003B3802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Pr="00BC665F" w:rsidRDefault="00BC5796" w:rsidP="003B3802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Pr="00BC665F" w:rsidRDefault="00BC5796" w:rsidP="003B3802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BC5796" w:rsidRPr="00EC3F7D" w:rsidTr="003B38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736923" w:rsidRDefault="00BC5796" w:rsidP="003B3802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BC5796" w:rsidRPr="00EC3F7D" w:rsidTr="003B3802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736923" w:rsidRDefault="00BC5796" w:rsidP="003B3802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5796" w:rsidRPr="00736923" w:rsidRDefault="00BC5796" w:rsidP="003B3802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BC5796" w:rsidRPr="00736923" w:rsidRDefault="00BC5796" w:rsidP="003B3802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5796" w:rsidRDefault="00BC5796" w:rsidP="003B3802">
            <w:pPr>
              <w:ind w:firstLine="708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Тестовый контроль по </w:t>
            </w:r>
            <w:r>
              <w:rPr>
                <w:b/>
                <w:sz w:val="20"/>
                <w:szCs w:val="20"/>
              </w:rPr>
              <w:t>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  <w:r>
              <w:rPr>
                <w:b/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Способность взрывчатых веществ при хранении выделять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жидкие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F93F17">
                    <w:rPr>
                      <w:sz w:val="20"/>
                      <w:szCs w:val="20"/>
                    </w:rPr>
                    <w:t xml:space="preserve"> это: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старение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экссудация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летучесть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Какой газ выделяется при отрицательном кислородном балансе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СО</w:t>
                  </w:r>
                  <w:proofErr w:type="gramStart"/>
                  <w:r w:rsidRPr="00F93F17">
                    <w:rPr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2.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F93F17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  <w:lang w:val="en-US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3.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F93F17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3. Вещества, вводимые в состав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 xml:space="preserve"> для повышения его чувствительности к начальному импульсу и перед</w:t>
                  </w:r>
                  <w:r w:rsidRPr="00F93F17">
                    <w:rPr>
                      <w:sz w:val="20"/>
                      <w:szCs w:val="20"/>
                    </w:rPr>
                    <w:t>а</w:t>
                  </w:r>
                  <w:r w:rsidRPr="00F93F17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флегматизаторы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4. Какое взрывчатое вещество не является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нитросоединением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тен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тринитротолулол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тетрил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октоген</w:t>
                  </w:r>
                  <w:proofErr w:type="spellEnd"/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5. Какое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 xml:space="preserve"> не является смесью аммиачной селитры с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аммонал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аммонит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гранулит</w:t>
                  </w:r>
                  <w:proofErr w:type="spellEnd"/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 xml:space="preserve">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F93F17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красный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lastRenderedPageBreak/>
                    <w:t>3. синий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lastRenderedPageBreak/>
                    <w:t xml:space="preserve">7. У каких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 xml:space="preserve"> скорость детонации более 4500 м/с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бризантных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низкобризантных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высокобризантных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8. Какое взрывчатое вещество относится к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порошкообразным</w:t>
                  </w:r>
                  <w:proofErr w:type="gram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игданит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гранипор</w:t>
                  </w:r>
                  <w:proofErr w:type="spellEnd"/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9. В бомбе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Трауцля</w:t>
                  </w:r>
                  <w:proofErr w:type="spellEnd"/>
                  <w:r w:rsidRPr="00F93F17">
                    <w:rPr>
                      <w:sz w:val="20"/>
                      <w:szCs w:val="20"/>
                    </w:rPr>
                    <w:t xml:space="preserve"> определяют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3 мин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5 мин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2 мин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BC5796" w:rsidRPr="00B45E95" w:rsidRDefault="00BC5796" w:rsidP="003B3802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BC5796" w:rsidRPr="00EC3F7D" w:rsidTr="003B3802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736923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5796" w:rsidRPr="00736923" w:rsidRDefault="00BC5796" w:rsidP="003B3802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5796" w:rsidRDefault="00BC5796" w:rsidP="003B3802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C5796" w:rsidRPr="00B2471C" w:rsidRDefault="00BC5796" w:rsidP="003B3802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BC5796" w:rsidRPr="00B2471C" w:rsidRDefault="00BC5796" w:rsidP="003B3802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BC5796" w:rsidRPr="00B2471C" w:rsidRDefault="00BC5796" w:rsidP="003B3802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BC5796" w:rsidRPr="00B2471C" w:rsidRDefault="00BC5796" w:rsidP="003B3802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BC5796" w:rsidRPr="00B45E95" w:rsidRDefault="00BC5796" w:rsidP="003B3802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BC5796" w:rsidRPr="00EC3F7D" w:rsidTr="003B3802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5796" w:rsidRPr="00736923" w:rsidRDefault="00BC5796" w:rsidP="003B3802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5796" w:rsidRDefault="00BC5796" w:rsidP="003B3802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F93F17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lastRenderedPageBreak/>
              <w:t>схемы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</w:t>
            </w:r>
            <w:r w:rsidRPr="00F93F17">
              <w:rPr>
                <w:rFonts w:ascii="Times New Roman" w:eastAsia="MS Mincho" w:hAnsi="Times New Roman"/>
              </w:rPr>
              <w:t>и</w:t>
            </w:r>
            <w:r w:rsidRPr="00F93F17">
              <w:rPr>
                <w:rFonts w:ascii="Times New Roman" w:eastAsia="MS Mincho" w:hAnsi="Times New Roman"/>
              </w:rPr>
              <w:t>ка?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F93F17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гами?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х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ления?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жа ЭВС?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Единая книжка взрывника. Содержание и порядок оформления.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lastRenderedPageBreak/>
              <w:t>Как ликвидируются отказавшие заряды в забоях, где установлены мониторы.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</w:t>
            </w:r>
            <w:r w:rsidRPr="00F93F17">
              <w:rPr>
                <w:rFonts w:ascii="Times New Roman" w:eastAsia="MS Mincho" w:hAnsi="Times New Roman"/>
              </w:rPr>
              <w:t>у</w:t>
            </w:r>
            <w:r w:rsidRPr="00F93F17">
              <w:rPr>
                <w:rFonts w:ascii="Times New Roman" w:eastAsia="MS Mincho" w:hAnsi="Times New Roman"/>
              </w:rPr>
              <w:t>пиках и в складах ВМ организаций, ведущих взрывные работы?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F93F17">
              <w:rPr>
                <w:rFonts w:ascii="Times New Roman" w:eastAsia="MS Mincho" w:hAnsi="Times New Roman"/>
              </w:rPr>
              <w:t>г</w:t>
            </w:r>
            <w:r w:rsidRPr="00F93F17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F93F17">
              <w:rPr>
                <w:rFonts w:ascii="Times New Roman" w:eastAsia="MS Mincho" w:hAnsi="Times New Roman"/>
              </w:rPr>
              <w:t>ВВ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F93F17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F93F17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условия необходимо соблюдать при совместном транспортировании взрывчатых матер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алов и прострелочно-взрывной аппаратуры?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lastRenderedPageBreak/>
      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торов?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F93F17">
              <w:rPr>
                <w:rFonts w:ascii="Times New Roman" w:eastAsia="MS Mincho" w:hAnsi="Times New Roman"/>
              </w:rPr>
              <w:t>Кому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F93F17">
              <w:rPr>
                <w:rFonts w:ascii="Times New Roman" w:eastAsia="MS Mincho" w:hAnsi="Times New Roman"/>
              </w:rPr>
              <w:t>каких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выд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чи письменного наряда и при отсутствии лица технического надзору?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лены места выгрузки, погрузки и отстоя железнодорожных вагонов с ВМ?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lastRenderedPageBreak/>
              <w:t xml:space="preserve">На </w:t>
            </w:r>
            <w:proofErr w:type="gramStart"/>
            <w:r w:rsidRPr="00F93F17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буровзры</w:t>
            </w:r>
            <w:r w:rsidRPr="00F93F17">
              <w:rPr>
                <w:rFonts w:ascii="Times New Roman" w:eastAsia="MS Mincho" w:hAnsi="Times New Roman"/>
              </w:rPr>
              <w:t>в</w:t>
            </w:r>
            <w:r w:rsidRPr="00F93F17">
              <w:rPr>
                <w:rFonts w:ascii="Times New Roman" w:eastAsia="MS Mincho" w:hAnsi="Times New Roman"/>
              </w:rPr>
              <w:t>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</w:t>
            </w:r>
            <w:r w:rsidRPr="00F93F17">
              <w:rPr>
                <w:rFonts w:ascii="Times New Roman" w:eastAsia="MS Mincho" w:hAnsi="Times New Roman"/>
              </w:rPr>
              <w:t>е</w:t>
            </w:r>
            <w:r w:rsidRPr="00F93F17">
              <w:rPr>
                <w:rFonts w:ascii="Times New Roman" w:eastAsia="MS Mincho" w:hAnsi="Times New Roman"/>
              </w:rPr>
              <w:t>нии ВМ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F93F17">
              <w:rPr>
                <w:rFonts w:eastAsia="MS Mincho"/>
                <w:sz w:val="20"/>
                <w:szCs w:val="20"/>
              </w:rPr>
              <w:t>ВМ.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зом должен быть с ней ознакомлен?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ков?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положены объекты, имеющие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</w:t>
            </w:r>
            <w:r w:rsidRPr="00BC5796">
              <w:rPr>
                <w:sz w:val="20"/>
                <w:szCs w:val="20"/>
                <w:lang w:val="ru-RU"/>
              </w:rPr>
              <w:t>о</w:t>
            </w:r>
            <w:r w:rsidRPr="00BC5796">
              <w:rPr>
                <w:sz w:val="20"/>
                <w:szCs w:val="20"/>
                <w:lang w:val="ru-RU"/>
              </w:rPr>
              <w:t>вого взрыва).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lastRenderedPageBreak/>
              <w:t>Содержание распорядка массового взрыва.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F93F17">
              <w:rPr>
                <w:rFonts w:ascii="Times New Roman" w:eastAsia="MS Mincho" w:hAnsi="Times New Roman"/>
              </w:rPr>
              <w:t>со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взрывчатыми материалами? Где проводится стажировка персонала для взрывных работ и как оформляются ее результаты?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ется?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у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жения отказавшего заряда.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допускае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т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р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мальной чувствительности.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ческих реле.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F93F17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и испо</w:t>
            </w:r>
            <w:r w:rsidRPr="00F93F17">
              <w:rPr>
                <w:rFonts w:ascii="Times New Roman" w:eastAsia="MS Mincho" w:hAnsi="Times New Roman"/>
              </w:rPr>
              <w:t>л</w:t>
            </w:r>
            <w:r w:rsidRPr="00F93F17">
              <w:rPr>
                <w:rFonts w:ascii="Times New Roman" w:eastAsia="MS Mincho" w:hAnsi="Times New Roman"/>
              </w:rPr>
              <w:t>нительно блоков.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39"/>
              </w:numPr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F93F17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F93F17">
              <w:rPr>
                <w:rFonts w:ascii="Times New Roman" w:eastAsia="MS Mincho" w:hAnsi="Times New Roman"/>
              </w:rPr>
              <w:t>ывных работ и в каких случаях организация должна его разрабат</w:t>
            </w:r>
            <w:r w:rsidRPr="00F93F17">
              <w:rPr>
                <w:rFonts w:ascii="Times New Roman" w:eastAsia="MS Mincho" w:hAnsi="Times New Roman"/>
              </w:rPr>
              <w:t>ы</w:t>
            </w:r>
            <w:r w:rsidRPr="00F93F17">
              <w:rPr>
                <w:rFonts w:ascii="Times New Roman" w:eastAsia="MS Mincho" w:hAnsi="Times New Roman"/>
              </w:rPr>
              <w:t>вать?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экссудат и какую опасность он несет? Для каких взрывчатых веществ характерна эк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судация?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39"/>
              </w:numPr>
              <w:spacing w:after="200"/>
              <w:rPr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</w:t>
            </w:r>
            <w:r w:rsidRPr="00BC5796">
              <w:rPr>
                <w:rFonts w:eastAsia="MS Mincho"/>
                <w:lang w:val="ru-RU"/>
              </w:rPr>
              <w:t>?</w:t>
            </w:r>
          </w:p>
        </w:tc>
      </w:tr>
      <w:tr w:rsidR="00BC5796" w:rsidRPr="00EC3F7D" w:rsidTr="003B38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13432B" w:rsidRDefault="00BC5796" w:rsidP="003B3802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BC665F" w:rsidRDefault="00BC5796" w:rsidP="003B3802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9D67FD" w:rsidRDefault="00BC5796" w:rsidP="003B3802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BC5796" w:rsidRPr="009D67FD" w:rsidRDefault="00BC5796" w:rsidP="003B3802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BC5796" w:rsidRDefault="00BC5796" w:rsidP="003B3802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BC5796" w:rsidRPr="009D67FD" w:rsidRDefault="00BC5796" w:rsidP="003B3802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Физико-химические и взрывчатые свойства промышленных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BC5796" w:rsidRPr="00F93F17" w:rsidRDefault="00BC5796" w:rsidP="003B3802">
            <w:pPr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F93F17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</w:t>
                  </w:r>
                  <w:r w:rsidRPr="00F93F17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F93F17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37" type="#_x0000_t75" style="width:32.2pt;height:17.05pt" o:ole="">
                        <v:imagedata r:id="rId13" o:title=""/>
                      </v:shape>
                      <o:OLEObject Type="Embed" ProgID="Equation.3" ShapeID="_x0000_i1037" DrawAspect="Content" ObjectID="_1645731012" r:id="rId41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F93F17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F93F17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F93F17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38" type="#_x0000_t75" style="width:30.3pt;height:15.15pt" o:ole="">
                        <v:imagedata r:id="rId16" o:title=""/>
                      </v:shape>
                      <o:OLEObject Type="Embed" ProgID="Equation.3" ShapeID="_x0000_i1038" DrawAspect="Content" ObjectID="_1645731013" r:id="rId42"/>
                    </w:objec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F93F17">
                    <w:rPr>
                      <w:sz w:val="20"/>
                      <w:szCs w:val="20"/>
                    </w:rPr>
                    <w:t>≥</w:t>
                  </w:r>
                  <w:r w:rsidRPr="00F93F17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39" type="#_x0000_t75" style="width:60.65pt;height:18.95pt" o:ole="">
                        <v:imagedata r:id="rId18" o:title=""/>
                      </v:shape>
                      <o:OLEObject Type="Embed" ProgID="Equation.3" ShapeID="_x0000_i1039" DrawAspect="Content" ObjectID="_1645731014" r:id="rId43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</w:t>
                  </w:r>
                  <w:r w:rsidRPr="00F93F17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F93F17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F93F17">
                    <w:rPr>
                      <w:sz w:val="20"/>
                      <w:szCs w:val="20"/>
                    </w:rPr>
                    <w:t>≥</w:t>
                  </w:r>
                  <w:r w:rsidRPr="00F93F17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0" type="#_x0000_t75" style="width:60.65pt;height:18.95pt" o:ole="">
                        <v:imagedata r:id="rId20" o:title=""/>
                      </v:shape>
                      <o:OLEObject Type="Embed" ProgID="Equation.3" ShapeID="_x0000_i1040" DrawAspect="Content" ObjectID="_1645731015" r:id="rId44"/>
                    </w:object>
                  </w:r>
                  <w:r w:rsidRPr="00F93F17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F93F17">
                    <w:rPr>
                      <w:sz w:val="20"/>
                      <w:szCs w:val="20"/>
                    </w:rPr>
                    <w:t xml:space="preserve">3.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F93F17">
                    <w:rPr>
                      <w:sz w:val="20"/>
                      <w:szCs w:val="20"/>
                    </w:rPr>
                    <w:t>≥</w:t>
                  </w:r>
                  <w:r w:rsidRPr="00F93F17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1" type="#_x0000_t75" style="width:56.85pt;height:18.95pt" o:ole="">
                        <v:imagedata r:id="rId22" o:title=""/>
                      </v:shape>
                      <o:OLEObject Type="Embed" ProgID="Equation.3" ShapeID="_x0000_i1041" DrawAspect="Content" ObjectID="_1645731016" r:id="rId45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  4.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F93F17">
                    <w:rPr>
                      <w:sz w:val="20"/>
                      <w:szCs w:val="20"/>
                    </w:rPr>
                    <w:t>≥</w:t>
                  </w:r>
                  <w:r w:rsidRPr="00F93F17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2" type="#_x0000_t75" style="width:62.55pt;height:18.95pt" o:ole="">
                        <v:imagedata r:id="rId24" o:title=""/>
                      </v:shape>
                      <o:OLEObject Type="Embed" ProgID="Equation.3" ShapeID="_x0000_i1042" DrawAspect="Content" ObjectID="_1645731017" r:id="rId46"/>
                    </w:objec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b/>
                      <w:sz w:val="20"/>
                      <w:szCs w:val="20"/>
                    </w:rPr>
                    <w:t xml:space="preserve">1. А.С. </w:t>
                  </w:r>
                  <w:proofErr w:type="spellStart"/>
                  <w:r w:rsidRPr="00F93F17">
                    <w:rPr>
                      <w:b/>
                      <w:sz w:val="20"/>
                      <w:szCs w:val="20"/>
                    </w:rPr>
                    <w:t>Ташкинова</w:t>
                  </w:r>
                  <w:proofErr w:type="spellEnd"/>
                  <w:r w:rsidRPr="00F93F17">
                    <w:rPr>
                      <w:b/>
                      <w:sz w:val="20"/>
                      <w:szCs w:val="20"/>
                    </w:rPr>
                    <w:t xml:space="preserve">          </w:t>
                  </w:r>
                  <w:r w:rsidRPr="00F93F17">
                    <w:rPr>
                      <w:sz w:val="20"/>
                      <w:szCs w:val="20"/>
                    </w:rPr>
                    <w:t xml:space="preserve">2. И.П.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Малярова</w:t>
                  </w:r>
                  <w:proofErr w:type="spellEnd"/>
                  <w:r w:rsidRPr="00F93F17">
                    <w:rPr>
                      <w:sz w:val="20"/>
                      <w:szCs w:val="20"/>
                    </w:rPr>
                    <w:t xml:space="preserve">             3. В.И. Машукова          4. Б.Н. Кутузова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Расстояние от центра заряда до нижней бровки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F93F17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6. Максимально допустимый размер куска для конвейерной ленты принимается: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≤</w:t>
                  </w:r>
                  <w:r w:rsidRPr="00F93F17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3" type="#_x0000_t75" style="width:68.2pt;height:17.05pt" o:ole="">
                        <v:imagedata r:id="rId26" o:title=""/>
                      </v:shape>
                      <o:OLEObject Type="Embed" ProgID="Equation.3" ShapeID="_x0000_i1043" DrawAspect="Content" ObjectID="_1645731018" r:id="rId47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    2. ≤</w:t>
                  </w:r>
                  <w:r w:rsidRPr="00F93F17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4" type="#_x0000_t75" style="width:47.35pt;height:15.15pt" o:ole="">
                        <v:imagedata r:id="rId28" o:title=""/>
                      </v:shape>
                      <o:OLEObject Type="Embed" ProgID="Equation.3" ShapeID="_x0000_i1044" DrawAspect="Content" ObjectID="_1645731019" r:id="rId48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F93F17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5" type="#_x0000_t75" style="width:70.1pt;height:17.05pt" o:ole="">
                        <v:imagedata r:id="rId30" o:title=""/>
                      </v:shape>
                      <o:OLEObject Type="Embed" ProgID="Equation.3" ShapeID="_x0000_i1045" DrawAspect="Content" ObjectID="_1645731020" r:id="rId49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       </w:t>
                  </w:r>
                  <w:r w:rsidRPr="00F93F17">
                    <w:rPr>
                      <w:b/>
                      <w:sz w:val="20"/>
                      <w:szCs w:val="20"/>
                    </w:rPr>
                    <w:t>4. ≤</w:t>
                  </w:r>
                  <w:r w:rsidRPr="00F93F17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6" type="#_x0000_t75" style="width:51.15pt;height:15.15pt" o:ole="">
                        <v:imagedata r:id="rId32" o:title=""/>
                      </v:shape>
                      <o:OLEObject Type="Embed" ProgID="Equation.3" ShapeID="_x0000_i1046" DrawAspect="Content" ObjectID="_1645731021" r:id="rId50"/>
                    </w:objec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b/>
                      <w:sz w:val="20"/>
                      <w:szCs w:val="20"/>
                    </w:rPr>
                    <w:lastRenderedPageBreak/>
                    <w:t>1.</w:t>
                  </w:r>
                  <w:r w:rsidRPr="00F93F17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F93F17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F93F17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47" type="#_x0000_t75" style="width:60.65pt;height:20.85pt" o:ole="">
                        <v:imagedata r:id="rId35" o:title=""/>
                      </v:shape>
                      <o:OLEObject Type="Embed" ProgID="Equation.3" ShapeID="_x0000_i1047" DrawAspect="Content" ObjectID="_1645731022" r:id="rId51"/>
                    </w:object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F93F17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1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8. По питателю зарядная машина МЗ-4: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Пневмодиафрагменная                          2.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Вибролотковая</w:t>
                  </w:r>
                  <w:proofErr w:type="spellEnd"/>
                  <w:r w:rsidRPr="00F93F17">
                    <w:rPr>
                      <w:sz w:val="20"/>
                      <w:szCs w:val="20"/>
                    </w:rPr>
                    <w:t xml:space="preserve">                                </w:t>
                  </w:r>
                  <w:r w:rsidRPr="00F93F17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9. По конструкции исполнительного органа зарядчик Вахш-5 относится </w:t>
                  </w:r>
                  <w:proofErr w:type="gramStart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Барабанным                         2. </w:t>
                  </w:r>
                  <w:proofErr w:type="spellStart"/>
                  <w:r w:rsidRPr="00F93F17">
                    <w:rPr>
                      <w:sz w:val="20"/>
                      <w:szCs w:val="20"/>
                    </w:rPr>
                    <w:t>Эжекторным</w:t>
                  </w:r>
                  <w:proofErr w:type="spellEnd"/>
                  <w:r w:rsidRPr="00F93F17">
                    <w:rPr>
                      <w:sz w:val="20"/>
                      <w:szCs w:val="20"/>
                    </w:rPr>
                    <w:t xml:space="preserve"> пистолетного типа                      </w:t>
                  </w:r>
                  <w:r w:rsidRPr="00F93F17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Увеличенный расход </w:t>
                  </w:r>
                  <w:proofErr w:type="gramStart"/>
                  <w:r w:rsidRPr="00F93F17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F93F17">
                    <w:rPr>
                      <w:b/>
                      <w:sz w:val="20"/>
                      <w:szCs w:val="20"/>
                    </w:rPr>
                    <w:t xml:space="preserve">2. </w:t>
                  </w:r>
                  <w:proofErr w:type="gramStart"/>
                  <w:r w:rsidRPr="00F93F17">
                    <w:rPr>
                      <w:b/>
                      <w:sz w:val="20"/>
                      <w:szCs w:val="20"/>
                    </w:rPr>
                    <w:t>Недостаточный</w:t>
                  </w:r>
                  <w:proofErr w:type="gramEnd"/>
                  <w:r w:rsidRPr="00F93F17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93F17">
                    <w:rPr>
                      <w:b/>
                      <w:sz w:val="20"/>
                      <w:szCs w:val="20"/>
                    </w:rPr>
                    <w:t>перебур</w:t>
                  </w:r>
                  <w:proofErr w:type="spellEnd"/>
                  <w:r w:rsidRPr="00F93F17">
                    <w:rPr>
                      <w:b/>
                      <w:sz w:val="20"/>
                      <w:szCs w:val="20"/>
                    </w:rPr>
                    <w:t xml:space="preserve"> скважин</w:t>
                  </w:r>
                  <w:r w:rsidRPr="00F93F17">
                    <w:rPr>
                      <w:sz w:val="20"/>
                      <w:szCs w:val="20"/>
                    </w:rPr>
                    <w:t xml:space="preserve"> 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F93F17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</w:t>
                  </w:r>
                  <w:proofErr w:type="spellStart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трещиноватости</w:t>
                  </w:r>
                  <w:proofErr w:type="spellEnd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 необходимо принимать диаметр скважины равный: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F93F17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BC5796" w:rsidRPr="00F93F17" w:rsidTr="003B3802">
              <w:tc>
                <w:tcPr>
                  <w:tcW w:w="5508" w:type="dxa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F93F17">
                    <w:rPr>
                      <w:sz w:val="20"/>
                      <w:szCs w:val="20"/>
                    </w:rPr>
                    <w:t xml:space="preserve"> </w:t>
                  </w: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На рисунке цифрой 1 </w:t>
                  </w:r>
                  <w:proofErr w:type="gramStart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обозначены</w:t>
                  </w:r>
                  <w:proofErr w:type="gramEnd"/>
                  <w:r w:rsidRPr="00F93F17">
                    <w:rPr>
                      <w:sz w:val="20"/>
                      <w:szCs w:val="20"/>
                    </w:rPr>
                    <w:t>:</w:t>
                  </w:r>
                </w:p>
                <w:p w:rsidR="00BC5796" w:rsidRPr="00F93F17" w:rsidRDefault="00BC5796" w:rsidP="003B3802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sz w:val="20"/>
                      <w:szCs w:val="20"/>
                    </w:rPr>
                    <w:object w:dxaOrig="9646" w:dyaOrig="6314">
                      <v:shape id="_x0000_i1048" type="#_x0000_t75" style="width:92.85pt;height:60.65pt" o:ole="">
                        <v:imagedata r:id="rId38" o:title=""/>
                      </v:shape>
                      <o:OLEObject Type="Embed" ProgID="PBrush" ShapeID="_x0000_i1048" DrawAspect="Content" ObjectID="_1645731023" r:id="rId52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BC5796" w:rsidRPr="00F93F17" w:rsidTr="003B3802">
              <w:tc>
                <w:tcPr>
                  <w:tcW w:w="5508" w:type="dxa"/>
                </w:tcPr>
                <w:p w:rsidR="00BC5796" w:rsidRPr="00F93F17" w:rsidRDefault="00BC5796" w:rsidP="003B3802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F93F17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F93F1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12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смешанная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2. пучковая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1.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F93F17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F93F17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F93F17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F93F17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F93F17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BC5796" w:rsidRPr="00F93F17" w:rsidTr="003B3802">
              <w:tc>
                <w:tcPr>
                  <w:tcW w:w="9571" w:type="dxa"/>
                  <w:gridSpan w:val="2"/>
                </w:tcPr>
                <w:p w:rsidR="00BC5796" w:rsidRPr="00F93F17" w:rsidRDefault="00BC5796" w:rsidP="003B3802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 xml:space="preserve">15. Релаксационное светосигнальное устройство подключено </w:t>
                  </w:r>
                  <w:proofErr w:type="gramStart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F93F17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BC5796" w:rsidRPr="00F93F17" w:rsidRDefault="00BC5796" w:rsidP="003B3802">
                  <w:pPr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BC5796" w:rsidRPr="00B45E95" w:rsidRDefault="00BC5796" w:rsidP="003B3802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BC665F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BC5796" w:rsidRPr="00D1264F" w:rsidRDefault="00BC5796" w:rsidP="003B3802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C5796" w:rsidRPr="00B2471C" w:rsidRDefault="00BC5796" w:rsidP="003B3802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BC5796" w:rsidRPr="00B2471C" w:rsidRDefault="00BC5796" w:rsidP="003B3802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 xml:space="preserve">Средства и способы инициирования зарядов </w:t>
            </w:r>
            <w:proofErr w:type="gramStart"/>
            <w:r w:rsidRPr="00B2471C">
              <w:rPr>
                <w:sz w:val="20"/>
                <w:szCs w:val="20"/>
                <w:lang w:val="ru-RU"/>
              </w:rPr>
              <w:t>ВВ</w:t>
            </w:r>
            <w:proofErr w:type="gramEnd"/>
          </w:p>
          <w:p w:rsidR="00BC5796" w:rsidRPr="00B2471C" w:rsidRDefault="00BC5796" w:rsidP="003B3802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D1264F" w:rsidRDefault="00BC5796" w:rsidP="003B3802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BC5796" w:rsidRPr="00D1264F" w:rsidRDefault="00BC5796" w:rsidP="003B3802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BC5796" w:rsidRPr="00D1264F" w:rsidRDefault="00BC5796" w:rsidP="003B3802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BC5796" w:rsidRPr="00CE214D" w:rsidTr="003B3802">
              <w:trPr>
                <w:trHeight w:val="2712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F93F17">
                    <w:rPr>
                      <w:rFonts w:ascii="Times New Roman" w:eastAsia="MS Mincho" w:hAnsi="Times New Roman"/>
                    </w:rPr>
                    <w:t>а</w:t>
                  </w:r>
                  <w:r w:rsidRPr="00F93F17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2166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F93F17">
                    <w:rPr>
                      <w:rFonts w:ascii="Times New Roman" w:eastAsia="MS Mincho" w:hAnsi="Times New Roman"/>
                    </w:rPr>
                    <w:t>ь</w:t>
                  </w:r>
                  <w:r w:rsidRPr="00F93F17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2533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 xml:space="preserve">2. 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sz w:val="20"/>
                      <w:szCs w:val="20"/>
                    </w:rPr>
                    <w:t>3.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3207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4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F93F17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F93F17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F93F17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F93F17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F93F17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BC5796" w:rsidRPr="00F93F17" w:rsidRDefault="00BC5796" w:rsidP="003B3802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F93F17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2652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F93F17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F93F17">
                    <w:rPr>
                      <w:rFonts w:ascii="Times New Roman" w:eastAsia="MS Mincho" w:hAnsi="Times New Roman"/>
                    </w:rPr>
                    <w:t>е</w:t>
                  </w:r>
                  <w:r w:rsidRPr="00F93F17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F93F17">
                    <w:rPr>
                      <w:rFonts w:ascii="Times New Roman" w:eastAsia="MS Mincho" w:hAnsi="Times New Roman"/>
                    </w:rPr>
                    <w:t>л</w:t>
                  </w:r>
                  <w:r w:rsidRPr="00F93F17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F93F17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F93F17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F93F17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F93F17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3414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F93F17">
                    <w:rPr>
                      <w:rFonts w:ascii="Times New Roman" w:eastAsia="MS Mincho" w:hAnsi="Times New Roman"/>
                    </w:rPr>
                    <w:t>е</w:t>
                  </w:r>
                  <w:r w:rsidRPr="00F93F17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2346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2679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F93F17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F93F17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F93F17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F93F17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F93F17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F93F17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3030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F93F17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F93F17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F93F17">
                    <w:rPr>
                      <w:rFonts w:ascii="Times New Roman" w:eastAsia="MS Mincho" w:hAnsi="Times New Roman"/>
                    </w:rPr>
                    <w:t>о</w:t>
                  </w:r>
                  <w:r w:rsidRPr="00F93F17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CE214D" w:rsidTr="003B3802">
              <w:trPr>
                <w:trHeight w:val="2148"/>
              </w:trPr>
              <w:tc>
                <w:tcPr>
                  <w:tcW w:w="9570" w:type="dxa"/>
                </w:tcPr>
                <w:p w:rsidR="00BC5796" w:rsidRPr="00F93F17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93F17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BC5796" w:rsidRPr="00F93F17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93F17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BC5796" w:rsidRDefault="00BC5796" w:rsidP="003B3802"/>
          <w:p w:rsidR="00BC5796" w:rsidRPr="00B45E95" w:rsidRDefault="00BC5796" w:rsidP="003B3802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BC5796" w:rsidRPr="00BC665F" w:rsidTr="003B380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13432B" w:rsidRDefault="00BC5796" w:rsidP="003B3802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BC5796" w:rsidRPr="00D1264F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F93F17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схемы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F93F17">
              <w:rPr>
                <w:rFonts w:ascii="Times New Roman" w:eastAsia="MS Mincho" w:hAnsi="Times New Roman"/>
              </w:rPr>
              <w:t>з</w:t>
            </w:r>
            <w:r w:rsidRPr="00F93F17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F93F17">
              <w:rPr>
                <w:rFonts w:ascii="Times New Roman" w:eastAsia="MS Mincho" w:hAnsi="Times New Roman"/>
              </w:rPr>
              <w:t>т</w:t>
            </w:r>
            <w:r w:rsidRPr="00F93F17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F93F17">
              <w:rPr>
                <w:rFonts w:ascii="Times New Roman" w:eastAsia="MS Mincho" w:hAnsi="Times New Roman"/>
              </w:rPr>
              <w:t>е</w:t>
            </w:r>
            <w:r w:rsidRPr="00F93F17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F93F17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F93F17">
              <w:rPr>
                <w:rFonts w:ascii="Times New Roman" w:eastAsia="MS Mincho" w:hAnsi="Times New Roman"/>
              </w:rPr>
              <w:t>н</w:t>
            </w:r>
            <w:r w:rsidRPr="00F93F17">
              <w:rPr>
                <w:rFonts w:ascii="Times New Roman" w:eastAsia="MS Mincho" w:hAnsi="Times New Roman"/>
              </w:rPr>
              <w:t>шлагами?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рыхления?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lastRenderedPageBreak/>
              <w:t>Для чего снимается напряжение со всех источников электроэнергии, находящихся в зоне мо</w:t>
            </w:r>
            <w:r w:rsidRPr="00F93F17">
              <w:rPr>
                <w:rFonts w:ascii="Times New Roman" w:eastAsia="MS Mincho" w:hAnsi="Times New Roman"/>
              </w:rPr>
              <w:t>н</w:t>
            </w:r>
            <w:r w:rsidRPr="00F93F17">
              <w:rPr>
                <w:rFonts w:ascii="Times New Roman" w:eastAsia="MS Mincho" w:hAnsi="Times New Roman"/>
              </w:rPr>
              <w:t>тажа ЭВС?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Единая книжка взрывника. Содержание и порядок оформления.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F93F17">
              <w:rPr>
                <w:rFonts w:ascii="Times New Roman" w:eastAsia="MS Mincho" w:hAnsi="Times New Roman"/>
              </w:rPr>
              <w:t>г</w:t>
            </w:r>
            <w:r w:rsidRPr="00F93F17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F93F17">
              <w:rPr>
                <w:rFonts w:ascii="Times New Roman" w:eastAsia="MS Mincho" w:hAnsi="Times New Roman"/>
              </w:rPr>
              <w:t>ВВ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F93F17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F93F17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требования предъявляются к ограде складов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Какие условия необходимо соблюдать при совместном транспортировании взрывчатых мат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F93F17">
              <w:rPr>
                <w:rFonts w:ascii="Times New Roman" w:eastAsia="MS Mincho" w:hAnsi="Times New Roman"/>
              </w:rPr>
              <w:t>е</w:t>
            </w:r>
            <w:r w:rsidRPr="00F93F17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стем инициирования?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F93F17">
              <w:rPr>
                <w:rFonts w:ascii="Times New Roman" w:eastAsia="MS Mincho" w:hAnsi="Times New Roman"/>
              </w:rPr>
              <w:t>Кому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F93F17">
              <w:rPr>
                <w:rFonts w:ascii="Times New Roman" w:eastAsia="MS Mincho" w:hAnsi="Times New Roman"/>
              </w:rPr>
              <w:t>каких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F93F17">
              <w:rPr>
                <w:rFonts w:ascii="Times New Roman" w:eastAsia="MS Mincho" w:hAnsi="Times New Roman"/>
              </w:rPr>
              <w:t>ю</w:t>
            </w:r>
            <w:r w:rsidRPr="00F93F17">
              <w:rPr>
                <w:rFonts w:ascii="Times New Roman" w:eastAsia="MS Mincho" w:hAnsi="Times New Roman"/>
              </w:rPr>
              <w:t>щей промышленности?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lastRenderedPageBreak/>
              <w:t>Кто допускается к обучению профессии взрывника (мастера-взрывника)?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F93F17">
              <w:rPr>
                <w:rFonts w:ascii="Times New Roman" w:eastAsia="MS Mincho" w:hAnsi="Times New Roman"/>
              </w:rPr>
              <w:t>ы</w:t>
            </w:r>
            <w:r w:rsidRPr="00F93F17">
              <w:rPr>
                <w:rFonts w:ascii="Times New Roman" w:eastAsia="MS Mincho" w:hAnsi="Times New Roman"/>
              </w:rPr>
              <w:t>дачи письменного наряда и при отсутствии лица технического надзору?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F93F17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</w:t>
            </w:r>
            <w:r w:rsidRPr="00F93F17">
              <w:rPr>
                <w:rFonts w:ascii="Times New Roman" w:eastAsia="MS Mincho" w:hAnsi="Times New Roman"/>
              </w:rPr>
              <w:t>о</w:t>
            </w:r>
            <w:r w:rsidRPr="00F93F17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нении ВМ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F93F17">
              <w:rPr>
                <w:rFonts w:eastAsia="MS Mincho"/>
                <w:sz w:val="20"/>
                <w:szCs w:val="20"/>
              </w:rPr>
              <w:t>ВМ.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F93F17">
              <w:rPr>
                <w:rFonts w:ascii="Times New Roman" w:eastAsia="MS Mincho" w:hAnsi="Times New Roman"/>
              </w:rPr>
              <w:t>б</w:t>
            </w:r>
            <w:r w:rsidRPr="00F93F17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BC5796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lastRenderedPageBreak/>
              <w:t>Расскажите о порядке составления и содержании паспорта буровзрывных работ.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ков?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С кем согласовывается порядок ведения взрывных работ, на границе опасной зоны которых расположены объекты, имеющие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BC5796">
              <w:rPr>
                <w:sz w:val="20"/>
                <w:szCs w:val="20"/>
                <w:lang w:val="ru-RU"/>
              </w:rPr>
              <w:t>с</w:t>
            </w:r>
            <w:r w:rsidRPr="00BC5796">
              <w:rPr>
                <w:sz w:val="20"/>
                <w:szCs w:val="20"/>
                <w:lang w:val="ru-RU"/>
              </w:rPr>
              <w:t>сового взрыва).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F93F17">
              <w:rPr>
                <w:rFonts w:ascii="Times New Roman" w:eastAsia="MS Mincho" w:hAnsi="Times New Roman"/>
              </w:rPr>
              <w:t>со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взрывчатыми материалами? Где проводится стажировка персонала для взрывных работ и как оформляются ее результаты?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BC5796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F93F17">
              <w:rPr>
                <w:rFonts w:ascii="Times New Roman" w:eastAsia="MS Mincho" w:hAnsi="Times New Roman"/>
              </w:rPr>
              <w:t>и</w:t>
            </w:r>
            <w:r w:rsidRPr="00F93F17">
              <w:rPr>
                <w:rFonts w:ascii="Times New Roman" w:eastAsia="MS Mincho" w:hAnsi="Times New Roman"/>
              </w:rPr>
              <w:t>вается?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боевик? Где и в каком количестве должны изготавливаться боевики?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BC5796">
              <w:rPr>
                <w:rFonts w:eastAsia="MS Mincho"/>
                <w:sz w:val="20"/>
                <w:szCs w:val="20"/>
                <w:lang w:val="ru-RU"/>
              </w:rPr>
              <w:t>ротехнических реле.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F93F17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F93F17">
              <w:rPr>
                <w:rFonts w:ascii="Times New Roman" w:eastAsia="MS Mincho" w:hAnsi="Times New Roman"/>
              </w:rPr>
              <w:t xml:space="preserve"> и испо</w:t>
            </w:r>
            <w:r w:rsidRPr="00F93F17">
              <w:rPr>
                <w:rFonts w:ascii="Times New Roman" w:eastAsia="MS Mincho" w:hAnsi="Times New Roman"/>
              </w:rPr>
              <w:t>л</w:t>
            </w:r>
            <w:r w:rsidRPr="00F93F17">
              <w:rPr>
                <w:rFonts w:ascii="Times New Roman" w:eastAsia="MS Mincho" w:hAnsi="Times New Roman"/>
              </w:rPr>
              <w:t>нительно блоков.</w:t>
            </w:r>
          </w:p>
          <w:p w:rsidR="00BC5796" w:rsidRPr="00F93F17" w:rsidRDefault="00BC5796" w:rsidP="003B3802">
            <w:pPr>
              <w:pStyle w:val="af3"/>
              <w:numPr>
                <w:ilvl w:val="0"/>
                <w:numId w:val="40"/>
              </w:numPr>
              <w:rPr>
                <w:rFonts w:eastAsia="MS Mincho"/>
                <w:sz w:val="20"/>
                <w:szCs w:val="20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F93F17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F93F17">
              <w:rPr>
                <w:rFonts w:eastAsia="MS Mincho"/>
                <w:sz w:val="20"/>
                <w:szCs w:val="20"/>
              </w:rPr>
              <w:t>?</w:t>
            </w:r>
          </w:p>
          <w:p w:rsidR="00BC5796" w:rsidRPr="00F93F17" w:rsidRDefault="00BC5796" w:rsidP="003B3802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F93F17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F93F17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F93F17">
              <w:rPr>
                <w:rFonts w:ascii="Times New Roman" w:eastAsia="MS Mincho" w:hAnsi="Times New Roman"/>
              </w:rPr>
              <w:t>ывных работ и в каких случаях организация должна его разраб</w:t>
            </w:r>
            <w:r w:rsidRPr="00F93F17">
              <w:rPr>
                <w:rFonts w:ascii="Times New Roman" w:eastAsia="MS Mincho" w:hAnsi="Times New Roman"/>
              </w:rPr>
              <w:t>а</w:t>
            </w:r>
            <w:r w:rsidRPr="00F93F17">
              <w:rPr>
                <w:rFonts w:ascii="Times New Roman" w:eastAsia="MS Mincho" w:hAnsi="Times New Roman"/>
              </w:rPr>
              <w:t>тывать?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BC5796" w:rsidRPr="00BC5796" w:rsidRDefault="00BC5796" w:rsidP="003B3802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BC5796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BC5796" w:rsidRPr="00B2471C" w:rsidRDefault="00BC5796" w:rsidP="003B3802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C5796" w:rsidRPr="005B340B" w:rsidRDefault="00BC5796" w:rsidP="003B3802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BC5796" w:rsidRPr="005B340B" w:rsidRDefault="00BC5796" w:rsidP="003B3802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BC5796" w:rsidRPr="00B45E95" w:rsidRDefault="00BC5796" w:rsidP="003B3802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1"/>
              <w:rPr>
                <w:sz w:val="20"/>
              </w:rPr>
            </w:pPr>
            <w:r w:rsidRPr="00F93F17">
              <w:rPr>
                <w:sz w:val="20"/>
              </w:rPr>
              <w:t>Вариант  1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</w:t>
            </w:r>
            <w:r w:rsidRPr="00F93F17">
              <w:rPr>
                <w:sz w:val="20"/>
                <w:szCs w:val="20"/>
              </w:rPr>
              <w:t>е</w:t>
            </w:r>
            <w:r w:rsidRPr="00F93F17">
              <w:rPr>
                <w:sz w:val="20"/>
                <w:szCs w:val="20"/>
              </w:rPr>
              <w:t>ния.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2. Электровзрывные сети и их расчет.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BC5796" w:rsidRPr="00F93F17" w:rsidRDefault="00BC5796" w:rsidP="003B3802">
            <w:pPr>
              <w:ind w:firstLine="851"/>
              <w:jc w:val="center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  <w:vertAlign w:val="subscript"/>
              </w:rPr>
              <w:t>7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5</w:t>
            </w:r>
            <w:r w:rsidRPr="00F93F17">
              <w:rPr>
                <w:sz w:val="20"/>
                <w:szCs w:val="20"/>
              </w:rPr>
              <w:t>(</w:t>
            </w:r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)</w:t>
            </w:r>
            <w:r w:rsidRPr="00F93F17">
              <w:rPr>
                <w:sz w:val="20"/>
                <w:szCs w:val="20"/>
                <w:vertAlign w:val="subscript"/>
              </w:rPr>
              <w:t>3</w:t>
            </w:r>
            <w:r w:rsidRPr="00F93F17">
              <w:rPr>
                <w:sz w:val="20"/>
                <w:szCs w:val="20"/>
              </w:rPr>
              <w:t xml:space="preserve"> = 5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</w:rPr>
              <w:t xml:space="preserve"> + 7</w:t>
            </w:r>
            <w:r w:rsidRPr="00F93F17">
              <w:rPr>
                <w:sz w:val="20"/>
                <w:szCs w:val="20"/>
                <w:lang w:val="en-US"/>
              </w:rPr>
              <w:t>CO</w:t>
            </w:r>
            <w:r w:rsidRPr="00F93F17">
              <w:rPr>
                <w:sz w:val="20"/>
                <w:szCs w:val="20"/>
              </w:rPr>
              <w:t xml:space="preserve"> + 7</w:t>
            </w:r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</w:rPr>
              <w:t xml:space="preserve"> + 3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F93F17">
              <w:rPr>
                <w:sz w:val="20"/>
                <w:szCs w:val="20"/>
                <w:vertAlign w:val="subscript"/>
              </w:rPr>
              <w:t>2.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BC5796" w:rsidRPr="00F93F17" w:rsidRDefault="00BC5796" w:rsidP="003B3802">
            <w:pPr>
              <w:jc w:val="both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2"/>
              <w:ind w:hanging="284"/>
              <w:rPr>
                <w:sz w:val="20"/>
              </w:rPr>
            </w:pPr>
            <w:r w:rsidRPr="00F93F17">
              <w:rPr>
                <w:sz w:val="20"/>
              </w:rPr>
              <w:lastRenderedPageBreak/>
              <w:t>Вариант  2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2. Классификации промышленных </w:t>
            </w:r>
            <w:proofErr w:type="gramStart"/>
            <w:r w:rsidRPr="00F93F17">
              <w:rPr>
                <w:sz w:val="20"/>
                <w:szCs w:val="20"/>
              </w:rPr>
              <w:t>ВВ</w:t>
            </w:r>
            <w:proofErr w:type="gramEnd"/>
            <w:r w:rsidRPr="00F93F17">
              <w:rPr>
                <w:sz w:val="20"/>
                <w:szCs w:val="20"/>
              </w:rPr>
              <w:t xml:space="preserve"> (по безопасности применения, химическому составу, ск</w:t>
            </w:r>
            <w:r w:rsidRPr="00F93F17">
              <w:rPr>
                <w:sz w:val="20"/>
                <w:szCs w:val="20"/>
              </w:rPr>
              <w:t>о</w:t>
            </w:r>
            <w:r w:rsidRPr="00F93F17">
              <w:rPr>
                <w:sz w:val="20"/>
                <w:szCs w:val="20"/>
              </w:rPr>
              <w:t xml:space="preserve">рости детонации и т.д.) Основные составные части </w:t>
            </w:r>
            <w:proofErr w:type="gramStart"/>
            <w:r w:rsidRPr="00F93F17">
              <w:rPr>
                <w:sz w:val="20"/>
                <w:szCs w:val="20"/>
              </w:rPr>
              <w:t>современных</w:t>
            </w:r>
            <w:proofErr w:type="gramEnd"/>
            <w:r w:rsidRPr="00F93F17">
              <w:rPr>
                <w:sz w:val="20"/>
                <w:szCs w:val="20"/>
              </w:rPr>
              <w:t xml:space="preserve"> смесевых ВВ.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Управление сейсмическим действием взрыва.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4. Задача 1. Определить давление газов при взрыве гексогена                      </w:t>
            </w:r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  <w:vertAlign w:val="subscript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6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F93F17">
              <w:rPr>
                <w:sz w:val="20"/>
                <w:szCs w:val="20"/>
                <w:vertAlign w:val="subscript"/>
              </w:rPr>
              <w:t>6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  <w:vertAlign w:val="subscript"/>
              </w:rPr>
              <w:t>6</w:t>
            </w:r>
            <w:r w:rsidRPr="00F93F17">
              <w:rPr>
                <w:sz w:val="20"/>
                <w:szCs w:val="20"/>
              </w:rPr>
              <w:t xml:space="preserve"> = 3 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</w:rPr>
              <w:t xml:space="preserve"> + 3 </w:t>
            </w:r>
            <w:r w:rsidRPr="00F93F17">
              <w:rPr>
                <w:sz w:val="20"/>
                <w:szCs w:val="20"/>
                <w:lang w:val="en-US"/>
              </w:rPr>
              <w:t>CO</w:t>
            </w:r>
            <w:r w:rsidRPr="00F93F17">
              <w:rPr>
                <w:sz w:val="20"/>
                <w:szCs w:val="20"/>
              </w:rPr>
              <w:t xml:space="preserve"> + 3 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BC5796" w:rsidRPr="00F93F17" w:rsidRDefault="00BC5796" w:rsidP="003B3802">
            <w:pPr>
              <w:jc w:val="both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2"/>
              <w:ind w:hanging="284"/>
              <w:rPr>
                <w:sz w:val="20"/>
              </w:rPr>
            </w:pPr>
            <w:r w:rsidRPr="00F93F17">
              <w:rPr>
                <w:sz w:val="20"/>
              </w:rPr>
              <w:t>Вариант  3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F93F17">
              <w:rPr>
                <w:sz w:val="20"/>
                <w:szCs w:val="20"/>
              </w:rPr>
              <w:t>е</w:t>
            </w:r>
            <w:r w:rsidRPr="00F93F17">
              <w:rPr>
                <w:sz w:val="20"/>
                <w:szCs w:val="20"/>
              </w:rPr>
              <w:t>нение.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2. Водонаполненные взрывчатые вещества (состав, свойства, роль воды в составе </w:t>
            </w:r>
            <w:proofErr w:type="gramStart"/>
            <w:r w:rsidRPr="00F93F17">
              <w:rPr>
                <w:sz w:val="20"/>
                <w:szCs w:val="20"/>
              </w:rPr>
              <w:t>ВВ</w:t>
            </w:r>
            <w:proofErr w:type="gramEnd"/>
            <w:r w:rsidRPr="00F93F17">
              <w:rPr>
                <w:sz w:val="20"/>
                <w:szCs w:val="20"/>
              </w:rPr>
              <w:t>, марки, выпускаемые в стране, и условия применения).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  <w:vertAlign w:val="subscript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6</w:t>
            </w:r>
            <w:r w:rsidRPr="00F93F17">
              <w:rPr>
                <w:sz w:val="20"/>
                <w:szCs w:val="20"/>
              </w:rPr>
              <w:t>(</w:t>
            </w:r>
            <w:r w:rsidRPr="00F93F17">
              <w:rPr>
                <w:sz w:val="20"/>
                <w:szCs w:val="20"/>
                <w:lang w:val="en-US"/>
              </w:rPr>
              <w:t>ONO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)</w:t>
            </w:r>
            <w:r w:rsidRPr="00F93F17">
              <w:rPr>
                <w:sz w:val="20"/>
                <w:szCs w:val="20"/>
                <w:vertAlign w:val="subscript"/>
              </w:rPr>
              <w:t>3</w:t>
            </w:r>
            <w:r w:rsidRPr="00F93F17">
              <w:rPr>
                <w:sz w:val="20"/>
                <w:szCs w:val="20"/>
              </w:rPr>
              <w:t xml:space="preserve"> = 4 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</w:rPr>
              <w:t xml:space="preserve"> + 2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 xml:space="preserve"> + 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F93F17">
              <w:rPr>
                <w:sz w:val="20"/>
                <w:szCs w:val="20"/>
              </w:rPr>
              <w:sym w:font="Symbol" w:char="F044"/>
            </w:r>
            <w:r w:rsidRPr="00F93F17">
              <w:rPr>
                <w:sz w:val="20"/>
                <w:szCs w:val="20"/>
              </w:rPr>
              <w:t xml:space="preserve"> =1,0 т/м</w:t>
            </w:r>
            <w:r w:rsidRPr="00F93F17">
              <w:rPr>
                <w:sz w:val="20"/>
                <w:szCs w:val="20"/>
                <w:vertAlign w:val="superscript"/>
              </w:rPr>
              <w:t>3</w:t>
            </w:r>
            <w:r w:rsidRPr="00F93F17">
              <w:rPr>
                <w:sz w:val="20"/>
                <w:szCs w:val="20"/>
              </w:rPr>
              <w:t xml:space="preserve">, </w:t>
            </w:r>
            <w:r w:rsidRPr="00F93F17">
              <w:rPr>
                <w:sz w:val="20"/>
                <w:szCs w:val="20"/>
              </w:rPr>
              <w:sym w:font="Symbol" w:char="F044"/>
            </w:r>
            <w:r w:rsidRPr="00F93F17">
              <w:rPr>
                <w:sz w:val="20"/>
                <w:szCs w:val="20"/>
              </w:rPr>
              <w:t>=1.1 т/м</w:t>
            </w:r>
            <w:r w:rsidRPr="00F93F17">
              <w:rPr>
                <w:sz w:val="20"/>
                <w:szCs w:val="20"/>
                <w:vertAlign w:val="superscript"/>
              </w:rPr>
              <w:t>3</w:t>
            </w:r>
            <w:r w:rsidRPr="00F93F17">
              <w:rPr>
                <w:sz w:val="20"/>
                <w:szCs w:val="20"/>
              </w:rPr>
              <w:t>).</w:t>
            </w:r>
          </w:p>
          <w:p w:rsidR="00BC5796" w:rsidRPr="00F93F17" w:rsidRDefault="00BC5796" w:rsidP="003B3802">
            <w:pPr>
              <w:ind w:left="284"/>
              <w:jc w:val="both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2"/>
              <w:ind w:hanging="284"/>
              <w:rPr>
                <w:sz w:val="20"/>
              </w:rPr>
            </w:pPr>
            <w:r w:rsidRPr="00F93F17">
              <w:rPr>
                <w:sz w:val="20"/>
              </w:rPr>
              <w:t>Вариант  4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F93F17">
              <w:rPr>
                <w:sz w:val="20"/>
                <w:szCs w:val="20"/>
              </w:rPr>
              <w:t>с</w:t>
            </w:r>
            <w:r w:rsidRPr="00F93F17">
              <w:rPr>
                <w:sz w:val="20"/>
                <w:szCs w:val="20"/>
              </w:rPr>
              <w:t>ных расстояний.</w:t>
            </w:r>
          </w:p>
          <w:p w:rsidR="00BC5796" w:rsidRPr="00F93F17" w:rsidRDefault="00BC5796" w:rsidP="003B3802">
            <w:pPr>
              <w:tabs>
                <w:tab w:val="left" w:pos="142"/>
              </w:tabs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F93F17">
              <w:rPr>
                <w:sz w:val="20"/>
                <w:szCs w:val="20"/>
                <w:lang w:val="en-US"/>
              </w:rPr>
              <w:t>NH</w:t>
            </w:r>
            <w:r w:rsidRPr="00F93F17">
              <w:rPr>
                <w:sz w:val="20"/>
                <w:szCs w:val="20"/>
                <w:vertAlign w:val="subscript"/>
              </w:rPr>
              <w:t>4</w:t>
            </w:r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</w:rPr>
              <w:t>3</w:t>
            </w:r>
            <w:r w:rsidRPr="00F93F17">
              <w:rPr>
                <w:sz w:val="20"/>
                <w:szCs w:val="20"/>
              </w:rPr>
              <w:t xml:space="preserve"> = 4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</w:rPr>
              <w:t xml:space="preserve"> + 2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 xml:space="preserve"> + 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BC5796" w:rsidRPr="00F93F17" w:rsidRDefault="00BC5796" w:rsidP="003B3802">
            <w:pPr>
              <w:ind w:left="284"/>
              <w:jc w:val="both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2"/>
              <w:ind w:hanging="284"/>
              <w:rPr>
                <w:sz w:val="20"/>
              </w:rPr>
            </w:pPr>
            <w:r w:rsidRPr="00F93F17">
              <w:rPr>
                <w:sz w:val="20"/>
              </w:rPr>
              <w:t>Вариант  5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1. Начальный импульс и его формы. Определение чувствительности </w:t>
            </w:r>
            <w:proofErr w:type="gramStart"/>
            <w:r w:rsidRPr="00F93F17">
              <w:rPr>
                <w:sz w:val="20"/>
                <w:szCs w:val="20"/>
              </w:rPr>
              <w:t>ВВ</w:t>
            </w:r>
            <w:proofErr w:type="gramEnd"/>
            <w:r w:rsidRPr="00F93F17">
              <w:rPr>
                <w:sz w:val="20"/>
                <w:szCs w:val="20"/>
              </w:rPr>
              <w:t xml:space="preserve"> к внешним воздействиям.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lastRenderedPageBreak/>
              <w:t>2. Испытания взрывчатых материалов.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4. Задача 1. Определить теплоту взрыва </w:t>
            </w:r>
            <w:proofErr w:type="spellStart"/>
            <w:r w:rsidRPr="00F93F17">
              <w:rPr>
                <w:sz w:val="20"/>
                <w:szCs w:val="20"/>
              </w:rPr>
              <w:t>нитрогликоля</w:t>
            </w:r>
            <w:proofErr w:type="spellEnd"/>
            <w:r w:rsidRPr="00F93F17">
              <w:rPr>
                <w:sz w:val="20"/>
                <w:szCs w:val="20"/>
              </w:rPr>
              <w:t xml:space="preserve"> </w:t>
            </w:r>
          </w:p>
          <w:p w:rsidR="00BC5796" w:rsidRPr="003B3802" w:rsidRDefault="00BC5796" w:rsidP="003B3802">
            <w:pPr>
              <w:ind w:firstLine="1701"/>
              <w:rPr>
                <w:sz w:val="20"/>
                <w:szCs w:val="20"/>
                <w:lang w:val="en-US"/>
              </w:rPr>
            </w:pPr>
            <w:proofErr w:type="gramStart"/>
            <w:r w:rsidRPr="00F93F17">
              <w:rPr>
                <w:sz w:val="20"/>
                <w:szCs w:val="20"/>
                <w:lang w:val="en-US"/>
              </w:rPr>
              <w:t>C</w:t>
            </w:r>
            <w:r w:rsidRPr="003B380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3B3802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3B3802">
              <w:rPr>
                <w:sz w:val="20"/>
                <w:szCs w:val="20"/>
                <w:lang w:val="en-US"/>
              </w:rPr>
              <w:t>(</w:t>
            </w:r>
            <w:proofErr w:type="gramEnd"/>
            <w:r w:rsidRPr="00F93F17">
              <w:rPr>
                <w:sz w:val="20"/>
                <w:szCs w:val="20"/>
                <w:lang w:val="en-US"/>
              </w:rPr>
              <w:t>ONO</w:t>
            </w:r>
            <w:r w:rsidRPr="003B380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B3802">
              <w:rPr>
                <w:sz w:val="20"/>
                <w:szCs w:val="20"/>
                <w:lang w:val="en-US"/>
              </w:rPr>
              <w:t>) = 2</w:t>
            </w:r>
            <w:r w:rsidRPr="00F93F17">
              <w:rPr>
                <w:sz w:val="20"/>
                <w:szCs w:val="20"/>
                <w:lang w:val="en-US"/>
              </w:rPr>
              <w:t>CO</w:t>
            </w:r>
            <w:r w:rsidRPr="003B380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B3802">
              <w:rPr>
                <w:sz w:val="20"/>
                <w:szCs w:val="20"/>
                <w:lang w:val="en-US"/>
              </w:rPr>
              <w:t xml:space="preserve"> + 2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3B380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3B3802">
              <w:rPr>
                <w:sz w:val="20"/>
                <w:szCs w:val="20"/>
                <w:lang w:val="en-US"/>
              </w:rPr>
              <w:t xml:space="preserve"> + 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3B380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B3802">
              <w:rPr>
                <w:sz w:val="20"/>
                <w:szCs w:val="20"/>
                <w:lang w:val="en-US"/>
              </w:rPr>
              <w:t>.</w:t>
            </w:r>
          </w:p>
          <w:p w:rsidR="00BC5796" w:rsidRPr="00F93F17" w:rsidRDefault="00BC5796" w:rsidP="003B3802">
            <w:pPr>
              <w:ind w:right="-313"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5. Задача 2. Определить объем газов при взрыве </w:t>
            </w:r>
            <w:proofErr w:type="spellStart"/>
            <w:r w:rsidRPr="00F93F17">
              <w:rPr>
                <w:sz w:val="20"/>
                <w:szCs w:val="20"/>
              </w:rPr>
              <w:t>нитрогликоля</w:t>
            </w:r>
            <w:proofErr w:type="spellEnd"/>
            <w:r w:rsidRPr="00F93F17">
              <w:rPr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ind w:left="284"/>
              <w:jc w:val="both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2"/>
              <w:ind w:hanging="284"/>
              <w:rPr>
                <w:sz w:val="20"/>
              </w:rPr>
            </w:pPr>
            <w:r w:rsidRPr="00F93F17">
              <w:rPr>
                <w:sz w:val="20"/>
              </w:rPr>
              <w:t>Вариант  6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</w:t>
            </w:r>
            <w:r w:rsidRPr="00F93F17">
              <w:rPr>
                <w:sz w:val="20"/>
                <w:szCs w:val="20"/>
              </w:rPr>
              <w:t>е</w:t>
            </w:r>
            <w:r w:rsidRPr="00F93F17">
              <w:rPr>
                <w:sz w:val="20"/>
                <w:szCs w:val="20"/>
              </w:rPr>
              <w:t>нения).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F93F17">
              <w:rPr>
                <w:sz w:val="20"/>
                <w:szCs w:val="20"/>
              </w:rPr>
              <w:t>н</w:t>
            </w:r>
            <w:r w:rsidRPr="00F93F17">
              <w:rPr>
                <w:sz w:val="20"/>
                <w:szCs w:val="20"/>
              </w:rPr>
              <w:t>тервалов замедлений.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BC5796" w:rsidRPr="00F93F17" w:rsidRDefault="00BC5796" w:rsidP="003B3802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F93F17">
              <w:rPr>
                <w:sz w:val="20"/>
                <w:szCs w:val="20"/>
                <w:lang w:val="en-US"/>
              </w:rPr>
              <w:t>2C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(</w:t>
            </w:r>
            <w:proofErr w:type="gramEnd"/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)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F93F17">
              <w:rPr>
                <w:sz w:val="20"/>
                <w:szCs w:val="20"/>
                <w:lang w:val="en-US"/>
              </w:rPr>
              <w:t>CH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>N = 5H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 + 11CO + 3C + 5N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.</w:t>
            </w:r>
          </w:p>
          <w:p w:rsidR="00BC5796" w:rsidRPr="00F93F17" w:rsidRDefault="00BC5796" w:rsidP="003B3802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BC5796" w:rsidRPr="00F93F17" w:rsidRDefault="00BC5796" w:rsidP="003B3802">
            <w:pPr>
              <w:ind w:left="284"/>
              <w:jc w:val="both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2"/>
              <w:ind w:hanging="284"/>
              <w:rPr>
                <w:sz w:val="20"/>
              </w:rPr>
            </w:pPr>
            <w:r w:rsidRPr="00F93F17">
              <w:rPr>
                <w:sz w:val="20"/>
              </w:rPr>
              <w:t>Вариант  7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1. Работа взрыва. Методы определения относительной работоспособности </w:t>
            </w:r>
            <w:proofErr w:type="gramStart"/>
            <w:r w:rsidRPr="00F93F17">
              <w:rPr>
                <w:sz w:val="20"/>
                <w:szCs w:val="20"/>
              </w:rPr>
              <w:t>ВВ</w:t>
            </w:r>
            <w:proofErr w:type="gramEnd"/>
            <w:r w:rsidRPr="00F93F17">
              <w:rPr>
                <w:sz w:val="20"/>
                <w:szCs w:val="20"/>
              </w:rPr>
              <w:t xml:space="preserve"> в свинцовой бомбе и на породных образцах.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F93F17">
              <w:rPr>
                <w:sz w:val="20"/>
                <w:szCs w:val="20"/>
              </w:rPr>
              <w:t>е</w:t>
            </w:r>
            <w:r w:rsidRPr="00F93F17">
              <w:rPr>
                <w:sz w:val="20"/>
                <w:szCs w:val="20"/>
              </w:rPr>
              <w:t>достатки).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BC5796" w:rsidRPr="00F93F17" w:rsidRDefault="00BC5796" w:rsidP="003B3802">
            <w:pPr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пикриновой кислоты     2</w:t>
            </w:r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  <w:vertAlign w:val="subscript"/>
              </w:rPr>
              <w:t>6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(</w:t>
            </w:r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)</w:t>
            </w:r>
            <w:r w:rsidRPr="00F93F17">
              <w:rPr>
                <w:sz w:val="20"/>
                <w:szCs w:val="20"/>
                <w:vertAlign w:val="subscript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>OH</w:t>
            </w:r>
            <w:r w:rsidRPr="00F93F17">
              <w:rPr>
                <w:sz w:val="20"/>
                <w:szCs w:val="20"/>
              </w:rPr>
              <w:t xml:space="preserve"> = 3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</w:t>
            </w:r>
            <w:r w:rsidRPr="00F93F17">
              <w:rPr>
                <w:sz w:val="20"/>
                <w:szCs w:val="20"/>
              </w:rPr>
              <w:t xml:space="preserve"> + 11</w:t>
            </w:r>
            <w:r w:rsidRPr="00F93F17">
              <w:rPr>
                <w:sz w:val="20"/>
                <w:szCs w:val="20"/>
                <w:lang w:val="en-US"/>
              </w:rPr>
              <w:t>CO</w:t>
            </w:r>
            <w:r w:rsidRPr="00F93F17">
              <w:rPr>
                <w:sz w:val="20"/>
                <w:szCs w:val="20"/>
              </w:rPr>
              <w:t xml:space="preserve"> + </w:t>
            </w:r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</w:rPr>
              <w:t xml:space="preserve"> + 3</w:t>
            </w:r>
            <w:r w:rsidRPr="00F93F17">
              <w:rPr>
                <w:sz w:val="20"/>
                <w:szCs w:val="20"/>
                <w:lang w:val="en-US"/>
              </w:rPr>
              <w:t>N</w:t>
            </w:r>
            <w:r w:rsidRPr="00F93F17">
              <w:rPr>
                <w:sz w:val="20"/>
                <w:szCs w:val="20"/>
                <w:vertAlign w:val="subscript"/>
              </w:rPr>
              <w:t>2</w:t>
            </w:r>
            <w:r w:rsidRPr="00F93F17">
              <w:rPr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BC5796" w:rsidRPr="00F93F17" w:rsidRDefault="00BC5796" w:rsidP="003B3802">
            <w:pPr>
              <w:pStyle w:val="1"/>
              <w:rPr>
                <w:sz w:val="20"/>
              </w:rPr>
            </w:pPr>
            <w:r w:rsidRPr="00F93F17">
              <w:rPr>
                <w:sz w:val="20"/>
              </w:rPr>
              <w:t>Вариант  8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F93F17">
              <w:rPr>
                <w:sz w:val="20"/>
                <w:szCs w:val="20"/>
              </w:rPr>
              <w:t>и</w:t>
            </w:r>
            <w:r w:rsidRPr="00F93F17">
              <w:rPr>
                <w:sz w:val="20"/>
                <w:szCs w:val="20"/>
              </w:rPr>
              <w:t>ны давления.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2. Общие сведения, характеристика и рецептура </w:t>
            </w:r>
            <w:proofErr w:type="gramStart"/>
            <w:r w:rsidRPr="00F93F17">
              <w:rPr>
                <w:sz w:val="20"/>
                <w:szCs w:val="20"/>
              </w:rPr>
              <w:t>ВВ</w:t>
            </w:r>
            <w:proofErr w:type="gramEnd"/>
            <w:r w:rsidRPr="00F93F17">
              <w:rPr>
                <w:sz w:val="20"/>
                <w:szCs w:val="20"/>
              </w:rPr>
              <w:t xml:space="preserve"> для открытых и подземных работ.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BC5796" w:rsidRPr="00F93F17" w:rsidRDefault="00BC5796" w:rsidP="003B3802">
            <w:pPr>
              <w:ind w:right="-171"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F93F17">
              <w:rPr>
                <w:sz w:val="20"/>
                <w:szCs w:val="20"/>
                <w:lang w:val="en-US"/>
              </w:rPr>
              <w:t>4C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(</w:t>
            </w:r>
            <w:proofErr w:type="gramEnd"/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)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>CH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 xml:space="preserve"> + 88NH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 xml:space="preserve"> = 28CO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 xml:space="preserve"> + 186H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 + 94N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 xml:space="preserve"> + 23O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BC5796" w:rsidRPr="00F93F17" w:rsidRDefault="00BC5796" w:rsidP="003B3802">
            <w:pPr>
              <w:ind w:firstLine="284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3"/>
              <w:rPr>
                <w:sz w:val="20"/>
              </w:rPr>
            </w:pPr>
            <w:r w:rsidRPr="00F93F17">
              <w:rPr>
                <w:sz w:val="20"/>
              </w:rPr>
              <w:lastRenderedPageBreak/>
              <w:t>Вариант  9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1. Кислородный баланс </w:t>
            </w:r>
            <w:proofErr w:type="gramStart"/>
            <w:r w:rsidRPr="00F93F17">
              <w:rPr>
                <w:sz w:val="20"/>
                <w:szCs w:val="20"/>
              </w:rPr>
              <w:t>ВВ</w:t>
            </w:r>
            <w:proofErr w:type="gramEnd"/>
            <w:r w:rsidRPr="00F93F17">
              <w:rPr>
                <w:sz w:val="20"/>
                <w:szCs w:val="20"/>
              </w:rPr>
              <w:t>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Схемы короткозамедленного взрывания зарядов.</w:t>
            </w:r>
          </w:p>
          <w:p w:rsidR="00BC5796" w:rsidRPr="00F93F17" w:rsidRDefault="00BC5796" w:rsidP="003B3802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BC5796" w:rsidRPr="00F93F17" w:rsidRDefault="00BC5796" w:rsidP="003B3802">
            <w:pPr>
              <w:ind w:right="-171" w:firstLine="567"/>
              <w:jc w:val="both"/>
              <w:rPr>
                <w:sz w:val="20"/>
                <w:szCs w:val="20"/>
                <w:lang w:val="en-US"/>
              </w:rPr>
            </w:pPr>
            <w:r w:rsidRPr="00F93F17">
              <w:rPr>
                <w:sz w:val="20"/>
                <w:szCs w:val="20"/>
                <w:lang w:val="en-US"/>
              </w:rPr>
              <w:t>10</w:t>
            </w:r>
            <w:proofErr w:type="gramStart"/>
            <w:r w:rsidRPr="00F93F17">
              <w:rPr>
                <w:sz w:val="20"/>
                <w:szCs w:val="20"/>
                <w:lang w:val="en-US"/>
              </w:rPr>
              <w:t>,5</w:t>
            </w:r>
            <w:proofErr w:type="gramEnd"/>
            <w:r w:rsidRPr="00F93F17">
              <w:rPr>
                <w:sz w:val="20"/>
                <w:szCs w:val="20"/>
                <w:lang w:val="en-US"/>
              </w:rPr>
              <w:t xml:space="preserve"> NH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F93F17">
              <w:rPr>
                <w:sz w:val="20"/>
                <w:szCs w:val="20"/>
                <w:lang w:val="en-US"/>
              </w:rPr>
              <w:t>NO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F93F17">
              <w:rPr>
                <w:sz w:val="20"/>
                <w:szCs w:val="20"/>
                <w:lang w:val="en-US"/>
              </w:rPr>
              <w:t>+ C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F93F17">
              <w:rPr>
                <w:sz w:val="20"/>
                <w:szCs w:val="20"/>
                <w:lang w:val="en-US"/>
              </w:rPr>
              <w:t>(NO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)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F93F17">
              <w:rPr>
                <w:sz w:val="20"/>
                <w:szCs w:val="20"/>
                <w:lang w:val="en-US"/>
              </w:rPr>
              <w:t xml:space="preserve"> = 7 CO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 xml:space="preserve"> + 23,5 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 + 12 N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F93F17">
              <w:rPr>
                <w:sz w:val="20"/>
                <w:szCs w:val="20"/>
              </w:rPr>
              <w:sym w:font="Symbol" w:char="F044"/>
            </w:r>
            <w:r w:rsidRPr="00F93F17">
              <w:rPr>
                <w:sz w:val="20"/>
                <w:szCs w:val="20"/>
              </w:rPr>
              <w:t xml:space="preserve"> =1,0 т/м</w:t>
            </w:r>
            <w:r w:rsidRPr="00F93F17">
              <w:rPr>
                <w:sz w:val="20"/>
                <w:szCs w:val="20"/>
                <w:vertAlign w:val="superscript"/>
              </w:rPr>
              <w:t>3</w:t>
            </w:r>
            <w:r w:rsidRPr="00F93F17">
              <w:rPr>
                <w:sz w:val="20"/>
                <w:szCs w:val="20"/>
              </w:rPr>
              <w:t xml:space="preserve">, </w:t>
            </w:r>
            <w:r w:rsidRPr="00F93F17">
              <w:rPr>
                <w:sz w:val="20"/>
                <w:szCs w:val="20"/>
              </w:rPr>
              <w:sym w:font="Symbol" w:char="F044"/>
            </w:r>
            <w:r w:rsidRPr="00F93F17">
              <w:rPr>
                <w:sz w:val="20"/>
                <w:szCs w:val="20"/>
              </w:rPr>
              <w:t>=1.1 т/м</w:t>
            </w:r>
            <w:r w:rsidRPr="00F93F17">
              <w:rPr>
                <w:sz w:val="20"/>
                <w:szCs w:val="20"/>
                <w:vertAlign w:val="superscript"/>
              </w:rPr>
              <w:t>3</w:t>
            </w:r>
            <w:r w:rsidRPr="00F93F17">
              <w:rPr>
                <w:sz w:val="20"/>
                <w:szCs w:val="20"/>
              </w:rPr>
              <w:t>).</w:t>
            </w:r>
          </w:p>
          <w:p w:rsidR="00BC5796" w:rsidRPr="00F93F17" w:rsidRDefault="00BC5796" w:rsidP="003B3802">
            <w:pPr>
              <w:ind w:firstLine="284"/>
              <w:rPr>
                <w:sz w:val="20"/>
                <w:szCs w:val="20"/>
              </w:rPr>
            </w:pPr>
          </w:p>
          <w:p w:rsidR="00BC5796" w:rsidRPr="00F93F17" w:rsidRDefault="00BC5796" w:rsidP="003B3802">
            <w:pPr>
              <w:pStyle w:val="4"/>
              <w:rPr>
                <w:sz w:val="20"/>
              </w:rPr>
            </w:pPr>
            <w:r w:rsidRPr="00F93F17">
              <w:rPr>
                <w:sz w:val="20"/>
              </w:rPr>
              <w:t>Вариант  10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F93F17">
              <w:rPr>
                <w:sz w:val="20"/>
                <w:szCs w:val="20"/>
              </w:rPr>
              <w:t>т</w:t>
            </w:r>
            <w:r w:rsidRPr="00F93F17">
              <w:rPr>
                <w:sz w:val="20"/>
                <w:szCs w:val="20"/>
              </w:rPr>
              <w:t>нике и на свинцовом столбике.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</w:t>
            </w:r>
            <w:r w:rsidRPr="00F93F17">
              <w:rPr>
                <w:sz w:val="20"/>
                <w:szCs w:val="20"/>
              </w:rPr>
              <w:t>о</w:t>
            </w:r>
            <w:r w:rsidRPr="00F93F17">
              <w:rPr>
                <w:sz w:val="20"/>
                <w:szCs w:val="20"/>
              </w:rPr>
              <w:t>статки).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BC5796" w:rsidRPr="00F93F17" w:rsidRDefault="00BC5796" w:rsidP="003B3802">
            <w:pPr>
              <w:ind w:firstLine="567"/>
              <w:jc w:val="both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4. Задача 1. Определить объем газов при взрыве </w:t>
            </w:r>
            <w:proofErr w:type="spellStart"/>
            <w:r w:rsidRPr="00F93F17">
              <w:rPr>
                <w:sz w:val="20"/>
                <w:szCs w:val="20"/>
              </w:rPr>
              <w:t>ТЭНа</w:t>
            </w:r>
            <w:proofErr w:type="spellEnd"/>
            <w:r w:rsidRPr="00F93F17">
              <w:rPr>
                <w:sz w:val="20"/>
                <w:szCs w:val="20"/>
              </w:rPr>
              <w:t>.</w:t>
            </w:r>
          </w:p>
          <w:p w:rsidR="00BC5796" w:rsidRPr="00F93F17" w:rsidRDefault="00BC5796" w:rsidP="003B3802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F93F17">
              <w:rPr>
                <w:sz w:val="20"/>
                <w:szCs w:val="20"/>
                <w:lang w:val="en-US"/>
              </w:rPr>
              <w:t>C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F93F17">
              <w:rPr>
                <w:sz w:val="20"/>
                <w:szCs w:val="20"/>
                <w:lang w:val="en-US"/>
              </w:rPr>
              <w:t>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F93F17">
              <w:rPr>
                <w:sz w:val="20"/>
                <w:szCs w:val="20"/>
                <w:lang w:val="en-US"/>
              </w:rPr>
              <w:t>(</w:t>
            </w:r>
            <w:proofErr w:type="gramEnd"/>
            <w:r w:rsidRPr="00F93F17">
              <w:rPr>
                <w:sz w:val="20"/>
                <w:szCs w:val="20"/>
                <w:lang w:val="en-US"/>
              </w:rPr>
              <w:t>ONO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)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F93F17">
              <w:rPr>
                <w:sz w:val="20"/>
                <w:szCs w:val="20"/>
                <w:lang w:val="en-US"/>
              </w:rPr>
              <w:t xml:space="preserve"> = 3CO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 xml:space="preserve"> + 4H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O + 2CO + 2N</w:t>
            </w:r>
            <w:r w:rsidRPr="00F93F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F93F17">
              <w:rPr>
                <w:sz w:val="20"/>
                <w:szCs w:val="20"/>
                <w:lang w:val="en-US"/>
              </w:rPr>
              <w:t>.</w:t>
            </w:r>
          </w:p>
          <w:p w:rsidR="00BC5796" w:rsidRPr="00F93F17" w:rsidRDefault="00BC5796" w:rsidP="003B3802">
            <w:pPr>
              <w:pStyle w:val="31"/>
              <w:rPr>
                <w:sz w:val="20"/>
                <w:szCs w:val="20"/>
              </w:rPr>
            </w:pPr>
            <w:r w:rsidRPr="00F93F17">
              <w:rPr>
                <w:sz w:val="20"/>
                <w:szCs w:val="20"/>
              </w:rPr>
              <w:t xml:space="preserve">5. Задача 2. Определить кислородный баланс </w:t>
            </w:r>
            <w:proofErr w:type="spellStart"/>
            <w:r w:rsidRPr="00F93F17">
              <w:rPr>
                <w:sz w:val="20"/>
                <w:szCs w:val="20"/>
              </w:rPr>
              <w:t>ТЭНа</w:t>
            </w:r>
            <w:proofErr w:type="spellEnd"/>
            <w:r w:rsidRPr="00F93F17">
              <w:rPr>
                <w:sz w:val="20"/>
                <w:szCs w:val="20"/>
              </w:rPr>
              <w:t xml:space="preserve"> в процентах.</w:t>
            </w:r>
          </w:p>
          <w:p w:rsidR="00BC5796" w:rsidRPr="00B45E95" w:rsidRDefault="00BC5796" w:rsidP="003B3802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BC5796" w:rsidRPr="00BC665F" w:rsidTr="003B380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C6418A" w:rsidRDefault="00BC5796" w:rsidP="003B3802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A62602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BC5796" w:rsidRPr="00A62602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Тестовый контроль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Вариант 0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lastRenderedPageBreak/>
              <w:t>1.Начальник участка взрывных работ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2.Руководитель организации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3.Заведующий складом ВМ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 xml:space="preserve">4.Главный бухгалтер организации 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4.Правильного ответа нет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1.Организацией-заказчиком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2.Организацией-подрядчиком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F93F17">
              <w:rPr>
                <w:rFonts w:ascii="Times New Roman" w:hAnsi="Times New Roman"/>
                <w:b/>
              </w:rPr>
              <w:t>в</w:t>
            </w:r>
            <w:r w:rsidRPr="00F93F17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 xml:space="preserve">3.После сдачи экзамена по профессии взрывника квалификационной комиссии под председательством представителя территориального органа </w:t>
            </w:r>
            <w:proofErr w:type="spellStart"/>
            <w:r w:rsidRPr="00F93F17">
              <w:rPr>
                <w:rFonts w:ascii="Times New Roman" w:hAnsi="Times New Roman"/>
              </w:rPr>
              <w:t>Ростехнадзора</w:t>
            </w:r>
            <w:proofErr w:type="spellEnd"/>
            <w:r w:rsidRPr="00F93F17">
              <w:rPr>
                <w:rFonts w:ascii="Times New Roman" w:hAnsi="Times New Roman"/>
              </w:rPr>
              <w:t xml:space="preserve"> России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2.Принятие мер при нарушении правил хранения ВМ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  <w:b/>
              </w:rPr>
            </w:pPr>
            <w:r w:rsidRPr="00F93F17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1.Основные параметры БВР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2.Конструкции зарядов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3.Значение звуковых сигналов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BC5796" w:rsidRPr="00F93F17" w:rsidRDefault="00BC5796" w:rsidP="003B3802">
            <w:pPr>
              <w:pStyle w:val="af4"/>
              <w:rPr>
                <w:rFonts w:ascii="Times New Roman" w:hAnsi="Times New Roman"/>
              </w:rPr>
            </w:pPr>
            <w:r w:rsidRPr="00F93F17">
              <w:rPr>
                <w:rFonts w:ascii="Times New Roman" w:hAnsi="Times New Roman"/>
              </w:rPr>
              <w:t>6.Ожидаемые результаты взрыва</w:t>
            </w:r>
          </w:p>
          <w:p w:rsidR="00BC5796" w:rsidRPr="00B2471C" w:rsidRDefault="00BC5796" w:rsidP="003B3802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Pr="00A62602" w:rsidRDefault="00BC5796" w:rsidP="003B3802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BC5796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C5796" w:rsidRPr="005B340B" w:rsidRDefault="00BC5796" w:rsidP="003B3802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BC5796" w:rsidRPr="005B340B" w:rsidRDefault="00BC5796" w:rsidP="003B3802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BC5796" w:rsidRPr="00264A31" w:rsidRDefault="00BC5796" w:rsidP="003B3802">
            <w:pPr>
              <w:pStyle w:val="af3"/>
              <w:ind w:left="993" w:firstLine="0"/>
              <w:rPr>
                <w:rFonts w:eastAsia="MS Mincho"/>
                <w:b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BC5796" w:rsidRPr="00BC665F" w:rsidTr="003B3802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5796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BC5796" w:rsidRDefault="00BC5796" w:rsidP="003B38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5796" w:rsidRDefault="00BC5796" w:rsidP="003B3802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p w:rsidR="00BC5796" w:rsidRPr="00F5605A" w:rsidRDefault="00BC5796" w:rsidP="003B3802">
            <w:pPr>
              <w:pStyle w:val="af4"/>
              <w:rPr>
                <w:rFonts w:ascii="Times New Roman" w:hAnsi="Times New Roman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BC5796" w:rsidRPr="00F5605A" w:rsidTr="003B3802">
              <w:trPr>
                <w:trHeight w:val="2712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F5605A">
                    <w:rPr>
                      <w:rFonts w:ascii="Times New Roman" w:eastAsia="MS Mincho" w:hAnsi="Times New Roman"/>
                    </w:rPr>
                    <w:t>а</w:t>
                  </w:r>
                  <w:r w:rsidRPr="00F5605A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2166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F5605A">
                    <w:rPr>
                      <w:rFonts w:ascii="Times New Roman" w:eastAsia="MS Mincho" w:hAnsi="Times New Roman"/>
                    </w:rPr>
                    <w:t>ь</w:t>
                  </w:r>
                  <w:r w:rsidRPr="00F5605A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2533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F5605A">
                    <w:rPr>
                      <w:sz w:val="20"/>
                      <w:szCs w:val="20"/>
                    </w:rPr>
                    <w:t xml:space="preserve">2. 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sz w:val="20"/>
                      <w:szCs w:val="20"/>
                    </w:rPr>
                    <w:t>3.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3207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F5605A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F5605A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F5605A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F5605A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F5605A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BC5796" w:rsidRPr="00F5605A" w:rsidRDefault="00BC5796" w:rsidP="003B3802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F5605A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2652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F5605A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F5605A">
                    <w:rPr>
                      <w:rFonts w:ascii="Times New Roman" w:eastAsia="MS Mincho" w:hAnsi="Times New Roman"/>
                    </w:rPr>
                    <w:t>е</w:t>
                  </w:r>
                  <w:r w:rsidRPr="00F5605A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F5605A">
                    <w:rPr>
                      <w:rFonts w:ascii="Times New Roman" w:eastAsia="MS Mincho" w:hAnsi="Times New Roman"/>
                    </w:rPr>
                    <w:t>л</w:t>
                  </w:r>
                  <w:r w:rsidRPr="00F5605A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F5605A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F5605A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F5605A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F5605A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3414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F5605A">
                    <w:rPr>
                      <w:rFonts w:ascii="Times New Roman" w:eastAsia="MS Mincho" w:hAnsi="Times New Roman"/>
                    </w:rPr>
                    <w:t>е</w:t>
                  </w:r>
                  <w:r w:rsidRPr="00F5605A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2346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7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2679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t>Вариант 8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F5605A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F5605A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F5605A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F5605A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F5605A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F5605A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3030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F5605A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F5605A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F5605A">
                    <w:rPr>
                      <w:rFonts w:ascii="Times New Roman" w:eastAsia="MS Mincho" w:hAnsi="Times New Roman"/>
                    </w:rPr>
                    <w:t>о</w:t>
                  </w:r>
                  <w:r w:rsidRPr="00F5605A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C5796" w:rsidRPr="00F5605A" w:rsidTr="003B3802">
              <w:trPr>
                <w:trHeight w:val="2148"/>
              </w:trPr>
              <w:tc>
                <w:tcPr>
                  <w:tcW w:w="9570" w:type="dxa"/>
                </w:tcPr>
                <w:p w:rsidR="00BC5796" w:rsidRPr="00F5605A" w:rsidRDefault="00BC5796" w:rsidP="003B3802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F5605A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10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BC5796" w:rsidRPr="00F5605A" w:rsidRDefault="00BC5796" w:rsidP="003B3802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F5605A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BC5796" w:rsidRPr="00F01ACD" w:rsidRDefault="00BC5796" w:rsidP="003B3802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BC5796" w:rsidRDefault="00BC5796" w:rsidP="00BC5796">
      <w:pPr>
        <w:pStyle w:val="Style4"/>
        <w:widowControl/>
        <w:ind w:firstLine="567"/>
        <w:jc w:val="both"/>
        <w:rPr>
          <w:rStyle w:val="FontStyle20"/>
        </w:rPr>
      </w:pPr>
    </w:p>
    <w:p w:rsidR="00720628" w:rsidRDefault="00720628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3E449B" w:rsidRPr="00835FE3" w:rsidRDefault="003E449B" w:rsidP="003E449B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3E449B" w:rsidRPr="00835FE3" w:rsidRDefault="003E449B" w:rsidP="003E449B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3E449B" w:rsidRPr="00835FE3" w:rsidRDefault="003E449B" w:rsidP="003E449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3E449B" w:rsidRPr="00835FE3" w:rsidRDefault="003E449B" w:rsidP="003E449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3E449B" w:rsidRPr="00835FE3" w:rsidRDefault="003E449B" w:rsidP="003E449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3E449B" w:rsidRPr="00835FE3" w:rsidRDefault="003E449B" w:rsidP="003E449B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BC5796" w:rsidRPr="00323558" w:rsidRDefault="00BC5796" w:rsidP="00BC5796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BC5796" w:rsidRPr="00323558" w:rsidRDefault="00BC5796" w:rsidP="00BC5796">
      <w:pPr>
        <w:ind w:left="709" w:hanging="142"/>
        <w:rPr>
          <w:b/>
          <w:bCs/>
        </w:rPr>
      </w:pPr>
    </w:p>
    <w:p w:rsidR="00C64448" w:rsidRPr="0003426A" w:rsidRDefault="00C64448" w:rsidP="00C64448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3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54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</w:t>
      </w:r>
      <w:proofErr w:type="spellStart"/>
      <w:r w:rsidRPr="00E54F80">
        <w:rPr>
          <w:snapToGrid w:val="0"/>
        </w:rPr>
        <w:t>Белин</w:t>
      </w:r>
      <w:proofErr w:type="spellEnd"/>
      <w:r w:rsidRPr="00E54F80">
        <w:rPr>
          <w:snapToGrid w:val="0"/>
        </w:rPr>
        <w:t>. — Москва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Горная книга, 2012. — 416 с. — ISBN 978-5-98672-283-2. — Текст</w:t>
      </w:r>
      <w:proofErr w:type="gramStart"/>
      <w:r w:rsidRPr="00E54F80">
        <w:rPr>
          <w:snapToGrid w:val="0"/>
        </w:rPr>
        <w:t> :</w:t>
      </w:r>
      <w:proofErr w:type="gramEnd"/>
      <w:r w:rsidRPr="00E54F80">
        <w:rPr>
          <w:snapToGrid w:val="0"/>
        </w:rPr>
        <w:t xml:space="preserve"> электронный // Лань : электронно-библиотечная система. — URL: </w:t>
      </w:r>
      <w:hyperlink r:id="rId55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</w:t>
      </w:r>
      <w:proofErr w:type="spellStart"/>
      <w:r w:rsidRPr="00E54F80">
        <w:rPr>
          <w:snapToGrid w:val="0"/>
        </w:rPr>
        <w:t>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</w:t>
      </w:r>
      <w:proofErr w:type="spellEnd"/>
      <w:r w:rsidRPr="00E54F80">
        <w:rPr>
          <w:snapToGrid w:val="0"/>
        </w:rPr>
        <w:t>. пользователей.</w:t>
      </w:r>
    </w:p>
    <w:p w:rsidR="00C64448" w:rsidRPr="00577B79" w:rsidRDefault="00C64448" w:rsidP="00C6444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C64448" w:rsidRPr="00323558" w:rsidRDefault="00C64448" w:rsidP="00C6444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C64448" w:rsidRDefault="00C64448" w:rsidP="00C64448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учебное пособие / В.А. </w:t>
      </w:r>
      <w:proofErr w:type="spellStart"/>
      <w:r w:rsidRPr="00AE1F7C">
        <w:rPr>
          <w:sz w:val="24"/>
          <w:szCs w:val="24"/>
        </w:rPr>
        <w:t>Белин</w:t>
      </w:r>
      <w:proofErr w:type="spellEnd"/>
      <w:r w:rsidRPr="00AE1F7C">
        <w:rPr>
          <w:sz w:val="24"/>
          <w:szCs w:val="24"/>
        </w:rPr>
        <w:t>, М.Г. Горбонос, Р.Л. Коротков, И.Т. Ким. — Москва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МИСИС, 2019. — 97 с. — ISBN 978-5-907061-09-5. — Текст</w:t>
      </w:r>
      <w:proofErr w:type="gramStart"/>
      <w:r w:rsidRPr="00AE1F7C">
        <w:rPr>
          <w:sz w:val="24"/>
          <w:szCs w:val="24"/>
        </w:rPr>
        <w:t> :</w:t>
      </w:r>
      <w:proofErr w:type="gramEnd"/>
      <w:r w:rsidRPr="00AE1F7C">
        <w:rPr>
          <w:sz w:val="24"/>
          <w:szCs w:val="24"/>
        </w:rPr>
        <w:t xml:space="preserve">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6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</w:t>
      </w:r>
      <w:proofErr w:type="spellStart"/>
      <w:r w:rsidRPr="00AE1F7C">
        <w:rPr>
          <w:sz w:val="24"/>
          <w:szCs w:val="24"/>
        </w:rPr>
        <w:t>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</w:t>
      </w:r>
      <w:proofErr w:type="spellEnd"/>
      <w:r w:rsidRPr="00AE1F7C">
        <w:rPr>
          <w:sz w:val="24"/>
          <w:szCs w:val="24"/>
        </w:rPr>
        <w:t>. пользователей.</w:t>
      </w:r>
    </w:p>
    <w:p w:rsidR="00C64448" w:rsidRPr="00F61DD3" w:rsidRDefault="00C64448" w:rsidP="00C64448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lastRenderedPageBreak/>
        <w:t xml:space="preserve">3. </w:t>
      </w:r>
      <w:r w:rsidRPr="00F61DD3">
        <w:t xml:space="preserve">Матвейчук В.В., </w:t>
      </w:r>
      <w:proofErr w:type="spellStart"/>
      <w:r w:rsidRPr="00F61DD3">
        <w:t>Чурсалов</w:t>
      </w:r>
      <w:proofErr w:type="spellEnd"/>
      <w:r w:rsidRPr="00F61DD3">
        <w:t xml:space="preserve"> В.П. Взрывные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</w:t>
      </w:r>
      <w:r w:rsidRPr="00F61DD3">
        <w:t>и</w:t>
      </w:r>
      <w:r w:rsidRPr="00F61DD3">
        <w:t>ческий Проект, 2002.-384с.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C64448" w:rsidRPr="00577B79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 xml:space="preserve">Эмульсионные </w:t>
      </w:r>
      <w:proofErr w:type="gramStart"/>
      <w:r w:rsidRPr="00577B79">
        <w:rPr>
          <w:shd w:val="clear" w:color="auto" w:fill="F2F2F2"/>
        </w:rPr>
        <w:t>ВВ</w:t>
      </w:r>
      <w:proofErr w:type="gramEnd"/>
      <w:r w:rsidRPr="00577B79">
        <w:rPr>
          <w:shd w:val="clear" w:color="auto" w:fill="F2F2F2"/>
        </w:rPr>
        <w:t xml:space="preserve">, </w:t>
      </w:r>
      <w:proofErr w:type="spellStart"/>
      <w:r w:rsidRPr="00577B79">
        <w:rPr>
          <w:shd w:val="clear" w:color="auto" w:fill="F2F2F2"/>
        </w:rPr>
        <w:t>гранэмиты</w:t>
      </w:r>
      <w:proofErr w:type="spellEnd"/>
      <w:r w:rsidRPr="00577B79">
        <w:rPr>
          <w:shd w:val="clear" w:color="auto" w:fill="F2F2F2"/>
        </w:rPr>
        <w:t xml:space="preserve"> и ANFO: структура, инициирование, физико-технические основы создания : учебное пособие / С.А. </w:t>
      </w:r>
      <w:proofErr w:type="spellStart"/>
      <w:r w:rsidRPr="00577B79">
        <w:rPr>
          <w:shd w:val="clear" w:color="auto" w:fill="F2F2F2"/>
        </w:rPr>
        <w:t>Горинов</w:t>
      </w:r>
      <w:proofErr w:type="spellEnd"/>
      <w:r w:rsidRPr="00577B79">
        <w:rPr>
          <w:shd w:val="clear" w:color="auto" w:fill="F2F2F2"/>
        </w:rPr>
        <w:t xml:space="preserve">, Б.Н. Кутузов, Е.П. </w:t>
      </w:r>
      <w:proofErr w:type="spellStart"/>
      <w:r w:rsidRPr="00577B79">
        <w:rPr>
          <w:shd w:val="clear" w:color="auto" w:fill="F2F2F2"/>
        </w:rPr>
        <w:t>Собина</w:t>
      </w:r>
      <w:proofErr w:type="spellEnd"/>
      <w:r w:rsidRPr="00577B79">
        <w:rPr>
          <w:shd w:val="clear" w:color="auto" w:fill="F2F2F2"/>
        </w:rPr>
        <w:t>, И.Ю. Маслов. — Москва</w:t>
      </w:r>
      <w:proofErr w:type="gramStart"/>
      <w:r w:rsidRPr="00577B79">
        <w:rPr>
          <w:shd w:val="clear" w:color="auto" w:fill="F2F2F2"/>
        </w:rPr>
        <w:t xml:space="preserve"> :</w:t>
      </w:r>
      <w:proofErr w:type="gramEnd"/>
      <w:r w:rsidRPr="00577B79">
        <w:rPr>
          <w:shd w:val="clear" w:color="auto" w:fill="F2F2F2"/>
        </w:rPr>
        <w:t xml:space="preserve"> Горная книга, 2011. — 64 с. — ISBN 0236-1493. — Текст</w:t>
      </w:r>
      <w:proofErr w:type="gramStart"/>
      <w:r w:rsidRPr="00577B79">
        <w:rPr>
          <w:shd w:val="clear" w:color="auto" w:fill="F2F2F2"/>
        </w:rPr>
        <w:t> :</w:t>
      </w:r>
      <w:proofErr w:type="gramEnd"/>
      <w:r w:rsidRPr="00577B79">
        <w:rPr>
          <w:shd w:val="clear" w:color="auto" w:fill="F2F2F2"/>
        </w:rPr>
        <w:t xml:space="preserve"> эле</w:t>
      </w:r>
      <w:r w:rsidRPr="00577B79">
        <w:rPr>
          <w:shd w:val="clear" w:color="auto" w:fill="F2F2F2"/>
        </w:rPr>
        <w:t>к</w:t>
      </w:r>
      <w:r w:rsidRPr="00577B79">
        <w:rPr>
          <w:shd w:val="clear" w:color="auto" w:fill="F2F2F2"/>
        </w:rPr>
        <w:t xml:space="preserve">тронный // Лань : электронно-библиотечная система. — URL: </w:t>
      </w:r>
      <w:hyperlink r:id="rId57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</w:t>
      </w:r>
      <w:proofErr w:type="spellStart"/>
      <w:r w:rsidRPr="00577B79">
        <w:rPr>
          <w:shd w:val="clear" w:color="auto" w:fill="F2F2F2"/>
        </w:rPr>
        <w:t>авт</w:t>
      </w:r>
      <w:r w:rsidRPr="00577B79">
        <w:rPr>
          <w:shd w:val="clear" w:color="auto" w:fill="F2F2F2"/>
        </w:rPr>
        <w:t>о</w:t>
      </w:r>
      <w:r w:rsidRPr="00577B79">
        <w:rPr>
          <w:shd w:val="clear" w:color="auto" w:fill="F2F2F2"/>
        </w:rPr>
        <w:t>риз</w:t>
      </w:r>
      <w:proofErr w:type="spellEnd"/>
      <w:r w:rsidRPr="00577B79">
        <w:rPr>
          <w:shd w:val="clear" w:color="auto" w:fill="F2F2F2"/>
        </w:rPr>
        <w:t>. пользователей.</w:t>
      </w:r>
    </w:p>
    <w:p w:rsidR="00C64448" w:rsidRDefault="00C64448" w:rsidP="00C644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C64448" w:rsidRPr="00F61DD3" w:rsidRDefault="00C64448" w:rsidP="00C64448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C64448" w:rsidRPr="00323558" w:rsidRDefault="00C64448" w:rsidP="00C64448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C64448" w:rsidRPr="00744A4D" w:rsidRDefault="00C64448" w:rsidP="00C64448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C64448" w:rsidRPr="00744A4D" w:rsidRDefault="00C64448" w:rsidP="00C64448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C64448" w:rsidRPr="00744A4D" w:rsidRDefault="00C64448" w:rsidP="00C64448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C64448" w:rsidRDefault="00C64448" w:rsidP="00C64448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C64448" w:rsidRPr="00744A4D" w:rsidRDefault="00C64448" w:rsidP="00C64448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2011. 41 с.</w:t>
      </w:r>
    </w:p>
    <w:p w:rsidR="00C64448" w:rsidRDefault="00C64448" w:rsidP="00C64448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>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C64448" w:rsidRDefault="00C64448" w:rsidP="00C64448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C64448" w:rsidRPr="00744A4D" w:rsidRDefault="00C64448" w:rsidP="00C64448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29 с.</w:t>
      </w:r>
    </w:p>
    <w:p w:rsidR="00C64448" w:rsidRPr="00DA1BD4" w:rsidRDefault="00C64448" w:rsidP="00C64448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C64448" w:rsidRPr="0003426A" w:rsidRDefault="00C64448" w:rsidP="00C64448">
      <w:pPr>
        <w:pStyle w:val="Style8"/>
        <w:widowControl/>
        <w:ind w:firstLine="720"/>
        <w:rPr>
          <w:rStyle w:val="FontStyle21"/>
        </w:rPr>
      </w:pPr>
    </w:p>
    <w:p w:rsidR="00C64448" w:rsidRDefault="00C64448" w:rsidP="00C64448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C64448" w:rsidRDefault="00C64448" w:rsidP="00C64448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C64448" w:rsidRDefault="00C64448" w:rsidP="00C64448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64448" w:rsidTr="008536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C64448" w:rsidTr="008536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27.07.2018</w:t>
            </w:r>
          </w:p>
        </w:tc>
      </w:tr>
      <w:tr w:rsidR="00C64448" w:rsidTr="008536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C64448" w:rsidTr="008536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Kaspersky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Endpoind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Security</w:t>
            </w:r>
            <w:proofErr w:type="spellEnd"/>
            <w:r>
              <w:rPr>
                <w:lang w:eastAsia="en-US"/>
              </w:rPr>
              <w:t xml:space="preserve"> для </w:t>
            </w:r>
            <w:proofErr w:type="gramStart"/>
            <w:r>
              <w:rPr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Д-300-18 от 21.03.2018</w:t>
            </w:r>
          </w:p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28.01.2020</w:t>
            </w:r>
          </w:p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21.03.2018</w:t>
            </w:r>
          </w:p>
        </w:tc>
      </w:tr>
      <w:tr w:rsidR="00C64448" w:rsidTr="008536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7 </w:t>
            </w:r>
            <w:r>
              <w:rPr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48" w:rsidRDefault="00C64448" w:rsidP="008536A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:rsidR="00C64448" w:rsidRDefault="00C64448" w:rsidP="00C64448">
      <w:pPr>
        <w:spacing w:before="120"/>
        <w:contextualSpacing/>
        <w:rPr>
          <w:b/>
        </w:rPr>
      </w:pPr>
    </w:p>
    <w:p w:rsidR="00C64448" w:rsidRDefault="00C64448" w:rsidP="00C64448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C64448" w:rsidRDefault="00C64448" w:rsidP="00C64448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735F15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58" w:history="1">
        <w:r>
          <w:rPr>
            <w:rStyle w:val="af"/>
            <w:lang w:val="en-US"/>
          </w:rPr>
          <w:t>http</w:t>
        </w:r>
        <w:r>
          <w:rPr>
            <w:rStyle w:val="af"/>
          </w:rPr>
          <w:t>://</w:t>
        </w:r>
        <w:proofErr w:type="spellStart"/>
        <w:r>
          <w:rPr>
            <w:rStyle w:val="af"/>
            <w:lang w:val="en-US"/>
          </w:rPr>
          <w:t>edication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polpred</w:t>
        </w:r>
        <w:proofErr w:type="spellEnd"/>
        <w:r>
          <w:rPr>
            <w:rStyle w:val="af"/>
          </w:rPr>
          <w:t>.</w:t>
        </w:r>
        <w:r>
          <w:rPr>
            <w:rStyle w:val="af"/>
            <w:lang w:val="en-US"/>
          </w:rPr>
          <w:t>com</w:t>
        </w:r>
        <w:r>
          <w:rPr>
            <w:rStyle w:val="af"/>
          </w:rPr>
          <w:t>/</w:t>
        </w:r>
      </w:hyperlink>
      <w:r>
        <w:t xml:space="preserve">. </w:t>
      </w:r>
    </w:p>
    <w:p w:rsidR="00C64448" w:rsidRDefault="00C64448" w:rsidP="00C64448">
      <w:pPr>
        <w:spacing w:before="120"/>
        <w:contextualSpacing/>
      </w:pPr>
      <w:r>
        <w:lastRenderedPageBreak/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59" w:history="1">
        <w:r>
          <w:rPr>
            <w:rStyle w:val="af"/>
            <w:lang w:val="en-US"/>
          </w:rPr>
          <w:t>https</w:t>
        </w:r>
        <w:r>
          <w:rPr>
            <w:rStyle w:val="af"/>
          </w:rPr>
          <w:t>://</w:t>
        </w:r>
        <w:proofErr w:type="spellStart"/>
        <w:r>
          <w:rPr>
            <w:rStyle w:val="af"/>
            <w:lang w:val="en-US"/>
          </w:rPr>
          <w:t>elibrary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  <w:proofErr w:type="spellStart"/>
        <w:r>
          <w:rPr>
            <w:rStyle w:val="af"/>
            <w:lang w:val="en-US"/>
          </w:rPr>
          <w:t>projest</w:t>
        </w:r>
        <w:proofErr w:type="spellEnd"/>
        <w:r>
          <w:rPr>
            <w:rStyle w:val="af"/>
          </w:rPr>
          <w:t>_</w:t>
        </w:r>
        <w:proofErr w:type="spellStart"/>
        <w:r>
          <w:rPr>
            <w:rStyle w:val="af"/>
            <w:lang w:val="en-US"/>
          </w:rPr>
          <w:t>risc</w:t>
        </w:r>
        <w:proofErr w:type="spellEnd"/>
        <w:r>
          <w:rPr>
            <w:rStyle w:val="af"/>
          </w:rPr>
          <w:t>.</w:t>
        </w:r>
        <w:r>
          <w:rPr>
            <w:rStyle w:val="af"/>
            <w:lang w:val="en-US"/>
          </w:rPr>
          <w:t>asp</w:t>
        </w:r>
      </w:hyperlink>
      <w:r>
        <w:t xml:space="preserve">. </w:t>
      </w:r>
    </w:p>
    <w:p w:rsidR="00C64448" w:rsidRDefault="00C64448" w:rsidP="00C64448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735F15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60" w:history="1">
        <w:r>
          <w:rPr>
            <w:rStyle w:val="af"/>
            <w:lang w:val="en-US"/>
          </w:rPr>
          <w:t>https</w:t>
        </w:r>
        <w:r>
          <w:rPr>
            <w:rStyle w:val="af"/>
          </w:rPr>
          <w:t>://</w:t>
        </w:r>
        <w:r>
          <w:rPr>
            <w:rStyle w:val="af"/>
            <w:lang w:val="en-US"/>
          </w:rPr>
          <w:t>scholar</w:t>
        </w:r>
        <w:r>
          <w:rPr>
            <w:rStyle w:val="af"/>
          </w:rPr>
          <w:t>.</w:t>
        </w:r>
        <w:r>
          <w:rPr>
            <w:rStyle w:val="af"/>
            <w:lang w:val="en-US"/>
          </w:rPr>
          <w:t>google</w:t>
        </w:r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</w:hyperlink>
      <w:r>
        <w:t xml:space="preserve">. </w:t>
      </w:r>
    </w:p>
    <w:p w:rsidR="00C64448" w:rsidRDefault="00C64448" w:rsidP="00C64448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61" w:history="1">
        <w:r>
          <w:rPr>
            <w:rStyle w:val="af"/>
          </w:rPr>
          <w:t>http://</w:t>
        </w:r>
        <w:r>
          <w:rPr>
            <w:rStyle w:val="af"/>
            <w:lang w:val="en-US"/>
          </w:rPr>
          <w:t>window</w:t>
        </w:r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edu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</w:hyperlink>
      <w:r>
        <w:t xml:space="preserve">.    </w:t>
      </w:r>
    </w:p>
    <w:p w:rsidR="00C64448" w:rsidRDefault="00C64448" w:rsidP="00C64448">
      <w:pPr>
        <w:pStyle w:val="21"/>
        <w:spacing w:after="0" w:line="240" w:lineRule="auto"/>
        <w:ind w:left="0" w:firstLine="540"/>
        <w:jc w:val="both"/>
      </w:pPr>
    </w:p>
    <w:p w:rsidR="00C64448" w:rsidRPr="0008476D" w:rsidRDefault="00C64448" w:rsidP="00C64448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C64448" w:rsidRPr="00346EBF" w:rsidRDefault="00C64448" w:rsidP="00C64448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C64448" w:rsidRPr="00346EBF" w:rsidTr="008536AA">
        <w:trPr>
          <w:tblHeader/>
        </w:trPr>
        <w:tc>
          <w:tcPr>
            <w:tcW w:w="1890" w:type="pct"/>
            <w:vAlign w:val="center"/>
          </w:tcPr>
          <w:p w:rsidR="00C64448" w:rsidRPr="00346EBF" w:rsidRDefault="00C64448" w:rsidP="008536AA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C64448" w:rsidRPr="00346EBF" w:rsidRDefault="00C64448" w:rsidP="008536AA">
            <w:pPr>
              <w:jc w:val="center"/>
            </w:pPr>
            <w:r w:rsidRPr="00346EBF">
              <w:t>Оснащение аудитории</w:t>
            </w:r>
          </w:p>
        </w:tc>
      </w:tr>
      <w:tr w:rsidR="00C64448" w:rsidRPr="00346EBF" w:rsidTr="008536AA">
        <w:tc>
          <w:tcPr>
            <w:tcW w:w="1890" w:type="pct"/>
          </w:tcPr>
          <w:p w:rsidR="00C64448" w:rsidRPr="00626A5B" w:rsidRDefault="00C64448" w:rsidP="008536AA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C64448" w:rsidRPr="00E20930" w:rsidRDefault="00C64448" w:rsidP="008536AA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C64448" w:rsidRPr="00346EBF" w:rsidTr="008536AA">
        <w:tc>
          <w:tcPr>
            <w:tcW w:w="1890" w:type="pct"/>
          </w:tcPr>
          <w:p w:rsidR="00C64448" w:rsidRPr="00626A5B" w:rsidRDefault="00C64448" w:rsidP="008536AA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C64448" w:rsidRDefault="00C64448" w:rsidP="008536AA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C64448" w:rsidRPr="00F4122C" w:rsidRDefault="00C64448" w:rsidP="008536AA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C64448" w:rsidRPr="00F4122C" w:rsidRDefault="00C64448" w:rsidP="008536AA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C64448" w:rsidRPr="00F4122C" w:rsidRDefault="00C64448" w:rsidP="008536AA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C64448" w:rsidRDefault="00C64448" w:rsidP="008536AA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C64448" w:rsidRPr="00E20930" w:rsidRDefault="00C64448" w:rsidP="008536AA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C64448" w:rsidRPr="00346EBF" w:rsidTr="008536AA">
        <w:tc>
          <w:tcPr>
            <w:tcW w:w="1890" w:type="pct"/>
          </w:tcPr>
          <w:p w:rsidR="00C64448" w:rsidRPr="00626A5B" w:rsidRDefault="00C64448" w:rsidP="008536AA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C64448" w:rsidRDefault="00C64448" w:rsidP="008536AA"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C64448" w:rsidRPr="00626A5B" w:rsidTr="008536AA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448" w:rsidRPr="00626A5B" w:rsidRDefault="00C64448" w:rsidP="008536AA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448" w:rsidRPr="00626A5B" w:rsidRDefault="00C64448" w:rsidP="008536AA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64448" w:rsidRDefault="00C64448" w:rsidP="00C64448">
      <w:pPr>
        <w:pStyle w:val="21"/>
        <w:spacing w:after="0" w:line="240" w:lineRule="auto"/>
        <w:ind w:left="0" w:firstLine="540"/>
        <w:jc w:val="both"/>
      </w:pPr>
    </w:p>
    <w:p w:rsidR="00C64448" w:rsidRDefault="00C64448" w:rsidP="00C64448">
      <w:pPr>
        <w:pStyle w:val="Style10"/>
        <w:widowControl/>
        <w:ind w:firstLine="720"/>
      </w:pPr>
    </w:p>
    <w:p w:rsidR="005D4CD1" w:rsidRDefault="005D4CD1" w:rsidP="00C64448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41F" w:rsidRDefault="0053041F">
      <w:r>
        <w:separator/>
      </w:r>
    </w:p>
  </w:endnote>
  <w:endnote w:type="continuationSeparator" w:id="0">
    <w:p w:rsidR="0053041F" w:rsidRDefault="0053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41F" w:rsidRDefault="0053041F">
      <w:r>
        <w:separator/>
      </w:r>
    </w:p>
  </w:footnote>
  <w:footnote w:type="continuationSeparator" w:id="0">
    <w:p w:rsidR="0053041F" w:rsidRDefault="00530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3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9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14F50"/>
    <w:multiLevelType w:val="hybridMultilevel"/>
    <w:tmpl w:val="CDF8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>
    <w:nsid w:val="770A069C"/>
    <w:multiLevelType w:val="hybridMultilevel"/>
    <w:tmpl w:val="9280D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5"/>
  </w:num>
  <w:num w:numId="5">
    <w:abstractNumId w:val="3"/>
  </w:num>
  <w:num w:numId="6">
    <w:abstractNumId w:val="35"/>
  </w:num>
  <w:num w:numId="7">
    <w:abstractNumId w:val="36"/>
  </w:num>
  <w:num w:numId="8">
    <w:abstractNumId w:val="15"/>
  </w:num>
  <w:num w:numId="9">
    <w:abstractNumId w:val="13"/>
  </w:num>
  <w:num w:numId="10">
    <w:abstractNumId w:val="12"/>
  </w:num>
  <w:num w:numId="11">
    <w:abstractNumId w:val="33"/>
  </w:num>
  <w:num w:numId="12">
    <w:abstractNumId w:val="20"/>
  </w:num>
  <w:num w:numId="13">
    <w:abstractNumId w:val="14"/>
  </w:num>
  <w:num w:numId="14">
    <w:abstractNumId w:val="4"/>
  </w:num>
  <w:num w:numId="15">
    <w:abstractNumId w:val="9"/>
  </w:num>
  <w:num w:numId="16">
    <w:abstractNumId w:val="39"/>
  </w:num>
  <w:num w:numId="17">
    <w:abstractNumId w:val="40"/>
  </w:num>
  <w:num w:numId="18">
    <w:abstractNumId w:val="8"/>
  </w:num>
  <w:num w:numId="19">
    <w:abstractNumId w:val="11"/>
  </w:num>
  <w:num w:numId="20">
    <w:abstractNumId w:val="19"/>
  </w:num>
  <w:num w:numId="21">
    <w:abstractNumId w:val="10"/>
  </w:num>
  <w:num w:numId="22">
    <w:abstractNumId w:val="34"/>
  </w:num>
  <w:num w:numId="23">
    <w:abstractNumId w:val="16"/>
  </w:num>
  <w:num w:numId="24">
    <w:abstractNumId w:val="28"/>
  </w:num>
  <w:num w:numId="25">
    <w:abstractNumId w:val="18"/>
  </w:num>
  <w:num w:numId="26">
    <w:abstractNumId w:val="29"/>
  </w:num>
  <w:num w:numId="27">
    <w:abstractNumId w:val="5"/>
  </w:num>
  <w:num w:numId="28">
    <w:abstractNumId w:val="6"/>
  </w:num>
  <w:num w:numId="29">
    <w:abstractNumId w:val="38"/>
  </w:num>
  <w:num w:numId="30">
    <w:abstractNumId w:val="32"/>
  </w:num>
  <w:num w:numId="31">
    <w:abstractNumId w:val="24"/>
  </w:num>
  <w:num w:numId="32">
    <w:abstractNumId w:val="7"/>
  </w:num>
  <w:num w:numId="33">
    <w:abstractNumId w:val="26"/>
  </w:num>
  <w:num w:numId="34">
    <w:abstractNumId w:val="23"/>
  </w:num>
  <w:num w:numId="35">
    <w:abstractNumId w:val="2"/>
  </w:num>
  <w:num w:numId="36">
    <w:abstractNumId w:val="27"/>
  </w:num>
  <w:num w:numId="37">
    <w:abstractNumId w:val="1"/>
  </w:num>
  <w:num w:numId="38">
    <w:abstractNumId w:val="30"/>
  </w:num>
  <w:num w:numId="39">
    <w:abstractNumId w:val="37"/>
  </w:num>
  <w:num w:numId="40">
    <w:abstractNumId w:val="31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4F77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160DE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109D"/>
    <w:rsid w:val="002647BA"/>
    <w:rsid w:val="00264A31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01B3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3802"/>
    <w:rsid w:val="003B5485"/>
    <w:rsid w:val="003C4C58"/>
    <w:rsid w:val="003C5168"/>
    <w:rsid w:val="003D3DCA"/>
    <w:rsid w:val="003E127A"/>
    <w:rsid w:val="003E2EA2"/>
    <w:rsid w:val="003E420C"/>
    <w:rsid w:val="003E449B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041F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3976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247C3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4393"/>
    <w:rsid w:val="008379D8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0FD7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7644"/>
    <w:rsid w:val="009C641C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5D2A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C5796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4448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2C08"/>
    <w:rsid w:val="00CD3489"/>
    <w:rsid w:val="00CD41C9"/>
    <w:rsid w:val="00CD50CA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2D84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2.bin"/><Relationship Id="rId55" Type="http://schemas.openxmlformats.org/officeDocument/2006/relationships/hyperlink" Target="https://e.lanbook.com/book/66436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53" Type="http://schemas.openxmlformats.org/officeDocument/2006/relationships/hyperlink" Target="https://e.lanbook.com/book/69448" TargetMode="External"/><Relationship Id="rId58" Type="http://schemas.openxmlformats.org/officeDocument/2006/relationships/hyperlink" Target="http://edication.polpred.com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indow.edu.ru/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56" Type="http://schemas.openxmlformats.org/officeDocument/2006/relationships/hyperlink" Target="https://e.lanbook.com/book/11691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8.bin"/><Relationship Id="rId59" Type="http://schemas.openxmlformats.org/officeDocument/2006/relationships/hyperlink" Target="https://elibrary.ru/projest_risc.asp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hyperlink" Target="https://e.lanbook.com/book/116909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hyperlink" Target="https://e.lanbook.com/book/49678" TargetMode="External"/><Relationship Id="rId10" Type="http://schemas.openxmlformats.org/officeDocument/2006/relationships/image" Target="media/image2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4.bin"/><Relationship Id="rId60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47D09-F3A5-42E8-9F9C-AB8C4B8A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56</Pages>
  <Words>14590</Words>
  <Characters>83163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97558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2020-03-14T17:32:00Z</cp:lastPrinted>
  <dcterms:created xsi:type="dcterms:W3CDTF">2018-11-13T09:12:00Z</dcterms:created>
  <dcterms:modified xsi:type="dcterms:W3CDTF">2020-03-14T17:33:00Z</dcterms:modified>
</cp:coreProperties>
</file>