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6F" w:rsidRDefault="00CA066F" w:rsidP="00CA066F">
      <w:pPr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BE665C" w:rsidRDefault="00262E2D" w:rsidP="00BE665C">
      <w:pPr>
        <w:rPr>
          <w:b/>
          <w:noProof/>
        </w:rPr>
      </w:pPr>
      <w:r w:rsidRPr="00262E2D">
        <w:rPr>
          <w:b/>
          <w:noProof/>
        </w:rPr>
        <w:drawing>
          <wp:inline distT="0" distB="0" distL="0" distR="0">
            <wp:extent cx="6010275" cy="8963025"/>
            <wp:effectExtent l="0" t="0" r="9525" b="9525"/>
            <wp:docPr id="6" name="Рисунок 6" descr="C:\Users\User\Desktop\18 год\РП 18\заоч Практи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8 год\РП 18\заоч Практика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665C" w:rsidRDefault="00262E2D" w:rsidP="00BE665C">
      <w:pPr>
        <w:pStyle w:val="2"/>
        <w:rPr>
          <w:rFonts w:eastAsia="Times New Roman" w:cs="Times New Roman"/>
          <w:noProof/>
          <w:szCs w:val="24"/>
        </w:rPr>
      </w:pPr>
      <w:r>
        <w:rPr>
          <w:rFonts w:cs="Times New Roman"/>
          <w:noProof/>
          <w:szCs w:val="24"/>
        </w:rPr>
        <w:lastRenderedPageBreak/>
        <w:drawing>
          <wp:inline distT="0" distB="0" distL="0" distR="0" wp14:anchorId="425083C1" wp14:editId="25DB5F34">
            <wp:extent cx="5932805" cy="8335645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3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5C" w:rsidRDefault="00BE665C" w:rsidP="00791571">
      <w:pPr>
        <w:pStyle w:val="2"/>
      </w:pPr>
    </w:p>
    <w:p w:rsidR="00BE665C" w:rsidRDefault="00BE665C">
      <w:pPr>
        <w:widowControl/>
        <w:spacing w:line="240" w:lineRule="auto"/>
        <w:ind w:firstLine="0"/>
        <w:jc w:val="left"/>
        <w:rPr>
          <w:rFonts w:eastAsiaTheme="majorEastAsia" w:cstheme="majorBidi"/>
          <w:b/>
          <w:bCs/>
          <w:szCs w:val="26"/>
        </w:rPr>
      </w:pPr>
      <w:r>
        <w:br w:type="page"/>
      </w:r>
    </w:p>
    <w:p w:rsidR="00BE665C" w:rsidRDefault="00262E2D" w:rsidP="00791571">
      <w:pPr>
        <w:pStyle w:val="2"/>
      </w:pPr>
      <w:r>
        <w:rPr>
          <w:noProof/>
        </w:rPr>
        <w:lastRenderedPageBreak/>
        <w:drawing>
          <wp:inline distT="0" distB="0" distL="0" distR="0" wp14:anchorId="64221286" wp14:editId="0A2D7AD8">
            <wp:extent cx="5940425" cy="59404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9500" t="18636" r="28400" b="6474"/>
                    <a:stretch/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E2D" w:rsidRDefault="00262E2D" w:rsidP="00262E2D"/>
    <w:p w:rsidR="00262E2D" w:rsidRDefault="00262E2D" w:rsidP="00262E2D"/>
    <w:p w:rsidR="00262E2D" w:rsidRDefault="00262E2D" w:rsidP="00262E2D"/>
    <w:p w:rsidR="00262E2D" w:rsidRDefault="00262E2D" w:rsidP="00262E2D"/>
    <w:p w:rsidR="00262E2D" w:rsidRDefault="00262E2D" w:rsidP="00262E2D"/>
    <w:p w:rsidR="00262E2D" w:rsidRDefault="00262E2D" w:rsidP="00262E2D"/>
    <w:p w:rsidR="00262E2D" w:rsidRDefault="00262E2D" w:rsidP="00262E2D"/>
    <w:p w:rsidR="00262E2D" w:rsidRDefault="00262E2D" w:rsidP="00262E2D"/>
    <w:p w:rsidR="00262E2D" w:rsidRDefault="00262E2D" w:rsidP="00262E2D"/>
    <w:p w:rsidR="00262E2D" w:rsidRDefault="00262E2D" w:rsidP="00262E2D"/>
    <w:p w:rsidR="00262E2D" w:rsidRDefault="00262E2D" w:rsidP="00262E2D"/>
    <w:p w:rsidR="00262E2D" w:rsidRDefault="00262E2D" w:rsidP="00262E2D"/>
    <w:p w:rsidR="00262E2D" w:rsidRDefault="00262E2D" w:rsidP="00262E2D"/>
    <w:p w:rsidR="00262E2D" w:rsidRDefault="00262E2D" w:rsidP="00262E2D"/>
    <w:p w:rsidR="00262E2D" w:rsidRDefault="00262E2D" w:rsidP="00262E2D"/>
    <w:p w:rsidR="00262E2D" w:rsidRPr="00262E2D" w:rsidRDefault="00262E2D" w:rsidP="00262E2D"/>
    <w:p w:rsidR="0065179F" w:rsidRPr="00791571" w:rsidRDefault="00050517" w:rsidP="00791571">
      <w:pPr>
        <w:pStyle w:val="2"/>
      </w:pPr>
      <w:r w:rsidRPr="00F76695">
        <w:lastRenderedPageBreak/>
        <w:t>1</w:t>
      </w:r>
      <w:r w:rsidR="0065179F" w:rsidRPr="00F76695">
        <w:t xml:space="preserve">Цели </w:t>
      </w:r>
      <w:r w:rsidR="00A835C8" w:rsidRPr="00A835C8">
        <w:t>производственной</w:t>
      </w:r>
      <w:r w:rsidR="00450AD4">
        <w:t xml:space="preserve"> преддипломной практики</w:t>
      </w:r>
    </w:p>
    <w:p w:rsidR="00CB35F2" w:rsidRPr="00C168C6" w:rsidRDefault="006421D3" w:rsidP="00C168C6">
      <w:pPr>
        <w:spacing w:line="240" w:lineRule="auto"/>
        <w:rPr>
          <w:iCs/>
          <w:sz w:val="20"/>
          <w:szCs w:val="20"/>
        </w:rPr>
      </w:pPr>
      <w:r w:rsidRPr="009E2089">
        <w:t xml:space="preserve">Целями </w:t>
      </w:r>
      <w:r w:rsidR="00A835C8" w:rsidRPr="008B5B30">
        <w:t>производственной</w:t>
      </w:r>
      <w:r w:rsidR="00450AD4">
        <w:t xml:space="preserve"> преддипломной </w:t>
      </w:r>
      <w:r w:rsidR="003946EB">
        <w:t>практики</w:t>
      </w:r>
      <w:r w:rsidR="00846ABE">
        <w:t xml:space="preserve"> </w:t>
      </w:r>
      <w:r w:rsidRPr="009E2089">
        <w:t>являются</w:t>
      </w:r>
      <w:r w:rsidR="00A835C8">
        <w:t xml:space="preserve">: </w:t>
      </w:r>
      <w:r w:rsidR="00173C8F">
        <w:t>закрепление, расширение, углубление и систематизация теоретических знаний, полученных пр</w:t>
      </w:r>
      <w:r w:rsidR="00450AD4">
        <w:t>и изучении в прошедших семестра</w:t>
      </w:r>
      <w:r w:rsidR="00490BAC">
        <w:t>х</w:t>
      </w:r>
      <w:r w:rsidR="00173C8F">
        <w:t xml:space="preserve">, </w:t>
      </w:r>
      <w:r w:rsidR="00CB35F2">
        <w:t>приобретение</w:t>
      </w:r>
      <w:r w:rsidR="00CB35F2" w:rsidRPr="00596EF1">
        <w:t xml:space="preserve"> </w:t>
      </w:r>
      <w:r w:rsidR="00450AD4">
        <w:t xml:space="preserve">практических навыков </w:t>
      </w:r>
      <w:r w:rsidR="00CB35F2" w:rsidRPr="00596EF1">
        <w:t>по геологии, гор</w:t>
      </w:r>
      <w:r w:rsidR="00450AD4">
        <w:t>ному делу и маркшейдерии:</w:t>
      </w:r>
      <w:r w:rsidR="00CB35F2" w:rsidRPr="00596EF1">
        <w:t xml:space="preserve"> по основным видам маркшейдерских работ </w:t>
      </w:r>
      <w:r w:rsidR="00450AD4">
        <w:t>в условиях действующих горнодобывающих предприятий и при строительстве подземных сооружений</w:t>
      </w:r>
      <w:r w:rsidR="00CB35F2">
        <w:t xml:space="preserve">, </w:t>
      </w:r>
      <w:r w:rsidR="00173C8F">
        <w:t xml:space="preserve">а также </w:t>
      </w:r>
      <w:r w:rsidR="00450AD4">
        <w:t xml:space="preserve">усиление навыков </w:t>
      </w:r>
      <w:r w:rsidR="00173C8F">
        <w:t xml:space="preserve">решения практических и </w:t>
      </w:r>
      <w:r w:rsidR="00450AD4">
        <w:t>производственных задач в</w:t>
      </w:r>
      <w:r w:rsidR="00173C8F">
        <w:t xml:space="preserve"> </w:t>
      </w:r>
      <w:r w:rsidR="00450AD4">
        <w:t>маркшейдерском</w:t>
      </w:r>
      <w:r w:rsidR="00CB35F2">
        <w:t xml:space="preserve"> дел</w:t>
      </w:r>
      <w:r w:rsidR="00450AD4">
        <w:t>е</w:t>
      </w:r>
      <w:r w:rsidR="00FB40BF">
        <w:t>.</w:t>
      </w:r>
    </w:p>
    <w:p w:rsidR="00050517" w:rsidRPr="00846ABE" w:rsidRDefault="00C4718E" w:rsidP="00846ABE">
      <w:pPr>
        <w:pStyle w:val="2"/>
      </w:pPr>
      <w:r w:rsidRPr="00F76695">
        <w:t>2</w:t>
      </w:r>
      <w:r w:rsidR="00050517" w:rsidRPr="00F76695">
        <w:t xml:space="preserve"> Задачи </w:t>
      </w:r>
      <w:r w:rsidR="00A835C8" w:rsidRPr="00A835C8">
        <w:t>производственной</w:t>
      </w:r>
      <w:r w:rsidR="00450AD4">
        <w:t xml:space="preserve"> преддипломной практики</w:t>
      </w:r>
    </w:p>
    <w:p w:rsidR="00450AD4" w:rsidRDefault="00490BAC" w:rsidP="00AC535C">
      <w:pPr>
        <w:pStyle w:val="afc"/>
        <w:ind w:firstLine="567"/>
        <w:jc w:val="both"/>
      </w:pPr>
      <w:r>
        <w:t>Задачами</w:t>
      </w:r>
      <w:r w:rsidR="00450AD4" w:rsidRPr="00F76695">
        <w:t xml:space="preserve"> </w:t>
      </w:r>
      <w:r w:rsidR="00450AD4" w:rsidRPr="00A835C8">
        <w:t>производственной</w:t>
      </w:r>
      <w:r w:rsidR="00450AD4">
        <w:t xml:space="preserve"> преддипломной практики являются:</w:t>
      </w:r>
    </w:p>
    <w:p w:rsidR="00AC535C" w:rsidRPr="00B272BC" w:rsidRDefault="00AC535C" w:rsidP="00AC535C">
      <w:pPr>
        <w:pStyle w:val="afc"/>
        <w:ind w:firstLine="567"/>
        <w:jc w:val="both"/>
      </w:pPr>
      <w:r w:rsidRPr="00B272BC">
        <w:t>1) изучение ТБ ведения работ на данном горнодобывающем предприятии с учетом имеющихся опасных производственных факторов и занимаемой штатной должности;</w:t>
      </w:r>
    </w:p>
    <w:p w:rsidR="00AC535C" w:rsidRPr="00B272BC" w:rsidRDefault="00AC535C" w:rsidP="00AC535C">
      <w:pPr>
        <w:pStyle w:val="afc"/>
        <w:ind w:firstLine="567"/>
        <w:jc w:val="both"/>
      </w:pPr>
      <w:r w:rsidRPr="00B272BC">
        <w:t xml:space="preserve">2) закрепление теоретических знаний, полученных в процессе обучения в университете; </w:t>
      </w:r>
    </w:p>
    <w:p w:rsidR="00AC535C" w:rsidRPr="00B272BC" w:rsidRDefault="00AC535C" w:rsidP="00AC535C">
      <w:pPr>
        <w:pStyle w:val="afc"/>
        <w:ind w:firstLine="567"/>
        <w:jc w:val="both"/>
      </w:pPr>
      <w:r w:rsidRPr="00B272BC">
        <w:t>3) изучение принципов работы горного предприятия, общей организации производства, технологии и механизации горных работ, технико-экономических показателей, мероприятий по обеспечению безопасности работ;</w:t>
      </w:r>
    </w:p>
    <w:p w:rsidR="00AC535C" w:rsidRPr="00B272BC" w:rsidRDefault="00AC535C" w:rsidP="00AC535C">
      <w:pPr>
        <w:pStyle w:val="afc"/>
        <w:ind w:firstLine="567"/>
        <w:jc w:val="both"/>
      </w:pPr>
      <w:r w:rsidRPr="00B272BC">
        <w:t>4) получение производственных навыков по специальности в качестве рабочего или участкового маркшейдера; ознакомление с организацией маркшейдерской службы и основными видами маркшейдерских работ, выполняемых на горном предприятии</w:t>
      </w:r>
      <w:r w:rsidR="00450AD4">
        <w:t xml:space="preserve">; современными маркшейдерскими приборами и программным </w:t>
      </w:r>
      <w:r w:rsidR="00490BAC">
        <w:t>обеспечением,</w:t>
      </w:r>
      <w:r w:rsidR="00450AD4">
        <w:t xml:space="preserve"> применяемым на предприятии</w:t>
      </w:r>
      <w:r w:rsidRPr="00B272BC">
        <w:t>.</w:t>
      </w:r>
    </w:p>
    <w:p w:rsidR="00AC535C" w:rsidRPr="00876FAE" w:rsidRDefault="00AC535C" w:rsidP="00AC535C">
      <w:pPr>
        <w:spacing w:line="240" w:lineRule="auto"/>
      </w:pPr>
      <w:r w:rsidRPr="00876FAE">
        <w:t>В результате прохождения данной практики обучающийся должен:</w:t>
      </w:r>
    </w:p>
    <w:p w:rsidR="00AC535C" w:rsidRPr="00857A6A" w:rsidRDefault="00AC535C" w:rsidP="00AC535C">
      <w:pPr>
        <w:spacing w:line="240" w:lineRule="auto"/>
        <w:rPr>
          <w:szCs w:val="20"/>
        </w:rPr>
      </w:pPr>
      <w:r w:rsidRPr="00857A6A">
        <w:rPr>
          <w:b/>
          <w:i/>
          <w:szCs w:val="20"/>
        </w:rPr>
        <w:t>иметь представление</w:t>
      </w:r>
      <w:r w:rsidRPr="00857A6A">
        <w:rPr>
          <w:szCs w:val="20"/>
        </w:rPr>
        <w:t>: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 xml:space="preserve">о месторождениях полезных ископаемых и строительных материалов, их </w:t>
      </w:r>
      <w:r w:rsidR="00886229">
        <w:rPr>
          <w:szCs w:val="20"/>
        </w:rPr>
        <w:t xml:space="preserve">особенностях строения, происхождения и </w:t>
      </w:r>
      <w:proofErr w:type="gramStart"/>
      <w:r w:rsidR="00886229">
        <w:rPr>
          <w:szCs w:val="20"/>
        </w:rPr>
        <w:t>структурных особенностях</w:t>
      </w:r>
      <w:proofErr w:type="gramEnd"/>
      <w:r w:rsidR="00886229">
        <w:rPr>
          <w:szCs w:val="20"/>
        </w:rPr>
        <w:t xml:space="preserve"> и нарушениях,</w:t>
      </w:r>
      <w:r w:rsidRPr="00857A6A">
        <w:rPr>
          <w:szCs w:val="20"/>
        </w:rPr>
        <w:t xml:space="preserve"> основных характеристиках;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>о</w:t>
      </w:r>
      <w:r w:rsidR="00490BAC">
        <w:rPr>
          <w:szCs w:val="20"/>
        </w:rPr>
        <w:t>б</w:t>
      </w:r>
      <w:r w:rsidRPr="00857A6A">
        <w:rPr>
          <w:szCs w:val="20"/>
        </w:rPr>
        <w:t xml:space="preserve"> </w:t>
      </w:r>
      <w:r w:rsidR="00450AD4">
        <w:rPr>
          <w:szCs w:val="20"/>
        </w:rPr>
        <w:t xml:space="preserve">основных </w:t>
      </w:r>
      <w:r w:rsidRPr="00857A6A">
        <w:rPr>
          <w:szCs w:val="20"/>
        </w:rPr>
        <w:t>принципах</w:t>
      </w:r>
      <w:r w:rsidR="00450AD4">
        <w:rPr>
          <w:szCs w:val="20"/>
        </w:rPr>
        <w:t xml:space="preserve"> </w:t>
      </w:r>
      <w:r w:rsidR="00886229">
        <w:rPr>
          <w:szCs w:val="20"/>
        </w:rPr>
        <w:t xml:space="preserve">и методах </w:t>
      </w:r>
      <w:r w:rsidR="00450AD4">
        <w:rPr>
          <w:szCs w:val="20"/>
        </w:rPr>
        <w:t>безопасного,</w:t>
      </w:r>
      <w:r w:rsidRPr="00857A6A">
        <w:rPr>
          <w:szCs w:val="20"/>
        </w:rPr>
        <w:t xml:space="preserve"> рационального и комплексного недропользования;</w:t>
      </w:r>
    </w:p>
    <w:p w:rsidR="00AC535C" w:rsidRPr="00857A6A" w:rsidRDefault="00AC535C" w:rsidP="00AC535C">
      <w:pPr>
        <w:spacing w:line="240" w:lineRule="auto"/>
        <w:rPr>
          <w:szCs w:val="20"/>
        </w:rPr>
      </w:pPr>
      <w:r w:rsidRPr="00857A6A">
        <w:rPr>
          <w:b/>
          <w:i/>
          <w:szCs w:val="20"/>
        </w:rPr>
        <w:t>знать</w:t>
      </w:r>
      <w:r w:rsidRPr="00857A6A">
        <w:rPr>
          <w:szCs w:val="20"/>
        </w:rPr>
        <w:t>: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>способы и методы ведения горных работ, определение их основных параметров;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>способы и средства геологического изучения объектов горного производства;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 xml:space="preserve">методы проведения маркшейдерских работ </w:t>
      </w:r>
      <w:r w:rsidR="00886229">
        <w:rPr>
          <w:szCs w:val="20"/>
        </w:rPr>
        <w:t xml:space="preserve">в условиях открытой, подземной и комбинированной </w:t>
      </w:r>
      <w:proofErr w:type="spellStart"/>
      <w:r w:rsidR="00886229">
        <w:rPr>
          <w:szCs w:val="20"/>
        </w:rPr>
        <w:t>геотехнологии</w:t>
      </w:r>
      <w:proofErr w:type="spellEnd"/>
      <w:r w:rsidR="00886229">
        <w:rPr>
          <w:szCs w:val="20"/>
        </w:rPr>
        <w:t xml:space="preserve"> освоения запасов, </w:t>
      </w:r>
      <w:r w:rsidRPr="00857A6A">
        <w:rPr>
          <w:szCs w:val="20"/>
        </w:rPr>
        <w:t xml:space="preserve">при строительстве </w:t>
      </w:r>
      <w:r w:rsidR="00886229">
        <w:rPr>
          <w:szCs w:val="20"/>
        </w:rPr>
        <w:t>тоннелей метро и других подземных сооружений</w:t>
      </w:r>
      <w:r w:rsidRPr="00857A6A">
        <w:rPr>
          <w:szCs w:val="20"/>
        </w:rPr>
        <w:t>;</w:t>
      </w:r>
    </w:p>
    <w:p w:rsidR="00AC535C" w:rsidRPr="00857A6A" w:rsidRDefault="00AC535C" w:rsidP="00AC535C">
      <w:pPr>
        <w:spacing w:line="240" w:lineRule="auto"/>
        <w:rPr>
          <w:szCs w:val="20"/>
        </w:rPr>
      </w:pPr>
      <w:r w:rsidRPr="00857A6A">
        <w:rPr>
          <w:b/>
          <w:i/>
          <w:szCs w:val="20"/>
        </w:rPr>
        <w:t>уметь</w:t>
      </w:r>
      <w:r w:rsidRPr="00857A6A">
        <w:rPr>
          <w:szCs w:val="20"/>
        </w:rPr>
        <w:t>: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 xml:space="preserve">прогнозировать горно-геологические условия проведения горных работ и влияние этих </w:t>
      </w:r>
      <w:r w:rsidR="00886229">
        <w:rPr>
          <w:szCs w:val="20"/>
        </w:rPr>
        <w:t>условий</w:t>
      </w:r>
      <w:r w:rsidRPr="00857A6A">
        <w:rPr>
          <w:szCs w:val="20"/>
        </w:rPr>
        <w:t xml:space="preserve"> на изменение напряженного состояния горного массива</w:t>
      </w:r>
      <w:r w:rsidR="00886229">
        <w:rPr>
          <w:szCs w:val="20"/>
        </w:rPr>
        <w:t xml:space="preserve"> и особенности ведения горных работ</w:t>
      </w:r>
      <w:r w:rsidRPr="00857A6A">
        <w:rPr>
          <w:szCs w:val="20"/>
        </w:rPr>
        <w:t>;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 xml:space="preserve">методами маркшейдерских наблюдений устанавливать закономерности и параметры процесса сдвижения горных пород, устойчивости бортов карьеров и отвалов, определять границы опасных зон в районе производства горных работ; разрабатывать меры по охране сооружений и природных объектов от </w:t>
      </w:r>
      <w:proofErr w:type="spellStart"/>
      <w:r w:rsidRPr="00857A6A">
        <w:rPr>
          <w:szCs w:val="20"/>
        </w:rPr>
        <w:t>сдвижений</w:t>
      </w:r>
      <w:proofErr w:type="spellEnd"/>
      <w:r w:rsidRPr="00857A6A">
        <w:rPr>
          <w:szCs w:val="20"/>
        </w:rPr>
        <w:t>, вызванных горными разработками;</w:t>
      </w:r>
    </w:p>
    <w:p w:rsidR="00AC535C" w:rsidRPr="00857A6A" w:rsidRDefault="00886229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>
        <w:rPr>
          <w:szCs w:val="20"/>
        </w:rPr>
        <w:t>осуществлять учет</w:t>
      </w:r>
      <w:r w:rsidR="00AC535C" w:rsidRPr="00857A6A">
        <w:rPr>
          <w:szCs w:val="20"/>
        </w:rPr>
        <w:t xml:space="preserve"> движения запасов полезных ископаемых, потерь и разубоживания; экономически оценивать полноту извлечения, комплексного и рационального использования полезных ископаемых; </w:t>
      </w:r>
    </w:p>
    <w:p w:rsidR="00AC535C" w:rsidRPr="00857A6A" w:rsidRDefault="00AC535C" w:rsidP="00AC535C">
      <w:pPr>
        <w:numPr>
          <w:ilvl w:val="0"/>
          <w:numId w:val="39"/>
        </w:numPr>
        <w:spacing w:line="240" w:lineRule="auto"/>
        <w:ind w:firstLine="0"/>
        <w:rPr>
          <w:szCs w:val="20"/>
        </w:rPr>
      </w:pPr>
      <w:r w:rsidRPr="00857A6A">
        <w:rPr>
          <w:szCs w:val="20"/>
        </w:rPr>
        <w:t>самостоятельно принимать решения, разрабатывать и вести техническую документацию;</w:t>
      </w:r>
    </w:p>
    <w:p w:rsidR="00AC535C" w:rsidRPr="00857A6A" w:rsidRDefault="00AC535C" w:rsidP="00AC535C">
      <w:pPr>
        <w:spacing w:line="240" w:lineRule="auto"/>
        <w:rPr>
          <w:szCs w:val="20"/>
        </w:rPr>
      </w:pPr>
      <w:r w:rsidRPr="00857A6A">
        <w:rPr>
          <w:b/>
          <w:i/>
          <w:szCs w:val="20"/>
        </w:rPr>
        <w:t>владеть</w:t>
      </w:r>
      <w:r w:rsidRPr="00857A6A">
        <w:rPr>
          <w:szCs w:val="20"/>
        </w:rPr>
        <w:t>:</w:t>
      </w:r>
    </w:p>
    <w:p w:rsidR="00AC535C" w:rsidRPr="00AC535C" w:rsidRDefault="00AC535C" w:rsidP="00490BAC">
      <w:pPr>
        <w:pStyle w:val="2"/>
        <w:spacing w:before="0" w:after="0"/>
        <w:ind w:left="0"/>
        <w:jc w:val="both"/>
        <w:rPr>
          <w:rFonts w:eastAsia="Times New Roman" w:cs="Times New Roman"/>
          <w:b w:val="0"/>
          <w:szCs w:val="20"/>
        </w:rPr>
      </w:pPr>
      <w:r w:rsidRPr="00AC535C">
        <w:rPr>
          <w:rFonts w:eastAsia="Times New Roman" w:cs="Times New Roman"/>
          <w:b w:val="0"/>
          <w:szCs w:val="20"/>
        </w:rPr>
        <w:lastRenderedPageBreak/>
        <w:t>современн</w:t>
      </w:r>
      <w:r w:rsidR="00886229">
        <w:rPr>
          <w:rFonts w:eastAsia="Times New Roman" w:cs="Times New Roman"/>
          <w:b w:val="0"/>
          <w:szCs w:val="20"/>
        </w:rPr>
        <w:t>ыми геодезическим оборудованием, программными продуктами для обработки результатов геодезических измерени</w:t>
      </w:r>
      <w:r w:rsidRPr="00AC535C">
        <w:rPr>
          <w:rFonts w:eastAsia="Times New Roman" w:cs="Times New Roman"/>
          <w:b w:val="0"/>
          <w:szCs w:val="20"/>
        </w:rPr>
        <w:t>й</w:t>
      </w:r>
      <w:r>
        <w:rPr>
          <w:rFonts w:eastAsia="Times New Roman" w:cs="Times New Roman"/>
          <w:b w:val="0"/>
          <w:szCs w:val="20"/>
        </w:rPr>
        <w:t>.</w:t>
      </w:r>
    </w:p>
    <w:p w:rsidR="009A141C" w:rsidRPr="00846ABE" w:rsidRDefault="0065179F" w:rsidP="00AC535C">
      <w:pPr>
        <w:pStyle w:val="2"/>
      </w:pPr>
      <w:r w:rsidRPr="00F76695">
        <w:t xml:space="preserve">3 </w:t>
      </w:r>
      <w:r w:rsidR="009A141C" w:rsidRPr="00F76695">
        <w:t xml:space="preserve">Место </w:t>
      </w:r>
      <w:r w:rsidR="00A835C8" w:rsidRPr="00A835C8">
        <w:t>производственной</w:t>
      </w:r>
      <w:r w:rsidR="00886229">
        <w:t xml:space="preserve"> преддипломной </w:t>
      </w:r>
      <w:r w:rsidR="003946EB">
        <w:t>практики</w:t>
      </w:r>
      <w:r w:rsidR="00886229">
        <w:t xml:space="preserve"> </w:t>
      </w:r>
      <w:r w:rsidRPr="00F76695">
        <w:t xml:space="preserve">в структуре </w:t>
      </w:r>
      <w:r w:rsidR="009A141C" w:rsidRPr="00F76695">
        <w:t>образовательной программы</w:t>
      </w:r>
    </w:p>
    <w:p w:rsidR="004C58A4" w:rsidRDefault="00886229" w:rsidP="00173C8F">
      <w:pPr>
        <w:spacing w:line="240" w:lineRule="auto"/>
      </w:pPr>
      <w:r>
        <w:rPr>
          <w:rStyle w:val="FontStyle16"/>
          <w:b w:val="0"/>
          <w:sz w:val="24"/>
          <w:szCs w:val="24"/>
        </w:rPr>
        <w:t>Для прохождения</w:t>
      </w:r>
      <w:r w:rsidRPr="00886229">
        <w:t xml:space="preserve"> </w:t>
      </w:r>
      <w:r w:rsidRPr="00A835C8">
        <w:t>производственной</w:t>
      </w:r>
      <w:r>
        <w:t xml:space="preserve"> преддипломной практики </w:t>
      </w:r>
      <w:r w:rsidR="004C58A4">
        <w:rPr>
          <w:rStyle w:val="FontStyle16"/>
          <w:b w:val="0"/>
          <w:sz w:val="24"/>
          <w:szCs w:val="24"/>
        </w:rPr>
        <w:t xml:space="preserve">необходимы </w:t>
      </w:r>
      <w:r w:rsidR="004C58A4" w:rsidRPr="00232403">
        <w:rPr>
          <w:bCs/>
        </w:rPr>
        <w:t xml:space="preserve">знания, умения и </w:t>
      </w:r>
      <w:r w:rsidR="004C58A4">
        <w:rPr>
          <w:bCs/>
        </w:rPr>
        <w:t>владения</w:t>
      </w:r>
      <w:r w:rsidR="004C58A4" w:rsidRPr="00232403">
        <w:rPr>
          <w:bCs/>
        </w:rPr>
        <w:t xml:space="preserve">, </w:t>
      </w:r>
      <w:r w:rsidR="004C58A4">
        <w:rPr>
          <w:rStyle w:val="FontStyle16"/>
          <w:b w:val="0"/>
          <w:sz w:val="24"/>
          <w:szCs w:val="24"/>
        </w:rPr>
        <w:t>сформированные в результате изучения</w:t>
      </w:r>
      <w:r>
        <w:rPr>
          <w:rStyle w:val="FontStyle16"/>
          <w:b w:val="0"/>
          <w:sz w:val="24"/>
          <w:szCs w:val="24"/>
        </w:rPr>
        <w:t xml:space="preserve"> </w:t>
      </w:r>
      <w:r w:rsidR="004C58A4">
        <w:t>следующих дисциплин:</w:t>
      </w:r>
    </w:p>
    <w:p w:rsidR="00383571" w:rsidRPr="004B0741" w:rsidRDefault="00E67B0C" w:rsidP="004B0741">
      <w:pPr>
        <w:rPr>
          <w:rFonts w:ascii="Tahoma" w:hAnsi="Tahoma" w:cs="Tahoma"/>
          <w:color w:val="000000"/>
          <w:sz w:val="18"/>
          <w:szCs w:val="18"/>
        </w:rPr>
      </w:pPr>
      <w:r>
        <w:t>«</w:t>
      </w:r>
      <w:r>
        <w:rPr>
          <w:bCs/>
          <w:iCs/>
        </w:rPr>
        <w:t>Геология</w:t>
      </w:r>
      <w:r>
        <w:t xml:space="preserve">», </w:t>
      </w:r>
      <w:r w:rsidR="00173C8F">
        <w:t>«</w:t>
      </w:r>
      <w:r w:rsidR="00383571">
        <w:rPr>
          <w:bCs/>
          <w:iCs/>
        </w:rPr>
        <w:t>Геодезия</w:t>
      </w:r>
      <w:r>
        <w:rPr>
          <w:bCs/>
          <w:iCs/>
        </w:rPr>
        <w:t>»,</w:t>
      </w:r>
      <w:r w:rsidR="00886229">
        <w:rPr>
          <w:bCs/>
          <w:iCs/>
        </w:rPr>
        <w:t xml:space="preserve"> </w:t>
      </w:r>
      <w:r>
        <w:rPr>
          <w:bCs/>
          <w:iCs/>
        </w:rPr>
        <w:t>«М</w:t>
      </w:r>
      <w:r w:rsidR="00383571">
        <w:rPr>
          <w:bCs/>
          <w:iCs/>
        </w:rPr>
        <w:t>аркшейдерия</w:t>
      </w:r>
      <w:r w:rsidR="00173C8F">
        <w:t xml:space="preserve">», </w:t>
      </w:r>
      <w:r>
        <w:t xml:space="preserve">«Рудничная геология», </w:t>
      </w:r>
      <w:r w:rsidR="00173C8F">
        <w:t>«</w:t>
      </w:r>
      <w:r w:rsidR="00383571">
        <w:rPr>
          <w:bCs/>
          <w:iCs/>
        </w:rPr>
        <w:t>Основы горного дела</w:t>
      </w:r>
      <w:r>
        <w:t xml:space="preserve">», «Геодезия и маркшейдерия», </w:t>
      </w:r>
      <w:r w:rsidR="00173C8F">
        <w:t>«</w:t>
      </w:r>
      <w:r w:rsidRPr="00E67B0C">
        <w:t>Проектная деятельность</w:t>
      </w:r>
      <w:r w:rsidR="00173C8F">
        <w:t>», «</w:t>
      </w:r>
      <w:r w:rsidRPr="00E67B0C">
        <w:rPr>
          <w:bCs/>
          <w:iCs/>
        </w:rPr>
        <w:t>Технология производства работ</w:t>
      </w:r>
      <w:r w:rsidR="00173C8F">
        <w:t>», «</w:t>
      </w:r>
      <w:r w:rsidR="00CB0E74">
        <w:rPr>
          <w:iCs/>
          <w:color w:val="000000"/>
        </w:rPr>
        <w:t>Теория ошибок и уравнительные вычисления</w:t>
      </w:r>
      <w:r w:rsidR="00383571">
        <w:t>»,</w:t>
      </w:r>
      <w:r w:rsidR="00CB0E74">
        <w:t xml:space="preserve"> «Дистанционные методы зондирования Земли»</w:t>
      </w:r>
      <w:r w:rsidR="00383571">
        <w:t xml:space="preserve"> </w:t>
      </w:r>
      <w:r>
        <w:rPr>
          <w:color w:val="000000"/>
        </w:rPr>
        <w:t>«</w:t>
      </w:r>
      <w:r w:rsidRPr="00E67B0C">
        <w:rPr>
          <w:color w:val="000000"/>
        </w:rPr>
        <w:t>Маркшейдерская документация</w:t>
      </w:r>
      <w:r>
        <w:rPr>
          <w:color w:val="000000"/>
        </w:rPr>
        <w:t xml:space="preserve">», </w:t>
      </w:r>
      <w:r w:rsidR="00CB0E74">
        <w:rPr>
          <w:color w:val="000000"/>
        </w:rPr>
        <w:t xml:space="preserve">«Маркшейдерское обеспечение безопасности ведения горных работ», </w:t>
      </w:r>
      <w:r w:rsidRPr="00E67B0C">
        <w:rPr>
          <w:color w:val="000000"/>
        </w:rPr>
        <w:t>«Высшая геодезия»</w:t>
      </w:r>
      <w:r>
        <w:rPr>
          <w:color w:val="000000"/>
        </w:rPr>
        <w:t xml:space="preserve">, </w:t>
      </w:r>
      <w:r w:rsidR="00CB0E74">
        <w:rPr>
          <w:color w:val="000000"/>
        </w:rPr>
        <w:t xml:space="preserve">«Управление </w:t>
      </w:r>
      <w:proofErr w:type="spellStart"/>
      <w:r w:rsidR="00CB0E74">
        <w:rPr>
          <w:color w:val="000000"/>
        </w:rPr>
        <w:t>геомеханическими</w:t>
      </w:r>
      <w:proofErr w:type="spellEnd"/>
      <w:r w:rsidR="00CB0E74">
        <w:rPr>
          <w:color w:val="000000"/>
        </w:rPr>
        <w:t xml:space="preserve"> процессами», </w:t>
      </w:r>
      <w:r>
        <w:rPr>
          <w:color w:val="000000"/>
        </w:rPr>
        <w:t>«</w:t>
      </w:r>
      <w:r w:rsidR="004B0741" w:rsidRPr="004B0741">
        <w:rPr>
          <w:color w:val="000000"/>
        </w:rPr>
        <w:t>Геометрия недр</w:t>
      </w:r>
      <w:r>
        <w:rPr>
          <w:color w:val="000000"/>
        </w:rPr>
        <w:t>»</w:t>
      </w:r>
      <w:r w:rsidR="004B0741">
        <w:rPr>
          <w:color w:val="000000"/>
        </w:rPr>
        <w:t xml:space="preserve">, </w:t>
      </w:r>
      <w:r w:rsidR="004B0741" w:rsidRPr="00383571">
        <w:t>«</w:t>
      </w:r>
      <w:r w:rsidR="004B0741" w:rsidRPr="00383571">
        <w:rPr>
          <w:color w:val="000000"/>
        </w:rPr>
        <w:t>Геометризация МПИ»</w:t>
      </w:r>
      <w:r w:rsidR="004B0741">
        <w:rPr>
          <w:color w:val="000000"/>
        </w:rPr>
        <w:t>, «</w:t>
      </w:r>
      <w:r w:rsidR="004B0741" w:rsidRPr="004B0741">
        <w:rPr>
          <w:color w:val="000000"/>
        </w:rPr>
        <w:t>Маркшейдерско-геодезические приборы</w:t>
      </w:r>
      <w:r w:rsidR="00886229">
        <w:rPr>
          <w:color w:val="000000"/>
        </w:rPr>
        <w:t>», «Рациональное использование природных ресурсов»</w:t>
      </w:r>
    </w:p>
    <w:p w:rsidR="002840F8" w:rsidRPr="0029128F" w:rsidRDefault="00173C8F" w:rsidP="0029128F">
      <w:pPr>
        <w:ind w:firstLine="539"/>
        <w:rPr>
          <w:rStyle w:val="FontStyle16"/>
          <w:b w:val="0"/>
          <w:bCs w:val="0"/>
          <w:sz w:val="24"/>
          <w:szCs w:val="24"/>
        </w:rPr>
      </w:pPr>
      <w:r>
        <w:t xml:space="preserve">Знания, умения и навыки, полученные студентами при прохождении </w:t>
      </w:r>
      <w:proofErr w:type="gramStart"/>
      <w:r>
        <w:t xml:space="preserve">производственной </w:t>
      </w:r>
      <w:r w:rsidR="00886229">
        <w:t xml:space="preserve">преддипломной </w:t>
      </w:r>
      <w:r>
        <w:t>практики</w:t>
      </w:r>
      <w:proofErr w:type="gramEnd"/>
      <w:r>
        <w:t xml:space="preserve"> используются при</w:t>
      </w:r>
      <w:r w:rsidR="00886229">
        <w:t xml:space="preserve"> проведении государственной итоговой аттестации.</w:t>
      </w:r>
    </w:p>
    <w:p w:rsidR="001F319F" w:rsidRPr="00791571" w:rsidRDefault="00D01F72" w:rsidP="00791571">
      <w:pPr>
        <w:pStyle w:val="2"/>
      </w:pPr>
      <w:r w:rsidRPr="00791571">
        <w:t>4</w:t>
      </w:r>
      <w:r w:rsidR="001F319F" w:rsidRPr="00791571">
        <w:t xml:space="preserve"> Место проведения практики</w:t>
      </w:r>
    </w:p>
    <w:p w:rsidR="00AA563D" w:rsidRPr="00596EF1" w:rsidRDefault="008B5B30" w:rsidP="00AA563D">
      <w:pPr>
        <w:pStyle w:val="afb"/>
        <w:spacing w:before="120" w:beforeAutospacing="0" w:after="0" w:afterAutospacing="0"/>
        <w:ind w:firstLine="567"/>
        <w:jc w:val="both"/>
      </w:pPr>
      <w:r w:rsidRPr="00AA563D">
        <w:t>Производственная</w:t>
      </w:r>
      <w:r w:rsidR="00091BEA">
        <w:t xml:space="preserve"> - преддипломная </w:t>
      </w:r>
      <w:r w:rsidR="003946EB" w:rsidRPr="00AA563D">
        <w:t>практика</w:t>
      </w:r>
      <w:r w:rsidR="0029128F" w:rsidRPr="00AA563D">
        <w:t xml:space="preserve"> </w:t>
      </w:r>
      <w:r w:rsidR="00415AFB" w:rsidRPr="00AA563D">
        <w:t>проводится</w:t>
      </w:r>
      <w:r w:rsidR="00091BEA">
        <w:t xml:space="preserve"> </w:t>
      </w:r>
      <w:r w:rsidR="00AA563D" w:rsidRPr="00596EF1">
        <w:t xml:space="preserve">в организациях, с которыми </w:t>
      </w:r>
      <w:r w:rsidR="00AA563D">
        <w:t>ФГБ</w:t>
      </w:r>
      <w:r w:rsidR="00AA563D" w:rsidRPr="00596EF1">
        <w:t xml:space="preserve">ОУ ВО «Магнитогорский государственный технический университет им. Г.И. Носова» заключил двухсторонний типовой договор «О подготовке квалифицированных рабочих и специалистов». </w:t>
      </w:r>
    </w:p>
    <w:p w:rsidR="00AA563D" w:rsidRDefault="00AA563D" w:rsidP="00AA563D">
      <w:pPr>
        <w:spacing w:line="240" w:lineRule="auto"/>
      </w:pPr>
      <w:r w:rsidRPr="00596EF1">
        <w:t>Базами практик являются</w:t>
      </w:r>
      <w:r>
        <w:t>:</w:t>
      </w:r>
      <w:r w:rsidRPr="00596EF1">
        <w:t xml:space="preserve"> горнопромышленные предприятия</w:t>
      </w:r>
      <w:r>
        <w:t xml:space="preserve"> – АО «Учалинский ГОК», СФ АО «Учали</w:t>
      </w:r>
      <w:r w:rsidRPr="00596EF1">
        <w:t>н</w:t>
      </w:r>
      <w:r>
        <w:t>ский ГОК»</w:t>
      </w:r>
      <w:r w:rsidRPr="00596EF1">
        <w:t xml:space="preserve">, </w:t>
      </w:r>
      <w:r>
        <w:t xml:space="preserve">ГОП ОАО «ММК», </w:t>
      </w:r>
      <w:r w:rsidR="00CB0E74">
        <w:t>П</w:t>
      </w:r>
      <w:r>
        <w:t xml:space="preserve">АО «Гайский ГОК», </w:t>
      </w:r>
      <w:r w:rsidRPr="003E7546">
        <w:rPr>
          <w:rFonts w:eastAsia="Calibri"/>
          <w:lang w:eastAsia="en-US"/>
        </w:rPr>
        <w:t>ООО «Башкирская медь»</w:t>
      </w:r>
      <w:r w:rsidR="00CB0E74">
        <w:rPr>
          <w:rFonts w:eastAsia="Calibri"/>
          <w:lang w:eastAsia="en-US"/>
        </w:rPr>
        <w:t xml:space="preserve">, </w:t>
      </w:r>
      <w:r w:rsidRPr="003E7546">
        <w:rPr>
          <w:rFonts w:eastAsia="Calibri"/>
          <w:lang w:eastAsia="en-US"/>
        </w:rPr>
        <w:t>ЗАО «</w:t>
      </w:r>
      <w:proofErr w:type="spellStart"/>
      <w:r w:rsidRPr="003E7546">
        <w:rPr>
          <w:rFonts w:eastAsia="Calibri"/>
          <w:lang w:eastAsia="en-US"/>
        </w:rPr>
        <w:t>Бурибайский</w:t>
      </w:r>
      <w:proofErr w:type="spellEnd"/>
      <w:r w:rsidRPr="003E7546">
        <w:rPr>
          <w:rFonts w:eastAsia="Calibri"/>
          <w:lang w:eastAsia="en-US"/>
        </w:rPr>
        <w:t xml:space="preserve"> ГОК»,</w:t>
      </w:r>
      <w:r w:rsidR="00CB0E74">
        <w:rPr>
          <w:rFonts w:eastAsia="Calibri"/>
          <w:lang w:eastAsia="en-US"/>
        </w:rPr>
        <w:t xml:space="preserve"> </w:t>
      </w:r>
      <w:r w:rsidRPr="003E7546">
        <w:rPr>
          <w:rFonts w:eastAsia="Calibri"/>
          <w:lang w:eastAsia="en-US"/>
        </w:rPr>
        <w:t>ОАО «</w:t>
      </w:r>
      <w:proofErr w:type="spellStart"/>
      <w:r w:rsidRPr="003E7546">
        <w:rPr>
          <w:rFonts w:eastAsia="Calibri"/>
          <w:lang w:eastAsia="en-US"/>
        </w:rPr>
        <w:t>Южуралзолото</w:t>
      </w:r>
      <w:proofErr w:type="spellEnd"/>
      <w:r w:rsidRPr="003E7546">
        <w:rPr>
          <w:rFonts w:eastAsia="Calibri"/>
          <w:lang w:eastAsia="en-US"/>
        </w:rPr>
        <w:t xml:space="preserve"> </w:t>
      </w:r>
      <w:r w:rsidR="00091BEA">
        <w:rPr>
          <w:rFonts w:eastAsia="Calibri"/>
          <w:lang w:eastAsia="en-US"/>
        </w:rPr>
        <w:t>Г</w:t>
      </w:r>
      <w:r w:rsidRPr="003E7546">
        <w:rPr>
          <w:rFonts w:eastAsia="Calibri"/>
          <w:lang w:eastAsia="en-US"/>
        </w:rPr>
        <w:t xml:space="preserve">руппа </w:t>
      </w:r>
      <w:r w:rsidR="00091BEA">
        <w:rPr>
          <w:rFonts w:eastAsia="Calibri"/>
          <w:lang w:eastAsia="en-US"/>
        </w:rPr>
        <w:t>К</w:t>
      </w:r>
      <w:r w:rsidRPr="003E7546">
        <w:rPr>
          <w:rFonts w:eastAsia="Calibri"/>
          <w:lang w:eastAsia="en-US"/>
        </w:rPr>
        <w:t>омпаний»,</w:t>
      </w:r>
      <w:r w:rsidR="00CB0E74">
        <w:rPr>
          <w:rFonts w:eastAsia="Calibri"/>
          <w:lang w:eastAsia="en-US"/>
        </w:rPr>
        <w:t xml:space="preserve"> </w:t>
      </w:r>
      <w:r w:rsidRPr="003E7546">
        <w:rPr>
          <w:rFonts w:eastAsia="Calibri"/>
          <w:lang w:eastAsia="en-US"/>
        </w:rPr>
        <w:t>ЗАО «Золото Северного Урала»,</w:t>
      </w:r>
      <w:r w:rsidR="00CB0E74">
        <w:rPr>
          <w:rFonts w:eastAsia="Calibri"/>
          <w:lang w:eastAsia="en-US"/>
        </w:rPr>
        <w:t xml:space="preserve"> </w:t>
      </w:r>
      <w:r w:rsidRPr="00EE0759">
        <w:rPr>
          <w:rFonts w:eastAsia="Calibri"/>
          <w:lang w:eastAsia="en-US"/>
        </w:rPr>
        <w:t>ОАО «</w:t>
      </w:r>
      <w:proofErr w:type="spellStart"/>
      <w:r w:rsidRPr="00EE0759">
        <w:rPr>
          <w:rFonts w:eastAsia="Calibri"/>
          <w:lang w:eastAsia="en-US"/>
        </w:rPr>
        <w:t>Александринская</w:t>
      </w:r>
      <w:proofErr w:type="spellEnd"/>
      <w:r w:rsidRPr="00EE0759">
        <w:rPr>
          <w:rFonts w:eastAsia="Calibri"/>
          <w:lang w:eastAsia="en-US"/>
        </w:rPr>
        <w:t xml:space="preserve"> горнорудная компания»</w:t>
      </w:r>
      <w:r>
        <w:rPr>
          <w:rFonts w:eastAsia="Calibri"/>
          <w:lang w:eastAsia="en-US"/>
        </w:rPr>
        <w:t>;</w:t>
      </w:r>
      <w:r w:rsidR="00CB0E74">
        <w:rPr>
          <w:rFonts w:eastAsia="Calibri"/>
          <w:lang w:eastAsia="en-US"/>
        </w:rPr>
        <w:t xml:space="preserve"> </w:t>
      </w:r>
      <w:r w:rsidRPr="00596EF1">
        <w:t>строительно-монтажные управления и строительные организации</w:t>
      </w:r>
      <w:r w:rsidR="00CB0E74">
        <w:t xml:space="preserve"> - Н</w:t>
      </w:r>
      <w:r w:rsidRPr="003E7546">
        <w:rPr>
          <w:rFonts w:eastAsia="Calibri"/>
          <w:lang w:eastAsia="en-US"/>
        </w:rPr>
        <w:t xml:space="preserve">АО </w:t>
      </w:r>
      <w:r w:rsidRPr="00EE0759">
        <w:rPr>
          <w:rFonts w:eastAsia="Calibri"/>
          <w:lang w:eastAsia="en-US"/>
        </w:rPr>
        <w:t>«</w:t>
      </w:r>
      <w:r w:rsidRPr="003E7546">
        <w:rPr>
          <w:rFonts w:eastAsia="Calibri"/>
          <w:lang w:eastAsia="en-US"/>
        </w:rPr>
        <w:t>БШПУ</w:t>
      </w:r>
      <w:r w:rsidRPr="00EE0759">
        <w:rPr>
          <w:rFonts w:eastAsia="Calibri"/>
          <w:lang w:eastAsia="en-US"/>
        </w:rPr>
        <w:t>»,</w:t>
      </w:r>
      <w:r w:rsidR="00CB0E74">
        <w:rPr>
          <w:rFonts w:eastAsia="Calibri"/>
          <w:lang w:eastAsia="en-US"/>
        </w:rPr>
        <w:t xml:space="preserve"> ФГУП «</w:t>
      </w:r>
      <w:r w:rsidRPr="003E7546">
        <w:rPr>
          <w:rFonts w:eastAsia="Calibri"/>
          <w:lang w:eastAsia="en-US"/>
        </w:rPr>
        <w:t>УС-30</w:t>
      </w:r>
      <w:r w:rsidR="00091BEA">
        <w:rPr>
          <w:rFonts w:eastAsia="Calibri"/>
          <w:lang w:eastAsia="en-US"/>
        </w:rPr>
        <w:t>»</w:t>
      </w:r>
      <w:r w:rsidRPr="00596EF1">
        <w:t>.</w:t>
      </w:r>
    </w:p>
    <w:p w:rsidR="002717BF" w:rsidRPr="002717BF" w:rsidRDefault="002717BF" w:rsidP="009B3CC0">
      <w:pPr>
        <w:spacing w:line="240" w:lineRule="auto"/>
        <w:rPr>
          <w:color w:val="000000" w:themeColor="text1"/>
        </w:rPr>
      </w:pPr>
      <w:r w:rsidRPr="002717BF">
        <w:t>Способ проведения</w:t>
      </w:r>
      <w:r w:rsidR="00CB0E74">
        <w:t xml:space="preserve"> </w:t>
      </w:r>
      <w:r w:rsidR="008B5B30">
        <w:t>п</w:t>
      </w:r>
      <w:r w:rsidR="008B5B30" w:rsidRPr="008B5B30">
        <w:t>роизводственн</w:t>
      </w:r>
      <w:r w:rsidR="008B5B30">
        <w:t>ой</w:t>
      </w:r>
      <w:r w:rsidR="00CB0E74">
        <w:t xml:space="preserve"> преддипломной </w:t>
      </w:r>
      <w:r w:rsidR="003946EB">
        <w:t>практики</w:t>
      </w:r>
      <w:r>
        <w:rPr>
          <w:bCs/>
          <w:i/>
          <w:color w:val="000000" w:themeColor="text1"/>
        </w:rPr>
        <w:t xml:space="preserve">: </w:t>
      </w:r>
      <w:r w:rsidR="008B5B30">
        <w:rPr>
          <w:bCs/>
          <w:i/>
          <w:color w:val="000000" w:themeColor="text1"/>
        </w:rPr>
        <w:t>выездная.</w:t>
      </w:r>
    </w:p>
    <w:p w:rsidR="00401180" w:rsidRDefault="00CB0E74" w:rsidP="004162BC">
      <w:r>
        <w:t>Производственна</w:t>
      </w:r>
      <w:r w:rsidR="008B5B30" w:rsidRPr="008B5B30">
        <w:t>я</w:t>
      </w:r>
      <w:r>
        <w:t xml:space="preserve"> </w:t>
      </w:r>
      <w:proofErr w:type="gramStart"/>
      <w:r>
        <w:t xml:space="preserve">преддипломная </w:t>
      </w:r>
      <w:r w:rsidR="008B5B30" w:rsidRPr="008B5B30">
        <w:t xml:space="preserve"> </w:t>
      </w:r>
      <w:r w:rsidR="00C46C9B">
        <w:t>практика</w:t>
      </w:r>
      <w:proofErr w:type="gramEnd"/>
      <w:r w:rsidR="00C46C9B">
        <w:t xml:space="preserve"> осуществляется  </w:t>
      </w:r>
      <w:r w:rsidR="008B5B30">
        <w:t>непрерывно.</w:t>
      </w:r>
    </w:p>
    <w:p w:rsidR="00C46C9B" w:rsidRDefault="00C46C9B" w:rsidP="001D61F9">
      <w:pPr>
        <w:rPr>
          <w:i/>
          <w:color w:val="FF0000"/>
        </w:rPr>
      </w:pPr>
    </w:p>
    <w:p w:rsidR="0065179F" w:rsidRDefault="00D01F72" w:rsidP="004162BC">
      <w:pPr>
        <w:pStyle w:val="2"/>
      </w:pPr>
      <w:r w:rsidRPr="00F76695">
        <w:t>5</w:t>
      </w:r>
      <w:r w:rsidR="0065179F" w:rsidRPr="00F76695">
        <w:t xml:space="preserve"> Компетенции обучающегося, формируемые в результате прохождения </w:t>
      </w:r>
      <w:r w:rsidR="008B5B30">
        <w:t>п</w:t>
      </w:r>
      <w:r w:rsidR="008B5B30" w:rsidRPr="008B5B30">
        <w:t>роизводственн</w:t>
      </w:r>
      <w:r w:rsidR="000039EC">
        <w:t>ой</w:t>
      </w:r>
      <w:r w:rsidR="00091BEA">
        <w:t xml:space="preserve"> – преддипломной </w:t>
      </w:r>
      <w:r w:rsidR="00AC7EEF">
        <w:t xml:space="preserve">практики </w:t>
      </w:r>
      <w:r w:rsidR="00A62967" w:rsidRPr="00A62967">
        <w:t>и планируемые результаты</w:t>
      </w:r>
    </w:p>
    <w:p w:rsidR="009E17D6" w:rsidRPr="009E17D6" w:rsidRDefault="009E17D6" w:rsidP="009E17D6"/>
    <w:p w:rsidR="00ED1DD2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0039EC">
        <w:t>п</w:t>
      </w:r>
      <w:r w:rsidR="000039EC" w:rsidRPr="008B5B30">
        <w:t>роизводственн</w:t>
      </w:r>
      <w:r w:rsidR="000039EC">
        <w:t>ой</w:t>
      </w:r>
      <w:r w:rsidR="00CB0E74">
        <w:t xml:space="preserve"> преддипломной</w:t>
      </w:r>
      <w:r w:rsidR="000039EC">
        <w:t xml:space="preserve"> </w:t>
      </w:r>
      <w:r>
        <w:rPr>
          <w:rStyle w:val="FontStyle16"/>
          <w:b w:val="0"/>
          <w:sz w:val="24"/>
          <w:szCs w:val="24"/>
        </w:rPr>
        <w:t>практики у обучающего</w:t>
      </w:r>
      <w:r w:rsidR="00AC7EEF">
        <w:rPr>
          <w:rStyle w:val="FontStyle16"/>
          <w:b w:val="0"/>
          <w:sz w:val="24"/>
          <w:szCs w:val="24"/>
        </w:rPr>
        <w:t>ся</w:t>
      </w:r>
      <w:r>
        <w:rPr>
          <w:rStyle w:val="FontStyle16"/>
          <w:b w:val="0"/>
          <w:sz w:val="24"/>
          <w:szCs w:val="24"/>
        </w:rPr>
        <w:t xml:space="preserve"> должны быть сформированы следующие компетенции:</w:t>
      </w:r>
    </w:p>
    <w:p w:rsidR="00F65002" w:rsidRDefault="00F6500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52"/>
        <w:gridCol w:w="7791"/>
        <w:gridCol w:w="147"/>
      </w:tblGrid>
      <w:tr w:rsidR="00773BAA" w:rsidRPr="00773BAA" w:rsidTr="00761436">
        <w:trPr>
          <w:gridAfter w:val="1"/>
          <w:wAfter w:w="76" w:type="pct"/>
          <w:trHeight w:val="611"/>
          <w:tblHeader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center"/>
            </w:pPr>
            <w:r w:rsidRPr="00773BAA">
              <w:t xml:space="preserve">Структурный </w:t>
            </w:r>
            <w:r w:rsidRPr="00773BAA">
              <w:br/>
              <w:t xml:space="preserve">элемент </w:t>
            </w:r>
            <w:r w:rsidRPr="00773BAA">
              <w:br/>
              <w:t>компетенции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center"/>
            </w:pPr>
            <w:r w:rsidRPr="00773BAA">
              <w:rPr>
                <w:bCs/>
              </w:rPr>
              <w:t xml:space="preserve">Планируемые результаты обучения </w:t>
            </w:r>
          </w:p>
        </w:tc>
      </w:tr>
      <w:tr w:rsidR="00773BAA" w:rsidRPr="00773BAA" w:rsidTr="00761436">
        <w:trPr>
          <w:gridAfter w:val="1"/>
          <w:wAfter w:w="76" w:type="pct"/>
          <w:trHeight w:val="283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761436" w:rsidP="00773BAA">
            <w:pPr>
              <w:spacing w:line="240" w:lineRule="auto"/>
              <w:ind w:firstLine="0"/>
              <w:jc w:val="left"/>
            </w:pPr>
            <w:r w:rsidRPr="00773BAA">
              <w:t>ОПК-3 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773BAA" w:rsidRPr="00773BAA" w:rsidTr="00761436">
        <w:trPr>
          <w:gridAfter w:val="1"/>
          <w:wAfter w:w="76" w:type="pct"/>
          <w:trHeight w:val="2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773BAA" w:rsidP="00773BAA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73BAA">
              <w:rPr>
                <w:sz w:val="24"/>
                <w:szCs w:val="24"/>
              </w:rPr>
              <w:t>Основные способы управления и организации эффективной работы в коллективе</w:t>
            </w:r>
          </w:p>
        </w:tc>
      </w:tr>
      <w:tr w:rsidR="00773BAA" w:rsidRPr="00773BAA" w:rsidTr="00761436">
        <w:trPr>
          <w:gridAfter w:val="1"/>
          <w:wAfter w:w="76" w:type="pct"/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773BAA" w:rsidP="00773BAA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73BAA">
              <w:rPr>
                <w:sz w:val="24"/>
                <w:szCs w:val="24"/>
              </w:rPr>
              <w:t>Применять в профессиональной деятельности способы управления и организации эффективной работы в коллективе</w:t>
            </w:r>
          </w:p>
        </w:tc>
      </w:tr>
      <w:tr w:rsidR="00773BAA" w:rsidRPr="00773BAA" w:rsidTr="00761436">
        <w:trPr>
          <w:gridAfter w:val="1"/>
          <w:wAfter w:w="76" w:type="pct"/>
          <w:trHeight w:val="164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773BAA" w:rsidP="00773BAA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73BAA">
              <w:rPr>
                <w:sz w:val="24"/>
                <w:szCs w:val="24"/>
              </w:rPr>
              <w:t xml:space="preserve">Способами и методами производственного менеджмента с учетом </w:t>
            </w:r>
            <w:r w:rsidRPr="00773BAA">
              <w:rPr>
                <w:sz w:val="24"/>
                <w:szCs w:val="24"/>
              </w:rPr>
              <w:lastRenderedPageBreak/>
              <w:t>возможных социальных, этнических, конфессиональных и культурных различия</w:t>
            </w:r>
          </w:p>
        </w:tc>
      </w:tr>
      <w:tr w:rsidR="00773BAA" w:rsidRPr="00773BAA" w:rsidTr="00761436">
        <w:trPr>
          <w:gridAfter w:val="1"/>
          <w:wAfter w:w="76" w:type="pct"/>
          <w:trHeight w:val="283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A21F7A" w:rsidP="00773BAA">
            <w:pPr>
              <w:spacing w:line="240" w:lineRule="auto"/>
              <w:ind w:firstLine="0"/>
              <w:jc w:val="left"/>
            </w:pPr>
            <w:r w:rsidRPr="00773BAA">
              <w:lastRenderedPageBreak/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 xml:space="preserve">Знать 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требования к содержанию планов мероприятий по снижению техногенной нагрузки производства на окружающую среду при эксплуатационной разведке, добыче твердых полезных ископаемых,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Составлять планы мероприятий по снижению техногенной нагрузки производства на окружающую среду при эксплуатационной разведке, добыче твердых полезных ископаемых,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навыками разработки планов мероприятий по снижению техногенной нагрузки производства на окружающую среду при эксплуатационной разведке, добыче твердых полезных ископаемых,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283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ПК-6</w:t>
            </w:r>
            <w:r w:rsidR="00A21F7A" w:rsidRPr="00773BAA">
              <w:t xml:space="preserve"> 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2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Требования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твердых полезных ископаемых 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258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Пользоваться нормативными документами по безопасности и промышленной санитарии при проектировании, строительстве и эксплуатации предприятий по эксплуатационной разведке, добыче твердых полезных ископаемых 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CB0E74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B0E74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Нормативными документами по безопасности и промышленной санитарии при проектировании, строительстве и эксплуатации предприятий по эксплуатационной разведке, добыче твердых полезных ископаемых 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B0E74" w:rsidRPr="00773BAA" w:rsidRDefault="00A21F7A" w:rsidP="00773BAA">
            <w:pPr>
              <w:spacing w:line="240" w:lineRule="auto"/>
              <w:ind w:firstLine="0"/>
              <w:jc w:val="left"/>
            </w:pPr>
            <w:r w:rsidRPr="00773BAA">
              <w:t>ПК-7 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D398A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 xml:space="preserve">Основные способы определения пространственно-геометрического положения объектов,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D398A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 xml:space="preserve">осуществлять необходимые геодезические и маркшейдерские измерения,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D398A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86BCA" w:rsidP="00773BAA">
            <w:pPr>
              <w:spacing w:line="240" w:lineRule="auto"/>
              <w:ind w:firstLine="0"/>
              <w:jc w:val="left"/>
            </w:pPr>
            <w:r w:rsidRPr="00773BAA">
              <w:t>Владеть способами обработки, уравнивания, оценки и интерпретации результатов измерений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B0E74" w:rsidRPr="00773BAA" w:rsidRDefault="00A21F7A" w:rsidP="00773BAA">
            <w:pPr>
              <w:spacing w:line="240" w:lineRule="auto"/>
              <w:ind w:firstLine="0"/>
              <w:jc w:val="left"/>
            </w:pPr>
            <w:r w:rsidRPr="00773BAA">
              <w:t>ПК-8 готовностью принимать участие во внедрении автоматизированных систем управления производством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D398A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Применяемые на предприятиях автоматизированных систем управления производством, основные принципы их работы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1D398A" w:rsidP="00773BAA">
            <w:pPr>
              <w:spacing w:line="240" w:lineRule="auto"/>
              <w:ind w:firstLine="0"/>
              <w:jc w:val="left"/>
            </w:pPr>
            <w:r w:rsidRPr="00773BAA">
              <w:lastRenderedPageBreak/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D398A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Применять АСУП в </w:t>
            </w:r>
            <w:r w:rsidR="00186BCA" w:rsidRPr="00773BAA">
              <w:t>профессиональной деятельности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Использовать в профессиональной деятельности автоматизированные системы управления производством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ПК-9 владением методами геолого-промышленной оценки месторождений полезных ископаемых, горных отводов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методами геолого-промышленной оценки месторождений полезных ископаемых, их области эффективного применения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Использовать методы геолого-промышленной оценки месторождений полезных ископаемых, осуществлять их выбор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методами геолого-промышленной оценки месторождений полезных ископаемых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ПК-11 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Принципы и требования к проведению маркшейдерского контроля качества выполненных горных работ и способы обеспечения контроля правильности выполнения их исполнителями,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Осуществлять маркшейдерский контроль за выполнением горных работ, заполнять необходимые отчетные документы в соответствии с установленными формами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Принципами и требованиями к проведению маркшейдерского контроля качества выполненных горных работ и способами обеспечения контроля правильности выполнения их исполнителями,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ПК-12 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Основные способы и методы первичного учета выполняемых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Производить первичный учет выполняемых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Основными способами и методами первичного учета выполняемых работ, </w:t>
            </w:r>
          </w:p>
        </w:tc>
      </w:tr>
      <w:tr w:rsidR="00773BAA" w:rsidRPr="00773BAA" w:rsidTr="00761436">
        <w:trPr>
          <w:trHeight w:val="325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ПК-13 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773BAA" w:rsidRPr="00773BAA" w:rsidTr="00761436">
        <w:trPr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основные принципы производства маркетинговых исследований и экономического анализа затрат для реализации технологических процессов и производства в целом</w:t>
            </w:r>
          </w:p>
        </w:tc>
      </w:tr>
      <w:tr w:rsidR="00773BAA" w:rsidRPr="00773BAA" w:rsidTr="00761436">
        <w:trPr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использовать основные принципы производства маркетинговых исследований и экономического анализа затрат для реализации технологических процессов и производства в целом при выполнении НИР</w:t>
            </w:r>
          </w:p>
        </w:tc>
      </w:tr>
      <w:tr w:rsidR="00773BAA" w:rsidRPr="00773BAA" w:rsidTr="00761436">
        <w:trPr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методами маркетинговых исследований и экономического анализа затрат для реализации технологических процессов и производства в целом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ПК-14 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lastRenderedPageBreak/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8B7692">
            <w:pPr>
              <w:spacing w:line="240" w:lineRule="auto"/>
              <w:ind w:firstLine="0"/>
              <w:jc w:val="left"/>
            </w:pPr>
            <w:r w:rsidRPr="00773BAA">
              <w:t>Особенности и закономерности исследования объектов профессиональной деятельности и их структурных элементов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Производить исследования объектов профессиональной деятельности и их структурных элементов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Основными способами исследования объектов профессиональной деятельности и их структурных элементов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ПК</w:t>
            </w:r>
            <w:r w:rsidRPr="00773BAA">
              <w:rPr>
                <w:bCs/>
              </w:rPr>
              <w:t>-15 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rPr>
                <w:bCs/>
              </w:rPr>
              <w:t>Источники научно-технической информации в области эксплуатационной разведки, добычи твердых полезных ископаемых, при строительстве и эксплуатации подземных объектов, основные методы и приемы работы с ними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rPr>
                <w:bCs/>
              </w:rPr>
              <w:t>Осуществлять поиск необходимой научно-технической информации в области эксплуатационной разведки, добычи твердых полезных ископаемых,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rPr>
                <w:bCs/>
              </w:rPr>
              <w:t xml:space="preserve">Основными методами и приемами работы с научно-технической информации в области эксплуатационной разведки, добычи твердых полезных ископаемых, при строительстве и эксплуатации подземных объектов,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ПК-16 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Нормативную документацию для написания отчета о выполнении экспериментальных и лабораторных исследований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Корректно интерпретировать полученные результаты работы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Навыками составлять научные отчеты по результатам экспериментальных и лабораторных исследований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ПК-17 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rPr>
                <w:bCs/>
              </w:rPr>
              <w:t>основные технические средства опытно-промышленных испытаний, оборудование и технологии эксплуатационной разведки, добыче твердых полезных ископаемых, строительства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rPr>
                <w:bCs/>
              </w:rPr>
              <w:t>выполнять основные расчеты по применяемому оборудованию и технологиям при эксплуатационной разведке, добыче твердых полезных ископаемых и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rPr>
                <w:bCs/>
              </w:rPr>
              <w:t>основными приемами работы с техническими средствами опытно-промышленных испытаний, навыками выбора основного горного</w:t>
            </w:r>
            <w:r w:rsidR="00065F70">
              <w:rPr>
                <w:bCs/>
              </w:rPr>
              <w:t xml:space="preserve"> </w:t>
            </w:r>
            <w:r w:rsidRPr="00773BAA">
              <w:rPr>
                <w:bCs/>
              </w:rPr>
              <w:t>добывающего и маркшейдерского оборудования и технологий производства работ при эксплуатационной разведке, добыче твердых полезных ископаемых и при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rPr>
                <w:bCs/>
              </w:rPr>
              <w:t>ПК-18 владением навыками организации научно-исследовательских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Современный комплекс методов организации научной работы, правила проведения научных исследований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 xml:space="preserve">Осуществлять планирование научно-исследовательской работы, </w:t>
            </w:r>
            <w:r w:rsidRPr="00773BAA">
              <w:rPr>
                <w:bCs/>
              </w:rPr>
              <w:lastRenderedPageBreak/>
              <w:t>экспериментов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lastRenderedPageBreak/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Информацией о методологии проведения научных исследований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  <w:rPr>
                <w:bCs/>
              </w:rPr>
            </w:pPr>
            <w:r w:rsidRPr="00773BAA">
              <w:rPr>
                <w:bCs/>
              </w:rPr>
              <w:t>ПК-19 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 xml:space="preserve">Основные методики определения параметров горных работ и выбора необходимых технологий при </w:t>
            </w:r>
            <w:r w:rsidRPr="00773BAA">
              <w:rPr>
                <w:bCs/>
              </w:rPr>
              <w:t>эксплуатационной разведке, добыче твердых полезных ископаемых, строительстве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Адаптировать эталонные техник</w:t>
            </w:r>
            <w:r w:rsidR="00065F70">
              <w:t>о-технологические решения по ос</w:t>
            </w:r>
            <w:r w:rsidRPr="00773BAA">
              <w:t>воению полезных ископаемых к конкретным горно-геологическим условиям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 xml:space="preserve">Навыками разработки проектных </w:t>
            </w:r>
            <w:r w:rsidRPr="00773BAA">
              <w:rPr>
                <w:bCs/>
              </w:rPr>
              <w:t xml:space="preserve">инновационных </w:t>
            </w:r>
            <w:r w:rsidRPr="00773BAA">
              <w:t>решений в горно-геологических условиях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 xml:space="preserve">Требования нормативной документации, стандарты, технические условия и документы промышленной безопасности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разрабатывать и контролировать техническую документацию в (на) соответствие требованиям нормативных документов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Приемами и навыками внедрения автоматизированных систем управления при разработке необходимой технической, нормативной и проектной документации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ПК-21 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Основные принципы разработки и содержание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Применять основные принципы разработки и содержание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Навыками создания систем по обеспечению экологической и промышленной безопасности при производстве работ по эксплуатационной разведке, добыче твердых полезных ископаемых, строительству и эксплуатации подземных объектов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 xml:space="preserve">ПК-22 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</w:t>
            </w:r>
            <w:r w:rsidRPr="00773BAA">
              <w:lastRenderedPageBreak/>
              <w:t>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lastRenderedPageBreak/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73BAA">
              <w:t>Программные продукты для обработки данных при моделировании месторождений полезных ископаемых; критерии по достижению качества выходящего материала на основе съемки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Создавать пространственные модели на основе результатов съемки с использованием специальных программных продуктов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Навыками моделирования по результатам исследований с использованием специальных программных продуктов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 xml:space="preserve">ПСК-4.1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</w:t>
            </w:r>
            <w:r w:rsidR="00F11F5E" w:rsidRPr="00773BAA">
              <w:t>горнотехнических</w:t>
            </w:r>
            <w:r w:rsidRPr="00773BAA">
              <w:t xml:space="preserve"> систем, подземных и наземных сооружений и отображать информацию в соответствии с нормативными требованиями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Знать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Способы определения и нахождения в пространстве недр и наземных сооружений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Уметь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Правильно и качественно делать расчеты и оформлять их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90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>Владеть</w:t>
            </w:r>
          </w:p>
        </w:tc>
        <w:tc>
          <w:tcPr>
            <w:tcW w:w="4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5BF6" w:rsidRPr="00773BAA" w:rsidRDefault="00EC5BF6" w:rsidP="00773BAA">
            <w:pPr>
              <w:spacing w:line="240" w:lineRule="auto"/>
              <w:ind w:firstLine="0"/>
            </w:pPr>
            <w:r w:rsidRPr="00773BAA">
              <w:t xml:space="preserve">Навыками ведения всех видов маркшейдерских работ на земной поверхности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Периоды планирование развития горных работ и их </w:t>
            </w:r>
            <w:proofErr w:type="gramStart"/>
            <w:r w:rsidRPr="00773BAA">
              <w:t>особенности ,</w:t>
            </w:r>
            <w:proofErr w:type="gramEnd"/>
            <w:r w:rsidRPr="00773BAA">
              <w:t xml:space="preserve"> особенности маркшейдерского контроля за состоянием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Осуществлять краткосрочное планирование развития горных работ, маркшейдерский контроль за состоянием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Основными способами планирования развития горных работ, маркшейдерского контроля за состоянием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ПСК-4.3 способностью составлять проекты маркшейдерских и геодезических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Требования нормативных документов к проектам маркшейдерских и геодезических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составлять проекты маркшейдерских и геодезических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навыками составления проектов маркшейдерских и геодезических работ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ПСК-4.4 готовностью обосновывать и использовать методы геометризации и прогнозирования размещения показателей месторождения в пространстве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основные методы геометризации и прогнозирования размещения показателей месторождения в пространстве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lastRenderedPageBreak/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обосновывать и использовать методы геометризации и прогнозирования размещения показателей месторождения в пространстве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основные методами геометризации и прогнозирования размещения показателей месторождения в пространстве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ПСК-4.5 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 xml:space="preserve">Основные способы анализа и условия разработки месторождений полезных ископаемых для их комплексного использования,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proofErr w:type="gramStart"/>
            <w:r w:rsidRPr="00773BAA">
              <w:t>Анализировать  и</w:t>
            </w:r>
            <w:proofErr w:type="gramEnd"/>
            <w:r w:rsidRPr="00773BAA">
              <w:t xml:space="preserve"> типизировать условия разработки месторождений полезных ископаемых для их комплексного использования, 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разли</w:t>
            </w:r>
            <w:r w:rsidR="00065F70">
              <w:t>чными оценками</w:t>
            </w:r>
            <w:r w:rsidRPr="00773BAA">
              <w:t xml:space="preserve"> недропользования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49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ПСК-4.6 способностью организовывать деятельность подразделений маркшейдерского обеспечения недропользования, в том числе в режиме чрезвычайных ситуаций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Знать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Основные способы организации деятельности подразделений маркшейдерского обеспечения недропользования, в том числе в режиме чрезвычайных ситуаций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Уметь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организовать деятельность подразделений маркшейдерского обеспечения недропользования, в том числе в режиме чрезвычайных ситуаций</w:t>
            </w:r>
          </w:p>
        </w:tc>
      </w:tr>
      <w:tr w:rsidR="00773BAA" w:rsidRPr="00773BAA" w:rsidTr="00761436">
        <w:trPr>
          <w:gridAfter w:val="1"/>
          <w:wAfter w:w="76" w:type="pct"/>
          <w:trHeight w:val="325"/>
        </w:trPr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Владеть</w:t>
            </w:r>
          </w:p>
        </w:tc>
        <w:tc>
          <w:tcPr>
            <w:tcW w:w="404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5BF6" w:rsidRPr="00773BAA" w:rsidRDefault="00EC5BF6" w:rsidP="00773BAA">
            <w:pPr>
              <w:spacing w:line="240" w:lineRule="auto"/>
              <w:ind w:firstLine="0"/>
              <w:jc w:val="left"/>
            </w:pPr>
            <w:r w:rsidRPr="00773BAA">
              <w:t>Основными способами организации деятельности подразделений маркшейдерского обеспечения недропользования, в том числе в режиме чрезвычайных ситуаций</w:t>
            </w:r>
          </w:p>
        </w:tc>
      </w:tr>
    </w:tbl>
    <w:p w:rsidR="00CB0E74" w:rsidRDefault="00CB0E74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E17D6" w:rsidRPr="009E17D6" w:rsidRDefault="006365EC" w:rsidP="009E17D6">
      <w:pPr>
        <w:pStyle w:val="2"/>
      </w:pPr>
      <w:r w:rsidRPr="00F76695">
        <w:t>6</w:t>
      </w:r>
      <w:r w:rsidR="00F11F5E">
        <w:t xml:space="preserve"> </w:t>
      </w:r>
      <w:r w:rsidR="002A05E3" w:rsidRPr="00F76695">
        <w:t>Структура</w:t>
      </w:r>
      <w:r w:rsidR="0065179F" w:rsidRPr="00F76695">
        <w:t xml:space="preserve"> и содержание </w:t>
      </w:r>
      <w:r w:rsidR="000039EC" w:rsidRPr="000039EC">
        <w:t>производственной</w:t>
      </w:r>
      <w:r w:rsidR="006C4613">
        <w:t xml:space="preserve"> </w:t>
      </w:r>
      <w:proofErr w:type="gramStart"/>
      <w:r w:rsidR="006C4613">
        <w:t xml:space="preserve">преддипломной </w:t>
      </w:r>
      <w:r w:rsidR="000039EC" w:rsidRPr="000039EC">
        <w:t xml:space="preserve"> </w:t>
      </w:r>
      <w:r w:rsidR="003946EB">
        <w:t>практики</w:t>
      </w:r>
      <w:proofErr w:type="gramEnd"/>
      <w:r w:rsidR="006C4613">
        <w:t xml:space="preserve"> </w:t>
      </w:r>
    </w:p>
    <w:p w:rsidR="00D02601" w:rsidRDefault="006C4613" w:rsidP="00D02601">
      <w:pPr>
        <w:spacing w:line="240" w:lineRule="auto"/>
      </w:pPr>
      <w:r>
        <w:t>Общая трудоемкость производственной преддипломной практики составляет 12 зачетных единиц, 432 акад.</w:t>
      </w:r>
      <w:r w:rsidR="00F11F5E">
        <w:t xml:space="preserve"> </w:t>
      </w:r>
      <w:r>
        <w:t>часов, в том числе:</w:t>
      </w:r>
    </w:p>
    <w:p w:rsidR="006C4613" w:rsidRDefault="00B8729E" w:rsidP="00D02601">
      <w:pPr>
        <w:spacing w:line="240" w:lineRule="auto"/>
      </w:pPr>
      <w:r>
        <w:t xml:space="preserve">- контактная работа – </w:t>
      </w:r>
      <w:r w:rsidR="00C52359">
        <w:t>0,2</w:t>
      </w:r>
      <w:r w:rsidR="006C4613">
        <w:t xml:space="preserve"> акад.</w:t>
      </w:r>
      <w:r>
        <w:t xml:space="preserve"> часов;</w:t>
      </w:r>
    </w:p>
    <w:p w:rsidR="006C4613" w:rsidRDefault="006C4613" w:rsidP="00D02601">
      <w:pPr>
        <w:spacing w:line="240" w:lineRule="auto"/>
      </w:pPr>
      <w:r>
        <w:t>- самостоятельная работа – 427,</w:t>
      </w:r>
      <w:r w:rsidR="00C52359">
        <w:t>9</w:t>
      </w:r>
      <w:r>
        <w:t xml:space="preserve"> акад.</w:t>
      </w:r>
      <w:r w:rsidR="00F11F5E">
        <w:t xml:space="preserve"> </w:t>
      </w:r>
      <w:r>
        <w:t>часов</w:t>
      </w:r>
      <w:r w:rsidR="00B8729E">
        <w:t>;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853"/>
        <w:gridCol w:w="3480"/>
        <w:gridCol w:w="1598"/>
      </w:tblGrid>
      <w:tr w:rsidR="009A13C3" w:rsidRPr="00F76695" w:rsidTr="00E86951">
        <w:trPr>
          <w:trHeight w:val="888"/>
        </w:trPr>
        <w:tc>
          <w:tcPr>
            <w:tcW w:w="252" w:type="pct"/>
            <w:vAlign w:val="center"/>
          </w:tcPr>
          <w:p w:rsidR="009A13C3" w:rsidRPr="00F76695" w:rsidRDefault="009A13C3" w:rsidP="009A13C3">
            <w:pPr>
              <w:spacing w:line="240" w:lineRule="auto"/>
              <w:ind w:right="-80" w:firstLine="0"/>
              <w:jc w:val="center"/>
            </w:pPr>
            <w:r w:rsidRPr="00F76695">
              <w:t>№</w:t>
            </w:r>
          </w:p>
          <w:p w:rsidR="009A13C3" w:rsidRPr="00F76695" w:rsidRDefault="009A13C3" w:rsidP="009A13C3">
            <w:pPr>
              <w:spacing w:line="240" w:lineRule="auto"/>
              <w:ind w:right="-80" w:firstLine="0"/>
              <w:jc w:val="center"/>
            </w:pPr>
            <w:r w:rsidRPr="00F76695">
              <w:t>п/п</w:t>
            </w:r>
          </w:p>
        </w:tc>
        <w:tc>
          <w:tcPr>
            <w:tcW w:w="205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A13C3" w:rsidRPr="00F76695" w:rsidRDefault="009A13C3" w:rsidP="009A13C3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содержание практики</w:t>
            </w:r>
          </w:p>
        </w:tc>
        <w:tc>
          <w:tcPr>
            <w:tcW w:w="1860" w:type="pct"/>
            <w:vAlign w:val="center"/>
          </w:tcPr>
          <w:p w:rsidR="009A13C3" w:rsidRPr="00F76695" w:rsidRDefault="009A13C3" w:rsidP="009A13C3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831" w:type="pct"/>
            <w:vAlign w:val="center"/>
          </w:tcPr>
          <w:p w:rsidR="009A13C3" w:rsidRPr="00F76695" w:rsidRDefault="009A13C3" w:rsidP="00120B10">
            <w:pPr>
              <w:spacing w:line="240" w:lineRule="auto"/>
              <w:ind w:right="-80" w:firstLine="0"/>
              <w:jc w:val="center"/>
            </w:pPr>
            <w:r w:rsidRPr="001F027A">
              <w:rPr>
                <w:rStyle w:val="FontStyle31"/>
                <w:sz w:val="22"/>
                <w:szCs w:val="22"/>
              </w:rPr>
              <w:t xml:space="preserve">Код и </w:t>
            </w:r>
            <w:r w:rsidR="00120B10">
              <w:rPr>
                <w:rStyle w:val="FontStyle31"/>
                <w:sz w:val="22"/>
                <w:szCs w:val="22"/>
              </w:rPr>
              <w:t>структурный элемент</w:t>
            </w:r>
            <w:r w:rsidRPr="001F027A">
              <w:rPr>
                <w:rStyle w:val="FontStyle31"/>
                <w:sz w:val="22"/>
                <w:szCs w:val="22"/>
              </w:rPr>
              <w:t xml:space="preserve"> компетенции</w:t>
            </w:r>
          </w:p>
        </w:tc>
      </w:tr>
      <w:tr w:rsidR="00D75F08" w:rsidRPr="00F76695" w:rsidTr="00E86951">
        <w:trPr>
          <w:trHeight w:val="5518"/>
        </w:trPr>
        <w:tc>
          <w:tcPr>
            <w:tcW w:w="252" w:type="pct"/>
          </w:tcPr>
          <w:p w:rsidR="00D75F08" w:rsidRPr="00F76695" w:rsidRDefault="00D75F08" w:rsidP="00D074F5">
            <w:pPr>
              <w:spacing w:line="240" w:lineRule="auto"/>
              <w:ind w:right="-80" w:firstLine="0"/>
              <w:jc w:val="center"/>
            </w:pPr>
            <w:r>
              <w:lastRenderedPageBreak/>
              <w:t>1</w:t>
            </w:r>
          </w:p>
        </w:tc>
        <w:tc>
          <w:tcPr>
            <w:tcW w:w="2057" w:type="pct"/>
          </w:tcPr>
          <w:p w:rsidR="00D75F08" w:rsidRPr="00D074F5" w:rsidRDefault="00D75F08" w:rsidP="00D17B85">
            <w:pPr>
              <w:spacing w:line="240" w:lineRule="auto"/>
              <w:ind w:right="-80" w:firstLine="0"/>
              <w:rPr>
                <w:b/>
                <w:iCs/>
              </w:rPr>
            </w:pPr>
            <w:r>
              <w:rPr>
                <w:iCs/>
              </w:rPr>
              <w:t xml:space="preserve">Подготовительный этап. </w:t>
            </w:r>
            <w:r w:rsidRPr="00B272BC">
              <w:rPr>
                <w:iCs/>
              </w:rPr>
              <w:t>Обучение правилам техники безопасности.</w:t>
            </w:r>
          </w:p>
        </w:tc>
        <w:tc>
          <w:tcPr>
            <w:tcW w:w="1860" w:type="pct"/>
          </w:tcPr>
          <w:p w:rsidR="00D75F08" w:rsidRPr="00B272BC" w:rsidRDefault="00D75F08" w:rsidP="00E86951">
            <w:pPr>
              <w:spacing w:line="240" w:lineRule="auto"/>
              <w:ind w:right="-80"/>
            </w:pPr>
            <w:r w:rsidRPr="0020627E">
              <w:t xml:space="preserve">Изучение нормативных документов: </w:t>
            </w:r>
            <w:proofErr w:type="spellStart"/>
            <w:r w:rsidR="004C7DB9" w:rsidRPr="0020627E">
              <w:t>ФНиП</w:t>
            </w:r>
            <w:proofErr w:type="spellEnd"/>
            <w:r w:rsidR="0020627E" w:rsidRPr="0020627E">
              <w:t xml:space="preserve"> в области промышленной безопасности «Правила безопасности</w:t>
            </w:r>
            <w:r w:rsidR="0020627E">
              <w:t xml:space="preserve"> при ведении горных работ и переработке твердых полезных ископаемых».</w:t>
            </w:r>
          </w:p>
          <w:p w:rsidR="00D75F08" w:rsidRPr="00B272BC" w:rsidRDefault="00D75F08" w:rsidP="00E86951">
            <w:pPr>
              <w:spacing w:line="240" w:lineRule="auto"/>
              <w:ind w:right="-80"/>
            </w:pPr>
            <w:r>
              <w:t>Ознакомление с</w:t>
            </w:r>
            <w:r w:rsidRPr="00B272BC">
              <w:t xml:space="preserve"> основны</w:t>
            </w:r>
            <w:r>
              <w:t>ми</w:t>
            </w:r>
            <w:r w:rsidRPr="00B272BC">
              <w:t xml:space="preserve"> опасны</w:t>
            </w:r>
            <w:r>
              <w:t>ми</w:t>
            </w:r>
            <w:r w:rsidRPr="00B272BC">
              <w:t xml:space="preserve"> производственны</w:t>
            </w:r>
            <w:r>
              <w:t>ми</w:t>
            </w:r>
            <w:r w:rsidRPr="00B272BC">
              <w:t xml:space="preserve"> фактор</w:t>
            </w:r>
            <w:r>
              <w:t>ами</w:t>
            </w:r>
            <w:r w:rsidRPr="00B272BC">
              <w:t xml:space="preserve"> на горнопромышленном предприятии</w:t>
            </w:r>
            <w:r>
              <w:t>.</w:t>
            </w:r>
          </w:p>
          <w:p w:rsidR="00D75F08" w:rsidRPr="00B272BC" w:rsidRDefault="00D75F08" w:rsidP="00E86951">
            <w:pPr>
              <w:spacing w:line="240" w:lineRule="auto"/>
              <w:ind w:right="-80"/>
            </w:pPr>
            <w:r>
              <w:t>Прохождение</w:t>
            </w:r>
            <w:r w:rsidRPr="00B272BC">
              <w:t xml:space="preserve"> инструктаж</w:t>
            </w:r>
            <w:r>
              <w:t>а</w:t>
            </w:r>
            <w:r w:rsidRPr="00B272BC">
              <w:t xml:space="preserve"> по ТБ при нахождении в действующих горных выработках</w:t>
            </w:r>
            <w:r>
              <w:t xml:space="preserve"> и </w:t>
            </w:r>
            <w:r w:rsidRPr="00B272BC">
              <w:t>инструктаж</w:t>
            </w:r>
            <w:r>
              <w:t>а</w:t>
            </w:r>
            <w:r w:rsidRPr="00B272BC">
              <w:t xml:space="preserve"> по ТБ согласно занимаемой штатной должности</w:t>
            </w:r>
            <w:r>
              <w:t>.</w:t>
            </w:r>
          </w:p>
          <w:p w:rsidR="00D75F08" w:rsidRPr="00876FAE" w:rsidRDefault="00D75F08" w:rsidP="00D75F08">
            <w:pPr>
              <w:spacing w:line="240" w:lineRule="auto"/>
              <w:ind w:right="-80"/>
            </w:pPr>
            <w:r>
              <w:t xml:space="preserve">Ознакомление с </w:t>
            </w:r>
            <w:r w:rsidRPr="00B272BC">
              <w:t>вид</w:t>
            </w:r>
            <w:r>
              <w:t>ами</w:t>
            </w:r>
            <w:r w:rsidRPr="00B272BC">
              <w:t xml:space="preserve"> индивидуальных защитных средств и практическ</w:t>
            </w:r>
            <w:r>
              <w:t>им</w:t>
            </w:r>
            <w:r w:rsidRPr="00B272BC">
              <w:t xml:space="preserve"> их использование в аварийных ситуациях.</w:t>
            </w:r>
          </w:p>
        </w:tc>
        <w:tc>
          <w:tcPr>
            <w:tcW w:w="831" w:type="pct"/>
          </w:tcPr>
          <w:p w:rsidR="00E86951" w:rsidRPr="00861F53" w:rsidRDefault="0032057F" w:rsidP="00861F53">
            <w:pPr>
              <w:spacing w:line="240" w:lineRule="auto"/>
              <w:ind w:right="-80" w:firstLine="0"/>
            </w:pPr>
            <w:r>
              <w:t>ОПК-3</w:t>
            </w:r>
          </w:p>
        </w:tc>
      </w:tr>
      <w:tr w:rsidR="00D75F08" w:rsidRPr="00F76695" w:rsidTr="00E86951">
        <w:tc>
          <w:tcPr>
            <w:tcW w:w="252" w:type="pct"/>
          </w:tcPr>
          <w:p w:rsidR="00D75F08" w:rsidRPr="00F76695" w:rsidRDefault="00D75F08" w:rsidP="00D074F5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2057" w:type="pct"/>
          </w:tcPr>
          <w:p w:rsidR="00D75F08" w:rsidRPr="00876FAE" w:rsidRDefault="00D75F08" w:rsidP="00D75F08">
            <w:pPr>
              <w:spacing w:line="240" w:lineRule="auto"/>
              <w:ind w:right="-80" w:firstLine="0"/>
            </w:pPr>
            <w:r w:rsidRPr="000645D4">
              <w:t>Географо-административное положение месторождения.</w:t>
            </w:r>
          </w:p>
        </w:tc>
        <w:tc>
          <w:tcPr>
            <w:tcW w:w="1860" w:type="pct"/>
          </w:tcPr>
          <w:p w:rsidR="00D75F08" w:rsidRPr="00876FAE" w:rsidRDefault="00D75F08" w:rsidP="004C7DB9">
            <w:pPr>
              <w:spacing w:line="240" w:lineRule="auto"/>
              <w:ind w:right="-80"/>
            </w:pPr>
            <w:r>
              <w:t xml:space="preserve">Изучение </w:t>
            </w:r>
            <w:r w:rsidR="004C7DB9">
              <w:t>проектов, регламентирующих разработку месторождений или строительство сооружения, ведение маркшейдерских работ</w:t>
            </w:r>
            <w:r>
              <w:t>.</w:t>
            </w:r>
          </w:p>
        </w:tc>
        <w:tc>
          <w:tcPr>
            <w:tcW w:w="831" w:type="pct"/>
          </w:tcPr>
          <w:p w:rsidR="00AA394C" w:rsidRPr="00F76695" w:rsidRDefault="0032057F" w:rsidP="009B3CC0">
            <w:pPr>
              <w:spacing w:line="240" w:lineRule="auto"/>
              <w:ind w:right="-80" w:firstLine="0"/>
            </w:pPr>
            <w:r w:rsidRPr="00CA5293">
              <w:t>ОПК-3;</w:t>
            </w:r>
            <w:r w:rsidR="000F496B">
              <w:t xml:space="preserve"> </w:t>
            </w:r>
            <w:r w:rsidRPr="00CA5293">
              <w:t>ПК-5; ПК-6; ПК-7; ПК-8; ПК-9; ПК-11; ПК-12; ПК-13; ПК-14; ПК-15; ПК-16; ПК-17; ПК-18; ПК-19; ПК-20; ПК-21; ПК-22</w:t>
            </w:r>
          </w:p>
        </w:tc>
      </w:tr>
      <w:tr w:rsidR="00D75F08" w:rsidRPr="00F76695" w:rsidTr="00E86951">
        <w:tc>
          <w:tcPr>
            <w:tcW w:w="252" w:type="pct"/>
          </w:tcPr>
          <w:p w:rsidR="00D75F08" w:rsidRPr="00F76695" w:rsidRDefault="00D75F08" w:rsidP="00D074F5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2057" w:type="pct"/>
          </w:tcPr>
          <w:p w:rsidR="00D75F08" w:rsidRDefault="00D75F08" w:rsidP="00D75F08">
            <w:pPr>
              <w:spacing w:line="240" w:lineRule="auto"/>
              <w:ind w:right="-80" w:firstLine="0"/>
            </w:pPr>
            <w:r w:rsidRPr="00B272BC">
              <w:t>Геология (графическая часть - геологическая карта, 1-2 разреза).</w:t>
            </w:r>
          </w:p>
          <w:p w:rsidR="00D75F08" w:rsidRPr="00B272BC" w:rsidRDefault="00D75F08" w:rsidP="00D75F08">
            <w:pPr>
              <w:spacing w:line="240" w:lineRule="auto"/>
              <w:ind w:right="-80" w:firstLine="0"/>
            </w:pPr>
            <w:r>
              <w:t>3</w:t>
            </w:r>
            <w:r w:rsidRPr="00B272BC">
              <w:t xml:space="preserve">.1. Геологическое строение месторождения (стратиграфия, литология, тектоника, гидрогеология, </w:t>
            </w:r>
            <w:proofErr w:type="spellStart"/>
            <w:r w:rsidRPr="00B272BC">
              <w:t>разведанность</w:t>
            </w:r>
            <w:proofErr w:type="spellEnd"/>
            <w:r w:rsidRPr="00B272BC">
              <w:t xml:space="preserve"> шахтного поля).</w:t>
            </w:r>
          </w:p>
          <w:p w:rsidR="00D75F08" w:rsidRPr="00B272BC" w:rsidRDefault="00D75F08" w:rsidP="00D75F08">
            <w:pPr>
              <w:spacing w:line="240" w:lineRule="auto"/>
              <w:ind w:right="-80" w:firstLine="0"/>
            </w:pPr>
            <w:r>
              <w:t>3</w:t>
            </w:r>
            <w:r w:rsidRPr="00B272BC">
              <w:t>.2. Инженерно-геологические условия разработки.</w:t>
            </w:r>
          </w:p>
          <w:p w:rsidR="00D75F08" w:rsidRPr="00876FAE" w:rsidRDefault="00D75F08" w:rsidP="00D75F08">
            <w:pPr>
              <w:spacing w:line="240" w:lineRule="auto"/>
              <w:ind w:right="-80" w:firstLine="0"/>
            </w:pPr>
            <w:r>
              <w:t>3</w:t>
            </w:r>
            <w:r w:rsidRPr="00B272BC">
              <w:t>.3. Подсчет запасов.</w:t>
            </w:r>
          </w:p>
        </w:tc>
        <w:tc>
          <w:tcPr>
            <w:tcW w:w="1860" w:type="pct"/>
          </w:tcPr>
          <w:p w:rsidR="00D75F08" w:rsidRPr="00876FAE" w:rsidRDefault="00D75F08" w:rsidP="00E86951">
            <w:pPr>
              <w:spacing w:line="240" w:lineRule="auto"/>
              <w:ind w:right="-80"/>
            </w:pPr>
            <w:r w:rsidRPr="00AE6DBC">
              <w:t xml:space="preserve">Изучение и ознакомление в </w:t>
            </w:r>
            <w:r>
              <w:t xml:space="preserve">камеральных и </w:t>
            </w:r>
            <w:r w:rsidRPr="00AE6DBC">
              <w:t>полевых условиях с геологической характеристикой месторождения и промышленным использованием полезного ископаемого.</w:t>
            </w:r>
          </w:p>
        </w:tc>
        <w:tc>
          <w:tcPr>
            <w:tcW w:w="831" w:type="pct"/>
          </w:tcPr>
          <w:p w:rsidR="00AA394C" w:rsidRPr="00F76695" w:rsidRDefault="00CA5293" w:rsidP="00AA394C">
            <w:pPr>
              <w:spacing w:line="240" w:lineRule="auto"/>
              <w:ind w:right="-80" w:firstLine="0"/>
            </w:pPr>
            <w:r w:rsidRPr="00CA5293">
              <w:t>ОПК-3;</w:t>
            </w:r>
            <w:r w:rsidR="000F496B">
              <w:t xml:space="preserve"> </w:t>
            </w:r>
            <w:r w:rsidRPr="00CA5293">
              <w:t>ПК-5; ПК-6; ПК-7; ПК-8; ПК-9; ПК-11; ПК-12; ПК-13; ПК-14; ПК-15; ПК-16; ПК-17; ПК-18; ПК-19; ПК-20; ПК-21; ПК-22</w:t>
            </w:r>
          </w:p>
        </w:tc>
      </w:tr>
      <w:tr w:rsidR="00CA5293" w:rsidRPr="00F76695" w:rsidTr="00E86951">
        <w:tc>
          <w:tcPr>
            <w:tcW w:w="252" w:type="pct"/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>
              <w:t>4</w:t>
            </w:r>
          </w:p>
        </w:tc>
        <w:tc>
          <w:tcPr>
            <w:tcW w:w="2057" w:type="pct"/>
          </w:tcPr>
          <w:p w:rsidR="00CA5293" w:rsidRDefault="00CA5293" w:rsidP="00CA5293">
            <w:pPr>
              <w:spacing w:line="240" w:lineRule="auto"/>
              <w:ind w:right="-80" w:firstLine="0"/>
            </w:pPr>
            <w:r w:rsidRPr="00B272BC">
              <w:t xml:space="preserve">Горная часть (графическая часть: план </w:t>
            </w:r>
            <w:proofErr w:type="spellStart"/>
            <w:r w:rsidRPr="00B272BC">
              <w:t>промплощадки</w:t>
            </w:r>
            <w:proofErr w:type="spellEnd"/>
            <w:r w:rsidRPr="00B272BC">
              <w:t xml:space="preserve"> рудника со схемой геодезической опорной сети; схема вскрытия и подготовки запасов месторождения и схема проветривания; технологические схемы проведения горно-</w:t>
            </w:r>
            <w:r w:rsidRPr="00B272BC">
              <w:lastRenderedPageBreak/>
              <w:t>капитальных и подготовительных выработок; система разработки; паспорта выполнения основных производственных процессов на очистных работах и при проходке выработок).</w:t>
            </w:r>
          </w:p>
          <w:p w:rsidR="00CA5293" w:rsidRPr="00B272BC" w:rsidRDefault="00CA5293" w:rsidP="00CA5293">
            <w:pPr>
              <w:spacing w:line="240" w:lineRule="auto"/>
              <w:ind w:right="-80"/>
              <w:rPr>
                <w:b/>
              </w:rPr>
            </w:pPr>
            <w:r>
              <w:rPr>
                <w:b/>
              </w:rPr>
              <w:t>Работающий рудник: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.1. Определение годовой производительности и срока существования рудника.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.2. Выбор способа вскрытия и подготовки. Схема и способ проветривания.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.3. Технология и механизация проведения горно-капитальных и подготовительных выработок.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.4. Выбор системы разработки, ее особенности и параметры.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.5. Технология, механизация и организация основных и вспомогательных производственных процессов.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.6. Способ управления горным давлением (параметры и методики расчета устойчивых параметров конструктивных элементов системы разработки, определение параметров сдвижения).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.7 Рациональное использование природных ресурсов.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.8. Технико-экономические показатели рудника.</w:t>
            </w:r>
          </w:p>
          <w:p w:rsidR="00CA5293" w:rsidRDefault="00CA5293" w:rsidP="00CA5293">
            <w:pPr>
              <w:spacing w:line="240" w:lineRule="auto"/>
              <w:ind w:right="-80"/>
              <w:rPr>
                <w:b/>
              </w:rPr>
            </w:pPr>
            <w:r>
              <w:rPr>
                <w:b/>
              </w:rPr>
              <w:t>Работающий к</w:t>
            </w:r>
            <w:r w:rsidRPr="00B272BC">
              <w:rPr>
                <w:b/>
              </w:rPr>
              <w:t>арьер: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.1. Определение годовой производительности карьера.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.2. Выбор способа вскрытия. Схема и система вскрытия. Объемы горно-капитальных работ. График строительства карьера.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.3. Технология и механизация проведения горно-капитальных и подготовительных выработок.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.4. Выбор системы разработки, ее особенности и параметры.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.5. Технология, механизация и организация основных и вспомогательных производственных процессов.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lastRenderedPageBreak/>
              <w:t>4</w:t>
            </w:r>
            <w:r w:rsidRPr="00C60069">
              <w:t>.6.Обеспечение устойчивости бортов карьера и отвалов.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.7 Планирование горных работ, движение запасов, потери и разубоживание руды.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.8 Рациональное использование и охрана природных ресурсов.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.9 Технико-экономические показатели карьера.</w:t>
            </w:r>
          </w:p>
          <w:p w:rsidR="00CA5293" w:rsidRPr="000645D4" w:rsidRDefault="00CA5293" w:rsidP="00CA5293">
            <w:pPr>
              <w:spacing w:line="240" w:lineRule="auto"/>
              <w:ind w:right="-79"/>
              <w:rPr>
                <w:b/>
              </w:rPr>
            </w:pPr>
            <w:r>
              <w:rPr>
                <w:b/>
              </w:rPr>
              <w:t>Рудник</w:t>
            </w:r>
            <w:r w:rsidRPr="000645D4">
              <w:rPr>
                <w:b/>
              </w:rPr>
              <w:t xml:space="preserve"> в период строительства:</w:t>
            </w:r>
          </w:p>
          <w:p w:rsidR="00CA5293" w:rsidRPr="00C60069" w:rsidRDefault="00CA5293" w:rsidP="00CA5293">
            <w:pPr>
              <w:spacing w:line="240" w:lineRule="auto"/>
              <w:ind w:right="-79"/>
            </w:pPr>
            <w:r>
              <w:t>4</w:t>
            </w:r>
            <w:r w:rsidRPr="00C60069">
              <w:t xml:space="preserve">.1. Объемы горно-капитальных работ. Назначение, типы, формы, размеры поперечных сечений и виды крепления </w:t>
            </w:r>
            <w:proofErr w:type="spellStart"/>
            <w:r w:rsidRPr="00C60069">
              <w:t>горнокапитальных</w:t>
            </w:r>
            <w:proofErr w:type="spellEnd"/>
            <w:r w:rsidRPr="00C60069">
              <w:t xml:space="preserve"> выработок и камер околоствольного двора.</w:t>
            </w:r>
          </w:p>
          <w:p w:rsidR="00CA5293" w:rsidRPr="00C60069" w:rsidRDefault="00CA5293" w:rsidP="00CA5293">
            <w:pPr>
              <w:spacing w:line="240" w:lineRule="auto"/>
              <w:ind w:right="-79"/>
            </w:pPr>
            <w:r>
              <w:t>4</w:t>
            </w:r>
            <w:r w:rsidRPr="00C60069">
              <w:t>.2. Работы подготовительного периода: земельные и горные отводы, оформление участка строительства. Увязка положения строительных площадок с объектами наземных и подземных сооружений, транспортными магистралями в районе строительства.</w:t>
            </w:r>
          </w:p>
          <w:p w:rsidR="00CA5293" w:rsidRPr="00C60069" w:rsidRDefault="00CA5293" w:rsidP="00CA5293">
            <w:pPr>
              <w:spacing w:line="240" w:lineRule="auto"/>
              <w:ind w:right="-79"/>
            </w:pPr>
            <w:r>
              <w:t>4</w:t>
            </w:r>
            <w:r w:rsidRPr="00C60069">
              <w:t>.3. Технология, механизация и организация проведения горно-капитальных и подготовительных выработок.</w:t>
            </w:r>
          </w:p>
          <w:p w:rsidR="00CA5293" w:rsidRPr="00C60069" w:rsidRDefault="00CA5293" w:rsidP="00CA5293">
            <w:pPr>
              <w:spacing w:line="240" w:lineRule="auto"/>
              <w:ind w:right="-79"/>
            </w:pPr>
            <w:r>
              <w:t>4</w:t>
            </w:r>
            <w:r w:rsidRPr="00C60069">
              <w:t>.4. Технология, механизация и организация основных и вспомогательных производственных процессов.</w:t>
            </w:r>
          </w:p>
          <w:p w:rsidR="00CA5293" w:rsidRPr="00C60069" w:rsidRDefault="00CA5293" w:rsidP="00CA5293">
            <w:pPr>
              <w:spacing w:line="240" w:lineRule="auto"/>
              <w:ind w:right="-79"/>
            </w:pPr>
            <w:r>
              <w:t>4</w:t>
            </w:r>
            <w:r w:rsidRPr="00C60069">
              <w:t>.5. Технико-экономические показатели строительства.</w:t>
            </w:r>
          </w:p>
          <w:p w:rsidR="00CA5293" w:rsidRPr="000645D4" w:rsidRDefault="00CA5293" w:rsidP="00CA5293">
            <w:pPr>
              <w:spacing w:line="240" w:lineRule="auto"/>
              <w:ind w:right="-80"/>
              <w:rPr>
                <w:b/>
              </w:rPr>
            </w:pPr>
            <w:r w:rsidRPr="000645D4">
              <w:rPr>
                <w:b/>
              </w:rPr>
              <w:t>Карьер в период строительства: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.1 Способ, схема и система вскрытия. Принципиальная схема расположения вскрывающих выработок на весь период отработки карьерного поля, количество и место заложения капитальных траншей. Место расположения отвалов и основных поверхностных сооружений.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.2 Конструкция, основные геометрические параметры капитальных траншей, а также технология, механизация и </w:t>
            </w:r>
            <w:r w:rsidRPr="00C60069">
              <w:lastRenderedPageBreak/>
              <w:t xml:space="preserve">организация их проведения. Объемы </w:t>
            </w:r>
            <w:proofErr w:type="spellStart"/>
            <w:r w:rsidRPr="00C60069">
              <w:t>горнокапитальных</w:t>
            </w:r>
            <w:proofErr w:type="spellEnd"/>
            <w:r w:rsidRPr="00C60069">
              <w:t xml:space="preserve"> работ и геометрические размеры карьера на период строительства карьера, достижения им максимальной производительности и до полной его отработки.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.3 Порядок вскрытия рабочих горизонтов. Количество, место заложения и параметры разрезных траншей. Объемы работ при минимально допустимых ограничивающих параметрах системы разработки (ширины рабочей площадки). Состав и объем работ по отдельным элементам и в целом, в том числе по проходке траншей и горно-капительным работам для создания готовых к выемке запасов. Объем попутной добычи полезного ископаемого.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.4 Технология, механизация и организация основных производственных процессов.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.5 Технология, механизация и организация проведения горных выработок. Скорость и продолжительность проходки траншей.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.6 Параметры системы разработки в строительный период. Положение горных работ, расстановка экскаваторов на вскрыше и добыче и схема транспортных коммуникаций к окончанию строительства карьера. Величина вскрытых, подготовленных и готовых к выемке запасов на момент окончания строительства. Технологический график строительства карьера. Срок строительства карьера.</w:t>
            </w:r>
          </w:p>
          <w:p w:rsidR="00CA5293" w:rsidRDefault="00CA5293" w:rsidP="00CA5293">
            <w:pPr>
              <w:spacing w:line="240" w:lineRule="auto"/>
              <w:ind w:right="-80"/>
              <w:rPr>
                <w:b/>
              </w:rPr>
            </w:pPr>
            <w:r>
              <w:rPr>
                <w:b/>
              </w:rPr>
              <w:t>В</w:t>
            </w:r>
            <w:r w:rsidRPr="000645D4">
              <w:rPr>
                <w:b/>
              </w:rPr>
              <w:t xml:space="preserve"> метрострое, </w:t>
            </w:r>
            <w:proofErr w:type="spellStart"/>
            <w:r w:rsidRPr="000645D4">
              <w:rPr>
                <w:b/>
              </w:rPr>
              <w:t>спецтоннельстрое</w:t>
            </w:r>
            <w:proofErr w:type="spellEnd"/>
            <w:r>
              <w:rPr>
                <w:b/>
              </w:rPr>
              <w:t>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 xml:space="preserve">.1. Общие сведения о компоновке всего сооружения. Краткая характеристика отдельных частей подземного объекта. Способ связи подземного сооружения с земной поверхностью (выбор подходов): ствол, строительные тоннели, непосредственный выход </w:t>
            </w:r>
            <w:r w:rsidRPr="00C60069">
              <w:lastRenderedPageBreak/>
              <w:t>через порталы. Назначение, типы, формы, размеры поперечных сечений, объемы основных горных выработок подземного сооружения и виды их обделки.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.2. Работы подготовительного периода: земельные и горные отводы, оформление участка строительства. Увязка положения строительных площадок с объектами наземных и подземных сооружений, транспортными магистралями в районе строительства.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.3. Технология, механизация и организация проведения основных горных выработок подземного сооружения.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.4. Технология, механизация и организация основных и вспомогательных производственных процессов.</w:t>
            </w:r>
          </w:p>
          <w:p w:rsidR="00CA5293" w:rsidRPr="00876FAE" w:rsidRDefault="00CA5293" w:rsidP="00CA5293">
            <w:pPr>
              <w:spacing w:line="240" w:lineRule="auto"/>
              <w:ind w:right="-80"/>
            </w:pPr>
            <w:r>
              <w:t>4</w:t>
            </w:r>
            <w:r w:rsidRPr="00C60069">
              <w:t>.5. Технико-экономические показатели строительства.</w:t>
            </w:r>
          </w:p>
        </w:tc>
        <w:tc>
          <w:tcPr>
            <w:tcW w:w="1860" w:type="pct"/>
          </w:tcPr>
          <w:p w:rsidR="00CA5293" w:rsidRDefault="00CA5293" w:rsidP="00CA5293">
            <w:pPr>
              <w:spacing w:line="240" w:lineRule="auto"/>
              <w:ind w:right="-80"/>
            </w:pPr>
            <w:r w:rsidRPr="00AE6DBC">
              <w:lastRenderedPageBreak/>
              <w:t>Ознакомление со способом разработки, соответствующим способом и схемой вскрытия, системой (-</w:t>
            </w:r>
            <w:proofErr w:type="spellStart"/>
            <w:r w:rsidRPr="00AE6DBC">
              <w:t>ами</w:t>
            </w:r>
            <w:proofErr w:type="spellEnd"/>
            <w:r w:rsidRPr="00AE6DBC">
              <w:t>) разработки, схемой проветривания рудника.</w:t>
            </w:r>
          </w:p>
          <w:p w:rsidR="00CA5293" w:rsidRPr="00B272BC" w:rsidRDefault="00CA5293" w:rsidP="00CA5293">
            <w:pPr>
              <w:spacing w:line="240" w:lineRule="auto"/>
              <w:ind w:right="-80"/>
            </w:pPr>
            <w:r w:rsidRPr="00AE6DBC">
              <w:t xml:space="preserve">Ознакомление с технологией, механизацией, </w:t>
            </w:r>
            <w:r w:rsidRPr="00AE6DBC">
              <w:lastRenderedPageBreak/>
              <w:t>организацией и параметрами основных производственных (технологических) процессов.</w:t>
            </w:r>
          </w:p>
        </w:tc>
        <w:tc>
          <w:tcPr>
            <w:tcW w:w="831" w:type="pct"/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 w:rsidRPr="00CA5293">
              <w:lastRenderedPageBreak/>
              <w:t>ОПК-</w:t>
            </w:r>
            <w:proofErr w:type="gramStart"/>
            <w:r w:rsidRPr="00CA5293">
              <w:t>3;ПК</w:t>
            </w:r>
            <w:proofErr w:type="gramEnd"/>
            <w:r w:rsidRPr="00CA5293">
              <w:t xml:space="preserve">-5; ПК-6; ПК-7; ПК-8; ПК-9; ПК-11; ПК-12; ПК-13; ПК-14; ПК-15; ПК-16; </w:t>
            </w:r>
            <w:r w:rsidRPr="00CA5293">
              <w:lastRenderedPageBreak/>
              <w:t xml:space="preserve">ПК-17; ПК-18; ПК-19; ПК-20; </w:t>
            </w:r>
            <w:r w:rsidR="000F496B">
              <w:br/>
            </w:r>
            <w:r w:rsidRPr="00CA5293">
              <w:t>ПК-21; ПК-22</w:t>
            </w:r>
          </w:p>
        </w:tc>
      </w:tr>
      <w:tr w:rsidR="00CA5293" w:rsidRPr="00F76695" w:rsidTr="00E86951">
        <w:tc>
          <w:tcPr>
            <w:tcW w:w="252" w:type="pct"/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>
              <w:lastRenderedPageBreak/>
              <w:t>5</w:t>
            </w:r>
          </w:p>
        </w:tc>
        <w:tc>
          <w:tcPr>
            <w:tcW w:w="2057" w:type="pct"/>
          </w:tcPr>
          <w:p w:rsidR="00CA5293" w:rsidRPr="00B272BC" w:rsidRDefault="00CA5293" w:rsidP="00CA5293">
            <w:pPr>
              <w:spacing w:line="240" w:lineRule="auto"/>
              <w:ind w:right="-80" w:firstLine="0"/>
            </w:pPr>
            <w:r w:rsidRPr="00B272BC">
              <w:t>Маркшейдерские работы (графическая часть согласно выполненным работам).</w:t>
            </w:r>
          </w:p>
          <w:p w:rsidR="00CA5293" w:rsidRPr="000645D4" w:rsidRDefault="00CA5293" w:rsidP="00CA5293">
            <w:pPr>
              <w:spacing w:line="240" w:lineRule="auto"/>
              <w:ind w:right="-80"/>
              <w:rPr>
                <w:b/>
              </w:rPr>
            </w:pPr>
            <w:r w:rsidRPr="000645D4">
              <w:rPr>
                <w:b/>
              </w:rPr>
              <w:t>Работающий рудник: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.1. Ознакомление с содержанием и организацией маркшейдерской службы на шахте (руднике). Изучение инструментов и приборов, маркшейдерской документации. Программное обеспечение обработки маркшейдерских съемок и вычислительная техника.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.2. Производство триангуляционных и полигонометрических работ по развитию и пополнению сети опорных пунктов на земной поверхности в пределах территории горного </w:t>
            </w:r>
            <w:proofErr w:type="gramStart"/>
            <w:r w:rsidRPr="00C60069">
              <w:t>отвода,  работа</w:t>
            </w:r>
            <w:proofErr w:type="gramEnd"/>
            <w:r w:rsidRPr="00C60069">
              <w:t xml:space="preserve"> с GPS в т. ч. с применением технологии  GPS.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.3. Нивелировка IV класса для передачи высотных отметок от репера или марки точного нивелирования на опорную сеть шахты (рудника).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.4. Ориентирование и центрирование подземной </w:t>
            </w:r>
            <w:r w:rsidRPr="00C60069">
              <w:lastRenderedPageBreak/>
              <w:t xml:space="preserve">маркшейдерской опорной сети. Передача высот в горные выработки.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.5. Создание и развитие подземных маркшейдерских опорных сетей.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.6. Горизонтальные и вертикальные съемки в подготовительных и очистных выработках.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.7. Задание направления горным выработкам.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.8. Маркшейдерский контроль оперативного учета добычи.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.9. Проверка геометрического комплекса шахтного подъема.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.10. Составление структурных и качественных графиков, горно-геометрический анализ тектонических нарушений и </w:t>
            </w:r>
            <w:proofErr w:type="spellStart"/>
            <w:r w:rsidRPr="00C60069">
              <w:t>трещиноватости</w:t>
            </w:r>
            <w:proofErr w:type="spellEnd"/>
            <w:r w:rsidRPr="00C60069">
              <w:t xml:space="preserve"> в горном массиве и в разрабатываемом полезном ископаемом.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.11. Маркшейдерские наблюдения за сдвижением земной поверхности под влиянием горных разработок. Систематизация материалов по охране сооружений от вредного влияния горных разработок.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.12. Составление календарных планов развития горных работ на предстоящий период.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.13. Подсчет запасов полезного ископаемого. Учет движения запасов, потерь и разубоживания. </w:t>
            </w:r>
          </w:p>
          <w:p w:rsidR="00CA5293" w:rsidRDefault="00CA5293" w:rsidP="00CA5293">
            <w:pPr>
              <w:spacing w:line="240" w:lineRule="auto"/>
              <w:ind w:right="-80"/>
              <w:rPr>
                <w:b/>
              </w:rPr>
            </w:pPr>
            <w:r>
              <w:rPr>
                <w:b/>
              </w:rPr>
              <w:t>Работающий карьер: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.1. Ознакомление с содержанием и организацией маркшейдерской службы на шахте (руднике). Изучение инструментов и приборов, маркшейдерской документации. Программное обеспечение обработки маркшейдерских съемок и вычислительная техника.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.2. Развитие маркшейдерской опорной геодезической сети. </w:t>
            </w:r>
            <w:r w:rsidRPr="00C60069">
              <w:lastRenderedPageBreak/>
              <w:t xml:space="preserve">Создание съемочных сетей. Определение высот пунктов съемочной сети. Применение электронных тахеометров и приборов спутникового определения координат G PS для создания опорной и съемочной сети на карьерах.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.3. Детальная съемка карьеров. Полевые работы, камеральная обработка, построение планов горных выработок. Подсчет объемов вынутых горных пород. Применение ПЭВМ для обработки результатов съемки. Прикладные программы, используемые при обработке данных и построении планов.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>.4. Маркшейдерское обеспечение буровзрывных работ.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.5. Маркшейдерские работы при проведении траншей, съездов. Разбивка и контроль транспортных путей.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.6. Маркшейдерские работы по обеспечению безаварийной работы крупногабаритного горнотранспортного оборудования (транспортно-отвальные мосты, консольные </w:t>
            </w:r>
            <w:proofErr w:type="spellStart"/>
            <w:r w:rsidRPr="00C60069">
              <w:t>отвалообразователи</w:t>
            </w:r>
            <w:proofErr w:type="spellEnd"/>
            <w:r w:rsidRPr="00C60069">
              <w:t xml:space="preserve">, роторные и шагающие экскаваторы).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.7. Маркшейдерские наблюдения за деформациями бортов карьера и откосов отвалов.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.8. Маркшейдерские работы при разработке россыпных месторождений дражным, гидравлическим и скреперно-бульдозерным способами.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.9. Маркшейдерские работы в период изыскательских, подготовительных, строительно-монтажных работ и при эксплуатации.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.10. Составление календарных планов развития горных работ на предстоящий период.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.11. Подсчет запасов полезного ископаемого. Учет вскрышных работ, движения </w:t>
            </w:r>
            <w:r w:rsidRPr="00C60069">
              <w:lastRenderedPageBreak/>
              <w:t xml:space="preserve">запасов и потерь.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.12. Составление, пополнение и изучение графической документации и отчетности. </w:t>
            </w:r>
          </w:p>
          <w:p w:rsidR="00CA5293" w:rsidRDefault="00CA5293" w:rsidP="00CA5293">
            <w:pPr>
              <w:spacing w:line="240" w:lineRule="auto"/>
              <w:ind w:right="-80"/>
              <w:rPr>
                <w:b/>
              </w:rPr>
            </w:pPr>
            <w:r w:rsidRPr="00AE6DBC">
              <w:rPr>
                <w:b/>
              </w:rPr>
              <w:t>Рудник</w:t>
            </w:r>
            <w:r>
              <w:rPr>
                <w:b/>
              </w:rPr>
              <w:t xml:space="preserve"> и карьер</w:t>
            </w:r>
            <w:r w:rsidRPr="00AE6DBC">
              <w:rPr>
                <w:b/>
              </w:rPr>
              <w:t xml:space="preserve"> в период строительства: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.1. Выполнение работ, перечисленных в п. А, подпункты 1-4.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.2. Разбивочные работы на </w:t>
            </w:r>
            <w:proofErr w:type="spellStart"/>
            <w:r w:rsidRPr="00C60069">
              <w:t>промплощадке</w:t>
            </w:r>
            <w:proofErr w:type="spellEnd"/>
            <w:r w:rsidRPr="00C60069">
              <w:t xml:space="preserve"> (вынесение и закрепление центра и осей ствола, зданий и сооружений, подземных коммуникаций).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.3. Маркшейдерские работы при сооружении шахтного подъема.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.4. Маркшейдерские работы при проходке и </w:t>
            </w:r>
            <w:proofErr w:type="spellStart"/>
            <w:r w:rsidRPr="00C60069">
              <w:t>армировке</w:t>
            </w:r>
            <w:proofErr w:type="spellEnd"/>
            <w:r w:rsidRPr="00C60069">
              <w:t xml:space="preserve"> вертикальных шахтных стволов.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.5. Маркшейдерский контроль проходки стволов специальными способами (бурением, предварительным замораживанием горных пород).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.6. Маркшейдерское обеспечение проходки наклонного ствола.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.7. Маркшейдерские работы при проведении околоствольных выработок. Расчет проектного полигона околоствольного двора. Задание направления и контроль проходки выработок.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.8. Маркшейдерский контроль многоканальной подъемной установки.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.9. Маркшейдерский контроль положения стационарных ленточных конвейеров. </w:t>
            </w:r>
          </w:p>
          <w:p w:rsidR="00CA5293" w:rsidRPr="00AE6DBC" w:rsidRDefault="00CA5293" w:rsidP="00CA5293">
            <w:pPr>
              <w:spacing w:line="240" w:lineRule="auto"/>
              <w:ind w:right="-80"/>
              <w:rPr>
                <w:b/>
              </w:rPr>
            </w:pPr>
            <w:r w:rsidRPr="00AE6DBC">
              <w:rPr>
                <w:b/>
              </w:rPr>
              <w:t xml:space="preserve">В метрострое, </w:t>
            </w:r>
            <w:proofErr w:type="spellStart"/>
            <w:r w:rsidRPr="00AE6DBC">
              <w:rPr>
                <w:b/>
              </w:rPr>
              <w:t>спецтоннельстрое</w:t>
            </w:r>
            <w:proofErr w:type="spellEnd"/>
            <w:r w:rsidRPr="00AE6DBC">
              <w:rPr>
                <w:b/>
              </w:rPr>
              <w:t>: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.1. Выполнение работ, перечисленных в п. А, подпункты 1-4 и п. Б, подпункты 2-4.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.2. Маркшейдерские работы при сооружении станций горным способом.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.3. Маркшейдерские работы при проходке перегонных тоннелей щитовым способом.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.4. Маркшейдерские работы при укладке железнодорожного </w:t>
            </w:r>
            <w:r w:rsidRPr="00C60069">
              <w:lastRenderedPageBreak/>
              <w:t xml:space="preserve">пути в тоннелях.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.5. Маркшейдерское обеспечение проходки: перегонных тоннелей встречными забоями. </w:t>
            </w:r>
          </w:p>
          <w:p w:rsidR="00CA5293" w:rsidRPr="00C60069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.6. Маркшейдерские работы при проходке наклонных ходов (эскалаторных тоннелей). </w:t>
            </w:r>
          </w:p>
          <w:p w:rsidR="00CA5293" w:rsidRDefault="00CA5293" w:rsidP="00CA5293">
            <w:pPr>
              <w:spacing w:line="240" w:lineRule="auto"/>
              <w:ind w:right="-80"/>
            </w:pPr>
            <w:r>
              <w:t>5</w:t>
            </w:r>
            <w:r w:rsidRPr="00C60069">
              <w:t xml:space="preserve">.7. Наблюдения за осадками зданий и сооружений на поверхности и деформациями обделки станций и тоннелей. </w:t>
            </w:r>
          </w:p>
          <w:p w:rsidR="00CA5293" w:rsidRDefault="00CA5293" w:rsidP="00CA5293">
            <w:pPr>
              <w:spacing w:line="240" w:lineRule="auto"/>
              <w:ind w:right="-80"/>
            </w:pPr>
          </w:p>
          <w:p w:rsidR="00CA5293" w:rsidRDefault="00CA5293" w:rsidP="00CA5293">
            <w:pPr>
              <w:spacing w:line="240" w:lineRule="auto"/>
              <w:ind w:right="-80"/>
            </w:pPr>
          </w:p>
          <w:p w:rsidR="00CA5293" w:rsidRPr="00AE6DBC" w:rsidRDefault="00CA5293" w:rsidP="00CA5293">
            <w:pPr>
              <w:spacing w:line="240" w:lineRule="auto"/>
              <w:ind w:right="-80"/>
            </w:pPr>
          </w:p>
        </w:tc>
        <w:tc>
          <w:tcPr>
            <w:tcW w:w="1860" w:type="pct"/>
          </w:tcPr>
          <w:p w:rsidR="00CA5293" w:rsidRPr="00AE6DBC" w:rsidRDefault="00CA5293" w:rsidP="00CA5293">
            <w:pPr>
              <w:spacing w:line="240" w:lineRule="auto"/>
              <w:ind w:right="-80"/>
            </w:pPr>
            <w:r w:rsidRPr="00AE6DBC">
              <w:lastRenderedPageBreak/>
              <w:t>Ознакомление с материально-технической базой маркшейдерской службы предприятия (приборы, программное обеспечение);</w:t>
            </w:r>
          </w:p>
          <w:p w:rsidR="00CA5293" w:rsidRPr="00AE6DBC" w:rsidRDefault="00CA5293" w:rsidP="00CA5293">
            <w:pPr>
              <w:spacing w:line="240" w:lineRule="auto"/>
              <w:ind w:right="-80"/>
            </w:pPr>
            <w:r w:rsidRPr="00AE6DBC">
              <w:t>Ознакомление с состоянием геодезической (опорной) сети на поверхности, способами создания опорной сети;</w:t>
            </w:r>
          </w:p>
          <w:p w:rsidR="00CA5293" w:rsidRPr="00AE6DBC" w:rsidRDefault="00CA5293" w:rsidP="00CA5293">
            <w:pPr>
              <w:spacing w:line="240" w:lineRule="auto"/>
              <w:ind w:right="-80"/>
            </w:pPr>
            <w:r w:rsidRPr="00AE6DBC">
              <w:t>Проведение поверок маркшейдерско-геодезических приборов.</w:t>
            </w:r>
          </w:p>
          <w:p w:rsidR="00CA5293" w:rsidRPr="00AE6DBC" w:rsidRDefault="00CA5293" w:rsidP="00CA5293">
            <w:pPr>
              <w:pStyle w:val="afc"/>
              <w:jc w:val="both"/>
            </w:pPr>
            <w:r w:rsidRPr="00AE6DBC">
              <w:t xml:space="preserve">Создание плановой опорной сети в подземных горных выработках; геометрическим нивелированием в горных выработках для создания высотной сети; </w:t>
            </w:r>
          </w:p>
          <w:p w:rsidR="00CA5293" w:rsidRPr="00AE6DBC" w:rsidRDefault="00CA5293" w:rsidP="00CA5293">
            <w:pPr>
              <w:spacing w:line="240" w:lineRule="auto"/>
              <w:ind w:right="-80"/>
            </w:pPr>
            <w:proofErr w:type="spellStart"/>
            <w:r w:rsidRPr="00AE6DBC">
              <w:t>Проложение</w:t>
            </w:r>
            <w:proofErr w:type="spellEnd"/>
            <w:r w:rsidRPr="00AE6DBC">
              <w:t xml:space="preserve"> съемочного теодолитного хода, съемка горной выработки и составление плана участка съемки; </w:t>
            </w:r>
          </w:p>
          <w:p w:rsidR="00CA5293" w:rsidRPr="00AE6DBC" w:rsidRDefault="00CA5293" w:rsidP="00CA5293">
            <w:pPr>
              <w:spacing w:line="240" w:lineRule="auto"/>
              <w:ind w:right="-80"/>
            </w:pPr>
            <w:r w:rsidRPr="00AE6DBC">
              <w:t>Составление профиля откаточных путей по результатам нивелирования в подземных горных выработках;</w:t>
            </w:r>
          </w:p>
          <w:p w:rsidR="00CA5293" w:rsidRPr="00AE6DBC" w:rsidRDefault="00CA5293" w:rsidP="00CA5293">
            <w:pPr>
              <w:spacing w:line="240" w:lineRule="auto"/>
              <w:ind w:right="-80"/>
            </w:pPr>
            <w:r w:rsidRPr="00AE6DBC">
              <w:t xml:space="preserve">Вынос в натуру на </w:t>
            </w:r>
            <w:proofErr w:type="spellStart"/>
            <w:r w:rsidRPr="00AE6DBC">
              <w:lastRenderedPageBreak/>
              <w:t>промплощадке</w:t>
            </w:r>
            <w:proofErr w:type="spellEnd"/>
            <w:r w:rsidRPr="00AE6DBC">
              <w:t xml:space="preserve"> центра устья горной выработки и задание проектного направления на ее проходку.</w:t>
            </w:r>
          </w:p>
          <w:p w:rsidR="00CA5293" w:rsidRPr="00B272BC" w:rsidRDefault="00CA5293" w:rsidP="00CA5293">
            <w:pPr>
              <w:spacing w:line="240" w:lineRule="auto"/>
              <w:ind w:right="-80"/>
            </w:pPr>
            <w:r w:rsidRPr="00AE6DBC">
              <w:t xml:space="preserve">Применение разных </w:t>
            </w:r>
            <w:proofErr w:type="gramStart"/>
            <w:r w:rsidRPr="00AE6DBC">
              <w:t>способов  создания</w:t>
            </w:r>
            <w:proofErr w:type="gramEnd"/>
            <w:r w:rsidRPr="00AE6DBC">
              <w:t xml:space="preserve"> съемочного обоснования и тахеометрической съемки склада полезного ископаемого, составлением плана склада и подсчетом его объема способом горизонтальных и вертикальных сечений.</w:t>
            </w:r>
          </w:p>
        </w:tc>
        <w:tc>
          <w:tcPr>
            <w:tcW w:w="831" w:type="pct"/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 w:rsidRPr="00CA5293">
              <w:lastRenderedPageBreak/>
              <w:t>ОПК-3;</w:t>
            </w:r>
            <w:r w:rsidR="000F496B">
              <w:t xml:space="preserve"> </w:t>
            </w:r>
            <w:r w:rsidRPr="00CA5293">
              <w:t xml:space="preserve">ПК-5; ПК-6; ПК-7; ПК-8; ПК-9; ПК-11; </w:t>
            </w:r>
            <w:r w:rsidR="000F496B">
              <w:br/>
            </w:r>
            <w:r w:rsidRPr="00CA5293">
              <w:t xml:space="preserve">ПК-12; </w:t>
            </w:r>
            <w:r w:rsidR="000F496B">
              <w:br/>
            </w:r>
            <w:r w:rsidRPr="00CA5293">
              <w:t xml:space="preserve">ПК-13; </w:t>
            </w:r>
            <w:r w:rsidR="000F496B">
              <w:br/>
            </w:r>
            <w:r w:rsidRPr="00CA5293">
              <w:t xml:space="preserve">ПК-14; </w:t>
            </w:r>
            <w:r w:rsidR="000F496B">
              <w:br/>
            </w:r>
            <w:r w:rsidRPr="00CA5293">
              <w:t xml:space="preserve">ПК-15; </w:t>
            </w:r>
            <w:r w:rsidR="000F496B">
              <w:br/>
            </w:r>
            <w:r w:rsidRPr="00CA5293">
              <w:t xml:space="preserve">ПК-16; </w:t>
            </w:r>
            <w:r w:rsidR="000F496B">
              <w:br/>
            </w:r>
            <w:r w:rsidRPr="00CA5293">
              <w:t xml:space="preserve">ПК-17; </w:t>
            </w:r>
            <w:r w:rsidR="000F496B">
              <w:br/>
            </w:r>
            <w:r w:rsidRPr="00CA5293">
              <w:t xml:space="preserve">ПК-18; </w:t>
            </w:r>
            <w:r w:rsidR="000F496B">
              <w:br/>
            </w:r>
            <w:r w:rsidRPr="00CA5293">
              <w:t xml:space="preserve">ПК-19; </w:t>
            </w:r>
            <w:r w:rsidR="000F496B">
              <w:br/>
            </w:r>
            <w:r w:rsidRPr="00CA5293">
              <w:t xml:space="preserve">ПК-20; </w:t>
            </w:r>
            <w:r w:rsidR="000F496B">
              <w:br/>
            </w:r>
            <w:r w:rsidRPr="00CA5293">
              <w:t xml:space="preserve">ПК-21; </w:t>
            </w:r>
            <w:r w:rsidR="000F496B">
              <w:br/>
            </w:r>
            <w:r w:rsidRPr="00CA5293">
              <w:t xml:space="preserve">ПК-22; </w:t>
            </w:r>
            <w:r w:rsidR="000F496B">
              <w:br/>
            </w:r>
            <w:r w:rsidRPr="00CA5293">
              <w:t>ПСК-4.1; ПСК-4.2; ПСК-4.3; ПСК-4.4; ПСК-4.5; ПСК-4.6</w:t>
            </w:r>
          </w:p>
        </w:tc>
      </w:tr>
      <w:tr w:rsidR="00CA5293" w:rsidRPr="00F76695" w:rsidTr="00E86951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>
              <w:lastRenderedPageBreak/>
              <w:t>6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3" w:rsidRPr="00876FAE" w:rsidRDefault="00CA5293" w:rsidP="00CA5293">
            <w:pPr>
              <w:spacing w:line="240" w:lineRule="auto"/>
              <w:ind w:right="-80" w:firstLine="0"/>
            </w:pPr>
            <w:r w:rsidRPr="00C60069">
              <w:t>Маркшейдерское обеспечение безопасности ведения горных работ (перечислить основные опасные производственные объекты и мероприятия по обеспечению безопасного ведения горных работ).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3" w:rsidRPr="00B272BC" w:rsidRDefault="00CA5293" w:rsidP="00CA5293">
            <w:pPr>
              <w:spacing w:line="240" w:lineRule="auto"/>
              <w:ind w:right="-80"/>
            </w:pPr>
            <w:r>
              <w:t xml:space="preserve">Ознакомление с </w:t>
            </w:r>
            <w:r w:rsidRPr="00B272BC">
              <w:t>основны</w:t>
            </w:r>
            <w:r>
              <w:t>ми</w:t>
            </w:r>
            <w:r w:rsidRPr="00B272BC">
              <w:t xml:space="preserve"> опасны</w:t>
            </w:r>
            <w:r>
              <w:t>ми</w:t>
            </w:r>
            <w:r w:rsidRPr="00B272BC">
              <w:t xml:space="preserve"> производственны</w:t>
            </w:r>
            <w:r>
              <w:t>ми объектами и мероприятиями по обеспечению безопасного ведения горных работ.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93" w:rsidRPr="00F76695" w:rsidRDefault="00CA5293" w:rsidP="00CA5293">
            <w:pPr>
              <w:spacing w:line="240" w:lineRule="auto"/>
              <w:ind w:right="-80" w:firstLine="0"/>
            </w:pPr>
            <w:r w:rsidRPr="00CA5293">
              <w:t>ПСК-4.1; ПСК-4.2; ПСК-4.3; ПСК-4.4; ПСК-4.5; ПСК-4.6</w:t>
            </w:r>
          </w:p>
        </w:tc>
      </w:tr>
    </w:tbl>
    <w:p w:rsidR="0065179F" w:rsidRPr="00A94465" w:rsidRDefault="006365EC" w:rsidP="00825D2E">
      <w:pPr>
        <w:pStyle w:val="10"/>
        <w:numPr>
          <w:ilvl w:val="0"/>
          <w:numId w:val="0"/>
        </w:numPr>
        <w:ind w:left="567"/>
        <w:rPr>
          <w:color w:val="C00000"/>
        </w:rPr>
      </w:pPr>
      <w:r w:rsidRPr="00497757">
        <w:rPr>
          <w:rStyle w:val="20"/>
          <w:b/>
        </w:rPr>
        <w:t>7</w:t>
      </w:r>
      <w:r w:rsidR="00F11F5E">
        <w:rPr>
          <w:rStyle w:val="20"/>
          <w:b/>
        </w:rPr>
        <w:t xml:space="preserve"> </w:t>
      </w:r>
      <w:r w:rsidR="00A94465" w:rsidRPr="00497757">
        <w:rPr>
          <w:rStyle w:val="20"/>
          <w:b/>
        </w:rPr>
        <w:t>Оценочные средства для проведения промежуточной аттестации по</w:t>
      </w:r>
      <w:r w:rsidR="004C7DB9">
        <w:rPr>
          <w:rStyle w:val="20"/>
          <w:b/>
        </w:rPr>
        <w:t xml:space="preserve"> </w:t>
      </w:r>
      <w:r w:rsidR="000039EC" w:rsidRPr="000039EC">
        <w:t>производственной</w:t>
      </w:r>
      <w:r w:rsidR="004C7DB9">
        <w:t xml:space="preserve"> преддипломной </w:t>
      </w:r>
      <w:r w:rsidR="003946EB">
        <w:t>практике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По окончании практики студент должен защитить отчет. Основанием для допуска студента к защите отчета по практике являются наличие следующих документов, заверенных печатью предприятия: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- направление на практику;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- дневник прохождения практики;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- полностью оформленный отчет;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- отзыв-характеристика.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Защита отчета по практике (дифференцированный зачет) проводится в установленный кафедрой день в соответствии с календарным графиком учебного процесса. Зачет проходит в форме защиты студентом отчета по практике перед комиссией, назначаемой заведующим кафедрой.</w:t>
      </w:r>
    </w:p>
    <w:p w:rsidR="00976F9D" w:rsidRPr="00BF2502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 xml:space="preserve">В результате защиты отчета по практике студент получает зачет с оценкой. При оценке учитываются содержание и правильность оформления студентом дневника и отчета по практике; отзывы руководителей практики от организации и кафедры, ответы на вопросы в ходе защиты отчета. </w:t>
      </w:r>
    </w:p>
    <w:p w:rsidR="00976F9D" w:rsidRPr="00976F9D" w:rsidRDefault="00976F9D" w:rsidP="00976F9D">
      <w:pPr>
        <w:keepNext/>
        <w:spacing w:line="240" w:lineRule="auto"/>
        <w:outlineLvl w:val="0"/>
        <w:rPr>
          <w:bCs/>
        </w:rPr>
      </w:pPr>
      <w:r w:rsidRPr="00BF2502">
        <w:rPr>
          <w:bCs/>
        </w:rPr>
        <w:t>Студент, не выполнивший программу практики или получивший отрицательный отзыв о работе, может быть отчислен из университета за академическую задолженность. В случае уважительной причины студент направляется на практику вторично в свободное от учебы время.</w:t>
      </w:r>
    </w:p>
    <w:p w:rsidR="00D2488D" w:rsidRPr="00D2488D" w:rsidRDefault="00D2488D" w:rsidP="001361A6">
      <w:pPr>
        <w:spacing w:line="240" w:lineRule="auto"/>
      </w:pPr>
      <w:r w:rsidRPr="00D2488D">
        <w:t xml:space="preserve">По итогам промежуточной аттестации выставляются </w:t>
      </w:r>
      <w:r w:rsidR="00D17B85">
        <w:t xml:space="preserve">зачет с оценкой, </w:t>
      </w:r>
      <w:r w:rsidRPr="00D2488D">
        <w:t>оценки «отлично», «хорошо», «удовлетворительно», «неудовлетворительно».</w:t>
      </w:r>
    </w:p>
    <w:p w:rsidR="00423F60" w:rsidRDefault="00423F60" w:rsidP="000D1B67">
      <w:pPr>
        <w:pStyle w:val="12"/>
        <w:shd w:val="clear" w:color="auto" w:fill="FFFFFF"/>
        <w:spacing w:line="240" w:lineRule="auto"/>
        <w:ind w:right="-1" w:firstLine="709"/>
        <w:rPr>
          <w:color w:val="000000"/>
          <w:spacing w:val="2"/>
        </w:rPr>
      </w:pPr>
      <w:r>
        <w:rPr>
          <w:color w:val="000000"/>
          <w:sz w:val="24"/>
        </w:rPr>
        <w:t xml:space="preserve">Критерии оценки </w:t>
      </w:r>
      <w:r w:rsidR="00D835D2">
        <w:rPr>
          <w:color w:val="000000"/>
          <w:sz w:val="24"/>
        </w:rPr>
        <w:t>защиты отчета по производственной</w:t>
      </w:r>
      <w:r w:rsidR="00350FCD">
        <w:rPr>
          <w:color w:val="000000"/>
          <w:sz w:val="24"/>
        </w:rPr>
        <w:t xml:space="preserve"> преддипломной</w:t>
      </w:r>
      <w:r w:rsidR="00D835D2">
        <w:rPr>
          <w:color w:val="000000"/>
          <w:sz w:val="24"/>
        </w:rPr>
        <w:t xml:space="preserve"> практике:</w:t>
      </w:r>
    </w:p>
    <w:p w:rsidR="00350FCD" w:rsidRPr="00350FCD" w:rsidRDefault="00350FCD" w:rsidP="00350FCD">
      <w:r w:rsidRPr="00350FCD">
        <w:t xml:space="preserve">– на оценку </w:t>
      </w:r>
      <w:r w:rsidRPr="00350FCD">
        <w:rPr>
          <w:b/>
        </w:rPr>
        <w:t>«отлично»</w:t>
      </w:r>
      <w:r w:rsidRPr="00350FCD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</w:t>
      </w:r>
      <w:r w:rsidRPr="00350FCD">
        <w:lastRenderedPageBreak/>
        <w:t xml:space="preserve">предъявляемым требованиям к оформлению. </w:t>
      </w:r>
    </w:p>
    <w:p w:rsidR="00350FCD" w:rsidRPr="00350FCD" w:rsidRDefault="00350FCD" w:rsidP="00350FCD">
      <w:r w:rsidRPr="00350FCD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350FCD" w:rsidRPr="00350FCD" w:rsidRDefault="00350FCD" w:rsidP="00350FCD">
      <w:r w:rsidRPr="00350FCD">
        <w:t xml:space="preserve">– на оценку </w:t>
      </w:r>
      <w:r w:rsidRPr="00350FCD">
        <w:rPr>
          <w:b/>
        </w:rPr>
        <w:t>«хорошо»</w:t>
      </w:r>
      <w:r w:rsidRPr="00350FCD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350FCD" w:rsidRPr="00350FCD" w:rsidRDefault="00350FCD" w:rsidP="00350FCD">
      <w:r w:rsidRPr="00350FCD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350FCD" w:rsidRPr="00350FCD" w:rsidRDefault="00350FCD" w:rsidP="00350FCD">
      <w:r w:rsidRPr="00350FCD">
        <w:t xml:space="preserve">– на оценку </w:t>
      </w:r>
      <w:r w:rsidRPr="00350FCD">
        <w:rPr>
          <w:b/>
        </w:rPr>
        <w:t>«удовлетворительно»</w:t>
      </w:r>
      <w:r w:rsidRPr="00350FCD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350FCD" w:rsidRPr="00350FCD" w:rsidRDefault="00350FCD" w:rsidP="00350FCD">
      <w:r w:rsidRPr="00350FCD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350FCD" w:rsidRPr="00350FCD" w:rsidRDefault="00350FCD" w:rsidP="00350FCD">
      <w:r w:rsidRPr="00350FCD">
        <w:t xml:space="preserve">– на оценку </w:t>
      </w:r>
      <w:r w:rsidRPr="00350FCD">
        <w:rPr>
          <w:b/>
        </w:rPr>
        <w:t>«неудовлетворительно»</w:t>
      </w:r>
      <w:r w:rsidRPr="00350FCD"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350FCD" w:rsidRPr="00350FCD" w:rsidRDefault="00350FCD" w:rsidP="00350FCD">
      <w:r w:rsidRPr="00350FCD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350FCD" w:rsidRPr="00350FCD" w:rsidRDefault="00350FCD" w:rsidP="00350FCD">
      <w:r w:rsidRPr="00350FCD">
        <w:t xml:space="preserve">– на оценку </w:t>
      </w:r>
      <w:r w:rsidRPr="00350FCD">
        <w:rPr>
          <w:b/>
        </w:rPr>
        <w:t>«неудовлетворительно»</w:t>
      </w:r>
      <w:r w:rsidRPr="00350FCD">
        <w:t xml:space="preserve"> (1 балл) – обучающийся представляет отчет, в котором</w:t>
      </w:r>
      <w:r w:rsidRPr="00350FCD">
        <w:rPr>
          <w:rFonts w:ascii="Arial" w:hAnsi="Arial" w:cs="Arial"/>
          <w:sz w:val="21"/>
          <w:szCs w:val="21"/>
        </w:rPr>
        <w:t xml:space="preserve"> </w:t>
      </w:r>
      <w:r w:rsidRPr="00350FCD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65179F" w:rsidRPr="00C61C17" w:rsidRDefault="006365EC" w:rsidP="000D1B67">
      <w:pPr>
        <w:pStyle w:val="2"/>
        <w:rPr>
          <w:i/>
          <w:color w:val="FF0000"/>
        </w:rPr>
      </w:pPr>
      <w:r w:rsidRPr="00F76695">
        <w:t>8</w:t>
      </w:r>
      <w:r w:rsidR="0065179F" w:rsidRPr="00F76695">
        <w:t xml:space="preserve"> Учебно-методическое и информационное обеспечение </w:t>
      </w:r>
      <w:r w:rsidR="00032D0F">
        <w:t>производственной</w:t>
      </w:r>
      <w:r w:rsidR="004C7DB9">
        <w:t xml:space="preserve"> преддипломной </w:t>
      </w:r>
      <w:r w:rsidR="003946EB">
        <w:t>практики</w:t>
      </w:r>
      <w:r w:rsidR="00032D0F">
        <w:t xml:space="preserve"> </w:t>
      </w:r>
    </w:p>
    <w:p w:rsidR="005A3025" w:rsidRPr="00AF4A2D" w:rsidRDefault="005A3025" w:rsidP="000D1B67">
      <w:pPr>
        <w:spacing w:line="240" w:lineRule="auto"/>
        <w:rPr>
          <w:b/>
        </w:rPr>
      </w:pPr>
      <w:r w:rsidRPr="00AF4A2D">
        <w:rPr>
          <w:b/>
          <w:bCs/>
        </w:rPr>
        <w:t xml:space="preserve">а) Основная </w:t>
      </w:r>
      <w:r w:rsidRPr="00AF4A2D">
        <w:rPr>
          <w:b/>
        </w:rPr>
        <w:t xml:space="preserve">литература: </w:t>
      </w:r>
    </w:p>
    <w:p w:rsidR="00956E46" w:rsidRPr="009A117D" w:rsidRDefault="00956E46" w:rsidP="00956E46">
      <w:pPr>
        <w:spacing w:line="240" w:lineRule="auto"/>
        <w:jc w:val="center"/>
        <w:rPr>
          <w:b/>
        </w:rPr>
      </w:pPr>
      <w:r w:rsidRPr="009A117D">
        <w:rPr>
          <w:b/>
        </w:rPr>
        <w:t>а) Основная литература:</w:t>
      </w:r>
    </w:p>
    <w:p w:rsidR="00956E46" w:rsidRPr="00A94C30" w:rsidRDefault="00956E46" w:rsidP="00956E46">
      <w:pPr>
        <w:pStyle w:val="af5"/>
        <w:widowControl/>
        <w:numPr>
          <w:ilvl w:val="0"/>
          <w:numId w:val="43"/>
        </w:numPr>
        <w:spacing w:line="240" w:lineRule="auto"/>
        <w:ind w:left="0" w:firstLine="567"/>
      </w:pPr>
      <w:r w:rsidRPr="001B1362">
        <w:rPr>
          <w:rFonts w:eastAsia="Times-Roman"/>
        </w:rPr>
        <w:t xml:space="preserve">Попов, В. Н. Комментарии и инструкции по производству маркшейдерских </w:t>
      </w:r>
      <w:proofErr w:type="gramStart"/>
      <w:r w:rsidRPr="001B1362">
        <w:rPr>
          <w:rFonts w:eastAsia="Times-Roman"/>
        </w:rPr>
        <w:t>работ :</w:t>
      </w:r>
      <w:proofErr w:type="gramEnd"/>
      <w:r w:rsidRPr="001B1362">
        <w:rPr>
          <w:rFonts w:eastAsia="Times-Roman"/>
        </w:rPr>
        <w:t xml:space="preserve"> учебное пособие / В. Н. Попов, В. Н. </w:t>
      </w:r>
      <w:proofErr w:type="spellStart"/>
      <w:r w:rsidRPr="001B1362">
        <w:rPr>
          <w:rFonts w:eastAsia="Times-Roman"/>
        </w:rPr>
        <w:t>Сученко</w:t>
      </w:r>
      <w:proofErr w:type="spellEnd"/>
      <w:r w:rsidRPr="001B1362">
        <w:rPr>
          <w:rFonts w:eastAsia="Times-Roman"/>
        </w:rPr>
        <w:t xml:space="preserve">, С. В. Бойко. — </w:t>
      </w:r>
      <w:proofErr w:type="gramStart"/>
      <w:r w:rsidRPr="001B1362">
        <w:rPr>
          <w:rFonts w:eastAsia="Times-Roman"/>
        </w:rPr>
        <w:t>Москва :</w:t>
      </w:r>
      <w:proofErr w:type="gramEnd"/>
      <w:r w:rsidRPr="001B1362">
        <w:rPr>
          <w:rFonts w:eastAsia="Times-Roman"/>
        </w:rPr>
        <w:t xml:space="preserve"> Горная книга, </w:t>
      </w:r>
      <w:r w:rsidRPr="001B1362">
        <w:rPr>
          <w:rFonts w:eastAsia="Times-Roman"/>
        </w:rPr>
        <w:lastRenderedPageBreak/>
        <w:t xml:space="preserve">2007. — 271 с. — ISBN 978-5-7418-0483-4. — </w:t>
      </w:r>
      <w:proofErr w:type="gramStart"/>
      <w:r w:rsidRPr="001B1362">
        <w:rPr>
          <w:rFonts w:eastAsia="Times-Roman"/>
        </w:rPr>
        <w:t>Текст :</w:t>
      </w:r>
      <w:proofErr w:type="gramEnd"/>
      <w:r w:rsidRPr="001B1362">
        <w:rPr>
          <w:rFonts w:eastAsia="Times-Roman"/>
        </w:rPr>
        <w:t xml:space="preserve"> электронный // Лань : электронно-библиотечная система. — URL: </w:t>
      </w:r>
      <w:hyperlink r:id="rId14" w:history="1">
        <w:proofErr w:type="gramStart"/>
        <w:r w:rsidRPr="00EC40FF">
          <w:rPr>
            <w:rStyle w:val="a4"/>
            <w:rFonts w:eastAsia="Times-Roman"/>
          </w:rPr>
          <w:t>https://e.lanbook.com/book/3293</w:t>
        </w:r>
      </w:hyperlink>
      <w:r>
        <w:rPr>
          <w:rFonts w:eastAsia="Times-Roman"/>
        </w:rPr>
        <w:t xml:space="preserve"> </w:t>
      </w:r>
      <w:r w:rsidRPr="001B1362">
        <w:rPr>
          <w:rFonts w:eastAsia="Times-Roman"/>
        </w:rPr>
        <w:t xml:space="preserve"> (</w:t>
      </w:r>
      <w:proofErr w:type="gramEnd"/>
      <w:r w:rsidRPr="001B1362">
        <w:rPr>
          <w:rFonts w:eastAsia="Times-Roman"/>
        </w:rPr>
        <w:t xml:space="preserve">дата обращения: 01.11.2020). — Режим доступа: для </w:t>
      </w:r>
      <w:proofErr w:type="spellStart"/>
      <w:r w:rsidRPr="001B1362">
        <w:rPr>
          <w:rFonts w:eastAsia="Times-Roman"/>
        </w:rPr>
        <w:t>авториз</w:t>
      </w:r>
      <w:proofErr w:type="spellEnd"/>
      <w:r w:rsidRPr="001B1362">
        <w:rPr>
          <w:rFonts w:eastAsia="Times-Roman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3"/>
        </w:numPr>
        <w:spacing w:line="240" w:lineRule="auto"/>
        <w:ind w:left="0" w:firstLine="567"/>
      </w:pPr>
      <w:r w:rsidRPr="009A117D">
        <w:t>Абрамян, Г.О. Геометрия недр. Геометризация формы и условий залегания залежи [Электронный ресурс</w:t>
      </w:r>
      <w:proofErr w:type="gramStart"/>
      <w:r w:rsidRPr="009A117D">
        <w:t>] :</w:t>
      </w:r>
      <w:proofErr w:type="gramEnd"/>
      <w:r w:rsidRPr="009A117D">
        <w:t xml:space="preserve"> учебное пособие / Г.О. Абрамян, Д.И. Боровский, Е.Н. </w:t>
      </w:r>
      <w:proofErr w:type="spellStart"/>
      <w:r w:rsidRPr="009A117D">
        <w:t>Толчкова</w:t>
      </w:r>
      <w:proofErr w:type="spellEnd"/>
      <w:r w:rsidRPr="009A117D">
        <w:t>. — Электрон</w:t>
      </w:r>
      <w:proofErr w:type="gramStart"/>
      <w:r w:rsidRPr="009A117D">
        <w:t>.</w:t>
      </w:r>
      <w:proofErr w:type="gramEnd"/>
      <w:r w:rsidRPr="009A117D">
        <w:t xml:space="preserve"> дан. — </w:t>
      </w:r>
      <w:proofErr w:type="gramStart"/>
      <w:r w:rsidRPr="009A117D">
        <w:t>Москва :</w:t>
      </w:r>
      <w:proofErr w:type="gramEnd"/>
      <w:r w:rsidRPr="009A117D">
        <w:t xml:space="preserve"> МИСИС, 2018. — 18 с. — Режим доступа: </w:t>
      </w:r>
      <w:hyperlink r:id="rId15" w:anchor="1" w:history="1">
        <w:proofErr w:type="gramStart"/>
        <w:r w:rsidRPr="009A117D">
          <w:rPr>
            <w:rStyle w:val="a4"/>
          </w:rPr>
          <w:t>https://e.lanbook.com/book/108050/#1</w:t>
        </w:r>
      </w:hyperlink>
      <w:r w:rsidRPr="009A117D">
        <w:t xml:space="preserve"> .</w:t>
      </w:r>
      <w:proofErr w:type="gramEnd"/>
      <w:r w:rsidRPr="009A117D">
        <w:t xml:space="preserve"> — </w:t>
      </w:r>
      <w:proofErr w:type="spellStart"/>
      <w:r w:rsidRPr="009A117D">
        <w:t>Загл</w:t>
      </w:r>
      <w:proofErr w:type="spellEnd"/>
      <w:r w:rsidRPr="009A117D">
        <w:t>. с экрана.</w:t>
      </w:r>
    </w:p>
    <w:p w:rsidR="00956E46" w:rsidRPr="00A94C30" w:rsidRDefault="00956E46" w:rsidP="00956E46">
      <w:pPr>
        <w:pStyle w:val="af5"/>
        <w:widowControl/>
        <w:numPr>
          <w:ilvl w:val="0"/>
          <w:numId w:val="43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94C30">
        <w:rPr>
          <w:shd w:val="clear" w:color="auto" w:fill="F2F2F2"/>
        </w:rPr>
        <w:t xml:space="preserve">Получение аналитических моделей и расчетных методик, применимых для решения маркшейдерских задач. Горный информационно-аналитический бюллетень (научно-технический журнал). № </w:t>
      </w:r>
      <w:proofErr w:type="gramStart"/>
      <w:r w:rsidRPr="00A94C30">
        <w:rPr>
          <w:shd w:val="clear" w:color="auto" w:fill="F2F2F2"/>
        </w:rPr>
        <w:t>4 :</w:t>
      </w:r>
      <w:proofErr w:type="gramEnd"/>
      <w:r w:rsidRPr="00A94C30">
        <w:rPr>
          <w:shd w:val="clear" w:color="auto" w:fill="F2F2F2"/>
        </w:rPr>
        <w:t xml:space="preserve"> сборник научных трудов / В. Н. Гусев, Е. М. </w:t>
      </w:r>
      <w:proofErr w:type="spellStart"/>
      <w:r w:rsidRPr="00A94C30">
        <w:rPr>
          <w:shd w:val="clear" w:color="auto" w:fill="F2F2F2"/>
        </w:rPr>
        <w:t>Малюхина</w:t>
      </w:r>
      <w:proofErr w:type="spellEnd"/>
      <w:r w:rsidRPr="00A94C30">
        <w:rPr>
          <w:shd w:val="clear" w:color="auto" w:fill="F2F2F2"/>
        </w:rPr>
        <w:t xml:space="preserve">, Д. А. </w:t>
      </w:r>
      <w:proofErr w:type="spellStart"/>
      <w:r w:rsidRPr="00A94C30">
        <w:rPr>
          <w:shd w:val="clear" w:color="auto" w:fill="F2F2F2"/>
        </w:rPr>
        <w:t>Илюхин</w:t>
      </w:r>
      <w:proofErr w:type="spellEnd"/>
      <w:r w:rsidRPr="00A94C30">
        <w:rPr>
          <w:shd w:val="clear" w:color="auto" w:fill="F2F2F2"/>
        </w:rPr>
        <w:t xml:space="preserve"> [и др.]. — </w:t>
      </w:r>
      <w:proofErr w:type="gramStart"/>
      <w:r w:rsidRPr="00A94C30">
        <w:rPr>
          <w:shd w:val="clear" w:color="auto" w:fill="F2F2F2"/>
        </w:rPr>
        <w:t>Москва :</w:t>
      </w:r>
      <w:proofErr w:type="gramEnd"/>
      <w:r w:rsidRPr="00A94C30">
        <w:rPr>
          <w:shd w:val="clear" w:color="auto" w:fill="F2F2F2"/>
        </w:rPr>
        <w:t xml:space="preserve"> Горная книга, 2018. — 16 с. — </w:t>
      </w:r>
      <w:proofErr w:type="gramStart"/>
      <w:r w:rsidRPr="00A94C30">
        <w:rPr>
          <w:shd w:val="clear" w:color="auto" w:fill="F2F2F2"/>
        </w:rPr>
        <w:t>Текст :</w:t>
      </w:r>
      <w:proofErr w:type="gramEnd"/>
      <w:r w:rsidRPr="00A94C30">
        <w:rPr>
          <w:shd w:val="clear" w:color="auto" w:fill="F2F2F2"/>
        </w:rPr>
        <w:t xml:space="preserve"> электронный // Лань : электронно-библиотечная система. — URL: </w:t>
      </w:r>
      <w:hyperlink r:id="rId16" w:history="1">
        <w:proofErr w:type="gramStart"/>
        <w:r w:rsidRPr="00A94C30">
          <w:rPr>
            <w:rStyle w:val="a4"/>
            <w:shd w:val="clear" w:color="auto" w:fill="F2F2F2"/>
          </w:rPr>
          <w:t>https://e.lanbook.com/book/111356</w:t>
        </w:r>
      </w:hyperlink>
      <w:r w:rsidRPr="00A94C30">
        <w:rPr>
          <w:shd w:val="clear" w:color="auto" w:fill="F2F2F2"/>
        </w:rPr>
        <w:t xml:space="preserve">  (</w:t>
      </w:r>
      <w:proofErr w:type="gramEnd"/>
      <w:r w:rsidRPr="00A94C30">
        <w:rPr>
          <w:shd w:val="clear" w:color="auto" w:fill="F2F2F2"/>
        </w:rPr>
        <w:t xml:space="preserve">дата обращения: 01.11.2020). — Режим доступа: для </w:t>
      </w:r>
      <w:proofErr w:type="spellStart"/>
      <w:r w:rsidRPr="00A94C30">
        <w:rPr>
          <w:shd w:val="clear" w:color="auto" w:fill="F2F2F2"/>
        </w:rPr>
        <w:t>авториз</w:t>
      </w:r>
      <w:proofErr w:type="spellEnd"/>
      <w:r w:rsidRPr="00A94C30">
        <w:rPr>
          <w:shd w:val="clear" w:color="auto" w:fill="F2F2F2"/>
        </w:rPr>
        <w:t>. пользователей.</w:t>
      </w:r>
    </w:p>
    <w:p w:rsidR="00956E46" w:rsidRPr="001B1362" w:rsidRDefault="00956E46" w:rsidP="00956E46">
      <w:pPr>
        <w:autoSpaceDE w:val="0"/>
        <w:autoSpaceDN w:val="0"/>
        <w:adjustRightInd w:val="0"/>
        <w:spacing w:line="240" w:lineRule="auto"/>
        <w:rPr>
          <w:rFonts w:eastAsia="Times-Roman"/>
        </w:rPr>
      </w:pPr>
    </w:p>
    <w:p w:rsidR="00956E46" w:rsidRPr="00A94C30" w:rsidRDefault="00956E46" w:rsidP="00956E46">
      <w:pPr>
        <w:spacing w:line="240" w:lineRule="auto"/>
        <w:jc w:val="center"/>
        <w:rPr>
          <w:b/>
        </w:rPr>
      </w:pPr>
      <w:r w:rsidRPr="009A117D">
        <w:rPr>
          <w:b/>
        </w:rPr>
        <w:t>б) Дополнительная литература:</w:t>
      </w:r>
    </w:p>
    <w:p w:rsidR="00956E46" w:rsidRPr="00A94C30" w:rsidRDefault="00956E46" w:rsidP="00956E46">
      <w:pPr>
        <w:spacing w:line="240" w:lineRule="auto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1. </w:t>
      </w:r>
      <w:r w:rsidRPr="00A94C30">
        <w:rPr>
          <w:color w:val="111111"/>
          <w:shd w:val="clear" w:color="auto" w:fill="FFFFFF"/>
        </w:rPr>
        <w:t xml:space="preserve">Дьяков, Б. Н. </w:t>
      </w:r>
      <w:proofErr w:type="gramStart"/>
      <w:r w:rsidRPr="00A94C30">
        <w:rPr>
          <w:color w:val="111111"/>
          <w:shd w:val="clear" w:color="auto" w:fill="FFFFFF"/>
        </w:rPr>
        <w:t>Геодезия :</w:t>
      </w:r>
      <w:proofErr w:type="gramEnd"/>
      <w:r w:rsidRPr="00A94C30">
        <w:rPr>
          <w:color w:val="111111"/>
          <w:shd w:val="clear" w:color="auto" w:fill="FFFFFF"/>
        </w:rPr>
        <w:t xml:space="preserve"> учебник / Б. Н. Дьяков. — Санкт-</w:t>
      </w:r>
      <w:proofErr w:type="gramStart"/>
      <w:r w:rsidRPr="00A94C30">
        <w:rPr>
          <w:color w:val="111111"/>
          <w:shd w:val="clear" w:color="auto" w:fill="FFFFFF"/>
        </w:rPr>
        <w:t>Петербург :</w:t>
      </w:r>
      <w:proofErr w:type="gramEnd"/>
      <w:r w:rsidRPr="00A94C30">
        <w:rPr>
          <w:color w:val="111111"/>
          <w:shd w:val="clear" w:color="auto" w:fill="FFFFFF"/>
        </w:rPr>
        <w:t xml:space="preserve"> Лань, 2018. — 416 с. — ISBN 978-5-8114-3012-3. — </w:t>
      </w:r>
      <w:proofErr w:type="gramStart"/>
      <w:r w:rsidRPr="00A94C30">
        <w:rPr>
          <w:color w:val="111111"/>
          <w:shd w:val="clear" w:color="auto" w:fill="FFFFFF"/>
        </w:rPr>
        <w:t>Текст :</w:t>
      </w:r>
      <w:proofErr w:type="gramEnd"/>
      <w:r w:rsidRPr="00A94C30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17" w:history="1">
        <w:proofErr w:type="gramStart"/>
        <w:r w:rsidRPr="00A94C30">
          <w:rPr>
            <w:rStyle w:val="a4"/>
            <w:shd w:val="clear" w:color="auto" w:fill="FFFFFF"/>
          </w:rPr>
          <w:t>https://e.lanbook.com/book/102589</w:t>
        </w:r>
      </w:hyperlink>
      <w:r w:rsidRPr="00A94C30">
        <w:rPr>
          <w:color w:val="111111"/>
          <w:shd w:val="clear" w:color="auto" w:fill="FFFFFF"/>
        </w:rPr>
        <w:t xml:space="preserve">  (</w:t>
      </w:r>
      <w:proofErr w:type="gramEnd"/>
      <w:r w:rsidRPr="00A94C30">
        <w:rPr>
          <w:color w:val="111111"/>
          <w:shd w:val="clear" w:color="auto" w:fill="FFFFFF"/>
        </w:rPr>
        <w:t xml:space="preserve">дата обращения: 01.11.2020). — Режим доступа: для </w:t>
      </w:r>
      <w:proofErr w:type="spellStart"/>
      <w:r w:rsidRPr="00A94C30">
        <w:rPr>
          <w:color w:val="111111"/>
          <w:shd w:val="clear" w:color="auto" w:fill="FFFFFF"/>
        </w:rPr>
        <w:t>авториз</w:t>
      </w:r>
      <w:proofErr w:type="spellEnd"/>
      <w:r w:rsidRPr="00A94C30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Абрамян, Г. О. Геометрия недр. Общая методика геометризации </w:t>
      </w:r>
      <w:proofErr w:type="gramStart"/>
      <w:r w:rsidRPr="00AD62EC">
        <w:rPr>
          <w:color w:val="111111"/>
          <w:shd w:val="clear" w:color="auto" w:fill="FFFFFF"/>
        </w:rPr>
        <w:t>недр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Г. О. Абрамян, Д. И. Боровский, Е. Н. </w:t>
      </w:r>
      <w:proofErr w:type="spellStart"/>
      <w:r w:rsidRPr="00AD62EC">
        <w:rPr>
          <w:color w:val="111111"/>
          <w:shd w:val="clear" w:color="auto" w:fill="FFFFFF"/>
        </w:rPr>
        <w:t>Толчкова</w:t>
      </w:r>
      <w:proofErr w:type="spellEnd"/>
      <w:r w:rsidRPr="00AD62EC">
        <w:rPr>
          <w:color w:val="111111"/>
          <w:shd w:val="clear" w:color="auto" w:fill="FFFFFF"/>
        </w:rPr>
        <w:t xml:space="preserve">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2018. — 42 с.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18" w:history="1">
        <w:proofErr w:type="gramStart"/>
        <w:r w:rsidRPr="00EC40FF">
          <w:rPr>
            <w:rStyle w:val="a4"/>
            <w:shd w:val="clear" w:color="auto" w:fill="FFFFFF"/>
          </w:rPr>
          <w:t>https://e.lanbook.com/book/108051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</w:t>
      </w:r>
      <w:proofErr w:type="gramEnd"/>
      <w:r w:rsidRPr="00AD62EC">
        <w:rPr>
          <w:color w:val="111111"/>
          <w:shd w:val="clear" w:color="auto" w:fill="FFFFFF"/>
        </w:rPr>
        <w:t xml:space="preserve">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Абрамян, Г. О. Геометрия недр. Подсчет и учет движения запасов полезных </w:t>
      </w:r>
      <w:proofErr w:type="gramStart"/>
      <w:r w:rsidRPr="00AD62EC">
        <w:rPr>
          <w:color w:val="111111"/>
          <w:shd w:val="clear" w:color="auto" w:fill="FFFFFF"/>
        </w:rPr>
        <w:t>ископаемых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Г. О. Абрамян, Д. И. Боровский, Е. Н. </w:t>
      </w:r>
      <w:proofErr w:type="spellStart"/>
      <w:r w:rsidRPr="00AD62EC">
        <w:rPr>
          <w:color w:val="111111"/>
          <w:shd w:val="clear" w:color="auto" w:fill="FFFFFF"/>
        </w:rPr>
        <w:t>Толчкова</w:t>
      </w:r>
      <w:proofErr w:type="spellEnd"/>
      <w:r w:rsidRPr="00AD62EC">
        <w:rPr>
          <w:color w:val="111111"/>
          <w:shd w:val="clear" w:color="auto" w:fill="FFFFFF"/>
        </w:rPr>
        <w:t xml:space="preserve">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2018. — 24 с.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19" w:history="1">
        <w:proofErr w:type="gramStart"/>
        <w:r w:rsidRPr="00EC40FF">
          <w:rPr>
            <w:rStyle w:val="a4"/>
            <w:shd w:val="clear" w:color="auto" w:fill="FFFFFF"/>
          </w:rPr>
          <w:t>https://e.lanbook.com/book/108049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</w:t>
      </w:r>
      <w:proofErr w:type="gramEnd"/>
      <w:r w:rsidRPr="00AD62EC">
        <w:rPr>
          <w:color w:val="111111"/>
          <w:shd w:val="clear" w:color="auto" w:fill="FFFFFF"/>
        </w:rPr>
        <w:t xml:space="preserve">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Сапронова, Н. П. Геометрия недр: решение геолого-маркшейдерских задач в среде ГГИС </w:t>
      </w:r>
      <w:proofErr w:type="spellStart"/>
      <w:proofErr w:type="gramStart"/>
      <w:r w:rsidRPr="00AD62EC">
        <w:rPr>
          <w:color w:val="111111"/>
          <w:shd w:val="clear" w:color="auto" w:fill="FFFFFF"/>
        </w:rPr>
        <w:t>Micromine</w:t>
      </w:r>
      <w:proofErr w:type="spellEnd"/>
      <w:r w:rsidRPr="00AD62EC">
        <w:rPr>
          <w:color w:val="111111"/>
          <w:shd w:val="clear" w:color="auto" w:fill="FFFFFF"/>
        </w:rPr>
        <w:t xml:space="preserve">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Н. П. Сапронова, В. В. </w:t>
      </w:r>
      <w:proofErr w:type="spellStart"/>
      <w:r w:rsidRPr="00AD62EC">
        <w:rPr>
          <w:color w:val="111111"/>
          <w:shd w:val="clear" w:color="auto" w:fill="FFFFFF"/>
        </w:rPr>
        <w:t>Мосейкин</w:t>
      </w:r>
      <w:proofErr w:type="spellEnd"/>
      <w:r w:rsidRPr="00AD62EC">
        <w:rPr>
          <w:color w:val="111111"/>
          <w:shd w:val="clear" w:color="auto" w:fill="FFFFFF"/>
        </w:rPr>
        <w:t xml:space="preserve">, Г. С. Федотов.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2017. — 73 с.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0" w:history="1">
        <w:proofErr w:type="gramStart"/>
        <w:r w:rsidRPr="00EC40FF">
          <w:rPr>
            <w:rStyle w:val="a4"/>
            <w:shd w:val="clear" w:color="auto" w:fill="FFFFFF"/>
          </w:rPr>
          <w:t>https://e.lanbook.com/book/105285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</w:t>
      </w:r>
      <w:proofErr w:type="gramEnd"/>
      <w:r w:rsidRPr="00AD62EC">
        <w:rPr>
          <w:color w:val="111111"/>
          <w:shd w:val="clear" w:color="auto" w:fill="FFFFFF"/>
        </w:rPr>
        <w:t xml:space="preserve">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Совершенствование геолого-маркшейдерских работ при обслуживании горнодобывающих предприятий. Горный информационно-аналитический бюллетень (научно-технический журнал). № </w:t>
      </w:r>
      <w:proofErr w:type="gramStart"/>
      <w:r w:rsidRPr="00AD62EC">
        <w:rPr>
          <w:color w:val="111111"/>
          <w:shd w:val="clear" w:color="auto" w:fill="FFFFFF"/>
        </w:rPr>
        <w:t>6 :</w:t>
      </w:r>
      <w:proofErr w:type="gramEnd"/>
      <w:r w:rsidRPr="00AD62EC">
        <w:rPr>
          <w:color w:val="111111"/>
          <w:shd w:val="clear" w:color="auto" w:fill="FFFFFF"/>
        </w:rPr>
        <w:t xml:space="preserve"> сборник научных трудов.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Горная книга, 2018. — 124 с.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1" w:history="1">
        <w:proofErr w:type="gramStart"/>
        <w:r w:rsidRPr="00EC40FF">
          <w:rPr>
            <w:rStyle w:val="a4"/>
            <w:shd w:val="clear" w:color="auto" w:fill="FFFFFF"/>
          </w:rPr>
          <w:t>https://e.lanbook.com/book/111369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</w:t>
      </w:r>
      <w:proofErr w:type="gramEnd"/>
      <w:r w:rsidRPr="00AD62EC">
        <w:rPr>
          <w:color w:val="111111"/>
          <w:shd w:val="clear" w:color="auto" w:fill="FFFFFF"/>
        </w:rPr>
        <w:t xml:space="preserve">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>Проблемы маркшейдерско-геодезического обеспечения развития горных работ. Отдельные статьи: Горный информационно-аналитический бюллетень (научно-технический журнал</w:t>
      </w:r>
      <w:proofErr w:type="gramStart"/>
      <w:r w:rsidRPr="00AD62EC">
        <w:rPr>
          <w:color w:val="111111"/>
          <w:shd w:val="clear" w:color="auto" w:fill="FFFFFF"/>
        </w:rPr>
        <w:t>) :</w:t>
      </w:r>
      <w:proofErr w:type="gramEnd"/>
      <w:r w:rsidRPr="00AD62EC">
        <w:rPr>
          <w:color w:val="111111"/>
          <w:shd w:val="clear" w:color="auto" w:fill="FFFFFF"/>
        </w:rPr>
        <w:t xml:space="preserve"> сборник научных трудов / В. М. </w:t>
      </w:r>
      <w:proofErr w:type="spellStart"/>
      <w:r w:rsidRPr="00AD62EC">
        <w:rPr>
          <w:color w:val="111111"/>
          <w:shd w:val="clear" w:color="auto" w:fill="FFFFFF"/>
        </w:rPr>
        <w:t>Калинченко</w:t>
      </w:r>
      <w:proofErr w:type="spellEnd"/>
      <w:r w:rsidRPr="00AD62EC">
        <w:rPr>
          <w:color w:val="111111"/>
          <w:shd w:val="clear" w:color="auto" w:fill="FFFFFF"/>
        </w:rPr>
        <w:t xml:space="preserve">, В. В. Руденко, Д. Н. Шурыгин [и др.].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Горная книга, 2015. — 28 с.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2" w:history="1">
        <w:proofErr w:type="gramStart"/>
        <w:r w:rsidRPr="00EC40FF">
          <w:rPr>
            <w:rStyle w:val="a4"/>
            <w:shd w:val="clear" w:color="auto" w:fill="FFFFFF"/>
          </w:rPr>
          <w:t>https://e.lanbook.com/book/101730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</w:t>
      </w:r>
      <w:proofErr w:type="gramEnd"/>
      <w:r w:rsidRPr="00AD62EC">
        <w:rPr>
          <w:color w:val="111111"/>
          <w:shd w:val="clear" w:color="auto" w:fill="FFFFFF"/>
        </w:rPr>
        <w:t xml:space="preserve">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Кириченко, Ю. В. </w:t>
      </w:r>
      <w:proofErr w:type="spellStart"/>
      <w:r w:rsidRPr="00AD62EC">
        <w:rPr>
          <w:color w:val="111111"/>
          <w:shd w:val="clear" w:color="auto" w:fill="FFFFFF"/>
        </w:rPr>
        <w:t>Геомеханика</w:t>
      </w:r>
      <w:proofErr w:type="spellEnd"/>
      <w:r w:rsidRPr="00AD62EC">
        <w:rPr>
          <w:color w:val="111111"/>
          <w:shd w:val="clear" w:color="auto" w:fill="FFFFFF"/>
        </w:rPr>
        <w:t xml:space="preserve">: инженерно-геологическое обеспечение управления состоянием массивов горных </w:t>
      </w:r>
      <w:proofErr w:type="gramStart"/>
      <w:r w:rsidRPr="00AD62EC">
        <w:rPr>
          <w:color w:val="111111"/>
          <w:shd w:val="clear" w:color="auto" w:fill="FFFFFF"/>
        </w:rPr>
        <w:t>пород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Ю. В. Кириченко, В. В. Ческидов, С. А. </w:t>
      </w:r>
      <w:proofErr w:type="spellStart"/>
      <w:r w:rsidRPr="00AD62EC">
        <w:rPr>
          <w:color w:val="111111"/>
          <w:shd w:val="clear" w:color="auto" w:fill="FFFFFF"/>
        </w:rPr>
        <w:t>Пуневский</w:t>
      </w:r>
      <w:proofErr w:type="spellEnd"/>
      <w:r w:rsidRPr="00AD62EC">
        <w:rPr>
          <w:color w:val="111111"/>
          <w:shd w:val="clear" w:color="auto" w:fill="FFFFFF"/>
        </w:rPr>
        <w:t xml:space="preserve">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2017. — 90 с. — ISBN 978-5-906846-37-2.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3" w:history="1">
        <w:proofErr w:type="gramStart"/>
        <w:r w:rsidRPr="00EC40FF">
          <w:rPr>
            <w:rStyle w:val="a4"/>
            <w:shd w:val="clear" w:color="auto" w:fill="FFFFFF"/>
          </w:rPr>
          <w:t>https://e.lanbook.com/book/105287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</w:t>
      </w:r>
      <w:proofErr w:type="gramEnd"/>
      <w:r w:rsidRPr="00AD62EC">
        <w:rPr>
          <w:color w:val="111111"/>
          <w:shd w:val="clear" w:color="auto" w:fill="FFFFFF"/>
        </w:rPr>
        <w:t xml:space="preserve">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lastRenderedPageBreak/>
        <w:t xml:space="preserve">Орлов, Г. В. Сдвижение горных пород и земной поверхности под влиянием подземной </w:t>
      </w:r>
      <w:proofErr w:type="gramStart"/>
      <w:r w:rsidRPr="00AD62EC">
        <w:rPr>
          <w:color w:val="111111"/>
          <w:shd w:val="clear" w:color="auto" w:fill="FFFFFF"/>
        </w:rPr>
        <w:t>разработки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Г. В. Орлов. — 3-е изд., стер.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Горная книга, 2017. — 198 с. — ISBN 978-5-98672-468-3.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4" w:history="1">
        <w:proofErr w:type="gramStart"/>
        <w:r w:rsidRPr="00EC40FF">
          <w:rPr>
            <w:rStyle w:val="a4"/>
            <w:shd w:val="clear" w:color="auto" w:fill="FFFFFF"/>
          </w:rPr>
          <w:t>https://e.lanbook.com/book/111342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</w:t>
      </w:r>
      <w:proofErr w:type="gramEnd"/>
      <w:r w:rsidRPr="00AD62EC">
        <w:rPr>
          <w:color w:val="111111"/>
          <w:shd w:val="clear" w:color="auto" w:fill="FFFFFF"/>
        </w:rPr>
        <w:t xml:space="preserve">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Терентьев, Б. Д. </w:t>
      </w:r>
      <w:proofErr w:type="spellStart"/>
      <w:r w:rsidRPr="00AD62EC">
        <w:rPr>
          <w:color w:val="111111"/>
          <w:shd w:val="clear" w:color="auto" w:fill="FFFFFF"/>
        </w:rPr>
        <w:t>Геомеханическое</w:t>
      </w:r>
      <w:proofErr w:type="spellEnd"/>
      <w:r w:rsidRPr="00AD62EC">
        <w:rPr>
          <w:color w:val="111111"/>
          <w:shd w:val="clear" w:color="auto" w:fill="FFFFFF"/>
        </w:rPr>
        <w:t xml:space="preserve"> обоснование подземных горных </w:t>
      </w:r>
      <w:proofErr w:type="gramStart"/>
      <w:r w:rsidRPr="00AD62EC">
        <w:rPr>
          <w:color w:val="111111"/>
          <w:shd w:val="clear" w:color="auto" w:fill="FFFFFF"/>
        </w:rPr>
        <w:t>работ :</w:t>
      </w:r>
      <w:proofErr w:type="gramEnd"/>
      <w:r w:rsidRPr="00AD62EC">
        <w:rPr>
          <w:color w:val="111111"/>
          <w:shd w:val="clear" w:color="auto" w:fill="FFFFFF"/>
        </w:rPr>
        <w:t xml:space="preserve"> очистные горные работы : учебное пособие / Б. Д. Терентьев, В. В. Мельник, Н. И. </w:t>
      </w:r>
      <w:proofErr w:type="spellStart"/>
      <w:r w:rsidRPr="00AD62EC">
        <w:rPr>
          <w:color w:val="111111"/>
          <w:shd w:val="clear" w:color="auto" w:fill="FFFFFF"/>
        </w:rPr>
        <w:t>Абрамкин</w:t>
      </w:r>
      <w:proofErr w:type="spellEnd"/>
      <w:r w:rsidRPr="00AD62EC">
        <w:rPr>
          <w:color w:val="111111"/>
          <w:shd w:val="clear" w:color="auto" w:fill="FFFFFF"/>
        </w:rPr>
        <w:t xml:space="preserve">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2016. — 258 с. — ISBN 978-5-906846-28-0.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https://e.lanbook.com/book/93620 (дата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Кузьмин, С. В. Исследование характера проявлений горного давления в подготовительных выработках, охраняемых с помощью целиков и компенсационных полостей: Отдельная статья: Горный информационно-аналитический бюллетень (научно-технический журнал) / С. В. Кузьмин.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Горная книга, 2016. — 8 с.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5" w:history="1">
        <w:proofErr w:type="gramStart"/>
        <w:r w:rsidRPr="00EC40FF">
          <w:rPr>
            <w:rStyle w:val="a4"/>
            <w:shd w:val="clear" w:color="auto" w:fill="FFFFFF"/>
          </w:rPr>
          <w:t>https://e.lanbook.com/book/101760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</w:t>
      </w:r>
      <w:proofErr w:type="gramEnd"/>
      <w:r w:rsidRPr="00AD62EC">
        <w:rPr>
          <w:color w:val="111111"/>
          <w:shd w:val="clear" w:color="auto" w:fill="FFFFFF"/>
        </w:rPr>
        <w:t xml:space="preserve">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Управление </w:t>
      </w:r>
      <w:proofErr w:type="spellStart"/>
      <w:r w:rsidRPr="00AD62EC">
        <w:rPr>
          <w:color w:val="111111"/>
          <w:shd w:val="clear" w:color="auto" w:fill="FFFFFF"/>
        </w:rPr>
        <w:t>геомеханическими</w:t>
      </w:r>
      <w:proofErr w:type="spellEnd"/>
      <w:r w:rsidRPr="00AD62EC">
        <w:rPr>
          <w:color w:val="111111"/>
          <w:shd w:val="clear" w:color="auto" w:fill="FFFFFF"/>
        </w:rPr>
        <w:t xml:space="preserve"> процессами при разработке месторождений полезных </w:t>
      </w:r>
      <w:proofErr w:type="gramStart"/>
      <w:r w:rsidRPr="00AD62EC">
        <w:rPr>
          <w:color w:val="111111"/>
          <w:shd w:val="clear" w:color="auto" w:fill="FFFFFF"/>
        </w:rPr>
        <w:t>ископаемых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Д. М. </w:t>
      </w:r>
      <w:proofErr w:type="spellStart"/>
      <w:r w:rsidRPr="00AD62EC">
        <w:rPr>
          <w:color w:val="111111"/>
          <w:shd w:val="clear" w:color="auto" w:fill="FFFFFF"/>
        </w:rPr>
        <w:t>Казикаев</w:t>
      </w:r>
      <w:proofErr w:type="spellEnd"/>
      <w:r w:rsidRPr="00AD62EC">
        <w:rPr>
          <w:color w:val="111111"/>
          <w:shd w:val="clear" w:color="auto" w:fill="FFFFFF"/>
        </w:rPr>
        <w:t xml:space="preserve">, А. А. Козырев, Э. В. </w:t>
      </w:r>
      <w:proofErr w:type="spellStart"/>
      <w:r w:rsidRPr="00AD62EC">
        <w:rPr>
          <w:color w:val="111111"/>
          <w:shd w:val="clear" w:color="auto" w:fill="FFFFFF"/>
        </w:rPr>
        <w:t>Каспарьян</w:t>
      </w:r>
      <w:proofErr w:type="spellEnd"/>
      <w:r w:rsidRPr="00AD62EC">
        <w:rPr>
          <w:color w:val="111111"/>
          <w:shd w:val="clear" w:color="auto" w:fill="FFFFFF"/>
        </w:rPr>
        <w:t xml:space="preserve">, М. А. </w:t>
      </w:r>
      <w:proofErr w:type="spellStart"/>
      <w:r w:rsidRPr="00AD62EC">
        <w:rPr>
          <w:color w:val="111111"/>
          <w:shd w:val="clear" w:color="auto" w:fill="FFFFFF"/>
        </w:rPr>
        <w:t>Иофис</w:t>
      </w:r>
      <w:proofErr w:type="spellEnd"/>
      <w:r w:rsidRPr="00AD62EC">
        <w:rPr>
          <w:color w:val="111111"/>
          <w:shd w:val="clear" w:color="auto" w:fill="FFFFFF"/>
        </w:rPr>
        <w:t xml:space="preserve">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Горная книга, 2016. — 490 с. — ISBN 978-5-98672-441-6.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6" w:history="1">
        <w:proofErr w:type="gramStart"/>
        <w:r w:rsidRPr="00EC40FF">
          <w:rPr>
            <w:rStyle w:val="a4"/>
            <w:shd w:val="clear" w:color="auto" w:fill="FFFFFF"/>
          </w:rPr>
          <w:t>https://e.lanbook.com/book/101757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</w:t>
      </w:r>
      <w:proofErr w:type="gramEnd"/>
      <w:r w:rsidRPr="00AD62EC">
        <w:rPr>
          <w:color w:val="111111"/>
          <w:shd w:val="clear" w:color="auto" w:fill="FFFFFF"/>
        </w:rPr>
        <w:t xml:space="preserve">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proofErr w:type="spellStart"/>
      <w:r w:rsidRPr="00AD62EC">
        <w:rPr>
          <w:color w:val="111111"/>
          <w:shd w:val="clear" w:color="auto" w:fill="FFFFFF"/>
        </w:rPr>
        <w:t>Ерилова</w:t>
      </w:r>
      <w:proofErr w:type="spellEnd"/>
      <w:r w:rsidRPr="00AD62EC">
        <w:rPr>
          <w:color w:val="111111"/>
          <w:shd w:val="clear" w:color="auto" w:fill="FFFFFF"/>
        </w:rPr>
        <w:t xml:space="preserve">, И. И. </w:t>
      </w:r>
      <w:proofErr w:type="gramStart"/>
      <w:r w:rsidRPr="00AD62EC">
        <w:rPr>
          <w:color w:val="111111"/>
          <w:shd w:val="clear" w:color="auto" w:fill="FFFFFF"/>
        </w:rPr>
        <w:t>Геодезия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И. И. </w:t>
      </w:r>
      <w:proofErr w:type="spellStart"/>
      <w:r w:rsidRPr="00AD62EC">
        <w:rPr>
          <w:color w:val="111111"/>
          <w:shd w:val="clear" w:color="auto" w:fill="FFFFFF"/>
        </w:rPr>
        <w:t>Ерилова</w:t>
      </w:r>
      <w:proofErr w:type="spellEnd"/>
      <w:r w:rsidRPr="00AD62EC">
        <w:rPr>
          <w:color w:val="111111"/>
          <w:shd w:val="clear" w:color="auto" w:fill="FFFFFF"/>
        </w:rPr>
        <w:t xml:space="preserve">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2017. — 55 с.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7" w:history="1">
        <w:proofErr w:type="gramStart"/>
        <w:r w:rsidRPr="00EC40FF">
          <w:rPr>
            <w:rStyle w:val="a4"/>
            <w:shd w:val="clear" w:color="auto" w:fill="FFFFFF"/>
          </w:rPr>
          <w:t>https://e.lanbook.com/book/105279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</w:t>
      </w:r>
      <w:proofErr w:type="gramEnd"/>
      <w:r w:rsidRPr="00AD62EC">
        <w:rPr>
          <w:color w:val="111111"/>
          <w:shd w:val="clear" w:color="auto" w:fill="FFFFFF"/>
        </w:rPr>
        <w:t xml:space="preserve">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Захаров, М. С. Картографический метод и геоинформационные системы в инженерной </w:t>
      </w:r>
      <w:proofErr w:type="gramStart"/>
      <w:r w:rsidRPr="00AD62EC">
        <w:rPr>
          <w:color w:val="111111"/>
          <w:shd w:val="clear" w:color="auto" w:fill="FFFFFF"/>
        </w:rPr>
        <w:t>геологии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М. С. Захаров, А. Г. Кобзев. — Санкт-</w:t>
      </w:r>
      <w:proofErr w:type="gramStart"/>
      <w:r w:rsidRPr="00AD62EC">
        <w:rPr>
          <w:color w:val="111111"/>
          <w:shd w:val="clear" w:color="auto" w:fill="FFFFFF"/>
        </w:rPr>
        <w:t>Петербург :</w:t>
      </w:r>
      <w:proofErr w:type="gramEnd"/>
      <w:r w:rsidRPr="00AD62EC">
        <w:rPr>
          <w:color w:val="111111"/>
          <w:shd w:val="clear" w:color="auto" w:fill="FFFFFF"/>
        </w:rPr>
        <w:t xml:space="preserve"> Лань, 2017. — 116 с. — ISBN 978-5-8114-2735-2.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8" w:history="1">
        <w:proofErr w:type="gramStart"/>
        <w:r w:rsidRPr="00EC40FF">
          <w:rPr>
            <w:rStyle w:val="a4"/>
            <w:shd w:val="clear" w:color="auto" w:fill="FFFFFF"/>
          </w:rPr>
          <w:t>https://e.lanbook.com/book/97679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</w:t>
      </w:r>
      <w:proofErr w:type="gramEnd"/>
      <w:r w:rsidRPr="00AD62EC">
        <w:rPr>
          <w:color w:val="111111"/>
          <w:shd w:val="clear" w:color="auto" w:fill="FFFFFF"/>
        </w:rPr>
        <w:t xml:space="preserve">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Кузнецов, О. Ф. Основы геодезии и топография </w:t>
      </w:r>
      <w:proofErr w:type="gramStart"/>
      <w:r w:rsidRPr="00AD62EC">
        <w:rPr>
          <w:color w:val="111111"/>
          <w:shd w:val="clear" w:color="auto" w:fill="FFFFFF"/>
        </w:rPr>
        <w:t>местности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О. Ф. Кузнецов. — 2-е изд. </w:t>
      </w:r>
      <w:proofErr w:type="spellStart"/>
      <w:r w:rsidRPr="00AD62EC">
        <w:rPr>
          <w:color w:val="111111"/>
          <w:shd w:val="clear" w:color="auto" w:fill="FFFFFF"/>
        </w:rPr>
        <w:t>перераб</w:t>
      </w:r>
      <w:proofErr w:type="spellEnd"/>
      <w:r w:rsidRPr="00AD62EC">
        <w:rPr>
          <w:color w:val="111111"/>
          <w:shd w:val="clear" w:color="auto" w:fill="FFFFFF"/>
        </w:rPr>
        <w:t xml:space="preserve">. и доп. — </w:t>
      </w:r>
      <w:proofErr w:type="gramStart"/>
      <w:r w:rsidRPr="00AD62EC">
        <w:rPr>
          <w:color w:val="111111"/>
          <w:shd w:val="clear" w:color="auto" w:fill="FFFFFF"/>
        </w:rPr>
        <w:t>Вологда :</w:t>
      </w:r>
      <w:proofErr w:type="gramEnd"/>
      <w:r w:rsidRPr="00AD62EC">
        <w:rPr>
          <w:color w:val="111111"/>
          <w:shd w:val="clear" w:color="auto" w:fill="FFFFFF"/>
        </w:rPr>
        <w:t xml:space="preserve"> Инфра-Инженерия, 2018. — 286 с. — ISBN 978-5-9729-0175-3.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29" w:history="1">
        <w:proofErr w:type="gramStart"/>
        <w:r w:rsidRPr="00EC40FF">
          <w:rPr>
            <w:rStyle w:val="a4"/>
            <w:shd w:val="clear" w:color="auto" w:fill="FFFFFF"/>
          </w:rPr>
          <w:t>https://e.lanbook.com/book/108671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</w:t>
      </w:r>
      <w:proofErr w:type="gramEnd"/>
      <w:r w:rsidRPr="00AD62EC">
        <w:rPr>
          <w:color w:val="111111"/>
          <w:shd w:val="clear" w:color="auto" w:fill="FFFFFF"/>
        </w:rPr>
        <w:t xml:space="preserve">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proofErr w:type="spellStart"/>
      <w:r w:rsidRPr="00AD62EC">
        <w:rPr>
          <w:color w:val="111111"/>
          <w:shd w:val="clear" w:color="auto" w:fill="FFFFFF"/>
        </w:rPr>
        <w:t>Браверман</w:t>
      </w:r>
      <w:proofErr w:type="spellEnd"/>
      <w:r w:rsidRPr="00AD62EC">
        <w:rPr>
          <w:color w:val="111111"/>
          <w:shd w:val="clear" w:color="auto" w:fill="FFFFFF"/>
        </w:rPr>
        <w:t xml:space="preserve">, Б. А. Программное обеспечение геодезии, фотограмметрии, кадастра, инженерных </w:t>
      </w:r>
      <w:proofErr w:type="gramStart"/>
      <w:r w:rsidRPr="00AD62EC">
        <w:rPr>
          <w:color w:val="111111"/>
          <w:shd w:val="clear" w:color="auto" w:fill="FFFFFF"/>
        </w:rPr>
        <w:t>изысканий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Б. А. </w:t>
      </w:r>
      <w:proofErr w:type="spellStart"/>
      <w:r w:rsidRPr="00AD62EC">
        <w:rPr>
          <w:color w:val="111111"/>
          <w:shd w:val="clear" w:color="auto" w:fill="FFFFFF"/>
        </w:rPr>
        <w:t>Браверман</w:t>
      </w:r>
      <w:proofErr w:type="spellEnd"/>
      <w:r w:rsidRPr="00AD62EC">
        <w:rPr>
          <w:color w:val="111111"/>
          <w:shd w:val="clear" w:color="auto" w:fill="FFFFFF"/>
        </w:rPr>
        <w:t xml:space="preserve">. — </w:t>
      </w:r>
      <w:proofErr w:type="gramStart"/>
      <w:r w:rsidRPr="00AD62EC">
        <w:rPr>
          <w:color w:val="111111"/>
          <w:shd w:val="clear" w:color="auto" w:fill="FFFFFF"/>
        </w:rPr>
        <w:t>Вологда :</w:t>
      </w:r>
      <w:proofErr w:type="gramEnd"/>
      <w:r w:rsidRPr="00AD62EC">
        <w:rPr>
          <w:color w:val="111111"/>
          <w:shd w:val="clear" w:color="auto" w:fill="FFFFFF"/>
        </w:rPr>
        <w:t xml:space="preserve"> Инфра-Инженерия, 2018. — 244 с. — ISBN 978-5-9729-0224-8.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0" w:history="1">
        <w:proofErr w:type="gramStart"/>
        <w:r w:rsidRPr="00EC40FF">
          <w:rPr>
            <w:rStyle w:val="a4"/>
            <w:shd w:val="clear" w:color="auto" w:fill="FFFFFF"/>
          </w:rPr>
          <w:t>https://e.lanbook.com/book/108673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</w:t>
      </w:r>
      <w:proofErr w:type="gramEnd"/>
      <w:r w:rsidRPr="00AD62EC">
        <w:rPr>
          <w:color w:val="111111"/>
          <w:shd w:val="clear" w:color="auto" w:fill="FFFFFF"/>
        </w:rPr>
        <w:t xml:space="preserve">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Михайлова, Т. В. Анализ точности маркшейдерский </w:t>
      </w:r>
      <w:proofErr w:type="gramStart"/>
      <w:r w:rsidRPr="00AD62EC">
        <w:rPr>
          <w:color w:val="111111"/>
          <w:shd w:val="clear" w:color="auto" w:fill="FFFFFF"/>
        </w:rPr>
        <w:t>измерений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Т. В. Михайлова, Т. Б. Рогова. — </w:t>
      </w:r>
      <w:proofErr w:type="gramStart"/>
      <w:r w:rsidRPr="00AD62EC">
        <w:rPr>
          <w:color w:val="111111"/>
          <w:shd w:val="clear" w:color="auto" w:fill="FFFFFF"/>
        </w:rPr>
        <w:t>Кемерово :</w:t>
      </w:r>
      <w:proofErr w:type="gramEnd"/>
      <w:r w:rsidRPr="00AD62EC">
        <w:rPr>
          <w:color w:val="111111"/>
          <w:shd w:val="clear" w:color="auto" w:fill="FFFFFF"/>
        </w:rPr>
        <w:t xml:space="preserve"> </w:t>
      </w:r>
      <w:proofErr w:type="spellStart"/>
      <w:r w:rsidRPr="00AD62EC">
        <w:rPr>
          <w:color w:val="111111"/>
          <w:shd w:val="clear" w:color="auto" w:fill="FFFFFF"/>
        </w:rPr>
        <w:t>КузГТУ</w:t>
      </w:r>
      <w:proofErr w:type="spellEnd"/>
      <w:r w:rsidRPr="00AD62EC">
        <w:rPr>
          <w:color w:val="111111"/>
          <w:shd w:val="clear" w:color="auto" w:fill="FFFFFF"/>
        </w:rPr>
        <w:t xml:space="preserve"> имени Т.Ф. Горбачева, 2017. — 109 с. — ISBN 978-5-906888-85-3.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1" w:history="1">
        <w:proofErr w:type="gramStart"/>
        <w:r w:rsidRPr="00EC40FF">
          <w:rPr>
            <w:rStyle w:val="a4"/>
            <w:shd w:val="clear" w:color="auto" w:fill="FFFFFF"/>
          </w:rPr>
          <w:t>https://e.lanbook.com/book/105415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</w:t>
      </w:r>
      <w:proofErr w:type="gramEnd"/>
      <w:r w:rsidRPr="00AD62EC">
        <w:rPr>
          <w:color w:val="111111"/>
          <w:shd w:val="clear" w:color="auto" w:fill="FFFFFF"/>
        </w:rPr>
        <w:t xml:space="preserve">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Сапронова, Н. П. </w:t>
      </w:r>
      <w:proofErr w:type="gramStart"/>
      <w:r w:rsidRPr="00AD62EC">
        <w:rPr>
          <w:color w:val="111111"/>
          <w:shd w:val="clear" w:color="auto" w:fill="FFFFFF"/>
        </w:rPr>
        <w:t>Маркшейдерия :</w:t>
      </w:r>
      <w:proofErr w:type="gramEnd"/>
      <w:r w:rsidRPr="00AD62EC">
        <w:rPr>
          <w:color w:val="111111"/>
          <w:shd w:val="clear" w:color="auto" w:fill="FFFFFF"/>
        </w:rPr>
        <w:t xml:space="preserve"> Анализ точности маркшейдерских работ : Лабораторный практикум : учебное пособие / Н. П. Сапронова, Ю. Н. Новичихин.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2015. — 69 с.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2" w:history="1">
        <w:proofErr w:type="gramStart"/>
        <w:r w:rsidRPr="00EC40FF">
          <w:rPr>
            <w:rStyle w:val="a4"/>
            <w:shd w:val="clear" w:color="auto" w:fill="FFFFFF"/>
          </w:rPr>
          <w:t>https://e.lanbook.com/book/93604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</w:t>
      </w:r>
      <w:proofErr w:type="gramEnd"/>
      <w:r w:rsidRPr="00AD62EC">
        <w:rPr>
          <w:color w:val="111111"/>
          <w:shd w:val="clear" w:color="auto" w:fill="FFFFFF"/>
        </w:rPr>
        <w:t xml:space="preserve">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lastRenderedPageBreak/>
        <w:t xml:space="preserve">Несмеянова, Ю. Б. Маркшейдерское обеспечение безопасности ведения горных </w:t>
      </w:r>
      <w:proofErr w:type="gramStart"/>
      <w:r w:rsidRPr="00AD62EC">
        <w:rPr>
          <w:color w:val="111111"/>
          <w:shd w:val="clear" w:color="auto" w:fill="FFFFFF"/>
        </w:rPr>
        <w:t>работ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Ю. Б. Несмеянова.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2016. — 32 с. — ISBN 978-5-906846-70-9.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3" w:history="1">
        <w:proofErr w:type="gramStart"/>
        <w:r w:rsidRPr="00EC40FF">
          <w:rPr>
            <w:rStyle w:val="a4"/>
            <w:shd w:val="clear" w:color="auto" w:fill="FFFFFF"/>
          </w:rPr>
          <w:t>https://e.lanbook.com/book/108118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</w:t>
      </w:r>
      <w:proofErr w:type="gramEnd"/>
      <w:r w:rsidRPr="00AD62EC">
        <w:rPr>
          <w:color w:val="111111"/>
          <w:shd w:val="clear" w:color="auto" w:fill="FFFFFF"/>
        </w:rPr>
        <w:t xml:space="preserve">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Коваленко, В. С. Рациональное использование и охрана природных ресурсов при открытых горных работах: охрана земельных </w:t>
      </w:r>
      <w:proofErr w:type="gramStart"/>
      <w:r w:rsidRPr="00AD62EC">
        <w:rPr>
          <w:color w:val="111111"/>
          <w:shd w:val="clear" w:color="auto" w:fill="FFFFFF"/>
        </w:rPr>
        <w:t>ресурсов :</w:t>
      </w:r>
      <w:proofErr w:type="gramEnd"/>
      <w:r w:rsidRPr="00AD62EC">
        <w:rPr>
          <w:color w:val="111111"/>
          <w:shd w:val="clear" w:color="auto" w:fill="FFFFFF"/>
        </w:rPr>
        <w:t xml:space="preserve"> учебное пособие / В. С. Коваленко, А. В. Николаев. — </w:t>
      </w:r>
      <w:proofErr w:type="gramStart"/>
      <w:r w:rsidRPr="00AD62EC">
        <w:rPr>
          <w:color w:val="111111"/>
          <w:shd w:val="clear" w:color="auto" w:fill="FFFFFF"/>
        </w:rPr>
        <w:t>Москва :</w:t>
      </w:r>
      <w:proofErr w:type="gramEnd"/>
      <w:r w:rsidRPr="00AD62EC">
        <w:rPr>
          <w:color w:val="111111"/>
          <w:shd w:val="clear" w:color="auto" w:fill="FFFFFF"/>
        </w:rPr>
        <w:t xml:space="preserve"> МИСИС, 2016. — 190 с. — ISBN 978-5-906846-62-4.</w:t>
      </w:r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 — </w:t>
      </w:r>
      <w:proofErr w:type="gramStart"/>
      <w:r w:rsidRPr="00AD62EC">
        <w:rPr>
          <w:color w:val="111111"/>
          <w:shd w:val="clear" w:color="auto" w:fill="FFFFFF"/>
        </w:rPr>
        <w:t>Текст :</w:t>
      </w:r>
      <w:proofErr w:type="gramEnd"/>
      <w:r w:rsidRPr="00AD62EC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4" w:history="1">
        <w:proofErr w:type="gramStart"/>
        <w:r w:rsidRPr="00EC40FF">
          <w:rPr>
            <w:rStyle w:val="a4"/>
            <w:shd w:val="clear" w:color="auto" w:fill="FFFFFF"/>
          </w:rPr>
          <w:t>https://e.lanbook.com/book/108123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</w:t>
      </w:r>
      <w:proofErr w:type="gramEnd"/>
      <w:r w:rsidRPr="00AD62EC">
        <w:rPr>
          <w:color w:val="111111"/>
          <w:shd w:val="clear" w:color="auto" w:fill="FFFFFF"/>
        </w:rPr>
        <w:t xml:space="preserve">дата обращения: 01.11.2020). — Режим доступа: для </w:t>
      </w:r>
      <w:proofErr w:type="spellStart"/>
      <w:r w:rsidRPr="00AD62EC">
        <w:rPr>
          <w:color w:val="111111"/>
          <w:shd w:val="clear" w:color="auto" w:fill="FFFFFF"/>
        </w:rPr>
        <w:t>авториз</w:t>
      </w:r>
      <w:proofErr w:type="spellEnd"/>
      <w:r w:rsidRPr="00AD62EC">
        <w:rPr>
          <w:color w:val="111111"/>
          <w:shd w:val="clear" w:color="auto" w:fill="FFFFFF"/>
        </w:rPr>
        <w:t xml:space="preserve">. </w:t>
      </w:r>
      <w:proofErr w:type="gramStart"/>
      <w:r w:rsidRPr="00AD62EC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proofErr w:type="spellStart"/>
      <w:r w:rsidRPr="009B14C6">
        <w:rPr>
          <w:color w:val="111111"/>
          <w:shd w:val="clear" w:color="auto" w:fill="FFFFFF"/>
        </w:rPr>
        <w:t>Роут</w:t>
      </w:r>
      <w:proofErr w:type="spellEnd"/>
      <w:r w:rsidRPr="009B14C6">
        <w:rPr>
          <w:color w:val="111111"/>
          <w:shd w:val="clear" w:color="auto" w:fill="FFFFFF"/>
        </w:rPr>
        <w:t xml:space="preserve">, Г. Н. </w:t>
      </w:r>
      <w:proofErr w:type="gramStart"/>
      <w:r w:rsidRPr="009B14C6">
        <w:rPr>
          <w:color w:val="111111"/>
          <w:shd w:val="clear" w:color="auto" w:fill="FFFFFF"/>
        </w:rPr>
        <w:t>Маркшейдерия :</w:t>
      </w:r>
      <w:proofErr w:type="gramEnd"/>
      <w:r w:rsidRPr="009B14C6">
        <w:rPr>
          <w:color w:val="111111"/>
          <w:shd w:val="clear" w:color="auto" w:fill="FFFFFF"/>
        </w:rPr>
        <w:t xml:space="preserve"> учебное пособие / Г. Н. </w:t>
      </w:r>
      <w:proofErr w:type="spellStart"/>
      <w:r w:rsidRPr="009B14C6">
        <w:rPr>
          <w:color w:val="111111"/>
          <w:shd w:val="clear" w:color="auto" w:fill="FFFFFF"/>
        </w:rPr>
        <w:t>Роут</w:t>
      </w:r>
      <w:proofErr w:type="spellEnd"/>
      <w:r w:rsidRPr="009B14C6">
        <w:rPr>
          <w:color w:val="111111"/>
          <w:shd w:val="clear" w:color="auto" w:fill="FFFFFF"/>
        </w:rPr>
        <w:t xml:space="preserve">, Т. Б. Рогова, Т. В. Михайлова. — </w:t>
      </w:r>
      <w:proofErr w:type="gramStart"/>
      <w:r w:rsidRPr="009B14C6">
        <w:rPr>
          <w:color w:val="111111"/>
          <w:shd w:val="clear" w:color="auto" w:fill="FFFFFF"/>
        </w:rPr>
        <w:t>Кемерово :</w:t>
      </w:r>
      <w:proofErr w:type="gramEnd"/>
      <w:r w:rsidRPr="009B14C6">
        <w:rPr>
          <w:color w:val="111111"/>
          <w:shd w:val="clear" w:color="auto" w:fill="FFFFFF"/>
        </w:rPr>
        <w:t xml:space="preserve"> </w:t>
      </w:r>
      <w:proofErr w:type="spellStart"/>
      <w:r w:rsidRPr="009B14C6">
        <w:rPr>
          <w:color w:val="111111"/>
          <w:shd w:val="clear" w:color="auto" w:fill="FFFFFF"/>
        </w:rPr>
        <w:t>КузГТУ</w:t>
      </w:r>
      <w:proofErr w:type="spellEnd"/>
      <w:r w:rsidRPr="009B14C6">
        <w:rPr>
          <w:color w:val="111111"/>
          <w:shd w:val="clear" w:color="auto" w:fill="FFFFFF"/>
        </w:rPr>
        <w:t xml:space="preserve"> имени Т.Ф. Горбачева, 2019. — 146 с. — ISBN 978-5-00137-081-9.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5" w:history="1">
        <w:proofErr w:type="gramStart"/>
        <w:r w:rsidRPr="00EC40FF">
          <w:rPr>
            <w:rStyle w:val="a4"/>
            <w:shd w:val="clear" w:color="auto" w:fill="FFFFFF"/>
          </w:rPr>
          <w:t>https://e.lanbook.com/book/133877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</w:t>
      </w:r>
      <w:proofErr w:type="gramEnd"/>
      <w:r w:rsidRPr="009B14C6">
        <w:rPr>
          <w:color w:val="111111"/>
          <w:shd w:val="clear" w:color="auto" w:fill="FFFFFF"/>
        </w:rPr>
        <w:t xml:space="preserve">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proofErr w:type="spellStart"/>
      <w:r w:rsidRPr="009B14C6">
        <w:rPr>
          <w:color w:val="111111"/>
          <w:shd w:val="clear" w:color="auto" w:fill="FFFFFF"/>
        </w:rPr>
        <w:t>Ерилова</w:t>
      </w:r>
      <w:proofErr w:type="spellEnd"/>
      <w:r w:rsidRPr="009B14C6">
        <w:rPr>
          <w:color w:val="111111"/>
          <w:shd w:val="clear" w:color="auto" w:fill="FFFFFF"/>
        </w:rPr>
        <w:t xml:space="preserve">, И. И. </w:t>
      </w:r>
      <w:proofErr w:type="gramStart"/>
      <w:r w:rsidRPr="009B14C6">
        <w:rPr>
          <w:color w:val="111111"/>
          <w:shd w:val="clear" w:color="auto" w:fill="FFFFFF"/>
        </w:rPr>
        <w:t>Маркшейдерия :</w:t>
      </w:r>
      <w:proofErr w:type="gramEnd"/>
      <w:r w:rsidRPr="009B14C6">
        <w:rPr>
          <w:color w:val="111111"/>
          <w:shd w:val="clear" w:color="auto" w:fill="FFFFFF"/>
        </w:rPr>
        <w:t xml:space="preserve"> учебное пособие / И. И. </w:t>
      </w:r>
      <w:proofErr w:type="spellStart"/>
      <w:r w:rsidRPr="009B14C6">
        <w:rPr>
          <w:color w:val="111111"/>
          <w:shd w:val="clear" w:color="auto" w:fill="FFFFFF"/>
        </w:rPr>
        <w:t>Ерилова</w:t>
      </w:r>
      <w:proofErr w:type="spellEnd"/>
      <w:r w:rsidRPr="009B14C6">
        <w:rPr>
          <w:color w:val="111111"/>
          <w:shd w:val="clear" w:color="auto" w:fill="FFFFFF"/>
        </w:rPr>
        <w:t xml:space="preserve">. — </w:t>
      </w:r>
      <w:proofErr w:type="gramStart"/>
      <w:r w:rsidRPr="009B14C6">
        <w:rPr>
          <w:color w:val="111111"/>
          <w:shd w:val="clear" w:color="auto" w:fill="FFFFFF"/>
        </w:rPr>
        <w:t>Москва :</w:t>
      </w:r>
      <w:proofErr w:type="gramEnd"/>
      <w:r w:rsidRPr="009B14C6">
        <w:rPr>
          <w:color w:val="111111"/>
          <w:shd w:val="clear" w:color="auto" w:fill="FFFFFF"/>
        </w:rPr>
        <w:t xml:space="preserve"> МИСИС, 2018. — 84 с. — ISBN 978-5-907061-03-3.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6" w:history="1">
        <w:proofErr w:type="gramStart"/>
        <w:r w:rsidRPr="00EC40FF">
          <w:rPr>
            <w:rStyle w:val="a4"/>
            <w:shd w:val="clear" w:color="auto" w:fill="FFFFFF"/>
          </w:rPr>
          <w:t>https://e.lanbook.com/book/115261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</w:t>
      </w:r>
      <w:proofErr w:type="gramEnd"/>
      <w:r w:rsidRPr="009B14C6">
        <w:rPr>
          <w:color w:val="111111"/>
          <w:shd w:val="clear" w:color="auto" w:fill="FFFFFF"/>
        </w:rPr>
        <w:t xml:space="preserve">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 xml:space="preserve">. </w:t>
      </w:r>
      <w:proofErr w:type="gramStart"/>
      <w:r w:rsidRPr="009B14C6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Геодезия и </w:t>
      </w:r>
      <w:proofErr w:type="gramStart"/>
      <w:r w:rsidRPr="009B14C6">
        <w:rPr>
          <w:color w:val="111111"/>
          <w:shd w:val="clear" w:color="auto" w:fill="FFFFFF"/>
        </w:rPr>
        <w:t>маркшейдерия :</w:t>
      </w:r>
      <w:proofErr w:type="gramEnd"/>
      <w:r w:rsidRPr="009B14C6">
        <w:rPr>
          <w:color w:val="111111"/>
          <w:shd w:val="clear" w:color="auto" w:fill="FFFFFF"/>
        </w:rPr>
        <w:t xml:space="preserve"> учебное пособие / В. Н. Попов, В. А. </w:t>
      </w:r>
      <w:proofErr w:type="spellStart"/>
      <w:r w:rsidRPr="009B14C6">
        <w:rPr>
          <w:color w:val="111111"/>
          <w:shd w:val="clear" w:color="auto" w:fill="FFFFFF"/>
        </w:rPr>
        <w:t>Букринский</w:t>
      </w:r>
      <w:proofErr w:type="spellEnd"/>
      <w:r w:rsidRPr="009B14C6">
        <w:rPr>
          <w:color w:val="111111"/>
          <w:shd w:val="clear" w:color="auto" w:fill="FFFFFF"/>
        </w:rPr>
        <w:t xml:space="preserve">, П. Н. </w:t>
      </w:r>
      <w:proofErr w:type="spellStart"/>
      <w:r w:rsidRPr="009B14C6">
        <w:rPr>
          <w:color w:val="111111"/>
          <w:shd w:val="clear" w:color="auto" w:fill="FFFFFF"/>
        </w:rPr>
        <w:t>Бруевич</w:t>
      </w:r>
      <w:proofErr w:type="spellEnd"/>
      <w:r w:rsidRPr="009B14C6">
        <w:rPr>
          <w:color w:val="111111"/>
          <w:shd w:val="clear" w:color="auto" w:fill="FFFFFF"/>
        </w:rPr>
        <w:t xml:space="preserve">, Д. И. Боровский. — 3-е изд. — </w:t>
      </w:r>
      <w:proofErr w:type="gramStart"/>
      <w:r w:rsidRPr="009B14C6">
        <w:rPr>
          <w:color w:val="111111"/>
          <w:shd w:val="clear" w:color="auto" w:fill="FFFFFF"/>
        </w:rPr>
        <w:t>Москва :</w:t>
      </w:r>
      <w:proofErr w:type="gramEnd"/>
      <w:r w:rsidRPr="009B14C6">
        <w:rPr>
          <w:color w:val="111111"/>
          <w:shd w:val="clear" w:color="auto" w:fill="FFFFFF"/>
        </w:rPr>
        <w:t xml:space="preserve"> Горная книга, 2010. — 453 с. — ISBN 978-5-98672-179-8.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7" w:history="1">
        <w:proofErr w:type="gramStart"/>
        <w:r w:rsidRPr="00EC40FF">
          <w:rPr>
            <w:rStyle w:val="a4"/>
            <w:shd w:val="clear" w:color="auto" w:fill="FFFFFF"/>
          </w:rPr>
          <w:t>https://e.lanbook.com/book/66452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</w:t>
      </w:r>
      <w:proofErr w:type="gramEnd"/>
      <w:r w:rsidRPr="009B14C6">
        <w:rPr>
          <w:color w:val="111111"/>
          <w:shd w:val="clear" w:color="auto" w:fill="FFFFFF"/>
        </w:rPr>
        <w:t xml:space="preserve">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>. пользователей.</w:t>
      </w:r>
      <w:r w:rsidRPr="009A117D">
        <w:rPr>
          <w:color w:val="111111"/>
          <w:shd w:val="clear" w:color="auto" w:fill="FFFFFF"/>
        </w:rPr>
        <w:t xml:space="preserve"> 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Корецкая, Г. А. Спутниковые навигационные системы в </w:t>
      </w:r>
      <w:proofErr w:type="gramStart"/>
      <w:r w:rsidRPr="009B14C6">
        <w:rPr>
          <w:color w:val="111111"/>
          <w:shd w:val="clear" w:color="auto" w:fill="FFFFFF"/>
        </w:rPr>
        <w:t>маркшейдерии :</w:t>
      </w:r>
      <w:proofErr w:type="gramEnd"/>
      <w:r w:rsidRPr="009B14C6">
        <w:rPr>
          <w:color w:val="111111"/>
          <w:shd w:val="clear" w:color="auto" w:fill="FFFFFF"/>
        </w:rPr>
        <w:t xml:space="preserve"> учебное пособие / Г. А. Корецкая. — </w:t>
      </w:r>
      <w:proofErr w:type="gramStart"/>
      <w:r w:rsidRPr="009B14C6">
        <w:rPr>
          <w:color w:val="111111"/>
          <w:shd w:val="clear" w:color="auto" w:fill="FFFFFF"/>
        </w:rPr>
        <w:t>Кемерово :</w:t>
      </w:r>
      <w:proofErr w:type="gramEnd"/>
      <w:r w:rsidRPr="009B14C6">
        <w:rPr>
          <w:color w:val="111111"/>
          <w:shd w:val="clear" w:color="auto" w:fill="FFFFFF"/>
        </w:rPr>
        <w:t xml:space="preserve"> </w:t>
      </w:r>
      <w:proofErr w:type="spellStart"/>
      <w:r w:rsidRPr="009B14C6">
        <w:rPr>
          <w:color w:val="111111"/>
          <w:shd w:val="clear" w:color="auto" w:fill="FFFFFF"/>
        </w:rPr>
        <w:t>КузГТУ</w:t>
      </w:r>
      <w:proofErr w:type="spellEnd"/>
      <w:r w:rsidRPr="009B14C6">
        <w:rPr>
          <w:color w:val="111111"/>
          <w:shd w:val="clear" w:color="auto" w:fill="FFFFFF"/>
        </w:rPr>
        <w:t xml:space="preserve"> имени Т.Ф. Горбачева, 2012. — 93 с. — ISBN 978-5-89070-840-3.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8" w:history="1">
        <w:proofErr w:type="gramStart"/>
        <w:r w:rsidRPr="00EC40FF">
          <w:rPr>
            <w:rStyle w:val="a4"/>
            <w:shd w:val="clear" w:color="auto" w:fill="FFFFFF"/>
          </w:rPr>
          <w:t>https://e.lanbook.com/book/69463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</w:t>
      </w:r>
      <w:proofErr w:type="gramEnd"/>
      <w:r w:rsidRPr="009B14C6">
        <w:rPr>
          <w:color w:val="111111"/>
          <w:shd w:val="clear" w:color="auto" w:fill="FFFFFF"/>
        </w:rPr>
        <w:t xml:space="preserve">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Сапронова, Н. П. </w:t>
      </w:r>
      <w:proofErr w:type="gramStart"/>
      <w:r w:rsidRPr="009B14C6">
        <w:rPr>
          <w:color w:val="111111"/>
          <w:shd w:val="clear" w:color="auto" w:fill="FFFFFF"/>
        </w:rPr>
        <w:t>Маркшейдерия :</w:t>
      </w:r>
      <w:proofErr w:type="gramEnd"/>
      <w:r w:rsidRPr="009B14C6">
        <w:rPr>
          <w:color w:val="111111"/>
          <w:shd w:val="clear" w:color="auto" w:fill="FFFFFF"/>
        </w:rPr>
        <w:t xml:space="preserve"> Анализ точности маркшейдерских работ : Лабораторный практикум : учебное пособие / Н. П. Сапронова, Ю. Н. Новичихин. — </w:t>
      </w:r>
      <w:proofErr w:type="gramStart"/>
      <w:r w:rsidRPr="009B14C6">
        <w:rPr>
          <w:color w:val="111111"/>
          <w:shd w:val="clear" w:color="auto" w:fill="FFFFFF"/>
        </w:rPr>
        <w:t>Москва :</w:t>
      </w:r>
      <w:proofErr w:type="gramEnd"/>
      <w:r w:rsidRPr="009B14C6">
        <w:rPr>
          <w:color w:val="111111"/>
          <w:shd w:val="clear" w:color="auto" w:fill="FFFFFF"/>
        </w:rPr>
        <w:t xml:space="preserve"> МИСИС, 2015. — 69 с.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39" w:history="1">
        <w:proofErr w:type="gramStart"/>
        <w:r w:rsidRPr="00EC40FF">
          <w:rPr>
            <w:rStyle w:val="a4"/>
            <w:shd w:val="clear" w:color="auto" w:fill="FFFFFF"/>
          </w:rPr>
          <w:t>https://e.lanbook.com/book/93604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</w:t>
      </w:r>
      <w:proofErr w:type="gramEnd"/>
      <w:r w:rsidRPr="009B14C6">
        <w:rPr>
          <w:color w:val="111111"/>
          <w:shd w:val="clear" w:color="auto" w:fill="FFFFFF"/>
        </w:rPr>
        <w:t xml:space="preserve">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proofErr w:type="spellStart"/>
      <w:r w:rsidRPr="009B14C6">
        <w:rPr>
          <w:color w:val="111111"/>
          <w:shd w:val="clear" w:color="auto" w:fill="FFFFFF"/>
        </w:rPr>
        <w:t>Бахаева</w:t>
      </w:r>
      <w:proofErr w:type="spellEnd"/>
      <w:r w:rsidRPr="009B14C6">
        <w:rPr>
          <w:color w:val="111111"/>
          <w:shd w:val="clear" w:color="auto" w:fill="FFFFFF"/>
        </w:rPr>
        <w:t xml:space="preserve">, С. П. Маркшейдерские работы при открытой разработке полезных </w:t>
      </w:r>
      <w:proofErr w:type="gramStart"/>
      <w:r w:rsidRPr="009B14C6">
        <w:rPr>
          <w:color w:val="111111"/>
          <w:shd w:val="clear" w:color="auto" w:fill="FFFFFF"/>
        </w:rPr>
        <w:t>ископаемых :</w:t>
      </w:r>
      <w:proofErr w:type="gramEnd"/>
      <w:r w:rsidRPr="009B14C6">
        <w:rPr>
          <w:color w:val="111111"/>
          <w:shd w:val="clear" w:color="auto" w:fill="FFFFFF"/>
        </w:rPr>
        <w:t xml:space="preserve"> учебное пособие / С. П. </w:t>
      </w:r>
      <w:proofErr w:type="spellStart"/>
      <w:r w:rsidRPr="009B14C6">
        <w:rPr>
          <w:color w:val="111111"/>
          <w:shd w:val="clear" w:color="auto" w:fill="FFFFFF"/>
        </w:rPr>
        <w:t>Бахаева</w:t>
      </w:r>
      <w:proofErr w:type="spellEnd"/>
      <w:r w:rsidRPr="009B14C6">
        <w:rPr>
          <w:color w:val="111111"/>
          <w:shd w:val="clear" w:color="auto" w:fill="FFFFFF"/>
        </w:rPr>
        <w:t xml:space="preserve">. — </w:t>
      </w:r>
      <w:proofErr w:type="gramStart"/>
      <w:r w:rsidRPr="009B14C6">
        <w:rPr>
          <w:color w:val="111111"/>
          <w:shd w:val="clear" w:color="auto" w:fill="FFFFFF"/>
        </w:rPr>
        <w:t>Кемерово :</w:t>
      </w:r>
      <w:proofErr w:type="gramEnd"/>
      <w:r w:rsidRPr="009B14C6">
        <w:rPr>
          <w:color w:val="111111"/>
          <w:shd w:val="clear" w:color="auto" w:fill="FFFFFF"/>
        </w:rPr>
        <w:t xml:space="preserve"> </w:t>
      </w:r>
      <w:proofErr w:type="spellStart"/>
      <w:r w:rsidRPr="009B14C6">
        <w:rPr>
          <w:color w:val="111111"/>
          <w:shd w:val="clear" w:color="auto" w:fill="FFFFFF"/>
        </w:rPr>
        <w:t>КузГТУ</w:t>
      </w:r>
      <w:proofErr w:type="spellEnd"/>
      <w:r w:rsidRPr="009B14C6">
        <w:rPr>
          <w:color w:val="111111"/>
          <w:shd w:val="clear" w:color="auto" w:fill="FFFFFF"/>
        </w:rPr>
        <w:t xml:space="preserve"> имени Т.Ф. Горбачева, 2020. — 212 с. — ISBN 978-5-00137-120-5.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40" w:history="1">
        <w:proofErr w:type="gramStart"/>
        <w:r w:rsidRPr="00EC40FF">
          <w:rPr>
            <w:rStyle w:val="a4"/>
            <w:shd w:val="clear" w:color="auto" w:fill="FFFFFF"/>
          </w:rPr>
          <w:t>https://e.lanbook.com/book/133861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</w:t>
      </w:r>
      <w:proofErr w:type="gramEnd"/>
      <w:r w:rsidRPr="009B14C6">
        <w:rPr>
          <w:color w:val="111111"/>
          <w:shd w:val="clear" w:color="auto" w:fill="FFFFFF"/>
        </w:rPr>
        <w:t xml:space="preserve">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>. пользователей.</w:t>
      </w:r>
      <w:r w:rsidRPr="009A117D">
        <w:rPr>
          <w:color w:val="111111"/>
          <w:shd w:val="clear" w:color="auto" w:fill="FFFFFF"/>
        </w:rPr>
        <w:t xml:space="preserve"> 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Рогова, Т. Б. Практикум по маркшейдерскому обеспечению безопасности горных </w:t>
      </w:r>
      <w:proofErr w:type="gramStart"/>
      <w:r w:rsidRPr="009B14C6">
        <w:rPr>
          <w:color w:val="111111"/>
          <w:shd w:val="clear" w:color="auto" w:fill="FFFFFF"/>
        </w:rPr>
        <w:t>работ :</w:t>
      </w:r>
      <w:proofErr w:type="gramEnd"/>
      <w:r w:rsidRPr="009B14C6">
        <w:rPr>
          <w:color w:val="111111"/>
          <w:shd w:val="clear" w:color="auto" w:fill="FFFFFF"/>
        </w:rPr>
        <w:t xml:space="preserve"> учебное пособие / Т. Б. Рогова, Т. В. Михайлова, Д. В. Гурьев. — </w:t>
      </w:r>
      <w:proofErr w:type="gramStart"/>
      <w:r w:rsidRPr="009B14C6">
        <w:rPr>
          <w:color w:val="111111"/>
          <w:shd w:val="clear" w:color="auto" w:fill="FFFFFF"/>
        </w:rPr>
        <w:t>Кемерово :</w:t>
      </w:r>
      <w:proofErr w:type="gramEnd"/>
      <w:r w:rsidRPr="009B14C6">
        <w:rPr>
          <w:color w:val="111111"/>
          <w:shd w:val="clear" w:color="auto" w:fill="FFFFFF"/>
        </w:rPr>
        <w:t xml:space="preserve"> </w:t>
      </w:r>
      <w:proofErr w:type="spellStart"/>
      <w:r w:rsidRPr="009B14C6">
        <w:rPr>
          <w:color w:val="111111"/>
          <w:shd w:val="clear" w:color="auto" w:fill="FFFFFF"/>
        </w:rPr>
        <w:t>КузГТУ</w:t>
      </w:r>
      <w:proofErr w:type="spellEnd"/>
      <w:r w:rsidRPr="009B14C6">
        <w:rPr>
          <w:color w:val="111111"/>
          <w:shd w:val="clear" w:color="auto" w:fill="FFFFFF"/>
        </w:rPr>
        <w:t xml:space="preserve"> имени Т.Ф. Горбачева, 2018. — 83 с. — ISBN 978-5-906969-61-3.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41" w:history="1">
        <w:proofErr w:type="gramStart"/>
        <w:r w:rsidRPr="00EC40FF">
          <w:rPr>
            <w:rStyle w:val="a4"/>
            <w:shd w:val="clear" w:color="auto" w:fill="FFFFFF"/>
          </w:rPr>
          <w:t>https://e.lanbook.com/book/115155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</w:t>
      </w:r>
      <w:proofErr w:type="gramEnd"/>
      <w:r w:rsidRPr="009B14C6">
        <w:rPr>
          <w:color w:val="111111"/>
          <w:shd w:val="clear" w:color="auto" w:fill="FFFFFF"/>
        </w:rPr>
        <w:t xml:space="preserve">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>. пользователей.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Сапронова, Н. П. Анализ точности маркшейдерских </w:t>
      </w:r>
      <w:proofErr w:type="gramStart"/>
      <w:r w:rsidRPr="009B14C6">
        <w:rPr>
          <w:color w:val="111111"/>
          <w:shd w:val="clear" w:color="auto" w:fill="FFFFFF"/>
        </w:rPr>
        <w:t>работ :</w:t>
      </w:r>
      <w:proofErr w:type="gramEnd"/>
      <w:r w:rsidRPr="009B14C6">
        <w:rPr>
          <w:color w:val="111111"/>
          <w:shd w:val="clear" w:color="auto" w:fill="FFFFFF"/>
        </w:rPr>
        <w:t xml:space="preserve"> проектирование производства маркшейдерских работ при проведении горных выработок встречными забоями : методические указания / Н. П. Сапронова. — </w:t>
      </w:r>
      <w:proofErr w:type="gramStart"/>
      <w:r w:rsidRPr="009B14C6">
        <w:rPr>
          <w:color w:val="111111"/>
          <w:shd w:val="clear" w:color="auto" w:fill="FFFFFF"/>
        </w:rPr>
        <w:t>Москва :</w:t>
      </w:r>
      <w:proofErr w:type="gramEnd"/>
      <w:r w:rsidRPr="009B14C6">
        <w:rPr>
          <w:color w:val="111111"/>
          <w:shd w:val="clear" w:color="auto" w:fill="FFFFFF"/>
        </w:rPr>
        <w:t xml:space="preserve"> МИСИС, 2016. — 25 с.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https://e.lanbook.com/book/116444 (дата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 xml:space="preserve">. </w:t>
      </w:r>
      <w:proofErr w:type="gramStart"/>
      <w:r w:rsidRPr="009B14C6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  <w:r w:rsidRPr="009A117D">
        <w:rPr>
          <w:color w:val="111111"/>
          <w:shd w:val="clear" w:color="auto" w:fill="FFFFFF"/>
        </w:rPr>
        <w:t xml:space="preserve"> </w:t>
      </w:r>
    </w:p>
    <w:p w:rsidR="00956E46" w:rsidRPr="009A117D" w:rsidRDefault="00956E46" w:rsidP="00956E46">
      <w:pPr>
        <w:pStyle w:val="af5"/>
        <w:widowControl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lastRenderedPageBreak/>
        <w:t xml:space="preserve">Несмеянова, Ю. Б. Маркшейдерское обеспечение безопасности ведения горных </w:t>
      </w:r>
      <w:proofErr w:type="gramStart"/>
      <w:r w:rsidRPr="009B14C6">
        <w:rPr>
          <w:color w:val="111111"/>
          <w:shd w:val="clear" w:color="auto" w:fill="FFFFFF"/>
        </w:rPr>
        <w:t>работ :</w:t>
      </w:r>
      <w:proofErr w:type="gramEnd"/>
      <w:r w:rsidRPr="009B14C6">
        <w:rPr>
          <w:color w:val="111111"/>
          <w:shd w:val="clear" w:color="auto" w:fill="FFFFFF"/>
        </w:rPr>
        <w:t xml:space="preserve"> учебное пособие / Ю. Б. Несмеянова. — </w:t>
      </w:r>
      <w:proofErr w:type="gramStart"/>
      <w:r w:rsidRPr="009B14C6">
        <w:rPr>
          <w:color w:val="111111"/>
          <w:shd w:val="clear" w:color="auto" w:fill="FFFFFF"/>
        </w:rPr>
        <w:t>Москва :</w:t>
      </w:r>
      <w:proofErr w:type="gramEnd"/>
      <w:r w:rsidRPr="009B14C6">
        <w:rPr>
          <w:color w:val="111111"/>
          <w:shd w:val="clear" w:color="auto" w:fill="FFFFFF"/>
        </w:rPr>
        <w:t xml:space="preserve"> МИСИС, 2016. — 32 с. — ISBN 978-5-906846-70-9. — </w:t>
      </w:r>
      <w:proofErr w:type="gramStart"/>
      <w:r w:rsidRPr="009B14C6">
        <w:rPr>
          <w:color w:val="111111"/>
          <w:shd w:val="clear" w:color="auto" w:fill="FFFFFF"/>
        </w:rPr>
        <w:t>Текст :</w:t>
      </w:r>
      <w:proofErr w:type="gramEnd"/>
      <w:r w:rsidRPr="009B14C6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42" w:history="1">
        <w:proofErr w:type="gramStart"/>
        <w:r w:rsidRPr="00EC40FF">
          <w:rPr>
            <w:rStyle w:val="a4"/>
            <w:shd w:val="clear" w:color="auto" w:fill="FFFFFF"/>
          </w:rPr>
          <w:t>https://e.lanbook.com/book/108118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</w:t>
      </w:r>
      <w:proofErr w:type="gramEnd"/>
      <w:r w:rsidRPr="009B14C6">
        <w:rPr>
          <w:color w:val="111111"/>
          <w:shd w:val="clear" w:color="auto" w:fill="FFFFFF"/>
        </w:rPr>
        <w:t xml:space="preserve">дата обращения: 01.11.2020). — Режим доступа: для </w:t>
      </w:r>
      <w:proofErr w:type="spellStart"/>
      <w:r w:rsidRPr="009B14C6">
        <w:rPr>
          <w:color w:val="111111"/>
          <w:shd w:val="clear" w:color="auto" w:fill="FFFFFF"/>
        </w:rPr>
        <w:t>авториз</w:t>
      </w:r>
      <w:proofErr w:type="spellEnd"/>
      <w:r w:rsidRPr="009B14C6">
        <w:rPr>
          <w:color w:val="111111"/>
          <w:shd w:val="clear" w:color="auto" w:fill="FFFFFF"/>
        </w:rPr>
        <w:t xml:space="preserve">. </w:t>
      </w:r>
      <w:proofErr w:type="gramStart"/>
      <w:r w:rsidRPr="009B14C6">
        <w:rPr>
          <w:color w:val="111111"/>
          <w:shd w:val="clear" w:color="auto" w:fill="FFFFFF"/>
        </w:rPr>
        <w:t>пользователей.</w:t>
      </w:r>
      <w:r w:rsidRPr="009A117D">
        <w:rPr>
          <w:color w:val="111111"/>
          <w:shd w:val="clear" w:color="auto" w:fill="FFFFFF"/>
        </w:rPr>
        <w:t>.</w:t>
      </w:r>
      <w:proofErr w:type="gramEnd"/>
      <w:r w:rsidRPr="009A117D">
        <w:rPr>
          <w:color w:val="111111"/>
          <w:shd w:val="clear" w:color="auto" w:fill="FFFFFF"/>
        </w:rPr>
        <w:t xml:space="preserve"> </w:t>
      </w:r>
    </w:p>
    <w:p w:rsidR="00956E46" w:rsidRPr="00A94C30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Управление </w:t>
      </w:r>
      <w:proofErr w:type="spellStart"/>
      <w:r w:rsidRPr="00A94C30">
        <w:rPr>
          <w:color w:val="111111"/>
          <w:shd w:val="clear" w:color="auto" w:fill="FFFFFF"/>
        </w:rPr>
        <w:t>геомеханическими</w:t>
      </w:r>
      <w:proofErr w:type="spellEnd"/>
      <w:r w:rsidRPr="00A94C30">
        <w:rPr>
          <w:color w:val="111111"/>
          <w:shd w:val="clear" w:color="auto" w:fill="FFFFFF"/>
        </w:rPr>
        <w:t xml:space="preserve"> процессами при разработке месторождений полезных </w:t>
      </w:r>
      <w:proofErr w:type="gramStart"/>
      <w:r w:rsidRPr="00A94C30">
        <w:rPr>
          <w:color w:val="111111"/>
          <w:shd w:val="clear" w:color="auto" w:fill="FFFFFF"/>
        </w:rPr>
        <w:t>ископаемых :</w:t>
      </w:r>
      <w:proofErr w:type="gramEnd"/>
      <w:r w:rsidRPr="00A94C30">
        <w:rPr>
          <w:color w:val="111111"/>
          <w:shd w:val="clear" w:color="auto" w:fill="FFFFFF"/>
        </w:rPr>
        <w:t xml:space="preserve"> учебное пособие / Д. М. </w:t>
      </w:r>
      <w:proofErr w:type="spellStart"/>
      <w:r w:rsidRPr="00A94C30">
        <w:rPr>
          <w:color w:val="111111"/>
          <w:shd w:val="clear" w:color="auto" w:fill="FFFFFF"/>
        </w:rPr>
        <w:t>Казикаев</w:t>
      </w:r>
      <w:proofErr w:type="spellEnd"/>
      <w:r w:rsidRPr="00A94C30">
        <w:rPr>
          <w:color w:val="111111"/>
          <w:shd w:val="clear" w:color="auto" w:fill="FFFFFF"/>
        </w:rPr>
        <w:t xml:space="preserve">, А. А. Козырев, Э. В. </w:t>
      </w:r>
      <w:proofErr w:type="spellStart"/>
      <w:r w:rsidRPr="00A94C30">
        <w:rPr>
          <w:color w:val="111111"/>
          <w:shd w:val="clear" w:color="auto" w:fill="FFFFFF"/>
        </w:rPr>
        <w:t>Каспарьян</w:t>
      </w:r>
      <w:proofErr w:type="spellEnd"/>
      <w:r w:rsidRPr="00A94C30">
        <w:rPr>
          <w:color w:val="111111"/>
          <w:shd w:val="clear" w:color="auto" w:fill="FFFFFF"/>
        </w:rPr>
        <w:t xml:space="preserve">, М. А. </w:t>
      </w:r>
      <w:proofErr w:type="spellStart"/>
      <w:r w:rsidRPr="00A94C30">
        <w:rPr>
          <w:color w:val="111111"/>
          <w:shd w:val="clear" w:color="auto" w:fill="FFFFFF"/>
        </w:rPr>
        <w:t>Иофис</w:t>
      </w:r>
      <w:proofErr w:type="spellEnd"/>
      <w:r w:rsidRPr="00A94C30">
        <w:rPr>
          <w:color w:val="111111"/>
          <w:shd w:val="clear" w:color="auto" w:fill="FFFFFF"/>
        </w:rPr>
        <w:t xml:space="preserve">. — </w:t>
      </w:r>
      <w:proofErr w:type="gramStart"/>
      <w:r w:rsidRPr="00A94C30">
        <w:rPr>
          <w:color w:val="111111"/>
          <w:shd w:val="clear" w:color="auto" w:fill="FFFFFF"/>
        </w:rPr>
        <w:t>Москва :</w:t>
      </w:r>
      <w:proofErr w:type="gramEnd"/>
      <w:r w:rsidRPr="00A94C30">
        <w:rPr>
          <w:color w:val="111111"/>
          <w:shd w:val="clear" w:color="auto" w:fill="FFFFFF"/>
        </w:rPr>
        <w:t xml:space="preserve"> Горная книга, 2016. — 490 с. — ISBN 978-5-98672-441-6. — </w:t>
      </w:r>
      <w:proofErr w:type="gramStart"/>
      <w:r w:rsidRPr="00A94C30">
        <w:rPr>
          <w:color w:val="111111"/>
          <w:shd w:val="clear" w:color="auto" w:fill="FFFFFF"/>
        </w:rPr>
        <w:t>Текст :</w:t>
      </w:r>
      <w:proofErr w:type="gramEnd"/>
      <w:r w:rsidRPr="00A94C30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43" w:history="1">
        <w:proofErr w:type="gramStart"/>
        <w:r w:rsidRPr="00A94C30">
          <w:rPr>
            <w:rStyle w:val="a4"/>
            <w:shd w:val="clear" w:color="auto" w:fill="FFFFFF"/>
          </w:rPr>
          <w:t>https://e.lanbook.com/book/101757</w:t>
        </w:r>
      </w:hyperlink>
      <w:r w:rsidRPr="00A94C30">
        <w:rPr>
          <w:color w:val="111111"/>
          <w:shd w:val="clear" w:color="auto" w:fill="FFFFFF"/>
        </w:rPr>
        <w:t xml:space="preserve">  (</w:t>
      </w:r>
      <w:proofErr w:type="gramEnd"/>
      <w:r w:rsidRPr="00A94C30">
        <w:rPr>
          <w:color w:val="111111"/>
          <w:shd w:val="clear" w:color="auto" w:fill="FFFFFF"/>
        </w:rPr>
        <w:t xml:space="preserve">дата обращения: 01.11.2020) . — Режим доступа: для </w:t>
      </w:r>
      <w:proofErr w:type="spellStart"/>
      <w:r w:rsidRPr="00A94C30">
        <w:rPr>
          <w:color w:val="111111"/>
          <w:shd w:val="clear" w:color="auto" w:fill="FFFFFF"/>
        </w:rPr>
        <w:t>авториз</w:t>
      </w:r>
      <w:proofErr w:type="spellEnd"/>
      <w:r w:rsidRPr="00A94C30">
        <w:rPr>
          <w:color w:val="111111"/>
          <w:shd w:val="clear" w:color="auto" w:fill="FFFFFF"/>
        </w:rPr>
        <w:t>. пользователей.</w:t>
      </w:r>
    </w:p>
    <w:p w:rsidR="00956E46" w:rsidRPr="00D851DC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</w:pPr>
      <w:r w:rsidRPr="00DE06D9">
        <w:t xml:space="preserve">Орлов, Г. В. Сдвижение горных пород и земной поверхности под влиянием подземной </w:t>
      </w:r>
      <w:proofErr w:type="gramStart"/>
      <w:r w:rsidRPr="00DE06D9">
        <w:t>разработки :</w:t>
      </w:r>
      <w:proofErr w:type="gramEnd"/>
      <w:r w:rsidRPr="00DE06D9">
        <w:t xml:space="preserve"> учебное пособие / Г. В. Орлов. — 3-е изд., стер. — </w:t>
      </w:r>
      <w:proofErr w:type="gramStart"/>
      <w:r w:rsidRPr="00DE06D9">
        <w:t>Москва :</w:t>
      </w:r>
      <w:proofErr w:type="gramEnd"/>
      <w:r w:rsidRPr="00DE06D9">
        <w:t xml:space="preserve"> Горная книга, 2017. — 198 с. — ISBN 978-5-98672-468-3. — </w:t>
      </w:r>
      <w:proofErr w:type="gramStart"/>
      <w:r w:rsidRPr="00DE06D9">
        <w:t>Текст :</w:t>
      </w:r>
      <w:proofErr w:type="gramEnd"/>
      <w:r w:rsidRPr="00DE06D9">
        <w:t xml:space="preserve"> электронный // Лань : электронно-библиотечная система. — URL: </w:t>
      </w:r>
      <w:hyperlink r:id="rId44" w:history="1">
        <w:proofErr w:type="gramStart"/>
        <w:r w:rsidRPr="00A56068">
          <w:rPr>
            <w:rStyle w:val="a4"/>
          </w:rPr>
          <w:t>https://e.lanbook.com/book/111342</w:t>
        </w:r>
      </w:hyperlink>
      <w:r>
        <w:t xml:space="preserve"> </w:t>
      </w:r>
      <w:r w:rsidRPr="00DE06D9">
        <w:t xml:space="preserve"> (</w:t>
      </w:r>
      <w:proofErr w:type="gramEnd"/>
      <w:r w:rsidRPr="00DE06D9">
        <w:t xml:space="preserve">дата обращения: 01.11.2020). — Режим доступа: для </w:t>
      </w:r>
      <w:proofErr w:type="spellStart"/>
      <w:r w:rsidRPr="00DE06D9">
        <w:t>авториз</w:t>
      </w:r>
      <w:proofErr w:type="spellEnd"/>
      <w:r w:rsidRPr="00DE06D9">
        <w:t>. пользователей.</w:t>
      </w:r>
    </w:p>
    <w:p w:rsidR="00956E46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</w:pPr>
      <w:r w:rsidRPr="00DE06D9">
        <w:t xml:space="preserve">Певзнер, М. Е. </w:t>
      </w:r>
      <w:proofErr w:type="spellStart"/>
      <w:proofErr w:type="gramStart"/>
      <w:r w:rsidRPr="00DE06D9">
        <w:t>Геомеханика</w:t>
      </w:r>
      <w:proofErr w:type="spellEnd"/>
      <w:r w:rsidRPr="00DE06D9">
        <w:t xml:space="preserve"> :</w:t>
      </w:r>
      <w:proofErr w:type="gramEnd"/>
      <w:r w:rsidRPr="00DE06D9">
        <w:t xml:space="preserve"> учебник / М. Е. Певзнер, М. А. </w:t>
      </w:r>
      <w:proofErr w:type="spellStart"/>
      <w:r w:rsidRPr="00DE06D9">
        <w:t>Иофис</w:t>
      </w:r>
      <w:proofErr w:type="spellEnd"/>
      <w:r w:rsidRPr="00DE06D9">
        <w:t xml:space="preserve">, В. Н. Попов. — </w:t>
      </w:r>
      <w:proofErr w:type="gramStart"/>
      <w:r w:rsidRPr="00DE06D9">
        <w:t>Москва :</w:t>
      </w:r>
      <w:proofErr w:type="gramEnd"/>
      <w:r w:rsidRPr="00DE06D9">
        <w:t xml:space="preserve"> Горная книга, 2008. — 438 с. — ISBN 978-5-7418-0528-2. — </w:t>
      </w:r>
      <w:proofErr w:type="gramStart"/>
      <w:r w:rsidRPr="00DE06D9">
        <w:t>Текст :</w:t>
      </w:r>
      <w:proofErr w:type="gramEnd"/>
      <w:r w:rsidRPr="00DE06D9">
        <w:t xml:space="preserve"> электронный // Лань : электронно-библиотечная система. — URL: </w:t>
      </w:r>
      <w:hyperlink r:id="rId45" w:history="1">
        <w:proofErr w:type="gramStart"/>
        <w:r w:rsidRPr="00A56068">
          <w:rPr>
            <w:rStyle w:val="a4"/>
          </w:rPr>
          <w:t>https://e.lanbook.com/book/3289</w:t>
        </w:r>
      </w:hyperlink>
      <w:r>
        <w:t xml:space="preserve"> </w:t>
      </w:r>
      <w:r w:rsidRPr="00DE06D9">
        <w:t xml:space="preserve"> (</w:t>
      </w:r>
      <w:proofErr w:type="gramEnd"/>
      <w:r w:rsidRPr="00DE06D9">
        <w:t xml:space="preserve">дата обращения: 01.11.2020). — Режим доступа: для </w:t>
      </w:r>
      <w:proofErr w:type="spellStart"/>
      <w:r w:rsidRPr="00DE06D9">
        <w:t>авториз</w:t>
      </w:r>
      <w:proofErr w:type="spellEnd"/>
      <w:r w:rsidRPr="00DE06D9">
        <w:t>. пользователей.</w:t>
      </w:r>
    </w:p>
    <w:p w:rsidR="00956E46" w:rsidRPr="00D851DC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</w:pPr>
      <w:r w:rsidRPr="00DE06D9">
        <w:t xml:space="preserve">Боровков, Ю. А. </w:t>
      </w:r>
      <w:proofErr w:type="spellStart"/>
      <w:proofErr w:type="gramStart"/>
      <w:r w:rsidRPr="00DE06D9">
        <w:t>Геомеханика</w:t>
      </w:r>
      <w:proofErr w:type="spellEnd"/>
      <w:r w:rsidRPr="00DE06D9">
        <w:t xml:space="preserve"> :</w:t>
      </w:r>
      <w:proofErr w:type="gramEnd"/>
      <w:r w:rsidRPr="00DE06D9">
        <w:t xml:space="preserve"> учебник / Ю. А. Боровков. — Санкт-</w:t>
      </w:r>
      <w:proofErr w:type="gramStart"/>
      <w:r w:rsidRPr="00DE06D9">
        <w:t>Петербург :</w:t>
      </w:r>
      <w:proofErr w:type="gramEnd"/>
      <w:r w:rsidRPr="00DE06D9">
        <w:t xml:space="preserve"> Лань, 2020. — 356 с. — ISBN 978-5-8114-4124-2. — </w:t>
      </w:r>
      <w:proofErr w:type="gramStart"/>
      <w:r w:rsidRPr="00DE06D9">
        <w:t>Текст :</w:t>
      </w:r>
      <w:proofErr w:type="gramEnd"/>
      <w:r w:rsidRPr="00DE06D9">
        <w:t xml:space="preserve"> электронный // Лань : электронно-библиотечная система. — URL: </w:t>
      </w:r>
      <w:hyperlink r:id="rId46" w:history="1">
        <w:proofErr w:type="gramStart"/>
        <w:r w:rsidRPr="00A56068">
          <w:rPr>
            <w:rStyle w:val="a4"/>
          </w:rPr>
          <w:t>https://e.lanbook.com/book/133896</w:t>
        </w:r>
      </w:hyperlink>
      <w:r>
        <w:t xml:space="preserve"> </w:t>
      </w:r>
      <w:r w:rsidRPr="00DE06D9">
        <w:t xml:space="preserve"> (</w:t>
      </w:r>
      <w:proofErr w:type="gramEnd"/>
      <w:r w:rsidRPr="00DE06D9">
        <w:t xml:space="preserve">дата обращения: 01.11.2020). — Режим доступа: для </w:t>
      </w:r>
      <w:proofErr w:type="spellStart"/>
      <w:r w:rsidRPr="00DE06D9">
        <w:t>авториз</w:t>
      </w:r>
      <w:proofErr w:type="spellEnd"/>
      <w:r w:rsidRPr="00DE06D9">
        <w:t>. пользователей.</w:t>
      </w:r>
    </w:p>
    <w:p w:rsidR="00956E46" w:rsidRPr="00A94C30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Кириченко, Ю. В. </w:t>
      </w:r>
      <w:proofErr w:type="spellStart"/>
      <w:r w:rsidRPr="00A94C30">
        <w:rPr>
          <w:color w:val="111111"/>
          <w:shd w:val="clear" w:color="auto" w:fill="FFFFFF"/>
        </w:rPr>
        <w:t>Геомеханика</w:t>
      </w:r>
      <w:proofErr w:type="spellEnd"/>
      <w:r w:rsidRPr="00A94C30">
        <w:rPr>
          <w:color w:val="111111"/>
          <w:shd w:val="clear" w:color="auto" w:fill="FFFFFF"/>
        </w:rPr>
        <w:t xml:space="preserve">: инженерно-геологическое обеспечение управления состоянием массивов горных </w:t>
      </w:r>
      <w:proofErr w:type="gramStart"/>
      <w:r w:rsidRPr="00A94C30">
        <w:rPr>
          <w:color w:val="111111"/>
          <w:shd w:val="clear" w:color="auto" w:fill="FFFFFF"/>
        </w:rPr>
        <w:t>пород :</w:t>
      </w:r>
      <w:proofErr w:type="gramEnd"/>
      <w:r w:rsidRPr="00A94C30">
        <w:rPr>
          <w:color w:val="111111"/>
          <w:shd w:val="clear" w:color="auto" w:fill="FFFFFF"/>
        </w:rPr>
        <w:t xml:space="preserve"> учебное пособие / Ю. В. Кириченко, В. В. Ческидов, С. А. </w:t>
      </w:r>
      <w:proofErr w:type="spellStart"/>
      <w:r w:rsidRPr="00A94C30">
        <w:rPr>
          <w:color w:val="111111"/>
          <w:shd w:val="clear" w:color="auto" w:fill="FFFFFF"/>
        </w:rPr>
        <w:t>Пуневский</w:t>
      </w:r>
      <w:proofErr w:type="spellEnd"/>
      <w:r w:rsidRPr="00A94C30">
        <w:rPr>
          <w:color w:val="111111"/>
          <w:shd w:val="clear" w:color="auto" w:fill="FFFFFF"/>
        </w:rPr>
        <w:t xml:space="preserve">. — </w:t>
      </w:r>
      <w:proofErr w:type="gramStart"/>
      <w:r w:rsidRPr="00A94C30">
        <w:rPr>
          <w:color w:val="111111"/>
          <w:shd w:val="clear" w:color="auto" w:fill="FFFFFF"/>
        </w:rPr>
        <w:t>Москва :</w:t>
      </w:r>
      <w:proofErr w:type="gramEnd"/>
      <w:r w:rsidRPr="00A94C30">
        <w:rPr>
          <w:color w:val="111111"/>
          <w:shd w:val="clear" w:color="auto" w:fill="FFFFFF"/>
        </w:rPr>
        <w:t xml:space="preserve"> МИСИС, 2017. — 90 с. — ISBN 978-5-906846-37-2. — </w:t>
      </w:r>
      <w:proofErr w:type="gramStart"/>
      <w:r w:rsidRPr="00A94C30">
        <w:rPr>
          <w:color w:val="111111"/>
          <w:shd w:val="clear" w:color="auto" w:fill="FFFFFF"/>
        </w:rPr>
        <w:t>Текст :</w:t>
      </w:r>
      <w:proofErr w:type="gramEnd"/>
      <w:r w:rsidRPr="00A94C30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47" w:history="1">
        <w:proofErr w:type="gramStart"/>
        <w:r w:rsidRPr="00A94C30">
          <w:rPr>
            <w:rStyle w:val="a4"/>
            <w:shd w:val="clear" w:color="auto" w:fill="FFFFFF"/>
          </w:rPr>
          <w:t>https://e.lanbook.com/book/105287</w:t>
        </w:r>
      </w:hyperlink>
      <w:r w:rsidRPr="00A94C30">
        <w:rPr>
          <w:color w:val="111111"/>
          <w:shd w:val="clear" w:color="auto" w:fill="FFFFFF"/>
        </w:rPr>
        <w:t xml:space="preserve">  (</w:t>
      </w:r>
      <w:proofErr w:type="gramEnd"/>
      <w:r w:rsidRPr="00A94C30">
        <w:rPr>
          <w:color w:val="111111"/>
          <w:shd w:val="clear" w:color="auto" w:fill="FFFFFF"/>
        </w:rPr>
        <w:t xml:space="preserve">дата обращения: 01.11.2020). — Режим доступа: для </w:t>
      </w:r>
      <w:proofErr w:type="spellStart"/>
      <w:r w:rsidRPr="00A94C30">
        <w:rPr>
          <w:color w:val="111111"/>
          <w:shd w:val="clear" w:color="auto" w:fill="FFFFFF"/>
        </w:rPr>
        <w:t>авториз</w:t>
      </w:r>
      <w:proofErr w:type="spellEnd"/>
      <w:r w:rsidRPr="00A94C30">
        <w:rPr>
          <w:color w:val="111111"/>
          <w:shd w:val="clear" w:color="auto" w:fill="FFFFFF"/>
        </w:rPr>
        <w:t>. пользователей.</w:t>
      </w:r>
    </w:p>
    <w:p w:rsidR="00956E46" w:rsidRPr="00A94C30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Терентьев, Б.Д. </w:t>
      </w:r>
      <w:proofErr w:type="spellStart"/>
      <w:r w:rsidRPr="00A94C30">
        <w:rPr>
          <w:color w:val="111111"/>
          <w:shd w:val="clear" w:color="auto" w:fill="FFFFFF"/>
        </w:rPr>
        <w:t>Геомеханическое</w:t>
      </w:r>
      <w:proofErr w:type="spellEnd"/>
      <w:r w:rsidRPr="00A94C30">
        <w:rPr>
          <w:color w:val="111111"/>
          <w:shd w:val="clear" w:color="auto" w:fill="FFFFFF"/>
        </w:rPr>
        <w:t xml:space="preserve"> обоснование подземных горных </w:t>
      </w:r>
      <w:proofErr w:type="gramStart"/>
      <w:r w:rsidRPr="00A94C30">
        <w:rPr>
          <w:color w:val="111111"/>
          <w:shd w:val="clear" w:color="auto" w:fill="FFFFFF"/>
        </w:rPr>
        <w:t>работ :</w:t>
      </w:r>
      <w:proofErr w:type="gramEnd"/>
      <w:r w:rsidRPr="00A94C30">
        <w:rPr>
          <w:color w:val="111111"/>
          <w:shd w:val="clear" w:color="auto" w:fill="FFFFFF"/>
        </w:rPr>
        <w:t xml:space="preserve"> очистные горные работы [Электронный ресурс] : учебное пособие / Б.Д. Терентьев, В.В. Мельник, Н.И. </w:t>
      </w:r>
      <w:proofErr w:type="spellStart"/>
      <w:r w:rsidRPr="00A94C30">
        <w:rPr>
          <w:color w:val="111111"/>
          <w:shd w:val="clear" w:color="auto" w:fill="FFFFFF"/>
        </w:rPr>
        <w:t>Абрамкин</w:t>
      </w:r>
      <w:proofErr w:type="spellEnd"/>
      <w:r w:rsidRPr="00A94C30">
        <w:rPr>
          <w:color w:val="111111"/>
          <w:shd w:val="clear" w:color="auto" w:fill="FFFFFF"/>
        </w:rPr>
        <w:t>. — Электрон</w:t>
      </w:r>
      <w:proofErr w:type="gramStart"/>
      <w:r w:rsidRPr="00A94C30">
        <w:rPr>
          <w:color w:val="111111"/>
          <w:shd w:val="clear" w:color="auto" w:fill="FFFFFF"/>
        </w:rPr>
        <w:t>.</w:t>
      </w:r>
      <w:proofErr w:type="gramEnd"/>
      <w:r w:rsidRPr="00A94C30">
        <w:rPr>
          <w:color w:val="111111"/>
          <w:shd w:val="clear" w:color="auto" w:fill="FFFFFF"/>
        </w:rPr>
        <w:t xml:space="preserve"> дан. — </w:t>
      </w:r>
      <w:proofErr w:type="gramStart"/>
      <w:r w:rsidRPr="00A94C30">
        <w:rPr>
          <w:color w:val="111111"/>
          <w:shd w:val="clear" w:color="auto" w:fill="FFFFFF"/>
        </w:rPr>
        <w:t>Москва :</w:t>
      </w:r>
      <w:proofErr w:type="gramEnd"/>
      <w:r w:rsidRPr="00A94C30">
        <w:rPr>
          <w:color w:val="111111"/>
          <w:shd w:val="clear" w:color="auto" w:fill="FFFFFF"/>
        </w:rPr>
        <w:t xml:space="preserve"> МИСИС, 2016. — 258 с. — Режим доступа: </w:t>
      </w:r>
      <w:hyperlink r:id="rId48" w:anchor="1" w:history="1">
        <w:proofErr w:type="gramStart"/>
        <w:r w:rsidRPr="00A94C30">
          <w:rPr>
            <w:rStyle w:val="a4"/>
            <w:shd w:val="clear" w:color="auto" w:fill="FFFFFF"/>
          </w:rPr>
          <w:t>https://e.lanbook.com/book/93620/#1</w:t>
        </w:r>
      </w:hyperlink>
      <w:r w:rsidRPr="00A94C30">
        <w:rPr>
          <w:color w:val="111111"/>
          <w:shd w:val="clear" w:color="auto" w:fill="FFFFFF"/>
        </w:rPr>
        <w:t xml:space="preserve">  .</w:t>
      </w:r>
      <w:proofErr w:type="gramEnd"/>
      <w:r w:rsidRPr="00A94C30">
        <w:rPr>
          <w:color w:val="111111"/>
          <w:shd w:val="clear" w:color="auto" w:fill="FFFFFF"/>
        </w:rPr>
        <w:t xml:space="preserve"> — </w:t>
      </w:r>
      <w:proofErr w:type="spellStart"/>
      <w:r w:rsidRPr="00A94C30">
        <w:rPr>
          <w:color w:val="111111"/>
          <w:shd w:val="clear" w:color="auto" w:fill="FFFFFF"/>
        </w:rPr>
        <w:t>Загл</w:t>
      </w:r>
      <w:proofErr w:type="spellEnd"/>
      <w:r w:rsidRPr="00A94C30">
        <w:rPr>
          <w:color w:val="111111"/>
          <w:shd w:val="clear" w:color="auto" w:fill="FFFFFF"/>
        </w:rPr>
        <w:t>. с экрана.</w:t>
      </w:r>
    </w:p>
    <w:p w:rsidR="00956E46" w:rsidRPr="00A94C30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Терентьев, Б. Д. </w:t>
      </w:r>
      <w:proofErr w:type="spellStart"/>
      <w:r w:rsidRPr="00A94C30">
        <w:rPr>
          <w:color w:val="111111"/>
          <w:shd w:val="clear" w:color="auto" w:fill="FFFFFF"/>
        </w:rPr>
        <w:t>Геомеханическое</w:t>
      </w:r>
      <w:proofErr w:type="spellEnd"/>
      <w:r w:rsidRPr="00A94C30">
        <w:rPr>
          <w:color w:val="111111"/>
          <w:shd w:val="clear" w:color="auto" w:fill="FFFFFF"/>
        </w:rPr>
        <w:t xml:space="preserve"> обоснование подземных горных </w:t>
      </w:r>
      <w:proofErr w:type="gramStart"/>
      <w:r w:rsidRPr="00A94C30">
        <w:rPr>
          <w:color w:val="111111"/>
          <w:shd w:val="clear" w:color="auto" w:fill="FFFFFF"/>
        </w:rPr>
        <w:t>работ :</w:t>
      </w:r>
      <w:proofErr w:type="gramEnd"/>
      <w:r w:rsidRPr="00A94C30">
        <w:rPr>
          <w:color w:val="111111"/>
          <w:shd w:val="clear" w:color="auto" w:fill="FFFFFF"/>
        </w:rPr>
        <w:t xml:space="preserve"> очистные горные работы : учебное пособие / Б. Д. Терентьев, В. В. Мельник, Н. И. </w:t>
      </w:r>
      <w:proofErr w:type="spellStart"/>
      <w:r w:rsidRPr="00A94C30">
        <w:rPr>
          <w:color w:val="111111"/>
          <w:shd w:val="clear" w:color="auto" w:fill="FFFFFF"/>
        </w:rPr>
        <w:t>Абрамкин</w:t>
      </w:r>
      <w:proofErr w:type="spellEnd"/>
      <w:r w:rsidRPr="00A94C30">
        <w:rPr>
          <w:color w:val="111111"/>
          <w:shd w:val="clear" w:color="auto" w:fill="FFFFFF"/>
        </w:rPr>
        <w:t xml:space="preserve">. — </w:t>
      </w:r>
      <w:proofErr w:type="gramStart"/>
      <w:r w:rsidRPr="00A94C30">
        <w:rPr>
          <w:color w:val="111111"/>
          <w:shd w:val="clear" w:color="auto" w:fill="FFFFFF"/>
        </w:rPr>
        <w:t>Москва :</w:t>
      </w:r>
      <w:proofErr w:type="gramEnd"/>
      <w:r w:rsidRPr="00A94C30">
        <w:rPr>
          <w:color w:val="111111"/>
          <w:shd w:val="clear" w:color="auto" w:fill="FFFFFF"/>
        </w:rPr>
        <w:t xml:space="preserve"> МИСИС, 2016. — 258 с. — ISBN 978-5-906846-28-0. — </w:t>
      </w:r>
      <w:proofErr w:type="gramStart"/>
      <w:r w:rsidRPr="00A94C30">
        <w:rPr>
          <w:color w:val="111111"/>
          <w:shd w:val="clear" w:color="auto" w:fill="FFFFFF"/>
        </w:rPr>
        <w:t>Текст :</w:t>
      </w:r>
      <w:proofErr w:type="gramEnd"/>
      <w:r w:rsidRPr="00A94C30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49" w:history="1">
        <w:proofErr w:type="gramStart"/>
        <w:r w:rsidRPr="00A94C30">
          <w:rPr>
            <w:rStyle w:val="a4"/>
            <w:shd w:val="clear" w:color="auto" w:fill="FFFFFF"/>
          </w:rPr>
          <w:t>https://e.lanbook.com/book/93620</w:t>
        </w:r>
      </w:hyperlink>
      <w:r w:rsidRPr="00A94C30">
        <w:rPr>
          <w:color w:val="111111"/>
          <w:shd w:val="clear" w:color="auto" w:fill="FFFFFF"/>
        </w:rPr>
        <w:t xml:space="preserve">  (</w:t>
      </w:r>
      <w:proofErr w:type="gramEnd"/>
      <w:r w:rsidRPr="00A94C30">
        <w:rPr>
          <w:color w:val="111111"/>
          <w:shd w:val="clear" w:color="auto" w:fill="FFFFFF"/>
        </w:rPr>
        <w:t xml:space="preserve">дата обращения: 01.11.2020). — Режим доступа: для </w:t>
      </w:r>
      <w:proofErr w:type="spellStart"/>
      <w:r w:rsidRPr="00A94C30">
        <w:rPr>
          <w:color w:val="111111"/>
          <w:shd w:val="clear" w:color="auto" w:fill="FFFFFF"/>
        </w:rPr>
        <w:t>авториз</w:t>
      </w:r>
      <w:proofErr w:type="spellEnd"/>
      <w:r w:rsidRPr="00A94C30">
        <w:rPr>
          <w:color w:val="111111"/>
          <w:shd w:val="clear" w:color="auto" w:fill="FFFFFF"/>
        </w:rPr>
        <w:t>. пользователей.</w:t>
      </w:r>
    </w:p>
    <w:p w:rsidR="00956E46" w:rsidRPr="00D851DC" w:rsidRDefault="00956E46" w:rsidP="00956E46">
      <w:pPr>
        <w:pStyle w:val="af5"/>
        <w:widowControl/>
        <w:numPr>
          <w:ilvl w:val="0"/>
          <w:numId w:val="44"/>
        </w:numPr>
        <w:spacing w:line="276" w:lineRule="auto"/>
        <w:ind w:left="0" w:firstLine="567"/>
      </w:pPr>
      <w:r w:rsidRPr="00712AE2">
        <w:t xml:space="preserve">Макаров, А. Б. Практическая </w:t>
      </w:r>
      <w:proofErr w:type="spellStart"/>
      <w:r w:rsidRPr="00712AE2">
        <w:t>геомеханика</w:t>
      </w:r>
      <w:proofErr w:type="spellEnd"/>
      <w:r w:rsidRPr="00712AE2">
        <w:t xml:space="preserve"> (пособие для горных инженеров</w:t>
      </w:r>
      <w:proofErr w:type="gramStart"/>
      <w:r w:rsidRPr="00712AE2">
        <w:t>) :</w:t>
      </w:r>
      <w:proofErr w:type="gramEnd"/>
      <w:r w:rsidRPr="00712AE2">
        <w:t xml:space="preserve"> учебное пособие / А. Б. Макаров. — </w:t>
      </w:r>
      <w:proofErr w:type="gramStart"/>
      <w:r w:rsidRPr="00712AE2">
        <w:t>Москва :</w:t>
      </w:r>
      <w:proofErr w:type="gramEnd"/>
      <w:r w:rsidRPr="00712AE2">
        <w:t xml:space="preserve"> Горная книга, 2006. — 391 с. — ISBN 5-98672-038-5. — </w:t>
      </w:r>
      <w:proofErr w:type="gramStart"/>
      <w:r w:rsidRPr="00712AE2">
        <w:t>Текст :</w:t>
      </w:r>
      <w:proofErr w:type="gramEnd"/>
      <w:r w:rsidRPr="00712AE2">
        <w:t xml:space="preserve"> электронный // Лань : электронно-библиотечная система. — URL: </w:t>
      </w:r>
      <w:hyperlink r:id="rId50" w:history="1">
        <w:proofErr w:type="gramStart"/>
        <w:r w:rsidRPr="00A56068">
          <w:rPr>
            <w:rStyle w:val="a4"/>
          </w:rPr>
          <w:t>https://e.lanbook.com/book/3290</w:t>
        </w:r>
      </w:hyperlink>
      <w:r>
        <w:t xml:space="preserve"> </w:t>
      </w:r>
      <w:r w:rsidRPr="00712AE2">
        <w:t xml:space="preserve"> (</w:t>
      </w:r>
      <w:proofErr w:type="gramEnd"/>
      <w:r w:rsidRPr="00712AE2">
        <w:t xml:space="preserve">дата обращения: 01.11.2020). — Режим доступа: для </w:t>
      </w:r>
      <w:proofErr w:type="spellStart"/>
      <w:r w:rsidRPr="00712AE2">
        <w:t>авториз</w:t>
      </w:r>
      <w:proofErr w:type="spellEnd"/>
      <w:r w:rsidRPr="00712AE2">
        <w:t>. пользователей.</w:t>
      </w:r>
    </w:p>
    <w:p w:rsidR="00AF4A2D" w:rsidRPr="00C07261" w:rsidRDefault="00AF4A2D" w:rsidP="00AF4A2D">
      <w:pPr>
        <w:pStyle w:val="af5"/>
        <w:spacing w:line="240" w:lineRule="auto"/>
        <w:ind w:left="709" w:firstLine="0"/>
        <w:rPr>
          <w:b/>
          <w:i/>
        </w:rPr>
      </w:pPr>
    </w:p>
    <w:p w:rsidR="00976F9D" w:rsidRPr="00AF4A2D" w:rsidRDefault="00AF4A2D" w:rsidP="00AF4A2D">
      <w:pPr>
        <w:tabs>
          <w:tab w:val="num" w:pos="1440"/>
        </w:tabs>
        <w:spacing w:line="240" w:lineRule="auto"/>
        <w:ind w:left="567" w:firstLine="0"/>
        <w:rPr>
          <w:i/>
        </w:rPr>
      </w:pPr>
      <w:r w:rsidRPr="00AF4A2D">
        <w:rPr>
          <w:i/>
        </w:rPr>
        <w:t>Периодические издания</w:t>
      </w:r>
    </w:p>
    <w:p w:rsidR="00976F9D" w:rsidRPr="00004A88" w:rsidRDefault="00976F9D" w:rsidP="00976F9D">
      <w:pPr>
        <w:numPr>
          <w:ilvl w:val="0"/>
          <w:numId w:val="41"/>
        </w:numPr>
        <w:tabs>
          <w:tab w:val="clear" w:pos="1440"/>
          <w:tab w:val="num" w:pos="0"/>
          <w:tab w:val="num" w:pos="900"/>
        </w:tabs>
        <w:spacing w:line="240" w:lineRule="auto"/>
        <w:ind w:left="0" w:firstLine="567"/>
      </w:pPr>
      <w:r w:rsidRPr="00004A88">
        <w:lastRenderedPageBreak/>
        <w:t xml:space="preserve"> «Маркшейдерия и недропользование»</w:t>
      </w:r>
    </w:p>
    <w:p w:rsidR="00976F9D" w:rsidRPr="00004A88" w:rsidRDefault="00976F9D" w:rsidP="00976F9D">
      <w:pPr>
        <w:numPr>
          <w:ilvl w:val="0"/>
          <w:numId w:val="41"/>
        </w:numPr>
        <w:tabs>
          <w:tab w:val="clear" w:pos="1440"/>
          <w:tab w:val="num" w:pos="0"/>
          <w:tab w:val="num" w:pos="900"/>
        </w:tabs>
        <w:spacing w:line="240" w:lineRule="auto"/>
        <w:ind w:left="0" w:firstLine="567"/>
      </w:pPr>
      <w:r w:rsidRPr="00004A88">
        <w:t>«Геодезия и картография» (научно-технический журнал)</w:t>
      </w:r>
    </w:p>
    <w:p w:rsidR="005A3025" w:rsidRDefault="00976F9D" w:rsidP="00976F9D">
      <w:pPr>
        <w:spacing w:line="240" w:lineRule="auto"/>
      </w:pPr>
      <w:r w:rsidRPr="00004A88">
        <w:t xml:space="preserve">«GPS </w:t>
      </w:r>
      <w:proofErr w:type="spellStart"/>
      <w:r w:rsidRPr="00004A88">
        <w:t>World</w:t>
      </w:r>
      <w:proofErr w:type="spellEnd"/>
      <w:r w:rsidRPr="00004A88">
        <w:t>», «</w:t>
      </w:r>
      <w:proofErr w:type="spellStart"/>
      <w:r w:rsidRPr="00004A88">
        <w:t>JournalofGeodesy</w:t>
      </w:r>
      <w:proofErr w:type="spellEnd"/>
      <w:r w:rsidRPr="00004A88">
        <w:t>» (зарубежные научно-технические журналы)</w:t>
      </w:r>
    </w:p>
    <w:p w:rsidR="00976F9D" w:rsidRPr="00771E75" w:rsidRDefault="00976F9D" w:rsidP="00976F9D">
      <w:pPr>
        <w:spacing w:line="240" w:lineRule="auto"/>
        <w:rPr>
          <w:highlight w:val="yellow"/>
        </w:rPr>
      </w:pPr>
    </w:p>
    <w:p w:rsidR="005A3025" w:rsidRPr="00976F9D" w:rsidRDefault="005A3025" w:rsidP="00976F9D">
      <w:pPr>
        <w:spacing w:line="240" w:lineRule="auto"/>
        <w:rPr>
          <w:b/>
        </w:rPr>
      </w:pPr>
      <w:r w:rsidRPr="000D1B67">
        <w:rPr>
          <w:b/>
          <w:bCs/>
        </w:rPr>
        <w:t xml:space="preserve">в) </w:t>
      </w:r>
      <w:r w:rsidRPr="000D1B67">
        <w:rPr>
          <w:b/>
        </w:rPr>
        <w:t>Методические указания:</w:t>
      </w:r>
    </w:p>
    <w:p w:rsidR="00283934" w:rsidRPr="00E96B7C" w:rsidRDefault="00283934" w:rsidP="00283934">
      <w:r>
        <w:t xml:space="preserve">1. Е.А. Горбатова, Е.А. </w:t>
      </w:r>
      <w:proofErr w:type="spellStart"/>
      <w:proofErr w:type="gramStart"/>
      <w:r>
        <w:t>Емельяненко,О.С.Колесатова</w:t>
      </w:r>
      <w:proofErr w:type="spellEnd"/>
      <w:proofErr w:type="gramEnd"/>
      <w:r>
        <w:t xml:space="preserve">, Е.А. Романько. Маркшейдерское дело: Программы практик для студентов специальности 130402. Магнитогорск: МГТУ, 2010. 28 с. </w:t>
      </w:r>
      <w:hyperlink r:id="rId51" w:history="1">
        <w:r w:rsidRPr="007761D7">
          <w:rPr>
            <w:rStyle w:val="a4"/>
          </w:rPr>
          <w:t>https://newlms.magtu.ru/pluginfile.php/1646635/mod_resource/content/1/%D0%9C%D0%B5%D1%82%D0%BE%D0%B4%D0%B8%D1%87%D0%B5%D1%81%D0%BA%D0%B8%D0%B5%20%D1%83%D0%BA%D0%B0%D0%B7%D0%B0%D0%BD%D0%B8%D1%8F%20%D0%BF%D0%BE%20%D0%BF%D1%80%D0%B0%D0%BA%D1%82%D0%B8%D0%BA%D0%B5.PDF</w:t>
        </w:r>
      </w:hyperlink>
    </w:p>
    <w:p w:rsidR="00283934" w:rsidRDefault="00283934" w:rsidP="00283934">
      <w:pPr>
        <w:spacing w:line="240" w:lineRule="auto"/>
        <w:rPr>
          <w:b/>
        </w:rPr>
      </w:pPr>
    </w:p>
    <w:p w:rsidR="00283934" w:rsidRPr="00FB29F0" w:rsidRDefault="00283934" w:rsidP="00283934">
      <w:pPr>
        <w:spacing w:line="240" w:lineRule="auto"/>
        <w:rPr>
          <w:b/>
        </w:rPr>
      </w:pPr>
      <w:r w:rsidRPr="00FB29F0">
        <w:rPr>
          <w:b/>
        </w:rPr>
        <w:t xml:space="preserve">г) Программное обеспечение и Интернет-ресурсы: 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</w:pPr>
      <w:r w:rsidRPr="00FB29F0">
        <w:t>Интернет-ресурсы: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</w:pPr>
      <w:r w:rsidRPr="00FB29F0">
        <w:t xml:space="preserve">– Международная справочная система «Полпред» </w:t>
      </w:r>
      <w:proofErr w:type="spellStart"/>
      <w:r w:rsidRPr="00FB29F0">
        <w:rPr>
          <w:lang w:val="en-US"/>
        </w:rPr>
        <w:t>polpred</w:t>
      </w:r>
      <w:proofErr w:type="spellEnd"/>
      <w:r w:rsidRPr="00FB29F0">
        <w:t>.</w:t>
      </w:r>
      <w:r w:rsidRPr="00FB29F0">
        <w:rPr>
          <w:lang w:val="en-US"/>
        </w:rPr>
        <w:t>com</w:t>
      </w:r>
      <w:r w:rsidRPr="00FB29F0">
        <w:t xml:space="preserve"> отрасль «Образование наука». – </w:t>
      </w:r>
      <w:r w:rsidRPr="00FB29F0">
        <w:rPr>
          <w:lang w:val="en-US"/>
        </w:rPr>
        <w:t>URL</w:t>
      </w:r>
      <w:r w:rsidRPr="00FB29F0">
        <w:t xml:space="preserve">: </w:t>
      </w:r>
      <w:hyperlink r:id="rId52" w:history="1">
        <w:r w:rsidRPr="00FB29F0">
          <w:rPr>
            <w:color w:val="0000FF"/>
            <w:u w:val="single"/>
            <w:lang w:val="en-US"/>
          </w:rPr>
          <w:t>http</w:t>
        </w:r>
        <w:r w:rsidRPr="00FB29F0">
          <w:rPr>
            <w:color w:val="0000FF"/>
            <w:u w:val="single"/>
          </w:rPr>
          <w:t>://</w:t>
        </w:r>
        <w:r w:rsidRPr="00FB29F0">
          <w:rPr>
            <w:color w:val="0000FF"/>
            <w:u w:val="single"/>
            <w:lang w:val="en-US"/>
          </w:rPr>
          <w:t>education</w:t>
        </w:r>
        <w:r w:rsidRPr="00FB29F0">
          <w:rPr>
            <w:color w:val="0000FF"/>
            <w:u w:val="single"/>
          </w:rPr>
          <w:t>.</w:t>
        </w:r>
        <w:proofErr w:type="spellStart"/>
        <w:r w:rsidRPr="00FB29F0">
          <w:rPr>
            <w:color w:val="0000FF"/>
            <w:u w:val="single"/>
            <w:lang w:val="en-US"/>
          </w:rPr>
          <w:t>polpred</w:t>
        </w:r>
        <w:proofErr w:type="spellEnd"/>
        <w:r w:rsidRPr="00FB29F0">
          <w:rPr>
            <w:color w:val="0000FF"/>
            <w:u w:val="single"/>
          </w:rPr>
          <w:t>.</w:t>
        </w:r>
        <w:r w:rsidRPr="00FB29F0">
          <w:rPr>
            <w:color w:val="0000FF"/>
            <w:u w:val="single"/>
            <w:lang w:val="en-US"/>
          </w:rPr>
          <w:t>com</w:t>
        </w:r>
        <w:r w:rsidRPr="00FB29F0">
          <w:rPr>
            <w:color w:val="0000FF"/>
            <w:u w:val="single"/>
          </w:rPr>
          <w:t>/</w:t>
        </w:r>
      </w:hyperlink>
      <w:r w:rsidRPr="00FB29F0">
        <w:t>.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</w:pPr>
      <w:r w:rsidRPr="00FB29F0">
        <w:t xml:space="preserve">– Национальная информационно-аналитическая система – Российский индекс научного цитирования (РИНЦ). – </w:t>
      </w:r>
      <w:proofErr w:type="gramStart"/>
      <w:r w:rsidRPr="00FB29F0">
        <w:rPr>
          <w:lang w:val="en-US"/>
        </w:rPr>
        <w:t>URL</w:t>
      </w:r>
      <w:r w:rsidRPr="00FB29F0">
        <w:t xml:space="preserve">:  </w:t>
      </w:r>
      <w:hyperlink r:id="rId53" w:history="1">
        <w:r w:rsidRPr="00FB29F0">
          <w:rPr>
            <w:color w:val="0000FF"/>
            <w:u w:val="single"/>
            <w:lang w:val="en-US"/>
          </w:rPr>
          <w:t>https</w:t>
        </w:r>
        <w:r w:rsidRPr="00FB29F0">
          <w:rPr>
            <w:color w:val="0000FF"/>
            <w:u w:val="single"/>
          </w:rPr>
          <w:t>://</w:t>
        </w:r>
        <w:proofErr w:type="spellStart"/>
        <w:r w:rsidRPr="00FB29F0">
          <w:rPr>
            <w:color w:val="0000FF"/>
            <w:u w:val="single"/>
            <w:lang w:val="en-US"/>
          </w:rPr>
          <w:t>elibrary</w:t>
        </w:r>
        <w:proofErr w:type="spellEnd"/>
        <w:r w:rsidRPr="00FB29F0">
          <w:rPr>
            <w:color w:val="0000FF"/>
            <w:u w:val="single"/>
          </w:rPr>
          <w:t>.</w:t>
        </w:r>
        <w:proofErr w:type="spellStart"/>
        <w:r w:rsidRPr="00FB29F0">
          <w:rPr>
            <w:color w:val="0000FF"/>
            <w:u w:val="single"/>
            <w:lang w:val="en-US"/>
          </w:rPr>
          <w:t>ru</w:t>
        </w:r>
        <w:proofErr w:type="spellEnd"/>
        <w:r w:rsidRPr="00FB29F0">
          <w:rPr>
            <w:color w:val="0000FF"/>
            <w:u w:val="single"/>
          </w:rPr>
          <w:t>/</w:t>
        </w:r>
        <w:r w:rsidRPr="00FB29F0">
          <w:rPr>
            <w:color w:val="0000FF"/>
            <w:u w:val="single"/>
            <w:lang w:val="en-US"/>
          </w:rPr>
          <w:t>project</w:t>
        </w:r>
        <w:r w:rsidRPr="00FB29F0">
          <w:rPr>
            <w:color w:val="0000FF"/>
            <w:u w:val="single"/>
          </w:rPr>
          <w:t>_</w:t>
        </w:r>
        <w:proofErr w:type="spellStart"/>
        <w:r w:rsidRPr="00FB29F0">
          <w:rPr>
            <w:color w:val="0000FF"/>
            <w:u w:val="single"/>
            <w:lang w:val="en-US"/>
          </w:rPr>
          <w:t>risc</w:t>
        </w:r>
        <w:proofErr w:type="spellEnd"/>
        <w:r w:rsidRPr="00FB29F0">
          <w:rPr>
            <w:color w:val="0000FF"/>
            <w:u w:val="single"/>
          </w:rPr>
          <w:t>.</w:t>
        </w:r>
        <w:r w:rsidRPr="00FB29F0">
          <w:rPr>
            <w:color w:val="0000FF"/>
            <w:u w:val="single"/>
            <w:lang w:val="en-US"/>
          </w:rPr>
          <w:t>asp</w:t>
        </w:r>
        <w:proofErr w:type="gramEnd"/>
      </w:hyperlink>
      <w:r w:rsidRPr="00FB29F0">
        <w:t xml:space="preserve">. 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</w:pPr>
      <w:r w:rsidRPr="00FB29F0">
        <w:t xml:space="preserve">– Поисковая система Академия </w:t>
      </w:r>
      <w:r w:rsidRPr="00FB29F0">
        <w:rPr>
          <w:lang w:val="en-US"/>
        </w:rPr>
        <w:t>Google</w:t>
      </w:r>
      <w:r w:rsidRPr="00FB29F0">
        <w:t xml:space="preserve"> (</w:t>
      </w:r>
      <w:r w:rsidRPr="00FB29F0">
        <w:rPr>
          <w:lang w:val="en-US"/>
        </w:rPr>
        <w:t>Google</w:t>
      </w:r>
      <w:r w:rsidRPr="00FB29F0">
        <w:t xml:space="preserve"> </w:t>
      </w:r>
      <w:r w:rsidRPr="00FB29F0">
        <w:rPr>
          <w:lang w:val="en-US"/>
        </w:rPr>
        <w:t>Scholar</w:t>
      </w:r>
      <w:r w:rsidRPr="00FB29F0">
        <w:t xml:space="preserve">) – </w:t>
      </w:r>
      <w:r w:rsidRPr="00FB29F0">
        <w:rPr>
          <w:lang w:val="en-US"/>
        </w:rPr>
        <w:t>URL</w:t>
      </w:r>
      <w:r w:rsidRPr="00FB29F0">
        <w:t xml:space="preserve">: </w:t>
      </w:r>
      <w:hyperlink r:id="rId54" w:history="1">
        <w:r w:rsidRPr="00FB29F0">
          <w:rPr>
            <w:color w:val="0000FF"/>
            <w:u w:val="single"/>
            <w:lang w:val="en-US"/>
          </w:rPr>
          <w:t>https</w:t>
        </w:r>
        <w:r w:rsidRPr="00FB29F0">
          <w:rPr>
            <w:color w:val="0000FF"/>
            <w:u w:val="single"/>
          </w:rPr>
          <w:t>://</w:t>
        </w:r>
        <w:r w:rsidRPr="00FB29F0">
          <w:rPr>
            <w:color w:val="0000FF"/>
            <w:u w:val="single"/>
            <w:lang w:val="en-US"/>
          </w:rPr>
          <w:t>scholar</w:t>
        </w:r>
        <w:r w:rsidRPr="00FB29F0">
          <w:rPr>
            <w:color w:val="0000FF"/>
            <w:u w:val="single"/>
          </w:rPr>
          <w:t>.</w:t>
        </w:r>
        <w:r w:rsidRPr="00FB29F0">
          <w:rPr>
            <w:color w:val="0000FF"/>
            <w:u w:val="single"/>
            <w:lang w:val="en-US"/>
          </w:rPr>
          <w:t>google</w:t>
        </w:r>
        <w:r w:rsidRPr="00FB29F0">
          <w:rPr>
            <w:color w:val="0000FF"/>
            <w:u w:val="single"/>
          </w:rPr>
          <w:t>.</w:t>
        </w:r>
        <w:proofErr w:type="spellStart"/>
        <w:r w:rsidRPr="00FB29F0">
          <w:rPr>
            <w:color w:val="0000FF"/>
            <w:u w:val="single"/>
            <w:lang w:val="en-US"/>
          </w:rPr>
          <w:t>ru</w:t>
        </w:r>
        <w:proofErr w:type="spellEnd"/>
        <w:r w:rsidRPr="00FB29F0">
          <w:rPr>
            <w:color w:val="0000FF"/>
            <w:u w:val="single"/>
          </w:rPr>
          <w:t>/</w:t>
        </w:r>
      </w:hyperlink>
      <w:r w:rsidRPr="00FB29F0">
        <w:t>.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</w:pPr>
      <w:r w:rsidRPr="00FB29F0">
        <w:t xml:space="preserve">– Информационная система – Единое окно доступа к информационным системам – </w:t>
      </w:r>
      <w:r w:rsidRPr="00FB29F0">
        <w:rPr>
          <w:lang w:val="en-US"/>
        </w:rPr>
        <w:t>URL</w:t>
      </w:r>
      <w:r w:rsidRPr="00FB29F0">
        <w:t xml:space="preserve">: </w:t>
      </w:r>
      <w:hyperlink r:id="rId55" w:history="1">
        <w:r w:rsidRPr="00FB29F0">
          <w:rPr>
            <w:color w:val="0000FF"/>
            <w:u w:val="single"/>
            <w:lang w:val="en-US"/>
          </w:rPr>
          <w:t>http</w:t>
        </w:r>
        <w:r w:rsidRPr="00FB29F0">
          <w:rPr>
            <w:color w:val="0000FF"/>
            <w:u w:val="single"/>
          </w:rPr>
          <w:t>:</w:t>
        </w:r>
        <w:r w:rsidRPr="00FB29F0">
          <w:rPr>
            <w:color w:val="0000FF"/>
            <w:u w:val="single"/>
            <w:lang w:val="en-US"/>
          </w:rPr>
          <w:t>window</w:t>
        </w:r>
        <w:r w:rsidRPr="00FB29F0">
          <w:rPr>
            <w:color w:val="0000FF"/>
            <w:u w:val="single"/>
          </w:rPr>
          <w:t>.</w:t>
        </w:r>
        <w:proofErr w:type="spellStart"/>
        <w:r w:rsidRPr="00FB29F0">
          <w:rPr>
            <w:color w:val="0000FF"/>
            <w:u w:val="single"/>
            <w:lang w:val="en-US"/>
          </w:rPr>
          <w:t>edu</w:t>
        </w:r>
        <w:proofErr w:type="spellEnd"/>
        <w:r w:rsidRPr="00FB29F0">
          <w:rPr>
            <w:color w:val="0000FF"/>
            <w:u w:val="single"/>
          </w:rPr>
          <w:t>.</w:t>
        </w:r>
        <w:proofErr w:type="spellStart"/>
        <w:r w:rsidRPr="00FB29F0">
          <w:rPr>
            <w:color w:val="0000FF"/>
            <w:u w:val="single"/>
            <w:lang w:val="en-US"/>
          </w:rPr>
          <w:t>ru</w:t>
        </w:r>
        <w:proofErr w:type="spellEnd"/>
        <w:r w:rsidRPr="00FB29F0">
          <w:rPr>
            <w:color w:val="0000FF"/>
            <w:u w:val="single"/>
          </w:rPr>
          <w:t>/</w:t>
        </w:r>
      </w:hyperlink>
      <w:r w:rsidRPr="00FB29F0">
        <w:t>.</w:t>
      </w: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  <w:rPr>
          <w:color w:val="0000FF"/>
          <w:u w:val="single"/>
        </w:rPr>
      </w:pPr>
      <w:r w:rsidRPr="00FB29F0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56" w:history="1">
        <w:r w:rsidRPr="00FB29F0">
          <w:rPr>
            <w:color w:val="0000FF"/>
            <w:u w:val="single"/>
            <w:lang w:val="en-US"/>
          </w:rPr>
          <w:t>https</w:t>
        </w:r>
        <w:r w:rsidRPr="00FB29F0">
          <w:rPr>
            <w:color w:val="0000FF"/>
            <w:u w:val="single"/>
          </w:rPr>
          <w:t>://</w:t>
        </w:r>
        <w:r w:rsidRPr="00FB29F0">
          <w:rPr>
            <w:color w:val="0000FF"/>
            <w:u w:val="single"/>
            <w:lang w:val="en-US"/>
          </w:rPr>
          <w:t>www</w:t>
        </w:r>
        <w:r w:rsidRPr="00FB29F0">
          <w:rPr>
            <w:color w:val="0000FF"/>
            <w:u w:val="single"/>
          </w:rPr>
          <w:t>1.</w:t>
        </w:r>
        <w:proofErr w:type="spellStart"/>
        <w:r w:rsidRPr="00FB29F0">
          <w:rPr>
            <w:color w:val="0000FF"/>
            <w:u w:val="single"/>
            <w:lang w:val="en-US"/>
          </w:rPr>
          <w:t>fips</w:t>
        </w:r>
        <w:proofErr w:type="spellEnd"/>
        <w:r w:rsidRPr="00FB29F0">
          <w:rPr>
            <w:color w:val="0000FF"/>
            <w:u w:val="single"/>
          </w:rPr>
          <w:t>.</w:t>
        </w:r>
        <w:proofErr w:type="spellStart"/>
        <w:r w:rsidRPr="00FB29F0">
          <w:rPr>
            <w:color w:val="0000FF"/>
            <w:u w:val="single"/>
            <w:lang w:val="en-US"/>
          </w:rPr>
          <w:t>ru</w:t>
        </w:r>
        <w:proofErr w:type="spellEnd"/>
        <w:r w:rsidRPr="00FB29F0">
          <w:rPr>
            <w:color w:val="0000FF"/>
            <w:u w:val="single"/>
          </w:rPr>
          <w:t>/</w:t>
        </w:r>
      </w:hyperlink>
    </w:p>
    <w:p w:rsidR="00283934" w:rsidRDefault="00283934" w:rsidP="00283934">
      <w:pPr>
        <w:autoSpaceDE w:val="0"/>
        <w:autoSpaceDN w:val="0"/>
        <w:adjustRightInd w:val="0"/>
        <w:spacing w:line="240" w:lineRule="auto"/>
      </w:pPr>
    </w:p>
    <w:p w:rsidR="00283934" w:rsidRPr="00FB29F0" w:rsidRDefault="00283934" w:rsidP="00283934">
      <w:pPr>
        <w:autoSpaceDE w:val="0"/>
        <w:autoSpaceDN w:val="0"/>
        <w:adjustRightInd w:val="0"/>
        <w:spacing w:line="240" w:lineRule="auto"/>
        <w:rPr>
          <w:lang w:val="en-US"/>
        </w:rPr>
      </w:pPr>
      <w:r w:rsidRPr="00FB29F0">
        <w:t>Программное обеспечение</w:t>
      </w:r>
      <w:r w:rsidRPr="00FB29F0">
        <w:rPr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283934" w:rsidRPr="00FB29F0" w:rsidTr="00DB176E">
        <w:trPr>
          <w:trHeight w:val="281"/>
        </w:trPr>
        <w:tc>
          <w:tcPr>
            <w:tcW w:w="3221" w:type="dxa"/>
          </w:tcPr>
          <w:p w:rsidR="00283934" w:rsidRPr="00FB29F0" w:rsidRDefault="00283934" w:rsidP="00283934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B29F0">
              <w:t>Наименование ПО</w:t>
            </w:r>
          </w:p>
        </w:tc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  <w:r w:rsidRPr="00FB29F0">
              <w:t>№ договора</w:t>
            </w:r>
          </w:p>
        </w:tc>
        <w:tc>
          <w:tcPr>
            <w:tcW w:w="3222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B29F0">
              <w:t>Срок действия лицензии</w:t>
            </w:r>
          </w:p>
        </w:tc>
      </w:tr>
      <w:tr w:rsidR="00283934" w:rsidRPr="00FB29F0" w:rsidTr="00DB176E">
        <w:trPr>
          <w:trHeight w:val="285"/>
        </w:trPr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FB29F0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Д-1227 от 08.10.2018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Д-757-17 от 27.06.2017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Д-593 от 20.05.2016</w:t>
            </w:r>
          </w:p>
        </w:tc>
        <w:tc>
          <w:tcPr>
            <w:tcW w:w="3222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11.10.2021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27.07.2018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20.05.2017</w:t>
            </w:r>
          </w:p>
        </w:tc>
      </w:tr>
      <w:tr w:rsidR="00283934" w:rsidRPr="00FB29F0" w:rsidTr="00DB176E">
        <w:trPr>
          <w:trHeight w:val="272"/>
        </w:trPr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rPr>
                <w:lang w:val="en-US"/>
              </w:rPr>
              <w:t>MS</w:t>
            </w:r>
            <w:r w:rsidRPr="00FB29F0">
              <w:t xml:space="preserve"> </w:t>
            </w:r>
            <w:r w:rsidRPr="00FB29F0">
              <w:rPr>
                <w:lang w:val="en-US"/>
              </w:rPr>
              <w:t>Office</w:t>
            </w:r>
            <w:r w:rsidRPr="00FB29F0">
              <w:t xml:space="preserve"> 2007</w:t>
            </w:r>
          </w:p>
        </w:tc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№ 135 от 17.09.2007</w:t>
            </w:r>
          </w:p>
        </w:tc>
        <w:tc>
          <w:tcPr>
            <w:tcW w:w="3222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бессрочно</w:t>
            </w:r>
          </w:p>
        </w:tc>
      </w:tr>
      <w:tr w:rsidR="00283934" w:rsidRPr="00FB29F0" w:rsidTr="00DB176E">
        <w:trPr>
          <w:trHeight w:val="297"/>
        </w:trPr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FB29F0">
              <w:rPr>
                <w:lang w:val="en-US"/>
              </w:rPr>
              <w:t>Kaspersky</w:t>
            </w:r>
            <w:r w:rsidRPr="00FB29F0">
              <w:t xml:space="preserve"> </w:t>
            </w:r>
            <w:r w:rsidRPr="00FB29F0">
              <w:rPr>
                <w:lang w:val="en-US"/>
              </w:rPr>
              <w:t>Endpoint</w:t>
            </w:r>
            <w:r w:rsidRPr="00FB29F0">
              <w:t xml:space="preserve"> </w:t>
            </w:r>
            <w:r w:rsidRPr="00FB29F0">
              <w:rPr>
                <w:lang w:val="en-US"/>
              </w:rPr>
              <w:t>Security</w:t>
            </w:r>
            <w:r w:rsidRPr="00FB29F0">
              <w:t xml:space="preserve"> для бизнеса - Стандартный</w:t>
            </w:r>
          </w:p>
        </w:tc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Д-300-18 от 31.03.2018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Д-1347-17 от 20.12.2017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Д-1481-16 от 25.11.2016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Д-2026-15 от 11.12.2015</w:t>
            </w:r>
          </w:p>
        </w:tc>
        <w:tc>
          <w:tcPr>
            <w:tcW w:w="3222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28.01.2020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21.03.2018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FB29F0">
              <w:t>25.12.2017</w:t>
            </w:r>
          </w:p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FB29F0">
              <w:rPr>
                <w:lang w:val="en-US"/>
              </w:rPr>
              <w:t>11</w:t>
            </w:r>
            <w:r w:rsidRPr="00FB29F0">
              <w:t>.1</w:t>
            </w:r>
            <w:r w:rsidRPr="00FB29F0">
              <w:rPr>
                <w:lang w:val="en-US"/>
              </w:rPr>
              <w:t>2</w:t>
            </w:r>
            <w:r w:rsidRPr="00FB29F0">
              <w:t>.201</w:t>
            </w:r>
            <w:r w:rsidRPr="00FB29F0">
              <w:rPr>
                <w:lang w:val="en-US"/>
              </w:rPr>
              <w:t>6</w:t>
            </w:r>
          </w:p>
        </w:tc>
      </w:tr>
      <w:tr w:rsidR="00283934" w:rsidRPr="00FB29F0" w:rsidTr="00DB176E">
        <w:trPr>
          <w:trHeight w:val="297"/>
        </w:trPr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 w:rsidRPr="00FB29F0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свободно распространяемое</w:t>
            </w:r>
          </w:p>
        </w:tc>
        <w:tc>
          <w:tcPr>
            <w:tcW w:w="3222" w:type="dxa"/>
          </w:tcPr>
          <w:p w:rsidR="00283934" w:rsidRPr="00FB29F0" w:rsidRDefault="00283934" w:rsidP="0028393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B29F0">
              <w:t>бессрочно</w:t>
            </w:r>
          </w:p>
        </w:tc>
      </w:tr>
    </w:tbl>
    <w:p w:rsidR="009C214E" w:rsidRPr="00D0482C" w:rsidRDefault="00E6418D" w:rsidP="00D0482C">
      <w:pPr>
        <w:spacing w:before="120" w:line="240" w:lineRule="auto"/>
        <w:rPr>
          <w:bCs/>
        </w:rPr>
      </w:pPr>
      <w:r w:rsidRPr="00D0482C">
        <w:rPr>
          <w:b/>
          <w:bCs/>
        </w:rPr>
        <w:t>9</w:t>
      </w:r>
      <w:r w:rsidR="009C214E" w:rsidRPr="00D0482C">
        <w:rPr>
          <w:b/>
          <w:bCs/>
        </w:rPr>
        <w:t xml:space="preserve"> Материально-техническое обеспечение </w:t>
      </w:r>
      <w:r w:rsidR="000039EC" w:rsidRPr="00032D0F">
        <w:rPr>
          <w:b/>
        </w:rPr>
        <w:t xml:space="preserve">производственной </w:t>
      </w:r>
      <w:r w:rsidR="00F11F5E">
        <w:rPr>
          <w:b/>
        </w:rPr>
        <w:t xml:space="preserve">преддипломной </w:t>
      </w:r>
      <w:r w:rsidR="003946EB" w:rsidRPr="00032D0F">
        <w:rPr>
          <w:b/>
        </w:rPr>
        <w:t>практики</w:t>
      </w:r>
    </w:p>
    <w:p w:rsidR="00915A50" w:rsidRPr="005D5822" w:rsidRDefault="00915A50" w:rsidP="000D1B67">
      <w:pPr>
        <w:spacing w:before="120" w:line="240" w:lineRule="auto"/>
      </w:pPr>
      <w:r w:rsidRPr="005D5822">
        <w:t xml:space="preserve">Материально-техническое обеспечение </w:t>
      </w:r>
      <w:r w:rsidR="000039EC" w:rsidRPr="005D5822">
        <w:t xml:space="preserve">предприятий </w:t>
      </w:r>
      <w:r w:rsidR="00265AA9" w:rsidRPr="005D5822">
        <w:t>(</w:t>
      </w:r>
      <w:r w:rsidR="005D5822" w:rsidRPr="005D5822">
        <w:t>см. п. 4</w:t>
      </w:r>
      <w:r w:rsidR="00265AA9" w:rsidRPr="005D5822">
        <w:t>)</w:t>
      </w:r>
      <w:r w:rsidRPr="005D5822">
        <w:t xml:space="preserve"> позволяет в полном объеме реализовать цели и задачи </w:t>
      </w:r>
      <w:r w:rsidR="00CD42BE">
        <w:t xml:space="preserve">производственной </w:t>
      </w:r>
      <w:r w:rsidR="00F11F5E">
        <w:t xml:space="preserve">преддипломной </w:t>
      </w:r>
      <w:r w:rsidR="000039EC" w:rsidRPr="005D5822">
        <w:t>практики</w:t>
      </w:r>
      <w:r w:rsidR="00CD42BE">
        <w:t xml:space="preserve"> </w:t>
      </w:r>
      <w:r w:rsidRPr="005D5822">
        <w:t>и сформировать соответствующие компетенции.</w:t>
      </w:r>
    </w:p>
    <w:sectPr w:rsidR="00915A50" w:rsidRPr="005D5822" w:rsidSect="0020627E">
      <w:footerReference w:type="default" r:id="rId57"/>
      <w:pgSz w:w="11907" w:h="16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1BE" w:rsidRDefault="008A21BE">
      <w:r>
        <w:separator/>
      </w:r>
    </w:p>
  </w:endnote>
  <w:endnote w:type="continuationSeparator" w:id="0">
    <w:p w:rsidR="008A21BE" w:rsidRDefault="008A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0217"/>
      <w:docPartObj>
        <w:docPartGallery w:val="Page Numbers (Bottom of Page)"/>
        <w:docPartUnique/>
      </w:docPartObj>
    </w:sdtPr>
    <w:sdtEndPr/>
    <w:sdtContent>
      <w:p w:rsidR="008B7692" w:rsidRDefault="00A16860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E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B7692" w:rsidRDefault="008B769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1BE" w:rsidRDefault="008A21BE">
      <w:r>
        <w:separator/>
      </w:r>
    </w:p>
  </w:footnote>
  <w:footnote w:type="continuationSeparator" w:id="0">
    <w:p w:rsidR="008A21BE" w:rsidRDefault="008A2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7" w15:restartNumberingAfterBreak="0">
    <w:nsid w:val="1190776E"/>
    <w:multiLevelType w:val="singleLevel"/>
    <w:tmpl w:val="6A7ECAD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8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3E43DED"/>
    <w:multiLevelType w:val="hybridMultilevel"/>
    <w:tmpl w:val="6D245A0E"/>
    <w:lvl w:ilvl="0" w:tplc="60A063E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AD8762B"/>
    <w:multiLevelType w:val="hybridMultilevel"/>
    <w:tmpl w:val="9768FDC8"/>
    <w:lvl w:ilvl="0" w:tplc="1C08B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3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6F47581"/>
    <w:multiLevelType w:val="hybridMultilevel"/>
    <w:tmpl w:val="3C8E6AF0"/>
    <w:lvl w:ilvl="0" w:tplc="E60860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0A9617F"/>
    <w:multiLevelType w:val="hybridMultilevel"/>
    <w:tmpl w:val="FFEE1558"/>
    <w:lvl w:ilvl="0" w:tplc="1C08BB7C">
      <w:start w:val="1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EF3D93"/>
    <w:multiLevelType w:val="hybridMultilevel"/>
    <w:tmpl w:val="8424FE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6" w15:restartNumberingAfterBreak="0">
    <w:nsid w:val="573A1CCD"/>
    <w:multiLevelType w:val="hybridMultilevel"/>
    <w:tmpl w:val="CA86E9E0"/>
    <w:lvl w:ilvl="0" w:tplc="7A34780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19A2911"/>
    <w:multiLevelType w:val="hybridMultilevel"/>
    <w:tmpl w:val="54780666"/>
    <w:lvl w:ilvl="0" w:tplc="B86A641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1703F"/>
    <w:multiLevelType w:val="hybridMultilevel"/>
    <w:tmpl w:val="0456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6114A28"/>
    <w:multiLevelType w:val="hybridMultilevel"/>
    <w:tmpl w:val="3ABA7108"/>
    <w:lvl w:ilvl="0" w:tplc="70AC0F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AF13278"/>
    <w:multiLevelType w:val="hybridMultilevel"/>
    <w:tmpl w:val="6A56CA6E"/>
    <w:lvl w:ilvl="0" w:tplc="640236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7E0F6AC6"/>
    <w:multiLevelType w:val="hybridMultilevel"/>
    <w:tmpl w:val="421C8C68"/>
    <w:lvl w:ilvl="0" w:tplc="0CF69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F3433D1"/>
    <w:multiLevelType w:val="multilevel"/>
    <w:tmpl w:val="B1F47B80"/>
    <w:numStyleLink w:val="1"/>
  </w:abstractNum>
  <w:num w:numId="1">
    <w:abstractNumId w:val="16"/>
  </w:num>
  <w:num w:numId="2">
    <w:abstractNumId w:val="35"/>
  </w:num>
  <w:num w:numId="3">
    <w:abstractNumId w:val="3"/>
  </w:num>
  <w:num w:numId="4">
    <w:abstractNumId w:val="23"/>
  </w:num>
  <w:num w:numId="5">
    <w:abstractNumId w:val="12"/>
  </w:num>
  <w:num w:numId="6">
    <w:abstractNumId w:val="6"/>
  </w:num>
  <w:num w:numId="7">
    <w:abstractNumId w:val="36"/>
  </w:num>
  <w:num w:numId="8">
    <w:abstractNumId w:val="19"/>
  </w:num>
  <w:num w:numId="9">
    <w:abstractNumId w:val="24"/>
  </w:num>
  <w:num w:numId="10">
    <w:abstractNumId w:val="17"/>
  </w:num>
  <w:num w:numId="11">
    <w:abstractNumId w:val="40"/>
  </w:num>
  <w:num w:numId="12">
    <w:abstractNumId w:val="15"/>
  </w:num>
  <w:num w:numId="13">
    <w:abstractNumId w:val="13"/>
  </w:num>
  <w:num w:numId="14">
    <w:abstractNumId w:val="29"/>
  </w:num>
  <w:num w:numId="15">
    <w:abstractNumId w:val="0"/>
  </w:num>
  <w:num w:numId="16">
    <w:abstractNumId w:val="1"/>
  </w:num>
  <w:num w:numId="17">
    <w:abstractNumId w:val="10"/>
  </w:num>
  <w:num w:numId="18">
    <w:abstractNumId w:val="32"/>
  </w:num>
  <w:num w:numId="19">
    <w:abstractNumId w:val="8"/>
  </w:num>
  <w:num w:numId="20">
    <w:abstractNumId w:val="25"/>
  </w:num>
  <w:num w:numId="21">
    <w:abstractNumId w:val="21"/>
  </w:num>
  <w:num w:numId="22">
    <w:abstractNumId w:val="31"/>
  </w:num>
  <w:num w:numId="23">
    <w:abstractNumId w:val="27"/>
  </w:num>
  <w:num w:numId="24">
    <w:abstractNumId w:val="37"/>
  </w:num>
  <w:num w:numId="25">
    <w:abstractNumId w:val="43"/>
  </w:num>
  <w:num w:numId="26">
    <w:abstractNumId w:val="5"/>
  </w:num>
  <w:num w:numId="27">
    <w:abstractNumId w:val="30"/>
  </w:num>
  <w:num w:numId="28">
    <w:abstractNumId w:val="4"/>
  </w:num>
  <w:num w:numId="29">
    <w:abstractNumId w:val="38"/>
  </w:num>
  <w:num w:numId="30">
    <w:abstractNumId w:val="28"/>
  </w:num>
  <w:num w:numId="31">
    <w:abstractNumId w:val="14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0"/>
  </w:num>
  <w:num w:numId="35">
    <w:abstractNumId w:val="26"/>
  </w:num>
  <w:num w:numId="36">
    <w:abstractNumId w:val="18"/>
  </w:num>
  <w:num w:numId="37">
    <w:abstractNumId w:val="34"/>
  </w:num>
  <w:num w:numId="38">
    <w:abstractNumId w:val="39"/>
  </w:num>
  <w:num w:numId="39">
    <w:abstractNumId w:val="2"/>
    <w:lvlOverride w:ilvl="0">
      <w:lvl w:ilvl="0">
        <w:start w:val="1"/>
        <w:numFmt w:val="bullet"/>
        <w:lvlText w:val="–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40">
    <w:abstractNumId w:val="42"/>
  </w:num>
  <w:num w:numId="41">
    <w:abstractNumId w:val="41"/>
  </w:num>
  <w:num w:numId="42">
    <w:abstractNumId w:val="9"/>
  </w:num>
  <w:num w:numId="43">
    <w:abstractNumId w:val="22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9F"/>
    <w:rsid w:val="00002DD7"/>
    <w:rsid w:val="00003218"/>
    <w:rsid w:val="000039EC"/>
    <w:rsid w:val="00010427"/>
    <w:rsid w:val="00012AF3"/>
    <w:rsid w:val="000137A6"/>
    <w:rsid w:val="00013DDF"/>
    <w:rsid w:val="00014B88"/>
    <w:rsid w:val="00022E2F"/>
    <w:rsid w:val="00027F90"/>
    <w:rsid w:val="0003146C"/>
    <w:rsid w:val="00032D0F"/>
    <w:rsid w:val="00044A5F"/>
    <w:rsid w:val="00050517"/>
    <w:rsid w:val="00050532"/>
    <w:rsid w:val="00055756"/>
    <w:rsid w:val="0005752D"/>
    <w:rsid w:val="00062280"/>
    <w:rsid w:val="00063DD9"/>
    <w:rsid w:val="00065F70"/>
    <w:rsid w:val="00081565"/>
    <w:rsid w:val="00091BEA"/>
    <w:rsid w:val="000A0838"/>
    <w:rsid w:val="000A17C6"/>
    <w:rsid w:val="000B092C"/>
    <w:rsid w:val="000B4B37"/>
    <w:rsid w:val="000C1E2C"/>
    <w:rsid w:val="000C7B40"/>
    <w:rsid w:val="000D1B67"/>
    <w:rsid w:val="000D47FA"/>
    <w:rsid w:val="000D4B8C"/>
    <w:rsid w:val="000D5E2B"/>
    <w:rsid w:val="000F3FB6"/>
    <w:rsid w:val="000F496B"/>
    <w:rsid w:val="00106C9D"/>
    <w:rsid w:val="001169C5"/>
    <w:rsid w:val="00120B10"/>
    <w:rsid w:val="00124259"/>
    <w:rsid w:val="00124F70"/>
    <w:rsid w:val="001323C5"/>
    <w:rsid w:val="00135CF9"/>
    <w:rsid w:val="001361A6"/>
    <w:rsid w:val="00144A9E"/>
    <w:rsid w:val="00151A72"/>
    <w:rsid w:val="00154C97"/>
    <w:rsid w:val="0015719A"/>
    <w:rsid w:val="00162A37"/>
    <w:rsid w:val="0016562E"/>
    <w:rsid w:val="001675CC"/>
    <w:rsid w:val="00173C8F"/>
    <w:rsid w:val="00180C79"/>
    <w:rsid w:val="00186BCA"/>
    <w:rsid w:val="00190C7B"/>
    <w:rsid w:val="00197A40"/>
    <w:rsid w:val="001A2F0F"/>
    <w:rsid w:val="001A720D"/>
    <w:rsid w:val="001B13EE"/>
    <w:rsid w:val="001B3849"/>
    <w:rsid w:val="001C16FF"/>
    <w:rsid w:val="001D398A"/>
    <w:rsid w:val="001D61F9"/>
    <w:rsid w:val="001D69A3"/>
    <w:rsid w:val="001E17A3"/>
    <w:rsid w:val="001E2544"/>
    <w:rsid w:val="001F319F"/>
    <w:rsid w:val="001F6F7C"/>
    <w:rsid w:val="00202A40"/>
    <w:rsid w:val="0020627E"/>
    <w:rsid w:val="00213798"/>
    <w:rsid w:val="002148F5"/>
    <w:rsid w:val="00223BA3"/>
    <w:rsid w:val="00223C33"/>
    <w:rsid w:val="002273C4"/>
    <w:rsid w:val="00246EE5"/>
    <w:rsid w:val="00247AC7"/>
    <w:rsid w:val="00260E23"/>
    <w:rsid w:val="00261FC8"/>
    <w:rsid w:val="00262E2D"/>
    <w:rsid w:val="0026404D"/>
    <w:rsid w:val="002646EE"/>
    <w:rsid w:val="00265AA9"/>
    <w:rsid w:val="00265E96"/>
    <w:rsid w:val="00270DE7"/>
    <w:rsid w:val="00271454"/>
    <w:rsid w:val="002717BF"/>
    <w:rsid w:val="002758F7"/>
    <w:rsid w:val="00283805"/>
    <w:rsid w:val="00283934"/>
    <w:rsid w:val="002840F8"/>
    <w:rsid w:val="00286F67"/>
    <w:rsid w:val="0029128F"/>
    <w:rsid w:val="002A05E3"/>
    <w:rsid w:val="002A1BFE"/>
    <w:rsid w:val="002B5777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14912"/>
    <w:rsid w:val="00314B9A"/>
    <w:rsid w:val="00320127"/>
    <w:rsid w:val="0032057F"/>
    <w:rsid w:val="0032356B"/>
    <w:rsid w:val="003309BE"/>
    <w:rsid w:val="003311B2"/>
    <w:rsid w:val="003375A8"/>
    <w:rsid w:val="0034167D"/>
    <w:rsid w:val="00350A10"/>
    <w:rsid w:val="00350FCD"/>
    <w:rsid w:val="00355374"/>
    <w:rsid w:val="003558C2"/>
    <w:rsid w:val="00356996"/>
    <w:rsid w:val="00356DB1"/>
    <w:rsid w:val="0036194E"/>
    <w:rsid w:val="00371158"/>
    <w:rsid w:val="00372E43"/>
    <w:rsid w:val="003755A7"/>
    <w:rsid w:val="00380131"/>
    <w:rsid w:val="00383571"/>
    <w:rsid w:val="00384814"/>
    <w:rsid w:val="00391079"/>
    <w:rsid w:val="00392257"/>
    <w:rsid w:val="003946EB"/>
    <w:rsid w:val="003A103B"/>
    <w:rsid w:val="003A6B63"/>
    <w:rsid w:val="003C7559"/>
    <w:rsid w:val="003D0760"/>
    <w:rsid w:val="003D7E6F"/>
    <w:rsid w:val="003E5520"/>
    <w:rsid w:val="003F10D9"/>
    <w:rsid w:val="003F4A91"/>
    <w:rsid w:val="003F4EC3"/>
    <w:rsid w:val="003F5133"/>
    <w:rsid w:val="003F54B1"/>
    <w:rsid w:val="00401180"/>
    <w:rsid w:val="004046D4"/>
    <w:rsid w:val="004103CD"/>
    <w:rsid w:val="00413495"/>
    <w:rsid w:val="00415AFB"/>
    <w:rsid w:val="004162BC"/>
    <w:rsid w:val="00416F95"/>
    <w:rsid w:val="00420ED1"/>
    <w:rsid w:val="00423F60"/>
    <w:rsid w:val="004262EB"/>
    <w:rsid w:val="00426CAF"/>
    <w:rsid w:val="00434546"/>
    <w:rsid w:val="00437137"/>
    <w:rsid w:val="004469C8"/>
    <w:rsid w:val="00450AD4"/>
    <w:rsid w:val="00452BF7"/>
    <w:rsid w:val="004723A2"/>
    <w:rsid w:val="004759E3"/>
    <w:rsid w:val="00477000"/>
    <w:rsid w:val="0048602E"/>
    <w:rsid w:val="00490BAC"/>
    <w:rsid w:val="004942E6"/>
    <w:rsid w:val="0049528D"/>
    <w:rsid w:val="00497757"/>
    <w:rsid w:val="00497F2D"/>
    <w:rsid w:val="004B0741"/>
    <w:rsid w:val="004B1D48"/>
    <w:rsid w:val="004B499D"/>
    <w:rsid w:val="004B60B3"/>
    <w:rsid w:val="004C0A53"/>
    <w:rsid w:val="004C1FDD"/>
    <w:rsid w:val="004C58A4"/>
    <w:rsid w:val="004C7DB9"/>
    <w:rsid w:val="004D3793"/>
    <w:rsid w:val="004E1368"/>
    <w:rsid w:val="004E5629"/>
    <w:rsid w:val="005051A0"/>
    <w:rsid w:val="005117CE"/>
    <w:rsid w:val="00514188"/>
    <w:rsid w:val="00515E3E"/>
    <w:rsid w:val="00516489"/>
    <w:rsid w:val="005166C6"/>
    <w:rsid w:val="00525D5A"/>
    <w:rsid w:val="0052647B"/>
    <w:rsid w:val="00533625"/>
    <w:rsid w:val="00534B80"/>
    <w:rsid w:val="00537122"/>
    <w:rsid w:val="0054023F"/>
    <w:rsid w:val="00547D48"/>
    <w:rsid w:val="0057369D"/>
    <w:rsid w:val="005759BF"/>
    <w:rsid w:val="0058332A"/>
    <w:rsid w:val="00583EAB"/>
    <w:rsid w:val="00584302"/>
    <w:rsid w:val="00585673"/>
    <w:rsid w:val="0059075F"/>
    <w:rsid w:val="00594E65"/>
    <w:rsid w:val="005976BC"/>
    <w:rsid w:val="005A268A"/>
    <w:rsid w:val="005A3025"/>
    <w:rsid w:val="005A3DE0"/>
    <w:rsid w:val="005A4919"/>
    <w:rsid w:val="005A49DE"/>
    <w:rsid w:val="005A51F8"/>
    <w:rsid w:val="005C3491"/>
    <w:rsid w:val="005C3AC6"/>
    <w:rsid w:val="005D5822"/>
    <w:rsid w:val="005E1137"/>
    <w:rsid w:val="005E5340"/>
    <w:rsid w:val="005E536A"/>
    <w:rsid w:val="005F0533"/>
    <w:rsid w:val="005F1DB7"/>
    <w:rsid w:val="006007B5"/>
    <w:rsid w:val="00601938"/>
    <w:rsid w:val="00601E36"/>
    <w:rsid w:val="00614D47"/>
    <w:rsid w:val="00623DA3"/>
    <w:rsid w:val="006271FC"/>
    <w:rsid w:val="00631640"/>
    <w:rsid w:val="006365EC"/>
    <w:rsid w:val="006421D3"/>
    <w:rsid w:val="0065179F"/>
    <w:rsid w:val="006518F6"/>
    <w:rsid w:val="00660A00"/>
    <w:rsid w:val="00661ABF"/>
    <w:rsid w:val="0068070D"/>
    <w:rsid w:val="00682DEB"/>
    <w:rsid w:val="006966E9"/>
    <w:rsid w:val="006A31CB"/>
    <w:rsid w:val="006C4613"/>
    <w:rsid w:val="006C488D"/>
    <w:rsid w:val="006D2337"/>
    <w:rsid w:val="006D23E1"/>
    <w:rsid w:val="006D370D"/>
    <w:rsid w:val="006E0881"/>
    <w:rsid w:val="006E2314"/>
    <w:rsid w:val="006E5868"/>
    <w:rsid w:val="006E5D91"/>
    <w:rsid w:val="006F4E8B"/>
    <w:rsid w:val="006F7110"/>
    <w:rsid w:val="00712DE3"/>
    <w:rsid w:val="00713167"/>
    <w:rsid w:val="00722ADE"/>
    <w:rsid w:val="00726823"/>
    <w:rsid w:val="007327DE"/>
    <w:rsid w:val="00733D70"/>
    <w:rsid w:val="007500F1"/>
    <w:rsid w:val="00751AA9"/>
    <w:rsid w:val="00751DB0"/>
    <w:rsid w:val="007579CE"/>
    <w:rsid w:val="00761436"/>
    <w:rsid w:val="007635F8"/>
    <w:rsid w:val="0076483E"/>
    <w:rsid w:val="00765191"/>
    <w:rsid w:val="00765DA6"/>
    <w:rsid w:val="00770D21"/>
    <w:rsid w:val="00770DFD"/>
    <w:rsid w:val="00771E75"/>
    <w:rsid w:val="00773BAA"/>
    <w:rsid w:val="007855C1"/>
    <w:rsid w:val="0079127B"/>
    <w:rsid w:val="00791571"/>
    <w:rsid w:val="00791DB0"/>
    <w:rsid w:val="0079217B"/>
    <w:rsid w:val="007938E5"/>
    <w:rsid w:val="007A3E36"/>
    <w:rsid w:val="007A5386"/>
    <w:rsid w:val="007A5C88"/>
    <w:rsid w:val="007B004F"/>
    <w:rsid w:val="007B4FB1"/>
    <w:rsid w:val="007B5A83"/>
    <w:rsid w:val="007C1096"/>
    <w:rsid w:val="007C210D"/>
    <w:rsid w:val="007C2322"/>
    <w:rsid w:val="007C3AE2"/>
    <w:rsid w:val="007C5310"/>
    <w:rsid w:val="007D4ED7"/>
    <w:rsid w:val="008021F2"/>
    <w:rsid w:val="00810E6A"/>
    <w:rsid w:val="00821A6A"/>
    <w:rsid w:val="00823B95"/>
    <w:rsid w:val="00825D2E"/>
    <w:rsid w:val="00844EF3"/>
    <w:rsid w:val="00846ABE"/>
    <w:rsid w:val="00860237"/>
    <w:rsid w:val="00861F53"/>
    <w:rsid w:val="008650A3"/>
    <w:rsid w:val="008656C6"/>
    <w:rsid w:val="00866FD4"/>
    <w:rsid w:val="0087369B"/>
    <w:rsid w:val="008779F4"/>
    <w:rsid w:val="00877AF5"/>
    <w:rsid w:val="00886229"/>
    <w:rsid w:val="00891ECB"/>
    <w:rsid w:val="008961E6"/>
    <w:rsid w:val="00896A86"/>
    <w:rsid w:val="0089775B"/>
    <w:rsid w:val="00897931"/>
    <w:rsid w:val="008A21BE"/>
    <w:rsid w:val="008A620D"/>
    <w:rsid w:val="008A6E52"/>
    <w:rsid w:val="008B5B30"/>
    <w:rsid w:val="008B7692"/>
    <w:rsid w:val="008C3275"/>
    <w:rsid w:val="008C4C68"/>
    <w:rsid w:val="008C4CD4"/>
    <w:rsid w:val="008D4837"/>
    <w:rsid w:val="008E335D"/>
    <w:rsid w:val="008E34F4"/>
    <w:rsid w:val="008F24BE"/>
    <w:rsid w:val="00903164"/>
    <w:rsid w:val="00904146"/>
    <w:rsid w:val="00910F5C"/>
    <w:rsid w:val="00911154"/>
    <w:rsid w:val="009128B7"/>
    <w:rsid w:val="00912A2D"/>
    <w:rsid w:val="00915A50"/>
    <w:rsid w:val="00932266"/>
    <w:rsid w:val="0093788F"/>
    <w:rsid w:val="00940693"/>
    <w:rsid w:val="00943580"/>
    <w:rsid w:val="00956E46"/>
    <w:rsid w:val="0095790A"/>
    <w:rsid w:val="00957AB8"/>
    <w:rsid w:val="009603FF"/>
    <w:rsid w:val="00965070"/>
    <w:rsid w:val="009662F6"/>
    <w:rsid w:val="00975780"/>
    <w:rsid w:val="009766A4"/>
    <w:rsid w:val="00976F9D"/>
    <w:rsid w:val="0098060A"/>
    <w:rsid w:val="00980A53"/>
    <w:rsid w:val="009832F1"/>
    <w:rsid w:val="00986775"/>
    <w:rsid w:val="00991290"/>
    <w:rsid w:val="00997B3B"/>
    <w:rsid w:val="009A0492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1345"/>
    <w:rsid w:val="009E17D6"/>
    <w:rsid w:val="009E6F3A"/>
    <w:rsid w:val="009E730A"/>
    <w:rsid w:val="00A0589A"/>
    <w:rsid w:val="00A06031"/>
    <w:rsid w:val="00A07421"/>
    <w:rsid w:val="00A16860"/>
    <w:rsid w:val="00A21F7A"/>
    <w:rsid w:val="00A3234D"/>
    <w:rsid w:val="00A444D8"/>
    <w:rsid w:val="00A4525E"/>
    <w:rsid w:val="00A47673"/>
    <w:rsid w:val="00A57A1E"/>
    <w:rsid w:val="00A62967"/>
    <w:rsid w:val="00A67DAA"/>
    <w:rsid w:val="00A835C8"/>
    <w:rsid w:val="00A94465"/>
    <w:rsid w:val="00A9594D"/>
    <w:rsid w:val="00A95BD3"/>
    <w:rsid w:val="00AA2C19"/>
    <w:rsid w:val="00AA394C"/>
    <w:rsid w:val="00AA563D"/>
    <w:rsid w:val="00AB4A81"/>
    <w:rsid w:val="00AB59D5"/>
    <w:rsid w:val="00AC535C"/>
    <w:rsid w:val="00AC7EEF"/>
    <w:rsid w:val="00AD47EC"/>
    <w:rsid w:val="00AD5BA6"/>
    <w:rsid w:val="00AD5E60"/>
    <w:rsid w:val="00AF41D8"/>
    <w:rsid w:val="00AF4A2D"/>
    <w:rsid w:val="00B15D3D"/>
    <w:rsid w:val="00B208BB"/>
    <w:rsid w:val="00B24FBA"/>
    <w:rsid w:val="00B32CF3"/>
    <w:rsid w:val="00B43135"/>
    <w:rsid w:val="00B46430"/>
    <w:rsid w:val="00B66200"/>
    <w:rsid w:val="00B66E30"/>
    <w:rsid w:val="00B70710"/>
    <w:rsid w:val="00B8729E"/>
    <w:rsid w:val="00B87C44"/>
    <w:rsid w:val="00B918C5"/>
    <w:rsid w:val="00B91E60"/>
    <w:rsid w:val="00B93238"/>
    <w:rsid w:val="00B94454"/>
    <w:rsid w:val="00BB1B6D"/>
    <w:rsid w:val="00BB3D48"/>
    <w:rsid w:val="00BB5B98"/>
    <w:rsid w:val="00BB7DCF"/>
    <w:rsid w:val="00BC20CB"/>
    <w:rsid w:val="00BD1972"/>
    <w:rsid w:val="00BD5C7B"/>
    <w:rsid w:val="00BE3892"/>
    <w:rsid w:val="00BE665C"/>
    <w:rsid w:val="00BE6B12"/>
    <w:rsid w:val="00BF7B3A"/>
    <w:rsid w:val="00C0326C"/>
    <w:rsid w:val="00C07C79"/>
    <w:rsid w:val="00C16800"/>
    <w:rsid w:val="00C168C6"/>
    <w:rsid w:val="00C2378B"/>
    <w:rsid w:val="00C26D2E"/>
    <w:rsid w:val="00C27077"/>
    <w:rsid w:val="00C3135F"/>
    <w:rsid w:val="00C316E3"/>
    <w:rsid w:val="00C35631"/>
    <w:rsid w:val="00C36CE1"/>
    <w:rsid w:val="00C43B48"/>
    <w:rsid w:val="00C45C9C"/>
    <w:rsid w:val="00C46C9B"/>
    <w:rsid w:val="00C4718E"/>
    <w:rsid w:val="00C52359"/>
    <w:rsid w:val="00C61C17"/>
    <w:rsid w:val="00C741C4"/>
    <w:rsid w:val="00C74F55"/>
    <w:rsid w:val="00C7703C"/>
    <w:rsid w:val="00C95E10"/>
    <w:rsid w:val="00C977E7"/>
    <w:rsid w:val="00CA066F"/>
    <w:rsid w:val="00CA5293"/>
    <w:rsid w:val="00CB0063"/>
    <w:rsid w:val="00CB0E74"/>
    <w:rsid w:val="00CB35F2"/>
    <w:rsid w:val="00CB6952"/>
    <w:rsid w:val="00CC02DE"/>
    <w:rsid w:val="00CC51B4"/>
    <w:rsid w:val="00CC5F35"/>
    <w:rsid w:val="00CD3CB5"/>
    <w:rsid w:val="00CD42BE"/>
    <w:rsid w:val="00CD4806"/>
    <w:rsid w:val="00CD78D8"/>
    <w:rsid w:val="00CE3635"/>
    <w:rsid w:val="00CE4D70"/>
    <w:rsid w:val="00CF4A2A"/>
    <w:rsid w:val="00CF7572"/>
    <w:rsid w:val="00D01F72"/>
    <w:rsid w:val="00D02601"/>
    <w:rsid w:val="00D0482C"/>
    <w:rsid w:val="00D074F5"/>
    <w:rsid w:val="00D10AC9"/>
    <w:rsid w:val="00D11ABB"/>
    <w:rsid w:val="00D15D6F"/>
    <w:rsid w:val="00D15FAE"/>
    <w:rsid w:val="00D17B85"/>
    <w:rsid w:val="00D22314"/>
    <w:rsid w:val="00D23E54"/>
    <w:rsid w:val="00D2488D"/>
    <w:rsid w:val="00D30B2E"/>
    <w:rsid w:val="00D36CFF"/>
    <w:rsid w:val="00D423C9"/>
    <w:rsid w:val="00D51297"/>
    <w:rsid w:val="00D6187A"/>
    <w:rsid w:val="00D61DEA"/>
    <w:rsid w:val="00D64703"/>
    <w:rsid w:val="00D67B50"/>
    <w:rsid w:val="00D75F08"/>
    <w:rsid w:val="00D76675"/>
    <w:rsid w:val="00D80361"/>
    <w:rsid w:val="00D81DBD"/>
    <w:rsid w:val="00D835D2"/>
    <w:rsid w:val="00D845D7"/>
    <w:rsid w:val="00D8739F"/>
    <w:rsid w:val="00DA2A61"/>
    <w:rsid w:val="00DB0DB3"/>
    <w:rsid w:val="00DB1111"/>
    <w:rsid w:val="00DB4324"/>
    <w:rsid w:val="00DB7954"/>
    <w:rsid w:val="00DC3363"/>
    <w:rsid w:val="00DD0FF8"/>
    <w:rsid w:val="00DD20CB"/>
    <w:rsid w:val="00DD4DB6"/>
    <w:rsid w:val="00DD6C41"/>
    <w:rsid w:val="00DD7197"/>
    <w:rsid w:val="00DE1918"/>
    <w:rsid w:val="00DE4054"/>
    <w:rsid w:val="00DF160F"/>
    <w:rsid w:val="00DF180E"/>
    <w:rsid w:val="00DF3BFA"/>
    <w:rsid w:val="00E03256"/>
    <w:rsid w:val="00E2507D"/>
    <w:rsid w:val="00E325F5"/>
    <w:rsid w:val="00E34994"/>
    <w:rsid w:val="00E36CAD"/>
    <w:rsid w:val="00E43760"/>
    <w:rsid w:val="00E4444D"/>
    <w:rsid w:val="00E44CC4"/>
    <w:rsid w:val="00E55AFE"/>
    <w:rsid w:val="00E5703F"/>
    <w:rsid w:val="00E615F6"/>
    <w:rsid w:val="00E6418D"/>
    <w:rsid w:val="00E67B0C"/>
    <w:rsid w:val="00E73435"/>
    <w:rsid w:val="00E83515"/>
    <w:rsid w:val="00E86951"/>
    <w:rsid w:val="00E961D0"/>
    <w:rsid w:val="00E97483"/>
    <w:rsid w:val="00EA2ABD"/>
    <w:rsid w:val="00EA4820"/>
    <w:rsid w:val="00EC5BF6"/>
    <w:rsid w:val="00ED1DD2"/>
    <w:rsid w:val="00ED7AF8"/>
    <w:rsid w:val="00EE11AE"/>
    <w:rsid w:val="00EE3FF5"/>
    <w:rsid w:val="00EF6F41"/>
    <w:rsid w:val="00F04450"/>
    <w:rsid w:val="00F10D12"/>
    <w:rsid w:val="00F11F5E"/>
    <w:rsid w:val="00F124F2"/>
    <w:rsid w:val="00F1576E"/>
    <w:rsid w:val="00F3373D"/>
    <w:rsid w:val="00F414D2"/>
    <w:rsid w:val="00F53698"/>
    <w:rsid w:val="00F60BC3"/>
    <w:rsid w:val="00F65002"/>
    <w:rsid w:val="00F660AD"/>
    <w:rsid w:val="00F725B2"/>
    <w:rsid w:val="00F76695"/>
    <w:rsid w:val="00F83BC6"/>
    <w:rsid w:val="00F94D0F"/>
    <w:rsid w:val="00F9697E"/>
    <w:rsid w:val="00FB40BF"/>
    <w:rsid w:val="00FB4D72"/>
    <w:rsid w:val="00FC43FC"/>
    <w:rsid w:val="00FD0ED3"/>
    <w:rsid w:val="00FD15F6"/>
    <w:rsid w:val="00FD4945"/>
    <w:rsid w:val="00FD72BB"/>
    <w:rsid w:val="00FE5771"/>
    <w:rsid w:val="00FF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D57DE7-C5DE-4CC6-A53A-38AF9640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af8">
    <w:name w:val="Содержимое таблицы"/>
    <w:basedOn w:val="a0"/>
    <w:rsid w:val="00991290"/>
    <w:pPr>
      <w:suppressLineNumbers/>
      <w:suppressAutoHyphens/>
      <w:spacing w:line="240" w:lineRule="auto"/>
      <w:ind w:firstLine="0"/>
      <w:jc w:val="left"/>
    </w:pPr>
    <w:rPr>
      <w:rFonts w:eastAsia="Lucida Sans Unicode"/>
      <w:kern w:val="1"/>
      <w:lang w:eastAsia="ar-SA"/>
    </w:rPr>
  </w:style>
  <w:style w:type="paragraph" w:styleId="af9">
    <w:name w:val="Body Text"/>
    <w:basedOn w:val="a0"/>
    <w:link w:val="afa"/>
    <w:rsid w:val="00991290"/>
    <w:pPr>
      <w:widowControl/>
      <w:spacing w:after="120" w:line="240" w:lineRule="auto"/>
      <w:ind w:firstLine="0"/>
      <w:jc w:val="left"/>
    </w:pPr>
  </w:style>
  <w:style w:type="character" w:customStyle="1" w:styleId="afa">
    <w:name w:val="Основной текст Знак"/>
    <w:basedOn w:val="a1"/>
    <w:link w:val="af9"/>
    <w:rsid w:val="00991290"/>
    <w:rPr>
      <w:rFonts w:ascii="Times New Roman" w:hAnsi="Times New Roman"/>
      <w:sz w:val="24"/>
      <w:szCs w:val="24"/>
    </w:rPr>
  </w:style>
  <w:style w:type="paragraph" w:styleId="afb">
    <w:name w:val="Normal (Web)"/>
    <w:basedOn w:val="a0"/>
    <w:unhideWhenUsed/>
    <w:rsid w:val="00991290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submenu-table">
    <w:name w:val="submenu-table"/>
    <w:basedOn w:val="a1"/>
    <w:rsid w:val="00991290"/>
  </w:style>
  <w:style w:type="paragraph" w:styleId="21">
    <w:name w:val="Body Text Indent 2"/>
    <w:basedOn w:val="a0"/>
    <w:link w:val="22"/>
    <w:uiPriority w:val="99"/>
    <w:semiHidden/>
    <w:unhideWhenUsed/>
    <w:rsid w:val="002840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2840F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F83BC6"/>
  </w:style>
  <w:style w:type="paragraph" w:customStyle="1" w:styleId="12">
    <w:name w:val="Обычный1"/>
    <w:rsid w:val="00423F60"/>
    <w:pPr>
      <w:widowControl w:val="0"/>
      <w:spacing w:before="60" w:line="260" w:lineRule="auto"/>
      <w:ind w:firstLine="680"/>
      <w:jc w:val="both"/>
    </w:pPr>
    <w:rPr>
      <w:rFonts w:ascii="Times New Roman" w:hAnsi="Times New Roman"/>
      <w:snapToGrid w:val="0"/>
      <w:sz w:val="22"/>
    </w:rPr>
  </w:style>
  <w:style w:type="paragraph" w:customStyle="1" w:styleId="FR2">
    <w:name w:val="FR2"/>
    <w:rsid w:val="00CC5F35"/>
    <w:pPr>
      <w:widowControl w:val="0"/>
      <w:spacing w:before="220"/>
      <w:ind w:left="200"/>
      <w:jc w:val="center"/>
    </w:pPr>
    <w:rPr>
      <w:rFonts w:ascii="Arial" w:hAnsi="Arial"/>
      <w:i/>
      <w:snapToGrid w:val="0"/>
    </w:rPr>
  </w:style>
  <w:style w:type="paragraph" w:customStyle="1" w:styleId="Default">
    <w:name w:val="Default"/>
    <w:rsid w:val="00765D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3D0760"/>
    <w:rPr>
      <w:rFonts w:ascii="Times New Roman" w:hAnsi="Times New Roman" w:cs="Times New Roman"/>
      <w:b/>
      <w:bCs/>
      <w:sz w:val="16"/>
      <w:szCs w:val="16"/>
    </w:rPr>
  </w:style>
  <w:style w:type="paragraph" w:customStyle="1" w:styleId="afc">
    <w:name w:val="Стиль"/>
    <w:rsid w:val="00AC53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4B60B3"/>
  </w:style>
  <w:style w:type="paragraph" w:styleId="23">
    <w:name w:val="Body Text 2"/>
    <w:basedOn w:val="a0"/>
    <w:link w:val="24"/>
    <w:uiPriority w:val="99"/>
    <w:semiHidden/>
    <w:unhideWhenUsed/>
    <w:rsid w:val="00AF4A2D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AF4A2D"/>
    <w:rPr>
      <w:rFonts w:ascii="Times New Roman" w:hAnsi="Times New Roman"/>
      <w:sz w:val="24"/>
      <w:szCs w:val="24"/>
    </w:rPr>
  </w:style>
  <w:style w:type="paragraph" w:styleId="afd">
    <w:name w:val="Plain Text"/>
    <w:aliases w:val=" Знак"/>
    <w:basedOn w:val="a0"/>
    <w:link w:val="afe"/>
    <w:rsid w:val="00AF4A2D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aliases w:val=" Знак Знак"/>
    <w:basedOn w:val="a1"/>
    <w:link w:val="afd"/>
    <w:rsid w:val="00AF4A2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e.lanbook.com/book/108051" TargetMode="External"/><Relationship Id="rId26" Type="http://schemas.openxmlformats.org/officeDocument/2006/relationships/hyperlink" Target="https://e.lanbook.com/book/101757" TargetMode="External"/><Relationship Id="rId39" Type="http://schemas.openxmlformats.org/officeDocument/2006/relationships/hyperlink" Target="https://e.lanbook.com/book/93604" TargetMode="External"/><Relationship Id="rId21" Type="http://schemas.openxmlformats.org/officeDocument/2006/relationships/hyperlink" Target="https://e.lanbook.com/book/111369" TargetMode="External"/><Relationship Id="rId34" Type="http://schemas.openxmlformats.org/officeDocument/2006/relationships/hyperlink" Target="https://e.lanbook.com/book/108123" TargetMode="External"/><Relationship Id="rId42" Type="http://schemas.openxmlformats.org/officeDocument/2006/relationships/hyperlink" Target="https://e.lanbook.com/book/108118" TargetMode="External"/><Relationship Id="rId47" Type="http://schemas.openxmlformats.org/officeDocument/2006/relationships/hyperlink" Target="https://e.lanbook.com/book/105287" TargetMode="External"/><Relationship Id="rId50" Type="http://schemas.openxmlformats.org/officeDocument/2006/relationships/hyperlink" Target="https://e.lanbook.com/book/3290" TargetMode="External"/><Relationship Id="rId55" Type="http://schemas.openxmlformats.org/officeDocument/2006/relationships/hyperlink" Target="http://education.polpred.com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111356" TargetMode="External"/><Relationship Id="rId29" Type="http://schemas.openxmlformats.org/officeDocument/2006/relationships/hyperlink" Target="https://e.lanbook.com/book/108671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e.lanbook.com/book/111342" TargetMode="External"/><Relationship Id="rId32" Type="http://schemas.openxmlformats.org/officeDocument/2006/relationships/hyperlink" Target="https://e.lanbook.com/book/93604" TargetMode="External"/><Relationship Id="rId37" Type="http://schemas.openxmlformats.org/officeDocument/2006/relationships/hyperlink" Target="https://e.lanbook.com/book/66452" TargetMode="External"/><Relationship Id="rId40" Type="http://schemas.openxmlformats.org/officeDocument/2006/relationships/hyperlink" Target="https://e.lanbook.com/book/133861" TargetMode="External"/><Relationship Id="rId45" Type="http://schemas.openxmlformats.org/officeDocument/2006/relationships/hyperlink" Target="https://e.lanbook.com/book/3289" TargetMode="External"/><Relationship Id="rId53" Type="http://schemas.openxmlformats.org/officeDocument/2006/relationships/hyperlink" Target="https://elibrary.ru/project_risc.asp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9" Type="http://schemas.openxmlformats.org/officeDocument/2006/relationships/hyperlink" Target="https://e.lanbook.com/book/10804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.lanbook.com/book/3293" TargetMode="External"/><Relationship Id="rId22" Type="http://schemas.openxmlformats.org/officeDocument/2006/relationships/hyperlink" Target="https://e.lanbook.com/book/101730" TargetMode="External"/><Relationship Id="rId27" Type="http://schemas.openxmlformats.org/officeDocument/2006/relationships/hyperlink" Target="https://e.lanbook.com/book/105279" TargetMode="External"/><Relationship Id="rId30" Type="http://schemas.openxmlformats.org/officeDocument/2006/relationships/hyperlink" Target="https://e.lanbook.com/book/108673" TargetMode="External"/><Relationship Id="rId35" Type="http://schemas.openxmlformats.org/officeDocument/2006/relationships/hyperlink" Target="https://e.lanbook.com/book/133877" TargetMode="External"/><Relationship Id="rId43" Type="http://schemas.openxmlformats.org/officeDocument/2006/relationships/hyperlink" Target="https://e.lanbook.com/book/101757" TargetMode="External"/><Relationship Id="rId48" Type="http://schemas.openxmlformats.org/officeDocument/2006/relationships/hyperlink" Target="https://e.lanbook.com/book/93620/" TargetMode="External"/><Relationship Id="rId56" Type="http://schemas.openxmlformats.org/officeDocument/2006/relationships/hyperlink" Target="https://www1.fips.ru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newlms.magtu.ru/pluginfile.php/1646635/mod_resource/content/1/%D0%9C%D0%B5%D1%82%D0%BE%D0%B4%D0%B8%D1%87%D0%B5%D1%81%D0%BA%D0%B8%D0%B5%20%D1%83%D0%BA%D0%B0%D0%B7%D0%B0%D0%BD%D0%B8%D1%8F%20%D0%BF%D0%BE%20%D0%BF%D1%80%D0%B0%D0%BA%D1%82%D0%B8%D0%BA%D0%B5.PDF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s://e.lanbook.com/book/102589" TargetMode="External"/><Relationship Id="rId25" Type="http://schemas.openxmlformats.org/officeDocument/2006/relationships/hyperlink" Target="https://e.lanbook.com/book/101760" TargetMode="External"/><Relationship Id="rId33" Type="http://schemas.openxmlformats.org/officeDocument/2006/relationships/hyperlink" Target="https://e.lanbook.com/book/108118" TargetMode="External"/><Relationship Id="rId38" Type="http://schemas.openxmlformats.org/officeDocument/2006/relationships/hyperlink" Target="https://e.lanbook.com/book/69463" TargetMode="External"/><Relationship Id="rId46" Type="http://schemas.openxmlformats.org/officeDocument/2006/relationships/hyperlink" Target="https://e.lanbook.com/book/133896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e.lanbook.com/book/105285" TargetMode="External"/><Relationship Id="rId41" Type="http://schemas.openxmlformats.org/officeDocument/2006/relationships/hyperlink" Target="https://e.lanbook.com/book/115155" TargetMode="External"/><Relationship Id="rId54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e.lanbook.com/book/108050/" TargetMode="External"/><Relationship Id="rId23" Type="http://schemas.openxmlformats.org/officeDocument/2006/relationships/hyperlink" Target="https://e.lanbook.com/book/105287" TargetMode="External"/><Relationship Id="rId28" Type="http://schemas.openxmlformats.org/officeDocument/2006/relationships/hyperlink" Target="https://e.lanbook.com/book/97679" TargetMode="External"/><Relationship Id="rId36" Type="http://schemas.openxmlformats.org/officeDocument/2006/relationships/hyperlink" Target="https://e.lanbook.com/book/115261" TargetMode="External"/><Relationship Id="rId49" Type="http://schemas.openxmlformats.org/officeDocument/2006/relationships/hyperlink" Target="https://e.lanbook.com/book/93620" TargetMode="External"/><Relationship Id="rId57" Type="http://schemas.openxmlformats.org/officeDocument/2006/relationships/footer" Target="footer1.xml"/><Relationship Id="rId10" Type="http://schemas.openxmlformats.org/officeDocument/2006/relationships/endnotes" Target="endnotes.xml"/><Relationship Id="rId31" Type="http://schemas.openxmlformats.org/officeDocument/2006/relationships/hyperlink" Target="https://e.lanbook.com/book/105415" TargetMode="External"/><Relationship Id="rId44" Type="http://schemas.openxmlformats.org/officeDocument/2006/relationships/hyperlink" Target="https://e.lanbook.com/book/111342" TargetMode="External"/><Relationship Id="rId52" Type="http://schemas.openxmlformats.org/officeDocument/2006/relationships/hyperlink" Target="http://education.polpre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E00B37-DAFD-46BA-B14A-1B45701C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8657</Words>
  <Characters>49345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57887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Пользователь Windows</cp:lastModifiedBy>
  <cp:revision>8</cp:revision>
  <cp:lastPrinted>2015-10-23T09:31:00Z</cp:lastPrinted>
  <dcterms:created xsi:type="dcterms:W3CDTF">2020-11-01T20:21:00Z</dcterms:created>
  <dcterms:modified xsi:type="dcterms:W3CDTF">2020-11-05T07:08:00Z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