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9C" w:rsidRPr="00CD576A" w:rsidRDefault="00A62B36">
      <w:pPr>
        <w:pStyle w:val="a3"/>
        <w:ind w:left="457"/>
        <w:rPr>
          <w:sz w:val="22"/>
          <w:szCs w:val="22"/>
        </w:rPr>
      </w:pPr>
      <w:r w:rsidRPr="00CD576A">
        <w:rPr>
          <w:noProof/>
          <w:sz w:val="22"/>
          <w:szCs w:val="22"/>
          <w:lang w:eastAsia="ru-RU"/>
        </w:rPr>
        <w:drawing>
          <wp:inline distT="0" distB="0" distL="0" distR="0">
            <wp:extent cx="5779380" cy="8261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380" cy="826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89C" w:rsidRPr="00CD576A" w:rsidRDefault="0016289C">
      <w:pPr>
        <w:sectPr w:rsidR="0016289C" w:rsidRPr="00CD576A" w:rsidSect="007F3677">
          <w:type w:val="continuous"/>
          <w:pgSz w:w="11910" w:h="16850"/>
          <w:pgMar w:top="851" w:right="851" w:bottom="794" w:left="1134" w:header="720" w:footer="720" w:gutter="0"/>
          <w:cols w:space="720"/>
        </w:sectPr>
      </w:pPr>
    </w:p>
    <w:p w:rsidR="0016289C" w:rsidRPr="00CD576A" w:rsidRDefault="00A62B36" w:rsidP="006D29AF">
      <w:pPr>
        <w:pStyle w:val="a3"/>
        <w:ind w:left="142"/>
        <w:rPr>
          <w:sz w:val="22"/>
          <w:szCs w:val="22"/>
        </w:rPr>
        <w:sectPr w:rsidR="0016289C" w:rsidRPr="00CD576A" w:rsidSect="007F3677">
          <w:pgSz w:w="11910" w:h="16850"/>
          <w:pgMar w:top="851" w:right="851" w:bottom="794" w:left="1134" w:header="720" w:footer="720" w:gutter="0"/>
          <w:cols w:space="720"/>
        </w:sectPr>
      </w:pPr>
      <w:r w:rsidRPr="00CD576A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777430" cy="8380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30" cy="838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9AF" w:rsidRPr="00CD576A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323330" cy="5702300"/>
            <wp:effectExtent l="19050" t="0" r="127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570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9C" w:rsidRPr="00CD576A" w:rsidRDefault="00A62B36">
      <w:pPr>
        <w:pStyle w:val="Heading1"/>
        <w:numPr>
          <w:ilvl w:val="0"/>
          <w:numId w:val="8"/>
        </w:numPr>
        <w:tabs>
          <w:tab w:val="left" w:pos="1229"/>
        </w:tabs>
        <w:spacing w:before="68"/>
        <w:rPr>
          <w:sz w:val="22"/>
          <w:szCs w:val="22"/>
        </w:rPr>
      </w:pPr>
      <w:r w:rsidRPr="00CD576A">
        <w:rPr>
          <w:noProof/>
          <w:sz w:val="22"/>
          <w:szCs w:val="22"/>
          <w:lang w:eastAsia="ru-RU"/>
        </w:rPr>
        <w:lastRenderedPageBreak/>
        <w:drawing>
          <wp:anchor distT="0" distB="0" distL="0" distR="0" simplePos="0" relativeHeight="486639616" behindDoc="1" locked="0" layoutInCell="1" allowOverlap="1">
            <wp:simplePos x="0" y="0"/>
            <wp:positionH relativeFrom="page">
              <wp:posOffset>2350261</wp:posOffset>
            </wp:positionH>
            <wp:positionV relativeFrom="page">
              <wp:posOffset>6878777</wp:posOffset>
            </wp:positionV>
            <wp:extent cx="237851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5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486640128" behindDoc="1" locked="0" layoutInCell="1" allowOverlap="1">
            <wp:simplePos x="0" y="0"/>
            <wp:positionH relativeFrom="page">
              <wp:posOffset>2350261</wp:posOffset>
            </wp:positionH>
            <wp:positionV relativeFrom="page">
              <wp:posOffset>7229220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76A">
        <w:rPr>
          <w:sz w:val="22"/>
          <w:szCs w:val="22"/>
        </w:rPr>
        <w:t>Цели освоения дисциплины</w:t>
      </w:r>
      <w:r w:rsidRPr="00CD576A">
        <w:rPr>
          <w:spacing w:val="-31"/>
          <w:sz w:val="22"/>
          <w:szCs w:val="22"/>
        </w:rPr>
        <w:t xml:space="preserve"> </w:t>
      </w:r>
      <w:r w:rsidRPr="00CD576A">
        <w:rPr>
          <w:sz w:val="22"/>
          <w:szCs w:val="22"/>
        </w:rPr>
        <w:t>(модуля)</w:t>
      </w:r>
    </w:p>
    <w:p w:rsidR="0016289C" w:rsidRPr="00CD576A" w:rsidRDefault="00A62B36">
      <w:pPr>
        <w:pStyle w:val="a3"/>
        <w:spacing w:before="5"/>
        <w:ind w:right="341" w:firstLine="75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Целью дисциплины «Дискретная математика» является усвоение обучающимися базовых понятий дискретной математики, использование их для решения прикладных задач, а также формирование общекультурных и профессиональных компетенций в соответствии с требованиями ФГОС ВО по специальности 10.05.03 Информационная безопасность автоматизированных систем.</w:t>
      </w:r>
    </w:p>
    <w:p w:rsidR="0016289C" w:rsidRPr="00CD576A" w:rsidRDefault="00A62B36">
      <w:pPr>
        <w:pStyle w:val="Heading1"/>
        <w:numPr>
          <w:ilvl w:val="0"/>
          <w:numId w:val="8"/>
        </w:numPr>
        <w:tabs>
          <w:tab w:val="left" w:pos="1229"/>
        </w:tabs>
        <w:spacing w:before="130"/>
        <w:rPr>
          <w:sz w:val="22"/>
          <w:szCs w:val="22"/>
        </w:rPr>
      </w:pPr>
      <w:r w:rsidRPr="00CD576A">
        <w:rPr>
          <w:sz w:val="22"/>
          <w:szCs w:val="22"/>
        </w:rPr>
        <w:t>Место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дисциплины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(модуля)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в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структуре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образовательной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программы</w:t>
      </w:r>
    </w:p>
    <w:p w:rsidR="0016289C" w:rsidRPr="00CD576A" w:rsidRDefault="00A62B36">
      <w:pPr>
        <w:pStyle w:val="a3"/>
        <w:spacing w:before="135"/>
        <w:ind w:right="341" w:firstLine="75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Дисциплина Дискретная математика входит в базовую часть учебного плана образовательной программы.</w:t>
      </w:r>
    </w:p>
    <w:p w:rsidR="0016289C" w:rsidRPr="00CD576A" w:rsidRDefault="00A62B36">
      <w:pPr>
        <w:pStyle w:val="a3"/>
        <w:ind w:right="341" w:firstLine="75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Для изучения дисциплины необходимы знания (умения, владения), сформированные в результате изучения дисциплин/ практик:</w:t>
      </w:r>
    </w:p>
    <w:p w:rsidR="0016289C" w:rsidRPr="00CD576A" w:rsidRDefault="00A62B36">
      <w:pPr>
        <w:pStyle w:val="a3"/>
        <w:spacing w:line="247" w:lineRule="auto"/>
        <w:ind w:left="1058" w:right="6442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Алгебра и геометрия Математический</w:t>
      </w:r>
      <w:r w:rsidRPr="00CD576A">
        <w:rPr>
          <w:spacing w:val="-17"/>
          <w:sz w:val="22"/>
          <w:szCs w:val="22"/>
        </w:rPr>
        <w:t xml:space="preserve"> </w:t>
      </w:r>
      <w:r w:rsidRPr="00CD576A">
        <w:rPr>
          <w:sz w:val="22"/>
          <w:szCs w:val="22"/>
        </w:rPr>
        <w:t>анализ</w:t>
      </w:r>
    </w:p>
    <w:p w:rsidR="0016289C" w:rsidRPr="00CD576A" w:rsidRDefault="00A62B36">
      <w:pPr>
        <w:pStyle w:val="a3"/>
        <w:ind w:right="347" w:firstLine="75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дисциплин/практик:</w:t>
      </w:r>
    </w:p>
    <w:p w:rsidR="0016289C" w:rsidRPr="00CD576A" w:rsidRDefault="00A62B36">
      <w:pPr>
        <w:pStyle w:val="a3"/>
        <w:spacing w:line="247" w:lineRule="auto"/>
        <w:ind w:left="1058" w:right="3958"/>
        <w:rPr>
          <w:sz w:val="22"/>
          <w:szCs w:val="22"/>
        </w:rPr>
      </w:pPr>
      <w:r w:rsidRPr="00CD576A">
        <w:rPr>
          <w:sz w:val="22"/>
          <w:szCs w:val="22"/>
        </w:rPr>
        <w:t>Теория графов и ее приложения Математическая логика и теория алгоритмов Исследование операций и теория игр</w:t>
      </w:r>
    </w:p>
    <w:p w:rsidR="0016289C" w:rsidRPr="00CD576A" w:rsidRDefault="00A62B36">
      <w:pPr>
        <w:pStyle w:val="Heading1"/>
        <w:numPr>
          <w:ilvl w:val="0"/>
          <w:numId w:val="8"/>
        </w:numPr>
        <w:tabs>
          <w:tab w:val="left" w:pos="1229"/>
        </w:tabs>
        <w:spacing w:before="142"/>
        <w:ind w:left="1058" w:right="1532" w:firstLine="0"/>
        <w:rPr>
          <w:sz w:val="22"/>
          <w:szCs w:val="22"/>
        </w:rPr>
      </w:pPr>
      <w:r w:rsidRPr="00CD576A">
        <w:rPr>
          <w:sz w:val="22"/>
          <w:szCs w:val="22"/>
        </w:rPr>
        <w:t>Компетенции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обучающегося,</w:t>
      </w:r>
      <w:r w:rsidRPr="00CD576A">
        <w:rPr>
          <w:spacing w:val="-10"/>
          <w:sz w:val="22"/>
          <w:szCs w:val="22"/>
        </w:rPr>
        <w:t xml:space="preserve"> </w:t>
      </w:r>
      <w:r w:rsidRPr="00CD576A">
        <w:rPr>
          <w:sz w:val="22"/>
          <w:szCs w:val="22"/>
        </w:rPr>
        <w:t>формируемые</w:t>
      </w:r>
      <w:r w:rsidRPr="00CD576A">
        <w:rPr>
          <w:spacing w:val="-14"/>
          <w:sz w:val="22"/>
          <w:szCs w:val="22"/>
        </w:rPr>
        <w:t xml:space="preserve"> </w:t>
      </w:r>
      <w:r w:rsidRPr="00CD576A">
        <w:rPr>
          <w:sz w:val="22"/>
          <w:szCs w:val="22"/>
        </w:rPr>
        <w:t>в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результате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освоения дисциплины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(модуля)</w:t>
      </w:r>
      <w:r w:rsidRPr="00CD576A">
        <w:rPr>
          <w:spacing w:val="-14"/>
          <w:sz w:val="22"/>
          <w:szCs w:val="22"/>
        </w:rPr>
        <w:t xml:space="preserve"> </w:t>
      </w:r>
      <w:r w:rsidRPr="00CD576A">
        <w:rPr>
          <w:sz w:val="22"/>
          <w:szCs w:val="22"/>
        </w:rPr>
        <w:t>и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планируемые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результаты</w:t>
      </w:r>
      <w:r w:rsidRPr="00CD576A">
        <w:rPr>
          <w:spacing w:val="-10"/>
          <w:sz w:val="22"/>
          <w:szCs w:val="22"/>
        </w:rPr>
        <w:t xml:space="preserve"> </w:t>
      </w:r>
      <w:r w:rsidRPr="00CD576A">
        <w:rPr>
          <w:sz w:val="22"/>
          <w:szCs w:val="22"/>
        </w:rPr>
        <w:t>обучения</w:t>
      </w:r>
    </w:p>
    <w:p w:rsidR="0016289C" w:rsidRPr="00CD576A" w:rsidRDefault="00A62B36">
      <w:pPr>
        <w:pStyle w:val="a3"/>
        <w:ind w:right="338" w:firstLine="75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В результате освоения дисциплины (модуля) «Дискретная математика» обучающийся должен обладать следующими компетенциями:</w:t>
      </w:r>
    </w:p>
    <w:p w:rsidR="0016289C" w:rsidRPr="00CD576A" w:rsidRDefault="0016289C">
      <w:pPr>
        <w:pStyle w:val="a3"/>
        <w:spacing w:before="10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9"/>
        <w:gridCol w:w="7386"/>
      </w:tblGrid>
      <w:tr w:rsidR="0016289C" w:rsidRPr="00CD576A">
        <w:trPr>
          <w:trHeight w:val="813"/>
        </w:trPr>
        <w:tc>
          <w:tcPr>
            <w:tcW w:w="1999" w:type="dxa"/>
          </w:tcPr>
          <w:p w:rsidR="0016289C" w:rsidRPr="00CD576A" w:rsidRDefault="00A62B36">
            <w:pPr>
              <w:pStyle w:val="TableParagraph"/>
              <w:spacing w:line="270" w:lineRule="exact"/>
              <w:ind w:left="285" w:right="268"/>
              <w:jc w:val="center"/>
            </w:pPr>
            <w:r w:rsidRPr="00CD576A">
              <w:t>Структурный</w:t>
            </w:r>
          </w:p>
          <w:p w:rsidR="0016289C" w:rsidRPr="00CD576A" w:rsidRDefault="00A62B36">
            <w:pPr>
              <w:pStyle w:val="TableParagraph"/>
              <w:spacing w:line="270" w:lineRule="atLeast"/>
              <w:ind w:left="323" w:right="304" w:hanging="2"/>
              <w:jc w:val="center"/>
            </w:pPr>
            <w:r w:rsidRPr="00CD576A">
              <w:t>элемент компетенции</w:t>
            </w:r>
          </w:p>
        </w:tc>
        <w:tc>
          <w:tcPr>
            <w:tcW w:w="7386" w:type="dxa"/>
          </w:tcPr>
          <w:p w:rsidR="0016289C" w:rsidRPr="00CD576A" w:rsidRDefault="00A62B36">
            <w:pPr>
              <w:pStyle w:val="TableParagraph"/>
              <w:spacing w:line="270" w:lineRule="exact"/>
              <w:ind w:left="1879"/>
            </w:pPr>
            <w:r w:rsidRPr="00CD576A">
              <w:t>Планируемые результаты обучения</w:t>
            </w:r>
          </w:p>
        </w:tc>
      </w:tr>
      <w:tr w:rsidR="0016289C" w:rsidRPr="00CD576A">
        <w:trPr>
          <w:trHeight w:val="1396"/>
        </w:trPr>
        <w:tc>
          <w:tcPr>
            <w:tcW w:w="9385" w:type="dxa"/>
            <w:gridSpan w:val="2"/>
          </w:tcPr>
          <w:p w:rsidR="0016289C" w:rsidRPr="00CD576A" w:rsidRDefault="00A62B36">
            <w:pPr>
              <w:pStyle w:val="TableParagraph"/>
              <w:tabs>
                <w:tab w:val="left" w:pos="1313"/>
              </w:tabs>
              <w:ind w:left="33" w:right="188"/>
            </w:pPr>
            <w:r w:rsidRPr="00CD576A">
              <w:t>ОПК-2</w:t>
            </w:r>
            <w:r w:rsidRPr="00CD576A">
              <w:tab/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</w:t>
            </w:r>
            <w:r w:rsidRPr="00CD576A">
              <w:rPr>
                <w:spacing w:val="-2"/>
              </w:rPr>
              <w:t xml:space="preserve"> </w:t>
            </w:r>
            <w:r w:rsidRPr="00CD576A">
              <w:t>техники</w:t>
            </w:r>
          </w:p>
        </w:tc>
      </w:tr>
      <w:tr w:rsidR="0016289C" w:rsidRPr="00CD576A">
        <w:trPr>
          <w:trHeight w:val="594"/>
        </w:trPr>
        <w:tc>
          <w:tcPr>
            <w:tcW w:w="1999" w:type="dxa"/>
          </w:tcPr>
          <w:p w:rsidR="0016289C" w:rsidRPr="00CD576A" w:rsidRDefault="00A62B36">
            <w:pPr>
              <w:pStyle w:val="TableParagraph"/>
              <w:spacing w:line="268" w:lineRule="exact"/>
              <w:ind w:left="33"/>
            </w:pPr>
            <w:r w:rsidRPr="00CD576A">
              <w:t>Знать</w:t>
            </w:r>
          </w:p>
        </w:tc>
        <w:tc>
          <w:tcPr>
            <w:tcW w:w="7386" w:type="dxa"/>
          </w:tcPr>
          <w:p w:rsidR="0016289C" w:rsidRPr="00CD576A" w:rsidRDefault="00A62B36">
            <w:pPr>
              <w:pStyle w:val="TableParagraph"/>
              <w:ind w:left="33" w:right="350"/>
            </w:pPr>
            <w:r w:rsidRPr="00CD576A">
              <w:t>Основные идеи комбинаторики, понятия теории множеств, булевой алгебры, теории конечных автоматов и графов</w:t>
            </w:r>
          </w:p>
        </w:tc>
      </w:tr>
      <w:tr w:rsidR="0016289C" w:rsidRPr="00CD576A">
        <w:trPr>
          <w:trHeight w:val="1135"/>
        </w:trPr>
        <w:tc>
          <w:tcPr>
            <w:tcW w:w="1999" w:type="dxa"/>
          </w:tcPr>
          <w:p w:rsidR="0016289C" w:rsidRPr="00CD576A" w:rsidRDefault="00A62B36">
            <w:pPr>
              <w:pStyle w:val="TableParagraph"/>
              <w:spacing w:line="268" w:lineRule="exact"/>
              <w:ind w:left="33"/>
            </w:pPr>
            <w:r w:rsidRPr="00CD576A">
              <w:t>Уметь</w:t>
            </w:r>
          </w:p>
        </w:tc>
        <w:tc>
          <w:tcPr>
            <w:tcW w:w="7386" w:type="dxa"/>
          </w:tcPr>
          <w:p w:rsidR="0016289C" w:rsidRPr="00CD576A" w:rsidRDefault="00A62B36" w:rsidP="00754589">
            <w:pPr>
              <w:pStyle w:val="TableParagraph"/>
            </w:pPr>
            <w:r w:rsidRPr="00CD576A">
              <w:t>Выбирать и применять методы дискретной математики и средства вычислительной техники для решения практических задач</w:t>
            </w:r>
          </w:p>
        </w:tc>
      </w:tr>
      <w:tr w:rsidR="0016289C" w:rsidRPr="00CD576A">
        <w:trPr>
          <w:trHeight w:val="1136"/>
        </w:trPr>
        <w:tc>
          <w:tcPr>
            <w:tcW w:w="1999" w:type="dxa"/>
          </w:tcPr>
          <w:p w:rsidR="0016289C" w:rsidRPr="00CD576A" w:rsidRDefault="00A62B36">
            <w:pPr>
              <w:pStyle w:val="TableParagraph"/>
              <w:spacing w:line="270" w:lineRule="exact"/>
              <w:ind w:left="33"/>
            </w:pPr>
            <w:r w:rsidRPr="00CD576A">
              <w:t>Владеть</w:t>
            </w:r>
          </w:p>
        </w:tc>
        <w:tc>
          <w:tcPr>
            <w:tcW w:w="7386" w:type="dxa"/>
          </w:tcPr>
          <w:p w:rsidR="0016289C" w:rsidRPr="00CD576A" w:rsidRDefault="00A62B36">
            <w:pPr>
              <w:pStyle w:val="TableParagraph"/>
              <w:ind w:left="33" w:right="198"/>
            </w:pPr>
            <w:r w:rsidRPr="00CD576A">
              <w:t>Навыками применения математического аппарата дискретной математики для формализации, анализа и выработки решения профессиональных задач с использованием вычислительной техники</w:t>
            </w:r>
          </w:p>
        </w:tc>
      </w:tr>
    </w:tbl>
    <w:p w:rsidR="0016289C" w:rsidRPr="00CD576A" w:rsidRDefault="0016289C">
      <w:pPr>
        <w:sectPr w:rsidR="0016289C" w:rsidRPr="00CD576A" w:rsidSect="007F3677">
          <w:pgSz w:w="11910" w:h="16850"/>
          <w:pgMar w:top="851" w:right="851" w:bottom="794" w:left="1134" w:header="720" w:footer="720" w:gutter="0"/>
          <w:cols w:space="720"/>
        </w:sectPr>
      </w:pPr>
    </w:p>
    <w:p w:rsidR="0016289C" w:rsidRPr="00CD576A" w:rsidRDefault="00A62B36">
      <w:pPr>
        <w:pStyle w:val="Heading1"/>
        <w:spacing w:before="68"/>
        <w:ind w:left="1046"/>
        <w:jc w:val="left"/>
        <w:rPr>
          <w:sz w:val="22"/>
          <w:szCs w:val="22"/>
        </w:rPr>
      </w:pPr>
      <w:r w:rsidRPr="00CD576A">
        <w:rPr>
          <w:sz w:val="22"/>
          <w:szCs w:val="22"/>
        </w:rPr>
        <w:lastRenderedPageBreak/>
        <w:t>4. Структура, объѐм и содержание дисциплины (модуля)</w:t>
      </w:r>
    </w:p>
    <w:p w:rsidR="0016289C" w:rsidRPr="00CD576A" w:rsidRDefault="00A62B36">
      <w:pPr>
        <w:pStyle w:val="a3"/>
        <w:spacing w:before="5"/>
        <w:ind w:left="335" w:right="309"/>
        <w:rPr>
          <w:sz w:val="22"/>
          <w:szCs w:val="22"/>
        </w:rPr>
      </w:pPr>
      <w:r w:rsidRPr="00CD576A">
        <w:rPr>
          <w:sz w:val="22"/>
          <w:szCs w:val="22"/>
        </w:rPr>
        <w:t>Общая трудоемкость дисциплины составляет 4 зачетных единиц 144 акад. часов, в том числе:</w:t>
      </w:r>
    </w:p>
    <w:p w:rsidR="0016289C" w:rsidRPr="00CD576A" w:rsidRDefault="00A62B36">
      <w:pPr>
        <w:pStyle w:val="a4"/>
        <w:numPr>
          <w:ilvl w:val="0"/>
          <w:numId w:val="7"/>
        </w:numPr>
        <w:tabs>
          <w:tab w:val="left" w:pos="507"/>
        </w:tabs>
        <w:spacing w:before="1"/>
        <w:ind w:left="506" w:hanging="172"/>
      </w:pPr>
      <w:r w:rsidRPr="00CD576A">
        <w:t>контактная</w:t>
      </w:r>
      <w:r w:rsidRPr="00CD576A">
        <w:rPr>
          <w:spacing w:val="-10"/>
        </w:rPr>
        <w:t xml:space="preserve"> </w:t>
      </w:r>
      <w:r w:rsidRPr="00CD576A">
        <w:t>работа</w:t>
      </w:r>
      <w:r w:rsidRPr="00CD576A">
        <w:rPr>
          <w:spacing w:val="-10"/>
        </w:rPr>
        <w:t xml:space="preserve"> </w:t>
      </w:r>
      <w:r w:rsidRPr="00CD576A">
        <w:t>–</w:t>
      </w:r>
      <w:r w:rsidRPr="00CD576A">
        <w:rPr>
          <w:spacing w:val="-10"/>
        </w:rPr>
        <w:t xml:space="preserve"> </w:t>
      </w:r>
      <w:r w:rsidRPr="00CD576A">
        <w:t>72</w:t>
      </w:r>
      <w:r w:rsidRPr="00CD576A">
        <w:rPr>
          <w:spacing w:val="-10"/>
        </w:rPr>
        <w:t xml:space="preserve"> </w:t>
      </w:r>
      <w:r w:rsidRPr="00CD576A">
        <w:t>акад.</w:t>
      </w:r>
      <w:r w:rsidRPr="00CD576A">
        <w:rPr>
          <w:spacing w:val="-10"/>
        </w:rPr>
        <w:t xml:space="preserve"> </w:t>
      </w:r>
      <w:r w:rsidRPr="00CD576A">
        <w:t>часов:</w:t>
      </w:r>
    </w:p>
    <w:p w:rsidR="0016289C" w:rsidRPr="00CD576A" w:rsidRDefault="00A62B36">
      <w:pPr>
        <w:pStyle w:val="a4"/>
        <w:numPr>
          <w:ilvl w:val="0"/>
          <w:numId w:val="7"/>
        </w:numPr>
        <w:tabs>
          <w:tab w:val="left" w:pos="507"/>
        </w:tabs>
        <w:ind w:left="506" w:hanging="172"/>
      </w:pPr>
      <w:r w:rsidRPr="00CD576A">
        <w:t>аудиторная – 68 акад.</w:t>
      </w:r>
      <w:r w:rsidRPr="00CD576A">
        <w:rPr>
          <w:spacing w:val="-41"/>
        </w:rPr>
        <w:t xml:space="preserve"> </w:t>
      </w:r>
      <w:r w:rsidRPr="00CD576A">
        <w:t>часов;</w:t>
      </w:r>
    </w:p>
    <w:p w:rsidR="0016289C" w:rsidRPr="00CD576A" w:rsidRDefault="00A62B36">
      <w:pPr>
        <w:pStyle w:val="a4"/>
        <w:numPr>
          <w:ilvl w:val="0"/>
          <w:numId w:val="7"/>
        </w:numPr>
        <w:tabs>
          <w:tab w:val="left" w:pos="507"/>
        </w:tabs>
        <w:ind w:left="506" w:hanging="172"/>
      </w:pPr>
      <w:r w:rsidRPr="00CD576A">
        <w:t>внеаудиторная – 4 акад.</w:t>
      </w:r>
      <w:r w:rsidRPr="00CD576A">
        <w:rPr>
          <w:spacing w:val="-39"/>
        </w:rPr>
        <w:t xml:space="preserve"> </w:t>
      </w:r>
      <w:r w:rsidRPr="00CD576A">
        <w:t>часов</w:t>
      </w:r>
    </w:p>
    <w:p w:rsidR="0016289C" w:rsidRPr="00CD576A" w:rsidRDefault="00A62B36">
      <w:pPr>
        <w:pStyle w:val="a4"/>
        <w:numPr>
          <w:ilvl w:val="0"/>
          <w:numId w:val="7"/>
        </w:numPr>
        <w:tabs>
          <w:tab w:val="left" w:pos="507"/>
        </w:tabs>
        <w:ind w:left="506" w:hanging="172"/>
      </w:pPr>
      <w:r w:rsidRPr="00CD576A">
        <w:t>самостоятельная</w:t>
      </w:r>
      <w:r w:rsidRPr="00CD576A">
        <w:rPr>
          <w:spacing w:val="-10"/>
        </w:rPr>
        <w:t xml:space="preserve"> </w:t>
      </w:r>
      <w:r w:rsidRPr="00CD576A">
        <w:t>работа</w:t>
      </w:r>
      <w:r w:rsidRPr="00CD576A">
        <w:rPr>
          <w:spacing w:val="-10"/>
        </w:rPr>
        <w:t xml:space="preserve"> </w:t>
      </w:r>
      <w:r w:rsidRPr="00CD576A">
        <w:t>–</w:t>
      </w:r>
      <w:r w:rsidRPr="00CD576A">
        <w:rPr>
          <w:spacing w:val="-10"/>
        </w:rPr>
        <w:t xml:space="preserve"> </w:t>
      </w:r>
      <w:r w:rsidRPr="00CD576A">
        <w:t>36,3</w:t>
      </w:r>
      <w:r w:rsidRPr="00CD576A">
        <w:rPr>
          <w:spacing w:val="-10"/>
        </w:rPr>
        <w:t xml:space="preserve"> </w:t>
      </w:r>
      <w:r w:rsidRPr="00CD576A">
        <w:t>акад.</w:t>
      </w:r>
      <w:r w:rsidRPr="00CD576A">
        <w:rPr>
          <w:spacing w:val="-10"/>
        </w:rPr>
        <w:t xml:space="preserve"> </w:t>
      </w:r>
      <w:r w:rsidRPr="00CD576A">
        <w:t>часов;</w:t>
      </w:r>
    </w:p>
    <w:p w:rsidR="0016289C" w:rsidRPr="00CD576A" w:rsidRDefault="00A62B36">
      <w:pPr>
        <w:pStyle w:val="a4"/>
        <w:numPr>
          <w:ilvl w:val="0"/>
          <w:numId w:val="7"/>
        </w:numPr>
        <w:tabs>
          <w:tab w:val="left" w:pos="507"/>
        </w:tabs>
        <w:spacing w:line="494" w:lineRule="auto"/>
        <w:ind w:right="5473" w:firstLine="0"/>
      </w:pPr>
      <w:r w:rsidRPr="00CD576A">
        <w:t>подготовка</w:t>
      </w:r>
      <w:r w:rsidRPr="00CD576A">
        <w:rPr>
          <w:spacing w:val="-15"/>
        </w:rPr>
        <w:t xml:space="preserve"> </w:t>
      </w:r>
      <w:r w:rsidRPr="00CD576A">
        <w:t>к</w:t>
      </w:r>
      <w:r w:rsidRPr="00CD576A">
        <w:rPr>
          <w:spacing w:val="-10"/>
        </w:rPr>
        <w:t xml:space="preserve"> </w:t>
      </w:r>
      <w:r w:rsidRPr="00CD576A">
        <w:t>экзамену</w:t>
      </w:r>
      <w:r w:rsidRPr="00CD576A">
        <w:rPr>
          <w:spacing w:val="-13"/>
        </w:rPr>
        <w:t xml:space="preserve"> </w:t>
      </w:r>
      <w:r w:rsidRPr="00CD576A">
        <w:t>–</w:t>
      </w:r>
      <w:r w:rsidRPr="00CD576A">
        <w:rPr>
          <w:spacing w:val="-11"/>
        </w:rPr>
        <w:t xml:space="preserve"> </w:t>
      </w:r>
      <w:r w:rsidRPr="00CD576A">
        <w:t>35,7</w:t>
      </w:r>
      <w:r w:rsidRPr="00CD576A">
        <w:rPr>
          <w:spacing w:val="-12"/>
        </w:rPr>
        <w:t xml:space="preserve"> </w:t>
      </w:r>
      <w:r w:rsidRPr="00CD576A">
        <w:t>акад.</w:t>
      </w:r>
      <w:r w:rsidRPr="00CD576A">
        <w:rPr>
          <w:spacing w:val="-11"/>
        </w:rPr>
        <w:t xml:space="preserve"> </w:t>
      </w:r>
      <w:r w:rsidRPr="00CD576A">
        <w:t>часа Форма аттестации -</w:t>
      </w:r>
      <w:r w:rsidRPr="00CD576A">
        <w:rPr>
          <w:spacing w:val="-32"/>
        </w:rPr>
        <w:t xml:space="preserve"> </w:t>
      </w:r>
      <w:r w:rsidRPr="00CD576A">
        <w:t>экзамен</w:t>
      </w:r>
    </w:p>
    <w:p w:rsidR="0016289C" w:rsidRPr="00CD576A" w:rsidRDefault="0016289C">
      <w:pPr>
        <w:pStyle w:val="a3"/>
        <w:spacing w:before="10"/>
        <w:ind w:left="0"/>
        <w:rPr>
          <w:sz w:val="22"/>
          <w:szCs w:val="22"/>
        </w:rPr>
      </w:pPr>
    </w:p>
    <w:tbl>
      <w:tblPr>
        <w:tblStyle w:val="TableNormal"/>
        <w:tblW w:w="9054" w:type="dxa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9"/>
        <w:gridCol w:w="394"/>
        <w:gridCol w:w="12"/>
        <w:gridCol w:w="521"/>
        <w:gridCol w:w="615"/>
        <w:gridCol w:w="693"/>
        <w:gridCol w:w="523"/>
        <w:gridCol w:w="6"/>
        <w:gridCol w:w="2330"/>
        <w:gridCol w:w="709"/>
        <w:gridCol w:w="283"/>
        <w:gridCol w:w="581"/>
        <w:gridCol w:w="128"/>
      </w:tblGrid>
      <w:tr w:rsidR="0016289C" w:rsidRPr="00CD576A" w:rsidTr="00C1650C">
        <w:trPr>
          <w:gridAfter w:val="1"/>
          <w:wAfter w:w="128" w:type="dxa"/>
          <w:trHeight w:val="951"/>
        </w:trPr>
        <w:tc>
          <w:tcPr>
            <w:tcW w:w="2259" w:type="dxa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 xml:space="preserve">Раздел/ тема </w:t>
            </w:r>
            <w:r w:rsidRPr="00CD576A">
              <w:rPr>
                <w:b/>
                <w:w w:val="95"/>
              </w:rPr>
              <w:t>дисциплины</w:t>
            </w:r>
          </w:p>
        </w:tc>
        <w:tc>
          <w:tcPr>
            <w:tcW w:w="406" w:type="dxa"/>
            <w:gridSpan w:val="2"/>
            <w:vMerge w:val="restart"/>
            <w:textDirection w:val="btLr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>Семестр</w:t>
            </w:r>
          </w:p>
        </w:tc>
        <w:tc>
          <w:tcPr>
            <w:tcW w:w="1829" w:type="dxa"/>
            <w:gridSpan w:val="3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>Аудиторная контактная работа (в акад. часах)</w:t>
            </w:r>
          </w:p>
        </w:tc>
        <w:tc>
          <w:tcPr>
            <w:tcW w:w="529" w:type="dxa"/>
            <w:gridSpan w:val="2"/>
            <w:vMerge w:val="restart"/>
            <w:textDirection w:val="btLr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  <w:w w:val="95"/>
              </w:rPr>
              <w:t xml:space="preserve">Самостоятельная </w:t>
            </w:r>
            <w:r w:rsidRPr="00CD576A">
              <w:rPr>
                <w:b/>
              </w:rPr>
              <w:t>работа студента</w:t>
            </w:r>
          </w:p>
        </w:tc>
        <w:tc>
          <w:tcPr>
            <w:tcW w:w="2330" w:type="dxa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 xml:space="preserve">Вид </w:t>
            </w:r>
            <w:r w:rsidRPr="00CD576A">
              <w:rPr>
                <w:b/>
                <w:w w:val="95"/>
              </w:rPr>
              <w:t xml:space="preserve">самостоятельной </w:t>
            </w:r>
            <w:r w:rsidRPr="00CD576A">
              <w:rPr>
                <w:b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864" w:type="dxa"/>
            <w:gridSpan w:val="2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 xml:space="preserve">Код </w:t>
            </w:r>
            <w:r w:rsidRPr="00CD576A">
              <w:rPr>
                <w:b/>
                <w:w w:val="95"/>
              </w:rPr>
              <w:t>компетенции</w:t>
            </w:r>
          </w:p>
        </w:tc>
      </w:tr>
      <w:tr w:rsidR="0016289C" w:rsidRPr="00CD576A" w:rsidTr="00C1650C">
        <w:trPr>
          <w:gridAfter w:val="1"/>
          <w:wAfter w:w="128" w:type="dxa"/>
          <w:trHeight w:val="812"/>
        </w:trPr>
        <w:tc>
          <w:tcPr>
            <w:tcW w:w="2259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</w:tcBorders>
            <w:textDirection w:val="btLr"/>
          </w:tcPr>
          <w:p w:rsidR="0016289C" w:rsidRPr="00CD576A" w:rsidRDefault="0016289C" w:rsidP="00F348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>Лек.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CD576A">
              <w:rPr>
                <w:b/>
              </w:rPr>
              <w:t>лаб.</w:t>
            </w:r>
            <w:r w:rsidRPr="00CD576A">
              <w:rPr>
                <w:b/>
                <w:w w:val="99"/>
              </w:rPr>
              <w:t xml:space="preserve"> </w:t>
            </w:r>
            <w:proofErr w:type="spellStart"/>
            <w:r w:rsidRPr="00CD576A">
              <w:rPr>
                <w:b/>
              </w:rPr>
              <w:t>зан</w:t>
            </w:r>
            <w:proofErr w:type="spellEnd"/>
            <w:r w:rsidRPr="00CD576A">
              <w:rPr>
                <w:b/>
              </w:rPr>
              <w:t>.</w:t>
            </w:r>
          </w:p>
        </w:tc>
        <w:tc>
          <w:tcPr>
            <w:tcW w:w="693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b/>
              </w:rPr>
            </w:pPr>
            <w:proofErr w:type="spellStart"/>
            <w:r w:rsidRPr="00CD576A">
              <w:rPr>
                <w:b/>
              </w:rPr>
              <w:t>практ</w:t>
            </w:r>
            <w:proofErr w:type="spellEnd"/>
            <w:r w:rsidRPr="00CD576A">
              <w:rPr>
                <w:b/>
              </w:rPr>
              <w:t xml:space="preserve">. </w:t>
            </w:r>
            <w:proofErr w:type="spellStart"/>
            <w:r w:rsidRPr="00CD576A">
              <w:rPr>
                <w:b/>
              </w:rPr>
              <w:t>зан</w:t>
            </w:r>
            <w:proofErr w:type="spellEnd"/>
            <w:r w:rsidRPr="00CD576A">
              <w:rPr>
                <w:b/>
              </w:rPr>
              <w:t>.</w:t>
            </w:r>
          </w:p>
        </w:tc>
        <w:tc>
          <w:tcPr>
            <w:tcW w:w="529" w:type="dxa"/>
            <w:gridSpan w:val="2"/>
            <w:vMerge/>
            <w:tcBorders>
              <w:top w:val="nil"/>
            </w:tcBorders>
            <w:textDirection w:val="btLr"/>
          </w:tcPr>
          <w:p w:rsidR="0016289C" w:rsidRPr="00CD576A" w:rsidRDefault="0016289C" w:rsidP="00F348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  <w:rPr>
                <w:b/>
              </w:rPr>
            </w:pPr>
          </w:p>
        </w:tc>
      </w:tr>
      <w:tr w:rsidR="0016289C" w:rsidRPr="00CD576A" w:rsidTr="00C1650C">
        <w:trPr>
          <w:gridAfter w:val="1"/>
          <w:wAfter w:w="128" w:type="dxa"/>
          <w:trHeight w:val="397"/>
        </w:trPr>
        <w:tc>
          <w:tcPr>
            <w:tcW w:w="2665" w:type="dxa"/>
            <w:gridSpan w:val="3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1. Комбинаторика</w:t>
            </w:r>
          </w:p>
        </w:tc>
        <w:tc>
          <w:tcPr>
            <w:tcW w:w="6261" w:type="dxa"/>
            <w:gridSpan w:val="9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C1650C">
        <w:trPr>
          <w:gridAfter w:val="1"/>
          <w:wAfter w:w="128" w:type="dxa"/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729"/>
              </w:tabs>
              <w:spacing w:line="276" w:lineRule="auto"/>
              <w:jc w:val="center"/>
            </w:pPr>
            <w:r w:rsidRPr="00CD576A">
              <w:t>1.1 Понятие выборки. Выборки  упорядоченные и</w:t>
            </w:r>
            <w:r w:rsidRPr="00CD576A">
              <w:tab/>
            </w:r>
            <w:r w:rsidRPr="00CD576A">
              <w:rPr>
                <w:w w:val="95"/>
              </w:rPr>
              <w:t xml:space="preserve">неупорядоченные. </w:t>
            </w:r>
            <w:r w:rsidRPr="00CD576A">
              <w:t>Размещения, сочетания, перестановки.</w:t>
            </w:r>
          </w:p>
        </w:tc>
        <w:tc>
          <w:tcPr>
            <w:tcW w:w="406" w:type="dxa"/>
            <w:gridSpan w:val="2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521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1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1/1И</w:t>
            </w:r>
          </w:p>
        </w:tc>
        <w:tc>
          <w:tcPr>
            <w:tcW w:w="52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1</w:t>
            </w:r>
          </w:p>
        </w:tc>
        <w:tc>
          <w:tcPr>
            <w:tcW w:w="2330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70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1, ИДЗ 1</w:t>
            </w:r>
          </w:p>
        </w:tc>
        <w:tc>
          <w:tcPr>
            <w:tcW w:w="864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gridAfter w:val="1"/>
          <w:wAfter w:w="128" w:type="dxa"/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1.2 Формула бинома Ньютона и следствие из нее.</w:t>
            </w:r>
          </w:p>
        </w:tc>
        <w:tc>
          <w:tcPr>
            <w:tcW w:w="406" w:type="dxa"/>
            <w:gridSpan w:val="2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</w:pPr>
          </w:p>
        </w:tc>
        <w:tc>
          <w:tcPr>
            <w:tcW w:w="521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1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1/1И</w:t>
            </w:r>
          </w:p>
        </w:tc>
        <w:tc>
          <w:tcPr>
            <w:tcW w:w="52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1</w:t>
            </w:r>
          </w:p>
        </w:tc>
        <w:tc>
          <w:tcPr>
            <w:tcW w:w="2330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70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1, ИДЗ 1</w:t>
            </w:r>
          </w:p>
        </w:tc>
        <w:tc>
          <w:tcPr>
            <w:tcW w:w="864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1422"/>
              </w:tabs>
              <w:spacing w:line="276" w:lineRule="auto"/>
              <w:jc w:val="center"/>
            </w:pPr>
            <w:r w:rsidRPr="00CD576A">
              <w:t>1.3</w:t>
            </w:r>
            <w:r w:rsidRPr="00CD576A">
              <w:tab/>
              <w:t>Алгоритм</w:t>
            </w:r>
          </w:p>
          <w:p w:rsidR="0016289C" w:rsidRPr="00CD576A" w:rsidRDefault="00A62B36" w:rsidP="00F3486B">
            <w:pPr>
              <w:pStyle w:val="TableParagraph"/>
              <w:tabs>
                <w:tab w:val="left" w:pos="1470"/>
              </w:tabs>
              <w:spacing w:line="276" w:lineRule="auto"/>
              <w:jc w:val="center"/>
            </w:pPr>
            <w:r w:rsidRPr="00CD576A">
              <w:t>«Сочетания»,</w:t>
            </w:r>
            <w:r w:rsidRPr="00CD576A">
              <w:tab/>
              <w:t>алгоритм</w:t>
            </w: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 xml:space="preserve">«Сочетания </w:t>
            </w:r>
            <w:r w:rsidRPr="00CD576A">
              <w:rPr>
                <w:w w:val="95"/>
              </w:rPr>
              <w:t xml:space="preserve">добавлением/изъятием </w:t>
            </w:r>
            <w:r w:rsidRPr="00CD576A">
              <w:t>одного элемента».</w:t>
            </w:r>
          </w:p>
        </w:tc>
        <w:tc>
          <w:tcPr>
            <w:tcW w:w="394" w:type="dxa"/>
            <w:vMerge w:val="restart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1/2И</w:t>
            </w:r>
          </w:p>
        </w:tc>
        <w:tc>
          <w:tcPr>
            <w:tcW w:w="52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2330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1, ИДЗ 1</w:t>
            </w:r>
          </w:p>
        </w:tc>
        <w:tc>
          <w:tcPr>
            <w:tcW w:w="70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1293"/>
              </w:tabs>
              <w:spacing w:line="276" w:lineRule="auto"/>
              <w:jc w:val="center"/>
            </w:pPr>
            <w:r w:rsidRPr="00CD576A">
              <w:t>1.4</w:t>
            </w:r>
            <w:r w:rsidRPr="00CD576A">
              <w:tab/>
            </w:r>
            <w:r w:rsidRPr="00CD576A">
              <w:rPr>
                <w:spacing w:val="-3"/>
              </w:rPr>
              <w:t xml:space="preserve">Алгоритмы </w:t>
            </w:r>
            <w:r w:rsidRPr="00CD576A">
              <w:t>порождения</w:t>
            </w:r>
            <w:r w:rsidRPr="00CD576A">
              <w:rPr>
                <w:spacing w:val="-3"/>
              </w:rPr>
              <w:t xml:space="preserve"> </w:t>
            </w:r>
            <w:r w:rsidRPr="00CD576A">
              <w:t>перестановок:</w:t>
            </w:r>
          </w:p>
          <w:p w:rsidR="0016289C" w:rsidRPr="00CD576A" w:rsidRDefault="00A62B36" w:rsidP="00F3486B">
            <w:pPr>
              <w:pStyle w:val="TableParagraph"/>
              <w:tabs>
                <w:tab w:val="left" w:pos="2121"/>
              </w:tabs>
              <w:spacing w:line="276" w:lineRule="auto"/>
              <w:jc w:val="center"/>
            </w:pPr>
            <w:r w:rsidRPr="00CD576A">
              <w:t>«Индуктивный»</w:t>
            </w:r>
            <w:r w:rsidRPr="00CD576A">
              <w:tab/>
              <w:t>и</w:t>
            </w: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«Транспозиция».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1/1И</w:t>
            </w:r>
          </w:p>
        </w:tc>
        <w:tc>
          <w:tcPr>
            <w:tcW w:w="52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2330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1, ИДЗ 1</w:t>
            </w:r>
          </w:p>
        </w:tc>
        <w:tc>
          <w:tcPr>
            <w:tcW w:w="70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258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Итого по разделу</w:t>
            </w:r>
          </w:p>
        </w:tc>
        <w:tc>
          <w:tcPr>
            <w:tcW w:w="53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6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4/5И</w:t>
            </w:r>
          </w:p>
        </w:tc>
        <w:tc>
          <w:tcPr>
            <w:tcW w:w="529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6</w:t>
            </w:r>
          </w:p>
        </w:tc>
        <w:tc>
          <w:tcPr>
            <w:tcW w:w="2330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92" w:type="dxa"/>
            <w:gridSpan w:val="2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709" w:type="dxa"/>
            <w:gridSpan w:val="2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C1650C">
        <w:trPr>
          <w:trHeight w:val="433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2. Линейные и циклические</w:t>
            </w: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коды</w:t>
            </w:r>
          </w:p>
        </w:tc>
        <w:tc>
          <w:tcPr>
            <w:tcW w:w="6401" w:type="dxa"/>
            <w:gridSpan w:val="11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2124"/>
              </w:tabs>
              <w:spacing w:line="276" w:lineRule="auto"/>
              <w:jc w:val="center"/>
            </w:pPr>
            <w:r w:rsidRPr="00CD576A">
              <w:t>2.1 Понятие линейного кода. Теорема о числе слов линейного кода. Порождающая</w:t>
            </w:r>
            <w:r w:rsidRPr="00CD576A">
              <w:tab/>
            </w:r>
            <w:r w:rsidRPr="00CD576A">
              <w:rPr>
                <w:spacing w:val="-18"/>
              </w:rPr>
              <w:t>и</w:t>
            </w: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проверочная матрицы линейного кода и их связь</w:t>
            </w:r>
          </w:p>
        </w:tc>
        <w:tc>
          <w:tcPr>
            <w:tcW w:w="394" w:type="dxa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4/2И</w:t>
            </w:r>
          </w:p>
        </w:tc>
        <w:tc>
          <w:tcPr>
            <w:tcW w:w="52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2330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2, ИДЗ 2</w:t>
            </w:r>
          </w:p>
        </w:tc>
        <w:tc>
          <w:tcPr>
            <w:tcW w:w="70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1153"/>
              </w:tabs>
              <w:spacing w:line="276" w:lineRule="auto"/>
              <w:jc w:val="center"/>
            </w:pPr>
            <w:r w:rsidRPr="00CD576A">
              <w:t>2.2</w:t>
            </w:r>
            <w:r w:rsidRPr="00CD576A">
              <w:tab/>
            </w:r>
            <w:r w:rsidRPr="00CD576A">
              <w:rPr>
                <w:spacing w:val="-3"/>
              </w:rPr>
              <w:t xml:space="preserve">Кодирование </w:t>
            </w:r>
            <w:r w:rsidRPr="00CD576A">
              <w:t>линейным кодом. Понятие циклического</w:t>
            </w:r>
            <w:r w:rsidRPr="00CD576A">
              <w:rPr>
                <w:spacing w:val="3"/>
              </w:rPr>
              <w:t xml:space="preserve"> </w:t>
            </w:r>
            <w:r w:rsidRPr="00CD576A">
              <w:t>кода.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4/2И</w:t>
            </w:r>
          </w:p>
        </w:tc>
        <w:tc>
          <w:tcPr>
            <w:tcW w:w="52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2330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2, ИДЗ 2</w:t>
            </w:r>
          </w:p>
        </w:tc>
        <w:tc>
          <w:tcPr>
            <w:tcW w:w="709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2.3 Порождающая и проверочная матрицы циклического кода.</w:t>
            </w:r>
          </w:p>
        </w:tc>
        <w:tc>
          <w:tcPr>
            <w:tcW w:w="39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4/1И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2336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70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АКР 2, ИДЗ 2</w:t>
            </w:r>
          </w:p>
        </w:tc>
        <w:tc>
          <w:tcPr>
            <w:tcW w:w="992" w:type="dxa"/>
            <w:gridSpan w:val="3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258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Итого по разделу</w:t>
            </w:r>
          </w:p>
        </w:tc>
        <w:tc>
          <w:tcPr>
            <w:tcW w:w="53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10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12/5И</w:t>
            </w:r>
          </w:p>
        </w:tc>
        <w:tc>
          <w:tcPr>
            <w:tcW w:w="52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12</w:t>
            </w:r>
          </w:p>
        </w:tc>
        <w:tc>
          <w:tcPr>
            <w:tcW w:w="2336" w:type="dxa"/>
            <w:gridSpan w:val="2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709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92" w:type="dxa"/>
            <w:gridSpan w:val="3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C1650C">
        <w:trPr>
          <w:trHeight w:val="395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3. Теория графов</w:t>
            </w:r>
          </w:p>
        </w:tc>
        <w:tc>
          <w:tcPr>
            <w:tcW w:w="6401" w:type="dxa"/>
            <w:gridSpan w:val="11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510"/>
                <w:tab w:val="left" w:pos="1566"/>
              </w:tabs>
              <w:spacing w:line="276" w:lineRule="auto"/>
              <w:jc w:val="center"/>
            </w:pPr>
            <w:r w:rsidRPr="00CD576A">
              <w:t>3.1</w:t>
            </w:r>
            <w:r w:rsidRPr="00CD576A">
              <w:tab/>
              <w:t>Основные</w:t>
            </w:r>
            <w:r w:rsidRPr="00CD576A">
              <w:tab/>
            </w:r>
            <w:r w:rsidRPr="00CD576A">
              <w:rPr>
                <w:spacing w:val="-3"/>
              </w:rPr>
              <w:t xml:space="preserve">понятия </w:t>
            </w:r>
            <w:r w:rsidRPr="00CD576A">
              <w:t>теории</w:t>
            </w:r>
            <w:r w:rsidRPr="00CD576A">
              <w:rPr>
                <w:spacing w:val="1"/>
              </w:rPr>
              <w:t xml:space="preserve"> </w:t>
            </w:r>
            <w:r w:rsidRPr="00CD576A">
              <w:t>графов</w:t>
            </w:r>
          </w:p>
        </w:tc>
        <w:tc>
          <w:tcPr>
            <w:tcW w:w="394" w:type="dxa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2/2И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2336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70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rFonts w:ascii="Calibri" w:hAnsi="Calibri"/>
              </w:rPr>
            </w:pPr>
            <w:r w:rsidRPr="00CD576A">
              <w:t xml:space="preserve">АКР </w:t>
            </w:r>
            <w:r w:rsidRPr="00CD576A">
              <w:rPr>
                <w:rFonts w:ascii="Calibri" w:hAnsi="Calibri"/>
              </w:rPr>
              <w:t>3</w:t>
            </w:r>
            <w:r w:rsidRPr="00CD576A">
              <w:t xml:space="preserve">, ИДЗ </w:t>
            </w:r>
            <w:r w:rsidRPr="00CD576A">
              <w:rPr>
                <w:rFonts w:ascii="Calibri" w:hAnsi="Calibri"/>
              </w:rPr>
              <w:t>3</w:t>
            </w:r>
          </w:p>
        </w:tc>
        <w:tc>
          <w:tcPr>
            <w:tcW w:w="992" w:type="dxa"/>
            <w:gridSpan w:val="3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791"/>
                <w:tab w:val="left" w:pos="2124"/>
              </w:tabs>
              <w:spacing w:line="276" w:lineRule="auto"/>
              <w:jc w:val="center"/>
            </w:pPr>
            <w:r w:rsidRPr="00CD576A">
              <w:t>3.2</w:t>
            </w:r>
            <w:r w:rsidRPr="00CD576A">
              <w:tab/>
            </w:r>
            <w:proofErr w:type="spellStart"/>
            <w:r w:rsidRPr="00CD576A">
              <w:t>Эйлеровы</w:t>
            </w:r>
            <w:proofErr w:type="spellEnd"/>
            <w:r w:rsidRPr="00CD576A">
              <w:tab/>
            </w:r>
            <w:r w:rsidRPr="00CD576A">
              <w:rPr>
                <w:spacing w:val="-18"/>
              </w:rPr>
              <w:t xml:space="preserve">и </w:t>
            </w:r>
            <w:r w:rsidRPr="00CD576A">
              <w:t>гамильтоновы</w:t>
            </w:r>
            <w:r w:rsidRPr="00CD576A">
              <w:rPr>
                <w:spacing w:val="2"/>
              </w:rPr>
              <w:t xml:space="preserve"> </w:t>
            </w:r>
            <w:r w:rsidRPr="00CD576A">
              <w:t>графы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4/2И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2336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70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rFonts w:ascii="Calibri" w:hAnsi="Calibri"/>
              </w:rPr>
            </w:pPr>
            <w:r w:rsidRPr="00CD576A">
              <w:t xml:space="preserve">АКР </w:t>
            </w:r>
            <w:r w:rsidRPr="00CD576A">
              <w:rPr>
                <w:rFonts w:ascii="Calibri" w:hAnsi="Calibri"/>
              </w:rPr>
              <w:t>3</w:t>
            </w:r>
            <w:r w:rsidRPr="00CD576A">
              <w:t xml:space="preserve">, ИДЗ </w:t>
            </w:r>
            <w:r w:rsidRPr="00CD576A">
              <w:rPr>
                <w:rFonts w:ascii="Calibri" w:hAnsi="Calibri"/>
              </w:rPr>
              <w:t>3</w:t>
            </w:r>
          </w:p>
        </w:tc>
        <w:tc>
          <w:tcPr>
            <w:tcW w:w="992" w:type="dxa"/>
            <w:gridSpan w:val="3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C1650C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3.3 Деревья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615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4/2И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2336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70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rFonts w:ascii="Calibri" w:hAnsi="Calibri"/>
              </w:rPr>
            </w:pPr>
            <w:r w:rsidRPr="00CD576A">
              <w:t xml:space="preserve">АКР </w:t>
            </w:r>
            <w:r w:rsidRPr="00CD576A">
              <w:rPr>
                <w:rFonts w:ascii="Calibri" w:hAnsi="Calibri"/>
              </w:rPr>
              <w:t>3</w:t>
            </w:r>
            <w:r w:rsidRPr="00CD576A">
              <w:t xml:space="preserve">, ИДЗ </w:t>
            </w:r>
            <w:r w:rsidRPr="00CD576A">
              <w:rPr>
                <w:rFonts w:ascii="Calibri" w:hAnsi="Calibri"/>
              </w:rPr>
              <w:t>3</w:t>
            </w:r>
          </w:p>
        </w:tc>
        <w:tc>
          <w:tcPr>
            <w:tcW w:w="992" w:type="dxa"/>
            <w:gridSpan w:val="3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</w:tbl>
    <w:p w:rsidR="0016289C" w:rsidRPr="00CD576A" w:rsidRDefault="0016289C" w:rsidP="00F3486B">
      <w:pPr>
        <w:spacing w:line="276" w:lineRule="auto"/>
        <w:jc w:val="center"/>
        <w:sectPr w:rsidR="0016289C" w:rsidRPr="00CD576A" w:rsidSect="007F3677">
          <w:pgSz w:w="11910" w:h="16850"/>
          <w:pgMar w:top="851" w:right="851" w:bottom="794" w:left="1134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9"/>
        <w:gridCol w:w="394"/>
        <w:gridCol w:w="528"/>
        <w:gridCol w:w="614"/>
        <w:gridCol w:w="693"/>
        <w:gridCol w:w="523"/>
        <w:gridCol w:w="2058"/>
        <w:gridCol w:w="992"/>
        <w:gridCol w:w="1240"/>
      </w:tblGrid>
      <w:tr w:rsidR="0016289C" w:rsidRPr="00CD576A" w:rsidTr="00F3486B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3.4Метрические характеристики графа</w:t>
            </w:r>
          </w:p>
        </w:tc>
        <w:tc>
          <w:tcPr>
            <w:tcW w:w="39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528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2/2И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2</w:t>
            </w:r>
          </w:p>
        </w:tc>
        <w:tc>
          <w:tcPr>
            <w:tcW w:w="205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rFonts w:ascii="Calibri" w:hAnsi="Calibri"/>
              </w:rPr>
            </w:pPr>
            <w:r w:rsidRPr="00CD576A">
              <w:t xml:space="preserve">АКР </w:t>
            </w:r>
            <w:r w:rsidRPr="00CD576A">
              <w:rPr>
                <w:rFonts w:ascii="Calibri" w:hAnsi="Calibri"/>
              </w:rPr>
              <w:t>3</w:t>
            </w:r>
            <w:r w:rsidRPr="00CD576A">
              <w:t xml:space="preserve">, ИДЗ </w:t>
            </w:r>
            <w:r w:rsidRPr="00CD576A">
              <w:rPr>
                <w:rFonts w:ascii="Calibri" w:hAnsi="Calibri"/>
              </w:rPr>
              <w:t>3</w:t>
            </w:r>
          </w:p>
        </w:tc>
        <w:tc>
          <w:tcPr>
            <w:tcW w:w="1240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F3486B">
        <w:trPr>
          <w:trHeight w:val="258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Итого по разделу</w:t>
            </w:r>
          </w:p>
        </w:tc>
        <w:tc>
          <w:tcPr>
            <w:tcW w:w="52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10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12/8И</w:t>
            </w:r>
          </w:p>
        </w:tc>
        <w:tc>
          <w:tcPr>
            <w:tcW w:w="52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12</w:t>
            </w:r>
          </w:p>
        </w:tc>
        <w:tc>
          <w:tcPr>
            <w:tcW w:w="2058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92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240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F3486B">
        <w:trPr>
          <w:trHeight w:val="395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4. Теория конечных автоматов</w:t>
            </w:r>
          </w:p>
        </w:tc>
        <w:tc>
          <w:tcPr>
            <w:tcW w:w="6648" w:type="dxa"/>
            <w:gridSpan w:val="7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F3486B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tabs>
                <w:tab w:val="left" w:pos="510"/>
                <w:tab w:val="left" w:pos="1566"/>
              </w:tabs>
              <w:spacing w:line="276" w:lineRule="auto"/>
              <w:jc w:val="center"/>
            </w:pPr>
            <w:r w:rsidRPr="00CD576A">
              <w:t>4.1</w:t>
            </w:r>
            <w:r w:rsidRPr="00CD576A">
              <w:tab/>
              <w:t>Основные</w:t>
            </w:r>
            <w:r w:rsidRPr="00CD576A">
              <w:tab/>
            </w:r>
            <w:r w:rsidRPr="00CD576A">
              <w:rPr>
                <w:spacing w:val="-3"/>
              </w:rPr>
              <w:t xml:space="preserve">понятия </w:t>
            </w:r>
            <w:r w:rsidRPr="00CD576A">
              <w:t>теории</w:t>
            </w:r>
            <w:r w:rsidRPr="00CD576A">
              <w:rPr>
                <w:spacing w:val="1"/>
              </w:rPr>
              <w:t xml:space="preserve"> </w:t>
            </w:r>
            <w:r w:rsidRPr="00CD576A">
              <w:t>автоматов</w:t>
            </w:r>
          </w:p>
        </w:tc>
        <w:tc>
          <w:tcPr>
            <w:tcW w:w="394" w:type="dxa"/>
            <w:vMerge w:val="restart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528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3/2И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3,1</w:t>
            </w:r>
          </w:p>
        </w:tc>
        <w:tc>
          <w:tcPr>
            <w:tcW w:w="205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rFonts w:ascii="Calibri" w:hAnsi="Calibri"/>
              </w:rPr>
            </w:pPr>
            <w:r w:rsidRPr="00CD576A">
              <w:t xml:space="preserve">АКР </w:t>
            </w:r>
            <w:r w:rsidRPr="00CD576A">
              <w:rPr>
                <w:rFonts w:ascii="Calibri" w:hAnsi="Calibri"/>
              </w:rPr>
              <w:t>4</w:t>
            </w:r>
            <w:r w:rsidRPr="00CD576A">
              <w:t xml:space="preserve">, ИДЗ </w:t>
            </w:r>
            <w:r w:rsidRPr="00CD576A">
              <w:rPr>
                <w:rFonts w:ascii="Calibri" w:hAnsi="Calibri"/>
              </w:rPr>
              <w:t>4</w:t>
            </w:r>
          </w:p>
        </w:tc>
        <w:tc>
          <w:tcPr>
            <w:tcW w:w="1240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F3486B">
        <w:trPr>
          <w:trHeight w:val="3095"/>
        </w:trPr>
        <w:tc>
          <w:tcPr>
            <w:tcW w:w="2259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4.2 Эквивалентность в автоматах. Эксперименты с автоматами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16289C" w:rsidRPr="00CD576A" w:rsidRDefault="0016289C" w:rsidP="00F3486B">
            <w:pPr>
              <w:spacing w:line="276" w:lineRule="auto"/>
              <w:jc w:val="center"/>
            </w:pPr>
          </w:p>
        </w:tc>
        <w:tc>
          <w:tcPr>
            <w:tcW w:w="528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4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3/2И</w:t>
            </w:r>
          </w:p>
        </w:tc>
        <w:tc>
          <w:tcPr>
            <w:tcW w:w="523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3,2</w:t>
            </w:r>
          </w:p>
        </w:tc>
        <w:tc>
          <w:tcPr>
            <w:tcW w:w="205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992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  <w:rPr>
                <w:rFonts w:ascii="Calibri" w:hAnsi="Calibri"/>
              </w:rPr>
            </w:pPr>
            <w:r w:rsidRPr="00CD576A">
              <w:t xml:space="preserve">АКР </w:t>
            </w:r>
            <w:r w:rsidRPr="00CD576A">
              <w:rPr>
                <w:rFonts w:ascii="Calibri" w:hAnsi="Calibri"/>
              </w:rPr>
              <w:t>4</w:t>
            </w:r>
            <w:r w:rsidRPr="00CD576A">
              <w:t xml:space="preserve">, ИДЗ </w:t>
            </w:r>
            <w:r w:rsidRPr="00CD576A">
              <w:rPr>
                <w:rFonts w:ascii="Calibri" w:hAnsi="Calibri"/>
              </w:rPr>
              <w:t>4</w:t>
            </w:r>
          </w:p>
        </w:tc>
        <w:tc>
          <w:tcPr>
            <w:tcW w:w="1240" w:type="dxa"/>
          </w:tcPr>
          <w:p w:rsidR="00F3486B" w:rsidRPr="00CD576A" w:rsidRDefault="00F3486B" w:rsidP="00F3486B">
            <w:pPr>
              <w:pStyle w:val="TableParagraph"/>
              <w:spacing w:line="276" w:lineRule="auto"/>
              <w:jc w:val="center"/>
            </w:pPr>
          </w:p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ОПК-2</w:t>
            </w:r>
          </w:p>
        </w:tc>
      </w:tr>
      <w:tr w:rsidR="0016289C" w:rsidRPr="00CD576A" w:rsidTr="00F3486B">
        <w:trPr>
          <w:trHeight w:val="256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Итого по разделу</w:t>
            </w:r>
          </w:p>
        </w:tc>
        <w:tc>
          <w:tcPr>
            <w:tcW w:w="52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rPr>
                <w:w w:val="99"/>
              </w:rPr>
              <w:t>8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6/4И</w:t>
            </w:r>
          </w:p>
        </w:tc>
        <w:tc>
          <w:tcPr>
            <w:tcW w:w="52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6,3</w:t>
            </w:r>
          </w:p>
        </w:tc>
        <w:tc>
          <w:tcPr>
            <w:tcW w:w="2058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92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240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F3486B">
        <w:trPr>
          <w:trHeight w:val="436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Итого за семестр</w:t>
            </w:r>
          </w:p>
        </w:tc>
        <w:tc>
          <w:tcPr>
            <w:tcW w:w="52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34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34/22И</w:t>
            </w:r>
          </w:p>
        </w:tc>
        <w:tc>
          <w:tcPr>
            <w:tcW w:w="52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36,3</w:t>
            </w:r>
          </w:p>
        </w:tc>
        <w:tc>
          <w:tcPr>
            <w:tcW w:w="2058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92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экзамен</w:t>
            </w:r>
          </w:p>
        </w:tc>
        <w:tc>
          <w:tcPr>
            <w:tcW w:w="1240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  <w:tr w:rsidR="0016289C" w:rsidRPr="00CD576A" w:rsidTr="00F3486B">
        <w:trPr>
          <w:trHeight w:val="457"/>
        </w:trPr>
        <w:tc>
          <w:tcPr>
            <w:tcW w:w="2653" w:type="dxa"/>
            <w:gridSpan w:val="2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Итого по дисциплине</w:t>
            </w:r>
          </w:p>
        </w:tc>
        <w:tc>
          <w:tcPr>
            <w:tcW w:w="528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34</w:t>
            </w:r>
          </w:p>
        </w:tc>
        <w:tc>
          <w:tcPr>
            <w:tcW w:w="614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9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34/22И</w:t>
            </w:r>
          </w:p>
        </w:tc>
        <w:tc>
          <w:tcPr>
            <w:tcW w:w="523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36,3</w:t>
            </w:r>
          </w:p>
        </w:tc>
        <w:tc>
          <w:tcPr>
            <w:tcW w:w="2058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  <w:tc>
          <w:tcPr>
            <w:tcW w:w="992" w:type="dxa"/>
          </w:tcPr>
          <w:p w:rsidR="0016289C" w:rsidRPr="00CD576A" w:rsidRDefault="00A62B36" w:rsidP="00F3486B">
            <w:pPr>
              <w:pStyle w:val="TableParagraph"/>
              <w:spacing w:line="276" w:lineRule="auto"/>
              <w:jc w:val="center"/>
            </w:pPr>
            <w:r w:rsidRPr="00CD576A">
              <w:t>экзамен</w:t>
            </w:r>
          </w:p>
        </w:tc>
        <w:tc>
          <w:tcPr>
            <w:tcW w:w="1240" w:type="dxa"/>
          </w:tcPr>
          <w:p w:rsidR="0016289C" w:rsidRPr="00CD576A" w:rsidRDefault="0016289C" w:rsidP="00F3486B">
            <w:pPr>
              <w:pStyle w:val="TableParagraph"/>
              <w:spacing w:line="276" w:lineRule="auto"/>
              <w:jc w:val="center"/>
            </w:pPr>
          </w:p>
        </w:tc>
      </w:tr>
    </w:tbl>
    <w:p w:rsidR="0016289C" w:rsidRPr="00CD576A" w:rsidRDefault="0016289C" w:rsidP="00F3486B">
      <w:pPr>
        <w:spacing w:line="276" w:lineRule="auto"/>
        <w:jc w:val="center"/>
        <w:sectPr w:rsidR="0016289C" w:rsidRPr="00CD576A" w:rsidSect="007F3677">
          <w:pgSz w:w="11910" w:h="16850"/>
          <w:pgMar w:top="851" w:right="851" w:bottom="794" w:left="1134" w:header="720" w:footer="720" w:gutter="0"/>
          <w:cols w:space="720"/>
        </w:sectPr>
      </w:pPr>
    </w:p>
    <w:p w:rsidR="00D2112E" w:rsidRPr="00CD576A" w:rsidRDefault="00D2112E">
      <w:pPr>
        <w:pStyle w:val="TableParagraph"/>
        <w:spacing w:line="266" w:lineRule="exact"/>
        <w:ind w:left="955"/>
        <w:rPr>
          <w:b/>
        </w:rPr>
      </w:pPr>
      <w:r w:rsidRPr="00CD576A">
        <w:rPr>
          <w:b/>
        </w:rPr>
        <w:lastRenderedPageBreak/>
        <w:t>5 Образовательные технологии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 w:firstLine="426"/>
        <w:rPr>
          <w:lang w:eastAsia="ru-RU"/>
        </w:rPr>
      </w:pPr>
      <w:r w:rsidRPr="00CD576A">
        <w:rPr>
          <w:lang w:eastAsia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CD576A">
        <w:rPr>
          <w:lang w:eastAsia="ru-RU"/>
        </w:rPr>
        <w:t>модульно-компетентностная</w:t>
      </w:r>
      <w:proofErr w:type="spellEnd"/>
      <w:r w:rsidRPr="00CD576A">
        <w:rPr>
          <w:lang w:eastAsia="ru-RU"/>
        </w:rPr>
        <w:t xml:space="preserve"> технологии.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 w:firstLine="426"/>
        <w:rPr>
          <w:lang w:eastAsia="ru-RU"/>
        </w:rPr>
      </w:pPr>
      <w:r w:rsidRPr="00CD576A">
        <w:rPr>
          <w:lang w:eastAsia="ru-RU"/>
        </w:rPr>
        <w:t xml:space="preserve">Реализация </w:t>
      </w:r>
      <w:proofErr w:type="spellStart"/>
      <w:r w:rsidRPr="00CD576A">
        <w:rPr>
          <w:lang w:eastAsia="ru-RU"/>
        </w:rPr>
        <w:t>компетентностного</w:t>
      </w:r>
      <w:proofErr w:type="spellEnd"/>
      <w:r w:rsidRPr="00CD576A">
        <w:rPr>
          <w:lang w:eastAsia="ru-RU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 w:firstLine="426"/>
        <w:rPr>
          <w:lang w:eastAsia="ru-RU"/>
        </w:rPr>
      </w:pPr>
      <w:r w:rsidRPr="00CD576A">
        <w:rPr>
          <w:lang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ситуаций, учета особенностей профессиональной деятельности выпускников и потребностей работодателей.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/>
        <w:rPr>
          <w:b/>
          <w:lang w:eastAsia="ru-RU"/>
        </w:rPr>
      </w:pPr>
      <w:r w:rsidRPr="00CD576A">
        <w:rPr>
          <w:b/>
          <w:lang w:eastAsia="ru-RU"/>
        </w:rPr>
        <w:t>Формы учебных занятий с использованием традиционных технологий: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обзорные лекции</w:t>
      </w:r>
      <w:r w:rsidRPr="00CD576A">
        <w:rPr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информационные</w:t>
      </w:r>
      <w:r w:rsidRPr="00CD576A">
        <w:rPr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лекции-визуализации</w:t>
      </w:r>
      <w:r w:rsidRPr="00CD576A">
        <w:rPr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r w:rsidRPr="00CD576A">
        <w:rPr>
          <w:b/>
          <w:i/>
          <w:lang w:eastAsia="ru-RU"/>
        </w:rPr>
        <w:t>Семинар.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Практическое занятие</w:t>
      </w:r>
      <w:r w:rsidRPr="00CD576A">
        <w:rPr>
          <w:lang w:eastAsia="ru-RU"/>
        </w:rPr>
        <w:t>, посвященное освоению конкретных умений и навыков по предложенному алгоритму.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/>
        <w:rPr>
          <w:lang w:eastAsia="ru-RU"/>
        </w:rPr>
      </w:pP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/>
        <w:rPr>
          <w:b/>
          <w:lang w:eastAsia="ru-RU"/>
        </w:rPr>
      </w:pPr>
      <w:r w:rsidRPr="00CD576A">
        <w:rPr>
          <w:b/>
          <w:lang w:eastAsia="ru-RU"/>
        </w:rPr>
        <w:t>Формы учебных занятий с использованием технологий проблемного обучения: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lang w:eastAsia="ru-RU"/>
        </w:rPr>
        <w:t>Проблемная лекция</w:t>
      </w:r>
      <w:r w:rsidRPr="00CD576A">
        <w:rPr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проблемная</w:t>
      </w:r>
      <w:r w:rsidRPr="00CD576A">
        <w:rPr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лекции с заранее запланированными ошибками</w:t>
      </w:r>
      <w:r w:rsidRPr="00CD576A">
        <w:rPr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Практическое занятие в форме практикума</w:t>
      </w:r>
      <w:r w:rsidRPr="00CD576A">
        <w:rPr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Практическое занятие на основе кейс-метода</w:t>
      </w:r>
      <w:r w:rsidRPr="00CD576A">
        <w:rPr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/>
        <w:rPr>
          <w:b/>
          <w:lang w:eastAsia="ru-RU"/>
        </w:rPr>
      </w:pPr>
      <w:r w:rsidRPr="00CD576A">
        <w:rPr>
          <w:b/>
          <w:lang w:eastAsia="ru-RU"/>
        </w:rPr>
        <w:t>Формы учебных занятий с использованием игровых технологий: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 xml:space="preserve">Учебная игра – </w:t>
      </w:r>
      <w:r w:rsidRPr="00CD576A">
        <w:rPr>
          <w:lang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 xml:space="preserve">Деловая игра </w:t>
      </w:r>
      <w:r w:rsidRPr="00CD576A">
        <w:rPr>
          <w:lang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D2112E" w:rsidRPr="00CD576A" w:rsidRDefault="00D2112E" w:rsidP="00191365">
      <w:pPr>
        <w:keepNext/>
        <w:suppressAutoHyphens/>
        <w:autoSpaceDE/>
        <w:autoSpaceDN/>
        <w:spacing w:line="276" w:lineRule="auto"/>
        <w:ind w:left="57"/>
        <w:rPr>
          <w:b/>
          <w:lang w:eastAsia="ru-RU"/>
        </w:rPr>
      </w:pPr>
      <w:r w:rsidRPr="00CD576A">
        <w:rPr>
          <w:b/>
          <w:lang w:eastAsia="ru-RU"/>
        </w:rPr>
        <w:t>Технологии проектного обучения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Творческий проект</w:t>
      </w:r>
      <w:r w:rsidRPr="00CD576A">
        <w:rPr>
          <w:lang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lastRenderedPageBreak/>
        <w:t>Информационный проект</w:t>
      </w:r>
      <w:r w:rsidRPr="00CD576A">
        <w:rPr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2112E" w:rsidRPr="00CD576A" w:rsidRDefault="00D2112E" w:rsidP="00191365">
      <w:pPr>
        <w:suppressAutoHyphens/>
        <w:autoSpaceDE/>
        <w:autoSpaceDN/>
        <w:spacing w:line="276" w:lineRule="auto"/>
        <w:ind w:left="57"/>
        <w:rPr>
          <w:b/>
          <w:lang w:eastAsia="ru-RU"/>
        </w:rPr>
      </w:pPr>
      <w:r w:rsidRPr="00CD576A">
        <w:rPr>
          <w:b/>
          <w:lang w:eastAsia="ru-RU"/>
        </w:rPr>
        <w:t>Формы учебных занятий с использованием информационно-коммуникационных технологий: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Лекция-визуализация</w:t>
      </w:r>
      <w:r w:rsidRPr="00CD576A">
        <w:rPr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b/>
          <w:i/>
          <w:lang w:eastAsia="ru-RU"/>
        </w:rPr>
        <w:t>Практическое занятие в форме презентации</w:t>
      </w:r>
      <w:r w:rsidRPr="00CD576A">
        <w:rPr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r w:rsidRPr="00CD576A">
        <w:rPr>
          <w:b/>
          <w:i/>
          <w:lang w:eastAsia="ru-RU"/>
        </w:rPr>
        <w:t>методы IT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(образовательный портал университета).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 и тестов (интерактивные учебники ЭБС и разработки преподавателей кафедры).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Компьютерный практикум.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r w:rsidRPr="00CD576A">
        <w:rPr>
          <w:b/>
          <w:i/>
          <w:lang w:eastAsia="ru-RU"/>
        </w:rPr>
        <w:t>работа в команде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Разработка Web-проектов.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proofErr w:type="spellStart"/>
      <w:r w:rsidRPr="00CD576A">
        <w:rPr>
          <w:b/>
          <w:i/>
          <w:lang w:eastAsia="ru-RU"/>
        </w:rPr>
        <w:t>case-study</w:t>
      </w:r>
      <w:proofErr w:type="spellEnd"/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r w:rsidRPr="00CD576A">
        <w:rPr>
          <w:b/>
          <w:i/>
          <w:lang w:eastAsia="ru-RU"/>
        </w:rPr>
        <w:t>проблемное обучение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r w:rsidRPr="00CD576A">
        <w:rPr>
          <w:b/>
          <w:i/>
          <w:lang w:eastAsia="ru-RU"/>
        </w:rPr>
        <w:t>учебная дискуссия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D2112E" w:rsidRPr="00CD576A" w:rsidRDefault="00D2112E" w:rsidP="00191365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7"/>
        <w:rPr>
          <w:b/>
          <w:i/>
          <w:lang w:eastAsia="ru-RU"/>
        </w:rPr>
      </w:pPr>
      <w:r w:rsidRPr="00CD576A">
        <w:rPr>
          <w:b/>
          <w:i/>
          <w:lang w:eastAsia="ru-RU"/>
        </w:rPr>
        <w:t>использование тренингов</w:t>
      </w:r>
    </w:p>
    <w:p w:rsidR="00D2112E" w:rsidRPr="00CD576A" w:rsidRDefault="00D2112E" w:rsidP="00191365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57"/>
        <w:rPr>
          <w:lang w:eastAsia="ru-RU"/>
        </w:rPr>
      </w:pPr>
      <w:r w:rsidRPr="00CD576A">
        <w:rPr>
          <w:lang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D2112E" w:rsidRPr="00CD576A" w:rsidRDefault="00D2112E">
      <w:pPr>
        <w:pStyle w:val="TableParagraph"/>
        <w:ind w:left="200" w:right="199" w:firstLine="755"/>
        <w:jc w:val="both"/>
      </w:pPr>
    </w:p>
    <w:p w:rsidR="00D2112E" w:rsidRPr="00CD576A" w:rsidRDefault="00D2112E">
      <w:pPr>
        <w:pStyle w:val="TableParagraph"/>
        <w:spacing w:before="162" w:line="256" w:lineRule="exact"/>
        <w:ind w:left="955"/>
        <w:rPr>
          <w:b/>
        </w:rPr>
      </w:pPr>
      <w:r w:rsidRPr="00CD576A">
        <w:rPr>
          <w:b/>
        </w:rPr>
        <w:t>6 Учебно-методическое обеспечение самостоятельной работы обучающихся</w:t>
      </w:r>
    </w:p>
    <w:p w:rsidR="0016289C" w:rsidRPr="00CD576A" w:rsidRDefault="00A62B36">
      <w:pPr>
        <w:pStyle w:val="a3"/>
        <w:spacing w:before="3" w:line="276" w:lineRule="auto"/>
        <w:ind w:right="312" w:firstLine="719"/>
        <w:jc w:val="both"/>
        <w:rPr>
          <w:sz w:val="22"/>
          <w:szCs w:val="22"/>
        </w:rPr>
      </w:pP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486640640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1865629</wp:posOffset>
            </wp:positionV>
            <wp:extent cx="237743" cy="16916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486641152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2216149</wp:posOffset>
            </wp:positionV>
            <wp:extent cx="237743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486641664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2741929</wp:posOffset>
            </wp:positionV>
            <wp:extent cx="237743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4D7">
        <w:rPr>
          <w:sz w:val="22"/>
          <w:szCs w:val="22"/>
        </w:rPr>
        <w:pict>
          <v:group id="_x0000_s1036" style="position:absolute;left:0;text-align:left;margin-left:122.9pt;margin-top:271.15pt;width:18.75pt;height:27.15pt;z-index:-16674304;mso-position-horizontal-relative:page;mso-position-vertical-relative:page" coordorigin="2458,5423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458;top:5422;width:375;height:267">
              <v:imagedata r:id="rId10" o:title=""/>
            </v:shape>
            <v:shape id="_x0000_s1037" type="#_x0000_t75" style="position:absolute;left:2458;top:5698;width:375;height:267">
              <v:imagedata r:id="rId10" o:title=""/>
            </v:shape>
            <w10:wrap anchorx="page" anchory="page"/>
          </v:group>
        </w:pict>
      </w:r>
      <w:r w:rsidR="008444D7">
        <w:rPr>
          <w:sz w:val="22"/>
          <w:szCs w:val="22"/>
        </w:rPr>
        <w:pict>
          <v:group id="_x0000_s1031" style="position:absolute;left:0;text-align:left;margin-left:122.9pt;margin-top:340.15pt;width:18.75pt;height:54.75pt;z-index:-16673792;mso-position-horizontal-relative:page;mso-position-vertical-relative:page" coordorigin="2458,6803" coordsize="375,1095">
            <v:shape id="_x0000_s1035" type="#_x0000_t75" style="position:absolute;left:2458;top:6802;width:375;height:267">
              <v:imagedata r:id="rId10" o:title=""/>
            </v:shape>
            <v:shape id="_x0000_s1034" type="#_x0000_t75" style="position:absolute;left:2458;top:7078;width:375;height:267">
              <v:imagedata r:id="rId10" o:title=""/>
            </v:shape>
            <v:shape id="_x0000_s1033" type="#_x0000_t75" style="position:absolute;left:2458;top:7354;width:375;height:267">
              <v:imagedata r:id="rId10" o:title=""/>
            </v:shape>
            <v:shape id="_x0000_s1032" type="#_x0000_t75" style="position:absolute;left:2458;top:7630;width:375;height:267">
              <v:imagedata r:id="rId10" o:title=""/>
            </v:shape>
            <w10:wrap anchorx="page" anchory="page"/>
          </v:group>
        </w:pict>
      </w:r>
      <w:r w:rsidR="008444D7">
        <w:rPr>
          <w:sz w:val="22"/>
          <w:szCs w:val="22"/>
        </w:rPr>
        <w:pict>
          <v:group id="_x0000_s1027" style="position:absolute;left:0;text-align:left;margin-left:122.9pt;margin-top:409.15pt;width:18.75pt;height:40.85pt;z-index:-16673280;mso-position-horizontal-relative:page;mso-position-vertical-relative:page" coordorigin="2458,8183" coordsize="375,817">
            <v:shape id="_x0000_s1030" type="#_x0000_t75" style="position:absolute;left:2458;top:8182;width:375;height:267">
              <v:imagedata r:id="rId10" o:title=""/>
            </v:shape>
            <v:shape id="_x0000_s1029" type="#_x0000_t75" style="position:absolute;left:2458;top:8459;width:375;height:267">
              <v:imagedata r:id="rId10" o:title=""/>
            </v:shape>
            <v:shape id="_x0000_s1028" type="#_x0000_t75" style="position:absolute;left:2458;top:8732;width:375;height:267">
              <v:imagedata r:id="rId10" o:title=""/>
            </v:shape>
            <w10:wrap anchorx="page" anchory="page"/>
          </v:group>
        </w:pict>
      </w:r>
      <w:r w:rsidRPr="00CD576A">
        <w:rPr>
          <w:sz w:val="22"/>
          <w:szCs w:val="22"/>
        </w:rPr>
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обучающихся.</w:t>
      </w:r>
    </w:p>
    <w:p w:rsidR="0016289C" w:rsidRPr="00CD576A" w:rsidRDefault="00A62B36">
      <w:pPr>
        <w:pStyle w:val="a3"/>
        <w:spacing w:before="201" w:line="276" w:lineRule="auto"/>
        <w:ind w:right="303" w:firstLine="719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16289C" w:rsidRPr="00CD576A" w:rsidRDefault="00A62B36" w:rsidP="007F3677">
      <w:pPr>
        <w:keepNext/>
        <w:spacing w:before="201"/>
        <w:ind w:left="301"/>
        <w:rPr>
          <w:b/>
          <w:i/>
        </w:rPr>
      </w:pPr>
      <w:r w:rsidRPr="00CD576A">
        <w:rPr>
          <w:b/>
          <w:i/>
        </w:rPr>
        <w:lastRenderedPageBreak/>
        <w:t>Примеры заданий аудиторных контрольных работ</w:t>
      </w:r>
    </w:p>
    <w:p w:rsidR="0016289C" w:rsidRPr="00CD576A" w:rsidRDefault="00A62B36">
      <w:pPr>
        <w:pStyle w:val="Heading1"/>
        <w:spacing w:before="199"/>
        <w:jc w:val="left"/>
        <w:rPr>
          <w:sz w:val="22"/>
          <w:szCs w:val="22"/>
        </w:rPr>
      </w:pPr>
      <w:r w:rsidRPr="00CD576A">
        <w:rPr>
          <w:sz w:val="22"/>
          <w:szCs w:val="22"/>
        </w:rPr>
        <w:t>АКР №1 «Комбинаторика»</w:t>
      </w:r>
    </w:p>
    <w:p w:rsidR="0016289C" w:rsidRPr="00CD576A" w:rsidRDefault="00A62B36">
      <w:pPr>
        <w:pStyle w:val="a3"/>
        <w:spacing w:before="157"/>
        <w:rPr>
          <w:b/>
          <w:i/>
          <w:sz w:val="22"/>
          <w:szCs w:val="22"/>
        </w:rPr>
      </w:pPr>
      <w:r w:rsidRPr="00CD576A">
        <w:rPr>
          <w:sz w:val="22"/>
          <w:szCs w:val="22"/>
        </w:rPr>
        <w:t xml:space="preserve">№1. Сколько существует </w:t>
      </w:r>
      <w:r w:rsidRPr="00CD576A">
        <w:rPr>
          <w:b/>
          <w:i/>
          <w:sz w:val="22"/>
          <w:szCs w:val="22"/>
        </w:rPr>
        <w:t>n</w:t>
      </w:r>
      <w:r w:rsidRPr="00CD576A">
        <w:rPr>
          <w:sz w:val="22"/>
          <w:szCs w:val="22"/>
        </w:rPr>
        <w:t xml:space="preserve">-разрядных десятичных чисел, в каждом из которых цифра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</w:p>
    <w:p w:rsidR="0016289C" w:rsidRPr="00CD576A" w:rsidRDefault="00A62B36">
      <w:pPr>
        <w:pStyle w:val="a3"/>
        <w:spacing w:before="43"/>
        <w:rPr>
          <w:sz w:val="22"/>
          <w:szCs w:val="22"/>
        </w:rPr>
      </w:pPr>
      <w:r w:rsidRPr="00CD576A">
        <w:rPr>
          <w:sz w:val="22"/>
          <w:szCs w:val="22"/>
        </w:rPr>
        <w:t xml:space="preserve">встречается </w:t>
      </w:r>
      <w:proofErr w:type="spellStart"/>
      <w:r w:rsidRPr="00CD576A">
        <w:rPr>
          <w:b/>
          <w:i/>
          <w:sz w:val="22"/>
          <w:szCs w:val="22"/>
        </w:rPr>
        <w:t>k</w:t>
      </w:r>
      <w:proofErr w:type="spellEnd"/>
      <w:r w:rsidRPr="00CD576A">
        <w:rPr>
          <w:b/>
          <w:i/>
          <w:sz w:val="22"/>
          <w:szCs w:val="22"/>
        </w:rPr>
        <w:t xml:space="preserve"> </w:t>
      </w:r>
      <w:r w:rsidRPr="00CD576A">
        <w:rPr>
          <w:sz w:val="22"/>
          <w:szCs w:val="22"/>
        </w:rPr>
        <w:t>раз (числа могут начинаться с нуля), при следующих значениях чисел:</w:t>
      </w:r>
    </w:p>
    <w:p w:rsidR="0016289C" w:rsidRPr="00CD576A" w:rsidRDefault="00A62B36">
      <w:pPr>
        <w:pStyle w:val="Heading2"/>
        <w:ind w:left="0" w:right="7"/>
        <w:jc w:val="center"/>
        <w:rPr>
          <w:b w:val="0"/>
          <w:i w:val="0"/>
          <w:sz w:val="22"/>
          <w:szCs w:val="22"/>
        </w:rPr>
      </w:pPr>
      <w:r w:rsidRPr="00CD576A">
        <w:rPr>
          <w:sz w:val="22"/>
          <w:szCs w:val="22"/>
        </w:rPr>
        <w:t>n=5, a=3, k=2</w:t>
      </w:r>
      <w:r w:rsidRPr="00CD576A">
        <w:rPr>
          <w:b w:val="0"/>
          <w:i w:val="0"/>
          <w:sz w:val="22"/>
          <w:szCs w:val="22"/>
        </w:rPr>
        <w:t>?</w:t>
      </w:r>
    </w:p>
    <w:p w:rsidR="0016289C" w:rsidRPr="00754589" w:rsidRDefault="00A62B36">
      <w:pPr>
        <w:pStyle w:val="a3"/>
        <w:spacing w:before="164" w:line="276" w:lineRule="auto"/>
        <w:ind w:right="304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№2. Сколько слов длины 3 можно составить из букв слова «диффузия», если в каждом из слов все буквы разные?</w:t>
      </w:r>
    </w:p>
    <w:p w:rsidR="007F3677" w:rsidRPr="00754589" w:rsidRDefault="007F3677">
      <w:pPr>
        <w:pStyle w:val="a3"/>
        <w:spacing w:before="164" w:line="276" w:lineRule="auto"/>
        <w:ind w:right="304"/>
        <w:jc w:val="both"/>
        <w:rPr>
          <w:sz w:val="22"/>
          <w:szCs w:val="22"/>
        </w:rPr>
      </w:pPr>
    </w:p>
    <w:p w:rsidR="0016289C" w:rsidRPr="00754589" w:rsidRDefault="00A62B36">
      <w:pPr>
        <w:pStyle w:val="Heading1"/>
        <w:spacing w:before="123"/>
        <w:rPr>
          <w:sz w:val="22"/>
          <w:szCs w:val="22"/>
        </w:rPr>
      </w:pPr>
      <w:r w:rsidRPr="00CD576A">
        <w:rPr>
          <w:sz w:val="22"/>
          <w:szCs w:val="22"/>
        </w:rPr>
        <w:t>АКР №2 «Теория графов»</w:t>
      </w:r>
    </w:p>
    <w:p w:rsidR="0016289C" w:rsidRPr="00CD576A" w:rsidRDefault="00A62B36">
      <w:pPr>
        <w:pStyle w:val="a3"/>
        <w:spacing w:before="156" w:line="276" w:lineRule="auto"/>
        <w:ind w:right="306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№1. Постройте граф, двойственный по отношению к заданному,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16289C" w:rsidRPr="00CD576A" w:rsidRDefault="00A62B36">
      <w:pPr>
        <w:pStyle w:val="a3"/>
        <w:spacing w:before="120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{{1, 2}, {1, 6}, {1, 7}, {2, 3}, {2, 6}, {3, 4}, {3, 5}, {3, 6}, {4, 5},{5, 6}, {6, 7}</w:t>
      </w:r>
    </w:p>
    <w:p w:rsidR="0016289C" w:rsidRPr="00CD576A" w:rsidRDefault="00A62B36">
      <w:pPr>
        <w:pStyle w:val="a3"/>
        <w:spacing w:before="164" w:line="276" w:lineRule="auto"/>
        <w:ind w:right="312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№2. Найдите все простые цепи, соединяющие вершины 1 и 6 графа. В </w:t>
      </w:r>
      <w:proofErr w:type="spellStart"/>
      <w:r w:rsidRPr="00CD576A">
        <w:rPr>
          <w:sz w:val="22"/>
          <w:szCs w:val="22"/>
        </w:rPr>
        <w:t>фигурныхскобках</w:t>
      </w:r>
      <w:proofErr w:type="spellEnd"/>
      <w:r w:rsidRPr="00CD576A">
        <w:rPr>
          <w:sz w:val="22"/>
          <w:szCs w:val="22"/>
        </w:rPr>
        <w:t xml:space="preserve"> указаны пары чисел. Это номера вершин, соединенных ребрами. Укажите число простых цепей, содержащих два ребра; три </w:t>
      </w:r>
      <w:proofErr w:type="spellStart"/>
      <w:r w:rsidRPr="00CD576A">
        <w:rPr>
          <w:sz w:val="22"/>
          <w:szCs w:val="22"/>
        </w:rPr>
        <w:t>ребра;четыре</w:t>
      </w:r>
      <w:proofErr w:type="spellEnd"/>
      <w:r w:rsidRPr="00CD576A">
        <w:rPr>
          <w:sz w:val="22"/>
          <w:szCs w:val="22"/>
        </w:rPr>
        <w:t xml:space="preserve"> ребра; пять ребер.</w:t>
      </w:r>
    </w:p>
    <w:p w:rsidR="0016289C" w:rsidRPr="00CD576A" w:rsidRDefault="00A62B36">
      <w:pPr>
        <w:pStyle w:val="a3"/>
        <w:spacing w:before="119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{{1, 2}, {1, 4}, {2, 3}, {2, 4}, {2, 5}, {3, 4}, {3, 5}, {3, 6}, {4, 5}, {5, 6}}.</w:t>
      </w:r>
    </w:p>
    <w:p w:rsidR="00F3486B" w:rsidRPr="00CD576A" w:rsidRDefault="00A62B36">
      <w:pPr>
        <w:pStyle w:val="a3"/>
        <w:spacing w:before="163"/>
        <w:ind w:left="0" w:right="70"/>
        <w:jc w:val="center"/>
        <w:rPr>
          <w:sz w:val="22"/>
          <w:szCs w:val="22"/>
        </w:rPr>
      </w:pPr>
      <w:r w:rsidRPr="00CD576A">
        <w:rPr>
          <w:sz w:val="22"/>
          <w:szCs w:val="22"/>
        </w:rPr>
        <w:t>№3. По заданному коду дерева постройте его графическое изображение методом</w:t>
      </w:r>
      <w:r w:rsidR="007F3677" w:rsidRPr="00CD576A">
        <w:rPr>
          <w:sz w:val="22"/>
          <w:szCs w:val="22"/>
        </w:rPr>
        <w:t xml:space="preserve"> </w:t>
      </w:r>
      <w:proofErr w:type="spellStart"/>
      <w:r w:rsidRPr="00CD576A">
        <w:rPr>
          <w:sz w:val="22"/>
          <w:szCs w:val="22"/>
        </w:rPr>
        <w:t>Пруфера</w:t>
      </w:r>
      <w:proofErr w:type="spellEnd"/>
      <w:r w:rsidRPr="00CD576A">
        <w:rPr>
          <w:sz w:val="22"/>
          <w:szCs w:val="22"/>
        </w:rPr>
        <w:t>.</w:t>
      </w:r>
    </w:p>
    <w:p w:rsidR="0016289C" w:rsidRPr="00CD576A" w:rsidRDefault="00A62B36">
      <w:pPr>
        <w:pStyle w:val="a3"/>
        <w:spacing w:line="276" w:lineRule="auto"/>
        <w:ind w:right="313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Найдите простую цепь, ведущую от вершины 3 к вершине 4. Укажите номера</w:t>
      </w:r>
      <w:r w:rsidR="007F3677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вершин простой цепи, соединяющей вершины 3 и 4. Вершину 3 считать началом</w:t>
      </w:r>
      <w:r w:rsidR="007F3677" w:rsidRPr="00754589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простой цепи, вершину 4 — ее концом. Перечислите все вершины простой цепи, начиная с номера 3 и кончая номером 4. Кроме того, укажите число ребер, соединяющих вершины 1 и 9.</w:t>
      </w:r>
    </w:p>
    <w:p w:rsidR="0016289C" w:rsidRPr="00CD576A" w:rsidRDefault="007F3677" w:rsidP="007F3677">
      <w:pPr>
        <w:pStyle w:val="a3"/>
        <w:spacing w:before="123"/>
        <w:ind w:left="0" w:right="2"/>
        <w:jc w:val="right"/>
        <w:rPr>
          <w:rFonts w:ascii="Cambria Math"/>
          <w:sz w:val="22"/>
          <w:szCs w:val="22"/>
        </w:rPr>
      </w:pPr>
      <w:r w:rsidRPr="00CD576A">
        <w:rPr>
          <w:rFonts w:ascii="Cambria Math"/>
          <w:noProof/>
          <w:sz w:val="22"/>
          <w:szCs w:val="22"/>
          <w:lang w:eastAsia="ru-RU"/>
        </w:rPr>
        <w:drawing>
          <wp:inline distT="0" distB="0" distL="0" distR="0">
            <wp:extent cx="1880870" cy="327660"/>
            <wp:effectExtent l="19050" t="0" r="508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9C" w:rsidRPr="00CD576A" w:rsidRDefault="00A62B36">
      <w:pPr>
        <w:pStyle w:val="Heading1"/>
        <w:spacing w:before="244"/>
        <w:rPr>
          <w:sz w:val="22"/>
          <w:szCs w:val="22"/>
        </w:rPr>
      </w:pPr>
      <w:r w:rsidRPr="00CD576A">
        <w:rPr>
          <w:sz w:val="22"/>
          <w:szCs w:val="22"/>
        </w:rPr>
        <w:t>АКР №3 «Теория конечных автоматов»</w:t>
      </w:r>
    </w:p>
    <w:p w:rsidR="0016289C" w:rsidRPr="00CD576A" w:rsidRDefault="00A62B36">
      <w:pPr>
        <w:pStyle w:val="a3"/>
        <w:spacing w:before="158" w:line="276" w:lineRule="auto"/>
        <w:ind w:right="30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№1. Постройте контактную структуру, управляющую индикатором (электрической лампочкой) при помощи четырех реле </w:t>
      </w:r>
      <w:r w:rsidRPr="00CD576A">
        <w:rPr>
          <w:b/>
          <w:i/>
          <w:sz w:val="22"/>
          <w:szCs w:val="22"/>
        </w:rPr>
        <w:t>A, B, C, D</w:t>
      </w:r>
      <w:r w:rsidRPr="00CD576A">
        <w:rPr>
          <w:sz w:val="22"/>
          <w:szCs w:val="22"/>
        </w:rPr>
        <w:t xml:space="preserve">. Состояния 7, 8, 9, 10,11, 12 не </w:t>
      </w:r>
      <w:proofErr w:type="spellStart"/>
      <w:r w:rsidRPr="00CD576A">
        <w:rPr>
          <w:sz w:val="22"/>
          <w:szCs w:val="22"/>
        </w:rPr>
        <w:t>используются.Структуру</w:t>
      </w:r>
      <w:proofErr w:type="spellEnd"/>
      <w:r w:rsidRPr="00CD576A">
        <w:rPr>
          <w:sz w:val="22"/>
          <w:szCs w:val="22"/>
        </w:rPr>
        <w:t xml:space="preserve"> представьте в классе параллельно-последовательных схем для </w:t>
      </w:r>
      <w:proofErr w:type="spellStart"/>
      <w:r w:rsidRPr="00CD576A">
        <w:rPr>
          <w:sz w:val="22"/>
          <w:szCs w:val="22"/>
        </w:rPr>
        <w:t>ДНФи</w:t>
      </w:r>
      <w:proofErr w:type="spellEnd"/>
      <w:r w:rsidRPr="00CD576A">
        <w:rPr>
          <w:sz w:val="22"/>
          <w:szCs w:val="22"/>
        </w:rPr>
        <w:t xml:space="preserve"> КНФ. Укажите минимально необходимое число </w:t>
      </w:r>
      <w:proofErr w:type="spellStart"/>
      <w:r w:rsidRPr="00CD576A">
        <w:rPr>
          <w:sz w:val="22"/>
          <w:szCs w:val="22"/>
        </w:rPr>
        <w:t>контактовдля</w:t>
      </w:r>
      <w:proofErr w:type="spellEnd"/>
      <w:r w:rsidRPr="00CD576A">
        <w:rPr>
          <w:sz w:val="22"/>
          <w:szCs w:val="22"/>
        </w:rPr>
        <w:t xml:space="preserve"> ДНФ и КНФ. Индикатор горит только при следующих условиях:</w:t>
      </w:r>
    </w:p>
    <w:p w:rsidR="0016289C" w:rsidRPr="00CD576A" w:rsidRDefault="00A62B36">
      <w:pPr>
        <w:spacing w:before="120"/>
        <w:ind w:left="1326"/>
        <w:jc w:val="both"/>
        <w:rPr>
          <w:i/>
        </w:rPr>
      </w:pPr>
      <w:r w:rsidRPr="00CD576A">
        <w:rPr>
          <w:i/>
        </w:rPr>
        <w:t xml:space="preserve">Включено </w:t>
      </w:r>
      <w:proofErr w:type="spellStart"/>
      <w:r w:rsidRPr="00CD576A">
        <w:rPr>
          <w:i/>
        </w:rPr>
        <w:t>реле</w:t>
      </w:r>
      <w:r w:rsidRPr="00CD576A">
        <w:rPr>
          <w:b/>
          <w:i/>
        </w:rPr>
        <w:t>А</w:t>
      </w:r>
      <w:proofErr w:type="spellEnd"/>
      <w:r w:rsidRPr="00CD576A">
        <w:rPr>
          <w:i/>
        </w:rPr>
        <w:t xml:space="preserve">, а </w:t>
      </w:r>
      <w:r w:rsidRPr="00CD576A">
        <w:rPr>
          <w:b/>
          <w:i/>
        </w:rPr>
        <w:t xml:space="preserve">В </w:t>
      </w:r>
      <w:r w:rsidRPr="00CD576A">
        <w:rPr>
          <w:i/>
        </w:rPr>
        <w:t xml:space="preserve">выключено, либо включено реле </w:t>
      </w:r>
      <w:r w:rsidRPr="00CD576A">
        <w:rPr>
          <w:b/>
          <w:i/>
        </w:rPr>
        <w:t>С</w:t>
      </w:r>
      <w:r w:rsidRPr="00CD576A">
        <w:rPr>
          <w:i/>
        </w:rPr>
        <w:t xml:space="preserve">, а </w:t>
      </w:r>
      <w:r w:rsidRPr="00CD576A">
        <w:rPr>
          <w:b/>
          <w:i/>
        </w:rPr>
        <w:t xml:space="preserve">D </w:t>
      </w:r>
      <w:r w:rsidRPr="00CD576A">
        <w:rPr>
          <w:i/>
        </w:rPr>
        <w:t>выключено.</w:t>
      </w:r>
    </w:p>
    <w:p w:rsidR="0016289C" w:rsidRPr="00CD576A" w:rsidRDefault="00A62B36">
      <w:pPr>
        <w:pStyle w:val="a3"/>
        <w:spacing w:before="161" w:line="276" w:lineRule="auto"/>
        <w:ind w:right="312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№2. Постройте комбинационную схему на элементах Ии ИЛИ для минимальной</w:t>
      </w:r>
      <w:r w:rsidR="007F3677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ДНФ функции, заданной набором </w:t>
      </w:r>
      <w:proofErr w:type="spellStart"/>
      <w:r w:rsidRPr="00CD576A">
        <w:rPr>
          <w:sz w:val="22"/>
          <w:szCs w:val="22"/>
        </w:rPr>
        <w:t>минтермов</w:t>
      </w:r>
      <w:proofErr w:type="spellEnd"/>
      <w:r w:rsidRPr="00CD576A">
        <w:rPr>
          <w:sz w:val="22"/>
          <w:szCs w:val="22"/>
        </w:rPr>
        <w:t xml:space="preserve"> четырех переменных. Для самоконтроля укажите число двухвходовых, число </w:t>
      </w:r>
      <w:proofErr w:type="spellStart"/>
      <w:r w:rsidRPr="00CD576A">
        <w:rPr>
          <w:sz w:val="22"/>
          <w:szCs w:val="22"/>
        </w:rPr>
        <w:t>трехвходовых</w:t>
      </w:r>
      <w:proofErr w:type="spellEnd"/>
      <w:r w:rsidRPr="00CD576A">
        <w:rPr>
          <w:sz w:val="22"/>
          <w:szCs w:val="22"/>
        </w:rPr>
        <w:t xml:space="preserve"> и число четырех</w:t>
      </w:r>
      <w:r w:rsidR="007F3677" w:rsidRPr="00CD576A">
        <w:rPr>
          <w:sz w:val="22"/>
          <w:szCs w:val="22"/>
        </w:rPr>
        <w:t xml:space="preserve"> </w:t>
      </w:r>
      <w:proofErr w:type="spellStart"/>
      <w:r w:rsidRPr="00CD576A">
        <w:rPr>
          <w:sz w:val="22"/>
          <w:szCs w:val="22"/>
        </w:rPr>
        <w:t>входовых</w:t>
      </w:r>
      <w:proofErr w:type="spellEnd"/>
      <w:r w:rsidRPr="00CD576A">
        <w:rPr>
          <w:sz w:val="22"/>
          <w:szCs w:val="22"/>
        </w:rPr>
        <w:t xml:space="preserve"> элементов И.</w:t>
      </w:r>
    </w:p>
    <w:p w:rsidR="007F3677" w:rsidRPr="00CD576A" w:rsidRDefault="007F3677" w:rsidP="007F3677">
      <w:pPr>
        <w:pStyle w:val="a3"/>
        <w:spacing w:before="159" w:line="276" w:lineRule="auto"/>
        <w:ind w:right="305"/>
        <w:jc w:val="right"/>
        <w:rPr>
          <w:sz w:val="22"/>
          <w:szCs w:val="22"/>
          <w:lang w:val="en-US"/>
        </w:rPr>
      </w:pPr>
      <w:r w:rsidRPr="00CD576A">
        <w:rPr>
          <w:rFonts w:ascii="Cambria Math"/>
          <w:noProof/>
          <w:w w:val="255"/>
          <w:sz w:val="22"/>
          <w:szCs w:val="22"/>
          <w:lang w:eastAsia="ru-RU"/>
        </w:rPr>
        <w:drawing>
          <wp:inline distT="0" distB="0" distL="0" distR="0">
            <wp:extent cx="2320290" cy="336550"/>
            <wp:effectExtent l="19050" t="0" r="381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9C" w:rsidRPr="00CD576A" w:rsidRDefault="00A62B36">
      <w:pPr>
        <w:pStyle w:val="a3"/>
        <w:spacing w:before="159" w:line="276" w:lineRule="auto"/>
        <w:ind w:right="30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№3. Постройте комбинационную схему на элементах Ии ИЛИ для минимальной</w:t>
      </w:r>
      <w:r w:rsidR="007F3677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КНФ функции, заданной набором </w:t>
      </w:r>
      <w:proofErr w:type="spellStart"/>
      <w:r w:rsidRPr="00CD576A">
        <w:rPr>
          <w:sz w:val="22"/>
          <w:szCs w:val="22"/>
        </w:rPr>
        <w:t>минтермов</w:t>
      </w:r>
      <w:proofErr w:type="spellEnd"/>
      <w:r w:rsidRPr="00CD576A">
        <w:rPr>
          <w:sz w:val="22"/>
          <w:szCs w:val="22"/>
        </w:rPr>
        <w:t xml:space="preserve"> четырех переменных. Укажите число двухвходовых элементов ИЛИ, число </w:t>
      </w:r>
      <w:proofErr w:type="spellStart"/>
      <w:r w:rsidRPr="00CD576A">
        <w:rPr>
          <w:sz w:val="22"/>
          <w:szCs w:val="22"/>
        </w:rPr>
        <w:t>трехвходовых</w:t>
      </w:r>
      <w:proofErr w:type="spellEnd"/>
      <w:r w:rsidRPr="00CD576A">
        <w:rPr>
          <w:sz w:val="22"/>
          <w:szCs w:val="22"/>
        </w:rPr>
        <w:t xml:space="preserve"> элементов ИЛИ и число входов элемента И.</w:t>
      </w:r>
    </w:p>
    <w:p w:rsidR="0016289C" w:rsidRPr="00CD576A" w:rsidRDefault="007F3677" w:rsidP="007F3677">
      <w:pPr>
        <w:pStyle w:val="a3"/>
        <w:spacing w:before="121"/>
        <w:ind w:left="0" w:right="2"/>
        <w:jc w:val="right"/>
        <w:rPr>
          <w:rFonts w:ascii="Cambria Math"/>
          <w:sz w:val="22"/>
          <w:szCs w:val="22"/>
        </w:rPr>
      </w:pPr>
      <w:r w:rsidRPr="00CD576A">
        <w:rPr>
          <w:rFonts w:ascii="Cambria Math"/>
          <w:noProof/>
          <w:w w:val="255"/>
          <w:sz w:val="22"/>
          <w:szCs w:val="22"/>
          <w:lang w:eastAsia="ru-RU"/>
        </w:rPr>
        <w:drawing>
          <wp:inline distT="0" distB="0" distL="0" distR="0">
            <wp:extent cx="2259965" cy="387985"/>
            <wp:effectExtent l="19050" t="0" r="698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9C" w:rsidRPr="00CD576A" w:rsidRDefault="00A62B36">
      <w:pPr>
        <w:spacing w:before="246"/>
        <w:ind w:left="302"/>
        <w:rPr>
          <w:b/>
          <w:i/>
        </w:rPr>
      </w:pPr>
      <w:r w:rsidRPr="00CD576A">
        <w:rPr>
          <w:b/>
          <w:i/>
        </w:rPr>
        <w:t>Примеры заданий индивидуальных домашних заданий</w:t>
      </w:r>
    </w:p>
    <w:p w:rsidR="0016289C" w:rsidRPr="00CD576A" w:rsidRDefault="00A62B36">
      <w:pPr>
        <w:pStyle w:val="Heading1"/>
        <w:spacing w:before="202"/>
        <w:jc w:val="left"/>
        <w:rPr>
          <w:sz w:val="22"/>
          <w:szCs w:val="22"/>
        </w:rPr>
      </w:pPr>
      <w:r w:rsidRPr="00CD576A">
        <w:rPr>
          <w:sz w:val="22"/>
          <w:szCs w:val="22"/>
        </w:rPr>
        <w:lastRenderedPageBreak/>
        <w:t>ИДЗ №1 «Комбинаторика»</w:t>
      </w:r>
    </w:p>
    <w:p w:rsidR="0016289C" w:rsidRPr="00CD576A" w:rsidRDefault="00A62B36">
      <w:pPr>
        <w:pStyle w:val="a3"/>
        <w:spacing w:before="156"/>
        <w:rPr>
          <w:sz w:val="22"/>
          <w:szCs w:val="22"/>
        </w:rPr>
      </w:pPr>
      <w:r w:rsidRPr="00CD576A">
        <w:rPr>
          <w:sz w:val="22"/>
          <w:szCs w:val="22"/>
        </w:rPr>
        <w:t>№ 1. Монету подбрасывают 10 раз. Найти вероятность того, что герб выпадет точно 3 раза.</w:t>
      </w:r>
    </w:p>
    <w:p w:rsidR="0016289C" w:rsidRPr="00CD576A" w:rsidRDefault="00A62B36">
      <w:pPr>
        <w:pStyle w:val="a3"/>
        <w:spacing w:before="66" w:line="278" w:lineRule="auto"/>
        <w:ind w:right="308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 2. Некто задумал двузначное десятичное число N (с нуля числа не начинаются). Найти вероятность того, что N – четное число.</w:t>
      </w:r>
    </w:p>
    <w:p w:rsidR="0016289C" w:rsidRPr="00CD576A" w:rsidRDefault="00A62B36">
      <w:pPr>
        <w:pStyle w:val="a3"/>
        <w:spacing w:before="116" w:line="276" w:lineRule="auto"/>
        <w:ind w:right="30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 3. Грани кубика пронумерованы следующим образом: –3, –2, –1, 1, 2,3. Кубик подбрасывают два раза. Найти вероятность того, что сумма выпавших чисел – неотрицательное число.</w:t>
      </w:r>
    </w:p>
    <w:p w:rsidR="0016289C" w:rsidRPr="00CD576A" w:rsidRDefault="00A62B36">
      <w:pPr>
        <w:pStyle w:val="a3"/>
        <w:spacing w:before="121" w:line="276" w:lineRule="auto"/>
        <w:ind w:right="314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 4. Из букв слова «цивилизация» случайно выбрали 4 буквы и расположили их в ряд. Найти вероятность того, что получится слово «виза».</w:t>
      </w:r>
    </w:p>
    <w:p w:rsidR="0016289C" w:rsidRPr="00CD576A" w:rsidRDefault="00A62B36">
      <w:pPr>
        <w:pStyle w:val="a3"/>
        <w:spacing w:before="119" w:line="276" w:lineRule="auto"/>
        <w:ind w:right="308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 5. В урне 4 красных шара, 3 синих и 3 зеленых. Наугад вынимают3 шара. Найти вероятность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того,</w:t>
      </w:r>
      <w:r w:rsidRPr="00CD576A">
        <w:rPr>
          <w:spacing w:val="-4"/>
          <w:sz w:val="22"/>
          <w:szCs w:val="22"/>
        </w:rPr>
        <w:t xml:space="preserve"> </w:t>
      </w:r>
      <w:r w:rsidRPr="00CD576A">
        <w:rPr>
          <w:sz w:val="22"/>
          <w:szCs w:val="22"/>
        </w:rPr>
        <w:t>что</w:t>
      </w:r>
      <w:r w:rsidRPr="00CD576A">
        <w:rPr>
          <w:spacing w:val="-4"/>
          <w:sz w:val="22"/>
          <w:szCs w:val="22"/>
        </w:rPr>
        <w:t xml:space="preserve"> </w:t>
      </w:r>
      <w:r w:rsidRPr="00CD576A">
        <w:rPr>
          <w:sz w:val="22"/>
          <w:szCs w:val="22"/>
        </w:rPr>
        <w:t>все</w:t>
      </w:r>
      <w:r w:rsidRPr="00CD576A">
        <w:rPr>
          <w:spacing w:val="-5"/>
          <w:sz w:val="22"/>
          <w:szCs w:val="22"/>
        </w:rPr>
        <w:t xml:space="preserve"> </w:t>
      </w:r>
      <w:r w:rsidRPr="00CD576A">
        <w:rPr>
          <w:sz w:val="22"/>
          <w:szCs w:val="22"/>
        </w:rPr>
        <w:t>они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будут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одного</w:t>
      </w:r>
      <w:r w:rsidRPr="00CD576A">
        <w:rPr>
          <w:spacing w:val="-4"/>
          <w:sz w:val="22"/>
          <w:szCs w:val="22"/>
        </w:rPr>
        <w:t xml:space="preserve"> </w:t>
      </w:r>
      <w:r w:rsidRPr="00CD576A">
        <w:rPr>
          <w:sz w:val="22"/>
          <w:szCs w:val="22"/>
        </w:rPr>
        <w:t>цвета</w:t>
      </w:r>
      <w:r w:rsidRPr="00CD576A">
        <w:rPr>
          <w:spacing w:val="-5"/>
          <w:sz w:val="22"/>
          <w:szCs w:val="22"/>
        </w:rPr>
        <w:t xml:space="preserve"> </w:t>
      </w:r>
      <w:r w:rsidRPr="00CD576A">
        <w:rPr>
          <w:sz w:val="22"/>
          <w:szCs w:val="22"/>
        </w:rPr>
        <w:t>(т.</w:t>
      </w:r>
      <w:r w:rsidRPr="00CD576A">
        <w:rPr>
          <w:spacing w:val="-1"/>
          <w:sz w:val="22"/>
          <w:szCs w:val="22"/>
        </w:rPr>
        <w:t xml:space="preserve"> </w:t>
      </w:r>
      <w:r w:rsidRPr="00CD576A">
        <w:rPr>
          <w:sz w:val="22"/>
          <w:szCs w:val="22"/>
        </w:rPr>
        <w:t>е.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все</w:t>
      </w:r>
      <w:r w:rsidRPr="00CD576A">
        <w:rPr>
          <w:spacing w:val="-5"/>
          <w:sz w:val="22"/>
          <w:szCs w:val="22"/>
        </w:rPr>
        <w:t xml:space="preserve"> </w:t>
      </w:r>
      <w:proofErr w:type="spellStart"/>
      <w:r w:rsidRPr="00CD576A">
        <w:rPr>
          <w:sz w:val="22"/>
          <w:szCs w:val="22"/>
        </w:rPr>
        <w:t>трикрасные</w:t>
      </w:r>
      <w:proofErr w:type="spellEnd"/>
      <w:r w:rsidRPr="00CD576A">
        <w:rPr>
          <w:sz w:val="22"/>
          <w:szCs w:val="22"/>
        </w:rPr>
        <w:t>,</w:t>
      </w:r>
      <w:r w:rsidRPr="00CD576A">
        <w:rPr>
          <w:spacing w:val="-4"/>
          <w:sz w:val="22"/>
          <w:szCs w:val="22"/>
        </w:rPr>
        <w:t xml:space="preserve"> </w:t>
      </w:r>
      <w:r w:rsidRPr="00CD576A">
        <w:rPr>
          <w:sz w:val="22"/>
          <w:szCs w:val="22"/>
        </w:rPr>
        <w:t>либо</w:t>
      </w:r>
      <w:r w:rsidRPr="00CD576A">
        <w:rPr>
          <w:spacing w:val="-4"/>
          <w:sz w:val="22"/>
          <w:szCs w:val="22"/>
        </w:rPr>
        <w:t xml:space="preserve"> </w:t>
      </w:r>
      <w:r w:rsidRPr="00CD576A">
        <w:rPr>
          <w:sz w:val="22"/>
          <w:szCs w:val="22"/>
        </w:rPr>
        <w:t>все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три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синие, либо все три</w:t>
      </w:r>
      <w:r w:rsidRPr="00CD576A">
        <w:rPr>
          <w:spacing w:val="-2"/>
          <w:sz w:val="22"/>
          <w:szCs w:val="22"/>
        </w:rPr>
        <w:t xml:space="preserve"> </w:t>
      </w:r>
      <w:r w:rsidRPr="00CD576A">
        <w:rPr>
          <w:sz w:val="22"/>
          <w:szCs w:val="22"/>
        </w:rPr>
        <w:t>зеленые).</w:t>
      </w:r>
    </w:p>
    <w:p w:rsidR="0016289C" w:rsidRPr="00CD576A" w:rsidRDefault="00A62B36">
      <w:pPr>
        <w:pStyle w:val="a3"/>
        <w:spacing w:before="120" w:line="276" w:lineRule="auto"/>
        <w:ind w:right="308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№ 6. В пачке 4 тетради с синей обложкой, 8 – с желтой и 2 – с зеленой.</w:t>
      </w:r>
      <w:r w:rsidR="007F3677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Наугад берут 5 тетрадей. Найти вероятность того, что среди выбранных не</w:t>
      </w:r>
      <w:r w:rsidR="007F3677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будет тетрадей ни с синей обложкой, ни с зеленой.</w:t>
      </w:r>
    </w:p>
    <w:p w:rsidR="0016289C" w:rsidRPr="00CD576A" w:rsidRDefault="00A62B36">
      <w:pPr>
        <w:pStyle w:val="Heading1"/>
        <w:spacing w:before="126"/>
        <w:rPr>
          <w:sz w:val="22"/>
          <w:szCs w:val="22"/>
        </w:rPr>
      </w:pPr>
      <w:r w:rsidRPr="00CD576A">
        <w:rPr>
          <w:sz w:val="22"/>
          <w:szCs w:val="22"/>
        </w:rPr>
        <w:t>ИДЗ №2 «Теория графов»</w:t>
      </w:r>
    </w:p>
    <w:p w:rsidR="0016289C" w:rsidRPr="00CD576A" w:rsidRDefault="00A62B36">
      <w:pPr>
        <w:pStyle w:val="a3"/>
        <w:spacing w:before="156" w:line="379" w:lineRule="auto"/>
        <w:ind w:left="729" w:right="1250" w:hanging="428"/>
        <w:jc w:val="both"/>
        <w:rPr>
          <w:sz w:val="22"/>
          <w:szCs w:val="22"/>
        </w:rPr>
      </w:pP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486644224" behindDoc="1" locked="0" layoutInCell="1" allowOverlap="1">
            <wp:simplePos x="0" y="0"/>
            <wp:positionH relativeFrom="page">
              <wp:posOffset>5583081</wp:posOffset>
            </wp:positionH>
            <wp:positionV relativeFrom="paragraph">
              <wp:posOffset>457236</wp:posOffset>
            </wp:positionV>
            <wp:extent cx="1330636" cy="159845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36" cy="159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76A">
        <w:rPr>
          <w:sz w:val="22"/>
          <w:szCs w:val="22"/>
        </w:rPr>
        <w:t>№ 1. По заданной матрице смежности постройте граф и дайте ответы на вопросы. а) укажите степени вершин 3 и 6;</w:t>
      </w:r>
    </w:p>
    <w:p w:rsidR="0016289C" w:rsidRPr="00CD576A" w:rsidRDefault="00A62B36">
      <w:pPr>
        <w:pStyle w:val="a3"/>
        <w:spacing w:before="2"/>
        <w:ind w:left="729"/>
        <w:rPr>
          <w:sz w:val="22"/>
          <w:szCs w:val="22"/>
        </w:rPr>
      </w:pPr>
      <w:r w:rsidRPr="00CD576A">
        <w:rPr>
          <w:sz w:val="22"/>
          <w:szCs w:val="22"/>
        </w:rPr>
        <w:t>б) укажите вершины, степень которых равна 3;</w:t>
      </w:r>
    </w:p>
    <w:p w:rsidR="0016289C" w:rsidRPr="00CD576A" w:rsidRDefault="00A62B36">
      <w:pPr>
        <w:pStyle w:val="a3"/>
        <w:spacing w:before="163" w:line="379" w:lineRule="auto"/>
        <w:ind w:left="729" w:right="3521"/>
        <w:rPr>
          <w:sz w:val="22"/>
          <w:szCs w:val="22"/>
        </w:rPr>
      </w:pPr>
      <w:r w:rsidRPr="00CD576A">
        <w:rPr>
          <w:sz w:val="22"/>
          <w:szCs w:val="22"/>
        </w:rPr>
        <w:t xml:space="preserve">в) сколько четных вершин в графе? Укажите </w:t>
      </w:r>
      <w:proofErr w:type="spellStart"/>
      <w:r w:rsidRPr="00CD576A">
        <w:rPr>
          <w:sz w:val="22"/>
          <w:szCs w:val="22"/>
        </w:rPr>
        <w:t>ихномера</w:t>
      </w:r>
      <w:proofErr w:type="spellEnd"/>
      <w:r w:rsidRPr="00CD576A">
        <w:rPr>
          <w:sz w:val="22"/>
          <w:szCs w:val="22"/>
        </w:rPr>
        <w:t>; г) укажите висячие вершины;</w:t>
      </w:r>
    </w:p>
    <w:p w:rsidR="0016289C" w:rsidRPr="00CD576A" w:rsidRDefault="00A62B36">
      <w:pPr>
        <w:pStyle w:val="a3"/>
        <w:spacing w:before="2"/>
        <w:ind w:left="729"/>
        <w:rPr>
          <w:sz w:val="22"/>
          <w:szCs w:val="22"/>
        </w:rPr>
      </w:pPr>
      <w:proofErr w:type="spellStart"/>
      <w:r w:rsidRPr="00CD576A">
        <w:rPr>
          <w:sz w:val="22"/>
          <w:szCs w:val="22"/>
        </w:rPr>
        <w:t>д</w:t>
      </w:r>
      <w:proofErr w:type="spellEnd"/>
      <w:r w:rsidRPr="00CD576A">
        <w:rPr>
          <w:sz w:val="22"/>
          <w:szCs w:val="22"/>
        </w:rPr>
        <w:t>) сколько ребер содержит дополнение графа?</w:t>
      </w:r>
    </w:p>
    <w:p w:rsidR="0016289C" w:rsidRPr="00CD576A" w:rsidRDefault="00A62B36">
      <w:pPr>
        <w:pStyle w:val="a3"/>
        <w:spacing w:before="161"/>
        <w:ind w:left="729"/>
        <w:rPr>
          <w:sz w:val="22"/>
          <w:szCs w:val="22"/>
        </w:rPr>
      </w:pPr>
      <w:r w:rsidRPr="00CD576A">
        <w:rPr>
          <w:sz w:val="22"/>
          <w:szCs w:val="22"/>
        </w:rPr>
        <w:t>е) укажите вершины, смежные относительно вершины 4;</w:t>
      </w:r>
    </w:p>
    <w:p w:rsidR="0016289C" w:rsidRPr="00CD576A" w:rsidRDefault="00A62B36">
      <w:pPr>
        <w:pStyle w:val="a3"/>
        <w:spacing w:before="163" w:line="276" w:lineRule="auto"/>
        <w:ind w:left="729" w:right="3757"/>
        <w:rPr>
          <w:sz w:val="22"/>
          <w:szCs w:val="22"/>
        </w:rPr>
      </w:pPr>
      <w:r w:rsidRPr="00CD576A">
        <w:rPr>
          <w:sz w:val="22"/>
          <w:szCs w:val="22"/>
        </w:rPr>
        <w:t>ж) из заданного графа удалили вершину 1. Сколько в получившемся подграфе ребер?</w:t>
      </w:r>
    </w:p>
    <w:p w:rsidR="0016289C" w:rsidRPr="00CD576A" w:rsidRDefault="00A62B36">
      <w:pPr>
        <w:pStyle w:val="a3"/>
        <w:spacing w:before="119" w:line="276" w:lineRule="auto"/>
        <w:ind w:right="691"/>
        <w:rPr>
          <w:sz w:val="22"/>
          <w:szCs w:val="22"/>
        </w:rPr>
      </w:pPr>
      <w:r w:rsidRPr="00CD576A">
        <w:rPr>
          <w:sz w:val="22"/>
          <w:szCs w:val="22"/>
        </w:rPr>
        <w:t xml:space="preserve">№ 2. Укажите сначала номера всех </w:t>
      </w:r>
      <w:proofErr w:type="spellStart"/>
      <w:r w:rsidRPr="00CD576A">
        <w:rPr>
          <w:sz w:val="22"/>
          <w:szCs w:val="22"/>
        </w:rPr>
        <w:t>эйлеровых</w:t>
      </w:r>
      <w:proofErr w:type="spellEnd"/>
      <w:r w:rsidRPr="00CD576A">
        <w:rPr>
          <w:sz w:val="22"/>
          <w:szCs w:val="22"/>
        </w:rPr>
        <w:t xml:space="preserve"> графов в порядке </w:t>
      </w:r>
      <w:proofErr w:type="spellStart"/>
      <w:r w:rsidRPr="00CD576A">
        <w:rPr>
          <w:sz w:val="22"/>
          <w:szCs w:val="22"/>
        </w:rPr>
        <w:t>возрастания,а</w:t>
      </w:r>
      <w:proofErr w:type="spellEnd"/>
      <w:r w:rsidRPr="00CD576A">
        <w:rPr>
          <w:sz w:val="22"/>
          <w:szCs w:val="22"/>
        </w:rPr>
        <w:t xml:space="preserve"> затем — номера всех </w:t>
      </w:r>
      <w:proofErr w:type="spellStart"/>
      <w:r w:rsidRPr="00CD576A">
        <w:rPr>
          <w:sz w:val="22"/>
          <w:szCs w:val="22"/>
        </w:rPr>
        <w:t>полуэйлеровых</w:t>
      </w:r>
      <w:proofErr w:type="spellEnd"/>
      <w:r w:rsidRPr="00CD576A">
        <w:rPr>
          <w:sz w:val="22"/>
          <w:szCs w:val="22"/>
        </w:rPr>
        <w:t xml:space="preserve"> графов (также в порядке возрастания).</w:t>
      </w:r>
    </w:p>
    <w:p w:rsidR="00F3486B" w:rsidRPr="00CD576A" w:rsidRDefault="00A62B36">
      <w:pPr>
        <w:pStyle w:val="a3"/>
        <w:spacing w:before="7"/>
        <w:ind w:left="0"/>
        <w:rPr>
          <w:sz w:val="22"/>
          <w:szCs w:val="22"/>
        </w:rPr>
      </w:pP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2519168</wp:posOffset>
            </wp:positionH>
            <wp:positionV relativeFrom="paragraph">
              <wp:posOffset>109572</wp:posOffset>
            </wp:positionV>
            <wp:extent cx="3065880" cy="1638300"/>
            <wp:effectExtent l="0" t="0" r="0" b="0"/>
            <wp:wrapTopAndBottom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8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89C" w:rsidRPr="00CD576A" w:rsidRDefault="00A62B36">
      <w:pPr>
        <w:pStyle w:val="a3"/>
        <w:spacing w:line="276" w:lineRule="auto"/>
        <w:ind w:right="309"/>
        <w:rPr>
          <w:sz w:val="22"/>
          <w:szCs w:val="22"/>
        </w:rPr>
      </w:pPr>
      <w:r w:rsidRPr="00CD576A">
        <w:rPr>
          <w:sz w:val="22"/>
          <w:szCs w:val="22"/>
        </w:rPr>
        <w:t>№ 3. Постройте граф, двойственный по отношению к заданному графу,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16289C" w:rsidRPr="00CD576A" w:rsidRDefault="00A62B36">
      <w:pPr>
        <w:pStyle w:val="a3"/>
        <w:spacing w:before="121"/>
        <w:rPr>
          <w:sz w:val="22"/>
          <w:szCs w:val="22"/>
        </w:rPr>
      </w:pPr>
      <w:r w:rsidRPr="00CD576A">
        <w:rPr>
          <w:sz w:val="22"/>
          <w:szCs w:val="22"/>
        </w:rPr>
        <w:t>1. {{1, 2}, {1, 3}, {1, 5}, {1, 6}, {1, 7}, {2, 3}, {3, 4}, {3, 5}, {4, 5}, {4, 7}, {5, 6}, {6, 7}}.</w:t>
      </w:r>
    </w:p>
    <w:p w:rsidR="0016289C" w:rsidRPr="00CD576A" w:rsidRDefault="00A62B36">
      <w:pPr>
        <w:pStyle w:val="a3"/>
        <w:spacing w:before="66" w:line="276" w:lineRule="auto"/>
        <w:ind w:right="309"/>
        <w:rPr>
          <w:sz w:val="22"/>
          <w:szCs w:val="22"/>
        </w:rPr>
      </w:pPr>
      <w:r w:rsidRPr="00CD576A">
        <w:rPr>
          <w:sz w:val="22"/>
          <w:szCs w:val="22"/>
        </w:rPr>
        <w:t xml:space="preserve">№ 4. Найдите все простые цепи, соединяющие вершины 1 и 6 графа. Укажите числа </w:t>
      </w:r>
      <w:proofErr w:type="spellStart"/>
      <w:r w:rsidRPr="00CD576A">
        <w:rPr>
          <w:sz w:val="22"/>
          <w:szCs w:val="22"/>
        </w:rPr>
        <w:t>a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c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d</w:t>
      </w:r>
      <w:proofErr w:type="spellEnd"/>
      <w:r w:rsidRPr="00CD576A">
        <w:rPr>
          <w:sz w:val="22"/>
          <w:szCs w:val="22"/>
        </w:rPr>
        <w:t xml:space="preserve">, где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sz w:val="22"/>
          <w:szCs w:val="22"/>
        </w:rPr>
        <w:t>– простых цепей, содержащих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по 2 ребра,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 xml:space="preserve">–число простых цепей, содержащих по три ребра, </w:t>
      </w:r>
      <w:proofErr w:type="spellStart"/>
      <w:r w:rsidRPr="00CD576A">
        <w:rPr>
          <w:b/>
          <w:i/>
          <w:sz w:val="22"/>
          <w:szCs w:val="22"/>
        </w:rPr>
        <w:t>c</w:t>
      </w:r>
      <w:proofErr w:type="spellEnd"/>
      <w:r w:rsidRPr="00CD576A">
        <w:rPr>
          <w:sz w:val="22"/>
          <w:szCs w:val="22"/>
        </w:rPr>
        <w:t>–по четыре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ребра, и </w:t>
      </w:r>
      <w:proofErr w:type="spellStart"/>
      <w:r w:rsidRPr="00CD576A">
        <w:rPr>
          <w:b/>
          <w:i/>
          <w:sz w:val="22"/>
          <w:szCs w:val="22"/>
        </w:rPr>
        <w:t>d</w:t>
      </w:r>
      <w:proofErr w:type="spellEnd"/>
      <w:r w:rsidRPr="00CD576A">
        <w:rPr>
          <w:sz w:val="22"/>
          <w:szCs w:val="22"/>
        </w:rPr>
        <w:t>–по пять ребер.</w:t>
      </w:r>
    </w:p>
    <w:p w:rsidR="0016289C" w:rsidRPr="00CD576A" w:rsidRDefault="00A62B36">
      <w:pPr>
        <w:pStyle w:val="a3"/>
        <w:spacing w:before="121"/>
        <w:ind w:left="585"/>
        <w:rPr>
          <w:sz w:val="22"/>
          <w:szCs w:val="22"/>
        </w:rPr>
      </w:pPr>
      <w:r w:rsidRPr="00CD576A">
        <w:rPr>
          <w:sz w:val="22"/>
          <w:szCs w:val="22"/>
        </w:rPr>
        <w:lastRenderedPageBreak/>
        <w:t>а) G = {{1, 2}, {1, 4}, {2, 3}, {2, 4}, {2, 5}, {3, 4}, {3, 5}, {3, 6}, {4, 5}, {5,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6}};</w:t>
      </w:r>
    </w:p>
    <w:p w:rsidR="0016289C" w:rsidRPr="00CD576A" w:rsidRDefault="00A62B36">
      <w:pPr>
        <w:pStyle w:val="a3"/>
        <w:spacing w:before="161"/>
        <w:ind w:left="585"/>
        <w:rPr>
          <w:sz w:val="22"/>
          <w:szCs w:val="22"/>
        </w:rPr>
      </w:pPr>
      <w:r w:rsidRPr="00CD576A">
        <w:rPr>
          <w:sz w:val="22"/>
          <w:szCs w:val="22"/>
        </w:rPr>
        <w:t>б) G = {{1, 2}, {1, 3}, {1, 5}, {2, 4}, {2, 5}, {2, 6}, {3, 4}, {3, 5}, {4, 6}, {5,</w:t>
      </w:r>
      <w:r w:rsidRPr="00CD576A">
        <w:rPr>
          <w:spacing w:val="-2"/>
          <w:sz w:val="22"/>
          <w:szCs w:val="22"/>
        </w:rPr>
        <w:t xml:space="preserve"> </w:t>
      </w:r>
      <w:r w:rsidRPr="00CD576A">
        <w:rPr>
          <w:sz w:val="22"/>
          <w:szCs w:val="22"/>
        </w:rPr>
        <w:t>6}}.</w:t>
      </w:r>
    </w:p>
    <w:p w:rsidR="0016289C" w:rsidRPr="00CD576A" w:rsidRDefault="00A62B36">
      <w:pPr>
        <w:pStyle w:val="a3"/>
        <w:spacing w:before="163" w:line="276" w:lineRule="auto"/>
        <w:ind w:right="304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 5. Найдите все простые цепи, соединяющие вершины 1 и 6 заданного </w:t>
      </w:r>
      <w:proofErr w:type="spellStart"/>
      <w:r w:rsidRPr="00CD576A">
        <w:rPr>
          <w:sz w:val="22"/>
          <w:szCs w:val="22"/>
        </w:rPr>
        <w:t>графа,с</w:t>
      </w:r>
      <w:proofErr w:type="spellEnd"/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читая, </w:t>
      </w:r>
      <w:r w:rsidRPr="00CD576A">
        <w:rPr>
          <w:spacing w:val="2"/>
          <w:sz w:val="22"/>
          <w:szCs w:val="22"/>
        </w:rPr>
        <w:t xml:space="preserve">что </w:t>
      </w:r>
      <w:r w:rsidRPr="00CD576A">
        <w:rPr>
          <w:sz w:val="22"/>
          <w:szCs w:val="22"/>
        </w:rPr>
        <w:t>граф является ориентированным. В нижеприведенном списке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графы представлены множествами упорядоченных пар вершин, где каждая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пара является дугой. Первая цифра в записи дуги обозначает ее начало. Для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контроля укажите числа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c</w:t>
      </w:r>
      <w:proofErr w:type="spellEnd"/>
      <w:r w:rsidRPr="00CD576A">
        <w:rPr>
          <w:b/>
          <w:i/>
          <w:sz w:val="22"/>
          <w:szCs w:val="22"/>
        </w:rPr>
        <w:t xml:space="preserve"> и </w:t>
      </w:r>
      <w:proofErr w:type="spellStart"/>
      <w:r w:rsidRPr="00CD576A">
        <w:rPr>
          <w:b/>
          <w:i/>
          <w:sz w:val="22"/>
          <w:szCs w:val="22"/>
        </w:rPr>
        <w:t>d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r w:rsidRPr="00CD576A">
        <w:rPr>
          <w:sz w:val="22"/>
          <w:szCs w:val="22"/>
        </w:rPr>
        <w:t xml:space="preserve">где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sz w:val="22"/>
          <w:szCs w:val="22"/>
        </w:rPr>
        <w:t>–число простых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цепей,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состоящих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из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двух</w:t>
      </w:r>
      <w:r w:rsidRPr="00CD576A">
        <w:rPr>
          <w:spacing w:val="-6"/>
          <w:sz w:val="22"/>
          <w:szCs w:val="22"/>
        </w:rPr>
        <w:t xml:space="preserve"> </w:t>
      </w:r>
      <w:r w:rsidRPr="00CD576A">
        <w:rPr>
          <w:sz w:val="22"/>
          <w:szCs w:val="22"/>
        </w:rPr>
        <w:t>дуг,</w:t>
      </w:r>
      <w:r w:rsidRPr="00CD576A">
        <w:rPr>
          <w:spacing w:val="-7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>–число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простых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цепей,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состоящих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из</w:t>
      </w:r>
      <w:r w:rsidRPr="00CD576A">
        <w:rPr>
          <w:spacing w:val="-7"/>
          <w:sz w:val="22"/>
          <w:szCs w:val="22"/>
        </w:rPr>
        <w:t xml:space="preserve"> </w:t>
      </w:r>
      <w:r w:rsidRPr="00CD576A">
        <w:rPr>
          <w:sz w:val="22"/>
          <w:szCs w:val="22"/>
        </w:rPr>
        <w:t>трех</w:t>
      </w:r>
      <w:r w:rsidRPr="00CD576A">
        <w:rPr>
          <w:spacing w:val="-6"/>
          <w:sz w:val="22"/>
          <w:szCs w:val="22"/>
        </w:rPr>
        <w:t xml:space="preserve"> </w:t>
      </w:r>
      <w:r w:rsidRPr="00CD576A">
        <w:rPr>
          <w:sz w:val="22"/>
          <w:szCs w:val="22"/>
        </w:rPr>
        <w:t>дуг,</w:t>
      </w:r>
      <w:r w:rsidRPr="00CD576A">
        <w:rPr>
          <w:spacing w:val="-5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c</w:t>
      </w:r>
      <w:proofErr w:type="spellEnd"/>
      <w:r w:rsidRPr="00CD576A">
        <w:rPr>
          <w:sz w:val="22"/>
          <w:szCs w:val="22"/>
        </w:rPr>
        <w:t>–из четырех</w:t>
      </w:r>
      <w:r w:rsidR="00863168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и </w:t>
      </w:r>
      <w:proofErr w:type="spellStart"/>
      <w:r w:rsidRPr="00CD576A">
        <w:rPr>
          <w:b/>
          <w:i/>
          <w:sz w:val="22"/>
          <w:szCs w:val="22"/>
        </w:rPr>
        <w:t>d</w:t>
      </w:r>
      <w:proofErr w:type="spellEnd"/>
      <w:r w:rsidRPr="00CD576A">
        <w:rPr>
          <w:sz w:val="22"/>
          <w:szCs w:val="22"/>
        </w:rPr>
        <w:t>–из</w:t>
      </w:r>
      <w:r w:rsidRPr="00CD576A">
        <w:rPr>
          <w:spacing w:val="-2"/>
          <w:sz w:val="22"/>
          <w:szCs w:val="22"/>
        </w:rPr>
        <w:t xml:space="preserve"> </w:t>
      </w:r>
      <w:r w:rsidRPr="00CD576A">
        <w:rPr>
          <w:sz w:val="22"/>
          <w:szCs w:val="22"/>
        </w:rPr>
        <w:t>пяти.</w:t>
      </w:r>
    </w:p>
    <w:p w:rsidR="0016289C" w:rsidRPr="00CD576A" w:rsidRDefault="00A62B36">
      <w:pPr>
        <w:pStyle w:val="a3"/>
        <w:spacing w:before="120"/>
        <w:ind w:left="58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а) G = {(1, 2), (1, 4), (2, 3), (2, 4), (2, 5), (2, 6), (3, 4), (3, 6), (4, 5), (5,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6)};</w:t>
      </w:r>
    </w:p>
    <w:p w:rsidR="0016289C" w:rsidRPr="00CD576A" w:rsidRDefault="00A62B36">
      <w:pPr>
        <w:pStyle w:val="a3"/>
        <w:spacing w:before="161"/>
        <w:ind w:left="58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б) G = {(1, 2), (1, 4), (1, 5), (2, 3), (2, 4), (2, 6), (3, 4), (3, 6), (4, 5), (5,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6)}.</w:t>
      </w:r>
    </w:p>
    <w:p w:rsidR="0016289C" w:rsidRPr="00CD576A" w:rsidRDefault="00A62B36">
      <w:pPr>
        <w:pStyle w:val="a3"/>
        <w:spacing w:before="163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 6. Найдите код дерева методом </w:t>
      </w:r>
      <w:proofErr w:type="spellStart"/>
      <w:r w:rsidRPr="00CD576A">
        <w:rPr>
          <w:sz w:val="22"/>
          <w:szCs w:val="22"/>
        </w:rPr>
        <w:t>Пруфера</w:t>
      </w:r>
      <w:proofErr w:type="spellEnd"/>
      <w:r w:rsidRPr="00CD576A">
        <w:rPr>
          <w:sz w:val="22"/>
          <w:szCs w:val="22"/>
        </w:rPr>
        <w:t>:</w:t>
      </w:r>
    </w:p>
    <w:p w:rsidR="00F3486B" w:rsidRPr="00CD576A" w:rsidRDefault="00A62B36">
      <w:pPr>
        <w:pStyle w:val="a3"/>
        <w:spacing w:before="5"/>
        <w:ind w:left="0"/>
        <w:rPr>
          <w:sz w:val="22"/>
          <w:szCs w:val="22"/>
        </w:rPr>
      </w:pPr>
      <w:r w:rsidRPr="00CD576A">
        <w:rPr>
          <w:noProof/>
          <w:sz w:val="22"/>
          <w:szCs w:val="22"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3568700</wp:posOffset>
            </wp:positionH>
            <wp:positionV relativeFrom="paragraph">
              <wp:posOffset>188801</wp:posOffset>
            </wp:positionV>
            <wp:extent cx="969467" cy="1051560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67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89C" w:rsidRPr="00CD576A" w:rsidRDefault="00A62B36">
      <w:pPr>
        <w:pStyle w:val="Heading1"/>
        <w:rPr>
          <w:sz w:val="22"/>
          <w:szCs w:val="22"/>
        </w:rPr>
      </w:pPr>
      <w:r w:rsidRPr="00CD576A">
        <w:rPr>
          <w:sz w:val="22"/>
          <w:szCs w:val="22"/>
        </w:rPr>
        <w:t>ИДЗ №3 «Теория конечных автоматов»</w:t>
      </w:r>
    </w:p>
    <w:p w:rsidR="00863168" w:rsidRPr="00CD576A" w:rsidRDefault="00A62B36" w:rsidP="00863168">
      <w:pPr>
        <w:pStyle w:val="a3"/>
        <w:spacing w:before="156" w:line="276" w:lineRule="auto"/>
        <w:ind w:right="310"/>
        <w:jc w:val="both"/>
        <w:rPr>
          <w:sz w:val="22"/>
          <w:szCs w:val="22"/>
          <w:lang w:val="en-US"/>
        </w:rPr>
      </w:pPr>
      <w:r w:rsidRPr="00CD576A">
        <w:rPr>
          <w:sz w:val="22"/>
          <w:szCs w:val="22"/>
        </w:rPr>
        <w:t>№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1.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Комбинационная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схема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имеет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четыре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входа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и</w:t>
      </w:r>
      <w:r w:rsidRPr="00CD576A">
        <w:rPr>
          <w:spacing w:val="-10"/>
          <w:sz w:val="22"/>
          <w:szCs w:val="22"/>
        </w:rPr>
        <w:t xml:space="preserve"> </w:t>
      </w:r>
      <w:r w:rsidRPr="00CD576A">
        <w:rPr>
          <w:sz w:val="22"/>
          <w:szCs w:val="22"/>
        </w:rPr>
        <w:t>один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выход.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На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вход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схемы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произвольно поступают двоичные числа. Указаны десятичные эквиваленты входных двоичных чисел, которым на выходе соответствует высокий (единичный) уровень. При всех остальных входных двоичных числах </w:t>
      </w:r>
      <w:proofErr w:type="spellStart"/>
      <w:r w:rsidRPr="00CD576A">
        <w:rPr>
          <w:sz w:val="22"/>
          <w:szCs w:val="22"/>
        </w:rPr>
        <w:t>навыходе</w:t>
      </w:r>
      <w:proofErr w:type="spellEnd"/>
      <w:r w:rsidRPr="00CD576A">
        <w:rPr>
          <w:sz w:val="22"/>
          <w:szCs w:val="22"/>
        </w:rPr>
        <w:t xml:space="preserve"> имеется низкий уровень. Постройте схему на элементах</w:t>
      </w:r>
      <w:r w:rsidRPr="00CD576A">
        <w:rPr>
          <w:spacing w:val="-6"/>
          <w:sz w:val="22"/>
          <w:szCs w:val="22"/>
        </w:rPr>
        <w:t xml:space="preserve"> </w:t>
      </w:r>
      <w:r w:rsidRPr="00CD576A">
        <w:rPr>
          <w:sz w:val="22"/>
          <w:szCs w:val="22"/>
        </w:rPr>
        <w:t>Ии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ИЛИ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для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минимальной</w:t>
      </w:r>
      <w:r w:rsidRPr="00CD576A">
        <w:rPr>
          <w:spacing w:val="-7"/>
          <w:sz w:val="22"/>
          <w:szCs w:val="22"/>
        </w:rPr>
        <w:t xml:space="preserve"> </w:t>
      </w:r>
      <w:r w:rsidRPr="00CD576A">
        <w:rPr>
          <w:sz w:val="22"/>
          <w:szCs w:val="22"/>
        </w:rPr>
        <w:t>ДНФ</w:t>
      </w:r>
      <w:r w:rsidRPr="00CD576A">
        <w:rPr>
          <w:spacing w:val="-7"/>
          <w:sz w:val="22"/>
          <w:szCs w:val="22"/>
        </w:rPr>
        <w:t xml:space="preserve"> </w:t>
      </w:r>
      <w:r w:rsidRPr="00CD576A">
        <w:rPr>
          <w:sz w:val="22"/>
          <w:szCs w:val="22"/>
        </w:rPr>
        <w:t>булевой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функции,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описывающей</w:t>
      </w:r>
      <w:r w:rsidRPr="00CD576A">
        <w:rPr>
          <w:spacing w:val="-7"/>
          <w:sz w:val="22"/>
          <w:szCs w:val="22"/>
        </w:rPr>
        <w:t xml:space="preserve"> </w:t>
      </w:r>
      <w:r w:rsidRPr="00CD576A">
        <w:rPr>
          <w:sz w:val="22"/>
          <w:szCs w:val="22"/>
        </w:rPr>
        <w:t>работу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схемы. Укажите число двухвходовых элементов Ии число </w:t>
      </w:r>
      <w:proofErr w:type="spellStart"/>
      <w:r w:rsidRPr="00CD576A">
        <w:rPr>
          <w:sz w:val="22"/>
          <w:szCs w:val="22"/>
        </w:rPr>
        <w:t>трехвходовых</w:t>
      </w:r>
      <w:proofErr w:type="spellEnd"/>
      <w:r w:rsidRPr="00CD576A">
        <w:rPr>
          <w:sz w:val="22"/>
          <w:szCs w:val="22"/>
        </w:rPr>
        <w:t xml:space="preserve"> элементов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И.</w:t>
      </w:r>
    </w:p>
    <w:p w:rsidR="00863168" w:rsidRPr="00CD576A" w:rsidRDefault="00863168" w:rsidP="00863168">
      <w:pPr>
        <w:pStyle w:val="a3"/>
        <w:spacing w:before="156" w:line="276" w:lineRule="auto"/>
        <w:ind w:right="310"/>
        <w:jc w:val="right"/>
        <w:rPr>
          <w:sz w:val="22"/>
          <w:szCs w:val="22"/>
          <w:lang w:val="en-US"/>
        </w:rPr>
      </w:pPr>
      <w:r w:rsidRPr="00CD576A">
        <w:rPr>
          <w:sz w:val="22"/>
          <w:szCs w:val="22"/>
        </w:rPr>
        <w:t xml:space="preserve"> </w:t>
      </w:r>
      <w:r w:rsidRPr="00CD576A">
        <w:rPr>
          <w:noProof/>
          <w:sz w:val="22"/>
          <w:szCs w:val="22"/>
          <w:lang w:eastAsia="ru-RU"/>
        </w:rPr>
        <w:drawing>
          <wp:inline distT="0" distB="0" distL="0" distR="0">
            <wp:extent cx="2312035" cy="3276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9C" w:rsidRPr="00754589" w:rsidRDefault="00A62B36" w:rsidP="00863168">
      <w:pPr>
        <w:pStyle w:val="a3"/>
        <w:spacing w:before="156" w:line="276" w:lineRule="auto"/>
        <w:ind w:right="310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 2. Постройте преобразователь четырехзначного двоичного кода </w:t>
      </w:r>
      <w:proofErr w:type="spellStart"/>
      <w:r w:rsidRPr="00CD576A">
        <w:rPr>
          <w:b/>
          <w:i/>
          <w:sz w:val="22"/>
          <w:szCs w:val="22"/>
        </w:rPr>
        <w:t>n</w:t>
      </w:r>
      <w:proofErr w:type="spellEnd"/>
      <w:r w:rsidRPr="00CD576A">
        <w:rPr>
          <w:b/>
          <w:i/>
          <w:sz w:val="22"/>
          <w:szCs w:val="22"/>
        </w:rPr>
        <w:t xml:space="preserve"> </w:t>
      </w:r>
      <w:r w:rsidRPr="00CD576A">
        <w:rPr>
          <w:sz w:val="22"/>
          <w:szCs w:val="22"/>
        </w:rPr>
        <w:t>в пятизначный двоичный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код</w:t>
      </w:r>
      <w:r w:rsidRPr="00CD576A">
        <w:rPr>
          <w:spacing w:val="-10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n</w:t>
      </w:r>
      <w:proofErr w:type="spellEnd"/>
      <w:r w:rsidRPr="00CD576A">
        <w:rPr>
          <w:b/>
          <w:i/>
          <w:spacing w:val="-8"/>
          <w:sz w:val="22"/>
          <w:szCs w:val="22"/>
        </w:rPr>
        <w:t xml:space="preserve"> </w:t>
      </w:r>
      <w:r w:rsidRPr="00CD576A">
        <w:rPr>
          <w:b/>
          <w:i/>
          <w:sz w:val="22"/>
          <w:szCs w:val="22"/>
        </w:rPr>
        <w:t>+</w:t>
      </w:r>
      <w:r w:rsidRPr="00CD576A">
        <w:rPr>
          <w:b/>
          <w:i/>
          <w:spacing w:val="-9"/>
          <w:sz w:val="22"/>
          <w:szCs w:val="22"/>
        </w:rPr>
        <w:t xml:space="preserve"> </w:t>
      </w:r>
      <w:r w:rsidRPr="00CD576A">
        <w:rPr>
          <w:b/>
          <w:i/>
          <w:sz w:val="22"/>
          <w:szCs w:val="22"/>
        </w:rPr>
        <w:t>N</w:t>
      </w:r>
      <w:r w:rsidRPr="00CD576A">
        <w:rPr>
          <w:b/>
          <w:i/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при</w:t>
      </w:r>
      <w:r w:rsidRPr="00CD576A">
        <w:rPr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условии,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что</w:t>
      </w:r>
      <w:r w:rsidRPr="00CD576A">
        <w:rPr>
          <w:spacing w:val="-10"/>
          <w:sz w:val="22"/>
          <w:szCs w:val="22"/>
        </w:rPr>
        <w:t xml:space="preserve"> </w:t>
      </w:r>
      <w:r w:rsidRPr="00CD576A">
        <w:rPr>
          <w:sz w:val="22"/>
          <w:szCs w:val="22"/>
        </w:rPr>
        <w:t>на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вход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могут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подаваться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только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числа</w:t>
      </w:r>
      <w:r w:rsidRPr="00CD576A">
        <w:rPr>
          <w:spacing w:val="-6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n</w:t>
      </w:r>
      <w:proofErr w:type="spellEnd"/>
      <w:r w:rsidRPr="00CD576A">
        <w:rPr>
          <w:b/>
          <w:i/>
          <w:spacing w:val="-8"/>
          <w:sz w:val="22"/>
          <w:szCs w:val="22"/>
        </w:rPr>
        <w:t xml:space="preserve"> </w:t>
      </w:r>
      <w:r w:rsidRPr="00CD576A">
        <w:rPr>
          <w:b/>
          <w:i/>
          <w:sz w:val="22"/>
          <w:szCs w:val="22"/>
        </w:rPr>
        <w:t>=</w:t>
      </w:r>
      <w:r w:rsidRPr="00CD576A">
        <w:rPr>
          <w:b/>
          <w:i/>
          <w:spacing w:val="-8"/>
          <w:sz w:val="22"/>
          <w:szCs w:val="22"/>
        </w:rPr>
        <w:t xml:space="preserve"> </w:t>
      </w:r>
      <w:r w:rsidRPr="00CD576A">
        <w:rPr>
          <w:sz w:val="22"/>
          <w:szCs w:val="22"/>
        </w:rPr>
        <w:t>0,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>1,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2,</w:t>
      </w:r>
      <w:r w:rsidRPr="00CD576A">
        <w:rPr>
          <w:spacing w:val="-11"/>
          <w:sz w:val="22"/>
          <w:szCs w:val="22"/>
        </w:rPr>
        <w:t xml:space="preserve"> </w:t>
      </w:r>
      <w:r w:rsidRPr="00CD576A">
        <w:rPr>
          <w:sz w:val="22"/>
          <w:szCs w:val="22"/>
        </w:rPr>
        <w:t>3,</w:t>
      </w:r>
      <w:r w:rsidRPr="00CD576A">
        <w:rPr>
          <w:spacing w:val="-9"/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4, 5, 6, 7, 8, а числа 9, 10, 11, 12, 13, 14, 15 подаваться не будут. Булевы функции, описывающие состояния выходов, представьте в минимальных ДНФ. Укажите числа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b/>
          <w:i/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и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 xml:space="preserve">, где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sz w:val="22"/>
          <w:szCs w:val="22"/>
        </w:rPr>
        <w:t xml:space="preserve">– число элементов </w:t>
      </w:r>
      <w:proofErr w:type="spellStart"/>
      <w:r w:rsidRPr="00CD576A">
        <w:rPr>
          <w:sz w:val="22"/>
          <w:szCs w:val="22"/>
        </w:rPr>
        <w:t>И,</w:t>
      </w:r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>– число элементов ИЛИ во всей схеме преобразователя. Выход каждого элемента И подключайте только к одному элементу</w:t>
      </w:r>
      <w:r w:rsidRPr="00CD576A">
        <w:rPr>
          <w:spacing w:val="-16"/>
          <w:sz w:val="22"/>
          <w:szCs w:val="22"/>
        </w:rPr>
        <w:t xml:space="preserve"> </w:t>
      </w:r>
      <w:r w:rsidRPr="00CD576A">
        <w:rPr>
          <w:sz w:val="22"/>
          <w:szCs w:val="22"/>
        </w:rPr>
        <w:t>ИЛИ.</w:t>
      </w:r>
    </w:p>
    <w:p w:rsidR="00863168" w:rsidRPr="00CD576A" w:rsidRDefault="00863168" w:rsidP="00863168">
      <w:pPr>
        <w:pStyle w:val="a3"/>
        <w:spacing w:before="156" w:line="276" w:lineRule="auto"/>
        <w:ind w:right="310"/>
        <w:jc w:val="center"/>
        <w:rPr>
          <w:b/>
          <w:sz w:val="22"/>
          <w:szCs w:val="22"/>
        </w:rPr>
      </w:pPr>
      <w:r w:rsidRPr="00CD576A">
        <w:rPr>
          <w:b/>
          <w:sz w:val="22"/>
          <w:szCs w:val="22"/>
          <w:lang w:val="en-US"/>
        </w:rPr>
        <w:t>N</w:t>
      </w:r>
      <w:r w:rsidRPr="00CD576A">
        <w:rPr>
          <w:b/>
          <w:sz w:val="22"/>
          <w:szCs w:val="22"/>
        </w:rPr>
        <w:t>=1</w:t>
      </w:r>
    </w:p>
    <w:p w:rsidR="0016289C" w:rsidRPr="00CD576A" w:rsidRDefault="00A62B36">
      <w:pPr>
        <w:pStyle w:val="a3"/>
        <w:spacing w:before="114" w:line="278" w:lineRule="auto"/>
        <w:ind w:right="305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 3. Изобразите схему синхронного автомата на шести </w:t>
      </w:r>
      <w:r w:rsidRPr="00CD576A">
        <w:rPr>
          <w:b/>
          <w:i/>
          <w:sz w:val="22"/>
          <w:szCs w:val="22"/>
        </w:rPr>
        <w:t>JK</w:t>
      </w:r>
      <w:r w:rsidRPr="00CD576A">
        <w:rPr>
          <w:sz w:val="22"/>
          <w:szCs w:val="22"/>
        </w:rPr>
        <w:t>-триггерах. Комбинационная схема, управляющая входами триггеров, реализует систему функций вида:</w:t>
      </w:r>
    </w:p>
    <w:p w:rsidR="0016289C" w:rsidRPr="00CD576A" w:rsidRDefault="00A62B36">
      <w:pPr>
        <w:pStyle w:val="Heading2"/>
        <w:spacing w:before="121"/>
        <w:ind w:left="0" w:right="1"/>
        <w:jc w:val="center"/>
        <w:rPr>
          <w:sz w:val="22"/>
          <w:szCs w:val="22"/>
        </w:rPr>
      </w:pPr>
      <w:r w:rsidRPr="00CD576A">
        <w:rPr>
          <w:sz w:val="22"/>
          <w:szCs w:val="22"/>
        </w:rPr>
        <w:t>JA = B</w:t>
      </w:r>
    </w:p>
    <w:p w:rsidR="0016289C" w:rsidRPr="00CD576A" w:rsidRDefault="00A62B36" w:rsidP="005421B4">
      <w:pPr>
        <w:pStyle w:val="a3"/>
        <w:spacing w:before="156" w:line="276" w:lineRule="auto"/>
        <w:ind w:right="306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 4. Пусть автомат находится в некотором состоянии, принимаемом за исходное. Если на его </w:t>
      </w:r>
      <w:proofErr w:type="spellStart"/>
      <w:r w:rsidRPr="00CD576A">
        <w:rPr>
          <w:sz w:val="22"/>
          <w:szCs w:val="22"/>
        </w:rPr>
        <w:t>синхровход</w:t>
      </w:r>
      <w:proofErr w:type="spellEnd"/>
      <w:r w:rsidRPr="00CD576A">
        <w:rPr>
          <w:sz w:val="22"/>
          <w:szCs w:val="22"/>
        </w:rPr>
        <w:t xml:space="preserve"> подать один импульс, то автомат перейдет в состояние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sz w:val="22"/>
          <w:szCs w:val="22"/>
        </w:rPr>
        <w:t>. Если подать еще</w:t>
      </w:r>
      <w:r w:rsidR="005421B4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один импульс, то автомат перейдет в состояние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 xml:space="preserve">. Найдите десятичные эквиваленты чисел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="005421B4" w:rsidRPr="00CD576A">
        <w:rPr>
          <w:b/>
          <w:i/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и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>, если исходным является состояние равное 12.</w:t>
      </w:r>
    </w:p>
    <w:p w:rsidR="0016289C" w:rsidRPr="00CD576A" w:rsidRDefault="00A62B36">
      <w:pPr>
        <w:pStyle w:val="a3"/>
        <w:spacing w:before="161" w:line="276" w:lineRule="auto"/>
        <w:ind w:right="303"/>
        <w:jc w:val="both"/>
        <w:rPr>
          <w:sz w:val="22"/>
          <w:szCs w:val="22"/>
        </w:rPr>
      </w:pPr>
      <w:r w:rsidRPr="00CD576A">
        <w:rPr>
          <w:sz w:val="22"/>
          <w:szCs w:val="22"/>
        </w:rPr>
        <w:t xml:space="preserve">№ 5. Постройте синхронный автомат на </w:t>
      </w:r>
      <w:r w:rsidRPr="00CD576A">
        <w:rPr>
          <w:b/>
          <w:i/>
          <w:sz w:val="22"/>
          <w:szCs w:val="22"/>
        </w:rPr>
        <w:t>JK</w:t>
      </w:r>
      <w:r w:rsidRPr="00CD576A">
        <w:rPr>
          <w:sz w:val="22"/>
          <w:szCs w:val="22"/>
        </w:rPr>
        <w:t>-триггерах для заданной последовательности смены</w:t>
      </w:r>
      <w:r w:rsidRPr="00CD576A">
        <w:rPr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его</w:t>
      </w:r>
      <w:r w:rsidRPr="00CD576A">
        <w:rPr>
          <w:spacing w:val="-13"/>
          <w:sz w:val="22"/>
          <w:szCs w:val="22"/>
        </w:rPr>
        <w:t xml:space="preserve"> </w:t>
      </w:r>
      <w:r w:rsidRPr="00CD576A">
        <w:rPr>
          <w:sz w:val="22"/>
          <w:szCs w:val="22"/>
        </w:rPr>
        <w:t>состояний.</w:t>
      </w:r>
      <w:r w:rsidRPr="00CD576A">
        <w:rPr>
          <w:spacing w:val="-14"/>
          <w:sz w:val="22"/>
          <w:szCs w:val="22"/>
        </w:rPr>
        <w:t xml:space="preserve"> </w:t>
      </w:r>
      <w:r w:rsidRPr="00CD576A">
        <w:rPr>
          <w:sz w:val="22"/>
          <w:szCs w:val="22"/>
        </w:rPr>
        <w:t>Найдите</w:t>
      </w:r>
      <w:r w:rsidRPr="00CD576A">
        <w:rPr>
          <w:spacing w:val="-14"/>
          <w:sz w:val="22"/>
          <w:szCs w:val="22"/>
        </w:rPr>
        <w:t xml:space="preserve"> </w:t>
      </w:r>
      <w:r w:rsidRPr="00CD576A">
        <w:rPr>
          <w:sz w:val="22"/>
          <w:szCs w:val="22"/>
        </w:rPr>
        <w:t>минимальные</w:t>
      </w:r>
      <w:r w:rsidRPr="00CD576A">
        <w:rPr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ДНФ</w:t>
      </w:r>
      <w:r w:rsidRPr="00CD576A">
        <w:rPr>
          <w:spacing w:val="-14"/>
          <w:sz w:val="22"/>
          <w:szCs w:val="22"/>
        </w:rPr>
        <w:t xml:space="preserve"> </w:t>
      </w:r>
      <w:r w:rsidRPr="00CD576A">
        <w:rPr>
          <w:sz w:val="22"/>
          <w:szCs w:val="22"/>
        </w:rPr>
        <w:t>булевых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>функций,</w:t>
      </w:r>
      <w:r w:rsidRPr="00CD576A">
        <w:rPr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описывающих</w:t>
      </w:r>
      <w:r w:rsidRPr="00CD576A">
        <w:rPr>
          <w:spacing w:val="-12"/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работу комбинационной схемы, которая управляет входами </w:t>
      </w:r>
      <w:proofErr w:type="spellStart"/>
      <w:r w:rsidRPr="00CD576A">
        <w:rPr>
          <w:sz w:val="22"/>
          <w:szCs w:val="22"/>
        </w:rPr>
        <w:t>всехтриггеров</w:t>
      </w:r>
      <w:proofErr w:type="spellEnd"/>
      <w:r w:rsidRPr="00CD576A">
        <w:rPr>
          <w:sz w:val="22"/>
          <w:szCs w:val="22"/>
        </w:rPr>
        <w:t xml:space="preserve"> автомата.</w:t>
      </w:r>
      <w:r w:rsidR="005421B4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Найдите числа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c</w:t>
      </w:r>
      <w:proofErr w:type="spellEnd"/>
      <w:r w:rsidRPr="00CD576A">
        <w:rPr>
          <w:b/>
          <w:i/>
          <w:sz w:val="22"/>
          <w:szCs w:val="22"/>
        </w:rPr>
        <w:t xml:space="preserve">, </w:t>
      </w:r>
      <w:proofErr w:type="spellStart"/>
      <w:r w:rsidRPr="00CD576A">
        <w:rPr>
          <w:b/>
          <w:i/>
          <w:sz w:val="22"/>
          <w:szCs w:val="22"/>
        </w:rPr>
        <w:t>d</w:t>
      </w:r>
      <w:proofErr w:type="spellEnd"/>
      <w:r w:rsidRPr="00CD576A">
        <w:rPr>
          <w:sz w:val="22"/>
          <w:szCs w:val="22"/>
        </w:rPr>
        <w:t xml:space="preserve">, где </w:t>
      </w:r>
      <w:proofErr w:type="spellStart"/>
      <w:r w:rsidRPr="00CD576A">
        <w:rPr>
          <w:b/>
          <w:i/>
          <w:sz w:val="22"/>
          <w:szCs w:val="22"/>
        </w:rPr>
        <w:t>a</w:t>
      </w:r>
      <w:proofErr w:type="spellEnd"/>
      <w:r w:rsidRPr="00CD576A">
        <w:rPr>
          <w:sz w:val="22"/>
          <w:szCs w:val="22"/>
        </w:rPr>
        <w:t>– число</w:t>
      </w:r>
      <w:r w:rsidR="005421B4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однобуквенных выражений среди шести найденных булевых функций;</w:t>
      </w:r>
      <w:r w:rsidRPr="00CD576A">
        <w:rPr>
          <w:spacing w:val="-15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b</w:t>
      </w:r>
      <w:proofErr w:type="spellEnd"/>
      <w:r w:rsidRPr="00CD576A">
        <w:rPr>
          <w:sz w:val="22"/>
          <w:szCs w:val="22"/>
        </w:rPr>
        <w:t>–</w:t>
      </w:r>
      <w:r w:rsidRPr="00CD576A">
        <w:rPr>
          <w:spacing w:val="-16"/>
          <w:sz w:val="22"/>
          <w:szCs w:val="22"/>
        </w:rPr>
        <w:t xml:space="preserve"> </w:t>
      </w:r>
      <w:r w:rsidRPr="00CD576A">
        <w:rPr>
          <w:sz w:val="22"/>
          <w:szCs w:val="22"/>
        </w:rPr>
        <w:t>число</w:t>
      </w:r>
      <w:r w:rsidRPr="00CD576A">
        <w:rPr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двухбуквенных</w:t>
      </w:r>
      <w:r w:rsidRPr="00CD576A">
        <w:rPr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выражений;</w:t>
      </w:r>
      <w:r w:rsidRPr="00CD576A">
        <w:rPr>
          <w:spacing w:val="-11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c</w:t>
      </w:r>
      <w:proofErr w:type="spellEnd"/>
      <w:r w:rsidRPr="00CD576A">
        <w:rPr>
          <w:sz w:val="22"/>
          <w:szCs w:val="22"/>
        </w:rPr>
        <w:t>–</w:t>
      </w:r>
      <w:r w:rsidRPr="00CD576A">
        <w:rPr>
          <w:spacing w:val="-16"/>
          <w:sz w:val="22"/>
          <w:szCs w:val="22"/>
        </w:rPr>
        <w:t xml:space="preserve"> </w:t>
      </w:r>
      <w:r w:rsidRPr="00CD576A">
        <w:rPr>
          <w:sz w:val="22"/>
          <w:szCs w:val="22"/>
        </w:rPr>
        <w:t>число</w:t>
      </w:r>
      <w:r w:rsidRPr="00CD576A">
        <w:rPr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четырехбуквенных</w:t>
      </w:r>
      <w:r w:rsidRPr="00CD576A">
        <w:rPr>
          <w:spacing w:val="-14"/>
          <w:sz w:val="22"/>
          <w:szCs w:val="22"/>
        </w:rPr>
        <w:t xml:space="preserve"> </w:t>
      </w:r>
      <w:r w:rsidRPr="00CD576A">
        <w:rPr>
          <w:sz w:val="22"/>
          <w:szCs w:val="22"/>
        </w:rPr>
        <w:t>выражений;</w:t>
      </w:r>
      <w:r w:rsidRPr="00CD576A">
        <w:rPr>
          <w:spacing w:val="-12"/>
          <w:sz w:val="22"/>
          <w:szCs w:val="22"/>
        </w:rPr>
        <w:t xml:space="preserve"> </w:t>
      </w:r>
      <w:proofErr w:type="spellStart"/>
      <w:r w:rsidRPr="00CD576A">
        <w:rPr>
          <w:b/>
          <w:i/>
          <w:sz w:val="22"/>
          <w:szCs w:val="22"/>
        </w:rPr>
        <w:t>d</w:t>
      </w:r>
      <w:proofErr w:type="spellEnd"/>
      <w:r w:rsidRPr="00CD576A">
        <w:rPr>
          <w:b/>
          <w:i/>
          <w:spacing w:val="-15"/>
          <w:sz w:val="22"/>
          <w:szCs w:val="22"/>
        </w:rPr>
        <w:t xml:space="preserve"> </w:t>
      </w:r>
      <w:r w:rsidRPr="00CD576A">
        <w:rPr>
          <w:sz w:val="22"/>
          <w:szCs w:val="22"/>
        </w:rPr>
        <w:t>– число элементов ИЛИ в схеме автомата. При подаче на вход схемы тактовых</w:t>
      </w:r>
      <w:r w:rsidR="005421B4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 xml:space="preserve">импульсов последовательность смены состояний имеет </w:t>
      </w:r>
      <w:r w:rsidRPr="00CD576A">
        <w:rPr>
          <w:sz w:val="22"/>
          <w:szCs w:val="22"/>
        </w:rPr>
        <w:lastRenderedPageBreak/>
        <w:t>следующий вид (нулевое</w:t>
      </w:r>
      <w:r w:rsidR="005421B4" w:rsidRPr="00CD576A">
        <w:rPr>
          <w:sz w:val="22"/>
          <w:szCs w:val="22"/>
        </w:rPr>
        <w:t xml:space="preserve"> </w:t>
      </w:r>
      <w:r w:rsidRPr="00CD576A">
        <w:rPr>
          <w:sz w:val="22"/>
          <w:szCs w:val="22"/>
        </w:rPr>
        <w:t>состояние является начальным для всех нижеприведенных</w:t>
      </w:r>
      <w:r w:rsidRPr="00CD576A">
        <w:rPr>
          <w:spacing w:val="-3"/>
          <w:sz w:val="22"/>
          <w:szCs w:val="22"/>
        </w:rPr>
        <w:t xml:space="preserve"> </w:t>
      </w:r>
      <w:r w:rsidRPr="00CD576A">
        <w:rPr>
          <w:sz w:val="22"/>
          <w:szCs w:val="22"/>
        </w:rPr>
        <w:t>последовательностей):</w:t>
      </w:r>
    </w:p>
    <w:p w:rsidR="0016289C" w:rsidRPr="00CD576A" w:rsidRDefault="00A62B36">
      <w:pPr>
        <w:pStyle w:val="a3"/>
        <w:spacing w:before="121"/>
        <w:ind w:left="4049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0, 3, 7, 4, 2, 5, 6, 1.</w:t>
      </w:r>
    </w:p>
    <w:p w:rsidR="0016289C" w:rsidRPr="00CD576A" w:rsidRDefault="0016289C">
      <w:pPr>
        <w:jc w:val="both"/>
        <w:sectPr w:rsidR="0016289C" w:rsidRPr="00CD576A" w:rsidSect="007F3677">
          <w:pgSz w:w="11910" w:h="16850"/>
          <w:pgMar w:top="851" w:right="851" w:bottom="794" w:left="1134" w:header="720" w:footer="720" w:gutter="0"/>
          <w:cols w:space="720"/>
        </w:sectPr>
      </w:pPr>
    </w:p>
    <w:p w:rsidR="00F3486B" w:rsidRPr="00CD576A" w:rsidRDefault="00F3486B">
      <w:pPr>
        <w:pStyle w:val="a3"/>
        <w:ind w:left="0"/>
        <w:rPr>
          <w:sz w:val="22"/>
          <w:szCs w:val="22"/>
        </w:rPr>
      </w:pPr>
    </w:p>
    <w:p w:rsidR="00F3486B" w:rsidRPr="00CD576A" w:rsidRDefault="00A62B36">
      <w:pPr>
        <w:pStyle w:val="Heading1"/>
        <w:spacing w:before="90"/>
        <w:ind w:left="191"/>
        <w:jc w:val="left"/>
        <w:rPr>
          <w:sz w:val="22"/>
          <w:szCs w:val="22"/>
        </w:rPr>
      </w:pPr>
      <w:r w:rsidRPr="00CD576A">
        <w:rPr>
          <w:sz w:val="22"/>
          <w:szCs w:val="22"/>
        </w:rPr>
        <w:t>7 Оценочные средства для проведения промежуточной аттестации</w:t>
      </w:r>
    </w:p>
    <w:p w:rsidR="0016289C" w:rsidRPr="00CD576A" w:rsidRDefault="00A62B36">
      <w:pPr>
        <w:ind w:left="191"/>
        <w:rPr>
          <w:b/>
        </w:rPr>
      </w:pPr>
      <w:r w:rsidRPr="00CD576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6289C" w:rsidRPr="00CD576A" w:rsidRDefault="0016289C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1505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3"/>
        <w:gridCol w:w="4470"/>
        <w:gridCol w:w="8906"/>
      </w:tblGrid>
      <w:tr w:rsidR="0016289C" w:rsidRPr="00CD576A" w:rsidTr="00630D6F">
        <w:trPr>
          <w:trHeight w:val="1168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8" w:line="276" w:lineRule="auto"/>
              <w:ind w:left="148" w:right="129"/>
              <w:jc w:val="center"/>
            </w:pPr>
            <w:r w:rsidRPr="00CD576A">
              <w:t>Структурный элемент компетенции</w:t>
            </w:r>
          </w:p>
        </w:tc>
        <w:tc>
          <w:tcPr>
            <w:tcW w:w="4470" w:type="dxa"/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409"/>
            </w:pPr>
            <w:r w:rsidRPr="00CD576A"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6"/>
              <w:jc w:val="center"/>
            </w:pPr>
            <w:r w:rsidRPr="00CD576A">
              <w:t>Оценочные средства</w:t>
            </w:r>
          </w:p>
        </w:tc>
      </w:tr>
      <w:tr w:rsidR="0016289C" w:rsidRPr="00CD576A" w:rsidTr="00630D6F">
        <w:trPr>
          <w:trHeight w:val="1165"/>
        </w:trPr>
        <w:tc>
          <w:tcPr>
            <w:tcW w:w="15059" w:type="dxa"/>
            <w:gridSpan w:val="3"/>
            <w:tcBorders>
              <w:right w:val="single" w:sz="4" w:space="0" w:color="000000"/>
            </w:tcBorders>
          </w:tcPr>
          <w:p w:rsidR="0016289C" w:rsidRPr="00CD576A" w:rsidRDefault="00A62B36">
            <w:pPr>
              <w:pStyle w:val="TableParagraph"/>
              <w:spacing w:before="8" w:line="276" w:lineRule="auto"/>
              <w:ind w:left="78" w:right="66"/>
              <w:jc w:val="both"/>
            </w:pPr>
            <w:r w:rsidRPr="00CD576A">
              <w:t>ОПК-2-Способностью корректно применять при решении профессиональных задач соответствующий математический аппарат алгебры, геометрии,</w:t>
            </w:r>
            <w:r w:rsidRPr="00CD576A">
              <w:rPr>
                <w:spacing w:val="-11"/>
              </w:rPr>
              <w:t xml:space="preserve"> </w:t>
            </w:r>
            <w:r w:rsidRPr="00CD576A">
              <w:t>дискретной</w:t>
            </w:r>
            <w:r w:rsidRPr="00CD576A">
              <w:rPr>
                <w:spacing w:val="-12"/>
              </w:rPr>
              <w:t xml:space="preserve"> </w:t>
            </w:r>
            <w:r w:rsidRPr="00CD576A">
              <w:t>математики,</w:t>
            </w:r>
            <w:r w:rsidRPr="00CD576A">
              <w:rPr>
                <w:spacing w:val="-11"/>
              </w:rPr>
              <w:t xml:space="preserve"> </w:t>
            </w:r>
            <w:r w:rsidRPr="00CD576A">
              <w:t>математического</w:t>
            </w:r>
            <w:r w:rsidRPr="00CD576A">
              <w:rPr>
                <w:spacing w:val="-11"/>
              </w:rPr>
              <w:t xml:space="preserve"> </w:t>
            </w:r>
            <w:r w:rsidRPr="00CD576A">
              <w:t>анализа,</w:t>
            </w:r>
            <w:r w:rsidRPr="00CD576A">
              <w:rPr>
                <w:spacing w:val="-11"/>
              </w:rPr>
              <w:t xml:space="preserve"> </w:t>
            </w:r>
            <w:r w:rsidRPr="00CD576A">
              <w:t>теории</w:t>
            </w:r>
            <w:r w:rsidRPr="00CD576A">
              <w:rPr>
                <w:spacing w:val="-10"/>
              </w:rPr>
              <w:t xml:space="preserve"> </w:t>
            </w:r>
            <w:r w:rsidRPr="00CD576A">
              <w:t>вероятностей,</w:t>
            </w:r>
            <w:r w:rsidRPr="00CD576A">
              <w:rPr>
                <w:spacing w:val="-11"/>
              </w:rPr>
              <w:t xml:space="preserve"> </w:t>
            </w:r>
            <w:r w:rsidRPr="00CD576A">
              <w:t>математической</w:t>
            </w:r>
            <w:r w:rsidRPr="00CD576A">
              <w:rPr>
                <w:spacing w:val="-10"/>
              </w:rPr>
              <w:t xml:space="preserve"> </w:t>
            </w:r>
            <w:r w:rsidRPr="00CD576A">
              <w:t>статистики,</w:t>
            </w:r>
            <w:r w:rsidRPr="00CD576A">
              <w:rPr>
                <w:spacing w:val="-11"/>
              </w:rPr>
              <w:t xml:space="preserve"> </w:t>
            </w:r>
            <w:r w:rsidRPr="00CD576A">
              <w:t>математической</w:t>
            </w:r>
            <w:r w:rsidRPr="00CD576A">
              <w:rPr>
                <w:spacing w:val="-11"/>
              </w:rPr>
              <w:t xml:space="preserve"> </w:t>
            </w:r>
            <w:r w:rsidRPr="00CD576A">
              <w:t>логики,</w:t>
            </w:r>
            <w:r w:rsidRPr="00CD576A">
              <w:rPr>
                <w:spacing w:val="-10"/>
              </w:rPr>
              <w:t xml:space="preserve"> </w:t>
            </w:r>
            <w:r w:rsidRPr="00CD576A">
              <w:t>теории алгоритмов, теории информации, в том числе с использованием вычислительной</w:t>
            </w:r>
            <w:r w:rsidRPr="00CD576A">
              <w:rPr>
                <w:spacing w:val="-7"/>
              </w:rPr>
              <w:t xml:space="preserve"> </w:t>
            </w:r>
            <w:r w:rsidRPr="00CD576A">
              <w:t>техники</w:t>
            </w:r>
          </w:p>
        </w:tc>
      </w:tr>
      <w:tr w:rsidR="0016289C" w:rsidRPr="00CD576A" w:rsidTr="00630D6F">
        <w:trPr>
          <w:trHeight w:val="4658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10"/>
              <w:ind w:left="78"/>
            </w:pPr>
            <w:r w:rsidRPr="00CD576A">
              <w:t>Знать</w:t>
            </w:r>
          </w:p>
        </w:tc>
        <w:tc>
          <w:tcPr>
            <w:tcW w:w="4470" w:type="dxa"/>
          </w:tcPr>
          <w:p w:rsidR="0016289C" w:rsidRPr="00CD576A" w:rsidRDefault="00A62B36">
            <w:pPr>
              <w:pStyle w:val="TableParagraph"/>
              <w:spacing w:before="10" w:line="276" w:lineRule="auto"/>
              <w:ind w:left="78" w:right="63"/>
              <w:jc w:val="both"/>
            </w:pPr>
            <w:r w:rsidRPr="00CD576A">
              <w:t>Основные понятия</w:t>
            </w:r>
            <w:r w:rsidR="005421B4" w:rsidRPr="00CD576A">
              <w:t xml:space="preserve"> </w:t>
            </w:r>
            <w:r w:rsidRPr="00CD576A">
              <w:t>теории множеств, булевой алгебры, теории конечных автоматов и графов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A62B36">
            <w:pPr>
              <w:pStyle w:val="TableParagraph"/>
              <w:spacing w:before="10" w:line="276" w:lineRule="auto"/>
              <w:ind w:left="78" w:right="69"/>
              <w:jc w:val="both"/>
            </w:pPr>
            <w:r w:rsidRPr="00CD576A">
              <w:t>Понятие выборки. Выборки упорядоченные и неупорядоченные. Размещения, сочетания, перестановки. Формула бинома Ньютона и следствие из нее. Алгоритм</w:t>
            </w:r>
          </w:p>
          <w:p w:rsidR="0016289C" w:rsidRPr="00CD576A" w:rsidRDefault="00A62B36">
            <w:pPr>
              <w:pStyle w:val="TableParagraph"/>
              <w:spacing w:line="276" w:lineRule="auto"/>
              <w:ind w:left="78" w:right="67"/>
              <w:jc w:val="both"/>
            </w:pPr>
            <w:r w:rsidRPr="00CD576A">
              <w:t>«Сочетания», алгоритм «Сочетания добавлением/изъятием одного элемента». Алгоритмы порождения перестановок: «Индуктивный» и «Транспозиция». Понятие линейного кода. Теорема о числе слов линейного кода. Порождающая и</w:t>
            </w:r>
            <w:r w:rsidRPr="00CD576A">
              <w:rPr>
                <w:spacing w:val="-42"/>
              </w:rPr>
              <w:t xml:space="preserve"> </w:t>
            </w:r>
            <w:r w:rsidRPr="00CD576A">
              <w:t xml:space="preserve">проверочная матрицы линейного кода и их связь. Кодирование линейным кодом. Понятие циклического кода. Порождающая и проверочная матрицы циклического кода. Диодно-резисторные схемы. Контактные структуры: элементы, операции И, ИЛИ, НЕ. Мостиковые и симметрические структуры. Примеры. Структура «чет-нечет». Примеры. </w:t>
            </w:r>
            <w:proofErr w:type="spellStart"/>
            <w:r w:rsidRPr="00CD576A">
              <w:t>Однотактные</w:t>
            </w:r>
            <w:proofErr w:type="spellEnd"/>
            <w:r w:rsidRPr="00CD576A">
              <w:t xml:space="preserve"> и </w:t>
            </w:r>
            <w:proofErr w:type="spellStart"/>
            <w:r w:rsidRPr="00CD576A">
              <w:t>многотактные</w:t>
            </w:r>
            <w:proofErr w:type="spellEnd"/>
            <w:r w:rsidRPr="00CD576A">
              <w:t xml:space="preserve"> автоматы. Триггеры. Определение графа. Части графа. Подграфы, остовы. Задание неориентированного графа с помощью матриц. Задание ориентированного графа с помощью матриц. Изоморфизм графов. Маршруты, цепи, циклы связного графа. Расстояния в графе. </w:t>
            </w:r>
            <w:proofErr w:type="spellStart"/>
            <w:r w:rsidRPr="00CD576A">
              <w:t>Эйлеровы</w:t>
            </w:r>
            <w:proofErr w:type="spellEnd"/>
            <w:r w:rsidRPr="00CD576A">
              <w:t xml:space="preserve"> графы. Критерий </w:t>
            </w:r>
            <w:proofErr w:type="spellStart"/>
            <w:r w:rsidRPr="00CD576A">
              <w:t>эйлеровости</w:t>
            </w:r>
            <w:proofErr w:type="spellEnd"/>
            <w:r w:rsidRPr="00CD576A">
              <w:t>. Гамильтоновы графы. Теорема Дирака. Лес и</w:t>
            </w:r>
            <w:r w:rsidRPr="00CD576A">
              <w:rPr>
                <w:spacing w:val="-11"/>
              </w:rPr>
              <w:t xml:space="preserve"> </w:t>
            </w:r>
            <w:r w:rsidRPr="00CD576A">
              <w:t>деревья.</w:t>
            </w:r>
          </w:p>
        </w:tc>
      </w:tr>
      <w:tr w:rsidR="0016289C" w:rsidRPr="00CD576A" w:rsidTr="00630D6F">
        <w:trPr>
          <w:trHeight w:val="968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10"/>
              <w:ind w:left="78"/>
            </w:pPr>
            <w:r w:rsidRPr="00CD576A">
              <w:t>Уметь</w:t>
            </w:r>
          </w:p>
        </w:tc>
        <w:tc>
          <w:tcPr>
            <w:tcW w:w="4470" w:type="dxa"/>
          </w:tcPr>
          <w:p w:rsidR="0016289C" w:rsidRPr="00CD576A" w:rsidRDefault="00754589">
            <w:pPr>
              <w:pStyle w:val="TableParagraph"/>
              <w:spacing w:line="275" w:lineRule="exact"/>
              <w:ind w:left="78"/>
            </w:pPr>
            <w:r w:rsidRPr="00754589">
              <w:t>Выбирать и применять методы дискретной математики и средства вычислительной техники для решения практических задач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78"/>
            </w:pPr>
            <w:r w:rsidRPr="00CD576A">
              <w:t>1.По заданной матрице смежности постройте граф и дайте ответы на вопросы.</w:t>
            </w:r>
          </w:p>
        </w:tc>
      </w:tr>
      <w:tr w:rsidR="0016289C" w:rsidRPr="00CD576A" w:rsidTr="00630D6F">
        <w:trPr>
          <w:trHeight w:val="1165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8" w:line="276" w:lineRule="auto"/>
              <w:ind w:left="148" w:right="129"/>
              <w:jc w:val="center"/>
            </w:pPr>
            <w:r w:rsidRPr="00CD576A"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6645248" behindDoc="1" locked="0" layoutInCell="1" allowOverlap="1">
                  <wp:simplePos x="0" y="0"/>
                  <wp:positionH relativeFrom="page">
                    <wp:posOffset>8631716</wp:posOffset>
                  </wp:positionH>
                  <wp:positionV relativeFrom="page">
                    <wp:posOffset>1933698</wp:posOffset>
                  </wp:positionV>
                  <wp:extent cx="1325742" cy="1592580"/>
                  <wp:effectExtent l="0" t="0" r="0" b="0"/>
                  <wp:wrapNone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742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576A">
              <w:t>Структурный элемент компетенции</w:t>
            </w:r>
          </w:p>
        </w:tc>
        <w:tc>
          <w:tcPr>
            <w:tcW w:w="4470" w:type="dxa"/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409"/>
            </w:pPr>
            <w:r w:rsidRPr="00CD576A"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6"/>
              <w:jc w:val="center"/>
            </w:pPr>
            <w:r w:rsidRPr="00CD576A">
              <w:t>Оценочные средства</w:t>
            </w:r>
          </w:p>
        </w:tc>
      </w:tr>
      <w:tr w:rsidR="0016289C" w:rsidRPr="00CD576A" w:rsidTr="00630D6F">
        <w:trPr>
          <w:trHeight w:val="8131"/>
        </w:trPr>
        <w:tc>
          <w:tcPr>
            <w:tcW w:w="1683" w:type="dxa"/>
          </w:tcPr>
          <w:p w:rsidR="0016289C" w:rsidRPr="00CD576A" w:rsidRDefault="0016289C">
            <w:pPr>
              <w:pStyle w:val="TableParagraph"/>
            </w:pPr>
          </w:p>
        </w:tc>
        <w:tc>
          <w:tcPr>
            <w:tcW w:w="4470" w:type="dxa"/>
          </w:tcPr>
          <w:p w:rsidR="0016289C" w:rsidRPr="00CD576A" w:rsidRDefault="0016289C">
            <w:pPr>
              <w:pStyle w:val="TableParagraph"/>
              <w:spacing w:before="10"/>
              <w:ind w:left="78"/>
            </w:pP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A62B36">
            <w:pPr>
              <w:pStyle w:val="TableParagraph"/>
              <w:spacing w:before="10"/>
              <w:ind w:left="505"/>
            </w:pPr>
            <w:r w:rsidRPr="00CD576A">
              <w:t>а) укажите степени вершин 3 и 6;</w:t>
            </w:r>
          </w:p>
          <w:p w:rsidR="0016289C" w:rsidRPr="00CD576A" w:rsidRDefault="00A62B36">
            <w:pPr>
              <w:pStyle w:val="TableParagraph"/>
              <w:spacing w:before="161"/>
              <w:ind w:left="505"/>
            </w:pPr>
            <w:r w:rsidRPr="00CD576A">
              <w:t>б) укажите вершины, степень которых равна 3;</w:t>
            </w:r>
          </w:p>
          <w:p w:rsidR="0016289C" w:rsidRPr="00CD576A" w:rsidRDefault="00A62B36">
            <w:pPr>
              <w:pStyle w:val="TableParagraph"/>
              <w:spacing w:before="162" w:line="381" w:lineRule="auto"/>
              <w:ind w:left="505" w:right="2666"/>
            </w:pPr>
            <w:r w:rsidRPr="00CD576A">
              <w:t xml:space="preserve">в) сколько четных вершин в графе? Укажите </w:t>
            </w:r>
            <w:proofErr w:type="spellStart"/>
            <w:r w:rsidRPr="00CD576A">
              <w:t>ихномера</w:t>
            </w:r>
            <w:proofErr w:type="spellEnd"/>
            <w:r w:rsidRPr="00CD576A">
              <w:t>; г) укажите висячие вершины;</w:t>
            </w:r>
          </w:p>
          <w:p w:rsidR="0016289C" w:rsidRPr="00CD576A" w:rsidRDefault="00A62B36">
            <w:pPr>
              <w:pStyle w:val="TableParagraph"/>
              <w:spacing w:line="274" w:lineRule="exact"/>
              <w:ind w:left="505"/>
            </w:pPr>
            <w:proofErr w:type="spellStart"/>
            <w:r w:rsidRPr="00CD576A">
              <w:t>д</w:t>
            </w:r>
            <w:proofErr w:type="spellEnd"/>
            <w:r w:rsidRPr="00CD576A">
              <w:t>) сколько ребер содержит дополнение графа?</w:t>
            </w:r>
          </w:p>
          <w:p w:rsidR="0016289C" w:rsidRPr="00CD576A" w:rsidRDefault="00A62B36">
            <w:pPr>
              <w:pStyle w:val="TableParagraph"/>
              <w:spacing w:before="161"/>
              <w:ind w:left="505"/>
            </w:pPr>
            <w:r w:rsidRPr="00CD576A">
              <w:t>е) укажите вершины, смежные относительно вершины 4;</w:t>
            </w:r>
          </w:p>
          <w:p w:rsidR="0016289C" w:rsidRPr="00CD576A" w:rsidRDefault="00A62B36">
            <w:pPr>
              <w:pStyle w:val="TableParagraph"/>
              <w:spacing w:before="160" w:line="278" w:lineRule="auto"/>
              <w:ind w:left="505" w:right="2902"/>
            </w:pPr>
            <w:r w:rsidRPr="00CD576A">
              <w:t>ж) из заданного графа удалили вершину 1. Сколько в получившемся подграфе ребер?</w:t>
            </w:r>
          </w:p>
          <w:p w:rsidR="00F3486B" w:rsidRPr="00CD576A" w:rsidRDefault="00A62B3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16"/>
            </w:pPr>
            <w:r w:rsidRPr="00CD576A">
              <w:t>Найдите код дерева методом</w:t>
            </w:r>
            <w:r w:rsidRPr="00CD576A">
              <w:rPr>
                <w:spacing w:val="-4"/>
              </w:rPr>
              <w:t xml:space="preserve"> </w:t>
            </w:r>
            <w:proofErr w:type="spellStart"/>
            <w:r w:rsidRPr="00CD576A">
              <w:t>Пруфера</w:t>
            </w:r>
            <w:proofErr w:type="spellEnd"/>
            <w:r w:rsidRPr="00CD576A">
              <w:t>:</w:t>
            </w:r>
          </w:p>
          <w:p w:rsidR="00630D6F" w:rsidRPr="00CD576A" w:rsidRDefault="00630D6F" w:rsidP="00630D6F">
            <w:pPr>
              <w:pStyle w:val="TableParagraph"/>
              <w:tabs>
                <w:tab w:val="left" w:pos="259"/>
              </w:tabs>
              <w:spacing w:before="116"/>
              <w:ind w:left="259"/>
            </w:pPr>
            <w:r w:rsidRPr="00CD576A">
              <w:rPr>
                <w:noProof/>
                <w:lang w:eastAsia="ru-RU"/>
              </w:rPr>
              <w:drawing>
                <wp:inline distT="0" distB="0" distL="0" distR="0">
                  <wp:extent cx="1501140" cy="1405890"/>
                  <wp:effectExtent l="19050" t="0" r="3810" b="0"/>
                  <wp:docPr id="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9C" w:rsidRPr="00CD576A" w:rsidRDefault="00A62B36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78" w:lineRule="auto"/>
              <w:ind w:left="78" w:right="578" w:firstLine="0"/>
              <w:jc w:val="both"/>
            </w:pPr>
            <w:r w:rsidRPr="00CD576A">
              <w:t xml:space="preserve">Используя вычисление идеалов </w:t>
            </w:r>
            <w:proofErr w:type="spellStart"/>
            <w:r w:rsidRPr="00CD576A">
              <w:t>Is</w:t>
            </w:r>
            <w:proofErr w:type="spellEnd"/>
            <w:r w:rsidRPr="00CD576A">
              <w:t>, найдите минимальное расстояние для</w:t>
            </w:r>
            <w:r w:rsidRPr="00CD576A">
              <w:rPr>
                <w:spacing w:val="-24"/>
              </w:rPr>
              <w:t xml:space="preserve"> </w:t>
            </w:r>
            <w:r w:rsidRPr="00CD576A">
              <w:t>кода Хэмминга [7,</w:t>
            </w:r>
            <w:r w:rsidRPr="00CD576A">
              <w:rPr>
                <w:spacing w:val="-2"/>
              </w:rPr>
              <w:t xml:space="preserve"> </w:t>
            </w:r>
            <w:r w:rsidRPr="00CD576A">
              <w:t>4]2.</w:t>
            </w:r>
          </w:p>
          <w:p w:rsidR="0016289C" w:rsidRPr="00CD576A" w:rsidRDefault="00A62B36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115" w:line="276" w:lineRule="auto"/>
              <w:ind w:left="78" w:right="433" w:firstLine="0"/>
              <w:jc w:val="both"/>
            </w:pPr>
            <w:r w:rsidRPr="00CD576A">
              <w:t xml:space="preserve">Пусть F – произвольное поле и </w:t>
            </w:r>
            <w:proofErr w:type="spellStart"/>
            <w:r w:rsidRPr="00CD576A">
              <w:t>f</w:t>
            </w:r>
            <w:proofErr w:type="spellEnd"/>
            <w:r w:rsidRPr="00CD576A">
              <w:t>(</w:t>
            </w:r>
            <w:proofErr w:type="spellStart"/>
            <w:r w:rsidRPr="00CD576A">
              <w:t>x</w:t>
            </w:r>
            <w:proofErr w:type="spellEnd"/>
            <w:r w:rsidRPr="00CD576A">
              <w:t>) – многочлен положительной степени над F. Докажите, что в кольце F[</w:t>
            </w:r>
            <w:proofErr w:type="spellStart"/>
            <w:r w:rsidRPr="00CD576A">
              <w:t>x</w:t>
            </w:r>
            <w:proofErr w:type="spellEnd"/>
            <w:r w:rsidRPr="00CD576A">
              <w:t>]/(</w:t>
            </w:r>
            <w:proofErr w:type="spellStart"/>
            <w:r w:rsidRPr="00CD576A">
              <w:t>f</w:t>
            </w:r>
            <w:proofErr w:type="spellEnd"/>
            <w:r w:rsidRPr="00CD576A">
              <w:t>(</w:t>
            </w:r>
            <w:proofErr w:type="spellStart"/>
            <w:r w:rsidRPr="00CD576A">
              <w:t>x</w:t>
            </w:r>
            <w:proofErr w:type="spellEnd"/>
            <w:r w:rsidRPr="00CD576A">
              <w:t>)) все идеалы являются главными и</w:t>
            </w:r>
            <w:r w:rsidRPr="00CD576A">
              <w:rPr>
                <w:spacing w:val="-35"/>
              </w:rPr>
              <w:t xml:space="preserve"> </w:t>
            </w:r>
            <w:r w:rsidRPr="00CD576A">
              <w:t>порождаются делителями многочлена</w:t>
            </w:r>
            <w:r w:rsidRPr="00CD576A">
              <w:rPr>
                <w:spacing w:val="-2"/>
              </w:rPr>
              <w:t xml:space="preserve"> </w:t>
            </w:r>
            <w:proofErr w:type="spellStart"/>
            <w:r w:rsidRPr="00CD576A">
              <w:t>f</w:t>
            </w:r>
            <w:proofErr w:type="spellEnd"/>
            <w:r w:rsidRPr="00CD576A">
              <w:t>(</w:t>
            </w:r>
            <w:proofErr w:type="spellStart"/>
            <w:r w:rsidRPr="00CD576A">
              <w:t>x</w:t>
            </w:r>
            <w:proofErr w:type="spellEnd"/>
            <w:r w:rsidRPr="00CD576A">
              <w:t>).</w:t>
            </w:r>
          </w:p>
        </w:tc>
      </w:tr>
      <w:tr w:rsidR="0016289C" w:rsidRPr="00CD576A" w:rsidTr="00630D6F">
        <w:trPr>
          <w:trHeight w:val="1165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8" w:line="276" w:lineRule="auto"/>
              <w:ind w:left="148" w:right="129"/>
              <w:jc w:val="center"/>
            </w:pPr>
            <w:r w:rsidRPr="00CD576A">
              <w:lastRenderedPageBreak/>
              <w:t>Структурный элемент компетенции</w:t>
            </w:r>
          </w:p>
        </w:tc>
        <w:tc>
          <w:tcPr>
            <w:tcW w:w="4470" w:type="dxa"/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409"/>
            </w:pPr>
            <w:r w:rsidRPr="00CD576A"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6"/>
              <w:jc w:val="center"/>
            </w:pPr>
            <w:r w:rsidRPr="00CD576A">
              <w:t>Оценочные средства</w:t>
            </w:r>
          </w:p>
        </w:tc>
      </w:tr>
      <w:tr w:rsidR="0016289C" w:rsidRPr="00CD576A" w:rsidTr="00630D6F">
        <w:trPr>
          <w:trHeight w:val="7927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10"/>
              <w:ind w:left="78"/>
            </w:pPr>
            <w:r w:rsidRPr="00CD576A">
              <w:t>Владеть</w:t>
            </w:r>
          </w:p>
        </w:tc>
        <w:tc>
          <w:tcPr>
            <w:tcW w:w="4470" w:type="dxa"/>
          </w:tcPr>
          <w:p w:rsidR="0016289C" w:rsidRPr="00CD576A" w:rsidRDefault="00A62B36">
            <w:pPr>
              <w:pStyle w:val="TableParagraph"/>
              <w:spacing w:before="10" w:line="276" w:lineRule="auto"/>
              <w:ind w:left="78" w:right="60"/>
              <w:jc w:val="both"/>
            </w:pPr>
            <w:r w:rsidRPr="00CD576A">
              <w:t>Навыками применения математического аппарата дискретной математики для формализации, анализа и выработки решения профессиональных задач с использованием вычислительной техники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A62B3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30" w:line="276" w:lineRule="auto"/>
              <w:ind w:right="71" w:firstLine="0"/>
              <w:jc w:val="both"/>
            </w:pPr>
            <w:r w:rsidRPr="00CD576A">
              <w:t xml:space="preserve">Найдите минимальные конъюнктивные нормальные формы булевой функции, зависящей от четырех аргументов и заданной наборами </w:t>
            </w:r>
            <w:proofErr w:type="spellStart"/>
            <w:r w:rsidRPr="00CD576A">
              <w:t>минтермов</w:t>
            </w:r>
            <w:proofErr w:type="spellEnd"/>
            <w:r w:rsidRPr="00CD576A">
              <w:t>. В квадратных скобках указаны неопределенные состояния. В ответе укажите число вхождений аргументов минимальной КНФ и число знаков</w:t>
            </w:r>
            <w:r w:rsidRPr="00CD576A">
              <w:rPr>
                <w:spacing w:val="-5"/>
              </w:rPr>
              <w:t xml:space="preserve"> </w:t>
            </w:r>
            <w:r w:rsidRPr="00CD576A">
              <w:t>дизъюнкции:</w:t>
            </w:r>
          </w:p>
          <w:p w:rsidR="0016289C" w:rsidRPr="00CD576A" w:rsidRDefault="00630D6F" w:rsidP="00630D6F">
            <w:pPr>
              <w:pStyle w:val="TableParagraph"/>
              <w:spacing w:before="122"/>
              <w:ind w:left="10"/>
              <w:jc w:val="right"/>
              <w:rPr>
                <w:rFonts w:ascii="Cambria Math"/>
              </w:rPr>
            </w:pPr>
            <w:r w:rsidRPr="00CD576A">
              <w:rPr>
                <w:rFonts w:ascii="Cambria Math"/>
                <w:noProof/>
                <w:lang w:eastAsia="ru-RU"/>
              </w:rPr>
              <w:drawing>
                <wp:inline distT="0" distB="0" distL="0" distR="0">
                  <wp:extent cx="3459480" cy="327660"/>
                  <wp:effectExtent l="19050" t="0" r="762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9C" w:rsidRPr="00CD576A" w:rsidRDefault="00A62B3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62"/>
              <w:ind w:left="259"/>
            </w:pPr>
            <w:r w:rsidRPr="00CD576A">
              <w:t>Построить диаграмму Венна для множеств</w:t>
            </w:r>
            <w:r w:rsidRPr="00CD576A">
              <w:rPr>
                <w:spacing w:val="-6"/>
              </w:rPr>
              <w:t xml:space="preserve"> </w:t>
            </w:r>
            <w:r w:rsidRPr="00CD576A">
              <w:t>вида</w:t>
            </w:r>
          </w:p>
          <w:p w:rsidR="0016289C" w:rsidRPr="00CD576A" w:rsidRDefault="00A62B36">
            <w:pPr>
              <w:pStyle w:val="TableParagraph"/>
              <w:spacing w:before="161"/>
              <w:ind w:left="78"/>
            </w:pPr>
            <w:r w:rsidRPr="00CD576A">
              <w:rPr>
                <w:b/>
                <w:i/>
              </w:rPr>
              <w:t xml:space="preserve">А </w:t>
            </w:r>
            <w:r w:rsidRPr="00CD576A">
              <w:t xml:space="preserve">= {0, 1, 2, 4, 5, 8}; </w:t>
            </w:r>
            <w:r w:rsidRPr="00CD576A">
              <w:rPr>
                <w:b/>
                <w:i/>
              </w:rPr>
              <w:t xml:space="preserve">В </w:t>
            </w:r>
            <w:r w:rsidRPr="00CD576A">
              <w:t>= {1, 2, 3, 4, 7, 9};</w:t>
            </w:r>
          </w:p>
          <w:p w:rsidR="0016289C" w:rsidRPr="00CD576A" w:rsidRDefault="00A62B36">
            <w:pPr>
              <w:pStyle w:val="TableParagraph"/>
              <w:spacing w:before="160"/>
              <w:ind w:left="78"/>
            </w:pPr>
            <w:r w:rsidRPr="00CD576A">
              <w:rPr>
                <w:b/>
                <w:i/>
              </w:rPr>
              <w:t xml:space="preserve">С </w:t>
            </w:r>
            <w:r w:rsidRPr="00CD576A">
              <w:t xml:space="preserve">={2, 3, 4, 5, 6, 9}; </w:t>
            </w:r>
            <w:r w:rsidRPr="00CD576A">
              <w:rPr>
                <w:b/>
                <w:i/>
              </w:rPr>
              <w:t xml:space="preserve">I </w:t>
            </w:r>
            <w:r w:rsidRPr="00CD576A">
              <w:t>= {0, 1, 2, 3, 4, 5, 6, 7, 8, 9}.</w:t>
            </w:r>
          </w:p>
          <w:p w:rsidR="00F3486B" w:rsidRPr="00754589" w:rsidRDefault="00A62B36">
            <w:pPr>
              <w:pStyle w:val="TableParagraph"/>
              <w:spacing w:before="164"/>
              <w:ind w:left="78"/>
            </w:pPr>
            <w:r w:rsidRPr="00CD576A">
              <w:t xml:space="preserve">При помощи полученной диаграммы найдите элементы множества </w:t>
            </w:r>
            <w:r w:rsidRPr="00CD576A">
              <w:rPr>
                <w:b/>
                <w:i/>
              </w:rPr>
              <w:t>P</w:t>
            </w:r>
            <w:r w:rsidRPr="00CD576A">
              <w:t>.</w:t>
            </w:r>
          </w:p>
          <w:p w:rsidR="00630D6F" w:rsidRPr="00CD576A" w:rsidRDefault="00630D6F">
            <w:pPr>
              <w:pStyle w:val="TableParagraph"/>
              <w:spacing w:before="164"/>
              <w:ind w:left="78"/>
              <w:rPr>
                <w:lang w:val="en-US"/>
              </w:rPr>
            </w:pPr>
            <w:r w:rsidRPr="00CD576A">
              <w:rPr>
                <w:noProof/>
                <w:lang w:eastAsia="ru-RU"/>
              </w:rPr>
              <w:drawing>
                <wp:inline distT="0" distB="0" distL="0" distR="0">
                  <wp:extent cx="4466686" cy="521363"/>
                  <wp:effectExtent l="19050" t="0" r="0" b="0"/>
                  <wp:docPr id="1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668" cy="52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89C" w:rsidRPr="00CD576A" w:rsidRDefault="00A62B3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76" w:lineRule="auto"/>
              <w:ind w:right="66" w:firstLine="0"/>
              <w:jc w:val="both"/>
            </w:pPr>
            <w:r w:rsidRPr="00CD576A">
              <w:t xml:space="preserve">Изобразите схему синхронного автомата на шести </w:t>
            </w:r>
            <w:r w:rsidRPr="00CD576A">
              <w:rPr>
                <w:b/>
                <w:i/>
              </w:rPr>
              <w:t>JK</w:t>
            </w:r>
            <w:r w:rsidRPr="00CD576A">
              <w:t>-триггерах. Комбинационная схема, управляющая входами триггеров, реализует систему функций</w:t>
            </w:r>
            <w:r w:rsidRPr="00CD576A">
              <w:rPr>
                <w:spacing w:val="-11"/>
              </w:rPr>
              <w:t xml:space="preserve"> </w:t>
            </w:r>
            <w:r w:rsidRPr="00CD576A">
              <w:t>вида:</w:t>
            </w:r>
          </w:p>
          <w:p w:rsidR="0016289C" w:rsidRPr="00CD576A" w:rsidRDefault="00A62B36">
            <w:pPr>
              <w:pStyle w:val="TableParagraph"/>
              <w:spacing w:before="124"/>
              <w:ind w:left="8"/>
              <w:jc w:val="center"/>
              <w:rPr>
                <w:b/>
                <w:i/>
              </w:rPr>
            </w:pPr>
            <w:r w:rsidRPr="00CD576A">
              <w:rPr>
                <w:b/>
                <w:i/>
              </w:rPr>
              <w:t>JA = B</w:t>
            </w:r>
          </w:p>
          <w:p w:rsidR="0016289C" w:rsidRPr="00CD576A" w:rsidRDefault="00A62B3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59" w:line="276" w:lineRule="auto"/>
              <w:ind w:right="751" w:firstLine="0"/>
            </w:pPr>
            <w:r w:rsidRPr="00CD576A">
              <w:t>Выпишите явно порождающую и проверочную матрицы циклического</w:t>
            </w:r>
            <w:r w:rsidRPr="00CD576A">
              <w:rPr>
                <w:spacing w:val="-23"/>
              </w:rPr>
              <w:t xml:space="preserve"> </w:t>
            </w:r>
            <w:r w:rsidRPr="00CD576A">
              <w:t xml:space="preserve">кода, отвечающего делителю </w:t>
            </w:r>
            <w:proofErr w:type="spellStart"/>
            <w:r w:rsidRPr="00CD576A">
              <w:t>g</w:t>
            </w:r>
            <w:proofErr w:type="spellEnd"/>
            <w:r w:rsidRPr="00CD576A">
              <w:t>(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) многочлена 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 </w:t>
            </w:r>
            <w:proofErr w:type="spellStart"/>
            <w:r w:rsidRPr="00CD576A">
              <w:t>m</w:t>
            </w:r>
            <w:proofErr w:type="spellEnd"/>
            <w:r w:rsidRPr="00CD576A">
              <w:t xml:space="preserve"> − 1 над</w:t>
            </w:r>
            <w:r w:rsidRPr="00CD576A">
              <w:rPr>
                <w:spacing w:val="1"/>
              </w:rPr>
              <w:t xml:space="preserve"> </w:t>
            </w:r>
            <w:proofErr w:type="spellStart"/>
            <w:r w:rsidRPr="00CD576A">
              <w:t>Fq</w:t>
            </w:r>
            <w:proofErr w:type="spellEnd"/>
            <w:r w:rsidRPr="00CD576A">
              <w:t>.</w:t>
            </w:r>
          </w:p>
          <w:p w:rsidR="0016289C" w:rsidRPr="00CD576A" w:rsidRDefault="00A62B3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19" w:line="276" w:lineRule="auto"/>
              <w:ind w:right="66" w:firstLine="0"/>
            </w:pPr>
            <w:r w:rsidRPr="00CD576A">
              <w:t xml:space="preserve">Задача 4. Разложите многочлен 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 7 − 1 на неприводимые множители над полем F2. С помощью циклического кода, отвечающего делителю </w:t>
            </w:r>
            <w:proofErr w:type="spellStart"/>
            <w:r w:rsidRPr="00CD576A">
              <w:t>g</w:t>
            </w:r>
            <w:proofErr w:type="spellEnd"/>
            <w:r w:rsidRPr="00CD576A">
              <w:t>(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) = 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 3 + 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 + 1</w:t>
            </w:r>
            <w:r w:rsidRPr="00CD576A">
              <w:rPr>
                <w:spacing w:val="-41"/>
              </w:rPr>
              <w:t xml:space="preserve"> </w:t>
            </w:r>
            <w:r w:rsidRPr="00CD576A">
              <w:t xml:space="preserve">многочлена </w:t>
            </w:r>
            <w:proofErr w:type="spellStart"/>
            <w:r w:rsidRPr="00CD576A">
              <w:t>x</w:t>
            </w:r>
            <w:proofErr w:type="spellEnd"/>
            <w:r w:rsidRPr="00CD576A">
              <w:t xml:space="preserve"> 7 − 1, закодируйте сообщение 1010. Докажите, что данный циклический код эквивалентен коду Хэмминга [7, 4,</w:t>
            </w:r>
            <w:r w:rsidRPr="00CD576A">
              <w:rPr>
                <w:spacing w:val="-10"/>
              </w:rPr>
              <w:t xml:space="preserve"> </w:t>
            </w:r>
            <w:r w:rsidRPr="00CD576A">
              <w:t>3]2.</w:t>
            </w:r>
          </w:p>
        </w:tc>
      </w:tr>
      <w:tr w:rsidR="0016289C" w:rsidRPr="00CD576A" w:rsidTr="00630D6F">
        <w:trPr>
          <w:trHeight w:val="1165"/>
        </w:trPr>
        <w:tc>
          <w:tcPr>
            <w:tcW w:w="1683" w:type="dxa"/>
          </w:tcPr>
          <w:p w:rsidR="0016289C" w:rsidRPr="00CD576A" w:rsidRDefault="00A62B36">
            <w:pPr>
              <w:pStyle w:val="TableParagraph"/>
              <w:spacing w:before="8" w:line="276" w:lineRule="auto"/>
              <w:ind w:left="148" w:right="129"/>
              <w:jc w:val="center"/>
            </w:pPr>
            <w:r w:rsidRPr="00CD576A">
              <w:lastRenderedPageBreak/>
              <w:t>Структурный элемент компетенции</w:t>
            </w:r>
          </w:p>
        </w:tc>
        <w:tc>
          <w:tcPr>
            <w:tcW w:w="4470" w:type="dxa"/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409"/>
            </w:pPr>
            <w:r w:rsidRPr="00CD576A"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16289C">
            <w:pPr>
              <w:pStyle w:val="TableParagraph"/>
              <w:spacing w:before="5"/>
              <w:rPr>
                <w:b/>
              </w:rPr>
            </w:pPr>
          </w:p>
          <w:p w:rsidR="0016289C" w:rsidRPr="00CD576A" w:rsidRDefault="00A62B36">
            <w:pPr>
              <w:pStyle w:val="TableParagraph"/>
              <w:ind w:left="6"/>
              <w:jc w:val="center"/>
            </w:pPr>
            <w:r w:rsidRPr="00CD576A">
              <w:t>Оценочные средства</w:t>
            </w:r>
          </w:p>
        </w:tc>
      </w:tr>
      <w:tr w:rsidR="0016289C" w:rsidRPr="00CD576A" w:rsidTr="00630D6F">
        <w:trPr>
          <w:trHeight w:val="1089"/>
        </w:trPr>
        <w:tc>
          <w:tcPr>
            <w:tcW w:w="1683" w:type="dxa"/>
          </w:tcPr>
          <w:p w:rsidR="0016289C" w:rsidRPr="00CD576A" w:rsidRDefault="0016289C">
            <w:pPr>
              <w:pStyle w:val="TableParagraph"/>
            </w:pPr>
          </w:p>
        </w:tc>
        <w:tc>
          <w:tcPr>
            <w:tcW w:w="4470" w:type="dxa"/>
          </w:tcPr>
          <w:p w:rsidR="0016289C" w:rsidRPr="00CD576A" w:rsidRDefault="0016289C">
            <w:pPr>
              <w:pStyle w:val="TableParagraph"/>
            </w:pP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16289C" w:rsidRPr="00CD576A" w:rsidRDefault="00A62B36">
            <w:pPr>
              <w:pStyle w:val="TableParagraph"/>
              <w:spacing w:before="10" w:line="276" w:lineRule="auto"/>
              <w:ind w:left="78"/>
            </w:pPr>
            <w:r w:rsidRPr="00CD576A">
              <w:t>6.</w:t>
            </w:r>
            <w:r w:rsidRPr="00CD576A">
              <w:rPr>
                <w:spacing w:val="-11"/>
              </w:rPr>
              <w:t xml:space="preserve"> </w:t>
            </w:r>
            <w:r w:rsidRPr="00CD576A">
              <w:t>Пусть</w:t>
            </w:r>
            <w:r w:rsidRPr="00CD576A">
              <w:rPr>
                <w:spacing w:val="-11"/>
              </w:rPr>
              <w:t xml:space="preserve"> </w:t>
            </w:r>
            <w:proofErr w:type="spellStart"/>
            <w:r w:rsidRPr="00CD576A">
              <w:t>n</w:t>
            </w:r>
            <w:proofErr w:type="spellEnd"/>
            <w:r w:rsidRPr="00CD576A">
              <w:rPr>
                <w:spacing w:val="-9"/>
              </w:rPr>
              <w:t xml:space="preserve"> </w:t>
            </w:r>
            <w:r w:rsidRPr="00CD576A">
              <w:t>=</w:t>
            </w:r>
            <w:r w:rsidRPr="00CD576A">
              <w:rPr>
                <w:spacing w:val="-12"/>
              </w:rPr>
              <w:t xml:space="preserve"> </w:t>
            </w:r>
            <w:r w:rsidRPr="00CD576A">
              <w:t>2m</w:t>
            </w:r>
            <w:r w:rsidRPr="00CD576A">
              <w:rPr>
                <w:spacing w:val="-8"/>
              </w:rPr>
              <w:t xml:space="preserve"> </w:t>
            </w:r>
            <w:r w:rsidRPr="00CD576A">
              <w:t>−</w:t>
            </w:r>
            <w:r w:rsidRPr="00CD576A">
              <w:rPr>
                <w:spacing w:val="-12"/>
              </w:rPr>
              <w:t xml:space="preserve"> </w:t>
            </w:r>
            <w:r w:rsidRPr="00CD576A">
              <w:t>1.</w:t>
            </w:r>
            <w:r w:rsidRPr="00CD576A">
              <w:rPr>
                <w:spacing w:val="-9"/>
              </w:rPr>
              <w:t xml:space="preserve"> </w:t>
            </w:r>
            <w:r w:rsidRPr="00CD576A">
              <w:t>Докажите,</w:t>
            </w:r>
            <w:r w:rsidRPr="00CD576A">
              <w:rPr>
                <w:spacing w:val="-11"/>
              </w:rPr>
              <w:t xml:space="preserve"> </w:t>
            </w:r>
            <w:r w:rsidRPr="00CD576A">
              <w:t>что</w:t>
            </w:r>
            <w:r w:rsidRPr="00CD576A">
              <w:rPr>
                <w:spacing w:val="-11"/>
              </w:rPr>
              <w:t xml:space="preserve"> </w:t>
            </w:r>
            <w:r w:rsidRPr="00CD576A">
              <w:t>[</w:t>
            </w:r>
            <w:proofErr w:type="spellStart"/>
            <w:r w:rsidRPr="00CD576A">
              <w:t>n</w:t>
            </w:r>
            <w:proofErr w:type="spellEnd"/>
            <w:r w:rsidRPr="00CD576A">
              <w:t>,</w:t>
            </w:r>
            <w:r w:rsidRPr="00CD576A">
              <w:rPr>
                <w:spacing w:val="-11"/>
              </w:rPr>
              <w:t xml:space="preserve"> </w:t>
            </w:r>
            <w:proofErr w:type="spellStart"/>
            <w:r w:rsidRPr="00CD576A">
              <w:t>n</w:t>
            </w:r>
            <w:proofErr w:type="spellEnd"/>
            <w:r w:rsidRPr="00CD576A">
              <w:rPr>
                <w:spacing w:val="-11"/>
              </w:rPr>
              <w:t xml:space="preserve"> </w:t>
            </w:r>
            <w:r w:rsidRPr="00CD576A">
              <w:t>−</w:t>
            </w:r>
            <w:r w:rsidRPr="00CD576A">
              <w:rPr>
                <w:spacing w:val="-10"/>
              </w:rPr>
              <w:t xml:space="preserve"> </w:t>
            </w:r>
            <w:proofErr w:type="spellStart"/>
            <w:r w:rsidRPr="00CD576A">
              <w:t>m</w:t>
            </w:r>
            <w:proofErr w:type="spellEnd"/>
            <w:r w:rsidRPr="00CD576A">
              <w:t>]2-код</w:t>
            </w:r>
            <w:r w:rsidRPr="00CD576A">
              <w:rPr>
                <w:spacing w:val="-11"/>
              </w:rPr>
              <w:t xml:space="preserve"> </w:t>
            </w:r>
            <w:r w:rsidRPr="00CD576A">
              <w:t>Хэмминга</w:t>
            </w:r>
            <w:r w:rsidRPr="00CD576A">
              <w:rPr>
                <w:spacing w:val="-12"/>
              </w:rPr>
              <w:t xml:space="preserve"> </w:t>
            </w:r>
            <w:r w:rsidRPr="00CD576A">
              <w:t>эквивалентен</w:t>
            </w:r>
            <w:r w:rsidRPr="00CD576A">
              <w:rPr>
                <w:spacing w:val="-10"/>
              </w:rPr>
              <w:t xml:space="preserve"> </w:t>
            </w:r>
            <w:r w:rsidRPr="00CD576A">
              <w:t>бинарному циклическому коду, порождающий многочлен которого является минимальным многочленом некоторого примитивного элемента поля F2m над</w:t>
            </w:r>
            <w:r w:rsidRPr="00CD576A">
              <w:rPr>
                <w:spacing w:val="-4"/>
              </w:rPr>
              <w:t xml:space="preserve"> </w:t>
            </w:r>
            <w:r w:rsidRPr="00CD576A">
              <w:t>F2.</w:t>
            </w:r>
          </w:p>
        </w:tc>
      </w:tr>
    </w:tbl>
    <w:p w:rsidR="0016289C" w:rsidRPr="00CD576A" w:rsidRDefault="0016289C">
      <w:pPr>
        <w:spacing w:line="276" w:lineRule="auto"/>
        <w:sectPr w:rsidR="0016289C" w:rsidRPr="00CD576A" w:rsidSect="007F3677">
          <w:pgSz w:w="16850" w:h="11910" w:orient="landscape"/>
          <w:pgMar w:top="851" w:right="851" w:bottom="794" w:left="1134" w:header="720" w:footer="720" w:gutter="0"/>
          <w:cols w:space="720"/>
        </w:sectPr>
      </w:pPr>
    </w:p>
    <w:p w:rsidR="008452B5" w:rsidRPr="00CD576A" w:rsidRDefault="008452B5">
      <w:pPr>
        <w:pStyle w:val="a3"/>
        <w:spacing w:before="66" w:line="276" w:lineRule="auto"/>
        <w:ind w:left="142" w:right="149"/>
        <w:jc w:val="both"/>
        <w:rPr>
          <w:b/>
          <w:i/>
          <w:sz w:val="22"/>
          <w:szCs w:val="22"/>
        </w:rPr>
      </w:pPr>
      <w:r w:rsidRPr="00CD576A">
        <w:rPr>
          <w:b/>
          <w:i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16289C" w:rsidRPr="00CD576A" w:rsidRDefault="00A62B36">
      <w:pPr>
        <w:pStyle w:val="a3"/>
        <w:spacing w:before="66" w:line="276" w:lineRule="auto"/>
        <w:ind w:left="142" w:right="149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Промежуточная аттестация по дисциплине «Дискретная математика»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16289C" w:rsidRPr="00CD576A" w:rsidRDefault="00A62B36">
      <w:pPr>
        <w:pStyle w:val="a3"/>
        <w:spacing w:before="202" w:line="276" w:lineRule="auto"/>
        <w:ind w:left="142" w:right="147"/>
        <w:jc w:val="both"/>
        <w:rPr>
          <w:sz w:val="22"/>
          <w:szCs w:val="22"/>
        </w:rPr>
      </w:pPr>
      <w:r w:rsidRPr="00CD576A">
        <w:rPr>
          <w:sz w:val="22"/>
          <w:szCs w:val="22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F3486B" w:rsidRPr="00CD576A" w:rsidRDefault="00A62B36">
      <w:pPr>
        <w:pStyle w:val="Heading1"/>
        <w:spacing w:before="205"/>
        <w:ind w:left="142"/>
        <w:rPr>
          <w:sz w:val="22"/>
          <w:szCs w:val="22"/>
        </w:rPr>
      </w:pPr>
      <w:r w:rsidRPr="00CD576A">
        <w:rPr>
          <w:sz w:val="22"/>
          <w:szCs w:val="22"/>
        </w:rPr>
        <w:t>Показатели и критерии оценивания экзамена:</w:t>
      </w:r>
    </w:p>
    <w:p w:rsidR="0016289C" w:rsidRPr="00CD576A" w:rsidRDefault="00A62B36">
      <w:pPr>
        <w:pStyle w:val="a4"/>
        <w:numPr>
          <w:ilvl w:val="0"/>
          <w:numId w:val="3"/>
        </w:numPr>
        <w:tabs>
          <w:tab w:val="left" w:pos="399"/>
        </w:tabs>
        <w:spacing w:before="1" w:line="276" w:lineRule="auto"/>
        <w:ind w:right="149" w:firstLine="0"/>
        <w:jc w:val="both"/>
      </w:pPr>
      <w:r w:rsidRPr="00CD576A">
        <w:t xml:space="preserve">на оценку </w:t>
      </w:r>
      <w:r w:rsidRPr="00CD576A">
        <w:rPr>
          <w:b/>
        </w:rPr>
        <w:t xml:space="preserve">«отлично» </w:t>
      </w:r>
      <w:r w:rsidRPr="00CD576A">
        <w:t>(5 баллов) – обучающийся демонстрирует высокий уровень сформированности компетенций, высокий уровень знаний не только на уровне воспроизведения и объяснения информации, но и интеллектуальные навыки решения проблем и</w:t>
      </w:r>
      <w:r w:rsidRPr="00CD576A">
        <w:rPr>
          <w:spacing w:val="-3"/>
        </w:rPr>
        <w:t xml:space="preserve"> </w:t>
      </w:r>
      <w:r w:rsidRPr="00CD576A">
        <w:t>задач: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199"/>
        <w:ind w:hanging="361"/>
      </w:pPr>
      <w:r w:rsidRPr="00CD576A">
        <w:t>дается комплексная оценка предложенной</w:t>
      </w:r>
      <w:r w:rsidRPr="00CD576A">
        <w:rPr>
          <w:spacing w:val="-3"/>
        </w:rPr>
        <w:t xml:space="preserve"> </w:t>
      </w:r>
      <w:r w:rsidRPr="00CD576A">
        <w:t>ситуации;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4" w:line="237" w:lineRule="auto"/>
        <w:ind w:right="147"/>
      </w:pPr>
      <w:r w:rsidRPr="00CD576A">
        <w:t>демонстрируются глубокие знания теоретического материала и умение их применять;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 w:line="293" w:lineRule="exact"/>
        <w:ind w:hanging="361"/>
      </w:pPr>
      <w:r w:rsidRPr="00CD576A">
        <w:t>последовательное, правильное выполнение всех практических</w:t>
      </w:r>
      <w:r w:rsidRPr="00CD576A">
        <w:rPr>
          <w:spacing w:val="-31"/>
        </w:rPr>
        <w:t xml:space="preserve"> </w:t>
      </w:r>
      <w:r w:rsidRPr="00CD576A">
        <w:t>заданий;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line="293" w:lineRule="exact"/>
        <w:ind w:hanging="361"/>
      </w:pPr>
      <w:r w:rsidRPr="00CD576A">
        <w:t>умение обоснованно излагать свои мысли, делать необходимые</w:t>
      </w:r>
      <w:r w:rsidRPr="00CD576A">
        <w:rPr>
          <w:spacing w:val="-28"/>
        </w:rPr>
        <w:t xml:space="preserve"> </w:t>
      </w:r>
      <w:r w:rsidRPr="00CD576A">
        <w:t>выводы.</w:t>
      </w:r>
    </w:p>
    <w:p w:rsidR="0016289C" w:rsidRPr="00CD576A" w:rsidRDefault="00A62B36">
      <w:pPr>
        <w:pStyle w:val="a4"/>
        <w:numPr>
          <w:ilvl w:val="0"/>
          <w:numId w:val="3"/>
        </w:numPr>
        <w:tabs>
          <w:tab w:val="left" w:pos="426"/>
        </w:tabs>
        <w:spacing w:line="276" w:lineRule="auto"/>
        <w:ind w:right="151" w:firstLine="0"/>
      </w:pPr>
      <w:r w:rsidRPr="00CD576A">
        <w:t xml:space="preserve">на оценку </w:t>
      </w:r>
      <w:r w:rsidRPr="00CD576A">
        <w:rPr>
          <w:b/>
        </w:rPr>
        <w:t xml:space="preserve">«хорошо» </w:t>
      </w:r>
      <w:r w:rsidRPr="00CD576A">
        <w:t>(4 балла) – обучающийся демонстрирует средний уровень сформированности</w:t>
      </w:r>
      <w:r w:rsidRPr="00CD576A">
        <w:rPr>
          <w:spacing w:val="-1"/>
        </w:rPr>
        <w:t xml:space="preserve"> </w:t>
      </w:r>
      <w:r w:rsidRPr="00CD576A">
        <w:t>компетенций: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199" w:line="293" w:lineRule="exact"/>
        <w:ind w:hanging="361"/>
      </w:pPr>
      <w:r w:rsidRPr="00CD576A">
        <w:t>дается комплексная оценка предложенной</w:t>
      </w:r>
      <w:r w:rsidRPr="00CD576A">
        <w:rPr>
          <w:spacing w:val="-3"/>
        </w:rPr>
        <w:t xml:space="preserve"> </w:t>
      </w:r>
      <w:r w:rsidRPr="00CD576A">
        <w:t>ситуации;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 w:line="237" w:lineRule="auto"/>
        <w:ind w:right="154"/>
      </w:pPr>
      <w:r w:rsidRPr="00CD576A">
        <w:t>демонстрируются достаточные знания теоретического материала и умение их применять; но допускаются незначительные ошибки,</w:t>
      </w:r>
      <w:r w:rsidRPr="00CD576A">
        <w:rPr>
          <w:spacing w:val="-4"/>
        </w:rPr>
        <w:t xml:space="preserve"> </w:t>
      </w:r>
      <w:r w:rsidRPr="00CD576A">
        <w:t>неточности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  <w:tab w:val="left" w:pos="2967"/>
        </w:tabs>
        <w:spacing w:before="5" w:line="237" w:lineRule="auto"/>
        <w:ind w:right="151"/>
      </w:pPr>
      <w:r w:rsidRPr="00CD576A">
        <w:t>выполнение</w:t>
      </w:r>
      <w:r w:rsidRPr="00CD576A">
        <w:tab/>
        <w:t>всех практических заданий; возможны единичные ошибки, исправляемые самим обучающимся после замечания</w:t>
      </w:r>
      <w:r w:rsidRPr="00CD576A">
        <w:rPr>
          <w:spacing w:val="-8"/>
        </w:rPr>
        <w:t xml:space="preserve"> </w:t>
      </w:r>
      <w:r w:rsidRPr="00CD576A">
        <w:t>преподавателя;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/>
        <w:ind w:right="153"/>
      </w:pPr>
      <w:r w:rsidRPr="00CD576A">
        <w:t>затруднения при аналитических операциях, переносе знаний и умений на новые, нестандартные</w:t>
      </w:r>
      <w:r w:rsidRPr="00CD576A">
        <w:rPr>
          <w:spacing w:val="-3"/>
        </w:rPr>
        <w:t xml:space="preserve"> </w:t>
      </w:r>
      <w:r w:rsidRPr="00CD576A">
        <w:t>ситуации.</w:t>
      </w:r>
    </w:p>
    <w:p w:rsidR="0016289C" w:rsidRPr="00CD576A" w:rsidRDefault="00A62B36">
      <w:pPr>
        <w:pStyle w:val="a4"/>
        <w:numPr>
          <w:ilvl w:val="0"/>
          <w:numId w:val="3"/>
        </w:numPr>
        <w:tabs>
          <w:tab w:val="left" w:pos="359"/>
        </w:tabs>
        <w:spacing w:before="2" w:line="276" w:lineRule="auto"/>
        <w:ind w:right="150" w:firstLine="0"/>
      </w:pPr>
      <w:r w:rsidRPr="00CD576A">
        <w:t xml:space="preserve">на оценку </w:t>
      </w:r>
      <w:r w:rsidRPr="00CD576A">
        <w:rPr>
          <w:b/>
        </w:rPr>
        <w:t xml:space="preserve">«удовлетворительно» </w:t>
      </w:r>
      <w:r w:rsidRPr="00CD576A">
        <w:t>(3 балла) – обучающийся демонстрирует пороговый уровень сформированности</w:t>
      </w:r>
      <w:r w:rsidRPr="00CD576A">
        <w:rPr>
          <w:spacing w:val="-1"/>
        </w:rPr>
        <w:t xml:space="preserve"> </w:t>
      </w:r>
      <w:r w:rsidRPr="00CD576A">
        <w:t>компетенций: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197"/>
        <w:ind w:hanging="361"/>
      </w:pPr>
      <w:r w:rsidRPr="00CD576A">
        <w:t>затруднения с комплексной оценкой предложенной</w:t>
      </w:r>
      <w:r w:rsidRPr="00CD576A">
        <w:rPr>
          <w:spacing w:val="-6"/>
        </w:rPr>
        <w:t xml:space="preserve"> </w:t>
      </w:r>
      <w:r w:rsidRPr="00CD576A">
        <w:t>ситуации;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  <w:tab w:val="left" w:pos="2598"/>
          <w:tab w:val="left" w:pos="4274"/>
          <w:tab w:val="left" w:pos="5845"/>
          <w:tab w:val="left" w:pos="7203"/>
          <w:tab w:val="left" w:pos="8550"/>
        </w:tabs>
        <w:spacing w:before="4" w:line="237" w:lineRule="auto"/>
        <w:ind w:right="152"/>
      </w:pPr>
      <w:r w:rsidRPr="00CD576A">
        <w:t>неполное</w:t>
      </w:r>
      <w:r w:rsidRPr="00CD576A">
        <w:tab/>
        <w:t>теоретическое</w:t>
      </w:r>
      <w:r w:rsidRPr="00CD576A">
        <w:tab/>
        <w:t>обоснование,</w:t>
      </w:r>
      <w:r w:rsidRPr="00CD576A">
        <w:tab/>
        <w:t>требующее</w:t>
      </w:r>
      <w:r w:rsidRPr="00CD576A">
        <w:tab/>
        <w:t>наводящих</w:t>
      </w:r>
      <w:r w:rsidRPr="00CD576A">
        <w:tab/>
      </w:r>
      <w:r w:rsidRPr="00CD576A">
        <w:rPr>
          <w:spacing w:val="-3"/>
        </w:rPr>
        <w:t xml:space="preserve">вопросов </w:t>
      </w:r>
      <w:r w:rsidRPr="00CD576A">
        <w:t>преподавателя;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 w:line="294" w:lineRule="exact"/>
        <w:ind w:hanging="361"/>
      </w:pPr>
      <w:r w:rsidRPr="00CD576A">
        <w:t>выполнение заданий при подсказке</w:t>
      </w:r>
      <w:r w:rsidRPr="00CD576A">
        <w:rPr>
          <w:spacing w:val="-6"/>
        </w:rPr>
        <w:t xml:space="preserve"> </w:t>
      </w:r>
      <w:r w:rsidRPr="00CD576A">
        <w:t>преподавателя;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line="293" w:lineRule="exact"/>
        <w:ind w:hanging="361"/>
      </w:pPr>
      <w:r w:rsidRPr="00CD576A">
        <w:t>затруднения в формулировке</w:t>
      </w:r>
      <w:r w:rsidRPr="00CD576A">
        <w:rPr>
          <w:spacing w:val="-2"/>
        </w:rPr>
        <w:t xml:space="preserve"> </w:t>
      </w:r>
      <w:r w:rsidRPr="00CD576A">
        <w:t>выводов.</w:t>
      </w:r>
    </w:p>
    <w:p w:rsidR="0016289C" w:rsidRPr="00CD576A" w:rsidRDefault="00A62B36">
      <w:pPr>
        <w:pStyle w:val="a4"/>
        <w:numPr>
          <w:ilvl w:val="0"/>
          <w:numId w:val="3"/>
        </w:numPr>
        <w:tabs>
          <w:tab w:val="left" w:pos="344"/>
        </w:tabs>
        <w:spacing w:line="276" w:lineRule="auto"/>
        <w:ind w:right="147" w:firstLine="0"/>
      </w:pPr>
      <w:r w:rsidRPr="00CD576A">
        <w:t xml:space="preserve">на оценку </w:t>
      </w:r>
      <w:r w:rsidRPr="00CD576A">
        <w:rPr>
          <w:b/>
        </w:rPr>
        <w:t xml:space="preserve">«неудовлетворительно» </w:t>
      </w:r>
      <w:r w:rsidRPr="00CD576A">
        <w:t>(2 балла и ниже) -обучающийся не может показать знания на уровне воспроизведения и объяснения</w:t>
      </w:r>
      <w:r w:rsidRPr="00CD576A">
        <w:rPr>
          <w:spacing w:val="-6"/>
        </w:rPr>
        <w:t xml:space="preserve"> </w:t>
      </w:r>
      <w:r w:rsidRPr="00CD576A">
        <w:t>информации</w:t>
      </w:r>
    </w:p>
    <w:p w:rsidR="0016289C" w:rsidRPr="00CD576A" w:rsidRDefault="00A62B36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02" w:line="237" w:lineRule="auto"/>
        <w:ind w:left="1041" w:right="2244" w:firstLine="26"/>
      </w:pPr>
      <w:r w:rsidRPr="00CD576A">
        <w:t>неправильная оценка предложенной ситуации; отсутствие теоретического обоснования выполнения</w:t>
      </w:r>
      <w:r w:rsidRPr="00CD576A">
        <w:rPr>
          <w:spacing w:val="-21"/>
        </w:rPr>
        <w:t xml:space="preserve"> </w:t>
      </w:r>
      <w:r w:rsidRPr="00CD576A">
        <w:t>заданий.</w:t>
      </w:r>
    </w:p>
    <w:p w:rsidR="0016289C" w:rsidRPr="00CD576A" w:rsidRDefault="0016289C">
      <w:pPr>
        <w:spacing w:line="237" w:lineRule="auto"/>
        <w:sectPr w:rsidR="0016289C" w:rsidRPr="00CD576A" w:rsidSect="007F3677">
          <w:pgSz w:w="11910" w:h="16850"/>
          <w:pgMar w:top="851" w:right="851" w:bottom="794" w:left="1134" w:header="720" w:footer="720" w:gutter="0"/>
          <w:cols w:space="720"/>
        </w:sectPr>
      </w:pPr>
    </w:p>
    <w:p w:rsidR="0016289C" w:rsidRPr="00CD576A" w:rsidRDefault="00A62B36">
      <w:pPr>
        <w:pStyle w:val="Heading1"/>
        <w:spacing w:before="68" w:line="242" w:lineRule="auto"/>
        <w:ind w:left="898" w:right="238"/>
        <w:rPr>
          <w:sz w:val="22"/>
          <w:szCs w:val="22"/>
        </w:rPr>
      </w:pPr>
      <w:r w:rsidRPr="00CD576A">
        <w:rPr>
          <w:sz w:val="22"/>
          <w:szCs w:val="22"/>
        </w:rPr>
        <w:lastRenderedPageBreak/>
        <w:t>8 Учебно-методическое и информационное обеспечение дисциплины (модуля) а) Основная литература:</w:t>
      </w:r>
    </w:p>
    <w:p w:rsidR="00BA6936" w:rsidRPr="00CD576A" w:rsidRDefault="00BA6936" w:rsidP="00490A9C">
      <w:pPr>
        <w:pStyle w:val="a4"/>
        <w:numPr>
          <w:ilvl w:val="0"/>
          <w:numId w:val="15"/>
        </w:numPr>
        <w:ind w:right="144"/>
        <w:jc w:val="both"/>
      </w:pPr>
      <w:r w:rsidRPr="00CD576A">
        <w:t xml:space="preserve">Соболева, Т. С. Дискретная математика. Углубленный курс : учебник / под ред. А. В. </w:t>
      </w:r>
      <w:proofErr w:type="spellStart"/>
      <w:r w:rsidRPr="00CD576A">
        <w:t>Чечкина</w:t>
      </w:r>
      <w:proofErr w:type="spellEnd"/>
      <w:r w:rsidRPr="00CD576A">
        <w:t xml:space="preserve">. - Москва : КУРС : ИНФРА-М, 2020. - 278 с. - ISBN 978-5-906818-11-9. - Текст : электронный. - URL: </w:t>
      </w:r>
      <w:hyperlink r:id="rId21" w:history="1">
        <w:r w:rsidR="00490A9C" w:rsidRPr="00CD576A">
          <w:rPr>
            <w:rStyle w:val="a7"/>
          </w:rPr>
          <w:t>https://znanium.com/catalog/product/1015049</w:t>
        </w:r>
      </w:hyperlink>
      <w:r w:rsidR="00F14DA9" w:rsidRPr="00754589">
        <w:t xml:space="preserve"> </w:t>
      </w:r>
      <w:r w:rsidRPr="00CD576A">
        <w:t>(дата обращения: 25.10.2020). – Режим доступа: по подписке.</w:t>
      </w:r>
    </w:p>
    <w:p w:rsidR="00490A9C" w:rsidRPr="00CD576A" w:rsidRDefault="00490A9C" w:rsidP="00490A9C">
      <w:pPr>
        <w:pStyle w:val="a4"/>
        <w:numPr>
          <w:ilvl w:val="0"/>
          <w:numId w:val="15"/>
        </w:numPr>
        <w:ind w:right="144"/>
        <w:jc w:val="both"/>
      </w:pPr>
      <w:proofErr w:type="spellStart"/>
      <w:r w:rsidRPr="00CD576A">
        <w:t>Гисин</w:t>
      </w:r>
      <w:proofErr w:type="spellEnd"/>
      <w:r w:rsidRPr="00CD576A">
        <w:t xml:space="preserve">, В. Б.  Дискретная математика : учебник и практикум для вузов / В. Б. </w:t>
      </w:r>
      <w:proofErr w:type="spellStart"/>
      <w:r w:rsidRPr="00CD576A">
        <w:t>Гисин</w:t>
      </w:r>
      <w:proofErr w:type="spellEnd"/>
      <w:r w:rsidRPr="00CD576A">
        <w:t xml:space="preserve">. — Москва : Издательство </w:t>
      </w:r>
      <w:proofErr w:type="spellStart"/>
      <w:r w:rsidRPr="00CD576A">
        <w:t>Юрайт</w:t>
      </w:r>
      <w:proofErr w:type="spellEnd"/>
      <w:r w:rsidRPr="00CD576A">
        <w:t xml:space="preserve">, 2020. — 383 с. — (Высшее образование). — ISBN 978-5-534-00228-7. — Текст : электронный // ЭБС </w:t>
      </w:r>
      <w:proofErr w:type="spellStart"/>
      <w:r w:rsidRPr="00CD576A">
        <w:t>Юрайт</w:t>
      </w:r>
      <w:proofErr w:type="spellEnd"/>
      <w:r w:rsidRPr="00CD576A">
        <w:t xml:space="preserve"> [сайт]. — URL: </w:t>
      </w:r>
      <w:hyperlink r:id="rId22" w:history="1">
        <w:r w:rsidRPr="00CD576A">
          <w:rPr>
            <w:rStyle w:val="a7"/>
          </w:rPr>
          <w:t>https://urait.ru/bcode/450129</w:t>
        </w:r>
      </w:hyperlink>
      <w:r w:rsidR="00F14DA9" w:rsidRPr="00F14DA9">
        <w:t xml:space="preserve"> </w:t>
      </w:r>
      <w:r w:rsidRPr="00CD576A">
        <w:t xml:space="preserve"> (дата обращения: 25.10.2020).</w:t>
      </w:r>
    </w:p>
    <w:p w:rsidR="00C653DE" w:rsidRPr="00CD576A" w:rsidRDefault="00C653DE" w:rsidP="00490A9C">
      <w:pPr>
        <w:pStyle w:val="a4"/>
        <w:numPr>
          <w:ilvl w:val="0"/>
          <w:numId w:val="15"/>
        </w:numPr>
        <w:ind w:right="144"/>
        <w:jc w:val="both"/>
      </w:pPr>
      <w:r w:rsidRPr="00CD576A">
        <w:t xml:space="preserve">Судоплатов, С. В.  Дискретная математика : учебник и практикум для вузов / С. В. Судоплатов, Е. В. </w:t>
      </w:r>
      <w:proofErr w:type="spellStart"/>
      <w:r w:rsidRPr="00CD576A">
        <w:t>Овчинникова</w:t>
      </w:r>
      <w:proofErr w:type="spellEnd"/>
      <w:r w:rsidRPr="00CD576A">
        <w:t xml:space="preserve">. — 5-е изд., </w:t>
      </w:r>
      <w:proofErr w:type="spellStart"/>
      <w:r w:rsidRPr="00CD576A">
        <w:t>испр</w:t>
      </w:r>
      <w:proofErr w:type="spellEnd"/>
      <w:r w:rsidRPr="00CD576A">
        <w:t xml:space="preserve">. и доп. — Москва : Издательство </w:t>
      </w:r>
      <w:proofErr w:type="spellStart"/>
      <w:r w:rsidRPr="00CD576A">
        <w:t>Юрайт</w:t>
      </w:r>
      <w:proofErr w:type="spellEnd"/>
      <w:r w:rsidRPr="00CD576A">
        <w:t xml:space="preserve">, 2020. — 279 с. — (Высшее образование). — ISBN 978-5-534-00871-5. — Текст : электронный // ЭБС </w:t>
      </w:r>
      <w:proofErr w:type="spellStart"/>
      <w:r w:rsidRPr="00CD576A">
        <w:t>Юрайт</w:t>
      </w:r>
      <w:proofErr w:type="spellEnd"/>
      <w:r w:rsidRPr="00CD576A">
        <w:t xml:space="preserve"> [сайт]. — URL: </w:t>
      </w:r>
      <w:hyperlink r:id="rId23" w:history="1">
        <w:r w:rsidR="00490A9C" w:rsidRPr="00CD576A">
          <w:rPr>
            <w:rStyle w:val="a7"/>
          </w:rPr>
          <w:t>https://urait.ru/bcode/450002</w:t>
        </w:r>
      </w:hyperlink>
      <w:r w:rsidR="00490A9C" w:rsidRPr="00CD576A">
        <w:t xml:space="preserve"> </w:t>
      </w:r>
      <w:r w:rsidRPr="00CD576A">
        <w:t xml:space="preserve"> (дата обращения: 25.10.2020).</w:t>
      </w:r>
    </w:p>
    <w:p w:rsidR="00C653DE" w:rsidRPr="00CD576A" w:rsidRDefault="00C653DE" w:rsidP="00490A9C">
      <w:pPr>
        <w:pStyle w:val="Heading1"/>
        <w:ind w:left="411"/>
        <w:rPr>
          <w:b w:val="0"/>
          <w:sz w:val="22"/>
          <w:szCs w:val="22"/>
        </w:rPr>
      </w:pPr>
    </w:p>
    <w:p w:rsidR="0016289C" w:rsidRPr="00CD576A" w:rsidRDefault="00A62B36" w:rsidP="00C653DE">
      <w:pPr>
        <w:pStyle w:val="Heading1"/>
        <w:ind w:left="0"/>
        <w:rPr>
          <w:sz w:val="22"/>
          <w:szCs w:val="22"/>
          <w:lang w:val="en-US"/>
        </w:rPr>
      </w:pPr>
      <w:r w:rsidRPr="00CD576A">
        <w:rPr>
          <w:sz w:val="22"/>
          <w:szCs w:val="22"/>
        </w:rPr>
        <w:t>б) Дополнительная литература:</w:t>
      </w:r>
    </w:p>
    <w:p w:rsidR="00C653DE" w:rsidRPr="00CD576A" w:rsidRDefault="00C653DE" w:rsidP="00C653DE">
      <w:pPr>
        <w:pStyle w:val="a4"/>
        <w:numPr>
          <w:ilvl w:val="0"/>
          <w:numId w:val="14"/>
        </w:numPr>
        <w:tabs>
          <w:tab w:val="left" w:pos="1167"/>
        </w:tabs>
        <w:ind w:right="144"/>
        <w:jc w:val="both"/>
      </w:pPr>
      <w:r w:rsidRPr="00CD576A">
        <w:t xml:space="preserve">Палий, И. А.  Дискретная математика и математическая логика : учебное пособие для вузов / И. А. Палий. — 3-е изд., </w:t>
      </w:r>
      <w:proofErr w:type="spellStart"/>
      <w:r w:rsidRPr="00CD576A">
        <w:t>испр</w:t>
      </w:r>
      <w:proofErr w:type="spellEnd"/>
      <w:r w:rsidRPr="00CD576A">
        <w:t xml:space="preserve">. и доп. — Москва : Издательство </w:t>
      </w:r>
      <w:proofErr w:type="spellStart"/>
      <w:r w:rsidRPr="00CD576A">
        <w:t>Юрайт</w:t>
      </w:r>
      <w:proofErr w:type="spellEnd"/>
      <w:r w:rsidRPr="00CD576A">
        <w:t>, 2020. — 370 с. — (Высшее образование). — ISBN 978-5-534-12446-0</w:t>
      </w:r>
      <w:r w:rsidR="00490A9C" w:rsidRPr="00CD576A">
        <w:t xml:space="preserve"> </w:t>
      </w:r>
      <w:r w:rsidRPr="00CD576A">
        <w:t xml:space="preserve">. — Текст : электронный // ЭБС </w:t>
      </w:r>
      <w:proofErr w:type="spellStart"/>
      <w:r w:rsidRPr="00CD576A">
        <w:t>Юрайт</w:t>
      </w:r>
      <w:proofErr w:type="spellEnd"/>
      <w:r w:rsidRPr="00CD576A">
        <w:t xml:space="preserve"> [сайт]. — URL: </w:t>
      </w:r>
      <w:hyperlink r:id="rId24" w:history="1">
        <w:r w:rsidR="00490A9C" w:rsidRPr="00CD576A">
          <w:rPr>
            <w:rStyle w:val="a7"/>
          </w:rPr>
          <w:t>https://urait.ru/bcode/447489</w:t>
        </w:r>
      </w:hyperlink>
      <w:r w:rsidR="00490A9C" w:rsidRPr="00CD576A">
        <w:t xml:space="preserve"> </w:t>
      </w:r>
      <w:r w:rsidRPr="00CD576A">
        <w:t xml:space="preserve"> (дата обращения: 25.10.2020).</w:t>
      </w:r>
    </w:p>
    <w:p w:rsidR="00BA6936" w:rsidRPr="00CD576A" w:rsidRDefault="00BA6936" w:rsidP="00C653DE">
      <w:pPr>
        <w:pStyle w:val="a4"/>
        <w:numPr>
          <w:ilvl w:val="0"/>
          <w:numId w:val="14"/>
        </w:numPr>
        <w:tabs>
          <w:tab w:val="left" w:pos="1167"/>
        </w:tabs>
        <w:ind w:right="144"/>
        <w:jc w:val="both"/>
      </w:pPr>
      <w:r w:rsidRPr="00CD576A">
        <w:t xml:space="preserve">Алексеев, В. Б. Лекции по дискретной математике : учеб. пособие / В.Б. Алексеев. — Москва : ИНФРА-М, 2018. — 90 с. — (Высшее образование: Бакалавриат). - </w:t>
      </w:r>
      <w:r w:rsidRPr="00F14DA9">
        <w:rPr>
          <w:lang w:val="en-US"/>
        </w:rPr>
        <w:t>ISBN</w:t>
      </w:r>
      <w:r w:rsidRPr="00CD576A">
        <w:t xml:space="preserve"> 978-5-16-005559-6. - Текст : электронный. - </w:t>
      </w:r>
      <w:r w:rsidRPr="00F14DA9">
        <w:rPr>
          <w:lang w:val="en-US"/>
        </w:rPr>
        <w:t>URL</w:t>
      </w:r>
      <w:r w:rsidRPr="00CD576A">
        <w:t xml:space="preserve">: </w:t>
      </w:r>
      <w:hyperlink r:id="rId25" w:history="1">
        <w:r w:rsidR="00490A9C" w:rsidRPr="00F14DA9">
          <w:rPr>
            <w:rStyle w:val="a7"/>
            <w:lang w:val="en-US"/>
          </w:rPr>
          <w:t>https</w:t>
        </w:r>
        <w:r w:rsidR="00490A9C" w:rsidRPr="00CD576A">
          <w:rPr>
            <w:rStyle w:val="a7"/>
          </w:rPr>
          <w:t>://</w:t>
        </w:r>
        <w:proofErr w:type="spellStart"/>
        <w:r w:rsidR="00490A9C" w:rsidRPr="00F14DA9">
          <w:rPr>
            <w:rStyle w:val="a7"/>
            <w:lang w:val="en-US"/>
          </w:rPr>
          <w:t>znanium</w:t>
        </w:r>
        <w:proofErr w:type="spellEnd"/>
        <w:r w:rsidR="00490A9C" w:rsidRPr="00CD576A">
          <w:rPr>
            <w:rStyle w:val="a7"/>
          </w:rPr>
          <w:t>.</w:t>
        </w:r>
        <w:r w:rsidR="00490A9C" w:rsidRPr="00F14DA9">
          <w:rPr>
            <w:rStyle w:val="a7"/>
            <w:lang w:val="en-US"/>
          </w:rPr>
          <w:t>com</w:t>
        </w:r>
        <w:r w:rsidR="00490A9C" w:rsidRPr="00CD576A">
          <w:rPr>
            <w:rStyle w:val="a7"/>
          </w:rPr>
          <w:t>/</w:t>
        </w:r>
        <w:r w:rsidR="00490A9C" w:rsidRPr="00F14DA9">
          <w:rPr>
            <w:rStyle w:val="a7"/>
            <w:lang w:val="en-US"/>
          </w:rPr>
          <w:t>catalog</w:t>
        </w:r>
        <w:r w:rsidR="00490A9C" w:rsidRPr="00CD576A">
          <w:rPr>
            <w:rStyle w:val="a7"/>
          </w:rPr>
          <w:t>/</w:t>
        </w:r>
        <w:r w:rsidR="00490A9C" w:rsidRPr="00F14DA9">
          <w:rPr>
            <w:rStyle w:val="a7"/>
            <w:lang w:val="en-US"/>
          </w:rPr>
          <w:t>product</w:t>
        </w:r>
        <w:r w:rsidR="00490A9C" w:rsidRPr="00CD576A">
          <w:rPr>
            <w:rStyle w:val="a7"/>
          </w:rPr>
          <w:t>/952158</w:t>
        </w:r>
      </w:hyperlink>
      <w:r w:rsidR="00F14DA9" w:rsidRPr="00F14DA9">
        <w:t xml:space="preserve"> </w:t>
      </w:r>
      <w:r w:rsidRPr="00CD576A">
        <w:t xml:space="preserve"> (дата обращения: 25.10.2020). – Режим доступа: по подписке.</w:t>
      </w:r>
    </w:p>
    <w:p w:rsidR="00490A9C" w:rsidRPr="00CD576A" w:rsidRDefault="00490A9C" w:rsidP="00490A9C">
      <w:pPr>
        <w:pStyle w:val="Heading1"/>
        <w:numPr>
          <w:ilvl w:val="0"/>
          <w:numId w:val="14"/>
        </w:numPr>
        <w:rPr>
          <w:b w:val="0"/>
          <w:sz w:val="22"/>
          <w:szCs w:val="22"/>
        </w:rPr>
      </w:pPr>
      <w:r w:rsidRPr="00CD576A">
        <w:rPr>
          <w:b w:val="0"/>
          <w:sz w:val="22"/>
          <w:szCs w:val="22"/>
        </w:rPr>
        <w:t xml:space="preserve">Гашков, С. Б.  Дискретная математика : учебник и практикум для вузов / С. Б. Гашков, А. Б. Фролов. — 3-е изд., </w:t>
      </w:r>
      <w:proofErr w:type="spellStart"/>
      <w:r w:rsidRPr="00CD576A">
        <w:rPr>
          <w:b w:val="0"/>
          <w:sz w:val="22"/>
          <w:szCs w:val="22"/>
        </w:rPr>
        <w:t>испр</w:t>
      </w:r>
      <w:proofErr w:type="spellEnd"/>
      <w:r w:rsidRPr="00CD576A">
        <w:rPr>
          <w:b w:val="0"/>
          <w:sz w:val="22"/>
          <w:szCs w:val="22"/>
        </w:rPr>
        <w:t xml:space="preserve">. и доп. — Москва : Издательство </w:t>
      </w:r>
      <w:proofErr w:type="spellStart"/>
      <w:r w:rsidRPr="00CD576A">
        <w:rPr>
          <w:b w:val="0"/>
          <w:sz w:val="22"/>
          <w:szCs w:val="22"/>
        </w:rPr>
        <w:t>Юрайт</w:t>
      </w:r>
      <w:proofErr w:type="spellEnd"/>
      <w:r w:rsidRPr="00CD576A">
        <w:rPr>
          <w:b w:val="0"/>
          <w:sz w:val="22"/>
          <w:szCs w:val="22"/>
        </w:rPr>
        <w:t xml:space="preserve">, 2020. — 483 с. — (Высшее образование). — </w:t>
      </w:r>
      <w:r w:rsidRPr="00CD576A">
        <w:rPr>
          <w:b w:val="0"/>
          <w:sz w:val="22"/>
          <w:szCs w:val="22"/>
          <w:lang w:val="en-US"/>
        </w:rPr>
        <w:t>ISBN</w:t>
      </w:r>
      <w:r w:rsidRPr="00CD576A">
        <w:rPr>
          <w:b w:val="0"/>
          <w:sz w:val="22"/>
          <w:szCs w:val="22"/>
        </w:rPr>
        <w:t xml:space="preserve"> 978-5-534-11613-7. — Текст : электронный // ЭБС </w:t>
      </w:r>
      <w:proofErr w:type="spellStart"/>
      <w:r w:rsidRPr="00CD576A">
        <w:rPr>
          <w:b w:val="0"/>
          <w:sz w:val="22"/>
          <w:szCs w:val="22"/>
        </w:rPr>
        <w:t>Юрайт</w:t>
      </w:r>
      <w:proofErr w:type="spellEnd"/>
      <w:r w:rsidRPr="00CD576A">
        <w:rPr>
          <w:b w:val="0"/>
          <w:sz w:val="22"/>
          <w:szCs w:val="22"/>
        </w:rPr>
        <w:t xml:space="preserve"> [сайт]. — </w:t>
      </w:r>
      <w:r w:rsidRPr="00CD576A">
        <w:rPr>
          <w:b w:val="0"/>
          <w:sz w:val="22"/>
          <w:szCs w:val="22"/>
          <w:lang w:val="en-US"/>
        </w:rPr>
        <w:t>URL</w:t>
      </w:r>
      <w:r w:rsidRPr="00CD576A">
        <w:rPr>
          <w:b w:val="0"/>
          <w:sz w:val="22"/>
          <w:szCs w:val="22"/>
        </w:rPr>
        <w:t xml:space="preserve">: </w:t>
      </w:r>
      <w:hyperlink r:id="rId26" w:history="1">
        <w:r w:rsidRPr="00CD576A">
          <w:rPr>
            <w:rStyle w:val="a7"/>
            <w:b w:val="0"/>
            <w:sz w:val="22"/>
            <w:szCs w:val="22"/>
            <w:lang w:val="en-US"/>
          </w:rPr>
          <w:t>https</w:t>
        </w:r>
        <w:r w:rsidRPr="00CD576A">
          <w:rPr>
            <w:rStyle w:val="a7"/>
            <w:b w:val="0"/>
            <w:sz w:val="22"/>
            <w:szCs w:val="22"/>
          </w:rPr>
          <w:t>://</w:t>
        </w:r>
        <w:proofErr w:type="spellStart"/>
        <w:r w:rsidRPr="00CD576A">
          <w:rPr>
            <w:rStyle w:val="a7"/>
            <w:b w:val="0"/>
            <w:sz w:val="22"/>
            <w:szCs w:val="22"/>
            <w:lang w:val="en-US"/>
          </w:rPr>
          <w:t>urait</w:t>
        </w:r>
        <w:proofErr w:type="spellEnd"/>
        <w:r w:rsidRPr="00CD576A">
          <w:rPr>
            <w:rStyle w:val="a7"/>
            <w:b w:val="0"/>
            <w:sz w:val="22"/>
            <w:szCs w:val="22"/>
          </w:rPr>
          <w:t>.</w:t>
        </w:r>
        <w:proofErr w:type="spellStart"/>
        <w:r w:rsidRPr="00CD576A">
          <w:rPr>
            <w:rStyle w:val="a7"/>
            <w:b w:val="0"/>
            <w:sz w:val="22"/>
            <w:szCs w:val="22"/>
            <w:lang w:val="en-US"/>
          </w:rPr>
          <w:t>ru</w:t>
        </w:r>
        <w:proofErr w:type="spellEnd"/>
        <w:r w:rsidRPr="00CD576A">
          <w:rPr>
            <w:rStyle w:val="a7"/>
            <w:b w:val="0"/>
            <w:sz w:val="22"/>
            <w:szCs w:val="22"/>
          </w:rPr>
          <w:t>/</w:t>
        </w:r>
        <w:proofErr w:type="spellStart"/>
        <w:r w:rsidRPr="00CD576A">
          <w:rPr>
            <w:rStyle w:val="a7"/>
            <w:b w:val="0"/>
            <w:sz w:val="22"/>
            <w:szCs w:val="22"/>
            <w:lang w:val="en-US"/>
          </w:rPr>
          <w:t>bcode</w:t>
        </w:r>
        <w:proofErr w:type="spellEnd"/>
        <w:r w:rsidRPr="00CD576A">
          <w:rPr>
            <w:rStyle w:val="a7"/>
            <w:b w:val="0"/>
            <w:sz w:val="22"/>
            <w:szCs w:val="22"/>
          </w:rPr>
          <w:t>/450614</w:t>
        </w:r>
      </w:hyperlink>
      <w:r w:rsidRPr="00CD576A">
        <w:rPr>
          <w:b w:val="0"/>
          <w:sz w:val="22"/>
          <w:szCs w:val="22"/>
        </w:rPr>
        <w:t xml:space="preserve">  (дата обращения: 25.10.2020).</w:t>
      </w:r>
    </w:p>
    <w:p w:rsidR="00BA6936" w:rsidRPr="00CD576A" w:rsidRDefault="00BA6936">
      <w:pPr>
        <w:pStyle w:val="Heading1"/>
        <w:ind w:left="898"/>
        <w:rPr>
          <w:sz w:val="22"/>
          <w:szCs w:val="22"/>
        </w:rPr>
      </w:pPr>
    </w:p>
    <w:p w:rsidR="00C653DE" w:rsidRPr="00CD576A" w:rsidRDefault="00C653DE">
      <w:pPr>
        <w:pStyle w:val="Heading1"/>
        <w:ind w:left="898"/>
        <w:rPr>
          <w:sz w:val="22"/>
          <w:szCs w:val="22"/>
        </w:rPr>
      </w:pPr>
    </w:p>
    <w:p w:rsidR="0016289C" w:rsidRPr="00754589" w:rsidRDefault="00A62B36">
      <w:pPr>
        <w:pStyle w:val="Heading1"/>
        <w:ind w:left="898"/>
        <w:rPr>
          <w:sz w:val="22"/>
          <w:szCs w:val="22"/>
        </w:rPr>
      </w:pPr>
      <w:r w:rsidRPr="00CD576A">
        <w:rPr>
          <w:sz w:val="22"/>
          <w:szCs w:val="22"/>
        </w:rPr>
        <w:t>в) Методические указания:</w:t>
      </w:r>
    </w:p>
    <w:p w:rsidR="00490A9C" w:rsidRPr="00CD576A" w:rsidRDefault="00490A9C" w:rsidP="00490A9C">
      <w:pPr>
        <w:pStyle w:val="Heading1"/>
        <w:ind w:left="898"/>
        <w:rPr>
          <w:b w:val="0"/>
          <w:sz w:val="22"/>
          <w:szCs w:val="22"/>
        </w:rPr>
      </w:pPr>
      <w:r w:rsidRPr="00CD576A">
        <w:rPr>
          <w:b w:val="0"/>
          <w:sz w:val="22"/>
          <w:szCs w:val="22"/>
        </w:rPr>
        <w:t xml:space="preserve">1. Методические указания по выполнению практических работ по дисциплине «Информатика» (Приложение 1.). </w:t>
      </w:r>
    </w:p>
    <w:p w:rsidR="00490A9C" w:rsidRPr="00CD576A" w:rsidRDefault="00490A9C" w:rsidP="00CD576A">
      <w:pPr>
        <w:pStyle w:val="Heading1"/>
        <w:ind w:left="898"/>
        <w:rPr>
          <w:b w:val="0"/>
          <w:sz w:val="22"/>
          <w:szCs w:val="22"/>
        </w:rPr>
      </w:pPr>
      <w:r w:rsidRPr="00CD576A">
        <w:rPr>
          <w:b w:val="0"/>
          <w:sz w:val="22"/>
          <w:szCs w:val="22"/>
        </w:rPr>
        <w:t>2. Методические указания по выполнению внеаудиторных самостоятельных работ по дисциплине «Информатика» (Приложение 2.).</w:t>
      </w:r>
    </w:p>
    <w:p w:rsidR="00CD576A" w:rsidRPr="00CD576A" w:rsidRDefault="00CD576A" w:rsidP="00CD576A">
      <w:pPr>
        <w:widowControl/>
        <w:autoSpaceDE/>
        <w:autoSpaceDN/>
        <w:ind w:firstLine="756"/>
        <w:jc w:val="both"/>
        <w:rPr>
          <w:rFonts w:ascii="Calibri" w:hAnsi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CD576A" w:rsidRPr="00CD576A" w:rsidTr="0029179B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76A" w:rsidRPr="00CD576A" w:rsidRDefault="00CD576A" w:rsidP="00CD576A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</w:rPr>
            </w:pPr>
            <w:r w:rsidRPr="00CD576A">
              <w:rPr>
                <w:b/>
                <w:color w:val="000000"/>
              </w:rPr>
              <w:t>г)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Программное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обеспечение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Интернет-ресурсы: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</w:tr>
      <w:tr w:rsidR="00CD576A" w:rsidRPr="00CD576A" w:rsidTr="0029179B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576A" w:rsidRPr="00CD576A" w:rsidRDefault="00CD576A" w:rsidP="00CD576A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</w:rPr>
            </w:pPr>
            <w:r w:rsidRPr="00CD576A">
              <w:rPr>
                <w:rFonts w:ascii="Calibri" w:hAnsi="Calibri"/>
              </w:rPr>
              <w:t xml:space="preserve"> </w:t>
            </w:r>
          </w:p>
        </w:tc>
      </w:tr>
      <w:tr w:rsidR="00CD576A" w:rsidRPr="00CD576A" w:rsidTr="0029179B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77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999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700" w:type="dxa"/>
            <w:gridSpan w:val="2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133" w:type="dxa"/>
            <w:gridSpan w:val="2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76A" w:rsidRPr="00CD576A" w:rsidRDefault="00CD576A" w:rsidP="00CD576A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</w:rPr>
            </w:pPr>
            <w:r w:rsidRPr="00CD576A">
              <w:rPr>
                <w:b/>
                <w:color w:val="000000"/>
              </w:rPr>
              <w:t>Программное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обеспечение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</w:tr>
      <w:tr w:rsidR="00CD576A" w:rsidRPr="00CD576A" w:rsidTr="0029179B">
        <w:trPr>
          <w:trHeight w:hRule="exact" w:val="55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Наименование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№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договора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Срок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действия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лицензии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18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MS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Windows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7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Professional(</w:t>
            </w:r>
            <w:r w:rsidRPr="00CD576A">
              <w:rPr>
                <w:color w:val="000000"/>
              </w:rPr>
              <w:t>для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</w:rPr>
              <w:t>классов</w:t>
            </w:r>
            <w:r w:rsidRPr="00CD576A">
              <w:rPr>
                <w:color w:val="000000"/>
                <w:lang w:val="en-US"/>
              </w:rPr>
              <w:t>)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Д-1227-18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08.10.2018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11.10.2021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r w:rsidRPr="00CD576A">
              <w:rPr>
                <w:color w:val="000000"/>
              </w:rPr>
              <w:t>MS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Office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2007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Professional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№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135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17.09.2007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8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r w:rsidRPr="00CD576A">
              <w:rPr>
                <w:color w:val="000000"/>
              </w:rPr>
              <w:t>7Zip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свободно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распространяемое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MS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Office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Access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Prof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2007(</w:t>
            </w:r>
            <w:r w:rsidRPr="00CD576A">
              <w:rPr>
                <w:color w:val="000000"/>
              </w:rPr>
              <w:t>для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</w:rPr>
              <w:t>классов</w:t>
            </w:r>
            <w:r w:rsidRPr="00CD576A">
              <w:rPr>
                <w:color w:val="000000"/>
                <w:lang w:val="en-US"/>
              </w:rPr>
              <w:t>)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Д-1227-18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08.10.2018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11.10.2021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MS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Office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Access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Prof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2010(</w:t>
            </w:r>
            <w:r w:rsidRPr="00CD576A">
              <w:rPr>
                <w:color w:val="000000"/>
              </w:rPr>
              <w:t>для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</w:rPr>
              <w:t>классов</w:t>
            </w:r>
            <w:r w:rsidRPr="00CD576A">
              <w:rPr>
                <w:color w:val="000000"/>
                <w:lang w:val="en-US"/>
              </w:rPr>
              <w:t>)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Д-1227-18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08.10.2018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11.10.2021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8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proofErr w:type="spellStart"/>
            <w:r w:rsidRPr="00CD576A">
              <w:rPr>
                <w:color w:val="000000"/>
              </w:rPr>
              <w:t>Adobe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Reader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свободно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распространяемое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Браузер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Mozilla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Firefox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свободно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распространяемое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8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Браузер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Yandex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свободно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распространяемое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8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proofErr w:type="spellStart"/>
            <w:r w:rsidRPr="00CD576A">
              <w:rPr>
                <w:color w:val="000000"/>
              </w:rPr>
              <w:t>NotePad++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свободно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распространяемое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285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</w:rPr>
            </w:pPr>
            <w:proofErr w:type="spellStart"/>
            <w:r w:rsidRPr="00CD576A">
              <w:rPr>
                <w:color w:val="000000"/>
              </w:rPr>
              <w:t>LibreOffice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свободно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распространяемое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бессрочно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MS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Windows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10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Professional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(</w:t>
            </w:r>
            <w:r w:rsidRPr="00CD576A">
              <w:rPr>
                <w:color w:val="000000"/>
              </w:rPr>
              <w:t>для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</w:rPr>
              <w:t>классов</w:t>
            </w:r>
            <w:r w:rsidRPr="00CD576A">
              <w:rPr>
                <w:color w:val="000000"/>
                <w:lang w:val="en-US"/>
              </w:rPr>
              <w:t>)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Д-1227-18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08.10.2018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11.10.2021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MS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Windows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XP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  <w:lang w:val="en-US"/>
              </w:rPr>
              <w:t>Professional(</w:t>
            </w:r>
            <w:r w:rsidRPr="00CD576A">
              <w:rPr>
                <w:color w:val="000000"/>
              </w:rPr>
              <w:t>для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r w:rsidRPr="00CD576A">
              <w:rPr>
                <w:color w:val="000000"/>
              </w:rPr>
              <w:t>классов</w:t>
            </w:r>
            <w:r w:rsidRPr="00CD576A">
              <w:rPr>
                <w:color w:val="000000"/>
                <w:lang w:val="en-US"/>
              </w:rPr>
              <w:t>)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Д-1227-18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08.10.2018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11.10.2021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CD576A" w:rsidRPr="00CD576A" w:rsidRDefault="00CD576A" w:rsidP="00CD576A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CD576A" w:rsidRPr="00CD576A" w:rsidTr="0029179B">
        <w:trPr>
          <w:trHeight w:hRule="exact" w:val="138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372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970" w:type="dxa"/>
            <w:gridSpan w:val="2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961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576A" w:rsidRPr="00CD576A" w:rsidRDefault="00CD576A" w:rsidP="00CD576A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</w:rPr>
            </w:pPr>
            <w:r w:rsidRPr="00CD576A">
              <w:rPr>
                <w:b/>
                <w:color w:val="000000"/>
              </w:rPr>
              <w:t>Профессиональные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базы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данных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информационные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справочные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b/>
                <w:color w:val="000000"/>
              </w:rPr>
              <w:t>системы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</w:tr>
      <w:tr w:rsidR="00CD576A" w:rsidRPr="00CD576A" w:rsidTr="0029179B">
        <w:trPr>
          <w:trHeight w:hRule="exact" w:val="270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Название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курса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Ссылка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14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Электронная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периодических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изданий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East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View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Information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Services</w:t>
            </w:r>
            <w:proofErr w:type="spellEnd"/>
            <w:r w:rsidRPr="00CD576A">
              <w:rPr>
                <w:color w:val="000000"/>
              </w:rPr>
              <w:t>,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ООО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«ИВИС»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27" w:history="1">
              <w:r w:rsidR="00CD576A" w:rsidRPr="00CD576A">
                <w:rPr>
                  <w:color w:val="0000FF"/>
                  <w:u w:val="single"/>
                </w:rPr>
                <w:t>https://dlib.eastview.com/</w:t>
              </w:r>
            </w:hyperlink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40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754589" w:rsidTr="0029179B">
        <w:trPr>
          <w:trHeight w:hRule="exact" w:val="826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Национальная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информационно-аналитическая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система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–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Российский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индекс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научного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цитирования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(РИНЦ)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URL: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hyperlink r:id="rId28" w:history="1">
              <w:r w:rsidRPr="00CD576A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CD576A" w:rsidRPr="00754589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Поисковая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система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Академия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Google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(</w:t>
            </w:r>
            <w:proofErr w:type="spellStart"/>
            <w:r w:rsidRPr="00CD576A">
              <w:rPr>
                <w:color w:val="000000"/>
              </w:rPr>
              <w:t>Google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Scholar</w:t>
            </w:r>
            <w:proofErr w:type="spellEnd"/>
            <w:r w:rsidRPr="00CD576A">
              <w:rPr>
                <w:color w:val="000000"/>
              </w:rPr>
              <w:t>)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color w:val="000000"/>
                <w:lang w:val="en-US"/>
              </w:rPr>
            </w:pPr>
            <w:r w:rsidRPr="00CD576A">
              <w:rPr>
                <w:color w:val="000000"/>
                <w:lang w:val="en-US"/>
              </w:rPr>
              <w:t>URL: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hyperlink r:id="rId29" w:history="1">
              <w:r w:rsidRPr="00CD576A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</w:p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CD576A" w:rsidRPr="00754589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Информационная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система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-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Единое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окно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доступа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к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информационным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ресурсам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URL: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hyperlink r:id="rId30" w:history="1">
              <w:r w:rsidRPr="00CD576A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CD576A" w:rsidRPr="00754589" w:rsidTr="0029179B">
        <w:trPr>
          <w:trHeight w:hRule="exact" w:val="826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Федеральное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государственное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бюджетное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учреждение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«Федеральный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институт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промышленной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собственности»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CD576A">
              <w:rPr>
                <w:color w:val="000000"/>
                <w:lang w:val="en-US"/>
              </w:rPr>
              <w:t>URL:</w:t>
            </w:r>
            <w:r w:rsidRPr="00CD576A">
              <w:rPr>
                <w:rFonts w:ascii="Calibri" w:hAnsi="Calibri"/>
                <w:lang w:val="en-US"/>
              </w:rPr>
              <w:t xml:space="preserve"> </w:t>
            </w:r>
            <w:hyperlink r:id="rId31" w:history="1">
              <w:r w:rsidRPr="00CD576A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CD576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Российская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Государственная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библиотека.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Каталоги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2" w:history="1">
              <w:r w:rsidR="00CD576A" w:rsidRPr="00CD576A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Электронные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ресурсы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библиотеки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МГТУ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им.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Г.И.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Носова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3" w:history="1">
              <w:r w:rsidR="00CD576A" w:rsidRPr="00CD576A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Федеральный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образовательный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портал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–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Экономика.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Социология.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Менеджмент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4" w:history="1">
              <w:r w:rsidR="00CD576A" w:rsidRPr="00CD576A">
                <w:rPr>
                  <w:color w:val="0000FF"/>
                  <w:u w:val="single"/>
                </w:rPr>
                <w:t>http://ecsocman.hse.ru/</w:t>
              </w:r>
            </w:hyperlink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Университетская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информационная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система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РОССИЯ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5" w:history="1">
              <w:r w:rsidR="00CD576A" w:rsidRPr="00CD576A">
                <w:rPr>
                  <w:color w:val="0000FF"/>
                  <w:u w:val="single"/>
                </w:rPr>
                <w:t>https://uisrussia.msu.ru</w:t>
              </w:r>
            </w:hyperlink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наукометрическая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реферативная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полнотекстовая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данных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изданий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«</w:t>
            </w:r>
            <w:proofErr w:type="spellStart"/>
            <w:r w:rsidRPr="00CD576A">
              <w:rPr>
                <w:color w:val="000000"/>
              </w:rPr>
              <w:t>Web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of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science</w:t>
            </w:r>
            <w:proofErr w:type="spellEnd"/>
            <w:r w:rsidRPr="00CD576A">
              <w:rPr>
                <w:color w:val="000000"/>
              </w:rPr>
              <w:t>»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6" w:history="1">
              <w:r w:rsidR="00CD576A" w:rsidRPr="00CD576A">
                <w:rPr>
                  <w:color w:val="0000FF"/>
                  <w:u w:val="single"/>
                </w:rPr>
                <w:t>http://webofscience.com</w:t>
              </w:r>
            </w:hyperlink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реферативная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полнотекстовая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справочная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данных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изданий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«</w:t>
            </w:r>
            <w:proofErr w:type="spellStart"/>
            <w:r w:rsidRPr="00CD576A">
              <w:rPr>
                <w:color w:val="000000"/>
              </w:rPr>
              <w:t>Scopus</w:t>
            </w:r>
            <w:proofErr w:type="spellEnd"/>
            <w:r w:rsidRPr="00CD576A">
              <w:rPr>
                <w:color w:val="000000"/>
              </w:rPr>
              <w:t>»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7" w:history="1">
              <w:r w:rsidR="00CD576A" w:rsidRPr="00CD576A">
                <w:rPr>
                  <w:color w:val="0000FF"/>
                  <w:u w:val="single"/>
                </w:rPr>
                <w:t>http://scopus.com</w:t>
              </w:r>
            </w:hyperlink>
            <w:r w:rsidR="00CD576A" w:rsidRPr="00CD576A">
              <w:rPr>
                <w:color w:val="000000"/>
                <w:lang w:val="en-US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полнотекстовых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журналов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Springer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Journals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8" w:history="1">
              <w:r w:rsidR="00CD576A" w:rsidRPr="00CD576A">
                <w:rPr>
                  <w:color w:val="0000FF"/>
                  <w:u w:val="single"/>
                </w:rPr>
                <w:t>http://link.springer.com/</w:t>
              </w:r>
            </w:hyperlink>
            <w:r w:rsidR="00CD576A" w:rsidRPr="00CD576A">
              <w:rPr>
                <w:color w:val="000000"/>
                <w:lang w:val="en-US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коллекция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протоколов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различным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отраслям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знаний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Springer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Protocols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9" w:history="1">
              <w:r w:rsidR="00CD576A" w:rsidRPr="00CD576A">
                <w:rPr>
                  <w:color w:val="0000FF"/>
                  <w:u w:val="single"/>
                </w:rPr>
                <w:t>http://www.springerprotocols.com/</w:t>
              </w:r>
            </w:hyperlink>
            <w:r w:rsidR="00CD576A" w:rsidRPr="00CD576A">
              <w:rPr>
                <w:color w:val="000000"/>
                <w:lang w:val="en-US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материалов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в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области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физических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наук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инжиниринга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SpringerMaterials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0" w:history="1">
              <w:r w:rsidR="00CD576A" w:rsidRPr="00CD576A">
                <w:rPr>
                  <w:color w:val="0000FF"/>
                  <w:u w:val="single"/>
                </w:rPr>
                <w:t>http://materials.springer.com/</w:t>
              </w:r>
            </w:hyperlink>
            <w:r w:rsidR="00CD576A" w:rsidRPr="00CD576A">
              <w:rPr>
                <w:color w:val="000000"/>
                <w:lang w:val="en-US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справочных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изданий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всем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отраслям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знаний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SpringerReference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1" w:history="1">
              <w:r w:rsidR="00CD576A" w:rsidRPr="00CD576A">
                <w:rPr>
                  <w:color w:val="0000FF"/>
                  <w:u w:val="single"/>
                </w:rPr>
                <w:t>http://www.springer.com/references</w:t>
              </w:r>
            </w:hyperlink>
            <w:r w:rsidR="00CD576A" w:rsidRPr="00CD576A">
              <w:rPr>
                <w:color w:val="000000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Международная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реферативная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полнотекстовая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справочная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база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данных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изданий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«</w:t>
            </w:r>
            <w:proofErr w:type="spellStart"/>
            <w:r w:rsidRPr="00CD576A">
              <w:rPr>
                <w:color w:val="000000"/>
              </w:rPr>
              <w:t>Springer</w:t>
            </w:r>
            <w:proofErr w:type="spellEnd"/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Nature</w:t>
            </w:r>
            <w:proofErr w:type="spellEnd"/>
            <w:r w:rsidRPr="00CD576A">
              <w:rPr>
                <w:color w:val="000000"/>
              </w:rPr>
              <w:t>»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2" w:history="1">
              <w:r w:rsidR="00CD576A" w:rsidRPr="00CD576A">
                <w:rPr>
                  <w:color w:val="0000FF"/>
                  <w:u w:val="single"/>
                </w:rPr>
                <w:t>https://www.nature.com/siteindex</w:t>
              </w:r>
            </w:hyperlink>
            <w:r w:rsidR="00CD576A" w:rsidRPr="00CD576A">
              <w:rPr>
                <w:color w:val="000000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826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Архив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научных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журналов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«Национальный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электронно-информационный</w:t>
            </w:r>
            <w:r w:rsidRPr="00CD576A">
              <w:rPr>
                <w:rFonts w:ascii="Calibri" w:hAnsi="Calibri"/>
              </w:rPr>
              <w:t xml:space="preserve"> </w:t>
            </w:r>
            <w:proofErr w:type="spellStart"/>
            <w:r w:rsidRPr="00CD576A">
              <w:rPr>
                <w:color w:val="000000"/>
              </w:rPr>
              <w:t>концорциум</w:t>
            </w:r>
            <w:proofErr w:type="spellEnd"/>
            <w:r w:rsidRPr="00CD576A">
              <w:rPr>
                <w:color w:val="000000"/>
              </w:rPr>
              <w:t>»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(НП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НЭИКОН)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3" w:history="1">
              <w:r w:rsidR="00CD576A" w:rsidRPr="00CD576A">
                <w:rPr>
                  <w:color w:val="0000FF"/>
                  <w:u w:val="single"/>
                </w:rPr>
                <w:t>https://archive.neicon.ru/xmlui</w:t>
              </w:r>
            </w:hyperlink>
            <w:r w:rsidR="00CD576A" w:rsidRPr="00CD576A">
              <w:rPr>
                <w:color w:val="000000"/>
              </w:rPr>
              <w:t xml:space="preserve"> /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1366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Информационная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система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-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Нормативные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правовые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акты,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организационно-распорядительные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документы,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нормативные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методические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документы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подготовленные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проекты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документов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по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технической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защите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информации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ФСТЭК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России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4" w:history="1">
              <w:r w:rsidR="00CD576A" w:rsidRPr="00CD576A">
                <w:rPr>
                  <w:color w:val="0000FF"/>
                  <w:u w:val="single"/>
                </w:rPr>
                <w:t>https://fstec.ru/normotvorcheskaya/tekhnicheskaya-zashchita-informatsii</w:t>
              </w:r>
            </w:hyperlink>
            <w:r w:rsidR="00CD576A" w:rsidRPr="00CD576A">
              <w:rPr>
                <w:color w:val="000000"/>
              </w:rPr>
              <w:t xml:space="preserve"> 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rPr>
          <w:trHeight w:hRule="exact" w:val="555"/>
        </w:trPr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CD576A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CD576A">
              <w:rPr>
                <w:color w:val="000000"/>
              </w:rPr>
              <w:t>Информационная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система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-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Банк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данных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угроз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безопасности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информации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ФСТЭК</w:t>
            </w:r>
            <w:r w:rsidRPr="00CD576A">
              <w:rPr>
                <w:rFonts w:ascii="Calibri" w:hAnsi="Calibri"/>
              </w:rPr>
              <w:t xml:space="preserve"> </w:t>
            </w:r>
            <w:r w:rsidRPr="00CD576A">
              <w:rPr>
                <w:color w:val="000000"/>
              </w:rPr>
              <w:t>России</w:t>
            </w:r>
            <w:r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76A" w:rsidRPr="00CD576A" w:rsidRDefault="008444D7" w:rsidP="00CD576A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5" w:history="1">
              <w:r w:rsidR="00CD576A" w:rsidRPr="00CD576A">
                <w:rPr>
                  <w:color w:val="0000FF"/>
                  <w:u w:val="single"/>
                </w:rPr>
                <w:t>https://bdu.fstec.ru</w:t>
              </w:r>
            </w:hyperlink>
            <w:r w:rsidR="00CD576A" w:rsidRPr="00CD576A">
              <w:rPr>
                <w:color w:val="000000"/>
                <w:lang w:val="en-US"/>
              </w:rPr>
              <w:t xml:space="preserve"> </w:t>
            </w:r>
            <w:r w:rsidR="00CD576A" w:rsidRPr="00CD576A">
              <w:rPr>
                <w:color w:val="000000"/>
              </w:rPr>
              <w:t>/</w:t>
            </w:r>
            <w:r w:rsidR="00CD576A" w:rsidRPr="00CD576A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CD576A" w:rsidRPr="00CD576A" w:rsidRDefault="00CD576A" w:rsidP="00CD576A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CD576A" w:rsidRPr="00CD576A" w:rsidRDefault="00CD576A" w:rsidP="00CD576A">
      <w:pPr>
        <w:widowControl/>
        <w:autoSpaceDE/>
        <w:autoSpaceDN/>
        <w:ind w:firstLine="756"/>
        <w:jc w:val="both"/>
        <w:rPr>
          <w:rFonts w:ascii="Calibri" w:hAnsi="Calibri"/>
        </w:rPr>
      </w:pPr>
      <w:r w:rsidRPr="00CD576A">
        <w:rPr>
          <w:b/>
          <w:color w:val="000000"/>
        </w:rPr>
        <w:t>9</w:t>
      </w:r>
      <w:r w:rsidRPr="00CD576A">
        <w:rPr>
          <w:rFonts w:ascii="Calibri" w:hAnsi="Calibri"/>
        </w:rPr>
        <w:t xml:space="preserve"> </w:t>
      </w:r>
      <w:r w:rsidRPr="00CD576A">
        <w:rPr>
          <w:b/>
          <w:color w:val="000000"/>
        </w:rPr>
        <w:t>Материально-техническое</w:t>
      </w:r>
      <w:r w:rsidRPr="00CD576A">
        <w:rPr>
          <w:rFonts w:ascii="Calibri" w:hAnsi="Calibri"/>
        </w:rPr>
        <w:t xml:space="preserve"> </w:t>
      </w:r>
      <w:r w:rsidRPr="00CD576A">
        <w:rPr>
          <w:b/>
          <w:color w:val="000000"/>
        </w:rPr>
        <w:t>обеспечение</w:t>
      </w:r>
      <w:r w:rsidRPr="00CD576A">
        <w:rPr>
          <w:rFonts w:ascii="Calibri" w:hAnsi="Calibri"/>
        </w:rPr>
        <w:t xml:space="preserve"> </w:t>
      </w:r>
      <w:r w:rsidRPr="00CD576A">
        <w:rPr>
          <w:b/>
          <w:color w:val="000000"/>
        </w:rPr>
        <w:t>дисциплины</w:t>
      </w:r>
      <w:r w:rsidRPr="00CD576A">
        <w:rPr>
          <w:rFonts w:ascii="Calibri" w:hAnsi="Calibri"/>
        </w:rPr>
        <w:t xml:space="preserve"> </w:t>
      </w:r>
      <w:r w:rsidRPr="00CD576A">
        <w:rPr>
          <w:b/>
          <w:color w:val="000000"/>
        </w:rPr>
        <w:t>(модуля)</w:t>
      </w:r>
      <w:r w:rsidRPr="00CD576A">
        <w:rPr>
          <w:rFonts w:ascii="Calibri" w:hAnsi="Calibri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CD576A" w:rsidRPr="00CD576A" w:rsidTr="0029179B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999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700" w:type="dxa"/>
            <w:gridSpan w:val="2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321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3" w:type="dxa"/>
          </w:tcPr>
          <w:p w:rsidR="00CD576A" w:rsidRPr="00CD576A" w:rsidRDefault="00CD576A" w:rsidP="00CD576A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CD576A" w:rsidRPr="00CD576A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CD576A" w:rsidRPr="00CD576A" w:rsidRDefault="00CD576A" w:rsidP="00CD576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CD576A">
              <w:rPr>
                <w:rFonts w:eastAsia="Calibri"/>
                <w:b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CD576A" w:rsidRPr="00CD576A" w:rsidRDefault="00CD576A" w:rsidP="00CD576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CD576A">
              <w:rPr>
                <w:rFonts w:eastAsia="Calibri"/>
                <w:b/>
              </w:rPr>
              <w:t>Оснащение аудитории</w:t>
            </w:r>
          </w:p>
        </w:tc>
      </w:tr>
      <w:tr w:rsidR="00CD576A" w:rsidRPr="00CD576A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76A">
              <w:rPr>
                <w:rFonts w:eastAsia="Calibri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D576A">
              <w:rPr>
                <w:rFonts w:eastAsia="Calibri"/>
                <w:color w:val="000000"/>
                <w:lang w:eastAsia="ru-RU"/>
              </w:rPr>
              <w:t>Мультимедийные</w:t>
            </w:r>
            <w:proofErr w:type="spellEnd"/>
            <w:r w:rsidRPr="00CD576A">
              <w:rPr>
                <w:rFonts w:eastAsia="Calibri"/>
                <w:color w:val="000000"/>
                <w:lang w:eastAsia="ru-RU"/>
              </w:rPr>
              <w:t xml:space="preserve"> средства хранения, передачи и представления информации.</w:t>
            </w:r>
          </w:p>
        </w:tc>
      </w:tr>
      <w:tr w:rsidR="00CD576A" w:rsidRPr="00CD576A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76A">
              <w:rPr>
                <w:rFonts w:eastAsia="Calibri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D576A">
              <w:rPr>
                <w:rFonts w:eastAsia="Calibri"/>
                <w:color w:val="000000"/>
                <w:lang w:eastAsia="ru-RU"/>
              </w:rPr>
              <w:t>Мультимедийные</w:t>
            </w:r>
            <w:proofErr w:type="spellEnd"/>
            <w:r w:rsidRPr="00CD576A">
              <w:rPr>
                <w:rFonts w:eastAsia="Calibri"/>
                <w:color w:val="000000"/>
                <w:lang w:eastAsia="ru-RU"/>
              </w:rPr>
              <w:t xml:space="preserve"> средства хранения, передачи и представления информации.</w:t>
            </w:r>
          </w:p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CD576A">
              <w:rPr>
                <w:rFonts w:eastAsia="Calibri"/>
                <w:color w:val="000000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D576A" w:rsidRPr="00CD576A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76A">
              <w:rPr>
                <w:rFonts w:eastAsia="Calibri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CD576A">
              <w:rPr>
                <w:rFonts w:eastAsia="Calibri"/>
                <w:color w:val="000000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CD576A">
              <w:rPr>
                <w:rFonts w:eastAsia="Calibri"/>
                <w:color w:val="000000"/>
                <w:lang w:eastAsia="ru-RU"/>
              </w:rPr>
              <w:t>Office</w:t>
            </w:r>
            <w:proofErr w:type="spellEnd"/>
            <w:r w:rsidRPr="00CD576A">
              <w:rPr>
                <w:rFonts w:eastAsia="Calibri"/>
                <w:color w:val="000000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D576A" w:rsidRPr="00CD576A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76A">
              <w:rPr>
                <w:rFonts w:eastAsia="Calibri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CD576A" w:rsidRPr="00CD576A" w:rsidRDefault="00CD576A" w:rsidP="00CD576A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76A">
              <w:rPr>
                <w:rFonts w:eastAsia="Calibri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576A" w:rsidRPr="00CD576A" w:rsidRDefault="00CD576A" w:rsidP="00CD576A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CD576A" w:rsidRPr="00CD576A" w:rsidRDefault="00CD576A" w:rsidP="00CD576A">
      <w:pPr>
        <w:widowControl/>
        <w:autoSpaceDE/>
        <w:autoSpaceDN/>
        <w:spacing w:after="200" w:line="276" w:lineRule="auto"/>
        <w:rPr>
          <w:rFonts w:eastAsia="Calibri"/>
          <w:b/>
        </w:rPr>
      </w:pPr>
      <w:r w:rsidRPr="00CD576A">
        <w:rPr>
          <w:rFonts w:eastAsia="Calibri"/>
          <w:b/>
        </w:rPr>
        <w:br w:type="page"/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  <w:r w:rsidRPr="00CD576A">
        <w:rPr>
          <w:rFonts w:eastAsia="Calibri"/>
          <w:b/>
        </w:rPr>
        <w:lastRenderedPageBreak/>
        <w:t>ПРИЛОЖЕНИЕ 1</w:t>
      </w:r>
    </w:p>
    <w:p w:rsidR="00CD576A" w:rsidRPr="00CD576A" w:rsidRDefault="00CD576A" w:rsidP="00CD576A">
      <w:pPr>
        <w:adjustRightInd w:val="0"/>
        <w:spacing w:line="276" w:lineRule="auto"/>
        <w:ind w:firstLine="454"/>
        <w:jc w:val="center"/>
        <w:rPr>
          <w:bCs/>
          <w:lang w:eastAsia="ru-RU"/>
        </w:rPr>
      </w:pPr>
      <w:r w:rsidRPr="00CD576A">
        <w:rPr>
          <w:bCs/>
          <w:lang w:eastAsia="ru-RU"/>
        </w:rPr>
        <w:t xml:space="preserve">МЕТОДИЧЕСКИЕ РЕКОМЕНДАЦИИ </w:t>
      </w:r>
      <w:r w:rsidRPr="00CD576A">
        <w:rPr>
          <w:bCs/>
          <w:lang w:eastAsia="ru-RU"/>
        </w:rPr>
        <w:br/>
        <w:t>ПО ПРОВЕДЕНИЮ ПРАКТИЧЕСКИХ ЗАНЯТИЙ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shd w:val="clear" w:color="auto" w:fill="FFFFFF"/>
          <w:lang w:eastAsia="ru-RU"/>
        </w:rPr>
      </w:pPr>
      <w:r w:rsidRPr="00CD576A">
        <w:rPr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 xml:space="preserve">Основными задачами практических занятий являются: </w:t>
      </w:r>
    </w:p>
    <w:p w:rsidR="00CD576A" w:rsidRPr="00CD576A" w:rsidRDefault="00CD576A" w:rsidP="00CD576A">
      <w:pPr>
        <w:widowControl/>
        <w:numPr>
          <w:ilvl w:val="0"/>
          <w:numId w:val="22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76A">
        <w:rPr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CD576A" w:rsidRPr="00CD576A" w:rsidRDefault="00CD576A" w:rsidP="00CD576A">
      <w:pPr>
        <w:widowControl/>
        <w:numPr>
          <w:ilvl w:val="0"/>
          <w:numId w:val="22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76A">
        <w:rPr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CD576A" w:rsidRPr="00CD576A" w:rsidRDefault="00CD576A" w:rsidP="00CD576A">
      <w:pPr>
        <w:widowControl/>
        <w:numPr>
          <w:ilvl w:val="0"/>
          <w:numId w:val="22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76A">
        <w:rPr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CD576A" w:rsidRPr="00CD576A" w:rsidRDefault="00CD576A" w:rsidP="00CD576A">
      <w:pPr>
        <w:widowControl/>
        <w:numPr>
          <w:ilvl w:val="0"/>
          <w:numId w:val="22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76A">
        <w:rPr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CD576A">
        <w:rPr>
          <w:lang w:eastAsia="ru-RU"/>
        </w:rPr>
        <w:t>case-study</w:t>
      </w:r>
      <w:proofErr w:type="spellEnd"/>
      <w:r w:rsidRPr="00CD576A">
        <w:rPr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</w:p>
    <w:p w:rsidR="00CD576A" w:rsidRPr="00CD576A" w:rsidRDefault="00CD576A" w:rsidP="00CD576A">
      <w:pPr>
        <w:adjustRightInd w:val="0"/>
        <w:spacing w:line="276" w:lineRule="auto"/>
        <w:ind w:firstLine="709"/>
        <w:jc w:val="center"/>
        <w:rPr>
          <w:b/>
          <w:bCs/>
          <w:iCs/>
          <w:lang w:eastAsia="ru-RU"/>
        </w:rPr>
      </w:pPr>
      <w:r w:rsidRPr="00CD576A">
        <w:rPr>
          <w:b/>
          <w:bCs/>
          <w:iCs/>
          <w:lang w:eastAsia="ru-RU"/>
        </w:rPr>
        <w:t>Правила по технике безопасности для обучающихся</w:t>
      </w:r>
      <w:r w:rsidRPr="00CD576A">
        <w:rPr>
          <w:b/>
          <w:bCs/>
          <w:iCs/>
          <w:lang w:eastAsia="ru-RU"/>
        </w:rPr>
        <w:br/>
        <w:t xml:space="preserve"> при проведении практических работ</w:t>
      </w:r>
    </w:p>
    <w:p w:rsidR="00CD576A" w:rsidRPr="00CD576A" w:rsidRDefault="00CD576A" w:rsidP="00CD576A">
      <w:pPr>
        <w:adjustRightInd w:val="0"/>
        <w:spacing w:line="276" w:lineRule="auto"/>
        <w:ind w:firstLine="358"/>
        <w:jc w:val="both"/>
        <w:rPr>
          <w:i/>
          <w:iCs/>
          <w:lang w:eastAsia="ru-RU"/>
        </w:rPr>
      </w:pPr>
      <w:r w:rsidRPr="00CD576A">
        <w:rPr>
          <w:i/>
          <w:iCs/>
          <w:lang w:eastAsia="ru-RU"/>
        </w:rPr>
        <w:t>Общие правила: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color w:val="000000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CD576A" w:rsidRPr="00CD576A" w:rsidRDefault="00CD576A" w:rsidP="00CD576A">
      <w:pPr>
        <w:keepNext/>
        <w:adjustRightInd w:val="0"/>
        <w:spacing w:before="240" w:after="120" w:line="276" w:lineRule="auto"/>
        <w:ind w:firstLine="454"/>
        <w:jc w:val="center"/>
        <w:rPr>
          <w:color w:val="000000"/>
          <w:lang w:eastAsia="ru-RU"/>
        </w:rPr>
      </w:pPr>
      <w:r w:rsidRPr="00CD576A">
        <w:rPr>
          <w:b/>
          <w:bCs/>
          <w:color w:val="000000"/>
          <w:lang w:eastAsia="ru-RU"/>
        </w:rPr>
        <w:t>Порядок выполнения практических работ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76A">
        <w:rPr>
          <w:lang w:eastAsia="ru-RU"/>
        </w:rPr>
        <w:t>Студенты, пропустившие занятия, выполняют практические работы во внеурочное время.</w:t>
      </w:r>
    </w:p>
    <w:p w:rsidR="00CD576A" w:rsidRPr="00CD576A" w:rsidRDefault="00CD576A" w:rsidP="00CD576A">
      <w:pPr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CD576A">
        <w:rPr>
          <w:lang w:eastAsia="ru-RU"/>
        </w:rPr>
        <w:t>После выполнения каждой практической работы студент демонстрирует результат</w:t>
      </w:r>
      <w:r w:rsidRPr="00CD576A">
        <w:rPr>
          <w:color w:val="000000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CD576A" w:rsidRPr="00CD576A" w:rsidRDefault="00CD576A" w:rsidP="00CD576A">
      <w:pPr>
        <w:keepNext/>
        <w:adjustRightInd w:val="0"/>
        <w:spacing w:before="240" w:after="120" w:line="276" w:lineRule="auto"/>
        <w:ind w:firstLine="454"/>
        <w:jc w:val="both"/>
        <w:rPr>
          <w:b/>
          <w:bCs/>
          <w:color w:val="000000"/>
          <w:lang w:eastAsia="ru-RU"/>
        </w:rPr>
      </w:pPr>
      <w:r w:rsidRPr="00CD576A">
        <w:rPr>
          <w:b/>
          <w:bCs/>
          <w:color w:val="000000"/>
          <w:lang w:eastAsia="ru-RU"/>
        </w:rPr>
        <w:t>Правила оформления результатов и оценивания практической работы</w:t>
      </w:r>
    </w:p>
    <w:p w:rsidR="00CD576A" w:rsidRPr="00CD576A" w:rsidRDefault="00CD576A" w:rsidP="00CD576A">
      <w:pPr>
        <w:adjustRightInd w:val="0"/>
        <w:spacing w:line="276" w:lineRule="auto"/>
        <w:ind w:firstLine="454"/>
        <w:jc w:val="both"/>
        <w:rPr>
          <w:lang w:eastAsia="ru-RU"/>
        </w:rPr>
      </w:pPr>
      <w:r w:rsidRPr="00CD576A">
        <w:rPr>
          <w:lang w:eastAsia="ru-RU"/>
        </w:rPr>
        <w:t xml:space="preserve">Результаты выполненной практической работы оформляются в соответствии с требованиями к </w:t>
      </w:r>
      <w:r w:rsidRPr="00CD576A">
        <w:rPr>
          <w:lang w:eastAsia="ru-RU"/>
        </w:rPr>
        <w:lastRenderedPageBreak/>
        <w:t>выполнению конкретной работы.</w:t>
      </w:r>
    </w:p>
    <w:p w:rsidR="00CD576A" w:rsidRPr="00CD576A" w:rsidRDefault="00CD576A" w:rsidP="00CD576A">
      <w:pPr>
        <w:adjustRightInd w:val="0"/>
        <w:spacing w:line="276" w:lineRule="auto"/>
        <w:ind w:firstLine="708"/>
        <w:jc w:val="both"/>
        <w:rPr>
          <w:lang w:eastAsia="ru-RU"/>
        </w:rPr>
      </w:pPr>
      <w:r w:rsidRPr="00CD576A">
        <w:rPr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CD576A" w:rsidRPr="00CD576A" w:rsidRDefault="00CD576A" w:rsidP="00CD576A">
      <w:pPr>
        <w:adjustRightInd w:val="0"/>
        <w:spacing w:line="276" w:lineRule="auto"/>
        <w:ind w:firstLine="708"/>
        <w:jc w:val="both"/>
        <w:rPr>
          <w:lang w:eastAsia="ru-RU"/>
        </w:rPr>
      </w:pPr>
    </w:p>
    <w:p w:rsidR="00CD576A" w:rsidRPr="00CD576A" w:rsidRDefault="00CD576A" w:rsidP="00CD576A">
      <w:pPr>
        <w:adjustRightInd w:val="0"/>
        <w:spacing w:line="276" w:lineRule="auto"/>
        <w:ind w:firstLine="708"/>
        <w:jc w:val="both"/>
        <w:rPr>
          <w:lang w:eastAsia="ru-RU"/>
        </w:rPr>
      </w:pPr>
      <w:r w:rsidRPr="00CD576A">
        <w:rPr>
          <w:lang w:eastAsia="ru-RU"/>
        </w:rPr>
        <w:t>Для оценивания работы прилагается следующие критерии.</w:t>
      </w:r>
    </w:p>
    <w:p w:rsidR="00CD576A" w:rsidRPr="00CD576A" w:rsidRDefault="00CD576A" w:rsidP="00CD576A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76A">
        <w:rPr>
          <w:i/>
          <w:iCs/>
          <w:color w:val="000000"/>
          <w:lang w:eastAsia="ru-RU"/>
        </w:rPr>
        <w:t xml:space="preserve">Оценка «отлично» </w:t>
      </w:r>
      <w:r w:rsidRPr="00CD576A">
        <w:rPr>
          <w:color w:val="000000"/>
          <w:lang w:eastAsia="ru-RU"/>
        </w:rPr>
        <w:t>– работа выполнена в полном объеме и без замечаний.</w:t>
      </w:r>
    </w:p>
    <w:p w:rsidR="00CD576A" w:rsidRPr="00CD576A" w:rsidRDefault="00CD576A" w:rsidP="00CD576A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76A">
        <w:rPr>
          <w:i/>
          <w:iCs/>
          <w:color w:val="000000"/>
          <w:lang w:eastAsia="ru-RU"/>
        </w:rPr>
        <w:t>Оценка «хорошо»</w:t>
      </w:r>
      <w:r w:rsidRPr="00CD576A">
        <w:rPr>
          <w:color w:val="000000"/>
          <w:lang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CD576A" w:rsidRPr="00CD576A" w:rsidRDefault="00CD576A" w:rsidP="00CD576A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76A">
        <w:rPr>
          <w:i/>
          <w:iCs/>
          <w:color w:val="000000"/>
          <w:lang w:eastAsia="ru-RU"/>
        </w:rPr>
        <w:t>Оценка «удовлетворительно»</w:t>
      </w:r>
      <w:r w:rsidRPr="00CD576A">
        <w:rPr>
          <w:color w:val="000000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CD576A" w:rsidRPr="00CD576A" w:rsidRDefault="00CD576A" w:rsidP="00CD576A">
      <w:pPr>
        <w:adjustRightInd w:val="0"/>
        <w:spacing w:line="276" w:lineRule="auto"/>
        <w:jc w:val="both"/>
        <w:rPr>
          <w:rFonts w:ascii="Calibri" w:hAnsi="Calibri"/>
          <w:lang w:eastAsia="ru-RU"/>
        </w:rPr>
      </w:pPr>
      <w:r w:rsidRPr="00CD576A">
        <w:rPr>
          <w:i/>
          <w:iCs/>
          <w:color w:val="000000"/>
          <w:lang w:eastAsia="ru-RU"/>
        </w:rPr>
        <w:t>Оценка «неудовлетворительно»</w:t>
      </w:r>
      <w:r w:rsidRPr="00CD576A">
        <w:rPr>
          <w:color w:val="000000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CD576A" w:rsidRPr="00CD576A" w:rsidRDefault="00CD576A" w:rsidP="00CD576A">
      <w:pPr>
        <w:widowControl/>
        <w:autoSpaceDE/>
        <w:autoSpaceDN/>
        <w:rPr>
          <w:rFonts w:eastAsia="Calibri"/>
          <w:lang w:eastAsia="ru-RU"/>
        </w:rPr>
      </w:pPr>
      <w:r w:rsidRPr="00CD576A">
        <w:rPr>
          <w:rFonts w:eastAsia="Calibri"/>
          <w:lang w:eastAsia="ru-RU"/>
        </w:rPr>
        <w:br w:type="page"/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  <w:r w:rsidRPr="00CD576A">
        <w:rPr>
          <w:rFonts w:eastAsia="Calibri"/>
          <w:b/>
        </w:rPr>
        <w:lastRenderedPageBreak/>
        <w:t>ПРИЛОЖЕНИЕ 2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center"/>
        <w:rPr>
          <w:rFonts w:eastAsia="Calibri"/>
        </w:rPr>
      </w:pPr>
      <w:r w:rsidRPr="00CD576A">
        <w:rPr>
          <w:rFonts w:eastAsia="Calibri"/>
        </w:rPr>
        <w:t>МЕТОДИЧЕСКИЕ УКАЗАНИЯ ПО ВЫПОЛНЕНИЮ ВНЕАУДИТОРНЫХ САМОСТОЯТЕЛЬНЫХ РАБОТ ПО ДИСЦИПЛИНЕ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76A">
        <w:rPr>
          <w:rFonts w:eastAsia="Calibri"/>
          <w:b/>
        </w:rPr>
        <w:t>Общие положения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76A">
        <w:rPr>
          <w:rFonts w:eastAsia="Calibri"/>
          <w:b/>
        </w:rPr>
        <w:t>Цели и задачи самостоятельной работы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  <w:b/>
        </w:rPr>
      </w:pPr>
      <w:r w:rsidRPr="00CD576A">
        <w:rPr>
          <w:rFonts w:eastAsia="Calibri"/>
          <w:b/>
        </w:rPr>
        <w:t>Задачи самостоятельной работы: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повышение исходного уровня владения информационными технологиями;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углубление и систематизация знаний;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постановка и решение стандартных задач профессиональной деятельности;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развитие работы с различной по объему и виду информацией, учебной и научной литературой;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практическое применение знаний, умений;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CD576A" w:rsidRPr="00CD576A" w:rsidRDefault="00CD576A" w:rsidP="00CD576A">
      <w:pPr>
        <w:widowControl/>
        <w:numPr>
          <w:ilvl w:val="0"/>
          <w:numId w:val="1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развитие навыков организации самостоятельного учебного труда и контроля за его эффективностью.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76A">
        <w:rPr>
          <w:rFonts w:eastAsia="Calibri"/>
          <w:b/>
        </w:rPr>
        <w:t xml:space="preserve">Порядок выполнения 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CD576A" w:rsidRPr="00CD576A" w:rsidRDefault="00CD576A" w:rsidP="00CD576A">
      <w:pPr>
        <w:widowControl/>
        <w:numPr>
          <w:ilvl w:val="0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r w:rsidRPr="00CD576A">
        <w:rPr>
          <w:rFonts w:eastAsia="Calibri"/>
        </w:rPr>
        <w:t>аудио-визуальными</w:t>
      </w:r>
      <w:proofErr w:type="spellEnd"/>
      <w:r w:rsidRPr="00CD576A">
        <w:rPr>
          <w:rFonts w:eastAsia="Calibri"/>
        </w:rPr>
        <w:t>):</w:t>
      </w:r>
    </w:p>
    <w:p w:rsidR="00CD576A" w:rsidRPr="00CD576A" w:rsidRDefault="00CD576A" w:rsidP="00CD576A">
      <w:pPr>
        <w:widowControl/>
        <w:numPr>
          <w:ilvl w:val="1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 xml:space="preserve"> предоставляемыми преподавателем на лекционных занятиях;</w:t>
      </w:r>
    </w:p>
    <w:p w:rsidR="00CD576A" w:rsidRPr="00CD576A" w:rsidRDefault="00CD576A" w:rsidP="00CD576A">
      <w:pPr>
        <w:widowControl/>
        <w:numPr>
          <w:ilvl w:val="1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предоставляемыми преподавателем в рамках электронных образовательных курсов;</w:t>
      </w:r>
    </w:p>
    <w:p w:rsidR="00CD576A" w:rsidRPr="00CD576A" w:rsidRDefault="00CD576A" w:rsidP="00CD576A">
      <w:pPr>
        <w:widowControl/>
        <w:numPr>
          <w:ilvl w:val="1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CD576A">
        <w:rPr>
          <w:rFonts w:eastAsia="Calibri"/>
        </w:rPr>
        <w:t>интернет-ресурсов</w:t>
      </w:r>
      <w:proofErr w:type="spellEnd"/>
      <w:r w:rsidRPr="00CD576A">
        <w:rPr>
          <w:rFonts w:eastAsia="Calibri"/>
        </w:rPr>
        <w:t>.</w:t>
      </w:r>
    </w:p>
    <w:p w:rsidR="00CD576A" w:rsidRPr="00CD576A" w:rsidRDefault="00CD576A" w:rsidP="00CD576A">
      <w:pPr>
        <w:widowControl/>
        <w:numPr>
          <w:ilvl w:val="0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CD576A" w:rsidRPr="00CD576A" w:rsidRDefault="00CD576A" w:rsidP="00CD576A">
      <w:pPr>
        <w:widowControl/>
        <w:numPr>
          <w:ilvl w:val="0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CD576A" w:rsidRPr="00CD576A" w:rsidRDefault="00CD576A" w:rsidP="00CD576A">
      <w:pPr>
        <w:widowControl/>
        <w:numPr>
          <w:ilvl w:val="0"/>
          <w:numId w:val="21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76A">
        <w:rPr>
          <w:rFonts w:eastAsia="Calibri"/>
          <w:b/>
        </w:rPr>
        <w:lastRenderedPageBreak/>
        <w:t>Критерии оценки внеаудиторных самостоятельных работ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CD576A">
        <w:rPr>
          <w:rFonts w:eastAsia="Calibri"/>
        </w:rPr>
        <w:t>балльно-рейтинговой</w:t>
      </w:r>
      <w:proofErr w:type="spellEnd"/>
      <w:r w:rsidRPr="00CD576A">
        <w:rPr>
          <w:rFonts w:eastAsia="Calibri"/>
        </w:rPr>
        <w:t xml:space="preserve"> системы.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Максимальное количество баллов обучающийся получает, если:</w:t>
      </w:r>
    </w:p>
    <w:p w:rsidR="00CD576A" w:rsidRPr="00CD576A" w:rsidRDefault="00CD576A" w:rsidP="00CD576A">
      <w:pPr>
        <w:widowControl/>
        <w:numPr>
          <w:ilvl w:val="0"/>
          <w:numId w:val="1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выполняет ИДЗ в соответствии со всеми заявленными требованиями;</w:t>
      </w:r>
    </w:p>
    <w:p w:rsidR="00CD576A" w:rsidRPr="00CD576A" w:rsidRDefault="00CD576A" w:rsidP="00CD576A">
      <w:pPr>
        <w:widowControl/>
        <w:numPr>
          <w:ilvl w:val="0"/>
          <w:numId w:val="1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дает правильные формулировки, точные определения, понятия терминов;</w:t>
      </w:r>
    </w:p>
    <w:p w:rsidR="00CD576A" w:rsidRPr="00CD576A" w:rsidRDefault="00CD576A" w:rsidP="00CD576A">
      <w:pPr>
        <w:widowControl/>
        <w:numPr>
          <w:ilvl w:val="0"/>
          <w:numId w:val="1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 xml:space="preserve">может обосновать рациональность решения текущей задачи.; </w:t>
      </w:r>
    </w:p>
    <w:p w:rsidR="00CD576A" w:rsidRPr="00CD576A" w:rsidRDefault="00CD576A" w:rsidP="00CD576A">
      <w:pPr>
        <w:widowControl/>
        <w:numPr>
          <w:ilvl w:val="0"/>
          <w:numId w:val="1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обстоятельно с достаточной полнотой излагает соответствующую теоретический раздел;</w:t>
      </w:r>
    </w:p>
    <w:p w:rsidR="00CD576A" w:rsidRPr="00CD576A" w:rsidRDefault="00CD576A" w:rsidP="00CD576A">
      <w:pPr>
        <w:widowControl/>
        <w:numPr>
          <w:ilvl w:val="0"/>
          <w:numId w:val="1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50~85% от максимального количества баллов обучающийся получает, если:</w:t>
      </w:r>
    </w:p>
    <w:p w:rsidR="00CD576A" w:rsidRPr="00CD576A" w:rsidRDefault="00CD576A" w:rsidP="00CD576A">
      <w:pPr>
        <w:widowControl/>
        <w:numPr>
          <w:ilvl w:val="0"/>
          <w:numId w:val="18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неполно (не менее 70% от полного), но правильно выполнено задание;</w:t>
      </w:r>
    </w:p>
    <w:p w:rsidR="00CD576A" w:rsidRPr="00CD576A" w:rsidRDefault="00CD576A" w:rsidP="00CD576A">
      <w:pPr>
        <w:widowControl/>
        <w:numPr>
          <w:ilvl w:val="0"/>
          <w:numId w:val="18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CD576A" w:rsidRPr="00CD576A" w:rsidRDefault="00CD576A" w:rsidP="00CD576A">
      <w:pPr>
        <w:widowControl/>
        <w:numPr>
          <w:ilvl w:val="0"/>
          <w:numId w:val="18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дает правильные формулировки, точные определения, понятия терминов;</w:t>
      </w:r>
    </w:p>
    <w:p w:rsidR="00CD576A" w:rsidRPr="00CD576A" w:rsidRDefault="00CD576A" w:rsidP="00CD576A">
      <w:pPr>
        <w:widowControl/>
        <w:numPr>
          <w:ilvl w:val="0"/>
          <w:numId w:val="18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может обосновать свой ответ, привести необходимые примеры;</w:t>
      </w:r>
    </w:p>
    <w:p w:rsidR="00CD576A" w:rsidRPr="00CD576A" w:rsidRDefault="00CD576A" w:rsidP="00CD576A">
      <w:pPr>
        <w:widowControl/>
        <w:numPr>
          <w:ilvl w:val="0"/>
          <w:numId w:val="18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36~50% от максимального количества баллов обучающийся получает, если:</w:t>
      </w:r>
    </w:p>
    <w:p w:rsidR="00CD576A" w:rsidRPr="00CD576A" w:rsidRDefault="00CD576A" w:rsidP="00CD576A">
      <w:pPr>
        <w:widowControl/>
        <w:numPr>
          <w:ilvl w:val="0"/>
          <w:numId w:val="19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неполно (не менее 50% от полного), но правильно изложено задание;</w:t>
      </w:r>
    </w:p>
    <w:p w:rsidR="00CD576A" w:rsidRPr="00CD576A" w:rsidRDefault="00CD576A" w:rsidP="00CD576A">
      <w:pPr>
        <w:widowControl/>
        <w:numPr>
          <w:ilvl w:val="0"/>
          <w:numId w:val="19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при изложении была допущена 1 существенная ошибка;</w:t>
      </w:r>
    </w:p>
    <w:p w:rsidR="00CD576A" w:rsidRPr="00CD576A" w:rsidRDefault="00CD576A" w:rsidP="00CD576A">
      <w:pPr>
        <w:widowControl/>
        <w:numPr>
          <w:ilvl w:val="0"/>
          <w:numId w:val="19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знает и понимает основные положения данной темы, но допускает неточности в формулировке понятий;</w:t>
      </w:r>
    </w:p>
    <w:p w:rsidR="00CD576A" w:rsidRPr="00CD576A" w:rsidRDefault="00CD576A" w:rsidP="00CD576A">
      <w:pPr>
        <w:widowControl/>
        <w:numPr>
          <w:ilvl w:val="0"/>
          <w:numId w:val="19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излагает выполнение задания недостаточно логично и последовательно;</w:t>
      </w:r>
    </w:p>
    <w:p w:rsidR="00CD576A" w:rsidRPr="00CD576A" w:rsidRDefault="00CD576A" w:rsidP="00CD576A">
      <w:pPr>
        <w:widowControl/>
        <w:numPr>
          <w:ilvl w:val="0"/>
          <w:numId w:val="19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затрудняется при ответах на вопросы преподавателя.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35% и менее от максимального количества баллов обучающийся получает, если:</w:t>
      </w:r>
    </w:p>
    <w:p w:rsidR="00CD576A" w:rsidRPr="00CD576A" w:rsidRDefault="00CD576A" w:rsidP="00CD576A">
      <w:pPr>
        <w:widowControl/>
        <w:numPr>
          <w:ilvl w:val="0"/>
          <w:numId w:val="20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неполно (менее 50% от полного) изложено задание;</w:t>
      </w:r>
    </w:p>
    <w:p w:rsidR="00CD576A" w:rsidRPr="00CD576A" w:rsidRDefault="00CD576A" w:rsidP="00CD576A">
      <w:pPr>
        <w:widowControl/>
        <w:numPr>
          <w:ilvl w:val="0"/>
          <w:numId w:val="20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76A">
        <w:rPr>
          <w:rFonts w:eastAsia="Calibri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76A">
        <w:rPr>
          <w:rFonts w:eastAsia="Calibri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CD576A" w:rsidRPr="00CD576A" w:rsidRDefault="00CD576A" w:rsidP="00CD576A">
      <w:pPr>
        <w:widowControl/>
        <w:autoSpaceDE/>
        <w:autoSpaceDN/>
        <w:spacing w:after="60" w:line="276" w:lineRule="auto"/>
        <w:ind w:firstLine="454"/>
        <w:jc w:val="both"/>
        <w:rPr>
          <w:rFonts w:eastAsia="Calibri"/>
        </w:rPr>
      </w:pPr>
      <w:r w:rsidRPr="00CD576A">
        <w:rPr>
          <w:rFonts w:eastAsia="Calibri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CD576A" w:rsidRPr="00CD576A" w:rsidRDefault="00CD576A" w:rsidP="00CD576A">
      <w:pPr>
        <w:pStyle w:val="Heading1"/>
        <w:ind w:left="898"/>
        <w:rPr>
          <w:b w:val="0"/>
          <w:sz w:val="22"/>
          <w:szCs w:val="22"/>
        </w:rPr>
      </w:pPr>
    </w:p>
    <w:sectPr w:rsidR="00CD576A" w:rsidRPr="00CD576A" w:rsidSect="007F3677">
      <w:pgSz w:w="11910" w:h="16850"/>
      <w:pgMar w:top="851" w:right="851" w:bottom="79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C7"/>
    <w:multiLevelType w:val="hybridMultilevel"/>
    <w:tmpl w:val="BFA83C2A"/>
    <w:lvl w:ilvl="0" w:tplc="A4BEB132">
      <w:start w:val="1"/>
      <w:numFmt w:val="decimal"/>
      <w:lvlText w:val="%1."/>
      <w:lvlJc w:val="left"/>
      <w:pPr>
        <w:ind w:left="113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2FB3E">
      <w:numFmt w:val="bullet"/>
      <w:lvlText w:val="•"/>
      <w:lvlJc w:val="left"/>
      <w:pPr>
        <w:ind w:left="1990" w:hanging="233"/>
      </w:pPr>
      <w:rPr>
        <w:rFonts w:hint="default"/>
        <w:lang w:val="ru-RU" w:eastAsia="en-US" w:bidi="ar-SA"/>
      </w:rPr>
    </w:lvl>
    <w:lvl w:ilvl="2" w:tplc="391C6C7E">
      <w:numFmt w:val="bullet"/>
      <w:lvlText w:val="•"/>
      <w:lvlJc w:val="left"/>
      <w:pPr>
        <w:ind w:left="2841" w:hanging="233"/>
      </w:pPr>
      <w:rPr>
        <w:rFonts w:hint="default"/>
        <w:lang w:val="ru-RU" w:eastAsia="en-US" w:bidi="ar-SA"/>
      </w:rPr>
    </w:lvl>
    <w:lvl w:ilvl="3" w:tplc="7B6A318A">
      <w:numFmt w:val="bullet"/>
      <w:lvlText w:val="•"/>
      <w:lvlJc w:val="left"/>
      <w:pPr>
        <w:ind w:left="3691" w:hanging="233"/>
      </w:pPr>
      <w:rPr>
        <w:rFonts w:hint="default"/>
        <w:lang w:val="ru-RU" w:eastAsia="en-US" w:bidi="ar-SA"/>
      </w:rPr>
    </w:lvl>
    <w:lvl w:ilvl="4" w:tplc="F1DE7242">
      <w:numFmt w:val="bullet"/>
      <w:lvlText w:val="•"/>
      <w:lvlJc w:val="left"/>
      <w:pPr>
        <w:ind w:left="4542" w:hanging="233"/>
      </w:pPr>
      <w:rPr>
        <w:rFonts w:hint="default"/>
        <w:lang w:val="ru-RU" w:eastAsia="en-US" w:bidi="ar-SA"/>
      </w:rPr>
    </w:lvl>
    <w:lvl w:ilvl="5" w:tplc="B8705884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6" w:tplc="5B9E431E">
      <w:numFmt w:val="bullet"/>
      <w:lvlText w:val="•"/>
      <w:lvlJc w:val="left"/>
      <w:pPr>
        <w:ind w:left="6243" w:hanging="233"/>
      </w:pPr>
      <w:rPr>
        <w:rFonts w:hint="default"/>
        <w:lang w:val="ru-RU" w:eastAsia="en-US" w:bidi="ar-SA"/>
      </w:rPr>
    </w:lvl>
    <w:lvl w:ilvl="7" w:tplc="4DFC4F4E">
      <w:numFmt w:val="bullet"/>
      <w:lvlText w:val="•"/>
      <w:lvlJc w:val="left"/>
      <w:pPr>
        <w:ind w:left="7094" w:hanging="233"/>
      </w:pPr>
      <w:rPr>
        <w:rFonts w:hint="default"/>
        <w:lang w:val="ru-RU" w:eastAsia="en-US" w:bidi="ar-SA"/>
      </w:rPr>
    </w:lvl>
    <w:lvl w:ilvl="8" w:tplc="C17C242E">
      <w:numFmt w:val="bullet"/>
      <w:lvlText w:val="•"/>
      <w:lvlJc w:val="left"/>
      <w:pPr>
        <w:ind w:left="7945" w:hanging="233"/>
      </w:pPr>
      <w:rPr>
        <w:rFonts w:hint="default"/>
        <w:lang w:val="ru-RU" w:eastAsia="en-US" w:bidi="ar-SA"/>
      </w:r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A14E94"/>
    <w:multiLevelType w:val="hybridMultilevel"/>
    <w:tmpl w:val="79E001A6"/>
    <w:lvl w:ilvl="0" w:tplc="DD6C233E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E20D30"/>
    <w:multiLevelType w:val="hybridMultilevel"/>
    <w:tmpl w:val="39E69BD8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3A91"/>
    <w:multiLevelType w:val="hybridMultilevel"/>
    <w:tmpl w:val="1384F350"/>
    <w:lvl w:ilvl="0" w:tplc="F0C08C06">
      <w:start w:val="1"/>
      <w:numFmt w:val="decimal"/>
      <w:lvlText w:val="%1."/>
      <w:lvlJc w:val="left"/>
      <w:pPr>
        <w:ind w:left="78" w:hanging="1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1" w:tplc="66DC9230">
      <w:numFmt w:val="bullet"/>
      <w:lvlText w:val="•"/>
      <w:lvlJc w:val="left"/>
      <w:pPr>
        <w:ind w:left="961" w:hanging="181"/>
      </w:pPr>
      <w:rPr>
        <w:rFonts w:hint="default"/>
        <w:lang w:val="ru-RU" w:eastAsia="en-US" w:bidi="ar-SA"/>
      </w:rPr>
    </w:lvl>
    <w:lvl w:ilvl="2" w:tplc="DFC2ABEE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3" w:tplc="6764C018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4" w:tplc="F6C80BF2">
      <w:numFmt w:val="bullet"/>
      <w:lvlText w:val="•"/>
      <w:lvlJc w:val="left"/>
      <w:pPr>
        <w:ind w:left="3604" w:hanging="181"/>
      </w:pPr>
      <w:rPr>
        <w:rFonts w:hint="default"/>
        <w:lang w:val="ru-RU" w:eastAsia="en-US" w:bidi="ar-SA"/>
      </w:rPr>
    </w:lvl>
    <w:lvl w:ilvl="5" w:tplc="AD5420EA">
      <w:numFmt w:val="bullet"/>
      <w:lvlText w:val="•"/>
      <w:lvlJc w:val="left"/>
      <w:pPr>
        <w:ind w:left="4485" w:hanging="181"/>
      </w:pPr>
      <w:rPr>
        <w:rFonts w:hint="default"/>
        <w:lang w:val="ru-RU" w:eastAsia="en-US" w:bidi="ar-SA"/>
      </w:rPr>
    </w:lvl>
    <w:lvl w:ilvl="6" w:tplc="398CF73C">
      <w:numFmt w:val="bullet"/>
      <w:lvlText w:val="•"/>
      <w:lvlJc w:val="left"/>
      <w:pPr>
        <w:ind w:left="5366" w:hanging="181"/>
      </w:pPr>
      <w:rPr>
        <w:rFonts w:hint="default"/>
        <w:lang w:val="ru-RU" w:eastAsia="en-US" w:bidi="ar-SA"/>
      </w:rPr>
    </w:lvl>
    <w:lvl w:ilvl="7" w:tplc="76CE5334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773EEADC">
      <w:numFmt w:val="bullet"/>
      <w:lvlText w:val="•"/>
      <w:lvlJc w:val="left"/>
      <w:pPr>
        <w:ind w:left="7128" w:hanging="181"/>
      </w:pPr>
      <w:rPr>
        <w:rFonts w:hint="default"/>
        <w:lang w:val="ru-RU" w:eastAsia="en-US" w:bidi="ar-SA"/>
      </w:rPr>
    </w:lvl>
  </w:abstractNum>
  <w:abstractNum w:abstractNumId="6">
    <w:nsid w:val="23506834"/>
    <w:multiLevelType w:val="hybridMultilevel"/>
    <w:tmpl w:val="A0F2DC78"/>
    <w:lvl w:ilvl="0" w:tplc="82E865DA">
      <w:start w:val="1"/>
      <w:numFmt w:val="decimal"/>
      <w:lvlText w:val="%1."/>
      <w:lvlJc w:val="left"/>
      <w:pPr>
        <w:ind w:left="41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CD388">
      <w:numFmt w:val="bullet"/>
      <w:lvlText w:val="•"/>
      <w:lvlJc w:val="left"/>
      <w:pPr>
        <w:ind w:left="1359" w:hanging="269"/>
      </w:pPr>
      <w:rPr>
        <w:rFonts w:hint="default"/>
        <w:lang w:val="ru-RU" w:eastAsia="en-US" w:bidi="ar-SA"/>
      </w:rPr>
    </w:lvl>
    <w:lvl w:ilvl="2" w:tplc="BFD8511E">
      <w:numFmt w:val="bullet"/>
      <w:lvlText w:val="•"/>
      <w:lvlJc w:val="left"/>
      <w:pPr>
        <w:ind w:left="2310" w:hanging="269"/>
      </w:pPr>
      <w:rPr>
        <w:rFonts w:hint="default"/>
        <w:lang w:val="ru-RU" w:eastAsia="en-US" w:bidi="ar-SA"/>
      </w:rPr>
    </w:lvl>
    <w:lvl w:ilvl="3" w:tplc="81949F2E">
      <w:numFmt w:val="bullet"/>
      <w:lvlText w:val="•"/>
      <w:lvlJc w:val="left"/>
      <w:pPr>
        <w:ind w:left="3260" w:hanging="269"/>
      </w:pPr>
      <w:rPr>
        <w:rFonts w:hint="default"/>
        <w:lang w:val="ru-RU" w:eastAsia="en-US" w:bidi="ar-SA"/>
      </w:rPr>
    </w:lvl>
    <w:lvl w:ilvl="4" w:tplc="23F84C72">
      <w:numFmt w:val="bullet"/>
      <w:lvlText w:val="•"/>
      <w:lvlJc w:val="left"/>
      <w:pPr>
        <w:ind w:left="4211" w:hanging="269"/>
      </w:pPr>
      <w:rPr>
        <w:rFonts w:hint="default"/>
        <w:lang w:val="ru-RU" w:eastAsia="en-US" w:bidi="ar-SA"/>
      </w:rPr>
    </w:lvl>
    <w:lvl w:ilvl="5" w:tplc="3276688E">
      <w:numFmt w:val="bullet"/>
      <w:lvlText w:val="•"/>
      <w:lvlJc w:val="left"/>
      <w:pPr>
        <w:ind w:left="5162" w:hanging="269"/>
      </w:pPr>
      <w:rPr>
        <w:rFonts w:hint="default"/>
        <w:lang w:val="ru-RU" w:eastAsia="en-US" w:bidi="ar-SA"/>
      </w:rPr>
    </w:lvl>
    <w:lvl w:ilvl="6" w:tplc="88C46FA6">
      <w:numFmt w:val="bullet"/>
      <w:lvlText w:val="•"/>
      <w:lvlJc w:val="left"/>
      <w:pPr>
        <w:ind w:left="6112" w:hanging="269"/>
      </w:pPr>
      <w:rPr>
        <w:rFonts w:hint="default"/>
        <w:lang w:val="ru-RU" w:eastAsia="en-US" w:bidi="ar-SA"/>
      </w:rPr>
    </w:lvl>
    <w:lvl w:ilvl="7" w:tplc="C13A5828">
      <w:numFmt w:val="bullet"/>
      <w:lvlText w:val="•"/>
      <w:lvlJc w:val="left"/>
      <w:pPr>
        <w:ind w:left="7063" w:hanging="269"/>
      </w:pPr>
      <w:rPr>
        <w:rFonts w:hint="default"/>
        <w:lang w:val="ru-RU" w:eastAsia="en-US" w:bidi="ar-SA"/>
      </w:rPr>
    </w:lvl>
    <w:lvl w:ilvl="8" w:tplc="7DF6D930">
      <w:numFmt w:val="bullet"/>
      <w:lvlText w:val="•"/>
      <w:lvlJc w:val="left"/>
      <w:pPr>
        <w:ind w:left="8014" w:hanging="269"/>
      </w:pPr>
      <w:rPr>
        <w:rFonts w:hint="default"/>
        <w:lang w:val="ru-RU" w:eastAsia="en-US" w:bidi="ar-SA"/>
      </w:rPr>
    </w:lvl>
  </w:abstractNum>
  <w:abstractNum w:abstractNumId="7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8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B52253"/>
    <w:multiLevelType w:val="hybridMultilevel"/>
    <w:tmpl w:val="28082674"/>
    <w:lvl w:ilvl="0" w:tplc="92F09338">
      <w:start w:val="1"/>
      <w:numFmt w:val="decimal"/>
      <w:lvlText w:val="%1"/>
      <w:lvlJc w:val="left"/>
      <w:pPr>
        <w:ind w:left="1228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F84802">
      <w:numFmt w:val="bullet"/>
      <w:lvlText w:val="•"/>
      <w:lvlJc w:val="left"/>
      <w:pPr>
        <w:ind w:left="2094" w:hanging="171"/>
      </w:pPr>
      <w:rPr>
        <w:rFonts w:hint="default"/>
        <w:lang w:val="ru-RU" w:eastAsia="en-US" w:bidi="ar-SA"/>
      </w:rPr>
    </w:lvl>
    <w:lvl w:ilvl="2" w:tplc="C220F212">
      <w:numFmt w:val="bullet"/>
      <w:lvlText w:val="•"/>
      <w:lvlJc w:val="left"/>
      <w:pPr>
        <w:ind w:left="2969" w:hanging="171"/>
      </w:pPr>
      <w:rPr>
        <w:rFonts w:hint="default"/>
        <w:lang w:val="ru-RU" w:eastAsia="en-US" w:bidi="ar-SA"/>
      </w:rPr>
    </w:lvl>
    <w:lvl w:ilvl="3" w:tplc="5B646A6E">
      <w:numFmt w:val="bullet"/>
      <w:lvlText w:val="•"/>
      <w:lvlJc w:val="left"/>
      <w:pPr>
        <w:ind w:left="3843" w:hanging="171"/>
      </w:pPr>
      <w:rPr>
        <w:rFonts w:hint="default"/>
        <w:lang w:val="ru-RU" w:eastAsia="en-US" w:bidi="ar-SA"/>
      </w:rPr>
    </w:lvl>
    <w:lvl w:ilvl="4" w:tplc="9D100312">
      <w:numFmt w:val="bullet"/>
      <w:lvlText w:val="•"/>
      <w:lvlJc w:val="left"/>
      <w:pPr>
        <w:ind w:left="4718" w:hanging="171"/>
      </w:pPr>
      <w:rPr>
        <w:rFonts w:hint="default"/>
        <w:lang w:val="ru-RU" w:eastAsia="en-US" w:bidi="ar-SA"/>
      </w:rPr>
    </w:lvl>
    <w:lvl w:ilvl="5" w:tplc="389E5914">
      <w:numFmt w:val="bullet"/>
      <w:lvlText w:val="•"/>
      <w:lvlJc w:val="left"/>
      <w:pPr>
        <w:ind w:left="5593" w:hanging="171"/>
      </w:pPr>
      <w:rPr>
        <w:rFonts w:hint="default"/>
        <w:lang w:val="ru-RU" w:eastAsia="en-US" w:bidi="ar-SA"/>
      </w:rPr>
    </w:lvl>
    <w:lvl w:ilvl="6" w:tplc="BB5A1014">
      <w:numFmt w:val="bullet"/>
      <w:lvlText w:val="•"/>
      <w:lvlJc w:val="left"/>
      <w:pPr>
        <w:ind w:left="6467" w:hanging="171"/>
      </w:pPr>
      <w:rPr>
        <w:rFonts w:hint="default"/>
        <w:lang w:val="ru-RU" w:eastAsia="en-US" w:bidi="ar-SA"/>
      </w:rPr>
    </w:lvl>
    <w:lvl w:ilvl="7" w:tplc="31C6EA9A">
      <w:numFmt w:val="bullet"/>
      <w:lvlText w:val="•"/>
      <w:lvlJc w:val="left"/>
      <w:pPr>
        <w:ind w:left="7342" w:hanging="171"/>
      </w:pPr>
      <w:rPr>
        <w:rFonts w:hint="default"/>
        <w:lang w:val="ru-RU" w:eastAsia="en-US" w:bidi="ar-SA"/>
      </w:rPr>
    </w:lvl>
    <w:lvl w:ilvl="8" w:tplc="D93A06CA">
      <w:numFmt w:val="bullet"/>
      <w:lvlText w:val="•"/>
      <w:lvlJc w:val="left"/>
      <w:pPr>
        <w:ind w:left="8217" w:hanging="171"/>
      </w:pPr>
      <w:rPr>
        <w:rFonts w:hint="default"/>
        <w:lang w:val="ru-RU" w:eastAsia="en-US" w:bidi="ar-SA"/>
      </w:rPr>
    </w:lvl>
  </w:abstractNum>
  <w:abstractNum w:abstractNumId="1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F600B8"/>
    <w:multiLevelType w:val="hybridMultilevel"/>
    <w:tmpl w:val="619ADA4E"/>
    <w:lvl w:ilvl="0" w:tplc="82E865DA">
      <w:start w:val="1"/>
      <w:numFmt w:val="decimal"/>
      <w:lvlText w:val="%1."/>
      <w:lvlJc w:val="left"/>
      <w:pPr>
        <w:ind w:left="14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CC1285"/>
    <w:multiLevelType w:val="hybridMultilevel"/>
    <w:tmpl w:val="72B2AB7E"/>
    <w:lvl w:ilvl="0" w:tplc="83EEAC34">
      <w:numFmt w:val="bullet"/>
      <w:lvlText w:val="–"/>
      <w:lvlJc w:val="left"/>
      <w:pPr>
        <w:ind w:left="33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28340">
      <w:numFmt w:val="bullet"/>
      <w:lvlText w:val="•"/>
      <w:lvlJc w:val="left"/>
      <w:pPr>
        <w:ind w:left="1302" w:hanging="171"/>
      </w:pPr>
      <w:rPr>
        <w:rFonts w:hint="default"/>
        <w:lang w:val="ru-RU" w:eastAsia="en-US" w:bidi="ar-SA"/>
      </w:rPr>
    </w:lvl>
    <w:lvl w:ilvl="2" w:tplc="B5D2E87E">
      <w:numFmt w:val="bullet"/>
      <w:lvlText w:val="•"/>
      <w:lvlJc w:val="left"/>
      <w:pPr>
        <w:ind w:left="2265" w:hanging="171"/>
      </w:pPr>
      <w:rPr>
        <w:rFonts w:hint="default"/>
        <w:lang w:val="ru-RU" w:eastAsia="en-US" w:bidi="ar-SA"/>
      </w:rPr>
    </w:lvl>
    <w:lvl w:ilvl="3" w:tplc="EC982FC2">
      <w:numFmt w:val="bullet"/>
      <w:lvlText w:val="•"/>
      <w:lvlJc w:val="left"/>
      <w:pPr>
        <w:ind w:left="3227" w:hanging="171"/>
      </w:pPr>
      <w:rPr>
        <w:rFonts w:hint="default"/>
        <w:lang w:val="ru-RU" w:eastAsia="en-US" w:bidi="ar-SA"/>
      </w:rPr>
    </w:lvl>
    <w:lvl w:ilvl="4" w:tplc="90F6A29E">
      <w:numFmt w:val="bullet"/>
      <w:lvlText w:val="•"/>
      <w:lvlJc w:val="left"/>
      <w:pPr>
        <w:ind w:left="4190" w:hanging="171"/>
      </w:pPr>
      <w:rPr>
        <w:rFonts w:hint="default"/>
        <w:lang w:val="ru-RU" w:eastAsia="en-US" w:bidi="ar-SA"/>
      </w:rPr>
    </w:lvl>
    <w:lvl w:ilvl="5" w:tplc="2DFC7808">
      <w:numFmt w:val="bullet"/>
      <w:lvlText w:val="•"/>
      <w:lvlJc w:val="left"/>
      <w:pPr>
        <w:ind w:left="5153" w:hanging="171"/>
      </w:pPr>
      <w:rPr>
        <w:rFonts w:hint="default"/>
        <w:lang w:val="ru-RU" w:eastAsia="en-US" w:bidi="ar-SA"/>
      </w:rPr>
    </w:lvl>
    <w:lvl w:ilvl="6" w:tplc="32347736">
      <w:numFmt w:val="bullet"/>
      <w:lvlText w:val="•"/>
      <w:lvlJc w:val="left"/>
      <w:pPr>
        <w:ind w:left="6115" w:hanging="171"/>
      </w:pPr>
      <w:rPr>
        <w:rFonts w:hint="default"/>
        <w:lang w:val="ru-RU" w:eastAsia="en-US" w:bidi="ar-SA"/>
      </w:rPr>
    </w:lvl>
    <w:lvl w:ilvl="7" w:tplc="C686AEB4">
      <w:numFmt w:val="bullet"/>
      <w:lvlText w:val="•"/>
      <w:lvlJc w:val="left"/>
      <w:pPr>
        <w:ind w:left="7078" w:hanging="171"/>
      </w:pPr>
      <w:rPr>
        <w:rFonts w:hint="default"/>
        <w:lang w:val="ru-RU" w:eastAsia="en-US" w:bidi="ar-SA"/>
      </w:rPr>
    </w:lvl>
    <w:lvl w:ilvl="8" w:tplc="A78E683C">
      <w:numFmt w:val="bullet"/>
      <w:lvlText w:val="•"/>
      <w:lvlJc w:val="left"/>
      <w:pPr>
        <w:ind w:left="8041" w:hanging="171"/>
      </w:pPr>
      <w:rPr>
        <w:rFonts w:hint="default"/>
        <w:lang w:val="ru-RU" w:eastAsia="en-US" w:bidi="ar-SA"/>
      </w:rPr>
    </w:lvl>
  </w:abstractNum>
  <w:abstractNum w:abstractNumId="15">
    <w:nsid w:val="41661602"/>
    <w:multiLevelType w:val="hybridMultilevel"/>
    <w:tmpl w:val="F580BB62"/>
    <w:lvl w:ilvl="0" w:tplc="564AEC5C">
      <w:numFmt w:val="bullet"/>
      <w:lvlText w:val="–"/>
      <w:lvlJc w:val="left"/>
      <w:pPr>
        <w:ind w:left="142" w:hanging="25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886AD1C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B0367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989E4DD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4" w:tplc="B0B0C044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6666F3E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6" w:tplc="C0DAEB3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B18AAC44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8" w:tplc="5EDC9512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6">
    <w:nsid w:val="45396ECC"/>
    <w:multiLevelType w:val="hybridMultilevel"/>
    <w:tmpl w:val="A9CC8CD0"/>
    <w:lvl w:ilvl="0" w:tplc="8990FADE">
      <w:start w:val="2"/>
      <w:numFmt w:val="decimal"/>
      <w:lvlText w:val="%1."/>
      <w:lvlJc w:val="left"/>
      <w:pPr>
        <w:ind w:left="25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EA46508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2" w:tplc="3F561DC8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3" w:tplc="EBEC3A22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A6825404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  <w:lvl w:ilvl="5" w:tplc="89D8B7B8">
      <w:numFmt w:val="bullet"/>
      <w:lvlText w:val="•"/>
      <w:lvlJc w:val="left"/>
      <w:pPr>
        <w:ind w:left="4575" w:hanging="181"/>
      </w:pPr>
      <w:rPr>
        <w:rFonts w:hint="default"/>
        <w:lang w:val="ru-RU" w:eastAsia="en-US" w:bidi="ar-SA"/>
      </w:rPr>
    </w:lvl>
    <w:lvl w:ilvl="6" w:tplc="A7F01346">
      <w:numFmt w:val="bullet"/>
      <w:lvlText w:val="•"/>
      <w:lvlJc w:val="left"/>
      <w:pPr>
        <w:ind w:left="5438" w:hanging="181"/>
      </w:pPr>
      <w:rPr>
        <w:rFonts w:hint="default"/>
        <w:lang w:val="ru-RU" w:eastAsia="en-US" w:bidi="ar-SA"/>
      </w:rPr>
    </w:lvl>
    <w:lvl w:ilvl="7" w:tplc="D5BE67AC">
      <w:numFmt w:val="bullet"/>
      <w:lvlText w:val="•"/>
      <w:lvlJc w:val="left"/>
      <w:pPr>
        <w:ind w:left="6301" w:hanging="181"/>
      </w:pPr>
      <w:rPr>
        <w:rFonts w:hint="default"/>
        <w:lang w:val="ru-RU" w:eastAsia="en-US" w:bidi="ar-SA"/>
      </w:rPr>
    </w:lvl>
    <w:lvl w:ilvl="8" w:tplc="93B04928">
      <w:numFmt w:val="bullet"/>
      <w:lvlText w:val="•"/>
      <w:lvlJc w:val="left"/>
      <w:pPr>
        <w:ind w:left="7164" w:hanging="181"/>
      </w:pPr>
      <w:rPr>
        <w:rFonts w:hint="default"/>
        <w:lang w:val="ru-RU" w:eastAsia="en-US" w:bidi="ar-SA"/>
      </w:rPr>
    </w:lvl>
  </w:abstractNum>
  <w:abstractNum w:abstractNumId="17">
    <w:nsid w:val="4E1A0F5D"/>
    <w:multiLevelType w:val="hybridMultilevel"/>
    <w:tmpl w:val="114AAA6E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A2923"/>
    <w:multiLevelType w:val="hybridMultilevel"/>
    <w:tmpl w:val="A0F2DC78"/>
    <w:lvl w:ilvl="0" w:tplc="82E865DA">
      <w:start w:val="1"/>
      <w:numFmt w:val="decimal"/>
      <w:lvlText w:val="%1."/>
      <w:lvlJc w:val="left"/>
      <w:pPr>
        <w:ind w:left="26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CD388">
      <w:numFmt w:val="bullet"/>
      <w:lvlText w:val="•"/>
      <w:lvlJc w:val="left"/>
      <w:pPr>
        <w:ind w:left="1217" w:hanging="269"/>
      </w:pPr>
      <w:rPr>
        <w:rFonts w:hint="default"/>
        <w:lang w:val="ru-RU" w:eastAsia="en-US" w:bidi="ar-SA"/>
      </w:rPr>
    </w:lvl>
    <w:lvl w:ilvl="2" w:tplc="BFD8511E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3" w:tplc="81949F2E">
      <w:numFmt w:val="bullet"/>
      <w:lvlText w:val="•"/>
      <w:lvlJc w:val="left"/>
      <w:pPr>
        <w:ind w:left="3118" w:hanging="269"/>
      </w:pPr>
      <w:rPr>
        <w:rFonts w:hint="default"/>
        <w:lang w:val="ru-RU" w:eastAsia="en-US" w:bidi="ar-SA"/>
      </w:rPr>
    </w:lvl>
    <w:lvl w:ilvl="4" w:tplc="23F84C72">
      <w:numFmt w:val="bullet"/>
      <w:lvlText w:val="•"/>
      <w:lvlJc w:val="left"/>
      <w:pPr>
        <w:ind w:left="4069" w:hanging="269"/>
      </w:pPr>
      <w:rPr>
        <w:rFonts w:hint="default"/>
        <w:lang w:val="ru-RU" w:eastAsia="en-US" w:bidi="ar-SA"/>
      </w:rPr>
    </w:lvl>
    <w:lvl w:ilvl="5" w:tplc="3276688E">
      <w:numFmt w:val="bullet"/>
      <w:lvlText w:val="•"/>
      <w:lvlJc w:val="left"/>
      <w:pPr>
        <w:ind w:left="5020" w:hanging="269"/>
      </w:pPr>
      <w:rPr>
        <w:rFonts w:hint="default"/>
        <w:lang w:val="ru-RU" w:eastAsia="en-US" w:bidi="ar-SA"/>
      </w:rPr>
    </w:lvl>
    <w:lvl w:ilvl="6" w:tplc="88C46FA6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C13A5828">
      <w:numFmt w:val="bullet"/>
      <w:lvlText w:val="•"/>
      <w:lvlJc w:val="left"/>
      <w:pPr>
        <w:ind w:left="6921" w:hanging="269"/>
      </w:pPr>
      <w:rPr>
        <w:rFonts w:hint="default"/>
        <w:lang w:val="ru-RU" w:eastAsia="en-US" w:bidi="ar-SA"/>
      </w:rPr>
    </w:lvl>
    <w:lvl w:ilvl="8" w:tplc="7DF6D930">
      <w:numFmt w:val="bullet"/>
      <w:lvlText w:val="•"/>
      <w:lvlJc w:val="left"/>
      <w:pPr>
        <w:ind w:left="7872" w:hanging="269"/>
      </w:pPr>
      <w:rPr>
        <w:rFonts w:hint="default"/>
        <w:lang w:val="ru-RU" w:eastAsia="en-US" w:bidi="ar-SA"/>
      </w:rPr>
    </w:lvl>
  </w:abstractNum>
  <w:abstractNum w:abstractNumId="19">
    <w:nsid w:val="76032E92"/>
    <w:multiLevelType w:val="hybridMultilevel"/>
    <w:tmpl w:val="9A3465C4"/>
    <w:lvl w:ilvl="0" w:tplc="A7FCED02">
      <w:start w:val="1"/>
      <w:numFmt w:val="decimal"/>
      <w:lvlText w:val="%1."/>
      <w:lvlJc w:val="left"/>
      <w:pPr>
        <w:ind w:left="200" w:hanging="49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168C3D2">
      <w:numFmt w:val="bullet"/>
      <w:lvlText w:val="•"/>
      <w:lvlJc w:val="left"/>
      <w:pPr>
        <w:ind w:left="1154" w:hanging="497"/>
      </w:pPr>
      <w:rPr>
        <w:rFonts w:hint="default"/>
        <w:lang w:val="ru-RU" w:eastAsia="en-US" w:bidi="ar-SA"/>
      </w:rPr>
    </w:lvl>
    <w:lvl w:ilvl="2" w:tplc="0456CD48">
      <w:numFmt w:val="bullet"/>
      <w:lvlText w:val="•"/>
      <w:lvlJc w:val="left"/>
      <w:pPr>
        <w:ind w:left="2109" w:hanging="497"/>
      </w:pPr>
      <w:rPr>
        <w:rFonts w:hint="default"/>
        <w:lang w:val="ru-RU" w:eastAsia="en-US" w:bidi="ar-SA"/>
      </w:rPr>
    </w:lvl>
    <w:lvl w:ilvl="3" w:tplc="EA88F144">
      <w:numFmt w:val="bullet"/>
      <w:lvlText w:val="•"/>
      <w:lvlJc w:val="left"/>
      <w:pPr>
        <w:ind w:left="3063" w:hanging="497"/>
      </w:pPr>
      <w:rPr>
        <w:rFonts w:hint="default"/>
        <w:lang w:val="ru-RU" w:eastAsia="en-US" w:bidi="ar-SA"/>
      </w:rPr>
    </w:lvl>
    <w:lvl w:ilvl="4" w:tplc="556A5E40">
      <w:numFmt w:val="bullet"/>
      <w:lvlText w:val="•"/>
      <w:lvlJc w:val="left"/>
      <w:pPr>
        <w:ind w:left="4018" w:hanging="497"/>
      </w:pPr>
      <w:rPr>
        <w:rFonts w:hint="default"/>
        <w:lang w:val="ru-RU" w:eastAsia="en-US" w:bidi="ar-SA"/>
      </w:rPr>
    </w:lvl>
    <w:lvl w:ilvl="5" w:tplc="544A2A02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 w:tplc="1816756A">
      <w:numFmt w:val="bullet"/>
      <w:lvlText w:val="•"/>
      <w:lvlJc w:val="left"/>
      <w:pPr>
        <w:ind w:left="5927" w:hanging="497"/>
      </w:pPr>
      <w:rPr>
        <w:rFonts w:hint="default"/>
        <w:lang w:val="ru-RU" w:eastAsia="en-US" w:bidi="ar-SA"/>
      </w:rPr>
    </w:lvl>
    <w:lvl w:ilvl="7" w:tplc="D0F02798">
      <w:numFmt w:val="bullet"/>
      <w:lvlText w:val="•"/>
      <w:lvlJc w:val="left"/>
      <w:pPr>
        <w:ind w:left="6882" w:hanging="497"/>
      </w:pPr>
      <w:rPr>
        <w:rFonts w:hint="default"/>
        <w:lang w:val="ru-RU" w:eastAsia="en-US" w:bidi="ar-SA"/>
      </w:rPr>
    </w:lvl>
    <w:lvl w:ilvl="8" w:tplc="6958C70A">
      <w:numFmt w:val="bullet"/>
      <w:lvlText w:val="•"/>
      <w:lvlJc w:val="left"/>
      <w:pPr>
        <w:ind w:left="7836" w:hanging="497"/>
      </w:pPr>
      <w:rPr>
        <w:rFonts w:hint="default"/>
        <w:lang w:val="ru-RU" w:eastAsia="en-US" w:bidi="ar-SA"/>
      </w:rPr>
    </w:lvl>
  </w:abstractNum>
  <w:abstractNum w:abstractNumId="2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5"/>
  </w:num>
  <w:num w:numId="5">
    <w:abstractNumId w:val="16"/>
  </w:num>
  <w:num w:numId="6">
    <w:abstractNumId w:val="19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4"/>
  </w:num>
  <w:num w:numId="12">
    <w:abstractNumId w:val="8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20"/>
  </w:num>
  <w:num w:numId="18">
    <w:abstractNumId w:val="11"/>
  </w:num>
  <w:num w:numId="19">
    <w:abstractNumId w:val="1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89C"/>
    <w:rsid w:val="0016289C"/>
    <w:rsid w:val="00191365"/>
    <w:rsid w:val="00195059"/>
    <w:rsid w:val="001A1A38"/>
    <w:rsid w:val="00490A9C"/>
    <w:rsid w:val="005421B4"/>
    <w:rsid w:val="00630D6F"/>
    <w:rsid w:val="006D29AF"/>
    <w:rsid w:val="00754589"/>
    <w:rsid w:val="007F3677"/>
    <w:rsid w:val="0081391A"/>
    <w:rsid w:val="008444D7"/>
    <w:rsid w:val="008452B5"/>
    <w:rsid w:val="00863168"/>
    <w:rsid w:val="00A62B36"/>
    <w:rsid w:val="00BA6936"/>
    <w:rsid w:val="00C1650C"/>
    <w:rsid w:val="00C653DE"/>
    <w:rsid w:val="00CD576A"/>
    <w:rsid w:val="00D2112E"/>
    <w:rsid w:val="00F14DA9"/>
    <w:rsid w:val="00F3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8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89C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289C"/>
    <w:pPr>
      <w:ind w:left="86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6289C"/>
    <w:pPr>
      <w:spacing w:before="66"/>
      <w:ind w:left="30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6289C"/>
    <w:pPr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6289C"/>
  </w:style>
  <w:style w:type="paragraph" w:styleId="a5">
    <w:name w:val="Balloon Text"/>
    <w:basedOn w:val="a"/>
    <w:link w:val="a6"/>
    <w:uiPriority w:val="99"/>
    <w:semiHidden/>
    <w:unhideWhenUsed/>
    <w:rsid w:val="00813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1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90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urait.ru/bcode/450614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15049" TargetMode="External"/><Relationship Id="rId34" Type="http://schemas.openxmlformats.org/officeDocument/2006/relationships/hyperlink" Target="http://ecsocman.hse.ru/" TargetMode="External"/><Relationship Id="rId42" Type="http://schemas.openxmlformats.org/officeDocument/2006/relationships/hyperlink" Target="https://www.nature.com/siteindex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znanium.com/catalog/product/952158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link.springer.com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s://scholar.google.ru/" TargetMode="External"/><Relationship Id="rId41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s://urait.ru/bcode/447489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hyperlink" Target="http://materials.springer.com/" TargetMode="External"/><Relationship Id="rId45" Type="http://schemas.openxmlformats.org/officeDocument/2006/relationships/hyperlink" Target="https://bdu.fstec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urait.ru/bcode/450002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1.fips.ru/" TargetMode="External"/><Relationship Id="rId44" Type="http://schemas.openxmlformats.org/officeDocument/2006/relationships/hyperlink" Target="https://fstec.ru/normotvorcheskaya/tekhnicheskaya-zashchita-informats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urait.ru/bcode/450129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s://uisrussia.msu.ru" TargetMode="External"/><Relationship Id="rId43" Type="http://schemas.openxmlformats.org/officeDocument/2006/relationships/hyperlink" Target="https://archive.neicon.ru/xml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AE38-6FF6-4A12-948E-364B9FD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6525</Words>
  <Characters>37195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2019-2020_s10_05_03-АИБ-19_20_plx_Дискретная математика_специализация N 7 Обеспечение информационной безопасности распределенных информационных систем;</vt:lpstr>
    </vt:vector>
  </TitlesOfParts>
  <Company>Home</Company>
  <LinksUpToDate>false</LinksUpToDate>
  <CharactersWithSpaces>43633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2019-2020_s10_05_03-АИБ-19_20_plx_Дискретная математика_специализация N 7 Обеспечение информационной безопасности распределенных информационных систем;</dc:title>
  <dc:creator>FastReport.NET</dc:creator>
  <cp:lastModifiedBy>Носова</cp:lastModifiedBy>
  <cp:revision>14</cp:revision>
  <dcterms:created xsi:type="dcterms:W3CDTF">2020-10-25T12:39:00Z</dcterms:created>
  <dcterms:modified xsi:type="dcterms:W3CDTF">2020-10-25T13:52:00Z</dcterms:modified>
</cp:coreProperties>
</file>