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311" w:rsidRDefault="0043511C">
      <w:pPr>
        <w:rPr>
          <w:sz w:val="0"/>
          <w:szCs w:val="0"/>
        </w:rPr>
      </w:pPr>
      <w:r>
        <w:rPr>
          <w:noProof/>
        </w:rPr>
        <w:drawing>
          <wp:inline distT="0" distB="0" distL="0" distR="0">
            <wp:extent cx="5941060" cy="9785275"/>
            <wp:effectExtent l="0" t="0" r="2540" b="6985"/>
            <wp:docPr id="6" name="Рисунок 6" descr="C:\Users\User\Desktop\сканы 20.03.2020\Рисунок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20.03.2020\Рисунок (9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9785275"/>
                    </a:xfrm>
                    <a:prstGeom prst="rect">
                      <a:avLst/>
                    </a:prstGeom>
                    <a:noFill/>
                    <a:ln>
                      <a:noFill/>
                    </a:ln>
                  </pic:spPr>
                </pic:pic>
              </a:graphicData>
            </a:graphic>
          </wp:inline>
        </w:drawing>
      </w:r>
      <w:r w:rsidR="00E32627">
        <w:rPr>
          <w:noProof/>
        </w:rPr>
        <w:lastRenderedPageBreak/>
        <w:drawing>
          <wp:inline distT="0" distB="0" distL="0" distR="0">
            <wp:extent cx="5941060" cy="9785275"/>
            <wp:effectExtent l="0" t="0" r="2540" b="6985"/>
            <wp:docPr id="7" name="Рисунок 7" descr="C:\Users\User\Desktop\сканы 20.03.2020\Рисунок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20.03.2020\Рисунок (9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9785275"/>
                    </a:xfrm>
                    <a:prstGeom prst="rect">
                      <a:avLst/>
                    </a:prstGeom>
                    <a:noFill/>
                    <a:ln>
                      <a:noFill/>
                    </a:ln>
                  </pic:spPr>
                </pic:pic>
              </a:graphicData>
            </a:graphic>
          </wp:inline>
        </w:drawing>
      </w:r>
    </w:p>
    <w:p w:rsidR="00250311" w:rsidRDefault="00250311">
      <w:pPr>
        <w:rPr>
          <w:sz w:val="0"/>
          <w:szCs w:val="0"/>
        </w:rPr>
      </w:pPr>
    </w:p>
    <w:p w:rsidR="00250311" w:rsidRDefault="00344A6A">
      <w:pPr>
        <w:rPr>
          <w:sz w:val="0"/>
          <w:szCs w:val="0"/>
        </w:rPr>
      </w:pPr>
      <w:r>
        <w:rPr>
          <w:noProof/>
        </w:rPr>
        <w:drawing>
          <wp:inline distT="0" distB="0" distL="0" distR="0">
            <wp:extent cx="5940425" cy="8153525"/>
            <wp:effectExtent l="0" t="0" r="3175" b="0"/>
            <wp:docPr id="1"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53525"/>
                    </a:xfrm>
                    <a:prstGeom prst="rect">
                      <a:avLst/>
                    </a:prstGeom>
                    <a:noFill/>
                    <a:ln>
                      <a:noFill/>
                    </a:ln>
                  </pic:spPr>
                </pic:pic>
              </a:graphicData>
            </a:graphic>
          </wp:inline>
        </w:drawing>
      </w:r>
      <w:r w:rsidR="00837FDA">
        <w:br w:type="page"/>
      </w:r>
    </w:p>
    <w:tbl>
      <w:tblPr>
        <w:tblW w:w="0" w:type="auto"/>
        <w:tblCellMar>
          <w:left w:w="0" w:type="dxa"/>
          <w:right w:w="0" w:type="dxa"/>
        </w:tblCellMar>
        <w:tblLook w:val="04A0"/>
      </w:tblPr>
      <w:tblGrid>
        <w:gridCol w:w="1999"/>
        <w:gridCol w:w="7386"/>
      </w:tblGrid>
      <w:tr w:rsidR="00250311">
        <w:trPr>
          <w:trHeight w:hRule="exact" w:val="28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50311">
        <w:trPr>
          <w:trHeight w:hRule="exact" w:val="1907"/>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proofErr w:type="gramStart"/>
            <w:r>
              <w:rPr>
                <w:rFonts w:ascii="Times New Roman" w:hAnsi="Times New Roman" w:cs="Times New Roman"/>
                <w:color w:val="000000"/>
                <w:sz w:val="24"/>
                <w:szCs w:val="24"/>
              </w:rPr>
              <w:t>овладении</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комплекса</w:t>
            </w:r>
            <w:r>
              <w:t xml:space="preserve"> </w:t>
            </w:r>
            <w:r>
              <w:rPr>
                <w:rFonts w:ascii="Times New Roman" w:hAnsi="Times New Roman" w:cs="Times New Roman"/>
                <w:color w:val="000000"/>
                <w:sz w:val="24"/>
                <w:szCs w:val="24"/>
              </w:rPr>
              <w:t>теоретических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связанных</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производственной</w:t>
            </w:r>
            <w:r>
              <w:t xml:space="preserve"> </w:t>
            </w:r>
            <w:r>
              <w:rPr>
                <w:rFonts w:ascii="Times New Roman" w:hAnsi="Times New Roman" w:cs="Times New Roman"/>
                <w:color w:val="000000"/>
                <w:sz w:val="24"/>
                <w:szCs w:val="24"/>
              </w:rPr>
              <w:t>деятельностью</w:t>
            </w:r>
            <w:r>
              <w:t xml:space="preserve"> </w:t>
            </w:r>
            <w:r>
              <w:rPr>
                <w:rFonts w:ascii="Times New Roman" w:hAnsi="Times New Roman" w:cs="Times New Roman"/>
                <w:color w:val="000000"/>
                <w:sz w:val="24"/>
                <w:szCs w:val="24"/>
              </w:rPr>
              <w:t>предприятий,</w:t>
            </w:r>
            <w:r>
              <w:t xml:space="preserve"> </w:t>
            </w:r>
            <w:r>
              <w:rPr>
                <w:rFonts w:ascii="Times New Roman" w:hAnsi="Times New Roman" w:cs="Times New Roman"/>
                <w:color w:val="000000"/>
                <w:sz w:val="24"/>
                <w:szCs w:val="24"/>
              </w:rPr>
              <w:t>способностью</w:t>
            </w:r>
            <w:r>
              <w:t xml:space="preserve"> </w:t>
            </w:r>
            <w:r>
              <w:rPr>
                <w:rFonts w:ascii="Times New Roman" w:hAnsi="Times New Roman" w:cs="Times New Roman"/>
                <w:color w:val="000000"/>
                <w:sz w:val="24"/>
                <w:szCs w:val="24"/>
              </w:rPr>
              <w:t>проводить</w:t>
            </w:r>
            <w:r>
              <w:t xml:space="preserve"> </w:t>
            </w:r>
            <w:r>
              <w:rPr>
                <w:rFonts w:ascii="Times New Roman" w:hAnsi="Times New Roman" w:cs="Times New Roman"/>
                <w:color w:val="000000"/>
                <w:sz w:val="24"/>
                <w:szCs w:val="24"/>
              </w:rPr>
              <w:t>обоснованную</w:t>
            </w:r>
            <w:r>
              <w:t xml:space="preserve"> </w:t>
            </w:r>
            <w:r>
              <w:rPr>
                <w:rFonts w:ascii="Times New Roman" w:hAnsi="Times New Roman" w:cs="Times New Roman"/>
                <w:color w:val="000000"/>
                <w:sz w:val="24"/>
                <w:szCs w:val="24"/>
              </w:rPr>
              <w:t>оценку</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внедрения</w:t>
            </w:r>
            <w:r>
              <w:t xml:space="preserve"> </w:t>
            </w:r>
            <w:r>
              <w:rPr>
                <w:rFonts w:ascii="Times New Roman" w:hAnsi="Times New Roman" w:cs="Times New Roman"/>
                <w:color w:val="000000"/>
                <w:sz w:val="24"/>
                <w:szCs w:val="24"/>
              </w:rPr>
              <w:t>проектируемых</w:t>
            </w:r>
            <w:r>
              <w:t xml:space="preserve"> </w:t>
            </w:r>
            <w:proofErr w:type="spellStart"/>
            <w:r>
              <w:rPr>
                <w:rFonts w:ascii="Times New Roman" w:hAnsi="Times New Roman" w:cs="Times New Roman"/>
                <w:color w:val="000000"/>
                <w:sz w:val="24"/>
                <w:szCs w:val="24"/>
              </w:rPr>
              <w:t>мехатронных</w:t>
            </w:r>
            <w:proofErr w:type="spell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робототехнических</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отдельных</w:t>
            </w:r>
            <w:r>
              <w:t xml:space="preserve"> </w:t>
            </w:r>
            <w:r>
              <w:rPr>
                <w:rFonts w:ascii="Times New Roman" w:hAnsi="Times New Roman" w:cs="Times New Roman"/>
                <w:color w:val="000000"/>
                <w:sz w:val="24"/>
                <w:szCs w:val="24"/>
              </w:rPr>
              <w:t>модулей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подсистем,</w:t>
            </w:r>
            <w:r>
              <w:t xml:space="preserve"> </w:t>
            </w:r>
            <w:r>
              <w:rPr>
                <w:rFonts w:ascii="Times New Roman" w:hAnsi="Times New Roman" w:cs="Times New Roman"/>
                <w:color w:val="000000"/>
                <w:sz w:val="24"/>
                <w:szCs w:val="24"/>
              </w:rPr>
              <w:t>готовностью</w:t>
            </w:r>
            <w:r>
              <w:t xml:space="preserve"> </w:t>
            </w:r>
            <w:r>
              <w:rPr>
                <w:rFonts w:ascii="Times New Roman" w:hAnsi="Times New Roman" w:cs="Times New Roman"/>
                <w:color w:val="000000"/>
                <w:sz w:val="24"/>
                <w:szCs w:val="24"/>
              </w:rPr>
              <w:t>участвовать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подготовке</w:t>
            </w:r>
            <w:r>
              <w:t xml:space="preserve"> </w:t>
            </w:r>
            <w:r>
              <w:rPr>
                <w:rFonts w:ascii="Times New Roman" w:hAnsi="Times New Roman" w:cs="Times New Roman"/>
                <w:color w:val="000000"/>
                <w:sz w:val="24"/>
                <w:szCs w:val="24"/>
              </w:rPr>
              <w:t>технико-экономического</w:t>
            </w:r>
            <w:r>
              <w:t xml:space="preserve"> </w:t>
            </w:r>
            <w:r>
              <w:rPr>
                <w:rFonts w:ascii="Times New Roman" w:hAnsi="Times New Roman" w:cs="Times New Roman"/>
                <w:color w:val="000000"/>
                <w:sz w:val="24"/>
                <w:szCs w:val="24"/>
              </w:rPr>
              <w:t>обоснования</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создания</w:t>
            </w:r>
            <w:r>
              <w:t xml:space="preserve"> </w:t>
            </w:r>
            <w:proofErr w:type="spellStart"/>
            <w:r>
              <w:rPr>
                <w:rFonts w:ascii="Times New Roman" w:hAnsi="Times New Roman" w:cs="Times New Roman"/>
                <w:color w:val="000000"/>
                <w:sz w:val="24"/>
                <w:szCs w:val="24"/>
              </w:rPr>
              <w:t>мехатронных</w:t>
            </w:r>
            <w:proofErr w:type="spell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робототехнических</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подсистем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отдельных</w:t>
            </w:r>
            <w:r>
              <w:t xml:space="preserve"> </w:t>
            </w:r>
            <w:r>
              <w:rPr>
                <w:rFonts w:ascii="Times New Roman" w:hAnsi="Times New Roman" w:cs="Times New Roman"/>
                <w:color w:val="000000"/>
                <w:sz w:val="24"/>
                <w:szCs w:val="24"/>
              </w:rPr>
              <w:t>модулей.</w:t>
            </w:r>
            <w:r>
              <w:t xml:space="preserve"> </w:t>
            </w:r>
            <w:proofErr w:type="gramEnd"/>
          </w:p>
        </w:tc>
      </w:tr>
      <w:tr w:rsidR="00250311">
        <w:trPr>
          <w:trHeight w:hRule="exact" w:val="138"/>
        </w:trPr>
        <w:tc>
          <w:tcPr>
            <w:tcW w:w="1986" w:type="dxa"/>
          </w:tcPr>
          <w:p w:rsidR="00250311" w:rsidRDefault="00250311"/>
        </w:tc>
        <w:tc>
          <w:tcPr>
            <w:tcW w:w="7372" w:type="dxa"/>
          </w:tcPr>
          <w:p w:rsidR="00250311" w:rsidRDefault="00250311"/>
        </w:tc>
      </w:tr>
      <w:tr w:rsidR="00250311">
        <w:trPr>
          <w:trHeight w:hRule="exact" w:val="416"/>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250311">
        <w:trPr>
          <w:trHeight w:hRule="exact" w:val="1096"/>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250311">
        <w:trPr>
          <w:trHeight w:hRule="exact" w:val="28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250311">
        <w:trPr>
          <w:trHeight w:hRule="exact" w:val="55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Электрические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гидравлические</w:t>
            </w:r>
            <w:r>
              <w:t xml:space="preserve"> </w:t>
            </w:r>
            <w:r>
              <w:rPr>
                <w:rFonts w:ascii="Times New Roman" w:hAnsi="Times New Roman" w:cs="Times New Roman"/>
                <w:color w:val="000000"/>
                <w:sz w:val="24"/>
                <w:szCs w:val="24"/>
              </w:rPr>
              <w:t>приводы</w:t>
            </w:r>
            <w:r>
              <w:t xml:space="preserve"> </w:t>
            </w:r>
            <w:proofErr w:type="spellStart"/>
            <w:r>
              <w:rPr>
                <w:rFonts w:ascii="Times New Roman" w:hAnsi="Times New Roman" w:cs="Times New Roman"/>
                <w:color w:val="000000"/>
                <w:sz w:val="24"/>
                <w:szCs w:val="24"/>
              </w:rPr>
              <w:t>мехатронных</w:t>
            </w:r>
            <w:proofErr w:type="spell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робототехнических</w:t>
            </w:r>
            <w:r>
              <w:t xml:space="preserve"> </w:t>
            </w:r>
            <w:r>
              <w:rPr>
                <w:rFonts w:ascii="Times New Roman" w:hAnsi="Times New Roman" w:cs="Times New Roman"/>
                <w:color w:val="000000"/>
                <w:sz w:val="24"/>
                <w:szCs w:val="24"/>
              </w:rPr>
              <w:t>устройств</w:t>
            </w:r>
            <w:r>
              <w:t xml:space="preserve"> </w:t>
            </w:r>
          </w:p>
        </w:tc>
      </w:tr>
      <w:tr w:rsidR="00250311">
        <w:trPr>
          <w:trHeight w:hRule="exact" w:val="28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Промышленные</w:t>
            </w:r>
            <w:r>
              <w:t xml:space="preserve"> </w:t>
            </w:r>
            <w:r>
              <w:rPr>
                <w:rFonts w:ascii="Times New Roman" w:hAnsi="Times New Roman" w:cs="Times New Roman"/>
                <w:color w:val="000000"/>
                <w:sz w:val="24"/>
                <w:szCs w:val="24"/>
              </w:rPr>
              <w:t>электромеханические</w:t>
            </w:r>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мехатронные</w:t>
            </w:r>
            <w:proofErr w:type="spellEnd"/>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металлургии)</w:t>
            </w:r>
            <w:r>
              <w:t xml:space="preserve"> </w:t>
            </w:r>
          </w:p>
        </w:tc>
      </w:tr>
      <w:tr w:rsidR="00250311">
        <w:trPr>
          <w:trHeight w:hRule="exact" w:val="55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Промышленные</w:t>
            </w:r>
            <w:r>
              <w:t xml:space="preserve"> </w:t>
            </w:r>
            <w:r>
              <w:rPr>
                <w:rFonts w:ascii="Times New Roman" w:hAnsi="Times New Roman" w:cs="Times New Roman"/>
                <w:color w:val="000000"/>
                <w:sz w:val="24"/>
                <w:szCs w:val="24"/>
              </w:rPr>
              <w:t>электромеханические</w:t>
            </w:r>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мехатронные</w:t>
            </w:r>
            <w:proofErr w:type="spellEnd"/>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машиностроении)</w:t>
            </w:r>
            <w:r>
              <w:t xml:space="preserve"> </w:t>
            </w:r>
          </w:p>
        </w:tc>
      </w:tr>
      <w:tr w:rsidR="00250311">
        <w:trPr>
          <w:trHeight w:hRule="exact" w:val="28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Проектирование</w:t>
            </w:r>
            <w:r>
              <w:t xml:space="preserve"> </w:t>
            </w:r>
            <w:proofErr w:type="spellStart"/>
            <w:r>
              <w:rPr>
                <w:rFonts w:ascii="Times New Roman" w:hAnsi="Times New Roman" w:cs="Times New Roman"/>
                <w:color w:val="000000"/>
                <w:sz w:val="24"/>
                <w:szCs w:val="24"/>
              </w:rPr>
              <w:t>мехатронных</w:t>
            </w:r>
            <w:proofErr w:type="spellEnd"/>
            <w:r>
              <w:t xml:space="preserve"> </w:t>
            </w:r>
            <w:r>
              <w:rPr>
                <w:rFonts w:ascii="Times New Roman" w:hAnsi="Times New Roman" w:cs="Times New Roman"/>
                <w:color w:val="000000"/>
                <w:sz w:val="24"/>
                <w:szCs w:val="24"/>
              </w:rPr>
              <w:t>систем</w:t>
            </w:r>
            <w:r>
              <w:t xml:space="preserve"> </w:t>
            </w:r>
          </w:p>
        </w:tc>
      </w:tr>
      <w:tr w:rsidR="00250311">
        <w:trPr>
          <w:trHeight w:hRule="exact" w:val="55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250311">
        <w:trPr>
          <w:trHeight w:hRule="exact" w:val="28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выпускной</w:t>
            </w:r>
            <w:r>
              <w:t xml:space="preserve"> </w:t>
            </w:r>
            <w:r>
              <w:rPr>
                <w:rFonts w:ascii="Times New Roman" w:hAnsi="Times New Roman" w:cs="Times New Roman"/>
                <w:color w:val="000000"/>
                <w:sz w:val="24"/>
                <w:szCs w:val="24"/>
              </w:rPr>
              <w:t>квалификационной</w:t>
            </w:r>
            <w:r>
              <w:t xml:space="preserve"> </w:t>
            </w:r>
            <w:r>
              <w:rPr>
                <w:rFonts w:ascii="Times New Roman" w:hAnsi="Times New Roman" w:cs="Times New Roman"/>
                <w:color w:val="000000"/>
                <w:sz w:val="24"/>
                <w:szCs w:val="24"/>
              </w:rPr>
              <w:t>работы</w:t>
            </w:r>
            <w:r>
              <w:t xml:space="preserve"> </w:t>
            </w:r>
          </w:p>
        </w:tc>
      </w:tr>
      <w:tr w:rsidR="00250311">
        <w:trPr>
          <w:trHeight w:hRule="exact" w:val="138"/>
        </w:trPr>
        <w:tc>
          <w:tcPr>
            <w:tcW w:w="1986" w:type="dxa"/>
          </w:tcPr>
          <w:p w:rsidR="00250311" w:rsidRDefault="00250311"/>
        </w:tc>
        <w:tc>
          <w:tcPr>
            <w:tcW w:w="7372" w:type="dxa"/>
          </w:tcPr>
          <w:p w:rsidR="00250311" w:rsidRDefault="00250311"/>
        </w:tc>
      </w:tr>
      <w:tr w:rsidR="00250311">
        <w:trPr>
          <w:trHeight w:hRule="exact" w:val="55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proofErr w:type="gramStart"/>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roofErr w:type="gramEnd"/>
          </w:p>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250311">
        <w:trPr>
          <w:trHeight w:hRule="exact" w:val="555"/>
        </w:trPr>
        <w:tc>
          <w:tcPr>
            <w:tcW w:w="9370" w:type="dxa"/>
            <w:gridSpan w:val="2"/>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250311">
        <w:trPr>
          <w:trHeight w:hRule="exact" w:val="694"/>
        </w:trPr>
        <w:tc>
          <w:tcPr>
            <w:tcW w:w="1986" w:type="dxa"/>
          </w:tcPr>
          <w:p w:rsidR="00250311" w:rsidRDefault="00250311"/>
        </w:tc>
        <w:tc>
          <w:tcPr>
            <w:tcW w:w="7372" w:type="dxa"/>
          </w:tcPr>
          <w:p w:rsidR="00250311" w:rsidRDefault="00250311"/>
        </w:tc>
      </w:tr>
      <w:tr w:rsidR="0025031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250311" w:rsidRDefault="00837FD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250311" w:rsidRDefault="00837FD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5031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xml:space="preserve">ПК-15 способностью проводить обоснованную оценку экономической эффективности внедрения проектируемых </w:t>
            </w:r>
            <w:proofErr w:type="spellStart"/>
            <w:r>
              <w:rPr>
                <w:rFonts w:ascii="Times New Roman" w:hAnsi="Times New Roman" w:cs="Times New Roman"/>
                <w:color w:val="000000"/>
                <w:sz w:val="24"/>
                <w:szCs w:val="24"/>
              </w:rPr>
              <w:t>мехатронных</w:t>
            </w:r>
            <w:proofErr w:type="spellEnd"/>
            <w:r>
              <w:rPr>
                <w:rFonts w:ascii="Times New Roman" w:hAnsi="Times New Roman" w:cs="Times New Roman"/>
                <w:color w:val="000000"/>
                <w:sz w:val="24"/>
                <w:szCs w:val="24"/>
              </w:rPr>
              <w:t xml:space="preserve"> и робототехнических систем, их отдельных модулей и подсистем</w:t>
            </w:r>
          </w:p>
        </w:tc>
      </w:tr>
      <w:tr w:rsidR="0025031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основные определения и понятия дисциплины «</w:t>
            </w:r>
            <w:proofErr w:type="gramStart"/>
            <w:r>
              <w:rPr>
                <w:rFonts w:ascii="Times New Roman" w:hAnsi="Times New Roman" w:cs="Times New Roman"/>
                <w:color w:val="000000"/>
                <w:sz w:val="24"/>
                <w:szCs w:val="24"/>
              </w:rPr>
              <w:t>Производственный</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ме-неджмент</w:t>
            </w:r>
            <w:proofErr w:type="spellEnd"/>
            <w:r>
              <w:rPr>
                <w:rFonts w:ascii="Times New Roman" w:hAnsi="Times New Roman" w:cs="Times New Roman"/>
                <w:color w:val="000000"/>
                <w:sz w:val="24"/>
                <w:szCs w:val="24"/>
              </w:rPr>
              <w:t>»</w:t>
            </w:r>
          </w:p>
          <w:p w:rsidR="00250311" w:rsidRDefault="00837FDA">
            <w:pPr>
              <w:spacing w:after="0" w:line="240" w:lineRule="auto"/>
              <w:rPr>
                <w:sz w:val="24"/>
                <w:szCs w:val="24"/>
              </w:rPr>
            </w:pPr>
            <w:r>
              <w:rPr>
                <w:rFonts w:ascii="Times New Roman" w:hAnsi="Times New Roman" w:cs="Times New Roman"/>
                <w:color w:val="000000"/>
                <w:sz w:val="24"/>
                <w:szCs w:val="24"/>
              </w:rPr>
              <w:t>- основные методы исследований, используемых при оценке экономической эффективности проектов</w:t>
            </w:r>
          </w:p>
          <w:p w:rsidR="00250311" w:rsidRDefault="00837FDA">
            <w:pPr>
              <w:spacing w:after="0" w:line="240" w:lineRule="auto"/>
              <w:rPr>
                <w:sz w:val="24"/>
                <w:szCs w:val="24"/>
              </w:rPr>
            </w:pPr>
            <w:r>
              <w:rPr>
                <w:rFonts w:ascii="Times New Roman" w:hAnsi="Times New Roman" w:cs="Times New Roman"/>
                <w:color w:val="000000"/>
                <w:sz w:val="24"/>
                <w:szCs w:val="24"/>
              </w:rPr>
              <w:t xml:space="preserve">-экономическое содержание, этапы, алгоритмы расчетов для </w:t>
            </w:r>
            <w:proofErr w:type="gramStart"/>
            <w:r>
              <w:rPr>
                <w:rFonts w:ascii="Times New Roman" w:hAnsi="Times New Roman" w:cs="Times New Roman"/>
                <w:color w:val="000000"/>
                <w:sz w:val="24"/>
                <w:szCs w:val="24"/>
              </w:rPr>
              <w:t>предвари-тельного</w:t>
            </w:r>
            <w:proofErr w:type="gramEnd"/>
            <w:r>
              <w:rPr>
                <w:rFonts w:ascii="Times New Roman" w:hAnsi="Times New Roman" w:cs="Times New Roman"/>
                <w:color w:val="000000"/>
                <w:sz w:val="24"/>
                <w:szCs w:val="24"/>
              </w:rPr>
              <w:t xml:space="preserve"> технико-экономического обоснования проектов</w:t>
            </w:r>
          </w:p>
        </w:tc>
      </w:tr>
      <w:tr w:rsidR="0025031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объяснять (выявлять и строить) типичные модели экономических и управленческих задач;</w:t>
            </w:r>
          </w:p>
          <w:p w:rsidR="00250311" w:rsidRDefault="00837FDA">
            <w:pPr>
              <w:spacing w:after="0" w:line="240" w:lineRule="auto"/>
              <w:rPr>
                <w:sz w:val="24"/>
                <w:szCs w:val="24"/>
              </w:rPr>
            </w:pPr>
            <w:r>
              <w:rPr>
                <w:rFonts w:ascii="Times New Roman" w:hAnsi="Times New Roman" w:cs="Times New Roman"/>
                <w:color w:val="000000"/>
                <w:sz w:val="24"/>
                <w:szCs w:val="24"/>
              </w:rPr>
              <w:t>-применять экономические знания в профессиональной деятельности;</w:t>
            </w:r>
          </w:p>
          <w:p w:rsidR="00250311" w:rsidRDefault="00837FDA">
            <w:pPr>
              <w:spacing w:after="0" w:line="240" w:lineRule="auto"/>
              <w:rPr>
                <w:sz w:val="24"/>
                <w:szCs w:val="24"/>
              </w:rPr>
            </w:pPr>
            <w:r>
              <w:rPr>
                <w:rFonts w:ascii="Times New Roman" w:hAnsi="Times New Roman" w:cs="Times New Roman"/>
                <w:color w:val="000000"/>
                <w:sz w:val="24"/>
                <w:szCs w:val="24"/>
              </w:rPr>
              <w:t>-корректно выражать и аргументированно обосновывать принятие управленческих решений в профессиональной деятельности</w:t>
            </w:r>
          </w:p>
        </w:tc>
      </w:tr>
    </w:tbl>
    <w:p w:rsidR="00250311" w:rsidRDefault="00837FDA">
      <w:pPr>
        <w:rPr>
          <w:sz w:val="0"/>
          <w:szCs w:val="0"/>
        </w:rPr>
      </w:pPr>
      <w:r>
        <w:br w:type="page"/>
      </w:r>
    </w:p>
    <w:tbl>
      <w:tblPr>
        <w:tblW w:w="0" w:type="auto"/>
        <w:tblCellMar>
          <w:left w:w="0" w:type="dxa"/>
          <w:right w:w="0" w:type="dxa"/>
        </w:tblCellMar>
        <w:tblLook w:val="04A0"/>
      </w:tblPr>
      <w:tblGrid>
        <w:gridCol w:w="1999"/>
        <w:gridCol w:w="7386"/>
      </w:tblGrid>
      <w:tr w:rsidR="0025031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способами демонстрации умения анализировать ситуацию; навыками экономической оценки результатов деятельности в различных сферах</w:t>
            </w:r>
          </w:p>
          <w:p w:rsidR="00250311" w:rsidRDefault="00837FDA">
            <w:pPr>
              <w:spacing w:after="0" w:line="240" w:lineRule="auto"/>
              <w:rPr>
                <w:sz w:val="24"/>
                <w:szCs w:val="24"/>
              </w:rPr>
            </w:pPr>
            <w:r>
              <w:rPr>
                <w:rFonts w:ascii="Times New Roman" w:hAnsi="Times New Roman" w:cs="Times New Roman"/>
                <w:color w:val="000000"/>
                <w:sz w:val="24"/>
                <w:szCs w:val="24"/>
              </w:rPr>
              <w:t>- навыками и методиками обобщения результатов организационно - управленческих решений; практическими умениями и навыками использования основных экономических знаний при оценке эффективности результатов деятельности в различных сферах</w:t>
            </w:r>
          </w:p>
        </w:tc>
      </w:tr>
      <w:tr w:rsidR="0025031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xml:space="preserve">ПК-10 готовностью участвовать в подготовке технико-экономического обоснования проектов создания </w:t>
            </w:r>
            <w:proofErr w:type="spellStart"/>
            <w:r>
              <w:rPr>
                <w:rFonts w:ascii="Times New Roman" w:hAnsi="Times New Roman" w:cs="Times New Roman"/>
                <w:color w:val="000000"/>
                <w:sz w:val="24"/>
                <w:szCs w:val="24"/>
              </w:rPr>
              <w:t>мехатронных</w:t>
            </w:r>
            <w:proofErr w:type="spellEnd"/>
            <w:r>
              <w:rPr>
                <w:rFonts w:ascii="Times New Roman" w:hAnsi="Times New Roman" w:cs="Times New Roman"/>
                <w:color w:val="000000"/>
                <w:sz w:val="24"/>
                <w:szCs w:val="24"/>
              </w:rPr>
              <w:t xml:space="preserve"> и робототехнических систем, их подсистем и отдельных модулей</w:t>
            </w:r>
          </w:p>
        </w:tc>
      </w:tr>
      <w:tr w:rsidR="0025031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экономическое содержание, этапы, алгоритмы расчетов для предварительного технико-экономического обоснования проектов</w:t>
            </w:r>
          </w:p>
        </w:tc>
      </w:tr>
      <w:tr w:rsidR="0025031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xml:space="preserve">- применять экономические знания при подготовке </w:t>
            </w:r>
            <w:proofErr w:type="gramStart"/>
            <w:r>
              <w:rPr>
                <w:rFonts w:ascii="Times New Roman" w:hAnsi="Times New Roman" w:cs="Times New Roman"/>
                <w:color w:val="000000"/>
                <w:sz w:val="24"/>
                <w:szCs w:val="24"/>
              </w:rPr>
              <w:t>технико- экономического</w:t>
            </w:r>
            <w:proofErr w:type="gramEnd"/>
            <w:r>
              <w:rPr>
                <w:rFonts w:ascii="Times New Roman" w:hAnsi="Times New Roman" w:cs="Times New Roman"/>
                <w:color w:val="000000"/>
                <w:sz w:val="24"/>
                <w:szCs w:val="24"/>
              </w:rPr>
              <w:t xml:space="preserve"> обоснования проектов</w:t>
            </w:r>
          </w:p>
        </w:tc>
      </w:tr>
      <w:tr w:rsidR="00250311">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311" w:rsidRDefault="00837FDA">
            <w:pPr>
              <w:spacing w:after="0" w:line="240" w:lineRule="auto"/>
              <w:rPr>
                <w:sz w:val="24"/>
                <w:szCs w:val="24"/>
              </w:rPr>
            </w:pPr>
            <w:r>
              <w:rPr>
                <w:rFonts w:ascii="Times New Roman" w:hAnsi="Times New Roman" w:cs="Times New Roman"/>
                <w:color w:val="000000"/>
                <w:sz w:val="24"/>
                <w:szCs w:val="24"/>
              </w:rPr>
              <w:t xml:space="preserve">- навыками комплексного подхода при подготовке </w:t>
            </w:r>
            <w:proofErr w:type="gramStart"/>
            <w:r>
              <w:rPr>
                <w:rFonts w:ascii="Times New Roman" w:hAnsi="Times New Roman" w:cs="Times New Roman"/>
                <w:color w:val="000000"/>
                <w:sz w:val="24"/>
                <w:szCs w:val="24"/>
              </w:rPr>
              <w:t>технико- экономического</w:t>
            </w:r>
            <w:proofErr w:type="gramEnd"/>
            <w:r>
              <w:rPr>
                <w:rFonts w:ascii="Times New Roman" w:hAnsi="Times New Roman" w:cs="Times New Roman"/>
                <w:color w:val="000000"/>
                <w:sz w:val="24"/>
                <w:szCs w:val="24"/>
              </w:rPr>
              <w:t xml:space="preserve"> обоснования проектов, учитывающего технические, </w:t>
            </w:r>
            <w:proofErr w:type="spellStart"/>
            <w:r>
              <w:rPr>
                <w:rFonts w:ascii="Times New Roman" w:hAnsi="Times New Roman" w:cs="Times New Roman"/>
                <w:color w:val="000000"/>
                <w:sz w:val="24"/>
                <w:szCs w:val="24"/>
              </w:rPr>
              <w:t>эко-номические</w:t>
            </w:r>
            <w:proofErr w:type="spellEnd"/>
            <w:r>
              <w:rPr>
                <w:rFonts w:ascii="Times New Roman" w:hAnsi="Times New Roman" w:cs="Times New Roman"/>
                <w:color w:val="000000"/>
                <w:sz w:val="24"/>
                <w:szCs w:val="24"/>
              </w:rPr>
              <w:t xml:space="preserve"> и социальные последствия</w:t>
            </w:r>
          </w:p>
          <w:p w:rsidR="00250311" w:rsidRDefault="00837FDA">
            <w:pPr>
              <w:spacing w:after="0" w:line="240" w:lineRule="auto"/>
              <w:rPr>
                <w:sz w:val="24"/>
                <w:szCs w:val="24"/>
              </w:rPr>
            </w:pPr>
            <w:r>
              <w:rPr>
                <w:rFonts w:ascii="Times New Roman" w:hAnsi="Times New Roman" w:cs="Times New Roman"/>
                <w:color w:val="000000"/>
                <w:sz w:val="24"/>
                <w:szCs w:val="24"/>
              </w:rPr>
              <w:t>- способами демонстрации умения анализировать ситуацию</w:t>
            </w:r>
          </w:p>
          <w:p w:rsidR="00250311" w:rsidRDefault="00837FDA">
            <w:pPr>
              <w:spacing w:after="0" w:line="240" w:lineRule="auto"/>
              <w:rPr>
                <w:sz w:val="24"/>
                <w:szCs w:val="24"/>
              </w:rPr>
            </w:pPr>
            <w:r>
              <w:rPr>
                <w:rFonts w:ascii="Times New Roman" w:hAnsi="Times New Roman" w:cs="Times New Roman"/>
                <w:color w:val="000000"/>
                <w:sz w:val="24"/>
                <w:szCs w:val="24"/>
              </w:rPr>
              <w:t>- навыками и методиками обобщения результатов решения, экспериментальной деятельности;</w:t>
            </w:r>
          </w:p>
          <w:p w:rsidR="00250311" w:rsidRDefault="00837FDA">
            <w:pPr>
              <w:spacing w:after="0" w:line="240" w:lineRule="auto"/>
              <w:rPr>
                <w:sz w:val="24"/>
                <w:szCs w:val="24"/>
              </w:rPr>
            </w:pPr>
            <w:r>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w:t>
            </w:r>
          </w:p>
          <w:p w:rsidR="00250311" w:rsidRDefault="00837FDA">
            <w:pPr>
              <w:spacing w:after="0" w:line="240" w:lineRule="auto"/>
              <w:rPr>
                <w:sz w:val="24"/>
                <w:szCs w:val="24"/>
              </w:rPr>
            </w:pPr>
            <w:r>
              <w:rPr>
                <w:rFonts w:ascii="Times New Roman" w:hAnsi="Times New Roman" w:cs="Times New Roman"/>
                <w:color w:val="000000"/>
                <w:sz w:val="24"/>
                <w:szCs w:val="24"/>
              </w:rPr>
              <w:t>- возможностью междисциплинарного применения;</w:t>
            </w:r>
          </w:p>
          <w:p w:rsidR="00250311" w:rsidRDefault="00837FDA">
            <w:pPr>
              <w:spacing w:after="0" w:line="240" w:lineRule="auto"/>
              <w:rPr>
                <w:sz w:val="24"/>
                <w:szCs w:val="24"/>
              </w:rPr>
            </w:pPr>
            <w:r>
              <w:rPr>
                <w:rFonts w:ascii="Times New Roman" w:hAnsi="Times New Roman" w:cs="Times New Roman"/>
                <w:color w:val="000000"/>
                <w:sz w:val="24"/>
                <w:szCs w:val="24"/>
              </w:rPr>
              <w:t>- профессиональным языком предметной области знания</w:t>
            </w:r>
          </w:p>
        </w:tc>
      </w:tr>
    </w:tbl>
    <w:p w:rsidR="00250311" w:rsidRDefault="00837FDA">
      <w:pPr>
        <w:rPr>
          <w:sz w:val="0"/>
          <w:szCs w:val="0"/>
        </w:rPr>
      </w:pPr>
      <w:r>
        <w:br w:type="page"/>
      </w:r>
    </w:p>
    <w:tbl>
      <w:tblPr>
        <w:tblW w:w="0" w:type="auto"/>
        <w:tblCellMar>
          <w:left w:w="0" w:type="dxa"/>
          <w:right w:w="0" w:type="dxa"/>
        </w:tblCellMar>
        <w:tblLook w:val="04A0"/>
      </w:tblPr>
      <w:tblGrid>
        <w:gridCol w:w="782"/>
        <w:gridCol w:w="1697"/>
        <w:gridCol w:w="428"/>
        <w:gridCol w:w="503"/>
        <w:gridCol w:w="561"/>
        <w:gridCol w:w="649"/>
        <w:gridCol w:w="493"/>
        <w:gridCol w:w="1513"/>
        <w:gridCol w:w="1543"/>
        <w:gridCol w:w="1221"/>
      </w:tblGrid>
      <w:tr w:rsidR="00250311">
        <w:trPr>
          <w:trHeight w:hRule="exact" w:val="285"/>
        </w:trPr>
        <w:tc>
          <w:tcPr>
            <w:tcW w:w="710" w:type="dxa"/>
          </w:tcPr>
          <w:p w:rsidR="00250311" w:rsidRDefault="00250311"/>
        </w:tc>
        <w:tc>
          <w:tcPr>
            <w:tcW w:w="9228" w:type="dxa"/>
            <w:gridSpan w:val="9"/>
            <w:shd w:val="clear" w:color="000000" w:fill="FFFFFF"/>
            <w:tcMar>
              <w:left w:w="34" w:type="dxa"/>
              <w:right w:w="34" w:type="dxa"/>
            </w:tcMar>
          </w:tcPr>
          <w:p w:rsidR="00250311" w:rsidRDefault="00837FDA">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50311">
        <w:trPr>
          <w:trHeight w:hRule="exact" w:val="3611"/>
        </w:trPr>
        <w:tc>
          <w:tcPr>
            <w:tcW w:w="9937" w:type="dxa"/>
            <w:gridSpan w:val="10"/>
            <w:shd w:val="clear" w:color="000000" w:fill="FFFFFF"/>
            <w:tcMar>
              <w:left w:w="34" w:type="dxa"/>
              <w:right w:w="34" w:type="dxa"/>
            </w:tcMar>
          </w:tcPr>
          <w:p w:rsidR="00250311" w:rsidRDefault="00837FDA">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108</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250311" w:rsidRDefault="00837FD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10,7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250311" w:rsidRDefault="00837FDA">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250311" w:rsidRDefault="00837FDA">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внеаудиторная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0,7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250311" w:rsidRDefault="00837FD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93,4</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250311" w:rsidRDefault="00250311">
            <w:pPr>
              <w:spacing w:after="0" w:line="240" w:lineRule="auto"/>
              <w:jc w:val="both"/>
              <w:rPr>
                <w:sz w:val="24"/>
                <w:szCs w:val="24"/>
              </w:rPr>
            </w:pPr>
          </w:p>
          <w:p w:rsidR="00250311" w:rsidRDefault="00837FD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зачёту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часа</w:t>
            </w:r>
            <w:r>
              <w:t xml:space="preserve"> </w:t>
            </w:r>
          </w:p>
          <w:p w:rsidR="00250311" w:rsidRDefault="00837FDA">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250311">
        <w:trPr>
          <w:trHeight w:hRule="exact" w:val="138"/>
        </w:trPr>
        <w:tc>
          <w:tcPr>
            <w:tcW w:w="710" w:type="dxa"/>
          </w:tcPr>
          <w:p w:rsidR="00250311" w:rsidRDefault="00250311"/>
        </w:tc>
        <w:tc>
          <w:tcPr>
            <w:tcW w:w="1702" w:type="dxa"/>
          </w:tcPr>
          <w:p w:rsidR="00250311" w:rsidRDefault="00250311"/>
        </w:tc>
        <w:tc>
          <w:tcPr>
            <w:tcW w:w="426" w:type="dxa"/>
          </w:tcPr>
          <w:p w:rsidR="00250311" w:rsidRDefault="00250311"/>
        </w:tc>
        <w:tc>
          <w:tcPr>
            <w:tcW w:w="568" w:type="dxa"/>
          </w:tcPr>
          <w:p w:rsidR="00250311" w:rsidRDefault="00250311"/>
        </w:tc>
        <w:tc>
          <w:tcPr>
            <w:tcW w:w="710" w:type="dxa"/>
          </w:tcPr>
          <w:p w:rsidR="00250311" w:rsidRDefault="00250311"/>
        </w:tc>
        <w:tc>
          <w:tcPr>
            <w:tcW w:w="710" w:type="dxa"/>
          </w:tcPr>
          <w:p w:rsidR="00250311" w:rsidRDefault="00250311"/>
        </w:tc>
        <w:tc>
          <w:tcPr>
            <w:tcW w:w="568" w:type="dxa"/>
          </w:tcPr>
          <w:p w:rsidR="00250311" w:rsidRDefault="00250311"/>
        </w:tc>
        <w:tc>
          <w:tcPr>
            <w:tcW w:w="1560" w:type="dxa"/>
          </w:tcPr>
          <w:p w:rsidR="00250311" w:rsidRDefault="00250311"/>
        </w:tc>
        <w:tc>
          <w:tcPr>
            <w:tcW w:w="1702" w:type="dxa"/>
          </w:tcPr>
          <w:p w:rsidR="00250311" w:rsidRDefault="00250311"/>
        </w:tc>
        <w:tc>
          <w:tcPr>
            <w:tcW w:w="1277" w:type="dxa"/>
          </w:tcPr>
          <w:p w:rsidR="00250311" w:rsidRDefault="00250311"/>
        </w:tc>
      </w:tr>
      <w:tr w:rsidR="0025031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250311" w:rsidRDefault="00837FD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250311" w:rsidRDefault="00837FDA">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250311" w:rsidRDefault="00837FDA">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250311" w:rsidRDefault="00837FD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250311" w:rsidRDefault="00837FDA">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5031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250311" w:rsidRDefault="00837FD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311" w:rsidRDefault="0025031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производственного</w:t>
            </w:r>
            <w:r>
              <w:t xml:space="preserve"> </w:t>
            </w:r>
            <w:r>
              <w:rPr>
                <w:rFonts w:ascii="Times New Roman" w:hAnsi="Times New Roman" w:cs="Times New Roman"/>
                <w:color w:val="000000"/>
                <w:sz w:val="19"/>
                <w:szCs w:val="19"/>
              </w:rPr>
              <w:t>менеджмента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производственного</w:t>
            </w:r>
            <w:r>
              <w:t xml:space="preserve"> </w:t>
            </w:r>
            <w:r>
              <w:rPr>
                <w:rFonts w:ascii="Times New Roman" w:hAnsi="Times New Roman" w:cs="Times New Roman"/>
                <w:color w:val="000000"/>
                <w:sz w:val="19"/>
                <w:szCs w:val="19"/>
              </w:rPr>
              <w:t>менеджмента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ПК-15</w:t>
            </w:r>
            <w:r w:rsidR="00C314FA">
              <w:rPr>
                <w:rFonts w:ascii="Times New Roman" w:hAnsi="Times New Roman" w:cs="Times New Roman"/>
                <w:color w:val="000000"/>
                <w:sz w:val="19"/>
                <w:szCs w:val="19"/>
              </w:rPr>
              <w:t>з</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ПК-10</w:t>
            </w:r>
            <w:r w:rsidR="00C314FA">
              <w:rPr>
                <w:rFonts w:ascii="Times New Roman" w:hAnsi="Times New Roman" w:cs="Times New Roman"/>
                <w:color w:val="000000"/>
                <w:sz w:val="19"/>
                <w:szCs w:val="19"/>
              </w:rPr>
              <w:t>з</w:t>
            </w:r>
            <w:r>
              <w:t xml:space="preserve"> </w:t>
            </w:r>
          </w:p>
        </w:tc>
      </w:tr>
      <w:tr w:rsidR="002503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производственным</w:t>
            </w:r>
            <w:r>
              <w:t xml:space="preserve"> </w:t>
            </w:r>
            <w:r>
              <w:rPr>
                <w:rFonts w:ascii="Times New Roman" w:hAnsi="Times New Roman" w:cs="Times New Roman"/>
                <w:color w:val="000000"/>
                <w:sz w:val="19"/>
                <w:szCs w:val="19"/>
              </w:rPr>
              <w:t>предприятием</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Стратегическое,</w:t>
            </w:r>
            <w:r>
              <w:t xml:space="preserve"> </w:t>
            </w:r>
            <w:r>
              <w:rPr>
                <w:rFonts w:ascii="Times New Roman" w:hAnsi="Times New Roman" w:cs="Times New Roman"/>
                <w:color w:val="000000"/>
                <w:sz w:val="19"/>
                <w:szCs w:val="19"/>
              </w:rPr>
              <w:t>текущее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оперативное</w:t>
            </w:r>
            <w:r>
              <w:t xml:space="preserve"> </w:t>
            </w:r>
            <w:r>
              <w:rPr>
                <w:rFonts w:ascii="Times New Roman" w:hAnsi="Times New Roman" w:cs="Times New Roman"/>
                <w:color w:val="000000"/>
                <w:sz w:val="19"/>
                <w:szCs w:val="19"/>
              </w:rPr>
              <w:t>планирование.</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C314FA">
            <w:pPr>
              <w:spacing w:after="0" w:line="240" w:lineRule="auto"/>
              <w:jc w:val="center"/>
              <w:rPr>
                <w:sz w:val="19"/>
                <w:szCs w:val="19"/>
              </w:rPr>
            </w:pPr>
            <w:r>
              <w:rPr>
                <w:rFonts w:ascii="Times New Roman" w:hAnsi="Times New Roman" w:cs="Times New Roman"/>
                <w:color w:val="000000"/>
                <w:sz w:val="19"/>
                <w:szCs w:val="19"/>
              </w:rPr>
              <w:t>ПК-15з,</w:t>
            </w:r>
            <w:r>
              <w:t xml:space="preserve"> </w:t>
            </w:r>
            <w:r>
              <w:rPr>
                <w:rFonts w:ascii="Times New Roman" w:hAnsi="Times New Roman" w:cs="Times New Roman"/>
                <w:color w:val="000000"/>
                <w:sz w:val="19"/>
                <w:szCs w:val="19"/>
              </w:rPr>
              <w:t>ПК-10з</w:t>
            </w:r>
          </w:p>
        </w:tc>
      </w:tr>
      <w:tr w:rsidR="0025031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Организационная</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предприятия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C314FA">
            <w:pPr>
              <w:spacing w:after="0" w:line="240" w:lineRule="auto"/>
              <w:jc w:val="center"/>
              <w:rPr>
                <w:sz w:val="19"/>
                <w:szCs w:val="19"/>
              </w:rPr>
            </w:pPr>
            <w:r>
              <w:rPr>
                <w:rFonts w:ascii="Times New Roman" w:hAnsi="Times New Roman" w:cs="Times New Roman"/>
                <w:color w:val="000000"/>
                <w:sz w:val="19"/>
                <w:szCs w:val="19"/>
              </w:rPr>
              <w:t>ПК-15з,</w:t>
            </w:r>
            <w:r>
              <w:t xml:space="preserve"> </w:t>
            </w:r>
            <w:r>
              <w:rPr>
                <w:rFonts w:ascii="Times New Roman" w:hAnsi="Times New Roman" w:cs="Times New Roman"/>
                <w:color w:val="000000"/>
                <w:sz w:val="19"/>
                <w:szCs w:val="19"/>
              </w:rPr>
              <w:t>ПК-10з</w:t>
            </w:r>
          </w:p>
        </w:tc>
      </w:tr>
      <w:tr w:rsidR="0025031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процессов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C314FA">
            <w:pPr>
              <w:spacing w:after="0" w:line="240" w:lineRule="auto"/>
              <w:jc w:val="center"/>
              <w:rPr>
                <w:sz w:val="19"/>
                <w:szCs w:val="19"/>
              </w:rPr>
            </w:pPr>
            <w:r>
              <w:rPr>
                <w:rFonts w:ascii="Times New Roman" w:hAnsi="Times New Roman" w:cs="Times New Roman"/>
                <w:color w:val="000000"/>
                <w:sz w:val="19"/>
                <w:szCs w:val="19"/>
              </w:rPr>
              <w:t>ПК-15зу,</w:t>
            </w:r>
            <w:r>
              <w:t xml:space="preserve"> </w:t>
            </w:r>
            <w:r>
              <w:rPr>
                <w:rFonts w:ascii="Times New Roman" w:hAnsi="Times New Roman" w:cs="Times New Roman"/>
                <w:color w:val="000000"/>
                <w:sz w:val="19"/>
                <w:szCs w:val="19"/>
              </w:rPr>
              <w:t>ПК-10з</w:t>
            </w:r>
            <w:r>
              <w:rPr>
                <w:sz w:val="19"/>
                <w:szCs w:val="19"/>
              </w:rPr>
              <w:t>у</w:t>
            </w:r>
          </w:p>
        </w:tc>
      </w:tr>
      <w:tr w:rsidR="0025031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оплаты</w:t>
            </w:r>
            <w:r>
              <w:t xml:space="preserve"> </w:t>
            </w:r>
            <w:r>
              <w:rPr>
                <w:rFonts w:ascii="Times New Roman" w:hAnsi="Times New Roman" w:cs="Times New Roman"/>
                <w:color w:val="000000"/>
                <w:sz w:val="19"/>
                <w:szCs w:val="19"/>
              </w:rPr>
              <w:t>труда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мотивации</w:t>
            </w:r>
            <w:r>
              <w:t xml:space="preserve"> </w:t>
            </w:r>
            <w:r>
              <w:rPr>
                <w:rFonts w:ascii="Times New Roman" w:hAnsi="Times New Roman" w:cs="Times New Roman"/>
                <w:color w:val="000000"/>
                <w:sz w:val="19"/>
                <w:szCs w:val="19"/>
              </w:rPr>
              <w:t>персонала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C314FA">
            <w:pPr>
              <w:spacing w:after="0" w:line="240" w:lineRule="auto"/>
              <w:jc w:val="center"/>
              <w:rPr>
                <w:sz w:val="19"/>
                <w:szCs w:val="19"/>
              </w:rPr>
            </w:pPr>
            <w:r>
              <w:rPr>
                <w:rFonts w:ascii="Times New Roman" w:hAnsi="Times New Roman" w:cs="Times New Roman"/>
                <w:color w:val="000000"/>
                <w:sz w:val="19"/>
                <w:szCs w:val="19"/>
              </w:rPr>
              <w:t>ПК-15зу,</w:t>
            </w:r>
            <w:r>
              <w:t xml:space="preserve"> </w:t>
            </w:r>
            <w:r>
              <w:rPr>
                <w:rFonts w:ascii="Times New Roman" w:hAnsi="Times New Roman" w:cs="Times New Roman"/>
                <w:color w:val="000000"/>
                <w:sz w:val="19"/>
                <w:szCs w:val="19"/>
              </w:rPr>
              <w:t>ПК-10з</w:t>
            </w:r>
            <w:r>
              <w:rPr>
                <w:sz w:val="19"/>
                <w:szCs w:val="19"/>
              </w:rPr>
              <w:t>у</w:t>
            </w:r>
          </w:p>
        </w:tc>
      </w:tr>
      <w:tr w:rsidR="0025031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Lean-менеджмент</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C314FA">
            <w:pPr>
              <w:spacing w:after="0" w:line="240" w:lineRule="auto"/>
              <w:jc w:val="center"/>
              <w:rPr>
                <w:sz w:val="19"/>
                <w:szCs w:val="19"/>
              </w:rPr>
            </w:pPr>
            <w:r>
              <w:rPr>
                <w:rFonts w:ascii="Times New Roman" w:hAnsi="Times New Roman" w:cs="Times New Roman"/>
                <w:color w:val="000000"/>
                <w:sz w:val="19"/>
                <w:szCs w:val="19"/>
              </w:rPr>
              <w:t>ПК-15зув,</w:t>
            </w:r>
            <w:r>
              <w:t xml:space="preserve"> </w:t>
            </w:r>
            <w:r>
              <w:rPr>
                <w:rFonts w:ascii="Times New Roman" w:hAnsi="Times New Roman" w:cs="Times New Roman"/>
                <w:color w:val="000000"/>
                <w:sz w:val="19"/>
                <w:szCs w:val="19"/>
              </w:rPr>
              <w:t>ПК-10з</w:t>
            </w:r>
            <w:r>
              <w:rPr>
                <w:sz w:val="19"/>
                <w:szCs w:val="19"/>
              </w:rPr>
              <w:t>у</w:t>
            </w:r>
          </w:p>
        </w:tc>
      </w:tr>
      <w:tr w:rsidR="002503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оценки</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организационно-технических</w:t>
            </w:r>
            <w:r>
              <w:t xml:space="preserve"> </w:t>
            </w:r>
            <w:r>
              <w:rPr>
                <w:rFonts w:ascii="Times New Roman" w:hAnsi="Times New Roman" w:cs="Times New Roman"/>
                <w:color w:val="000000"/>
                <w:sz w:val="19"/>
                <w:szCs w:val="19"/>
              </w:rPr>
              <w:t>решений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оценки</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организационно-технических</w:t>
            </w:r>
            <w:r>
              <w:t xml:space="preserve"> </w:t>
            </w:r>
            <w:r>
              <w:rPr>
                <w:rFonts w:ascii="Times New Roman" w:hAnsi="Times New Roman" w:cs="Times New Roman"/>
                <w:color w:val="000000"/>
                <w:sz w:val="19"/>
                <w:szCs w:val="19"/>
              </w:rPr>
              <w:t>решений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C314FA">
            <w:pPr>
              <w:spacing w:after="0" w:line="240" w:lineRule="auto"/>
              <w:jc w:val="center"/>
              <w:rPr>
                <w:sz w:val="19"/>
                <w:szCs w:val="19"/>
              </w:rPr>
            </w:pPr>
            <w:r>
              <w:rPr>
                <w:rFonts w:ascii="Times New Roman" w:hAnsi="Times New Roman" w:cs="Times New Roman"/>
                <w:color w:val="000000"/>
                <w:sz w:val="19"/>
                <w:szCs w:val="19"/>
              </w:rPr>
              <w:t>ПК-15зу,</w:t>
            </w:r>
            <w:r>
              <w:t xml:space="preserve"> </w:t>
            </w:r>
            <w:r>
              <w:rPr>
                <w:rFonts w:ascii="Times New Roman" w:hAnsi="Times New Roman" w:cs="Times New Roman"/>
                <w:color w:val="000000"/>
                <w:sz w:val="19"/>
                <w:szCs w:val="19"/>
              </w:rPr>
              <w:t>ПК-10з</w:t>
            </w:r>
            <w:r>
              <w:rPr>
                <w:sz w:val="19"/>
                <w:szCs w:val="19"/>
              </w:rPr>
              <w:t>ув</w:t>
            </w:r>
          </w:p>
        </w:tc>
      </w:tr>
      <w:tr w:rsidR="002503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18,4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rsidP="00C314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sidR="00C314FA">
              <w:rPr>
                <w:rFonts w:ascii="Times New Roman" w:hAnsi="Times New Roman" w:cs="Times New Roman"/>
                <w:color w:val="000000"/>
                <w:sz w:val="19"/>
                <w:szCs w:val="19"/>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93,4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r>
      <w:tr w:rsidR="002503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6/4И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93,4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2503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19"/>
                <w:szCs w:val="19"/>
              </w:rPr>
            </w:pPr>
            <w:r>
              <w:rPr>
                <w:rFonts w:ascii="Times New Roman" w:hAnsi="Times New Roman" w:cs="Times New Roman"/>
                <w:color w:val="000000"/>
                <w:sz w:val="19"/>
                <w:szCs w:val="19"/>
              </w:rPr>
              <w:t>ПК-15,ПК-10</w:t>
            </w:r>
          </w:p>
        </w:tc>
      </w:tr>
    </w:tbl>
    <w:p w:rsidR="00250311" w:rsidRDefault="00837FDA">
      <w:pPr>
        <w:rPr>
          <w:sz w:val="0"/>
          <w:szCs w:val="0"/>
        </w:rPr>
      </w:pPr>
      <w:r>
        <w:br w:type="page"/>
      </w:r>
    </w:p>
    <w:tbl>
      <w:tblPr>
        <w:tblW w:w="0" w:type="auto"/>
        <w:tblCellMar>
          <w:left w:w="0" w:type="dxa"/>
          <w:right w:w="0" w:type="dxa"/>
        </w:tblCellMar>
        <w:tblLook w:val="04A0"/>
      </w:tblPr>
      <w:tblGrid>
        <w:gridCol w:w="9370"/>
      </w:tblGrid>
      <w:tr w:rsidR="00250311">
        <w:trPr>
          <w:trHeight w:hRule="exact" w:val="285"/>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50311">
        <w:trPr>
          <w:trHeight w:hRule="exact" w:val="138"/>
        </w:trPr>
        <w:tc>
          <w:tcPr>
            <w:tcW w:w="9357" w:type="dxa"/>
          </w:tcPr>
          <w:p w:rsidR="00250311" w:rsidRDefault="00250311"/>
        </w:tc>
      </w:tr>
      <w:tr w:rsidR="00250311">
        <w:trPr>
          <w:trHeight w:hRule="exact" w:val="13856"/>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не</w:t>
            </w:r>
            <w:r>
              <w:t xml:space="preserve"> </w:t>
            </w:r>
            <w:r>
              <w:rPr>
                <w:rFonts w:ascii="Times New Roman" w:hAnsi="Times New Roman" w:cs="Times New Roman"/>
                <w:color w:val="000000"/>
                <w:sz w:val="24"/>
                <w:szCs w:val="24"/>
              </w:rPr>
              <w:t>только</w:t>
            </w:r>
            <w:r>
              <w:t xml:space="preserve"> </w:t>
            </w:r>
            <w:r>
              <w:rPr>
                <w:rFonts w:ascii="Times New Roman" w:hAnsi="Times New Roman" w:cs="Times New Roman"/>
                <w:color w:val="000000"/>
                <w:sz w:val="24"/>
                <w:szCs w:val="24"/>
              </w:rPr>
              <w:t>запоминание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понимание,</w:t>
            </w:r>
            <w:r>
              <w:t xml:space="preserve"> </w:t>
            </w:r>
            <w:r>
              <w:rPr>
                <w:rFonts w:ascii="Times New Roman" w:hAnsi="Times New Roman" w:cs="Times New Roman"/>
                <w:color w:val="000000"/>
                <w:sz w:val="24"/>
                <w:szCs w:val="24"/>
              </w:rPr>
              <w:t>но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синтез,</w:t>
            </w:r>
            <w:r>
              <w:t xml:space="preserve"> </w:t>
            </w:r>
            <w:r>
              <w:rPr>
                <w:rFonts w:ascii="Times New Roman" w:hAnsi="Times New Roman" w:cs="Times New Roman"/>
                <w:color w:val="000000"/>
                <w:sz w:val="24"/>
                <w:szCs w:val="24"/>
              </w:rPr>
              <w:t>рефлексию,</w:t>
            </w:r>
            <w:r>
              <w:t xml:space="preserve"> </w:t>
            </w:r>
            <w:r>
              <w:rPr>
                <w:rFonts w:ascii="Times New Roman" w:hAnsi="Times New Roman" w:cs="Times New Roman"/>
                <w:color w:val="000000"/>
                <w:sz w:val="24"/>
                <w:szCs w:val="24"/>
              </w:rPr>
              <w:t>формирует</w:t>
            </w:r>
            <w:r>
              <w:t xml:space="preserve"> </w:t>
            </w:r>
            <w:r>
              <w:rPr>
                <w:rFonts w:ascii="Times New Roman" w:hAnsi="Times New Roman" w:cs="Times New Roman"/>
                <w:color w:val="000000"/>
                <w:sz w:val="24"/>
                <w:szCs w:val="24"/>
              </w:rPr>
              <w:t>универсальные</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навыки,</w:t>
            </w:r>
            <w:r>
              <w:t xml:space="preserve"> </w:t>
            </w:r>
            <w:r>
              <w:rPr>
                <w:rFonts w:ascii="Times New Roman" w:hAnsi="Times New Roman" w:cs="Times New Roman"/>
                <w:color w:val="000000"/>
                <w:sz w:val="24"/>
                <w:szCs w:val="24"/>
              </w:rPr>
              <w:t>являющиеся</w:t>
            </w:r>
            <w:r>
              <w:t xml:space="preserve"> </w:t>
            </w:r>
            <w:r>
              <w:rPr>
                <w:rFonts w:ascii="Times New Roman" w:hAnsi="Times New Roman" w:cs="Times New Roman"/>
                <w:color w:val="000000"/>
                <w:sz w:val="24"/>
                <w:szCs w:val="24"/>
              </w:rPr>
              <w:t>основой</w:t>
            </w:r>
            <w:r>
              <w:t xml:space="preserve"> </w:t>
            </w:r>
            <w:r>
              <w:rPr>
                <w:rFonts w:ascii="Times New Roman" w:hAnsi="Times New Roman" w:cs="Times New Roman"/>
                <w:color w:val="000000"/>
                <w:sz w:val="24"/>
                <w:szCs w:val="24"/>
              </w:rPr>
              <w:t>становления</w:t>
            </w:r>
            <w:r>
              <w:t xml:space="preserve"> </w:t>
            </w:r>
            <w:r>
              <w:rPr>
                <w:rFonts w:ascii="Times New Roman" w:hAnsi="Times New Roman" w:cs="Times New Roman"/>
                <w:color w:val="000000"/>
                <w:sz w:val="24"/>
                <w:szCs w:val="24"/>
              </w:rPr>
              <w:t>профессионала.</w:t>
            </w:r>
            <w:r>
              <w:t xml:space="preserve"> </w:t>
            </w:r>
            <w:r>
              <w:rPr>
                <w:rFonts w:ascii="Times New Roman" w:hAnsi="Times New Roman" w:cs="Times New Roman"/>
                <w:color w:val="000000"/>
                <w:sz w:val="24"/>
                <w:szCs w:val="24"/>
              </w:rPr>
              <w:t>Однако</w:t>
            </w:r>
            <w:r>
              <w:t xml:space="preserve"> </w:t>
            </w:r>
            <w:r>
              <w:rPr>
                <w:rFonts w:ascii="Times New Roman" w:hAnsi="Times New Roman" w:cs="Times New Roman"/>
                <w:color w:val="000000"/>
                <w:sz w:val="24"/>
                <w:szCs w:val="24"/>
              </w:rPr>
              <w:t>только</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недостаточны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ключевых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будущего</w:t>
            </w:r>
            <w:r>
              <w:t xml:space="preserve"> </w:t>
            </w:r>
            <w:r>
              <w:rPr>
                <w:rFonts w:ascii="Times New Roman" w:hAnsi="Times New Roman" w:cs="Times New Roman"/>
                <w:color w:val="000000"/>
                <w:sz w:val="24"/>
                <w:szCs w:val="24"/>
              </w:rPr>
              <w:t>выпускника.</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proofErr w:type="spellStart"/>
            <w:r>
              <w:rPr>
                <w:rFonts w:ascii="Times New Roman" w:hAnsi="Times New Roman" w:cs="Times New Roman"/>
                <w:color w:val="000000"/>
                <w:sz w:val="24"/>
                <w:szCs w:val="24"/>
              </w:rPr>
              <w:t>компетентностного</w:t>
            </w:r>
            <w:proofErr w:type="spellEnd"/>
            <w:r>
              <w:t xml:space="preserve"> </w:t>
            </w:r>
            <w:r>
              <w:rPr>
                <w:rFonts w:ascii="Times New Roman" w:hAnsi="Times New Roman" w:cs="Times New Roman"/>
                <w:color w:val="000000"/>
                <w:sz w:val="24"/>
                <w:szCs w:val="24"/>
              </w:rPr>
              <w:t>подхода</w:t>
            </w:r>
            <w:r>
              <w:t xml:space="preserve"> </w:t>
            </w:r>
            <w:r>
              <w:rPr>
                <w:rFonts w:ascii="Times New Roman" w:hAnsi="Times New Roman" w:cs="Times New Roman"/>
                <w:color w:val="000000"/>
                <w:sz w:val="24"/>
                <w:szCs w:val="24"/>
              </w:rPr>
              <w:t>предлагается</w:t>
            </w:r>
            <w:r>
              <w:t xml:space="preserve"> </w:t>
            </w:r>
            <w:r>
              <w:rPr>
                <w:rFonts w:ascii="Times New Roman" w:hAnsi="Times New Roman" w:cs="Times New Roman"/>
                <w:color w:val="000000"/>
                <w:sz w:val="24"/>
                <w:szCs w:val="24"/>
              </w:rPr>
              <w:t>интегрировать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учебный</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включая</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коммуникационные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(ИКТ),</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осуществлении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педагогическую</w:t>
            </w:r>
            <w:r>
              <w:t xml:space="preserve"> </w:t>
            </w:r>
            <w:r>
              <w:rPr>
                <w:rFonts w:ascii="Times New Roman" w:hAnsi="Times New Roman" w:cs="Times New Roman"/>
                <w:color w:val="000000"/>
                <w:sz w:val="24"/>
                <w:szCs w:val="24"/>
              </w:rPr>
              <w:t>технологию</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через</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письмо</w:t>
            </w:r>
            <w:r>
              <w:t xml:space="preserve"> </w:t>
            </w:r>
            <w:r>
              <w:rPr>
                <w:rFonts w:ascii="Times New Roman" w:hAnsi="Times New Roman" w:cs="Times New Roman"/>
                <w:color w:val="000000"/>
                <w:sz w:val="24"/>
                <w:szCs w:val="24"/>
              </w:rPr>
              <w:t>(РКМЧП)»;</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учебную</w:t>
            </w:r>
            <w:r>
              <w:t xml:space="preserve"> </w:t>
            </w:r>
            <w:r>
              <w:rPr>
                <w:rFonts w:ascii="Times New Roman" w:hAnsi="Times New Roman" w:cs="Times New Roman"/>
                <w:color w:val="000000"/>
                <w:sz w:val="24"/>
                <w:szCs w:val="24"/>
              </w:rPr>
              <w:t>дискуссию;</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слайд-лекции</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электронные</w:t>
            </w:r>
            <w:r>
              <w:t xml:space="preserve"> </w:t>
            </w:r>
            <w:r>
              <w:rPr>
                <w:rFonts w:ascii="Times New Roman" w:hAnsi="Times New Roman" w:cs="Times New Roman"/>
                <w:color w:val="000000"/>
                <w:sz w:val="24"/>
                <w:szCs w:val="24"/>
              </w:rPr>
              <w:t>тренажеры,</w:t>
            </w:r>
            <w:r>
              <w:t xml:space="preserve"> </w:t>
            </w: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тесты);</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дистанционные</w:t>
            </w:r>
            <w:r>
              <w:t xml:space="preserve"> </w:t>
            </w:r>
            <w:r>
              <w:rPr>
                <w:rFonts w:ascii="Times New Roman" w:hAnsi="Times New Roman" w:cs="Times New Roman"/>
                <w:color w:val="000000"/>
                <w:sz w:val="24"/>
                <w:szCs w:val="24"/>
              </w:rPr>
              <w:t>(сетевые)</w:t>
            </w:r>
            <w:r>
              <w:t xml:space="preserve"> </w:t>
            </w:r>
            <w:r>
              <w:rPr>
                <w:rFonts w:ascii="Times New Roman" w:hAnsi="Times New Roman" w:cs="Times New Roman"/>
                <w:color w:val="000000"/>
                <w:sz w:val="24"/>
                <w:szCs w:val="24"/>
              </w:rPr>
              <w:t>технологии.</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РКМЧП</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интегрированной</w:t>
            </w:r>
            <w:r>
              <w:t xml:space="preserve"> </w:t>
            </w:r>
            <w:r>
              <w:rPr>
                <w:rFonts w:ascii="Times New Roman" w:hAnsi="Times New Roman" w:cs="Times New Roman"/>
                <w:color w:val="000000"/>
                <w:sz w:val="24"/>
                <w:szCs w:val="24"/>
              </w:rPr>
              <w:t>технологией,</w:t>
            </w:r>
            <w:r>
              <w:t xml:space="preserve"> </w:t>
            </w:r>
            <w:r>
              <w:rPr>
                <w:rFonts w:ascii="Times New Roman" w:hAnsi="Times New Roman" w:cs="Times New Roman"/>
                <w:color w:val="000000"/>
                <w:sz w:val="24"/>
                <w:szCs w:val="24"/>
              </w:rPr>
              <w:t>включающей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себя</w:t>
            </w:r>
            <w:r>
              <w:t xml:space="preserve"> </w:t>
            </w:r>
            <w:proofErr w:type="gramStart"/>
            <w:r>
              <w:rPr>
                <w:rFonts w:ascii="Times New Roman" w:hAnsi="Times New Roman" w:cs="Times New Roman"/>
                <w:color w:val="000000"/>
                <w:sz w:val="24"/>
                <w:szCs w:val="24"/>
              </w:rPr>
              <w:t>раз-личные</w:t>
            </w:r>
            <w:proofErr w:type="gramEnd"/>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приемы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стимулирующие</w:t>
            </w:r>
            <w:r>
              <w:t xml:space="preserve"> </w:t>
            </w:r>
            <w:r>
              <w:rPr>
                <w:rFonts w:ascii="Times New Roman" w:hAnsi="Times New Roman" w:cs="Times New Roman"/>
                <w:color w:val="000000"/>
                <w:sz w:val="24"/>
                <w:szCs w:val="24"/>
              </w:rPr>
              <w:t>мыслительную</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носит</w:t>
            </w:r>
            <w:r>
              <w:t xml:space="preserve"> </w:t>
            </w:r>
            <w:r>
              <w:rPr>
                <w:rFonts w:ascii="Times New Roman" w:hAnsi="Times New Roman" w:cs="Times New Roman"/>
                <w:color w:val="000000"/>
                <w:sz w:val="24"/>
                <w:szCs w:val="24"/>
              </w:rPr>
              <w:t>универсальный</w:t>
            </w:r>
            <w:r>
              <w:t xml:space="preserve"> </w:t>
            </w:r>
            <w:r>
              <w:rPr>
                <w:rFonts w:ascii="Times New Roman" w:hAnsi="Times New Roman" w:cs="Times New Roman"/>
                <w:color w:val="000000"/>
                <w:sz w:val="24"/>
                <w:szCs w:val="24"/>
              </w:rPr>
              <w:t>характер,</w:t>
            </w:r>
            <w:r>
              <w:t xml:space="preserve"> </w:t>
            </w:r>
            <w:r>
              <w:rPr>
                <w:rFonts w:ascii="Times New Roman" w:hAnsi="Times New Roman" w:cs="Times New Roman"/>
                <w:color w:val="000000"/>
                <w:sz w:val="24"/>
                <w:szCs w:val="24"/>
              </w:rPr>
              <w:t>хорошо</w:t>
            </w:r>
            <w:r>
              <w:t xml:space="preserve"> </w:t>
            </w:r>
            <w:r>
              <w:rPr>
                <w:rFonts w:ascii="Times New Roman" w:hAnsi="Times New Roman" w:cs="Times New Roman"/>
                <w:color w:val="000000"/>
                <w:sz w:val="24"/>
                <w:szCs w:val="24"/>
              </w:rPr>
              <w:t>адаптируется</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другими</w:t>
            </w:r>
            <w:r>
              <w:t xml:space="preserve"> </w:t>
            </w:r>
            <w:r>
              <w:rPr>
                <w:rFonts w:ascii="Times New Roman" w:hAnsi="Times New Roman" w:cs="Times New Roman"/>
                <w:color w:val="000000"/>
                <w:sz w:val="24"/>
                <w:szCs w:val="24"/>
              </w:rPr>
              <w:t>образовательными</w:t>
            </w:r>
            <w:r>
              <w:t xml:space="preserve"> </w:t>
            </w:r>
            <w:r>
              <w:rPr>
                <w:rFonts w:ascii="Times New Roman" w:hAnsi="Times New Roman" w:cs="Times New Roman"/>
                <w:color w:val="000000"/>
                <w:sz w:val="24"/>
                <w:szCs w:val="24"/>
              </w:rPr>
              <w:t>технологиями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формами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может</w:t>
            </w:r>
            <w:r>
              <w:t xml:space="preserve"> </w:t>
            </w:r>
            <w:r>
              <w:rPr>
                <w:rFonts w:ascii="Times New Roman" w:hAnsi="Times New Roman" w:cs="Times New Roman"/>
                <w:color w:val="000000"/>
                <w:sz w:val="24"/>
                <w:szCs w:val="24"/>
              </w:rPr>
              <w:t>быть</w:t>
            </w:r>
            <w:r>
              <w:t xml:space="preserve"> </w:t>
            </w:r>
            <w:r>
              <w:rPr>
                <w:rFonts w:ascii="Times New Roman" w:hAnsi="Times New Roman" w:cs="Times New Roman"/>
                <w:color w:val="000000"/>
                <w:sz w:val="24"/>
                <w:szCs w:val="24"/>
              </w:rPr>
              <w:t>использована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включая</w:t>
            </w:r>
            <w:r>
              <w:t xml:space="preserve"> </w:t>
            </w:r>
            <w:proofErr w:type="gramStart"/>
            <w:r>
              <w:rPr>
                <w:rFonts w:ascii="Times New Roman" w:hAnsi="Times New Roman" w:cs="Times New Roman"/>
                <w:color w:val="000000"/>
                <w:sz w:val="24"/>
                <w:szCs w:val="24"/>
              </w:rPr>
              <w:t>дистанционную</w:t>
            </w:r>
            <w:proofErr w:type="gramEnd"/>
            <w:r>
              <w:rPr>
                <w:rFonts w:ascii="Times New Roman" w:hAnsi="Times New Roman" w:cs="Times New Roman"/>
                <w:color w:val="000000"/>
                <w:sz w:val="24"/>
                <w:szCs w:val="24"/>
              </w:rPr>
              <w:t>.</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лекционных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предлагается</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наряду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традиционной</w:t>
            </w:r>
            <w:r>
              <w:t xml:space="preserve"> </w:t>
            </w:r>
            <w:r>
              <w:rPr>
                <w:rFonts w:ascii="Times New Roman" w:hAnsi="Times New Roman" w:cs="Times New Roman"/>
                <w:color w:val="000000"/>
                <w:sz w:val="24"/>
                <w:szCs w:val="24"/>
              </w:rPr>
              <w:t>лекцией</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«Продвинутая</w:t>
            </w:r>
            <w:r>
              <w:t xml:space="preserve"> </w:t>
            </w:r>
            <w:r>
              <w:rPr>
                <w:rFonts w:ascii="Times New Roman" w:hAnsi="Times New Roman" w:cs="Times New Roman"/>
                <w:color w:val="000000"/>
                <w:sz w:val="24"/>
                <w:szCs w:val="24"/>
              </w:rPr>
              <w:t>лекция»,</w:t>
            </w:r>
            <w:r>
              <w:t xml:space="preserve"> </w:t>
            </w:r>
            <w:r>
              <w:rPr>
                <w:rFonts w:ascii="Times New Roman" w:hAnsi="Times New Roman" w:cs="Times New Roman"/>
                <w:color w:val="000000"/>
                <w:sz w:val="24"/>
                <w:szCs w:val="24"/>
              </w:rPr>
              <w:t>«Знаю</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хочу</w:t>
            </w:r>
            <w:r>
              <w:t xml:space="preserve"> </w:t>
            </w:r>
            <w:r>
              <w:rPr>
                <w:rFonts w:ascii="Times New Roman" w:hAnsi="Times New Roman" w:cs="Times New Roman"/>
                <w:color w:val="000000"/>
                <w:sz w:val="24"/>
                <w:szCs w:val="24"/>
              </w:rPr>
              <w:t>узнать</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узнал»</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лекционной</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«Бортовой</w:t>
            </w:r>
            <w:r>
              <w:t xml:space="preserve"> </w:t>
            </w:r>
            <w:r>
              <w:rPr>
                <w:rFonts w:ascii="Times New Roman" w:hAnsi="Times New Roman" w:cs="Times New Roman"/>
                <w:color w:val="000000"/>
                <w:sz w:val="24"/>
                <w:szCs w:val="24"/>
              </w:rPr>
              <w:t>журнал»,</w:t>
            </w:r>
            <w:r>
              <w:t xml:space="preserve"> </w:t>
            </w:r>
            <w:r>
              <w:rPr>
                <w:rFonts w:ascii="Times New Roman" w:hAnsi="Times New Roman" w:cs="Times New Roman"/>
                <w:color w:val="000000"/>
                <w:sz w:val="24"/>
                <w:szCs w:val="24"/>
              </w:rPr>
              <w:t>«Зигзаг»</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РКМЧП.</w:t>
            </w:r>
            <w:r>
              <w:t xml:space="preserve"> </w:t>
            </w:r>
            <w:r>
              <w:rPr>
                <w:rFonts w:ascii="Times New Roman" w:hAnsi="Times New Roman" w:cs="Times New Roman"/>
                <w:color w:val="000000"/>
                <w:sz w:val="24"/>
                <w:szCs w:val="24"/>
              </w:rPr>
              <w:t>Отличительной</w:t>
            </w:r>
            <w:r>
              <w:t xml:space="preserve"> </w:t>
            </w:r>
            <w:r>
              <w:rPr>
                <w:rFonts w:ascii="Times New Roman" w:hAnsi="Times New Roman" w:cs="Times New Roman"/>
                <w:color w:val="000000"/>
                <w:sz w:val="24"/>
                <w:szCs w:val="24"/>
              </w:rPr>
              <w:t>особенностью</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РКМЧП</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их</w:t>
            </w:r>
            <w:r>
              <w:t xml:space="preserve"> </w:t>
            </w:r>
            <w:proofErr w:type="spellStart"/>
            <w:r>
              <w:rPr>
                <w:rFonts w:ascii="Times New Roman" w:hAnsi="Times New Roman" w:cs="Times New Roman"/>
                <w:color w:val="000000"/>
                <w:sz w:val="24"/>
                <w:szCs w:val="24"/>
              </w:rPr>
              <w:t>трехстадиевая</w:t>
            </w:r>
            <w:proofErr w:type="spellEnd"/>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реализующая</w:t>
            </w:r>
            <w:r>
              <w:t xml:space="preserve"> </w:t>
            </w:r>
            <w:r>
              <w:rPr>
                <w:rFonts w:ascii="Times New Roman" w:hAnsi="Times New Roman" w:cs="Times New Roman"/>
                <w:color w:val="000000"/>
                <w:sz w:val="24"/>
                <w:szCs w:val="24"/>
              </w:rPr>
              <w:t>схему</w:t>
            </w:r>
            <w:r>
              <w:t xml:space="preserve"> </w:t>
            </w:r>
            <w:r>
              <w:rPr>
                <w:rFonts w:ascii="Times New Roman" w:hAnsi="Times New Roman" w:cs="Times New Roman"/>
                <w:color w:val="000000"/>
                <w:sz w:val="24"/>
                <w:szCs w:val="24"/>
              </w:rPr>
              <w:t>«вызов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осмысление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рефлексия».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каждой</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предполагается</w:t>
            </w:r>
            <w:r>
              <w:t xml:space="preserve"> </w:t>
            </w:r>
            <w:r>
              <w:rPr>
                <w:rFonts w:ascii="Times New Roman" w:hAnsi="Times New Roman" w:cs="Times New Roman"/>
                <w:color w:val="000000"/>
                <w:sz w:val="24"/>
                <w:szCs w:val="24"/>
              </w:rPr>
              <w:t>достижение</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целей:</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стадия</w:t>
            </w:r>
            <w:r>
              <w:t xml:space="preserve"> </w:t>
            </w:r>
            <w:r>
              <w:rPr>
                <w:rFonts w:ascii="Times New Roman" w:hAnsi="Times New Roman" w:cs="Times New Roman"/>
                <w:color w:val="000000"/>
                <w:sz w:val="24"/>
                <w:szCs w:val="24"/>
              </w:rPr>
              <w:t>«вызов»</w:t>
            </w:r>
            <w:r>
              <w:t xml:space="preserve"> </w:t>
            </w:r>
            <w:r>
              <w:rPr>
                <w:rFonts w:ascii="Times New Roman" w:hAnsi="Times New Roman" w:cs="Times New Roman"/>
                <w:color w:val="000000"/>
                <w:sz w:val="24"/>
                <w:szCs w:val="24"/>
              </w:rPr>
              <w:t>позволяет:</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актуализировать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обобщить</w:t>
            </w:r>
            <w:r>
              <w:t xml:space="preserve"> </w:t>
            </w:r>
            <w:r>
              <w:rPr>
                <w:rFonts w:ascii="Times New Roman" w:hAnsi="Times New Roman" w:cs="Times New Roman"/>
                <w:color w:val="000000"/>
                <w:sz w:val="24"/>
                <w:szCs w:val="24"/>
              </w:rPr>
              <w:t>имеющиеся</w:t>
            </w:r>
            <w:r>
              <w:t xml:space="preserve"> </w:t>
            </w:r>
            <w:r>
              <w:rPr>
                <w:rFonts w:ascii="Times New Roman" w:hAnsi="Times New Roman" w:cs="Times New Roman"/>
                <w:color w:val="000000"/>
                <w:sz w:val="24"/>
                <w:szCs w:val="24"/>
              </w:rPr>
              <w:t>у</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проблеме,</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вызвать</w:t>
            </w:r>
            <w:r>
              <w:t xml:space="preserve"> </w:t>
            </w:r>
            <w:r>
              <w:rPr>
                <w:rFonts w:ascii="Times New Roman" w:hAnsi="Times New Roman" w:cs="Times New Roman"/>
                <w:color w:val="000000"/>
                <w:sz w:val="24"/>
                <w:szCs w:val="24"/>
              </w:rPr>
              <w:t>устойчивый</w:t>
            </w:r>
            <w:r>
              <w:t xml:space="preserve"> </w:t>
            </w:r>
            <w:r>
              <w:rPr>
                <w:rFonts w:ascii="Times New Roman" w:hAnsi="Times New Roman" w:cs="Times New Roman"/>
                <w:color w:val="000000"/>
                <w:sz w:val="24"/>
                <w:szCs w:val="24"/>
              </w:rPr>
              <w:t>интерес</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изучаемой</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мотивировать</w:t>
            </w:r>
            <w:r>
              <w:t xml:space="preserve"> </w:t>
            </w:r>
            <w:proofErr w:type="gramStart"/>
            <w:r>
              <w:rPr>
                <w:rFonts w:ascii="Times New Roman" w:hAnsi="Times New Roman" w:cs="Times New Roman"/>
                <w:color w:val="000000"/>
                <w:sz w:val="24"/>
                <w:szCs w:val="24"/>
              </w:rPr>
              <w:t>обучающегося</w:t>
            </w:r>
            <w:proofErr w:type="gramEnd"/>
            <w:r>
              <w:t xml:space="preserve"> </w:t>
            </w:r>
            <w:r>
              <w:rPr>
                <w:rFonts w:ascii="Times New Roman" w:hAnsi="Times New Roman" w:cs="Times New Roman"/>
                <w:color w:val="000000"/>
                <w:sz w:val="24"/>
                <w:szCs w:val="24"/>
              </w:rPr>
              <w:t>к</w:t>
            </w:r>
            <w:r>
              <w:t xml:space="preserve"> </w:t>
            </w:r>
            <w:proofErr w:type="spellStart"/>
            <w:r>
              <w:rPr>
                <w:rFonts w:ascii="Times New Roman" w:hAnsi="Times New Roman" w:cs="Times New Roman"/>
                <w:color w:val="000000"/>
                <w:sz w:val="24"/>
                <w:szCs w:val="24"/>
              </w:rPr>
              <w:t>по-лучению</w:t>
            </w:r>
            <w:proofErr w:type="spellEnd"/>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информации,</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побудить</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активной</w:t>
            </w:r>
            <w:r>
              <w:t xml:space="preserve"> </w:t>
            </w:r>
            <w:r>
              <w:rPr>
                <w:rFonts w:ascii="Times New Roman" w:hAnsi="Times New Roman" w:cs="Times New Roman"/>
                <w:color w:val="000000"/>
                <w:sz w:val="24"/>
                <w:szCs w:val="24"/>
              </w:rPr>
              <w:t>аудиторной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внеаудиторной</w:t>
            </w:r>
            <w:r>
              <w:t xml:space="preserve"> </w:t>
            </w:r>
            <w:r>
              <w:rPr>
                <w:rFonts w:ascii="Times New Roman" w:hAnsi="Times New Roman" w:cs="Times New Roman"/>
                <w:color w:val="000000"/>
                <w:sz w:val="24"/>
                <w:szCs w:val="24"/>
              </w:rPr>
              <w:t>работе;</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стадия</w:t>
            </w:r>
            <w:r>
              <w:t xml:space="preserve"> </w:t>
            </w:r>
            <w:r>
              <w:rPr>
                <w:rFonts w:ascii="Times New Roman" w:hAnsi="Times New Roman" w:cs="Times New Roman"/>
                <w:color w:val="000000"/>
                <w:sz w:val="24"/>
                <w:szCs w:val="24"/>
              </w:rPr>
              <w:t>«осмысление»</w:t>
            </w:r>
            <w:r>
              <w:t xml:space="preserve"> </w:t>
            </w:r>
            <w:r>
              <w:rPr>
                <w:rFonts w:ascii="Times New Roman" w:hAnsi="Times New Roman" w:cs="Times New Roman"/>
                <w:color w:val="000000"/>
                <w:sz w:val="24"/>
                <w:szCs w:val="24"/>
              </w:rPr>
              <w:t>предполагает:</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получение</w:t>
            </w:r>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информации,</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первичное</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осмысление,</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соотнесение</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уже</w:t>
            </w:r>
            <w:r>
              <w:t xml:space="preserve"> </w:t>
            </w:r>
            <w:r>
              <w:rPr>
                <w:rFonts w:ascii="Times New Roman" w:hAnsi="Times New Roman" w:cs="Times New Roman"/>
                <w:color w:val="000000"/>
                <w:sz w:val="24"/>
                <w:szCs w:val="24"/>
              </w:rPr>
              <w:t>имеющимися</w:t>
            </w:r>
            <w:r>
              <w:t xml:space="preserve"> </w:t>
            </w:r>
            <w:r>
              <w:rPr>
                <w:rFonts w:ascii="Times New Roman" w:hAnsi="Times New Roman" w:cs="Times New Roman"/>
                <w:color w:val="000000"/>
                <w:sz w:val="24"/>
                <w:szCs w:val="24"/>
              </w:rPr>
              <w:t>знаниями;</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стадия</w:t>
            </w:r>
            <w:r>
              <w:t xml:space="preserve"> </w:t>
            </w:r>
            <w:r>
              <w:rPr>
                <w:rFonts w:ascii="Times New Roman" w:hAnsi="Times New Roman" w:cs="Times New Roman"/>
                <w:color w:val="000000"/>
                <w:sz w:val="24"/>
                <w:szCs w:val="24"/>
              </w:rPr>
              <w:t>«рефлексия»</w:t>
            </w:r>
            <w:r>
              <w:t xml:space="preserve"> </w:t>
            </w:r>
            <w:r>
              <w:rPr>
                <w:rFonts w:ascii="Times New Roman" w:hAnsi="Times New Roman" w:cs="Times New Roman"/>
                <w:color w:val="000000"/>
                <w:sz w:val="24"/>
                <w:szCs w:val="24"/>
              </w:rPr>
              <w:t>обеспечивает</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целостное</w:t>
            </w:r>
            <w:r>
              <w:t xml:space="preserve"> </w:t>
            </w:r>
            <w:r>
              <w:rPr>
                <w:rFonts w:ascii="Times New Roman" w:hAnsi="Times New Roman" w:cs="Times New Roman"/>
                <w:color w:val="000000"/>
                <w:sz w:val="24"/>
                <w:szCs w:val="24"/>
              </w:rPr>
              <w:t>осмысление,</w:t>
            </w:r>
            <w:r>
              <w:t xml:space="preserve"> </w:t>
            </w:r>
            <w:r>
              <w:rPr>
                <w:rFonts w:ascii="Times New Roman" w:hAnsi="Times New Roman" w:cs="Times New Roman"/>
                <w:color w:val="000000"/>
                <w:sz w:val="24"/>
                <w:szCs w:val="24"/>
              </w:rPr>
              <w:t>обобщение</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присвоение</w:t>
            </w:r>
            <w:r>
              <w:t xml:space="preserve"> </w:t>
            </w:r>
            <w:r>
              <w:rPr>
                <w:rFonts w:ascii="Times New Roman" w:hAnsi="Times New Roman" w:cs="Times New Roman"/>
                <w:color w:val="000000"/>
                <w:sz w:val="24"/>
                <w:szCs w:val="24"/>
              </w:rPr>
              <w:t>нового</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студентом,</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у</w:t>
            </w:r>
            <w:r>
              <w:t xml:space="preserve"> </w:t>
            </w:r>
            <w:r>
              <w:rPr>
                <w:rFonts w:ascii="Times New Roman" w:hAnsi="Times New Roman" w:cs="Times New Roman"/>
                <w:color w:val="000000"/>
                <w:sz w:val="24"/>
                <w:szCs w:val="24"/>
              </w:rPr>
              <w:t>каждого</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собственного</w:t>
            </w:r>
            <w:r>
              <w:t xml:space="preserve"> </w:t>
            </w:r>
            <w:r>
              <w:rPr>
                <w:rFonts w:ascii="Times New Roman" w:hAnsi="Times New Roman" w:cs="Times New Roman"/>
                <w:color w:val="000000"/>
                <w:sz w:val="24"/>
                <w:szCs w:val="24"/>
              </w:rPr>
              <w:t>отношения</w:t>
            </w:r>
            <w:r>
              <w:t xml:space="preserve"> </w:t>
            </w:r>
            <w:r>
              <w:rPr>
                <w:rFonts w:ascii="Times New Roman" w:hAnsi="Times New Roman" w:cs="Times New Roman"/>
                <w:color w:val="000000"/>
                <w:sz w:val="24"/>
                <w:szCs w:val="24"/>
              </w:rPr>
              <w:t>к</w:t>
            </w:r>
            <w:r>
              <w:t xml:space="preserve"> </w:t>
            </w:r>
            <w:proofErr w:type="gramStart"/>
            <w:r>
              <w:rPr>
                <w:rFonts w:ascii="Times New Roman" w:hAnsi="Times New Roman" w:cs="Times New Roman"/>
                <w:color w:val="000000"/>
                <w:sz w:val="24"/>
                <w:szCs w:val="24"/>
              </w:rPr>
              <w:t>изучаемому</w:t>
            </w:r>
            <w:proofErr w:type="gramEnd"/>
            <w:r>
              <w:t xml:space="preserve"> </w:t>
            </w:r>
            <w:proofErr w:type="spellStart"/>
            <w:r>
              <w:rPr>
                <w:rFonts w:ascii="Times New Roman" w:hAnsi="Times New Roman" w:cs="Times New Roman"/>
                <w:color w:val="000000"/>
                <w:sz w:val="24"/>
                <w:szCs w:val="24"/>
              </w:rPr>
              <w:t>материа-лу</w:t>
            </w:r>
            <w:proofErr w:type="spellEnd"/>
            <w:r>
              <w:rPr>
                <w:rFonts w:ascii="Times New Roman" w:hAnsi="Times New Roman" w:cs="Times New Roman"/>
                <w:color w:val="000000"/>
                <w:sz w:val="24"/>
                <w:szCs w:val="24"/>
              </w:rPr>
              <w:t>.</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традиционные,</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инновационного</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могут</w:t>
            </w:r>
            <w:r>
              <w:t xml:space="preserve"> </w:t>
            </w:r>
            <w:r>
              <w:rPr>
                <w:rFonts w:ascii="Times New Roman" w:hAnsi="Times New Roman" w:cs="Times New Roman"/>
                <w:color w:val="000000"/>
                <w:sz w:val="24"/>
                <w:szCs w:val="24"/>
              </w:rPr>
              <w:t>сопровождаться</w:t>
            </w:r>
            <w:r>
              <w:t xml:space="preserve"> </w:t>
            </w:r>
            <w:r>
              <w:rPr>
                <w:rFonts w:ascii="Times New Roman" w:hAnsi="Times New Roman" w:cs="Times New Roman"/>
                <w:color w:val="000000"/>
                <w:sz w:val="24"/>
                <w:szCs w:val="24"/>
              </w:rPr>
              <w:t>компьютерными</w:t>
            </w:r>
            <w:r>
              <w:t xml:space="preserve"> </w:t>
            </w:r>
            <w:r>
              <w:rPr>
                <w:rFonts w:ascii="Times New Roman" w:hAnsi="Times New Roman" w:cs="Times New Roman"/>
                <w:color w:val="000000"/>
                <w:sz w:val="24"/>
                <w:szCs w:val="24"/>
              </w:rPr>
              <w:t>слайдами</w:t>
            </w:r>
            <w:r>
              <w:t xml:space="preserve"> </w:t>
            </w:r>
            <w:r>
              <w:rPr>
                <w:rFonts w:ascii="Times New Roman" w:hAnsi="Times New Roman" w:cs="Times New Roman"/>
                <w:color w:val="000000"/>
                <w:sz w:val="24"/>
                <w:szCs w:val="24"/>
              </w:rPr>
              <w:t>или</w:t>
            </w:r>
            <w:r>
              <w:t xml:space="preserve"> </w:t>
            </w:r>
            <w:proofErr w:type="gramStart"/>
            <w:r>
              <w:rPr>
                <w:rFonts w:ascii="Times New Roman" w:hAnsi="Times New Roman" w:cs="Times New Roman"/>
                <w:color w:val="000000"/>
                <w:sz w:val="24"/>
                <w:szCs w:val="24"/>
              </w:rPr>
              <w:t>слайд-лекциями</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Основное</w:t>
            </w:r>
            <w:r>
              <w:t xml:space="preserve"> </w:t>
            </w:r>
            <w:r>
              <w:rPr>
                <w:rFonts w:ascii="Times New Roman" w:hAnsi="Times New Roman" w:cs="Times New Roman"/>
                <w:color w:val="000000"/>
                <w:sz w:val="24"/>
                <w:szCs w:val="24"/>
              </w:rPr>
              <w:t>требование</w:t>
            </w:r>
            <w:r>
              <w:t xml:space="preserve"> </w:t>
            </w:r>
            <w:r>
              <w:rPr>
                <w:rFonts w:ascii="Times New Roman" w:hAnsi="Times New Roman" w:cs="Times New Roman"/>
                <w:color w:val="000000"/>
                <w:sz w:val="24"/>
                <w:szCs w:val="24"/>
              </w:rPr>
              <w:t>к</w:t>
            </w:r>
            <w:r>
              <w:t xml:space="preserve"> </w:t>
            </w:r>
            <w:proofErr w:type="gramStart"/>
            <w:r>
              <w:rPr>
                <w:rFonts w:ascii="Times New Roman" w:hAnsi="Times New Roman" w:cs="Times New Roman"/>
                <w:color w:val="000000"/>
                <w:sz w:val="24"/>
                <w:szCs w:val="24"/>
              </w:rPr>
              <w:t>слайд-лекции</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динамических</w:t>
            </w:r>
            <w:r>
              <w:t xml:space="preserve"> </w:t>
            </w:r>
            <w:r>
              <w:rPr>
                <w:rFonts w:ascii="Times New Roman" w:hAnsi="Times New Roman" w:cs="Times New Roman"/>
                <w:color w:val="000000"/>
                <w:sz w:val="24"/>
                <w:szCs w:val="24"/>
              </w:rPr>
              <w:t>эффектов</w:t>
            </w:r>
            <w:r>
              <w:t xml:space="preserve"> </w:t>
            </w:r>
            <w:r>
              <w:rPr>
                <w:rFonts w:ascii="Times New Roman" w:hAnsi="Times New Roman" w:cs="Times New Roman"/>
                <w:color w:val="000000"/>
                <w:sz w:val="24"/>
                <w:szCs w:val="24"/>
              </w:rPr>
              <w:t>(анимированных</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функциональным</w:t>
            </w:r>
            <w:r>
              <w:t xml:space="preserve"> </w:t>
            </w:r>
            <w:r>
              <w:rPr>
                <w:rFonts w:ascii="Times New Roman" w:hAnsi="Times New Roman" w:cs="Times New Roman"/>
                <w:color w:val="000000"/>
                <w:sz w:val="24"/>
                <w:szCs w:val="24"/>
              </w:rPr>
              <w:t>назначением</w:t>
            </w:r>
            <w:r>
              <w:t xml:space="preserve"> </w:t>
            </w:r>
            <w:r>
              <w:rPr>
                <w:rFonts w:ascii="Times New Roman" w:hAnsi="Times New Roman" w:cs="Times New Roman"/>
                <w:color w:val="000000"/>
                <w:sz w:val="24"/>
                <w:szCs w:val="24"/>
              </w:rPr>
              <w:t>которых</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наглядно-образное</w:t>
            </w:r>
            <w:r>
              <w:t xml:space="preserve"> </w:t>
            </w:r>
            <w:r>
              <w:rPr>
                <w:rFonts w:ascii="Times New Roman" w:hAnsi="Times New Roman" w:cs="Times New Roman"/>
                <w:color w:val="000000"/>
                <w:sz w:val="24"/>
                <w:szCs w:val="24"/>
              </w:rPr>
              <w:t>представление</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сложной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понимания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осмысления</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интенсификация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диверсификация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процесса.</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контрольно-диагностических</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предлагается</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контролирующие</w:t>
            </w:r>
            <w:r>
              <w:t xml:space="preserve"> </w:t>
            </w:r>
            <w:r>
              <w:rPr>
                <w:rFonts w:ascii="Times New Roman" w:hAnsi="Times New Roman" w:cs="Times New Roman"/>
                <w:color w:val="000000"/>
                <w:sz w:val="24"/>
                <w:szCs w:val="24"/>
              </w:rPr>
              <w:t>тесты,</w:t>
            </w:r>
            <w:r>
              <w:t xml:space="preserve"> </w:t>
            </w:r>
            <w:r>
              <w:rPr>
                <w:rFonts w:ascii="Times New Roman" w:hAnsi="Times New Roman" w:cs="Times New Roman"/>
                <w:color w:val="000000"/>
                <w:sz w:val="24"/>
                <w:szCs w:val="24"/>
              </w:rPr>
              <w:t>тесты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самодиагностики,</w:t>
            </w:r>
            <w:r>
              <w:t xml:space="preserve"> </w:t>
            </w:r>
          </w:p>
        </w:tc>
      </w:tr>
    </w:tbl>
    <w:p w:rsidR="00250311" w:rsidRDefault="00837FDA">
      <w:pPr>
        <w:rPr>
          <w:sz w:val="0"/>
          <w:szCs w:val="0"/>
        </w:rPr>
      </w:pPr>
      <w:r>
        <w:br w:type="page"/>
      </w:r>
    </w:p>
    <w:tbl>
      <w:tblPr>
        <w:tblW w:w="0" w:type="auto"/>
        <w:tblCellMar>
          <w:left w:w="0" w:type="dxa"/>
          <w:right w:w="0" w:type="dxa"/>
        </w:tblCellMar>
        <w:tblLook w:val="04A0"/>
      </w:tblPr>
      <w:tblGrid>
        <w:gridCol w:w="9370"/>
      </w:tblGrid>
      <w:tr w:rsidR="00250311" w:rsidTr="00B2295E">
        <w:trPr>
          <w:trHeight w:hRule="exact" w:val="4831"/>
        </w:trPr>
        <w:tc>
          <w:tcPr>
            <w:tcW w:w="9370" w:type="dxa"/>
            <w:shd w:val="clear" w:color="000000" w:fill="FFFFFF"/>
            <w:tcMar>
              <w:left w:w="34" w:type="dxa"/>
              <w:right w:w="34" w:type="dxa"/>
            </w:tcMar>
          </w:tcPr>
          <w:p w:rsidR="00250311" w:rsidRDefault="00837FDA">
            <w:pPr>
              <w:spacing w:after="0" w:line="240" w:lineRule="auto"/>
              <w:jc w:val="both"/>
              <w:rPr>
                <w:sz w:val="24"/>
                <w:szCs w:val="24"/>
              </w:rPr>
            </w:pPr>
            <w:r>
              <w:rPr>
                <w:rFonts w:ascii="Times New Roman" w:hAnsi="Times New Roman" w:cs="Times New Roman"/>
                <w:color w:val="000000"/>
                <w:sz w:val="24"/>
                <w:szCs w:val="24"/>
              </w:rPr>
              <w:lastRenderedPageBreak/>
              <w:t>листы</w:t>
            </w:r>
            <w:r>
              <w:t xml:space="preserve"> </w:t>
            </w:r>
            <w:r>
              <w:rPr>
                <w:rFonts w:ascii="Times New Roman" w:hAnsi="Times New Roman" w:cs="Times New Roman"/>
                <w:color w:val="000000"/>
                <w:sz w:val="24"/>
                <w:szCs w:val="24"/>
              </w:rPr>
              <w:t>самооценки</w:t>
            </w:r>
            <w:r>
              <w:t xml:space="preserve"> </w:t>
            </w:r>
            <w:r>
              <w:rPr>
                <w:rFonts w:ascii="Times New Roman" w:hAnsi="Times New Roman" w:cs="Times New Roman"/>
                <w:color w:val="000000"/>
                <w:sz w:val="24"/>
                <w:szCs w:val="24"/>
              </w:rPr>
              <w:t>для</w:t>
            </w:r>
            <w:r>
              <w:t xml:space="preserve"> </w:t>
            </w:r>
            <w:proofErr w:type="spellStart"/>
            <w:proofErr w:type="gramStart"/>
            <w:r>
              <w:rPr>
                <w:rFonts w:ascii="Times New Roman" w:hAnsi="Times New Roman" w:cs="Times New Roman"/>
                <w:color w:val="000000"/>
                <w:sz w:val="24"/>
                <w:szCs w:val="24"/>
              </w:rPr>
              <w:t>экспресс-диагностики</w:t>
            </w:r>
            <w:proofErr w:type="spellEnd"/>
            <w:proofErr w:type="gramEnd"/>
            <w:r>
              <w:t xml:space="preserve"> </w:t>
            </w:r>
            <w:r>
              <w:rPr>
                <w:rFonts w:ascii="Times New Roman" w:hAnsi="Times New Roman" w:cs="Times New Roman"/>
                <w:color w:val="000000"/>
                <w:sz w:val="24"/>
                <w:szCs w:val="24"/>
              </w:rPr>
              <w:t>(например,</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содержания</w:t>
            </w:r>
            <w:r>
              <w:t xml:space="preserve"> </w:t>
            </w:r>
            <w:r>
              <w:rPr>
                <w:rFonts w:ascii="Times New Roman" w:hAnsi="Times New Roman" w:cs="Times New Roman"/>
                <w:color w:val="000000"/>
                <w:sz w:val="24"/>
                <w:szCs w:val="24"/>
              </w:rPr>
              <w:t>дисциплины).</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Текущий</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(рейтинг-контроль)</w:t>
            </w:r>
            <w:r>
              <w:t xml:space="preserve"> </w:t>
            </w:r>
            <w:r>
              <w:rPr>
                <w:rFonts w:ascii="Times New Roman" w:hAnsi="Times New Roman" w:cs="Times New Roman"/>
                <w:color w:val="000000"/>
                <w:sz w:val="24"/>
                <w:szCs w:val="24"/>
              </w:rPr>
              <w:t>осуществляется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виде</w:t>
            </w:r>
            <w:r>
              <w:t xml:space="preserve"> </w:t>
            </w:r>
            <w:r>
              <w:rPr>
                <w:rFonts w:ascii="Times New Roman" w:hAnsi="Times New Roman" w:cs="Times New Roman"/>
                <w:color w:val="000000"/>
                <w:sz w:val="24"/>
                <w:szCs w:val="24"/>
              </w:rPr>
              <w:t>тестирования</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мини</w:t>
            </w:r>
            <w:r>
              <w:t xml:space="preserve"> </w:t>
            </w:r>
            <w:r>
              <w:rPr>
                <w:rFonts w:ascii="Times New Roman" w:hAnsi="Times New Roman" w:cs="Times New Roman"/>
                <w:color w:val="000000"/>
                <w:sz w:val="24"/>
                <w:szCs w:val="24"/>
              </w:rPr>
              <w:t>контрольных</w:t>
            </w:r>
            <w:r>
              <w:t xml:space="preserve"> </w:t>
            </w:r>
            <w:r>
              <w:rPr>
                <w:rFonts w:ascii="Times New Roman" w:hAnsi="Times New Roman" w:cs="Times New Roman"/>
                <w:color w:val="000000"/>
                <w:sz w:val="24"/>
                <w:szCs w:val="24"/>
              </w:rPr>
              <w:t>работ.</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подкрепляется</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электронного</w:t>
            </w:r>
            <w:r>
              <w:t xml:space="preserve"> </w:t>
            </w:r>
            <w:r>
              <w:rPr>
                <w:rFonts w:ascii="Times New Roman" w:hAnsi="Times New Roman" w:cs="Times New Roman"/>
                <w:color w:val="000000"/>
                <w:sz w:val="24"/>
                <w:szCs w:val="24"/>
              </w:rPr>
              <w:t>пособия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дисциплине.</w:t>
            </w:r>
            <w:r>
              <w:t xml:space="preserve"> </w:t>
            </w:r>
          </w:p>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Таким</w:t>
            </w:r>
            <w:r>
              <w:t xml:space="preserve"> </w:t>
            </w:r>
            <w:r>
              <w:rPr>
                <w:rFonts w:ascii="Times New Roman" w:hAnsi="Times New Roman" w:cs="Times New Roman"/>
                <w:color w:val="000000"/>
                <w:sz w:val="24"/>
                <w:szCs w:val="24"/>
              </w:rPr>
              <w:t>образом,</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интерактивных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придает</w:t>
            </w:r>
            <w:r>
              <w:t xml:space="preserve"> </w:t>
            </w: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характер</w:t>
            </w:r>
            <w:r>
              <w:t xml:space="preserve"> </w:t>
            </w:r>
            <w:r>
              <w:rPr>
                <w:rFonts w:ascii="Times New Roman" w:hAnsi="Times New Roman" w:cs="Times New Roman"/>
                <w:color w:val="000000"/>
                <w:sz w:val="24"/>
                <w:szCs w:val="24"/>
              </w:rPr>
              <w:t>практически</w:t>
            </w:r>
            <w:r>
              <w:t xml:space="preserve"> </w:t>
            </w:r>
            <w:r>
              <w:rPr>
                <w:rFonts w:ascii="Times New Roman" w:hAnsi="Times New Roman" w:cs="Times New Roman"/>
                <w:color w:val="000000"/>
                <w:sz w:val="24"/>
                <w:szCs w:val="24"/>
              </w:rPr>
              <w:t>всем</w:t>
            </w:r>
            <w:r>
              <w:t xml:space="preserve"> </w:t>
            </w:r>
            <w:r>
              <w:rPr>
                <w:rFonts w:ascii="Times New Roman" w:hAnsi="Times New Roman" w:cs="Times New Roman"/>
                <w:color w:val="000000"/>
                <w:sz w:val="24"/>
                <w:szCs w:val="24"/>
              </w:rPr>
              <w:t>видам</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включая</w:t>
            </w:r>
            <w:r>
              <w:t xml:space="preserve"> </w:t>
            </w:r>
            <w:proofErr w:type="gramStart"/>
            <w:r>
              <w:rPr>
                <w:rFonts w:ascii="Times New Roman" w:hAnsi="Times New Roman" w:cs="Times New Roman"/>
                <w:color w:val="000000"/>
                <w:sz w:val="24"/>
                <w:szCs w:val="24"/>
              </w:rPr>
              <w:t>лекционные</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этом</w:t>
            </w:r>
            <w:r>
              <w:t xml:space="preserve"> </w:t>
            </w:r>
            <w:r>
              <w:rPr>
                <w:rFonts w:ascii="Times New Roman" w:hAnsi="Times New Roman" w:cs="Times New Roman"/>
                <w:color w:val="000000"/>
                <w:sz w:val="24"/>
                <w:szCs w:val="24"/>
              </w:rPr>
              <w:t>делается</w:t>
            </w:r>
            <w:r>
              <w:t xml:space="preserve"> </w:t>
            </w:r>
            <w:r>
              <w:rPr>
                <w:rFonts w:ascii="Times New Roman" w:hAnsi="Times New Roman" w:cs="Times New Roman"/>
                <w:color w:val="000000"/>
                <w:sz w:val="24"/>
                <w:szCs w:val="24"/>
              </w:rPr>
              <w:t>акцент</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самостоятельного,</w:t>
            </w:r>
            <w:r>
              <w:t xml:space="preserve"> </w:t>
            </w:r>
            <w:r>
              <w:rPr>
                <w:rFonts w:ascii="Times New Roman" w:hAnsi="Times New Roman" w:cs="Times New Roman"/>
                <w:color w:val="000000"/>
                <w:sz w:val="24"/>
                <w:szCs w:val="24"/>
              </w:rPr>
              <w:t>продуктивного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основанного</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диалогических</w:t>
            </w:r>
            <w:r>
              <w:t xml:space="preserve"> </w:t>
            </w:r>
            <w:r>
              <w:rPr>
                <w:rFonts w:ascii="Times New Roman" w:hAnsi="Times New Roman" w:cs="Times New Roman"/>
                <w:color w:val="000000"/>
                <w:sz w:val="24"/>
                <w:szCs w:val="24"/>
              </w:rPr>
              <w:t>дидактических</w:t>
            </w:r>
            <w:r>
              <w:t xml:space="preserve"> </w:t>
            </w:r>
            <w:r>
              <w:rPr>
                <w:rFonts w:ascii="Times New Roman" w:hAnsi="Times New Roman" w:cs="Times New Roman"/>
                <w:color w:val="000000"/>
                <w:sz w:val="24"/>
                <w:szCs w:val="24"/>
              </w:rPr>
              <w:t>приемах,</w:t>
            </w:r>
            <w:r>
              <w:t xml:space="preserve"> </w:t>
            </w:r>
            <w:r>
              <w:rPr>
                <w:rFonts w:ascii="Times New Roman" w:hAnsi="Times New Roman" w:cs="Times New Roman"/>
                <w:color w:val="000000"/>
                <w:sz w:val="24"/>
                <w:szCs w:val="24"/>
              </w:rPr>
              <w:t>субъектной</w:t>
            </w:r>
            <w:r>
              <w:t xml:space="preserve"> </w:t>
            </w:r>
            <w:r>
              <w:rPr>
                <w:rFonts w:ascii="Times New Roman" w:hAnsi="Times New Roman" w:cs="Times New Roman"/>
                <w:color w:val="000000"/>
                <w:sz w:val="24"/>
                <w:szCs w:val="24"/>
              </w:rPr>
              <w:t>позиции</w:t>
            </w:r>
            <w:r>
              <w:t xml:space="preserve"> </w:t>
            </w:r>
            <w:r>
              <w:rPr>
                <w:rFonts w:ascii="Times New Roman" w:hAnsi="Times New Roman" w:cs="Times New Roman"/>
                <w:color w:val="000000"/>
                <w:sz w:val="24"/>
                <w:szCs w:val="24"/>
              </w:rPr>
              <w:t>обучающегося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образовательном</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Тем</w:t>
            </w:r>
            <w:r>
              <w:t xml:space="preserve"> </w:t>
            </w:r>
            <w:r>
              <w:rPr>
                <w:rFonts w:ascii="Times New Roman" w:hAnsi="Times New Roman" w:cs="Times New Roman"/>
                <w:color w:val="000000"/>
                <w:sz w:val="24"/>
                <w:szCs w:val="24"/>
              </w:rPr>
              <w:t>самым</w:t>
            </w:r>
            <w:r>
              <w:t xml:space="preserve"> </w:t>
            </w:r>
            <w:r>
              <w:rPr>
                <w:rFonts w:ascii="Times New Roman" w:hAnsi="Times New Roman" w:cs="Times New Roman"/>
                <w:color w:val="000000"/>
                <w:sz w:val="24"/>
                <w:szCs w:val="24"/>
              </w:rPr>
              <w:t>создаются</w:t>
            </w:r>
            <w:r>
              <w:t xml:space="preserve"> </w:t>
            </w:r>
            <w:r>
              <w:rPr>
                <w:rFonts w:ascii="Times New Roman" w:hAnsi="Times New Roman" w:cs="Times New Roman"/>
                <w:color w:val="000000"/>
                <w:sz w:val="24"/>
                <w:szCs w:val="24"/>
              </w:rPr>
              <w:t>условия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proofErr w:type="spellStart"/>
            <w:r>
              <w:rPr>
                <w:rFonts w:ascii="Times New Roman" w:hAnsi="Times New Roman" w:cs="Times New Roman"/>
                <w:color w:val="000000"/>
                <w:sz w:val="24"/>
                <w:szCs w:val="24"/>
              </w:rPr>
              <w:t>компетентностного</w:t>
            </w:r>
            <w:proofErr w:type="spellEnd"/>
            <w:r>
              <w:t xml:space="preserve"> </w:t>
            </w:r>
            <w:r>
              <w:rPr>
                <w:rFonts w:ascii="Times New Roman" w:hAnsi="Times New Roman" w:cs="Times New Roman"/>
                <w:color w:val="000000"/>
                <w:sz w:val="24"/>
                <w:szCs w:val="24"/>
              </w:rPr>
              <w:t>подхода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p>
          <w:p w:rsidR="00250311" w:rsidRDefault="00837FDA">
            <w:pPr>
              <w:spacing w:after="0" w:line="240" w:lineRule="auto"/>
              <w:ind w:firstLine="756"/>
              <w:jc w:val="both"/>
              <w:rPr>
                <w:sz w:val="24"/>
                <w:szCs w:val="24"/>
              </w:rPr>
            </w:pPr>
            <w:r>
              <w:t xml:space="preserve"> </w:t>
            </w:r>
          </w:p>
        </w:tc>
      </w:tr>
      <w:tr w:rsidR="00250311" w:rsidTr="00B2295E">
        <w:trPr>
          <w:trHeight w:hRule="exact" w:val="352"/>
        </w:trPr>
        <w:tc>
          <w:tcPr>
            <w:tcW w:w="9370" w:type="dxa"/>
          </w:tcPr>
          <w:p w:rsidR="00250311" w:rsidRDefault="00250311"/>
        </w:tc>
      </w:tr>
      <w:tr w:rsidR="00250311" w:rsidTr="00B2295E">
        <w:trPr>
          <w:trHeight w:hRule="exact" w:val="36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proofErr w:type="gramStart"/>
            <w:r>
              <w:rPr>
                <w:rFonts w:ascii="Times New Roman" w:hAnsi="Times New Roman" w:cs="Times New Roman"/>
                <w:b/>
                <w:color w:val="000000"/>
                <w:sz w:val="24"/>
                <w:szCs w:val="24"/>
              </w:rPr>
              <w:t>обучающихся</w:t>
            </w:r>
            <w:proofErr w:type="gramEnd"/>
            <w:r>
              <w:t xml:space="preserve"> </w:t>
            </w:r>
          </w:p>
        </w:tc>
      </w:tr>
      <w:tr w:rsidR="00250311" w:rsidTr="00B2295E">
        <w:trPr>
          <w:trHeight w:hRule="exact" w:val="36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50311" w:rsidTr="00B2295E">
        <w:trPr>
          <w:trHeight w:hRule="exact" w:val="175"/>
        </w:trPr>
        <w:tc>
          <w:tcPr>
            <w:tcW w:w="9370" w:type="dxa"/>
          </w:tcPr>
          <w:p w:rsidR="00250311" w:rsidRDefault="00250311"/>
        </w:tc>
      </w:tr>
      <w:tr w:rsidR="00250311" w:rsidTr="00B2295E">
        <w:trPr>
          <w:trHeight w:hRule="exact" w:val="36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250311" w:rsidTr="00B2295E">
        <w:trPr>
          <w:trHeight w:hRule="exact" w:val="36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250311" w:rsidTr="00B2295E">
        <w:trPr>
          <w:trHeight w:hRule="exact" w:val="175"/>
        </w:trPr>
        <w:tc>
          <w:tcPr>
            <w:tcW w:w="9370" w:type="dxa"/>
          </w:tcPr>
          <w:p w:rsidR="00250311" w:rsidRDefault="00250311"/>
        </w:tc>
      </w:tr>
      <w:tr w:rsidR="00250311" w:rsidTr="00B2295E">
        <w:trPr>
          <w:trHeight w:hRule="exact" w:val="35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50311" w:rsidTr="00B2295E">
        <w:trPr>
          <w:trHeight w:hRule="exact" w:val="35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250311" w:rsidTr="00B2295E">
        <w:trPr>
          <w:trHeight w:hRule="exact" w:val="3809"/>
        </w:trPr>
        <w:tc>
          <w:tcPr>
            <w:tcW w:w="9370" w:type="dxa"/>
            <w:shd w:val="clear" w:color="000000" w:fill="FFFFFF"/>
            <w:tcMar>
              <w:left w:w="34" w:type="dxa"/>
              <w:right w:w="34" w:type="dxa"/>
            </w:tcMar>
          </w:tcPr>
          <w:p w:rsidR="00250311" w:rsidRDefault="001A373D">
            <w:pPr>
              <w:spacing w:after="0" w:line="240" w:lineRule="auto"/>
              <w:ind w:firstLine="756"/>
              <w:jc w:val="both"/>
              <w:rPr>
                <w:sz w:val="24"/>
                <w:szCs w:val="24"/>
              </w:rPr>
            </w:pPr>
            <w:bookmarkStart w:id="0" w:name="_GoBack"/>
            <w:bookmarkEnd w:id="0"/>
            <w:r>
              <w:rPr>
                <w:rFonts w:ascii="Times New Roman" w:hAnsi="Times New Roman" w:cs="Times New Roman"/>
                <w:color w:val="000000"/>
                <w:sz w:val="24"/>
                <w:szCs w:val="24"/>
              </w:rPr>
              <w:t xml:space="preserve">1. </w:t>
            </w:r>
            <w:r w:rsidR="00B2295E" w:rsidRPr="00B2295E">
              <w:rPr>
                <w:rFonts w:ascii="Times New Roman" w:eastAsia="Times New Roman" w:hAnsi="Times New Roman" w:cs="Times New Roman"/>
                <w:color w:val="000000"/>
                <w:sz w:val="24"/>
                <w:szCs w:val="24"/>
              </w:rPr>
              <w:t>. Поздняков, В. Я. Производственный менеджмент</w:t>
            </w:r>
            <w:proofErr w:type="gramStart"/>
            <w:r w:rsidR="00B2295E" w:rsidRPr="00B2295E">
              <w:rPr>
                <w:rFonts w:ascii="Times New Roman" w:eastAsia="Times New Roman" w:hAnsi="Times New Roman" w:cs="Times New Roman"/>
                <w:color w:val="000000"/>
                <w:sz w:val="24"/>
                <w:szCs w:val="24"/>
              </w:rPr>
              <w:t xml:space="preserve"> :</w:t>
            </w:r>
            <w:proofErr w:type="gramEnd"/>
            <w:r w:rsidR="00B2295E" w:rsidRPr="00B2295E">
              <w:rPr>
                <w:rFonts w:ascii="Times New Roman" w:eastAsia="Times New Roman" w:hAnsi="Times New Roman" w:cs="Times New Roman"/>
                <w:color w:val="000000"/>
                <w:sz w:val="24"/>
                <w:szCs w:val="24"/>
              </w:rPr>
              <w:t xml:space="preserve"> учебник / под ред. В. Я. Позднякова, В. М. Прудникова. — 2-е изд., </w:t>
            </w:r>
            <w:proofErr w:type="spellStart"/>
            <w:r w:rsidR="00B2295E" w:rsidRPr="00B2295E">
              <w:rPr>
                <w:rFonts w:ascii="Times New Roman" w:eastAsia="Times New Roman" w:hAnsi="Times New Roman" w:cs="Times New Roman"/>
                <w:color w:val="000000"/>
                <w:sz w:val="24"/>
                <w:szCs w:val="24"/>
              </w:rPr>
              <w:t>перераб</w:t>
            </w:r>
            <w:proofErr w:type="spellEnd"/>
            <w:r w:rsidR="00B2295E" w:rsidRPr="00B2295E">
              <w:rPr>
                <w:rFonts w:ascii="Times New Roman" w:eastAsia="Times New Roman" w:hAnsi="Times New Roman" w:cs="Times New Roman"/>
                <w:color w:val="000000"/>
                <w:sz w:val="24"/>
                <w:szCs w:val="24"/>
              </w:rPr>
              <w:t xml:space="preserve">. и доп. — Москва : </w:t>
            </w:r>
            <w:proofErr w:type="gramStart"/>
            <w:r w:rsidR="00B2295E" w:rsidRPr="00B2295E">
              <w:rPr>
                <w:rFonts w:ascii="Times New Roman" w:eastAsia="Times New Roman" w:hAnsi="Times New Roman" w:cs="Times New Roman"/>
                <w:color w:val="000000"/>
                <w:sz w:val="24"/>
                <w:szCs w:val="24"/>
              </w:rPr>
              <w:t>ИНФРА-М, 2019. — 412 с. — (Высшее образование:</w:t>
            </w:r>
            <w:proofErr w:type="gramEnd"/>
            <w:r w:rsidR="00B2295E" w:rsidRPr="00B2295E">
              <w:rPr>
                <w:rFonts w:ascii="Times New Roman" w:eastAsia="Times New Roman" w:hAnsi="Times New Roman" w:cs="Times New Roman"/>
                <w:color w:val="000000"/>
                <w:sz w:val="24"/>
                <w:szCs w:val="24"/>
              </w:rPr>
              <w:t xml:space="preserve"> </w:t>
            </w:r>
            <w:proofErr w:type="spellStart"/>
            <w:proofErr w:type="gramStart"/>
            <w:r w:rsidR="00B2295E" w:rsidRPr="00B2295E">
              <w:rPr>
                <w:rFonts w:ascii="Times New Roman" w:eastAsia="Times New Roman" w:hAnsi="Times New Roman" w:cs="Times New Roman"/>
                <w:color w:val="000000"/>
                <w:sz w:val="24"/>
                <w:szCs w:val="24"/>
              </w:rPr>
              <w:t>Бакалавриат</w:t>
            </w:r>
            <w:proofErr w:type="spellEnd"/>
            <w:r w:rsidR="00B2295E" w:rsidRPr="00B2295E">
              <w:rPr>
                <w:rFonts w:ascii="Times New Roman" w:eastAsia="Times New Roman" w:hAnsi="Times New Roman" w:cs="Times New Roman"/>
                <w:color w:val="000000"/>
                <w:sz w:val="24"/>
                <w:szCs w:val="24"/>
              </w:rPr>
              <w:t>).</w:t>
            </w:r>
            <w:proofErr w:type="gramEnd"/>
            <w:r w:rsidR="00B2295E" w:rsidRPr="00B2295E">
              <w:rPr>
                <w:rFonts w:ascii="Times New Roman" w:eastAsia="Times New Roman" w:hAnsi="Times New Roman" w:cs="Times New Roman"/>
                <w:color w:val="000000"/>
                <w:sz w:val="24"/>
                <w:szCs w:val="24"/>
              </w:rPr>
              <w:t xml:space="preserve"> - ISBN 978-5-16-006203-7. - Текст</w:t>
            </w:r>
            <w:proofErr w:type="gramStart"/>
            <w:r w:rsidR="00B2295E" w:rsidRPr="00B2295E">
              <w:rPr>
                <w:rFonts w:ascii="Times New Roman" w:eastAsia="Times New Roman" w:hAnsi="Times New Roman" w:cs="Times New Roman"/>
                <w:color w:val="000000"/>
                <w:sz w:val="24"/>
                <w:szCs w:val="24"/>
              </w:rPr>
              <w:t xml:space="preserve"> :</w:t>
            </w:r>
            <w:proofErr w:type="gramEnd"/>
            <w:r w:rsidR="00B2295E" w:rsidRPr="00B2295E">
              <w:rPr>
                <w:rFonts w:ascii="Times New Roman" w:eastAsia="Times New Roman" w:hAnsi="Times New Roman" w:cs="Times New Roman"/>
                <w:color w:val="000000"/>
                <w:sz w:val="24"/>
                <w:szCs w:val="24"/>
              </w:rPr>
              <w:t xml:space="preserve"> электронный. - URL: </w:t>
            </w:r>
            <w:hyperlink r:id="rId8" w:history="1">
              <w:r w:rsidR="00B2295E" w:rsidRPr="00B2295E">
                <w:rPr>
                  <w:rFonts w:ascii="Times New Roman" w:eastAsia="Times New Roman" w:hAnsi="Times New Roman" w:cs="Times New Roman"/>
                  <w:color w:val="0000FF"/>
                  <w:sz w:val="24"/>
                  <w:szCs w:val="24"/>
                  <w:u w:val="single"/>
                </w:rPr>
                <w:t>https://znanium.com/catalog/pr</w:t>
              </w:r>
              <w:r w:rsidR="00B2295E" w:rsidRPr="00B2295E">
                <w:rPr>
                  <w:rFonts w:ascii="Times New Roman" w:eastAsia="Times New Roman" w:hAnsi="Times New Roman" w:cs="Times New Roman"/>
                  <w:color w:val="0000FF"/>
                  <w:sz w:val="24"/>
                  <w:szCs w:val="24"/>
                  <w:u w:val="single"/>
                </w:rPr>
                <w:t>o</w:t>
              </w:r>
              <w:r w:rsidR="00B2295E" w:rsidRPr="00B2295E">
                <w:rPr>
                  <w:rFonts w:ascii="Times New Roman" w:eastAsia="Times New Roman" w:hAnsi="Times New Roman" w:cs="Times New Roman"/>
                  <w:color w:val="0000FF"/>
                  <w:sz w:val="24"/>
                  <w:szCs w:val="24"/>
                  <w:u w:val="single"/>
                </w:rPr>
                <w:t>duct/1010108</w:t>
              </w:r>
            </w:hyperlink>
            <w:r w:rsidR="00B2295E" w:rsidRPr="00B2295E">
              <w:rPr>
                <w:rFonts w:ascii="Times New Roman" w:eastAsia="Times New Roman" w:hAnsi="Times New Roman" w:cs="Times New Roman"/>
                <w:color w:val="000000"/>
                <w:sz w:val="24"/>
                <w:szCs w:val="24"/>
              </w:rPr>
              <w:t xml:space="preserve">  (дата обращения: 07.11.2020). – Режим доступа: по подписке.</w:t>
            </w:r>
          </w:p>
        </w:tc>
      </w:tr>
      <w:tr w:rsidR="00250311" w:rsidTr="00B2295E">
        <w:trPr>
          <w:trHeight w:hRule="exact" w:val="105"/>
        </w:trPr>
        <w:tc>
          <w:tcPr>
            <w:tcW w:w="9370" w:type="dxa"/>
          </w:tcPr>
          <w:p w:rsidR="00250311" w:rsidRDefault="00250311"/>
        </w:tc>
      </w:tr>
      <w:tr w:rsidR="00250311" w:rsidTr="00B2295E">
        <w:trPr>
          <w:trHeight w:hRule="exact" w:val="36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250311" w:rsidTr="00B2295E">
        <w:trPr>
          <w:trHeight w:hRule="exact" w:val="2276"/>
        </w:trPr>
        <w:tc>
          <w:tcPr>
            <w:tcW w:w="9370" w:type="dxa"/>
            <w:shd w:val="clear" w:color="000000" w:fill="FFFFFF"/>
            <w:tcMar>
              <w:left w:w="34" w:type="dxa"/>
              <w:right w:w="34" w:type="dxa"/>
            </w:tcMar>
          </w:tcPr>
          <w:p w:rsidR="00B2295E" w:rsidRPr="00B2295E" w:rsidRDefault="00837FDA" w:rsidP="00B2295E">
            <w:pPr>
              <w:ind w:firstLine="756"/>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w:t>
            </w:r>
            <w:r>
              <w:t xml:space="preserve"> </w:t>
            </w:r>
            <w:r w:rsidR="00B2295E" w:rsidRPr="00B2295E">
              <w:rPr>
                <w:rFonts w:ascii="Times New Roman" w:eastAsia="Times New Roman" w:hAnsi="Times New Roman" w:cs="Times New Roman"/>
                <w:color w:val="000000"/>
                <w:sz w:val="24"/>
                <w:szCs w:val="24"/>
              </w:rPr>
              <w:t>1.</w:t>
            </w:r>
            <w:r w:rsidR="00B2295E" w:rsidRPr="00B2295E">
              <w:rPr>
                <w:rFonts w:ascii="Times New Roman" w:eastAsia="Times New Roman" w:hAnsi="Times New Roman" w:cs="Times New Roman"/>
                <w:sz w:val="24"/>
                <w:szCs w:val="24"/>
              </w:rPr>
              <w:t xml:space="preserve"> </w:t>
            </w:r>
            <w:r w:rsidR="00B2295E" w:rsidRPr="00B2295E">
              <w:rPr>
                <w:rFonts w:ascii="Times New Roman" w:eastAsia="Times New Roman" w:hAnsi="Times New Roman" w:cs="Times New Roman"/>
                <w:color w:val="000000"/>
                <w:sz w:val="24"/>
                <w:szCs w:val="24"/>
              </w:rPr>
              <w:t xml:space="preserve">. </w:t>
            </w:r>
            <w:proofErr w:type="spellStart"/>
            <w:r w:rsidR="00B2295E" w:rsidRPr="00B2295E">
              <w:rPr>
                <w:rFonts w:ascii="Times New Roman" w:eastAsia="Times New Roman" w:hAnsi="Times New Roman" w:cs="Times New Roman"/>
                <w:color w:val="000000"/>
                <w:sz w:val="24"/>
                <w:szCs w:val="24"/>
              </w:rPr>
              <w:t>Стерлигова</w:t>
            </w:r>
            <w:proofErr w:type="spellEnd"/>
            <w:r w:rsidR="00B2295E" w:rsidRPr="00B2295E">
              <w:rPr>
                <w:rFonts w:ascii="Times New Roman" w:eastAsia="Times New Roman" w:hAnsi="Times New Roman" w:cs="Times New Roman"/>
                <w:color w:val="000000"/>
                <w:sz w:val="24"/>
                <w:szCs w:val="24"/>
              </w:rPr>
              <w:t>, А. Н. Операционный (производственный) менеджмент</w:t>
            </w:r>
            <w:proofErr w:type="gramStart"/>
            <w:r w:rsidR="00B2295E" w:rsidRPr="00B2295E">
              <w:rPr>
                <w:rFonts w:ascii="Times New Roman" w:eastAsia="Times New Roman" w:hAnsi="Times New Roman" w:cs="Times New Roman"/>
                <w:color w:val="000000"/>
                <w:sz w:val="24"/>
                <w:szCs w:val="24"/>
              </w:rPr>
              <w:t xml:space="preserve"> :</w:t>
            </w:r>
            <w:proofErr w:type="gramEnd"/>
            <w:r w:rsidR="00B2295E" w:rsidRPr="00B2295E">
              <w:rPr>
                <w:rFonts w:ascii="Times New Roman" w:eastAsia="Times New Roman" w:hAnsi="Times New Roman" w:cs="Times New Roman"/>
                <w:color w:val="000000"/>
                <w:sz w:val="24"/>
                <w:szCs w:val="24"/>
              </w:rPr>
              <w:t xml:space="preserve"> учебное пособие / А.Н. </w:t>
            </w:r>
            <w:proofErr w:type="spellStart"/>
            <w:r w:rsidR="00B2295E" w:rsidRPr="00B2295E">
              <w:rPr>
                <w:rFonts w:ascii="Times New Roman" w:eastAsia="Times New Roman" w:hAnsi="Times New Roman" w:cs="Times New Roman"/>
                <w:color w:val="000000"/>
                <w:sz w:val="24"/>
                <w:szCs w:val="24"/>
              </w:rPr>
              <w:t>Стерлигова</w:t>
            </w:r>
            <w:proofErr w:type="spellEnd"/>
            <w:r w:rsidR="00B2295E" w:rsidRPr="00B2295E">
              <w:rPr>
                <w:rFonts w:ascii="Times New Roman" w:eastAsia="Times New Roman" w:hAnsi="Times New Roman" w:cs="Times New Roman"/>
                <w:color w:val="000000"/>
                <w:sz w:val="24"/>
                <w:szCs w:val="24"/>
              </w:rPr>
              <w:t xml:space="preserve">, А.В. </w:t>
            </w:r>
            <w:proofErr w:type="spellStart"/>
            <w:r w:rsidR="00B2295E" w:rsidRPr="00B2295E">
              <w:rPr>
                <w:rFonts w:ascii="Times New Roman" w:eastAsia="Times New Roman" w:hAnsi="Times New Roman" w:cs="Times New Roman"/>
                <w:color w:val="000000"/>
                <w:sz w:val="24"/>
                <w:szCs w:val="24"/>
              </w:rPr>
              <w:t>Фель</w:t>
            </w:r>
            <w:proofErr w:type="spellEnd"/>
            <w:r w:rsidR="00B2295E" w:rsidRPr="00B2295E">
              <w:rPr>
                <w:rFonts w:ascii="Times New Roman" w:eastAsia="Times New Roman" w:hAnsi="Times New Roman" w:cs="Times New Roman"/>
                <w:color w:val="000000"/>
                <w:sz w:val="24"/>
                <w:szCs w:val="24"/>
              </w:rPr>
              <w:t>. — Москва</w:t>
            </w:r>
            <w:proofErr w:type="gramStart"/>
            <w:r w:rsidR="00B2295E" w:rsidRPr="00B2295E">
              <w:rPr>
                <w:rFonts w:ascii="Times New Roman" w:eastAsia="Times New Roman" w:hAnsi="Times New Roman" w:cs="Times New Roman"/>
                <w:color w:val="000000"/>
                <w:sz w:val="24"/>
                <w:szCs w:val="24"/>
              </w:rPr>
              <w:t xml:space="preserve"> :</w:t>
            </w:r>
            <w:proofErr w:type="gramEnd"/>
            <w:r w:rsidR="00B2295E" w:rsidRPr="00B2295E">
              <w:rPr>
                <w:rFonts w:ascii="Times New Roman" w:eastAsia="Times New Roman" w:hAnsi="Times New Roman" w:cs="Times New Roman"/>
                <w:color w:val="000000"/>
                <w:sz w:val="24"/>
                <w:szCs w:val="24"/>
              </w:rPr>
              <w:t xml:space="preserve"> </w:t>
            </w:r>
            <w:proofErr w:type="gramStart"/>
            <w:r w:rsidR="00B2295E" w:rsidRPr="00B2295E">
              <w:rPr>
                <w:rFonts w:ascii="Times New Roman" w:eastAsia="Times New Roman" w:hAnsi="Times New Roman" w:cs="Times New Roman"/>
                <w:color w:val="000000"/>
                <w:sz w:val="24"/>
                <w:szCs w:val="24"/>
              </w:rPr>
              <w:t>ИНФРА-М, 2020. — 187 с. — (Высшее образование:</w:t>
            </w:r>
            <w:proofErr w:type="gramEnd"/>
            <w:r w:rsidR="00B2295E" w:rsidRPr="00B2295E">
              <w:rPr>
                <w:rFonts w:ascii="Times New Roman" w:eastAsia="Times New Roman" w:hAnsi="Times New Roman" w:cs="Times New Roman"/>
                <w:color w:val="000000"/>
                <w:sz w:val="24"/>
                <w:szCs w:val="24"/>
              </w:rPr>
              <w:t xml:space="preserve"> </w:t>
            </w:r>
            <w:proofErr w:type="spellStart"/>
            <w:proofErr w:type="gramStart"/>
            <w:r w:rsidR="00B2295E" w:rsidRPr="00B2295E">
              <w:rPr>
                <w:rFonts w:ascii="Times New Roman" w:eastAsia="Times New Roman" w:hAnsi="Times New Roman" w:cs="Times New Roman"/>
                <w:color w:val="000000"/>
                <w:sz w:val="24"/>
                <w:szCs w:val="24"/>
              </w:rPr>
              <w:t>Бакалавриат</w:t>
            </w:r>
            <w:proofErr w:type="spellEnd"/>
            <w:r w:rsidR="00B2295E" w:rsidRPr="00B2295E">
              <w:rPr>
                <w:rFonts w:ascii="Times New Roman" w:eastAsia="Times New Roman" w:hAnsi="Times New Roman" w:cs="Times New Roman"/>
                <w:color w:val="000000"/>
                <w:sz w:val="24"/>
                <w:szCs w:val="24"/>
              </w:rPr>
              <w:t>).</w:t>
            </w:r>
            <w:proofErr w:type="gramEnd"/>
            <w:r w:rsidR="00B2295E" w:rsidRPr="00B2295E">
              <w:rPr>
                <w:rFonts w:ascii="Times New Roman" w:eastAsia="Times New Roman" w:hAnsi="Times New Roman" w:cs="Times New Roman"/>
                <w:color w:val="000000"/>
                <w:sz w:val="24"/>
                <w:szCs w:val="24"/>
              </w:rPr>
              <w:t xml:space="preserve"> - ISBN 978-5-16-003469-0. - Текст</w:t>
            </w:r>
            <w:proofErr w:type="gramStart"/>
            <w:r w:rsidR="00B2295E" w:rsidRPr="00B2295E">
              <w:rPr>
                <w:rFonts w:ascii="Times New Roman" w:eastAsia="Times New Roman" w:hAnsi="Times New Roman" w:cs="Times New Roman"/>
                <w:color w:val="000000"/>
                <w:sz w:val="24"/>
                <w:szCs w:val="24"/>
              </w:rPr>
              <w:t xml:space="preserve"> :</w:t>
            </w:r>
            <w:proofErr w:type="gramEnd"/>
            <w:r w:rsidR="00B2295E" w:rsidRPr="00B2295E">
              <w:rPr>
                <w:rFonts w:ascii="Times New Roman" w:eastAsia="Times New Roman" w:hAnsi="Times New Roman" w:cs="Times New Roman"/>
                <w:color w:val="000000"/>
                <w:sz w:val="24"/>
                <w:szCs w:val="24"/>
              </w:rPr>
              <w:t xml:space="preserve"> электронный. - URL: </w:t>
            </w:r>
            <w:hyperlink r:id="rId9" w:history="1">
              <w:r w:rsidR="00B2295E" w:rsidRPr="00B2295E">
                <w:rPr>
                  <w:rFonts w:ascii="Times New Roman" w:eastAsia="Times New Roman" w:hAnsi="Times New Roman" w:cs="Times New Roman"/>
                  <w:color w:val="0000FF"/>
                  <w:sz w:val="24"/>
                  <w:szCs w:val="24"/>
                  <w:u w:val="single"/>
                </w:rPr>
                <w:t>https://znanium.com/catalog/produc</w:t>
              </w:r>
              <w:r w:rsidR="00B2295E" w:rsidRPr="00B2295E">
                <w:rPr>
                  <w:rFonts w:ascii="Times New Roman" w:eastAsia="Times New Roman" w:hAnsi="Times New Roman" w:cs="Times New Roman"/>
                  <w:color w:val="0000FF"/>
                  <w:sz w:val="24"/>
                  <w:szCs w:val="24"/>
                  <w:u w:val="single"/>
                </w:rPr>
                <w:t>t</w:t>
              </w:r>
              <w:r w:rsidR="00B2295E" w:rsidRPr="00B2295E">
                <w:rPr>
                  <w:rFonts w:ascii="Times New Roman" w:eastAsia="Times New Roman" w:hAnsi="Times New Roman" w:cs="Times New Roman"/>
                  <w:color w:val="0000FF"/>
                  <w:sz w:val="24"/>
                  <w:szCs w:val="24"/>
                  <w:u w:val="single"/>
                </w:rPr>
                <w:t>/1078151</w:t>
              </w:r>
            </w:hyperlink>
            <w:r w:rsidR="00B2295E" w:rsidRPr="00B2295E">
              <w:rPr>
                <w:rFonts w:ascii="Times New Roman" w:eastAsia="Times New Roman" w:hAnsi="Times New Roman" w:cs="Times New Roman"/>
                <w:color w:val="000000"/>
                <w:sz w:val="24"/>
                <w:szCs w:val="24"/>
              </w:rPr>
              <w:t xml:space="preserve">  (дата обращения: 07.11.2020). – Режим доступа: по подписке.</w:t>
            </w:r>
          </w:p>
          <w:p w:rsidR="00250311" w:rsidRDefault="00250311">
            <w:pPr>
              <w:spacing w:after="0" w:line="240" w:lineRule="auto"/>
              <w:ind w:firstLine="756"/>
              <w:jc w:val="both"/>
              <w:rPr>
                <w:sz w:val="24"/>
                <w:szCs w:val="24"/>
              </w:rPr>
            </w:pPr>
          </w:p>
        </w:tc>
      </w:tr>
      <w:tr w:rsidR="00250311" w:rsidTr="00B2295E">
        <w:trPr>
          <w:trHeight w:hRule="exact" w:val="175"/>
        </w:trPr>
        <w:tc>
          <w:tcPr>
            <w:tcW w:w="9370" w:type="dxa"/>
          </w:tcPr>
          <w:p w:rsidR="00250311" w:rsidRDefault="00250311"/>
        </w:tc>
      </w:tr>
      <w:tr w:rsidR="00250311" w:rsidTr="00B2295E">
        <w:trPr>
          <w:trHeight w:hRule="exact" w:val="362"/>
        </w:trPr>
        <w:tc>
          <w:tcPr>
            <w:tcW w:w="9370" w:type="dxa"/>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rsidR="00250311" w:rsidRDefault="00837FDA">
      <w:pPr>
        <w:rPr>
          <w:sz w:val="0"/>
          <w:szCs w:val="0"/>
        </w:rPr>
      </w:pPr>
      <w:r>
        <w:br w:type="page"/>
      </w:r>
    </w:p>
    <w:tbl>
      <w:tblPr>
        <w:tblW w:w="0" w:type="auto"/>
        <w:tblCellMar>
          <w:left w:w="0" w:type="dxa"/>
          <w:right w:w="0" w:type="dxa"/>
        </w:tblCellMar>
        <w:tblLook w:val="04A0"/>
      </w:tblPr>
      <w:tblGrid>
        <w:gridCol w:w="161"/>
        <w:gridCol w:w="2656"/>
        <w:gridCol w:w="2743"/>
        <w:gridCol w:w="3805"/>
        <w:gridCol w:w="59"/>
      </w:tblGrid>
      <w:tr w:rsidR="00250311" w:rsidTr="008031C2">
        <w:trPr>
          <w:trHeight w:hRule="exact" w:val="2719"/>
        </w:trPr>
        <w:tc>
          <w:tcPr>
            <w:tcW w:w="9424" w:type="dxa"/>
            <w:gridSpan w:val="5"/>
            <w:shd w:val="clear" w:color="000000" w:fill="FFFFFF"/>
            <w:tcMar>
              <w:left w:w="34" w:type="dxa"/>
              <w:right w:w="34" w:type="dxa"/>
            </w:tcMar>
          </w:tcPr>
          <w:p w:rsidR="00B2295E" w:rsidRPr="00B2295E" w:rsidRDefault="00B2295E" w:rsidP="00B2295E">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lastRenderedPageBreak/>
              <w:t>Методические указания для студентов по подготовке к производственному менеджменту и управлению производством  / составители: О.С.Пономарева, С.В. Куликов</w:t>
            </w:r>
            <w:proofErr w:type="gramStart"/>
            <w:r w:rsidRPr="00B2295E">
              <w:rPr>
                <w:rFonts w:ascii="Times New Roman" w:eastAsia="Times New Roman" w:hAnsi="Times New Roman" w:cs="Times New Roman"/>
                <w:sz w:val="24"/>
                <w:szCs w:val="24"/>
              </w:rPr>
              <w:t xml:space="preserve">  ;</w:t>
            </w:r>
            <w:proofErr w:type="gramEnd"/>
            <w:r w:rsidRPr="00B2295E">
              <w:rPr>
                <w:rFonts w:ascii="Times New Roman" w:eastAsia="Times New Roman" w:hAnsi="Times New Roman" w:cs="Times New Roman"/>
                <w:sz w:val="24"/>
                <w:szCs w:val="24"/>
              </w:rPr>
              <w:t xml:space="preserve"> Магнитогорский </w:t>
            </w:r>
            <w:proofErr w:type="spellStart"/>
            <w:r w:rsidRPr="00B2295E">
              <w:rPr>
                <w:rFonts w:ascii="Times New Roman" w:eastAsia="Times New Roman" w:hAnsi="Times New Roman" w:cs="Times New Roman"/>
                <w:sz w:val="24"/>
                <w:szCs w:val="24"/>
              </w:rPr>
              <w:t>гос</w:t>
            </w:r>
            <w:proofErr w:type="spellEnd"/>
            <w:r w:rsidRPr="00B2295E">
              <w:rPr>
                <w:rFonts w:ascii="Times New Roman" w:eastAsia="Times New Roman" w:hAnsi="Times New Roman" w:cs="Times New Roman"/>
                <w:sz w:val="24"/>
                <w:szCs w:val="24"/>
              </w:rPr>
              <w:t>. технический ун-т им. Г. И. Носова. - Магнитогорск</w:t>
            </w:r>
            <w:proofErr w:type="gramStart"/>
            <w:r w:rsidRPr="00B2295E">
              <w:rPr>
                <w:rFonts w:ascii="Times New Roman" w:eastAsia="Times New Roman" w:hAnsi="Times New Roman" w:cs="Times New Roman"/>
                <w:sz w:val="24"/>
                <w:szCs w:val="24"/>
              </w:rPr>
              <w:t xml:space="preserve"> :</w:t>
            </w:r>
            <w:proofErr w:type="gramEnd"/>
            <w:r w:rsidRPr="00B2295E">
              <w:rPr>
                <w:rFonts w:ascii="Times New Roman" w:eastAsia="Times New Roman" w:hAnsi="Times New Roman" w:cs="Times New Roman"/>
                <w:sz w:val="24"/>
                <w:szCs w:val="24"/>
              </w:rPr>
              <w:t xml:space="preserve"> МГТУ им. Г. И. Носова, 2015. - 89 с. : ил., табл. - Текст</w:t>
            </w:r>
            <w:proofErr w:type="gramStart"/>
            <w:r w:rsidRPr="00B2295E">
              <w:rPr>
                <w:rFonts w:ascii="Times New Roman" w:eastAsia="Times New Roman" w:hAnsi="Times New Roman" w:cs="Times New Roman"/>
                <w:sz w:val="24"/>
                <w:szCs w:val="24"/>
              </w:rPr>
              <w:t xml:space="preserve"> :</w:t>
            </w:r>
            <w:proofErr w:type="gramEnd"/>
            <w:r w:rsidRPr="00B2295E">
              <w:rPr>
                <w:rFonts w:ascii="Times New Roman" w:eastAsia="Times New Roman" w:hAnsi="Times New Roman" w:cs="Times New Roman"/>
                <w:sz w:val="24"/>
                <w:szCs w:val="24"/>
              </w:rPr>
              <w:t xml:space="preserve"> непосредственный</w:t>
            </w:r>
          </w:p>
          <w:p w:rsidR="00250311" w:rsidRDefault="00250311">
            <w:pPr>
              <w:spacing w:after="0" w:line="240" w:lineRule="auto"/>
              <w:ind w:firstLine="756"/>
              <w:jc w:val="both"/>
              <w:rPr>
                <w:sz w:val="24"/>
                <w:szCs w:val="24"/>
              </w:rPr>
            </w:pPr>
          </w:p>
        </w:tc>
      </w:tr>
      <w:tr w:rsidR="00250311" w:rsidTr="008031C2">
        <w:trPr>
          <w:trHeight w:hRule="exact" w:val="138"/>
        </w:trPr>
        <w:tc>
          <w:tcPr>
            <w:tcW w:w="161" w:type="dxa"/>
          </w:tcPr>
          <w:p w:rsidR="00250311" w:rsidRDefault="00250311"/>
        </w:tc>
        <w:tc>
          <w:tcPr>
            <w:tcW w:w="2656" w:type="dxa"/>
          </w:tcPr>
          <w:p w:rsidR="00250311" w:rsidRDefault="00250311"/>
        </w:tc>
        <w:tc>
          <w:tcPr>
            <w:tcW w:w="2743" w:type="dxa"/>
          </w:tcPr>
          <w:p w:rsidR="00250311" w:rsidRDefault="00250311"/>
        </w:tc>
        <w:tc>
          <w:tcPr>
            <w:tcW w:w="3805" w:type="dxa"/>
          </w:tcPr>
          <w:p w:rsidR="00250311" w:rsidRDefault="00250311"/>
        </w:tc>
        <w:tc>
          <w:tcPr>
            <w:tcW w:w="59" w:type="dxa"/>
          </w:tcPr>
          <w:p w:rsidR="00250311" w:rsidRDefault="00250311"/>
        </w:tc>
      </w:tr>
      <w:tr w:rsidR="00250311" w:rsidTr="008031C2">
        <w:trPr>
          <w:trHeight w:hRule="exact" w:val="285"/>
        </w:trPr>
        <w:tc>
          <w:tcPr>
            <w:tcW w:w="9424" w:type="dxa"/>
            <w:gridSpan w:val="5"/>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250311" w:rsidTr="008031C2">
        <w:trPr>
          <w:trHeight w:hRule="exact" w:val="277"/>
        </w:trPr>
        <w:tc>
          <w:tcPr>
            <w:tcW w:w="9424" w:type="dxa"/>
            <w:gridSpan w:val="5"/>
            <w:shd w:val="clear" w:color="000000" w:fill="FFFFFF"/>
            <w:tcMar>
              <w:left w:w="34" w:type="dxa"/>
              <w:right w:w="34" w:type="dxa"/>
            </w:tcMar>
          </w:tcPr>
          <w:p w:rsidR="00250311" w:rsidRDefault="00837FDA">
            <w:pPr>
              <w:spacing w:after="0" w:line="240" w:lineRule="auto"/>
              <w:ind w:firstLine="756"/>
              <w:jc w:val="both"/>
              <w:rPr>
                <w:sz w:val="24"/>
                <w:szCs w:val="24"/>
              </w:rPr>
            </w:pPr>
            <w:r>
              <w:t xml:space="preserve"> </w:t>
            </w:r>
          </w:p>
        </w:tc>
      </w:tr>
      <w:tr w:rsidR="00250311" w:rsidTr="008031C2">
        <w:trPr>
          <w:trHeight w:hRule="exact" w:val="277"/>
        </w:trPr>
        <w:tc>
          <w:tcPr>
            <w:tcW w:w="161" w:type="dxa"/>
          </w:tcPr>
          <w:p w:rsidR="00250311" w:rsidRDefault="00250311"/>
        </w:tc>
        <w:tc>
          <w:tcPr>
            <w:tcW w:w="2656" w:type="dxa"/>
          </w:tcPr>
          <w:p w:rsidR="00250311" w:rsidRDefault="00250311"/>
        </w:tc>
        <w:tc>
          <w:tcPr>
            <w:tcW w:w="2743" w:type="dxa"/>
          </w:tcPr>
          <w:p w:rsidR="00250311" w:rsidRDefault="00250311"/>
        </w:tc>
        <w:tc>
          <w:tcPr>
            <w:tcW w:w="3805" w:type="dxa"/>
          </w:tcPr>
          <w:p w:rsidR="00250311" w:rsidRDefault="00250311"/>
        </w:tc>
        <w:tc>
          <w:tcPr>
            <w:tcW w:w="59" w:type="dxa"/>
          </w:tcPr>
          <w:p w:rsidR="00250311" w:rsidRDefault="00250311"/>
        </w:tc>
      </w:tr>
      <w:tr w:rsidR="00250311" w:rsidTr="008031C2">
        <w:trPr>
          <w:trHeight w:hRule="exact" w:val="285"/>
        </w:trPr>
        <w:tc>
          <w:tcPr>
            <w:tcW w:w="9424" w:type="dxa"/>
            <w:gridSpan w:val="5"/>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50311" w:rsidTr="008031C2">
        <w:trPr>
          <w:trHeight w:hRule="exact" w:val="555"/>
        </w:trPr>
        <w:tc>
          <w:tcPr>
            <w:tcW w:w="161" w:type="dxa"/>
          </w:tcPr>
          <w:p w:rsidR="00250311" w:rsidRDefault="00250311"/>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2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9" w:type="dxa"/>
          </w:tcPr>
          <w:p w:rsidR="00250311" w:rsidRDefault="00250311"/>
        </w:tc>
      </w:tr>
      <w:tr w:rsidR="00250311" w:rsidTr="008031C2">
        <w:trPr>
          <w:trHeight w:hRule="exact" w:val="548"/>
        </w:trPr>
        <w:tc>
          <w:tcPr>
            <w:tcW w:w="161" w:type="dxa"/>
          </w:tcPr>
          <w:p w:rsidR="00250311" w:rsidRDefault="00250311"/>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9" w:type="dxa"/>
          </w:tcPr>
          <w:p w:rsidR="00250311" w:rsidRDefault="00250311"/>
        </w:tc>
      </w:tr>
      <w:tr w:rsidR="00250311" w:rsidTr="008031C2">
        <w:trPr>
          <w:trHeight w:hRule="exact" w:val="826"/>
        </w:trPr>
        <w:tc>
          <w:tcPr>
            <w:tcW w:w="161" w:type="dxa"/>
          </w:tcPr>
          <w:p w:rsidR="00250311" w:rsidRDefault="00250311"/>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837FDA">
            <w:pPr>
              <w:spacing w:after="0" w:line="240" w:lineRule="auto"/>
              <w:rPr>
                <w:sz w:val="24"/>
                <w:szCs w:val="24"/>
                <w:lang w:val="en-US"/>
              </w:rPr>
            </w:pPr>
            <w:r w:rsidRPr="00392A59">
              <w:rPr>
                <w:rFonts w:ascii="Times New Roman" w:hAnsi="Times New Roman" w:cs="Times New Roman"/>
                <w:color w:val="000000"/>
                <w:sz w:val="24"/>
                <w:szCs w:val="24"/>
                <w:lang w:val="en-US"/>
              </w:rPr>
              <w:t>MS</w:t>
            </w:r>
            <w:r w:rsidRPr="00392A59">
              <w:rPr>
                <w:lang w:val="en-US"/>
              </w:rPr>
              <w:t xml:space="preserve"> </w:t>
            </w:r>
            <w:r w:rsidRPr="00392A59">
              <w:rPr>
                <w:rFonts w:ascii="Times New Roman" w:hAnsi="Times New Roman" w:cs="Times New Roman"/>
                <w:color w:val="000000"/>
                <w:sz w:val="24"/>
                <w:szCs w:val="24"/>
                <w:lang w:val="en-US"/>
              </w:rPr>
              <w:t>Windows</w:t>
            </w:r>
            <w:r w:rsidRPr="00392A59">
              <w:rPr>
                <w:lang w:val="en-US"/>
              </w:rPr>
              <w:t xml:space="preserve"> </w:t>
            </w:r>
            <w:r w:rsidRPr="00392A59">
              <w:rPr>
                <w:rFonts w:ascii="Times New Roman" w:hAnsi="Times New Roman" w:cs="Times New Roman"/>
                <w:color w:val="000000"/>
                <w:sz w:val="24"/>
                <w:szCs w:val="24"/>
                <w:lang w:val="en-US"/>
              </w:rPr>
              <w:t>7</w:t>
            </w:r>
            <w:r w:rsidRPr="00392A59">
              <w:rPr>
                <w:lang w:val="en-US"/>
              </w:rPr>
              <w:t xml:space="preserve"> </w:t>
            </w:r>
            <w:r w:rsidRPr="00392A59">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392A59">
              <w:rPr>
                <w:lang w:val="en-US"/>
              </w:rPr>
              <w:t xml:space="preserve"> </w:t>
            </w:r>
            <w:r>
              <w:rPr>
                <w:rFonts w:ascii="Times New Roman" w:hAnsi="Times New Roman" w:cs="Times New Roman"/>
                <w:color w:val="000000"/>
                <w:sz w:val="24"/>
                <w:szCs w:val="24"/>
              </w:rPr>
              <w:t>классов</w:t>
            </w:r>
            <w:r w:rsidRPr="00392A59">
              <w:rPr>
                <w:rFonts w:ascii="Times New Roman" w:hAnsi="Times New Roman" w:cs="Times New Roman"/>
                <w:color w:val="000000"/>
                <w:sz w:val="24"/>
                <w:szCs w:val="24"/>
                <w:lang w:val="en-US"/>
              </w:rPr>
              <w:t>)</w:t>
            </w:r>
            <w:r w:rsidRPr="00392A59">
              <w:rPr>
                <w:lang w:val="en-US"/>
              </w:rPr>
              <w:t xml:space="preserve"> </w:t>
            </w:r>
          </w:p>
        </w:tc>
        <w:tc>
          <w:tcPr>
            <w:tcW w:w="2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9" w:type="dxa"/>
          </w:tcPr>
          <w:p w:rsidR="00250311" w:rsidRDefault="00250311"/>
        </w:tc>
      </w:tr>
      <w:tr w:rsidR="00250311" w:rsidTr="008031C2">
        <w:trPr>
          <w:trHeight w:hRule="exact" w:val="285"/>
        </w:trPr>
        <w:tc>
          <w:tcPr>
            <w:tcW w:w="161" w:type="dxa"/>
          </w:tcPr>
          <w:p w:rsidR="00250311" w:rsidRDefault="00250311"/>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rPr>
                <w:sz w:val="24"/>
                <w:szCs w:val="24"/>
              </w:rPr>
            </w:pPr>
            <w:r>
              <w:rPr>
                <w:rFonts w:ascii="Times New Roman" w:hAnsi="Times New Roman" w:cs="Times New Roman"/>
                <w:color w:val="000000"/>
                <w:sz w:val="24"/>
                <w:szCs w:val="24"/>
              </w:rPr>
              <w:t>7Zip</w:t>
            </w:r>
            <w:r>
              <w:t xml:space="preserve"> </w:t>
            </w:r>
          </w:p>
        </w:tc>
        <w:tc>
          <w:tcPr>
            <w:tcW w:w="2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9" w:type="dxa"/>
          </w:tcPr>
          <w:p w:rsidR="00250311" w:rsidRDefault="00250311"/>
        </w:tc>
      </w:tr>
      <w:tr w:rsidR="00250311" w:rsidTr="008031C2">
        <w:trPr>
          <w:trHeight w:hRule="exact" w:val="138"/>
        </w:trPr>
        <w:tc>
          <w:tcPr>
            <w:tcW w:w="161" w:type="dxa"/>
          </w:tcPr>
          <w:p w:rsidR="00250311" w:rsidRDefault="00250311"/>
        </w:tc>
        <w:tc>
          <w:tcPr>
            <w:tcW w:w="2656" w:type="dxa"/>
          </w:tcPr>
          <w:p w:rsidR="00250311" w:rsidRDefault="00250311"/>
        </w:tc>
        <w:tc>
          <w:tcPr>
            <w:tcW w:w="2743" w:type="dxa"/>
          </w:tcPr>
          <w:p w:rsidR="00250311" w:rsidRDefault="00250311"/>
        </w:tc>
        <w:tc>
          <w:tcPr>
            <w:tcW w:w="3805" w:type="dxa"/>
          </w:tcPr>
          <w:p w:rsidR="00250311" w:rsidRDefault="00250311"/>
        </w:tc>
        <w:tc>
          <w:tcPr>
            <w:tcW w:w="59" w:type="dxa"/>
          </w:tcPr>
          <w:p w:rsidR="00250311" w:rsidRDefault="00250311"/>
        </w:tc>
      </w:tr>
      <w:tr w:rsidR="00250311" w:rsidTr="008031C2">
        <w:trPr>
          <w:trHeight w:hRule="exact" w:val="285"/>
        </w:trPr>
        <w:tc>
          <w:tcPr>
            <w:tcW w:w="9424" w:type="dxa"/>
            <w:gridSpan w:val="5"/>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250311" w:rsidTr="008031C2">
        <w:trPr>
          <w:trHeight w:hRule="exact" w:val="270"/>
        </w:trPr>
        <w:tc>
          <w:tcPr>
            <w:tcW w:w="161" w:type="dxa"/>
          </w:tcPr>
          <w:p w:rsidR="00250311" w:rsidRDefault="00250311"/>
        </w:tc>
        <w:tc>
          <w:tcPr>
            <w:tcW w:w="53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80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59" w:type="dxa"/>
          </w:tcPr>
          <w:p w:rsidR="00250311" w:rsidRDefault="00250311"/>
        </w:tc>
      </w:tr>
      <w:tr w:rsidR="00250311" w:rsidRPr="00C314FA" w:rsidTr="008031C2">
        <w:trPr>
          <w:trHeight w:hRule="exact" w:val="14"/>
        </w:trPr>
        <w:tc>
          <w:tcPr>
            <w:tcW w:w="161" w:type="dxa"/>
          </w:tcPr>
          <w:p w:rsidR="00250311" w:rsidRDefault="00250311"/>
        </w:tc>
        <w:tc>
          <w:tcPr>
            <w:tcW w:w="53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Международная</w:t>
            </w:r>
            <w:r>
              <w:t xml:space="preserve"> </w:t>
            </w:r>
            <w:r>
              <w:rPr>
                <w:rFonts w:ascii="Times New Roman" w:hAnsi="Times New Roman" w:cs="Times New Roman"/>
                <w:color w:val="000000"/>
                <w:sz w:val="24"/>
                <w:szCs w:val="24"/>
              </w:rPr>
              <w:t>справочная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«Полпред»</w:t>
            </w:r>
            <w:r>
              <w:t xml:space="preserve"> </w:t>
            </w:r>
            <w:r>
              <w:rPr>
                <w:rFonts w:ascii="Times New Roman" w:hAnsi="Times New Roman" w:cs="Times New Roman"/>
                <w:color w:val="000000"/>
                <w:sz w:val="24"/>
                <w:szCs w:val="24"/>
              </w:rPr>
              <w:t>polpred.com</w:t>
            </w:r>
            <w:r>
              <w:t xml:space="preserve"> </w:t>
            </w:r>
            <w:r>
              <w:rPr>
                <w:rFonts w:ascii="Times New Roman" w:hAnsi="Times New Roman" w:cs="Times New Roman"/>
                <w:color w:val="000000"/>
                <w:sz w:val="24"/>
                <w:szCs w:val="24"/>
              </w:rPr>
              <w:t>отрасль</w:t>
            </w:r>
            <w:r>
              <w:t xml:space="preserve"> </w:t>
            </w:r>
            <w:r>
              <w:rPr>
                <w:rFonts w:ascii="Times New Roman" w:hAnsi="Times New Roman" w:cs="Times New Roman"/>
                <w:color w:val="000000"/>
                <w:sz w:val="24"/>
                <w:szCs w:val="24"/>
              </w:rPr>
              <w:t>«Образование,</w:t>
            </w:r>
            <w:r>
              <w:t xml:space="preserve"> </w:t>
            </w:r>
            <w:r>
              <w:rPr>
                <w:rFonts w:ascii="Times New Roman" w:hAnsi="Times New Roman" w:cs="Times New Roman"/>
                <w:color w:val="000000"/>
                <w:sz w:val="24"/>
                <w:szCs w:val="24"/>
              </w:rPr>
              <w:t>наука»</w:t>
            </w:r>
            <w:r>
              <w:t xml:space="preserve"> </w:t>
            </w:r>
          </w:p>
        </w:tc>
        <w:tc>
          <w:tcPr>
            <w:tcW w:w="38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837FDA">
            <w:pPr>
              <w:spacing w:after="0" w:line="240" w:lineRule="auto"/>
              <w:jc w:val="both"/>
              <w:rPr>
                <w:sz w:val="24"/>
                <w:szCs w:val="24"/>
                <w:lang w:val="en-US"/>
              </w:rPr>
            </w:pPr>
            <w:r w:rsidRPr="00392A59">
              <w:rPr>
                <w:rFonts w:ascii="Times New Roman" w:hAnsi="Times New Roman" w:cs="Times New Roman"/>
                <w:color w:val="000000"/>
                <w:sz w:val="24"/>
                <w:szCs w:val="24"/>
                <w:lang w:val="en-US"/>
              </w:rPr>
              <w:t>URL:</w:t>
            </w:r>
            <w:r w:rsidRPr="00392A59">
              <w:rPr>
                <w:lang w:val="en-US"/>
              </w:rPr>
              <w:t xml:space="preserve"> </w:t>
            </w:r>
            <w:r w:rsidRPr="00392A59">
              <w:rPr>
                <w:rFonts w:ascii="Times New Roman" w:hAnsi="Times New Roman" w:cs="Times New Roman"/>
                <w:color w:val="000000"/>
                <w:sz w:val="24"/>
                <w:szCs w:val="24"/>
                <w:lang w:val="en-US"/>
              </w:rPr>
              <w:t>http://education.polpred.com/</w:t>
            </w:r>
            <w:r w:rsidRPr="00392A59">
              <w:rPr>
                <w:lang w:val="en-US"/>
              </w:rPr>
              <w:t xml:space="preserve"> </w:t>
            </w:r>
          </w:p>
        </w:tc>
        <w:tc>
          <w:tcPr>
            <w:tcW w:w="59" w:type="dxa"/>
          </w:tcPr>
          <w:p w:rsidR="00250311" w:rsidRPr="00392A59" w:rsidRDefault="00250311">
            <w:pPr>
              <w:rPr>
                <w:lang w:val="en-US"/>
              </w:rPr>
            </w:pPr>
          </w:p>
        </w:tc>
      </w:tr>
      <w:tr w:rsidR="00250311" w:rsidRPr="00C314FA" w:rsidTr="008031C2">
        <w:trPr>
          <w:trHeight w:hRule="exact" w:val="540"/>
        </w:trPr>
        <w:tc>
          <w:tcPr>
            <w:tcW w:w="161" w:type="dxa"/>
          </w:tcPr>
          <w:p w:rsidR="00250311" w:rsidRPr="00392A59" w:rsidRDefault="00250311">
            <w:pPr>
              <w:rPr>
                <w:lang w:val="en-US"/>
              </w:rPr>
            </w:pPr>
          </w:p>
        </w:tc>
        <w:tc>
          <w:tcPr>
            <w:tcW w:w="53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250311">
            <w:pPr>
              <w:rPr>
                <w:lang w:val="en-US"/>
              </w:rPr>
            </w:pPr>
          </w:p>
        </w:tc>
        <w:tc>
          <w:tcPr>
            <w:tcW w:w="38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250311">
            <w:pPr>
              <w:rPr>
                <w:lang w:val="en-US"/>
              </w:rPr>
            </w:pPr>
          </w:p>
        </w:tc>
        <w:tc>
          <w:tcPr>
            <w:tcW w:w="59" w:type="dxa"/>
          </w:tcPr>
          <w:p w:rsidR="00250311" w:rsidRPr="00392A59" w:rsidRDefault="00250311">
            <w:pPr>
              <w:rPr>
                <w:lang w:val="en-US"/>
              </w:rPr>
            </w:pPr>
          </w:p>
        </w:tc>
      </w:tr>
      <w:tr w:rsidR="00250311" w:rsidRPr="00C314FA" w:rsidTr="008031C2">
        <w:trPr>
          <w:trHeight w:hRule="exact" w:val="826"/>
        </w:trPr>
        <w:tc>
          <w:tcPr>
            <w:tcW w:w="161" w:type="dxa"/>
          </w:tcPr>
          <w:p w:rsidR="00250311" w:rsidRPr="00392A59" w:rsidRDefault="00250311">
            <w:pPr>
              <w:rPr>
                <w:lang w:val="en-US"/>
              </w:rPr>
            </w:pPr>
          </w:p>
        </w:tc>
        <w:tc>
          <w:tcPr>
            <w:tcW w:w="53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Национальная</w:t>
            </w:r>
            <w:r>
              <w:t xml:space="preserve"> </w:t>
            </w:r>
            <w:r>
              <w:rPr>
                <w:rFonts w:ascii="Times New Roman" w:hAnsi="Times New Roman" w:cs="Times New Roman"/>
                <w:color w:val="000000"/>
                <w:sz w:val="24"/>
                <w:szCs w:val="24"/>
              </w:rPr>
              <w:t>информационно-аналитическая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Российский</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цитирования</w:t>
            </w:r>
            <w:r>
              <w:t xml:space="preserve"> </w:t>
            </w:r>
            <w:r>
              <w:rPr>
                <w:rFonts w:ascii="Times New Roman" w:hAnsi="Times New Roman" w:cs="Times New Roman"/>
                <w:color w:val="000000"/>
                <w:sz w:val="24"/>
                <w:szCs w:val="24"/>
              </w:rPr>
              <w:t>(РИНЦ)</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837FDA">
            <w:pPr>
              <w:spacing w:after="0" w:line="240" w:lineRule="auto"/>
              <w:jc w:val="both"/>
              <w:rPr>
                <w:sz w:val="24"/>
                <w:szCs w:val="24"/>
                <w:lang w:val="en-US"/>
              </w:rPr>
            </w:pPr>
            <w:r w:rsidRPr="00392A59">
              <w:rPr>
                <w:rFonts w:ascii="Times New Roman" w:hAnsi="Times New Roman" w:cs="Times New Roman"/>
                <w:color w:val="000000"/>
                <w:sz w:val="24"/>
                <w:szCs w:val="24"/>
                <w:lang w:val="en-US"/>
              </w:rPr>
              <w:t>URL:</w:t>
            </w:r>
            <w:r w:rsidRPr="00392A59">
              <w:rPr>
                <w:lang w:val="en-US"/>
              </w:rPr>
              <w:t xml:space="preserve"> </w:t>
            </w:r>
            <w:r w:rsidRPr="00392A59">
              <w:rPr>
                <w:rFonts w:ascii="Times New Roman" w:hAnsi="Times New Roman" w:cs="Times New Roman"/>
                <w:color w:val="000000"/>
                <w:sz w:val="24"/>
                <w:szCs w:val="24"/>
                <w:lang w:val="en-US"/>
              </w:rPr>
              <w:t>https://elibrary.ru/project_risc.asp</w:t>
            </w:r>
            <w:r w:rsidRPr="00392A59">
              <w:rPr>
                <w:lang w:val="en-US"/>
              </w:rPr>
              <w:t xml:space="preserve"> </w:t>
            </w:r>
          </w:p>
        </w:tc>
        <w:tc>
          <w:tcPr>
            <w:tcW w:w="59" w:type="dxa"/>
          </w:tcPr>
          <w:p w:rsidR="00250311" w:rsidRPr="00392A59" w:rsidRDefault="00250311">
            <w:pPr>
              <w:rPr>
                <w:lang w:val="en-US"/>
              </w:rPr>
            </w:pPr>
          </w:p>
        </w:tc>
      </w:tr>
      <w:tr w:rsidR="00250311" w:rsidRPr="00C314FA" w:rsidTr="008031C2">
        <w:trPr>
          <w:trHeight w:hRule="exact" w:val="555"/>
        </w:trPr>
        <w:tc>
          <w:tcPr>
            <w:tcW w:w="161" w:type="dxa"/>
          </w:tcPr>
          <w:p w:rsidR="00250311" w:rsidRPr="00392A59" w:rsidRDefault="00250311">
            <w:pPr>
              <w:rPr>
                <w:lang w:val="en-US"/>
              </w:rPr>
            </w:pPr>
          </w:p>
        </w:tc>
        <w:tc>
          <w:tcPr>
            <w:tcW w:w="53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Поисковая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Академия</w:t>
            </w:r>
            <w:r>
              <w:t xml:space="preserve"> </w:t>
            </w:r>
            <w:proofErr w:type="spellStart"/>
            <w:r>
              <w:rPr>
                <w:rFonts w:ascii="Times New Roman" w:hAnsi="Times New Roman" w:cs="Times New Roman"/>
                <w:color w:val="000000"/>
                <w:sz w:val="24"/>
                <w:szCs w:val="24"/>
              </w:rPr>
              <w:t>Google</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t xml:space="preserve"> </w:t>
            </w:r>
            <w:proofErr w:type="spellStart"/>
            <w:r>
              <w:rPr>
                <w:rFonts w:ascii="Times New Roman" w:hAnsi="Times New Roman" w:cs="Times New Roman"/>
                <w:color w:val="000000"/>
                <w:sz w:val="24"/>
                <w:szCs w:val="24"/>
              </w:rPr>
              <w:t>Scholar</w:t>
            </w:r>
            <w:proofErr w:type="spellEnd"/>
            <w:r>
              <w:rPr>
                <w:rFonts w:ascii="Times New Roman" w:hAnsi="Times New Roman" w:cs="Times New Roman"/>
                <w:color w:val="000000"/>
                <w:sz w:val="24"/>
                <w:szCs w:val="24"/>
              </w:rPr>
              <w:t>)</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837FDA">
            <w:pPr>
              <w:spacing w:after="0" w:line="240" w:lineRule="auto"/>
              <w:jc w:val="both"/>
              <w:rPr>
                <w:sz w:val="24"/>
                <w:szCs w:val="24"/>
                <w:lang w:val="en-US"/>
              </w:rPr>
            </w:pPr>
            <w:r w:rsidRPr="00392A59">
              <w:rPr>
                <w:rFonts w:ascii="Times New Roman" w:hAnsi="Times New Roman" w:cs="Times New Roman"/>
                <w:color w:val="000000"/>
                <w:sz w:val="24"/>
                <w:szCs w:val="24"/>
                <w:lang w:val="en-US"/>
              </w:rPr>
              <w:t>URL:</w:t>
            </w:r>
            <w:r w:rsidRPr="00392A59">
              <w:rPr>
                <w:lang w:val="en-US"/>
              </w:rPr>
              <w:t xml:space="preserve"> </w:t>
            </w:r>
            <w:r w:rsidRPr="00392A59">
              <w:rPr>
                <w:rFonts w:ascii="Times New Roman" w:hAnsi="Times New Roman" w:cs="Times New Roman"/>
                <w:color w:val="000000"/>
                <w:sz w:val="24"/>
                <w:szCs w:val="24"/>
                <w:lang w:val="en-US"/>
              </w:rPr>
              <w:t>https://scholar.google.ru/</w:t>
            </w:r>
            <w:r w:rsidRPr="00392A59">
              <w:rPr>
                <w:lang w:val="en-US"/>
              </w:rPr>
              <w:t xml:space="preserve"> </w:t>
            </w:r>
          </w:p>
        </w:tc>
        <w:tc>
          <w:tcPr>
            <w:tcW w:w="59" w:type="dxa"/>
          </w:tcPr>
          <w:p w:rsidR="00250311" w:rsidRPr="00392A59" w:rsidRDefault="00250311">
            <w:pPr>
              <w:rPr>
                <w:lang w:val="en-US"/>
              </w:rPr>
            </w:pPr>
          </w:p>
        </w:tc>
      </w:tr>
      <w:tr w:rsidR="00250311" w:rsidRPr="00C314FA" w:rsidTr="008031C2">
        <w:trPr>
          <w:trHeight w:hRule="exact" w:val="555"/>
        </w:trPr>
        <w:tc>
          <w:tcPr>
            <w:tcW w:w="161" w:type="dxa"/>
          </w:tcPr>
          <w:p w:rsidR="00250311" w:rsidRPr="00392A59" w:rsidRDefault="00250311">
            <w:pPr>
              <w:rPr>
                <w:lang w:val="en-US"/>
              </w:rPr>
            </w:pPr>
          </w:p>
        </w:tc>
        <w:tc>
          <w:tcPr>
            <w:tcW w:w="53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Единое</w:t>
            </w:r>
            <w:r>
              <w:t xml:space="preserve"> </w:t>
            </w:r>
            <w:r>
              <w:rPr>
                <w:rFonts w:ascii="Times New Roman" w:hAnsi="Times New Roman" w:cs="Times New Roman"/>
                <w:color w:val="000000"/>
                <w:sz w:val="24"/>
                <w:szCs w:val="24"/>
              </w:rPr>
              <w:t>окно</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информационным</w:t>
            </w:r>
            <w:r>
              <w:t xml:space="preserve"> </w:t>
            </w:r>
            <w:r>
              <w:rPr>
                <w:rFonts w:ascii="Times New Roman" w:hAnsi="Times New Roman" w:cs="Times New Roman"/>
                <w:color w:val="000000"/>
                <w:sz w:val="24"/>
                <w:szCs w:val="24"/>
              </w:rPr>
              <w:t>ресурсам</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837FDA">
            <w:pPr>
              <w:spacing w:after="0" w:line="240" w:lineRule="auto"/>
              <w:jc w:val="both"/>
              <w:rPr>
                <w:sz w:val="24"/>
                <w:szCs w:val="24"/>
                <w:lang w:val="en-US"/>
              </w:rPr>
            </w:pPr>
            <w:r w:rsidRPr="00392A59">
              <w:rPr>
                <w:rFonts w:ascii="Times New Roman" w:hAnsi="Times New Roman" w:cs="Times New Roman"/>
                <w:color w:val="000000"/>
                <w:sz w:val="24"/>
                <w:szCs w:val="24"/>
                <w:lang w:val="en-US"/>
              </w:rPr>
              <w:t>URL:</w:t>
            </w:r>
            <w:r w:rsidRPr="00392A59">
              <w:rPr>
                <w:lang w:val="en-US"/>
              </w:rPr>
              <w:t xml:space="preserve"> </w:t>
            </w:r>
            <w:r w:rsidRPr="00392A59">
              <w:rPr>
                <w:rFonts w:ascii="Times New Roman" w:hAnsi="Times New Roman" w:cs="Times New Roman"/>
                <w:color w:val="000000"/>
                <w:sz w:val="24"/>
                <w:szCs w:val="24"/>
                <w:lang w:val="en-US"/>
              </w:rPr>
              <w:t>http://window.edu.ru/</w:t>
            </w:r>
            <w:r w:rsidRPr="00392A59">
              <w:rPr>
                <w:lang w:val="en-US"/>
              </w:rPr>
              <w:t xml:space="preserve"> </w:t>
            </w:r>
          </w:p>
        </w:tc>
        <w:tc>
          <w:tcPr>
            <w:tcW w:w="59" w:type="dxa"/>
          </w:tcPr>
          <w:p w:rsidR="00250311" w:rsidRPr="00392A59" w:rsidRDefault="00250311">
            <w:pPr>
              <w:rPr>
                <w:lang w:val="en-US"/>
              </w:rPr>
            </w:pPr>
          </w:p>
        </w:tc>
      </w:tr>
      <w:tr w:rsidR="00250311" w:rsidRPr="00C314FA" w:rsidTr="008031C2">
        <w:trPr>
          <w:trHeight w:hRule="exact" w:val="826"/>
        </w:trPr>
        <w:tc>
          <w:tcPr>
            <w:tcW w:w="161" w:type="dxa"/>
          </w:tcPr>
          <w:p w:rsidR="00250311" w:rsidRPr="00392A59" w:rsidRDefault="00250311">
            <w:pPr>
              <w:rPr>
                <w:lang w:val="en-US"/>
              </w:rPr>
            </w:pPr>
          </w:p>
        </w:tc>
        <w:tc>
          <w:tcPr>
            <w:tcW w:w="53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Default="00837FDA">
            <w:pPr>
              <w:spacing w:after="0" w:line="240" w:lineRule="auto"/>
              <w:jc w:val="both"/>
              <w:rPr>
                <w:sz w:val="24"/>
                <w:szCs w:val="24"/>
              </w:rPr>
            </w:pPr>
            <w:r>
              <w:rPr>
                <w:rFonts w:ascii="Times New Roman" w:hAnsi="Times New Roman" w:cs="Times New Roman"/>
                <w:color w:val="000000"/>
                <w:sz w:val="24"/>
                <w:szCs w:val="24"/>
              </w:rPr>
              <w:t>Федеральное</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учреждение</w:t>
            </w:r>
            <w:r>
              <w:t xml:space="preserve"> </w:t>
            </w: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tc>
        <w:tc>
          <w:tcPr>
            <w:tcW w:w="3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311" w:rsidRPr="00392A59" w:rsidRDefault="00837FDA">
            <w:pPr>
              <w:spacing w:after="0" w:line="240" w:lineRule="auto"/>
              <w:jc w:val="both"/>
              <w:rPr>
                <w:sz w:val="24"/>
                <w:szCs w:val="24"/>
                <w:lang w:val="en-US"/>
              </w:rPr>
            </w:pPr>
            <w:r w:rsidRPr="00392A59">
              <w:rPr>
                <w:rFonts w:ascii="Times New Roman" w:hAnsi="Times New Roman" w:cs="Times New Roman"/>
                <w:color w:val="000000"/>
                <w:sz w:val="24"/>
                <w:szCs w:val="24"/>
                <w:lang w:val="en-US"/>
              </w:rPr>
              <w:t>URL:</w:t>
            </w:r>
            <w:r w:rsidRPr="00392A59">
              <w:rPr>
                <w:lang w:val="en-US"/>
              </w:rPr>
              <w:t xml:space="preserve"> </w:t>
            </w:r>
            <w:r w:rsidRPr="00392A59">
              <w:rPr>
                <w:rFonts w:ascii="Times New Roman" w:hAnsi="Times New Roman" w:cs="Times New Roman"/>
                <w:color w:val="000000"/>
                <w:sz w:val="24"/>
                <w:szCs w:val="24"/>
                <w:lang w:val="en-US"/>
              </w:rPr>
              <w:t>http://www1.fips.ru/</w:t>
            </w:r>
            <w:r w:rsidRPr="00392A59">
              <w:rPr>
                <w:lang w:val="en-US"/>
              </w:rPr>
              <w:t xml:space="preserve"> </w:t>
            </w:r>
          </w:p>
        </w:tc>
        <w:tc>
          <w:tcPr>
            <w:tcW w:w="59" w:type="dxa"/>
          </w:tcPr>
          <w:p w:rsidR="00250311" w:rsidRPr="00392A59" w:rsidRDefault="00250311">
            <w:pPr>
              <w:rPr>
                <w:lang w:val="en-US"/>
              </w:rPr>
            </w:pPr>
          </w:p>
        </w:tc>
      </w:tr>
      <w:tr w:rsidR="00250311" w:rsidTr="008031C2">
        <w:trPr>
          <w:trHeight w:hRule="exact" w:val="285"/>
        </w:trPr>
        <w:tc>
          <w:tcPr>
            <w:tcW w:w="9424" w:type="dxa"/>
            <w:gridSpan w:val="5"/>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50311" w:rsidTr="008031C2">
        <w:trPr>
          <w:trHeight w:hRule="exact" w:val="138"/>
        </w:trPr>
        <w:tc>
          <w:tcPr>
            <w:tcW w:w="161" w:type="dxa"/>
          </w:tcPr>
          <w:p w:rsidR="00250311" w:rsidRDefault="00250311"/>
        </w:tc>
        <w:tc>
          <w:tcPr>
            <w:tcW w:w="2656" w:type="dxa"/>
          </w:tcPr>
          <w:p w:rsidR="00250311" w:rsidRDefault="00250311"/>
        </w:tc>
        <w:tc>
          <w:tcPr>
            <w:tcW w:w="2743" w:type="dxa"/>
          </w:tcPr>
          <w:p w:rsidR="00250311" w:rsidRDefault="00250311"/>
        </w:tc>
        <w:tc>
          <w:tcPr>
            <w:tcW w:w="3805" w:type="dxa"/>
          </w:tcPr>
          <w:p w:rsidR="00250311" w:rsidRDefault="00250311"/>
        </w:tc>
        <w:tc>
          <w:tcPr>
            <w:tcW w:w="59" w:type="dxa"/>
          </w:tcPr>
          <w:p w:rsidR="00250311" w:rsidRDefault="00250311"/>
        </w:tc>
      </w:tr>
      <w:tr w:rsidR="00250311" w:rsidTr="008031C2">
        <w:trPr>
          <w:trHeight w:hRule="exact" w:val="285"/>
        </w:trPr>
        <w:tc>
          <w:tcPr>
            <w:tcW w:w="9424" w:type="dxa"/>
            <w:gridSpan w:val="5"/>
            <w:shd w:val="clear" w:color="000000" w:fill="FFFFFF"/>
            <w:tcMar>
              <w:left w:w="34" w:type="dxa"/>
              <w:right w:w="34" w:type="dxa"/>
            </w:tcMar>
          </w:tcPr>
          <w:p w:rsidR="00250311" w:rsidRDefault="00837FDA">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bl>
    <w:p w:rsidR="00250311" w:rsidRDefault="00837FDA">
      <w:pPr>
        <w:rPr>
          <w:sz w:val="0"/>
          <w:szCs w:val="0"/>
        </w:rPr>
      </w:pPr>
      <w:r>
        <w:br w:type="page"/>
      </w:r>
    </w:p>
    <w:p w:rsidR="00B2295E" w:rsidRPr="00B2295E" w:rsidRDefault="00B2295E" w:rsidP="00B229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lastRenderedPageBreak/>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1"/>
      </w:tblGrid>
      <w:tr w:rsidR="00B2295E" w:rsidRPr="00B2295E" w:rsidTr="00823AF0">
        <w:trPr>
          <w:tblHeader/>
        </w:trPr>
        <w:tc>
          <w:tcPr>
            <w:tcW w:w="1928" w:type="pct"/>
            <w:vAlign w:val="center"/>
          </w:tcPr>
          <w:p w:rsidR="00B2295E" w:rsidRPr="00B2295E" w:rsidRDefault="00B2295E" w:rsidP="00B2295E">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t xml:space="preserve">Тип и название аудитории </w:t>
            </w:r>
          </w:p>
        </w:tc>
        <w:tc>
          <w:tcPr>
            <w:tcW w:w="3072" w:type="pct"/>
            <w:vAlign w:val="center"/>
          </w:tcPr>
          <w:p w:rsidR="00B2295E" w:rsidRPr="00B2295E" w:rsidRDefault="00B2295E" w:rsidP="00B2295E">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t>Оснащение аудитории</w:t>
            </w:r>
          </w:p>
        </w:tc>
      </w:tr>
      <w:tr w:rsidR="00B2295E" w:rsidRPr="00B2295E" w:rsidTr="00823AF0">
        <w:tc>
          <w:tcPr>
            <w:tcW w:w="1928" w:type="pct"/>
          </w:tcPr>
          <w:p w:rsidR="00B2295E" w:rsidRPr="00B2295E" w:rsidRDefault="00B2295E" w:rsidP="00B229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t>Лекционная аудитория</w:t>
            </w:r>
          </w:p>
        </w:tc>
        <w:tc>
          <w:tcPr>
            <w:tcW w:w="3072" w:type="pct"/>
          </w:tcPr>
          <w:p w:rsidR="00B2295E" w:rsidRPr="00B2295E" w:rsidRDefault="00B2295E" w:rsidP="00B229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spellStart"/>
            <w:r w:rsidRPr="00B2295E">
              <w:rPr>
                <w:rFonts w:ascii="Times New Roman" w:eastAsia="Times New Roman" w:hAnsi="Times New Roman" w:cs="Times New Roman"/>
                <w:sz w:val="24"/>
                <w:szCs w:val="24"/>
              </w:rPr>
              <w:t>Мультимедийные</w:t>
            </w:r>
            <w:proofErr w:type="spellEnd"/>
            <w:r w:rsidRPr="00B2295E">
              <w:rPr>
                <w:rFonts w:ascii="Times New Roman" w:eastAsia="Times New Roman" w:hAnsi="Times New Roman" w:cs="Times New Roman"/>
                <w:sz w:val="24"/>
                <w:szCs w:val="24"/>
              </w:rPr>
              <w:t xml:space="preserve"> средства хранения, передачи  и представления информации</w:t>
            </w:r>
          </w:p>
        </w:tc>
      </w:tr>
      <w:tr w:rsidR="00B2295E" w:rsidRPr="00B2295E" w:rsidTr="00823AF0">
        <w:tc>
          <w:tcPr>
            <w:tcW w:w="1928" w:type="pct"/>
          </w:tcPr>
          <w:p w:rsidR="00B2295E" w:rsidRPr="00B2295E" w:rsidRDefault="00B2295E" w:rsidP="00B229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t>Компьютерный класс</w:t>
            </w:r>
          </w:p>
        </w:tc>
        <w:tc>
          <w:tcPr>
            <w:tcW w:w="3072" w:type="pct"/>
          </w:tcPr>
          <w:p w:rsidR="00B2295E" w:rsidRPr="00B2295E" w:rsidRDefault="00B2295E" w:rsidP="00B229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t xml:space="preserve">Персональные компьютеры с пакетом </w:t>
            </w:r>
            <w:r w:rsidRPr="00B2295E">
              <w:rPr>
                <w:rFonts w:ascii="Times New Roman" w:eastAsia="Times New Roman" w:hAnsi="Times New Roman" w:cs="Times New Roman"/>
                <w:sz w:val="24"/>
                <w:szCs w:val="24"/>
                <w:lang w:val="en-US"/>
              </w:rPr>
              <w:t>MS</w:t>
            </w:r>
            <w:r w:rsidRPr="00B2295E">
              <w:rPr>
                <w:rFonts w:ascii="Times New Roman" w:eastAsia="Times New Roman" w:hAnsi="Times New Roman" w:cs="Times New Roman"/>
                <w:sz w:val="24"/>
                <w:szCs w:val="24"/>
              </w:rPr>
              <w:t xml:space="preserve"> </w:t>
            </w:r>
            <w:r w:rsidRPr="00B2295E">
              <w:rPr>
                <w:rFonts w:ascii="Times New Roman" w:eastAsia="Times New Roman" w:hAnsi="Times New Roman" w:cs="Times New Roman"/>
                <w:sz w:val="24"/>
                <w:szCs w:val="24"/>
                <w:lang w:val="en-US"/>
              </w:rPr>
              <w:t>Office</w:t>
            </w:r>
            <w:r w:rsidRPr="00B2295E">
              <w:rPr>
                <w:rFonts w:ascii="Times New Roman" w:eastAsia="Times New Roman" w:hAnsi="Times New Roman" w:cs="Times New Roman"/>
                <w:sz w:val="24"/>
                <w:szCs w:val="24"/>
              </w:rPr>
              <w:t>, с выходом в Интернет и с доступом в электронную информационно-образовательную среду университета</w:t>
            </w:r>
          </w:p>
        </w:tc>
      </w:tr>
      <w:tr w:rsidR="00B2295E" w:rsidRPr="00B2295E" w:rsidTr="00823AF0">
        <w:tc>
          <w:tcPr>
            <w:tcW w:w="1928" w:type="pct"/>
          </w:tcPr>
          <w:p w:rsidR="00B2295E" w:rsidRPr="00B2295E" w:rsidRDefault="00B2295E" w:rsidP="00B229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t>Аудитории для самостоятельной работы: компьютерные классы; читальные залы библиотеки</w:t>
            </w:r>
          </w:p>
        </w:tc>
        <w:tc>
          <w:tcPr>
            <w:tcW w:w="3072" w:type="pct"/>
          </w:tcPr>
          <w:p w:rsidR="00B2295E" w:rsidRPr="00B2295E" w:rsidRDefault="00B2295E" w:rsidP="00B229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2295E">
              <w:rPr>
                <w:rFonts w:ascii="Times New Roman" w:eastAsia="Times New Roman" w:hAnsi="Times New Roman" w:cs="Times New Roman"/>
                <w:sz w:val="24"/>
                <w:szCs w:val="24"/>
              </w:rPr>
              <w:t xml:space="preserve">Персональные компьютеры с пакетом </w:t>
            </w:r>
            <w:r w:rsidRPr="00B2295E">
              <w:rPr>
                <w:rFonts w:ascii="Times New Roman" w:eastAsia="Times New Roman" w:hAnsi="Times New Roman" w:cs="Times New Roman"/>
                <w:sz w:val="24"/>
                <w:szCs w:val="24"/>
                <w:lang w:val="en-US"/>
              </w:rPr>
              <w:t>MS</w:t>
            </w:r>
            <w:r w:rsidRPr="00B2295E">
              <w:rPr>
                <w:rFonts w:ascii="Times New Roman" w:eastAsia="Times New Roman" w:hAnsi="Times New Roman" w:cs="Times New Roman"/>
                <w:sz w:val="24"/>
                <w:szCs w:val="24"/>
              </w:rPr>
              <w:t xml:space="preserve"> </w:t>
            </w:r>
            <w:r w:rsidRPr="00B2295E">
              <w:rPr>
                <w:rFonts w:ascii="Times New Roman" w:eastAsia="Times New Roman" w:hAnsi="Times New Roman" w:cs="Times New Roman"/>
                <w:sz w:val="24"/>
                <w:szCs w:val="24"/>
                <w:lang w:val="en-US"/>
              </w:rPr>
              <w:t>Office</w:t>
            </w:r>
            <w:r w:rsidRPr="00B2295E">
              <w:rPr>
                <w:rFonts w:ascii="Times New Roman" w:eastAsia="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bl>
    <w:p w:rsidR="00B2295E" w:rsidRPr="00B2295E" w:rsidRDefault="00B2295E" w:rsidP="00B2295E">
      <w:pPr>
        <w:autoSpaceDE w:val="0"/>
        <w:autoSpaceDN w:val="0"/>
        <w:adjustRightInd w:val="0"/>
        <w:spacing w:before="120" w:after="120" w:line="240" w:lineRule="auto"/>
        <w:ind w:left="360"/>
        <w:jc w:val="both"/>
        <w:rPr>
          <w:rFonts w:ascii="Times New Roman" w:eastAsia="Times New Roman" w:hAnsi="Times New Roman" w:cs="Times New Roman"/>
          <w:bCs/>
          <w:i/>
          <w:color w:val="C00000"/>
          <w:sz w:val="24"/>
        </w:rPr>
      </w:pPr>
    </w:p>
    <w:p w:rsidR="00B2295E" w:rsidRDefault="00B2295E">
      <w:pPr>
        <w:rPr>
          <w:rFonts w:ascii="Times New Roman" w:hAnsi="Times New Roman" w:cs="Times New Roman"/>
          <w:b/>
          <w:sz w:val="24"/>
          <w:szCs w:val="24"/>
        </w:rPr>
      </w:pPr>
      <w:r>
        <w:rPr>
          <w:rFonts w:ascii="Times New Roman" w:hAnsi="Times New Roman" w:cs="Times New Roman"/>
          <w:b/>
          <w:sz w:val="24"/>
          <w:szCs w:val="24"/>
        </w:rPr>
        <w:br w:type="page"/>
      </w:r>
    </w:p>
    <w:p w:rsidR="00392A59" w:rsidRPr="00392A59" w:rsidRDefault="00392A59" w:rsidP="00392A59">
      <w:pPr>
        <w:spacing w:after="0" w:line="240" w:lineRule="auto"/>
        <w:jc w:val="right"/>
        <w:rPr>
          <w:rFonts w:ascii="Times New Roman" w:hAnsi="Times New Roman" w:cs="Times New Roman"/>
          <w:b/>
          <w:sz w:val="24"/>
          <w:szCs w:val="24"/>
        </w:rPr>
      </w:pPr>
      <w:r w:rsidRPr="00392A59">
        <w:rPr>
          <w:rFonts w:ascii="Times New Roman" w:hAnsi="Times New Roman" w:cs="Times New Roman"/>
          <w:b/>
          <w:sz w:val="24"/>
          <w:szCs w:val="24"/>
        </w:rPr>
        <w:lastRenderedPageBreak/>
        <w:t>Приложение 1</w:t>
      </w:r>
    </w:p>
    <w:p w:rsidR="00392A59" w:rsidRPr="00392A59" w:rsidRDefault="00392A59" w:rsidP="00392A59">
      <w:pPr>
        <w:pStyle w:val="1"/>
        <w:spacing w:before="0" w:after="0"/>
        <w:rPr>
          <w:rStyle w:val="FontStyle31"/>
          <w:rFonts w:ascii="Times New Roman" w:hAnsi="Times New Roman" w:cs="Times New Roman"/>
          <w:sz w:val="24"/>
          <w:szCs w:val="24"/>
        </w:rPr>
      </w:pPr>
      <w:r w:rsidRPr="00392A59">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392A59">
        <w:rPr>
          <w:rStyle w:val="FontStyle31"/>
          <w:rFonts w:ascii="Times New Roman" w:hAnsi="Times New Roman" w:cs="Times New Roman"/>
          <w:sz w:val="24"/>
          <w:szCs w:val="24"/>
        </w:rPr>
        <w:t>обучающихся</w:t>
      </w:r>
      <w:proofErr w:type="gramEnd"/>
    </w:p>
    <w:p w:rsidR="00392A59" w:rsidRPr="00392A59" w:rsidRDefault="00392A59" w:rsidP="00392A59">
      <w:pPr>
        <w:tabs>
          <w:tab w:val="left" w:pos="851"/>
        </w:tabs>
        <w:spacing w:after="0" w:line="240" w:lineRule="auto"/>
        <w:rPr>
          <w:rStyle w:val="FontStyle20"/>
          <w:rFonts w:ascii="Times New Roman" w:hAnsi="Times New Roman" w:cs="Times New Roman"/>
          <w:i/>
          <w:color w:val="C00000"/>
          <w:sz w:val="24"/>
          <w:szCs w:val="24"/>
        </w:rPr>
      </w:pPr>
    </w:p>
    <w:p w:rsidR="00392A59" w:rsidRPr="00392A59" w:rsidRDefault="00392A59" w:rsidP="00392A59">
      <w:pPr>
        <w:spacing w:after="0" w:line="240" w:lineRule="auto"/>
        <w:ind w:firstLine="284"/>
        <w:rPr>
          <w:rFonts w:ascii="Times New Roman" w:hAnsi="Times New Roman" w:cs="Times New Roman"/>
          <w:sz w:val="24"/>
          <w:szCs w:val="24"/>
        </w:rPr>
      </w:pPr>
      <w:r w:rsidRPr="00392A59">
        <w:rPr>
          <w:rFonts w:ascii="Times New Roman" w:hAnsi="Times New Roman" w:cs="Times New Roman"/>
          <w:sz w:val="24"/>
          <w:szCs w:val="24"/>
        </w:rPr>
        <w:t xml:space="preserve">По дисциплине «Производственный менеджмент» предусмотрена аудиторная и внеаудиторная самостоятельная работа </w:t>
      </w:r>
      <w:proofErr w:type="gramStart"/>
      <w:r w:rsidRPr="00392A59">
        <w:rPr>
          <w:rFonts w:ascii="Times New Roman" w:hAnsi="Times New Roman" w:cs="Times New Roman"/>
          <w:sz w:val="24"/>
          <w:szCs w:val="24"/>
        </w:rPr>
        <w:t>обучающихся</w:t>
      </w:r>
      <w:proofErr w:type="gramEnd"/>
      <w:r w:rsidRPr="00392A59">
        <w:rPr>
          <w:rFonts w:ascii="Times New Roman" w:hAnsi="Times New Roman" w:cs="Times New Roman"/>
          <w:sz w:val="24"/>
          <w:szCs w:val="24"/>
        </w:rPr>
        <w:t xml:space="preserve">. </w:t>
      </w:r>
    </w:p>
    <w:p w:rsidR="00392A59" w:rsidRPr="00392A59" w:rsidRDefault="00392A59" w:rsidP="00392A59">
      <w:pPr>
        <w:spacing w:after="0" w:line="240" w:lineRule="auto"/>
        <w:ind w:firstLine="284"/>
        <w:rPr>
          <w:rFonts w:ascii="Times New Roman" w:hAnsi="Times New Roman" w:cs="Times New Roman"/>
          <w:sz w:val="24"/>
          <w:szCs w:val="24"/>
        </w:rPr>
      </w:pPr>
      <w:r w:rsidRPr="00392A59">
        <w:rPr>
          <w:rFonts w:ascii="Times New Roman" w:hAnsi="Times New Roman" w:cs="Times New Roman"/>
          <w:sz w:val="24"/>
          <w:szCs w:val="24"/>
        </w:rPr>
        <w:t xml:space="preserve">Аудиторная самостоятельная работа студентов предполагает решение контрольных задач на практических занятиях. </w:t>
      </w:r>
    </w:p>
    <w:p w:rsidR="00392A59" w:rsidRPr="00392A59" w:rsidRDefault="00392A59" w:rsidP="00392A59">
      <w:pPr>
        <w:spacing w:after="0" w:line="240" w:lineRule="auto"/>
        <w:rPr>
          <w:rFonts w:ascii="Times New Roman" w:hAnsi="Times New Roman" w:cs="Times New Roman"/>
          <w:i/>
          <w:color w:val="C00000"/>
          <w:sz w:val="24"/>
          <w:szCs w:val="24"/>
        </w:rPr>
      </w:pPr>
    </w:p>
    <w:p w:rsidR="00392A59" w:rsidRPr="00392A59" w:rsidRDefault="00392A59" w:rsidP="00392A59">
      <w:pPr>
        <w:spacing w:after="0" w:line="240" w:lineRule="auto"/>
        <w:rPr>
          <w:rFonts w:ascii="Times New Roman" w:hAnsi="Times New Roman" w:cs="Times New Roman"/>
          <w:b/>
          <w:i/>
          <w:sz w:val="24"/>
          <w:szCs w:val="24"/>
        </w:rPr>
      </w:pPr>
      <w:r w:rsidRPr="00392A59">
        <w:rPr>
          <w:rFonts w:ascii="Times New Roman" w:hAnsi="Times New Roman" w:cs="Times New Roman"/>
          <w:b/>
          <w:i/>
          <w:sz w:val="24"/>
          <w:szCs w:val="24"/>
        </w:rPr>
        <w:t>Примерные аудиторные контрольные работы (АКР):</w:t>
      </w:r>
    </w:p>
    <w:p w:rsidR="00392A59" w:rsidRPr="00392A59" w:rsidRDefault="00392A59" w:rsidP="00392A59">
      <w:pPr>
        <w:spacing w:after="0" w:line="240" w:lineRule="auto"/>
        <w:rPr>
          <w:rFonts w:ascii="Times New Roman" w:hAnsi="Times New Roman" w:cs="Times New Roman"/>
          <w:b/>
          <w:sz w:val="24"/>
          <w:szCs w:val="24"/>
        </w:rPr>
      </w:pPr>
      <w:r w:rsidRPr="00392A59">
        <w:rPr>
          <w:rFonts w:ascii="Times New Roman" w:hAnsi="Times New Roman" w:cs="Times New Roman"/>
          <w:b/>
          <w:i/>
          <w:sz w:val="24"/>
          <w:szCs w:val="24"/>
        </w:rPr>
        <w:t>АКР №1  «</w:t>
      </w:r>
      <w:r w:rsidRPr="00392A59">
        <w:rPr>
          <w:rFonts w:ascii="Times New Roman" w:hAnsi="Times New Roman" w:cs="Times New Roman"/>
          <w:b/>
          <w:sz w:val="24"/>
          <w:szCs w:val="24"/>
        </w:rPr>
        <w:t>Точка безубыточности (анализ критического объема производства)»</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№1</w:t>
      </w:r>
      <w:proofErr w:type="gramStart"/>
      <w:r w:rsidRPr="00392A59">
        <w:rPr>
          <w:rFonts w:ascii="Times New Roman" w:hAnsi="Times New Roman" w:cs="Times New Roman"/>
          <w:sz w:val="24"/>
          <w:szCs w:val="24"/>
        </w:rPr>
        <w:t xml:space="preserve"> П</w:t>
      </w:r>
      <w:proofErr w:type="gramEnd"/>
      <w:r w:rsidRPr="00392A59">
        <w:rPr>
          <w:rFonts w:ascii="Times New Roman" w:hAnsi="Times New Roman" w:cs="Times New Roman"/>
          <w:sz w:val="24"/>
          <w:szCs w:val="24"/>
        </w:rPr>
        <w:t xml:space="preserve">ри каких ценах предприятие получит 200 </w:t>
      </w:r>
      <w:proofErr w:type="spellStart"/>
      <w:r w:rsidRPr="00392A59">
        <w:rPr>
          <w:rFonts w:ascii="Times New Roman" w:hAnsi="Times New Roman" w:cs="Times New Roman"/>
          <w:sz w:val="24"/>
          <w:szCs w:val="24"/>
        </w:rPr>
        <w:t>ден</w:t>
      </w:r>
      <w:proofErr w:type="spellEnd"/>
      <w:r w:rsidRPr="00392A59">
        <w:rPr>
          <w:rFonts w:ascii="Times New Roman" w:hAnsi="Times New Roman" w:cs="Times New Roman"/>
          <w:sz w:val="24"/>
          <w:szCs w:val="24"/>
        </w:rPr>
        <w:t xml:space="preserve">. ед. прибыли от реализации, если реализует партию из 10 единиц? Постоянные расходы – 600 </w:t>
      </w:r>
      <w:proofErr w:type="spellStart"/>
      <w:r w:rsidRPr="00392A59">
        <w:rPr>
          <w:rFonts w:ascii="Times New Roman" w:hAnsi="Times New Roman" w:cs="Times New Roman"/>
          <w:sz w:val="24"/>
          <w:szCs w:val="24"/>
        </w:rPr>
        <w:t>ден</w:t>
      </w:r>
      <w:proofErr w:type="spellEnd"/>
      <w:r w:rsidRPr="00392A59">
        <w:rPr>
          <w:rFonts w:ascii="Times New Roman" w:hAnsi="Times New Roman" w:cs="Times New Roman"/>
          <w:sz w:val="24"/>
          <w:szCs w:val="24"/>
        </w:rPr>
        <w:t xml:space="preserve">. ед., переменные расходы – 50 </w:t>
      </w:r>
      <w:proofErr w:type="spellStart"/>
      <w:r w:rsidRPr="00392A59">
        <w:rPr>
          <w:rFonts w:ascii="Times New Roman" w:hAnsi="Times New Roman" w:cs="Times New Roman"/>
          <w:sz w:val="24"/>
          <w:szCs w:val="24"/>
        </w:rPr>
        <w:t>ден</w:t>
      </w:r>
      <w:proofErr w:type="spellEnd"/>
      <w:r w:rsidRPr="00392A59">
        <w:rPr>
          <w:rFonts w:ascii="Times New Roman" w:hAnsi="Times New Roman" w:cs="Times New Roman"/>
          <w:sz w:val="24"/>
          <w:szCs w:val="24"/>
        </w:rPr>
        <w:t xml:space="preserve">. ед. на единицу товара. Цена закупки товара составляет 410 </w:t>
      </w:r>
      <w:proofErr w:type="spellStart"/>
      <w:r w:rsidRPr="00392A59">
        <w:rPr>
          <w:rFonts w:ascii="Times New Roman" w:hAnsi="Times New Roman" w:cs="Times New Roman"/>
          <w:sz w:val="24"/>
          <w:szCs w:val="24"/>
        </w:rPr>
        <w:t>ден</w:t>
      </w:r>
      <w:proofErr w:type="spellEnd"/>
      <w:r w:rsidRPr="00392A59">
        <w:rPr>
          <w:rFonts w:ascii="Times New Roman" w:hAnsi="Times New Roman" w:cs="Times New Roman"/>
          <w:sz w:val="24"/>
          <w:szCs w:val="24"/>
        </w:rPr>
        <w:t>. ед., НДС – 20%, Какое количество товара необходимо продать, чтобы покрыть все текущие расходы?</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№2</w:t>
      </w:r>
      <w:proofErr w:type="gramStart"/>
      <w:r w:rsidRPr="00392A59">
        <w:rPr>
          <w:rFonts w:ascii="Times New Roman" w:hAnsi="Times New Roman" w:cs="Times New Roman"/>
          <w:sz w:val="24"/>
          <w:szCs w:val="24"/>
        </w:rPr>
        <w:t xml:space="preserve"> Р</w:t>
      </w:r>
      <w:proofErr w:type="gramEnd"/>
      <w:r w:rsidRPr="00392A59">
        <w:rPr>
          <w:rFonts w:ascii="Times New Roman" w:hAnsi="Times New Roman" w:cs="Times New Roman"/>
          <w:sz w:val="24"/>
          <w:szCs w:val="24"/>
        </w:rPr>
        <w:t>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Определить выручку от реализации.</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Исходные данные:</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Постоянные затраты на единицу продукции = 150 руб.</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Переменные затраты на единицу продукции = 250 руб.</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Рыночная цена = 400 руб.</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Спрос на продукцию = 1000 шт.</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Заданная сумма прибыли = 50 тыс. руб.</w:t>
      </w:r>
    </w:p>
    <w:p w:rsidR="00392A59" w:rsidRPr="00392A59" w:rsidRDefault="00392A59" w:rsidP="00392A59">
      <w:pPr>
        <w:spacing w:after="0" w:line="240" w:lineRule="auto"/>
        <w:rPr>
          <w:rFonts w:ascii="Times New Roman" w:hAnsi="Times New Roman" w:cs="Times New Roman"/>
          <w:color w:val="000000"/>
          <w:sz w:val="24"/>
          <w:szCs w:val="24"/>
          <w:shd w:val="clear" w:color="auto" w:fill="FFFFFF"/>
        </w:rPr>
      </w:pPr>
      <w:r w:rsidRPr="00392A59">
        <w:rPr>
          <w:rFonts w:ascii="Times New Roman" w:hAnsi="Times New Roman" w:cs="Times New Roman"/>
          <w:sz w:val="24"/>
          <w:szCs w:val="24"/>
        </w:rPr>
        <w:t>№3</w:t>
      </w:r>
      <w:proofErr w:type="gramStart"/>
      <w:r w:rsidRPr="00392A59">
        <w:rPr>
          <w:rFonts w:ascii="Times New Roman" w:hAnsi="Times New Roman" w:cs="Times New Roman"/>
          <w:sz w:val="24"/>
          <w:szCs w:val="24"/>
        </w:rPr>
        <w:t xml:space="preserve"> </w:t>
      </w:r>
      <w:r w:rsidRPr="00392A59">
        <w:rPr>
          <w:rFonts w:ascii="Times New Roman" w:hAnsi="Times New Roman" w:cs="Times New Roman"/>
          <w:color w:val="000000"/>
          <w:sz w:val="24"/>
          <w:szCs w:val="24"/>
          <w:shd w:val="clear" w:color="auto" w:fill="FFFFFF"/>
        </w:rPr>
        <w:t>У</w:t>
      </w:r>
      <w:proofErr w:type="gramEnd"/>
      <w:r w:rsidRPr="00392A59">
        <w:rPr>
          <w:rFonts w:ascii="Times New Roman" w:hAnsi="Times New Roman" w:cs="Times New Roman"/>
          <w:color w:val="000000"/>
          <w:sz w:val="24"/>
          <w:szCs w:val="24"/>
          <w:shd w:val="clear" w:color="auto" w:fill="FFFFFF"/>
        </w:rPr>
        <w:t xml:space="preserve"> фирмы имеется возможность заключить договор на поставку 5 000 шт. изделий по цене 350 у. е. за штуку. Переменные расходы на единицу продукции составляют 125 у. е. Сумма постоянных расходов равна 700 000 у. е. Требуется определить минимальный объем заказа (в натуральных показателях), обеспечивающий безубыточность фирмы.</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color w:val="000000"/>
          <w:sz w:val="24"/>
          <w:szCs w:val="24"/>
          <w:shd w:val="clear" w:color="auto" w:fill="FFFFFF"/>
        </w:rPr>
        <w:t xml:space="preserve">№4 </w:t>
      </w:r>
      <w:r w:rsidRPr="00392A59">
        <w:rPr>
          <w:rFonts w:ascii="Times New Roman" w:hAnsi="Times New Roman" w:cs="Times New Roman"/>
          <w:sz w:val="24"/>
          <w:szCs w:val="24"/>
        </w:rPr>
        <w:t>Фирма «Альфа» планирует перейти на выпуск продукции нового вида. При этом постоянные расходы фирмы, составлявшие ранее 300000 руб., должны будут возрасти на 50% из-за ввода в действие дополнительного оборудования. Исходя из проведенных предварительных расчетов переменные затраты на выпуск единицы новой продукции составят 12 000 руб., предполагаемая цена ее реализации – 14 000 руб. Производственные мощности позволяют выпускать до 500 изделий в месяц. Требуется определить точку безубыточности при производстве нового вида продукции. Рассчитайте размер маржинального дохода и прибыль при максимальном использовании производственных мощностей фирмы «Альфа».</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№5</w:t>
      </w:r>
      <w:proofErr w:type="gramStart"/>
      <w:r w:rsidRPr="00392A59">
        <w:rPr>
          <w:rFonts w:ascii="Times New Roman" w:hAnsi="Times New Roman" w:cs="Times New Roman"/>
          <w:sz w:val="24"/>
          <w:szCs w:val="24"/>
        </w:rPr>
        <w:t xml:space="preserve"> В</w:t>
      </w:r>
      <w:proofErr w:type="gramEnd"/>
      <w:r w:rsidRPr="00392A59">
        <w:rPr>
          <w:rFonts w:ascii="Times New Roman" w:hAnsi="Times New Roman" w:cs="Times New Roman"/>
          <w:sz w:val="24"/>
          <w:szCs w:val="24"/>
        </w:rPr>
        <w:t xml:space="preserve"> отчетном периоде фирма продавала свою продукцию по цене 7,6 тыс. руб. за единицу. Средние постоянные издержки составляли 2,4 тыс. руб. на единицу; переменные – 4,0 тыс. руб. на единицу. В текущем периоде арендная плата за помещение офиса фирмы, составляющая 40% постоянных издержек, выросла на 20%. Прочие составляющие постоянных расходов не изменились, переменные расходы по прогнозам увеличатся на 5%. По какой цене фирма должна продавать свою продукцию для того, чтобы сохранить исходный размер прибыли на единицу продукции?</w:t>
      </w:r>
    </w:p>
    <w:p w:rsidR="00392A59" w:rsidRPr="00392A59" w:rsidRDefault="00392A59" w:rsidP="00392A59">
      <w:pPr>
        <w:spacing w:after="0" w:line="240" w:lineRule="auto"/>
        <w:rPr>
          <w:rFonts w:ascii="Times New Roman" w:hAnsi="Times New Roman" w:cs="Times New Roman"/>
          <w:b/>
          <w:i/>
          <w:sz w:val="24"/>
          <w:szCs w:val="24"/>
        </w:rPr>
      </w:pPr>
      <w:r w:rsidRPr="00392A59">
        <w:rPr>
          <w:rFonts w:ascii="Times New Roman" w:hAnsi="Times New Roman" w:cs="Times New Roman"/>
          <w:b/>
          <w:i/>
          <w:sz w:val="24"/>
          <w:szCs w:val="24"/>
        </w:rPr>
        <w:t>АКР №2 «</w:t>
      </w:r>
      <w:r w:rsidRPr="00392A59">
        <w:rPr>
          <w:rFonts w:ascii="Times New Roman" w:hAnsi="Times New Roman" w:cs="Times New Roman"/>
          <w:b/>
          <w:sz w:val="24"/>
          <w:szCs w:val="24"/>
        </w:rPr>
        <w:t>Расчет годового фонда оплаты труда</w:t>
      </w:r>
      <w:r w:rsidRPr="00392A59">
        <w:rPr>
          <w:rFonts w:ascii="Times New Roman" w:hAnsi="Times New Roman" w:cs="Times New Roman"/>
          <w:b/>
          <w:i/>
          <w:sz w:val="24"/>
          <w:szCs w:val="24"/>
        </w:rPr>
        <w:t>»</w:t>
      </w:r>
    </w:p>
    <w:p w:rsidR="00392A59" w:rsidRPr="00392A59" w:rsidRDefault="00392A59" w:rsidP="00392A59">
      <w:pPr>
        <w:spacing w:after="0" w:line="240" w:lineRule="auto"/>
        <w:rPr>
          <w:rFonts w:ascii="Times New Roman" w:hAnsi="Times New Roman" w:cs="Times New Roman"/>
          <w:b/>
          <w:i/>
          <w:sz w:val="24"/>
          <w:szCs w:val="24"/>
        </w:rPr>
      </w:pPr>
      <w:r w:rsidRPr="00392A59">
        <w:rPr>
          <w:rFonts w:ascii="Times New Roman" w:hAnsi="Times New Roman" w:cs="Times New Roman"/>
          <w:b/>
          <w:i/>
          <w:sz w:val="24"/>
          <w:szCs w:val="24"/>
        </w:rPr>
        <w:t xml:space="preserve">Используя тарифную сетку ПАО «ММК» рассчитать ГФОТ производственного рабочего </w:t>
      </w:r>
    </w:p>
    <w:p w:rsidR="00392A59" w:rsidRPr="00392A59" w:rsidRDefault="00392A59" w:rsidP="00392A59">
      <w:pPr>
        <w:shd w:val="clear" w:color="auto" w:fill="FFFFFF"/>
        <w:spacing w:after="0" w:line="240" w:lineRule="auto"/>
        <w:rPr>
          <w:rFonts w:ascii="Times New Roman" w:hAnsi="Times New Roman" w:cs="Times New Roman"/>
          <w:b/>
          <w:i/>
          <w:caps/>
          <w:sz w:val="24"/>
          <w:szCs w:val="24"/>
          <w:u w:val="single"/>
        </w:rPr>
      </w:pPr>
      <w:r w:rsidRPr="00392A59">
        <w:rPr>
          <w:rFonts w:ascii="Times New Roman" w:hAnsi="Times New Roman" w:cs="Times New Roman"/>
          <w:b/>
          <w:i/>
          <w:caps/>
          <w:sz w:val="24"/>
          <w:szCs w:val="24"/>
          <w:u w:val="single"/>
        </w:rPr>
        <w:t>Расчет годового фонда оплаты труда производственных рабочих</w:t>
      </w:r>
    </w:p>
    <w:p w:rsidR="00392A59" w:rsidRPr="00392A59" w:rsidRDefault="00392A59" w:rsidP="00392A59">
      <w:pPr>
        <w:shd w:val="clear" w:color="auto" w:fill="FFFFFF"/>
        <w:spacing w:after="0" w:line="240" w:lineRule="auto"/>
        <w:rPr>
          <w:rFonts w:ascii="Times New Roman" w:hAnsi="Times New Roman" w:cs="Times New Roman"/>
          <w:b/>
          <w:i/>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10"/>
        <w:gridCol w:w="1520"/>
        <w:gridCol w:w="2406"/>
        <w:gridCol w:w="701"/>
        <w:gridCol w:w="3232"/>
      </w:tblGrid>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Наименование профессии</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рабочий</w:t>
            </w: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Отношение к производству</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roofErr w:type="gramStart"/>
            <w:r w:rsidRPr="00392A59">
              <w:rPr>
                <w:rFonts w:ascii="Times New Roman" w:hAnsi="Times New Roman" w:cs="Times New Roman"/>
                <w:sz w:val="24"/>
                <w:szCs w:val="24"/>
              </w:rPr>
              <w:t>ПР</w:t>
            </w:r>
            <w:proofErr w:type="gramEnd"/>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Разряд</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Часовая тарифная ставка</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Система оплаты труда</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roofErr w:type="spellStart"/>
            <w:r w:rsidRPr="00392A59">
              <w:rPr>
                <w:rFonts w:ascii="Times New Roman" w:hAnsi="Times New Roman" w:cs="Times New Roman"/>
                <w:sz w:val="24"/>
                <w:szCs w:val="24"/>
              </w:rPr>
              <w:t>Повр</w:t>
            </w:r>
            <w:proofErr w:type="gramStart"/>
            <w:r w:rsidRPr="00392A59">
              <w:rPr>
                <w:rFonts w:ascii="Times New Roman" w:hAnsi="Times New Roman" w:cs="Times New Roman"/>
                <w:sz w:val="24"/>
                <w:szCs w:val="24"/>
              </w:rPr>
              <w:t>.-</w:t>
            </w:r>
            <w:proofErr w:type="gramEnd"/>
            <w:r w:rsidRPr="00392A59">
              <w:rPr>
                <w:rFonts w:ascii="Times New Roman" w:hAnsi="Times New Roman" w:cs="Times New Roman"/>
                <w:sz w:val="24"/>
                <w:szCs w:val="24"/>
              </w:rPr>
              <w:t>прем</w:t>
            </w:r>
            <w:proofErr w:type="spellEnd"/>
            <w:r w:rsidRPr="00392A59">
              <w:rPr>
                <w:rFonts w:ascii="Times New Roman" w:hAnsi="Times New Roman" w:cs="Times New Roman"/>
                <w:sz w:val="24"/>
                <w:szCs w:val="24"/>
              </w:rPr>
              <w:t>.</w:t>
            </w: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lastRenderedPageBreak/>
              <w:t>График работы</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6</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1-Н</w:t>
            </w: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Количество рабочих по рабочим местам</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7</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w:t>
            </w:r>
          </w:p>
        </w:tc>
      </w:tr>
      <w:tr w:rsidR="00392A59" w:rsidRPr="00392A59" w:rsidTr="00C314FA">
        <w:tc>
          <w:tcPr>
            <w:tcW w:w="895" w:type="pct"/>
            <w:gridSpan w:val="2"/>
            <w:vMerge w:val="restart"/>
            <w:shd w:val="clear" w:color="auto" w:fill="auto"/>
            <w:textDirection w:val="btLr"/>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 xml:space="preserve"> </w:t>
            </w:r>
          </w:p>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Фонд</w:t>
            </w:r>
          </w:p>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 xml:space="preserve">рабочего времени, </w:t>
            </w:r>
            <w:proofErr w:type="gramStart"/>
            <w:r w:rsidRPr="00392A59">
              <w:rPr>
                <w:rFonts w:ascii="Times New Roman" w:hAnsi="Times New Roman" w:cs="Times New Roman"/>
                <w:sz w:val="24"/>
                <w:szCs w:val="24"/>
              </w:rPr>
              <w:t>ч</w:t>
            </w:r>
            <w:proofErr w:type="gramEnd"/>
          </w:p>
        </w:tc>
        <w:tc>
          <w:tcPr>
            <w:tcW w:w="2050" w:type="pct"/>
            <w:gridSpan w:val="2"/>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Всего на 1 человека</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rPr>
          <w:trHeight w:val="249"/>
        </w:trPr>
        <w:tc>
          <w:tcPr>
            <w:tcW w:w="895" w:type="pct"/>
            <w:gridSpan w:val="2"/>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2050" w:type="pct"/>
            <w:gridSpan w:val="2"/>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Переработка по графику</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rPr>
          <w:trHeight w:val="358"/>
        </w:trPr>
        <w:tc>
          <w:tcPr>
            <w:tcW w:w="895" w:type="pct"/>
            <w:gridSpan w:val="2"/>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2050" w:type="pct"/>
            <w:gridSpan w:val="2"/>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Ночные смены</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rPr>
          <w:trHeight w:val="437"/>
        </w:trPr>
        <w:tc>
          <w:tcPr>
            <w:tcW w:w="895" w:type="pct"/>
            <w:gridSpan w:val="2"/>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2050" w:type="pct"/>
            <w:gridSpan w:val="2"/>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Праздничные дни</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11</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val="restart"/>
            <w:shd w:val="clear" w:color="auto" w:fill="auto"/>
            <w:textDirection w:val="btLr"/>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 xml:space="preserve"> </w:t>
            </w:r>
          </w:p>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Основная заработная плата, руб.</w:t>
            </w:r>
          </w:p>
        </w:tc>
        <w:tc>
          <w:tcPr>
            <w:tcW w:w="2055" w:type="pct"/>
            <w:gridSpan w:val="3"/>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По тарифу</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12</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rPr>
          <w:trHeight w:val="273"/>
        </w:trPr>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799" w:type="pct"/>
            <w:gridSpan w:val="2"/>
            <w:vMerge w:val="restart"/>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премия</w:t>
            </w:r>
          </w:p>
        </w:tc>
        <w:tc>
          <w:tcPr>
            <w:tcW w:w="125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13</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799" w:type="pct"/>
            <w:gridSpan w:val="2"/>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125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сумма</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14</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799" w:type="pct"/>
            <w:gridSpan w:val="2"/>
            <w:vMerge w:val="restart"/>
            <w:tcBorders>
              <w:right w:val="single" w:sz="4" w:space="0" w:color="auto"/>
            </w:tcBorders>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доплата</w:t>
            </w:r>
          </w:p>
        </w:tc>
        <w:tc>
          <w:tcPr>
            <w:tcW w:w="1256" w:type="pct"/>
            <w:tcBorders>
              <w:left w:val="single" w:sz="4" w:space="0" w:color="auto"/>
            </w:tcBorders>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Переработка по графику</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15</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799" w:type="pct"/>
            <w:gridSpan w:val="2"/>
            <w:vMerge/>
            <w:tcBorders>
              <w:bottom w:val="nil"/>
              <w:right w:val="single" w:sz="4" w:space="0" w:color="auto"/>
            </w:tcBorders>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1256" w:type="pct"/>
            <w:tcBorders>
              <w:left w:val="single" w:sz="4" w:space="0" w:color="auto"/>
            </w:tcBorders>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Ночные смены</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16</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799" w:type="pct"/>
            <w:gridSpan w:val="2"/>
            <w:tcBorders>
              <w:top w:val="nil"/>
            </w:tcBorders>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1256" w:type="pct"/>
            <w:tcBorders>
              <w:top w:val="nil"/>
            </w:tcBorders>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Праздничные дни</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17</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2055" w:type="pct"/>
            <w:gridSpan w:val="3"/>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Итого (гр. 12,14,15,16,17)</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18</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2055" w:type="pct"/>
            <w:gridSpan w:val="3"/>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 xml:space="preserve">Всего основная зарплата с учетом </w:t>
            </w:r>
            <w:proofErr w:type="spellStart"/>
            <w:r w:rsidRPr="00392A59">
              <w:rPr>
                <w:rFonts w:ascii="Times New Roman" w:hAnsi="Times New Roman" w:cs="Times New Roman"/>
                <w:sz w:val="24"/>
                <w:szCs w:val="24"/>
              </w:rPr>
              <w:t>К</w:t>
            </w:r>
            <w:r w:rsidRPr="00392A59">
              <w:rPr>
                <w:rFonts w:ascii="Times New Roman" w:hAnsi="Times New Roman" w:cs="Times New Roman"/>
                <w:sz w:val="24"/>
                <w:szCs w:val="24"/>
                <w:vertAlign w:val="subscript"/>
              </w:rPr>
              <w:t>район</w:t>
            </w:r>
            <w:proofErr w:type="spellEnd"/>
            <w:r w:rsidRPr="00392A59">
              <w:rPr>
                <w:rFonts w:ascii="Times New Roman" w:hAnsi="Times New Roman" w:cs="Times New Roman"/>
                <w:sz w:val="24"/>
                <w:szCs w:val="24"/>
                <w:vertAlign w:val="subscript"/>
              </w:rPr>
              <w:t xml:space="preserve">. </w:t>
            </w:r>
            <w:r w:rsidRPr="00392A59">
              <w:rPr>
                <w:rFonts w:ascii="Times New Roman" w:hAnsi="Times New Roman" w:cs="Times New Roman"/>
                <w:sz w:val="24"/>
                <w:szCs w:val="24"/>
              </w:rPr>
              <w:t>(15%)</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19</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890" w:type="pct"/>
            <w:vMerge w:val="restart"/>
            <w:shd w:val="clear" w:color="auto" w:fill="auto"/>
          </w:tcPr>
          <w:p w:rsidR="00392A59" w:rsidRPr="00392A59" w:rsidRDefault="00392A59" w:rsidP="00392A59">
            <w:pPr>
              <w:spacing w:after="0" w:line="240" w:lineRule="auto"/>
              <w:rPr>
                <w:rFonts w:ascii="Times New Roman" w:hAnsi="Times New Roman" w:cs="Times New Roman"/>
                <w:sz w:val="24"/>
                <w:szCs w:val="24"/>
              </w:rPr>
            </w:pPr>
          </w:p>
          <w:p w:rsidR="00392A59" w:rsidRPr="00392A59" w:rsidRDefault="00392A59" w:rsidP="00392A59">
            <w:pPr>
              <w:spacing w:after="0" w:line="240" w:lineRule="auto"/>
              <w:jc w:val="center"/>
              <w:rPr>
                <w:rFonts w:ascii="Times New Roman" w:hAnsi="Times New Roman" w:cs="Times New Roman"/>
                <w:sz w:val="24"/>
                <w:szCs w:val="24"/>
              </w:rPr>
            </w:pPr>
            <w:proofErr w:type="spellStart"/>
            <w:r w:rsidRPr="00392A59">
              <w:rPr>
                <w:rFonts w:ascii="Times New Roman" w:hAnsi="Times New Roman" w:cs="Times New Roman"/>
                <w:sz w:val="24"/>
                <w:szCs w:val="24"/>
              </w:rPr>
              <w:t>Доп</w:t>
            </w:r>
            <w:proofErr w:type="gramStart"/>
            <w:r w:rsidRPr="00392A59">
              <w:rPr>
                <w:rFonts w:ascii="Times New Roman" w:hAnsi="Times New Roman" w:cs="Times New Roman"/>
                <w:sz w:val="24"/>
                <w:szCs w:val="24"/>
              </w:rPr>
              <w:t>.з</w:t>
            </w:r>
            <w:proofErr w:type="spellEnd"/>
            <w:proofErr w:type="gramEnd"/>
            <w:r w:rsidRPr="00392A59">
              <w:rPr>
                <w:rFonts w:ascii="Times New Roman" w:hAnsi="Times New Roman" w:cs="Times New Roman"/>
                <w:sz w:val="24"/>
                <w:szCs w:val="24"/>
              </w:rPr>
              <w:t>/</w:t>
            </w:r>
            <w:proofErr w:type="spellStart"/>
            <w:r w:rsidRPr="00392A59">
              <w:rPr>
                <w:rFonts w:ascii="Times New Roman" w:hAnsi="Times New Roman" w:cs="Times New Roman"/>
                <w:sz w:val="24"/>
                <w:szCs w:val="24"/>
              </w:rPr>
              <w:t>пл</w:t>
            </w:r>
            <w:proofErr w:type="spellEnd"/>
          </w:p>
        </w:tc>
        <w:tc>
          <w:tcPr>
            <w:tcW w:w="2055" w:type="pct"/>
            <w:gridSpan w:val="3"/>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20</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13</w:t>
            </w:r>
          </w:p>
        </w:tc>
      </w:tr>
      <w:tr w:rsidR="00392A59" w:rsidRPr="00392A59" w:rsidTr="00C314FA">
        <w:tc>
          <w:tcPr>
            <w:tcW w:w="890" w:type="pct"/>
            <w:vMerge/>
            <w:shd w:val="clear" w:color="auto" w:fill="auto"/>
          </w:tcPr>
          <w:p w:rsidR="00392A59" w:rsidRPr="00392A59" w:rsidRDefault="00392A59" w:rsidP="00392A59">
            <w:pPr>
              <w:spacing w:after="0" w:line="240" w:lineRule="auto"/>
              <w:rPr>
                <w:rFonts w:ascii="Times New Roman" w:hAnsi="Times New Roman" w:cs="Times New Roman"/>
                <w:sz w:val="24"/>
                <w:szCs w:val="24"/>
              </w:rPr>
            </w:pPr>
          </w:p>
        </w:tc>
        <w:tc>
          <w:tcPr>
            <w:tcW w:w="2055" w:type="pct"/>
            <w:gridSpan w:val="3"/>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сумма</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21</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Годовой фонд оплаты труда на 1 рабочего</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22</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Среднемесячная заработная плата</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23</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r w:rsidR="00392A59" w:rsidRPr="00392A59" w:rsidTr="00C314FA">
        <w:tc>
          <w:tcPr>
            <w:tcW w:w="2946" w:type="pct"/>
            <w:gridSpan w:val="4"/>
            <w:shd w:val="clear" w:color="auto" w:fill="auto"/>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Годовой фонд оплаты труда по рабочим местам</w:t>
            </w:r>
          </w:p>
        </w:tc>
        <w:tc>
          <w:tcPr>
            <w:tcW w:w="366"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24</w:t>
            </w:r>
          </w:p>
        </w:tc>
        <w:tc>
          <w:tcPr>
            <w:tcW w:w="1688" w:type="pct"/>
            <w:shd w:val="clear" w:color="auto" w:fill="auto"/>
          </w:tcPr>
          <w:p w:rsidR="00392A59" w:rsidRPr="00392A59" w:rsidRDefault="00392A59" w:rsidP="00392A59">
            <w:pPr>
              <w:spacing w:after="0" w:line="240" w:lineRule="auto"/>
              <w:jc w:val="center"/>
              <w:rPr>
                <w:rFonts w:ascii="Times New Roman" w:hAnsi="Times New Roman" w:cs="Times New Roman"/>
                <w:sz w:val="24"/>
                <w:szCs w:val="24"/>
              </w:rPr>
            </w:pPr>
          </w:p>
        </w:tc>
      </w:tr>
    </w:tbl>
    <w:p w:rsidR="00392A59" w:rsidRPr="00392A59" w:rsidRDefault="00392A59" w:rsidP="00392A59">
      <w:pPr>
        <w:spacing w:after="0" w:line="240" w:lineRule="auto"/>
        <w:rPr>
          <w:rFonts w:ascii="Times New Roman" w:hAnsi="Times New Roman" w:cs="Times New Roman"/>
          <w:b/>
          <w:sz w:val="24"/>
          <w:szCs w:val="24"/>
        </w:rPr>
      </w:pPr>
      <w:r w:rsidRPr="00392A59">
        <w:rPr>
          <w:rFonts w:ascii="Times New Roman" w:hAnsi="Times New Roman" w:cs="Times New Roman"/>
          <w:b/>
          <w:sz w:val="24"/>
          <w:szCs w:val="24"/>
        </w:rPr>
        <w:t xml:space="preserve">АКР №3 «Построение диаграммы </w:t>
      </w:r>
      <w:proofErr w:type="spellStart"/>
      <w:r w:rsidRPr="00392A59">
        <w:rPr>
          <w:rFonts w:ascii="Times New Roman" w:hAnsi="Times New Roman" w:cs="Times New Roman"/>
          <w:b/>
          <w:sz w:val="24"/>
          <w:szCs w:val="24"/>
        </w:rPr>
        <w:t>Паретто</w:t>
      </w:r>
      <w:proofErr w:type="spellEnd"/>
      <w:r w:rsidRPr="00392A59">
        <w:rPr>
          <w:rFonts w:ascii="Times New Roman" w:hAnsi="Times New Roman" w:cs="Times New Roman"/>
          <w:b/>
          <w:sz w:val="24"/>
          <w:szCs w:val="24"/>
        </w:rPr>
        <w:t>»</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 xml:space="preserve">На складе скопилось большое количество готовой продукции, реализация которой задерживается из-за длительного времени их выходного контроля, предшествующего поставке потребителю. В результате изготовитель несет большие убытки в связи с задержкой поставок. Было выяснено, что изготовитель проводит тщательный выходной контроль всей продукции одинаково, без всякого различия в их стоимости. Необходимо уменьшить потери изготовителя. </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Исходные данные:</w:t>
      </w:r>
    </w:p>
    <w:p w:rsidR="00392A59" w:rsidRPr="00392A59" w:rsidRDefault="00392A59" w:rsidP="00392A59">
      <w:pPr>
        <w:spacing w:after="0" w:line="240" w:lineRule="auto"/>
        <w:rPr>
          <w:rFonts w:ascii="Times New Roman" w:hAnsi="Times New Roman" w:cs="Times New Roman"/>
          <w:color w:val="424242"/>
          <w:sz w:val="24"/>
          <w:szCs w:val="24"/>
        </w:rPr>
      </w:pPr>
      <w:r w:rsidRPr="00392A59">
        <w:rPr>
          <w:rFonts w:ascii="Times New Roman" w:hAnsi="Times New Roman" w:cs="Times New Roman"/>
          <w:color w:val="424242"/>
          <w:sz w:val="24"/>
          <w:szCs w:val="24"/>
        </w:rPr>
        <w:t>Складские запасы.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69"/>
        <w:gridCol w:w="869"/>
        <w:gridCol w:w="869"/>
        <w:gridCol w:w="869"/>
        <w:gridCol w:w="869"/>
        <w:gridCol w:w="869"/>
        <w:gridCol w:w="869"/>
        <w:gridCol w:w="869"/>
        <w:gridCol w:w="782"/>
        <w:gridCol w:w="881"/>
      </w:tblGrid>
      <w:tr w:rsidR="00392A59" w:rsidRPr="00392A59" w:rsidTr="00C314FA">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90..100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80..90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70..80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60..70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50..60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40..50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30..40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20..30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10..20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0..10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Итого</w:t>
            </w:r>
          </w:p>
        </w:tc>
      </w:tr>
      <w:tr w:rsidR="00392A59" w:rsidRPr="00392A59" w:rsidTr="00C314FA">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0,2</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0,3</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0,5</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0,5</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0,8</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1,2</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1,5</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2,5</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5,0</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12,5</w:t>
            </w:r>
          </w:p>
        </w:tc>
        <w:tc>
          <w:tcPr>
            <w:tcW w:w="0" w:type="auto"/>
            <w:shd w:val="clear" w:color="auto" w:fill="auto"/>
            <w:hideMark/>
          </w:tcPr>
          <w:p w:rsidR="00392A59" w:rsidRPr="00392A59" w:rsidRDefault="00392A59" w:rsidP="00392A59">
            <w:pPr>
              <w:spacing w:after="0" w:line="240" w:lineRule="auto"/>
              <w:ind w:left="150" w:right="150"/>
              <w:rPr>
                <w:rFonts w:ascii="Times New Roman" w:hAnsi="Times New Roman" w:cs="Times New Roman"/>
                <w:sz w:val="24"/>
                <w:szCs w:val="24"/>
              </w:rPr>
            </w:pPr>
            <w:r w:rsidRPr="00392A59">
              <w:rPr>
                <w:rFonts w:ascii="Times New Roman" w:hAnsi="Times New Roman" w:cs="Times New Roman"/>
                <w:sz w:val="24"/>
                <w:szCs w:val="24"/>
              </w:rPr>
              <w:t>25,0</w:t>
            </w:r>
          </w:p>
        </w:tc>
      </w:tr>
    </w:tbl>
    <w:p w:rsidR="00392A59" w:rsidRPr="00392A59" w:rsidRDefault="00392A59" w:rsidP="00392A59">
      <w:pPr>
        <w:spacing w:after="0" w:line="240" w:lineRule="auto"/>
        <w:rPr>
          <w:rFonts w:ascii="Times New Roman" w:hAnsi="Times New Roman" w:cs="Times New Roman"/>
          <w:sz w:val="24"/>
          <w:szCs w:val="24"/>
        </w:rPr>
      </w:pP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Для проведения АВС-анализа построить таблицу с накоплением до 100%.</w:t>
      </w:r>
    </w:p>
    <w:p w:rsidR="00392A59" w:rsidRPr="00392A59" w:rsidRDefault="00392A59" w:rsidP="00392A59">
      <w:pPr>
        <w:spacing w:after="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2045"/>
        <w:gridCol w:w="1989"/>
        <w:gridCol w:w="2165"/>
        <w:gridCol w:w="636"/>
        <w:gridCol w:w="756"/>
      </w:tblGrid>
      <w:tr w:rsidR="00392A59" w:rsidRPr="00392A59" w:rsidTr="00C314FA">
        <w:trPr>
          <w:gridAfter w:val="2"/>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Стоимость продукта (центр класса), тыс. руб.</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Число образцов, тыс. шт.</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Стоимость продукции, хранящейся на складе</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Число образцов продукции, хранящейся на складе</w:t>
            </w:r>
          </w:p>
        </w:tc>
      </w:tr>
      <w:tr w:rsidR="00392A59" w:rsidRPr="00392A59" w:rsidTr="00C314FA">
        <w:trPr>
          <w:gridAfter w:val="2"/>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Накопленная стоимость, млн. руб.</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 xml:space="preserve">Относительная стоимость, </w:t>
            </w:r>
            <w:proofErr w:type="spellStart"/>
            <w:r w:rsidRPr="00392A59">
              <w:rPr>
                <w:rFonts w:ascii="Times New Roman" w:hAnsi="Times New Roman" w:cs="Times New Roman"/>
                <w:sz w:val="24"/>
                <w:szCs w:val="24"/>
              </w:rPr>
              <w:t>Стi</w:t>
            </w:r>
            <w:proofErr w:type="spellEnd"/>
            <w:r w:rsidRPr="00392A59">
              <w:rPr>
                <w:rFonts w:ascii="Times New Roman" w:hAnsi="Times New Roman" w:cs="Times New Roman"/>
                <w:sz w:val="24"/>
                <w:szCs w:val="24"/>
              </w:rPr>
              <w:t>/</w:t>
            </w:r>
            <w:proofErr w:type="spellStart"/>
            <w:proofErr w:type="gramStart"/>
            <w:r w:rsidRPr="00392A59">
              <w:rPr>
                <w:rFonts w:ascii="Times New Roman" w:hAnsi="Times New Roman" w:cs="Times New Roman"/>
                <w:sz w:val="24"/>
                <w:szCs w:val="24"/>
              </w:rPr>
              <w:t>Ст</w:t>
            </w:r>
            <w:proofErr w:type="spellEnd"/>
            <w:proofErr w:type="gramEnd"/>
            <w:r w:rsidRPr="00392A59">
              <w:rPr>
                <w:rFonts w:ascii="Times New Roman" w:hAnsi="Times New Roman" w:cs="Times New Roman"/>
                <w:sz w:val="24"/>
                <w:szCs w:val="24"/>
              </w:rPr>
              <w:t>, %</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Накопленное число продукта, тыс. шт.</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 xml:space="preserve">Относительна я частота (частность) продукта, </w:t>
            </w:r>
            <w:proofErr w:type="spellStart"/>
            <w:r w:rsidRPr="00392A59">
              <w:rPr>
                <w:rFonts w:ascii="Times New Roman" w:hAnsi="Times New Roman" w:cs="Times New Roman"/>
                <w:sz w:val="24"/>
                <w:szCs w:val="24"/>
              </w:rPr>
              <w:t>ni</w:t>
            </w:r>
            <w:proofErr w:type="spellEnd"/>
            <w:r w:rsidRPr="00392A59">
              <w:rPr>
                <w:rFonts w:ascii="Times New Roman" w:hAnsi="Times New Roman" w:cs="Times New Roman"/>
                <w:sz w:val="24"/>
                <w:szCs w:val="24"/>
              </w:rPr>
              <w:t>/N,%</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0.2</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19.0</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4.1</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0.2</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0.8</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0.3</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44.5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9.6</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0.5</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2.0</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0.5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82.0</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17.6</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1.0</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4.0</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0.5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114.5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24.6</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1.5</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6.0</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0.8</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158.5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34.1</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2.3</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9.2</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1.2</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212.5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45.7</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3.5</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14.0</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265.0</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57.0</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5.0</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20.0</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327.5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70.4</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7.5</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30.0</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5.0</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402.5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86.6</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12.5</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50.0</w:t>
            </w:r>
          </w:p>
        </w:tc>
      </w:tr>
      <w:tr w:rsidR="00392A59" w:rsidRPr="00392A59" w:rsidTr="00C314FA">
        <w:trPr>
          <w:jc w:val="center"/>
        </w:trPr>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Итого</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12.5</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465.0</w:t>
            </w:r>
          </w:p>
        </w:tc>
        <w:tc>
          <w:tcPr>
            <w:tcW w:w="0" w:type="auto"/>
            <w:shd w:val="clear" w:color="auto" w:fill="auto"/>
            <w:hideMark/>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100.0</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25.0</w:t>
            </w:r>
          </w:p>
        </w:tc>
        <w:tc>
          <w:tcPr>
            <w:tcW w:w="0" w:type="auto"/>
            <w:shd w:val="clear" w:color="auto" w:fill="auto"/>
            <w:hideMark/>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100.0</w:t>
            </w:r>
          </w:p>
        </w:tc>
      </w:tr>
    </w:tbl>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 xml:space="preserve"> Построить диаграмму </w:t>
      </w:r>
      <w:proofErr w:type="spellStart"/>
      <w:r w:rsidRPr="00392A59">
        <w:rPr>
          <w:rFonts w:ascii="Times New Roman" w:hAnsi="Times New Roman" w:cs="Times New Roman"/>
          <w:sz w:val="24"/>
          <w:szCs w:val="24"/>
        </w:rPr>
        <w:t>Паретто</w:t>
      </w:r>
      <w:proofErr w:type="spellEnd"/>
      <w:r w:rsidRPr="00392A59">
        <w:rPr>
          <w:rFonts w:ascii="Times New Roman" w:hAnsi="Times New Roman" w:cs="Times New Roman"/>
          <w:sz w:val="24"/>
          <w:szCs w:val="24"/>
        </w:rPr>
        <w:t>.</w:t>
      </w:r>
    </w:p>
    <w:p w:rsidR="00392A59" w:rsidRPr="00392A59" w:rsidRDefault="00392A59" w:rsidP="00392A59">
      <w:pPr>
        <w:spacing w:after="0" w:line="240" w:lineRule="auto"/>
        <w:rPr>
          <w:rFonts w:ascii="Times New Roman" w:hAnsi="Times New Roman" w:cs="Times New Roman"/>
          <w:b/>
          <w:sz w:val="24"/>
          <w:szCs w:val="24"/>
        </w:rPr>
      </w:pPr>
      <w:r w:rsidRPr="00392A59">
        <w:rPr>
          <w:rFonts w:ascii="Times New Roman" w:hAnsi="Times New Roman" w:cs="Times New Roman"/>
          <w:b/>
          <w:sz w:val="24"/>
          <w:szCs w:val="24"/>
        </w:rPr>
        <w:t>АКР №4 «Методы оценки экономической эффективности инвестиционных проектов: метод дисконтирования»</w:t>
      </w:r>
    </w:p>
    <w:p w:rsidR="00392A59" w:rsidRPr="00392A59" w:rsidRDefault="00392A59" w:rsidP="00392A59">
      <w:pPr>
        <w:spacing w:after="0" w:line="240" w:lineRule="auto"/>
        <w:ind w:firstLine="720"/>
        <w:rPr>
          <w:rFonts w:ascii="Times New Roman" w:hAnsi="Times New Roman" w:cs="Times New Roman"/>
          <w:sz w:val="24"/>
          <w:szCs w:val="24"/>
        </w:rPr>
      </w:pPr>
      <w:r w:rsidRPr="00392A59">
        <w:rPr>
          <w:rFonts w:ascii="Times New Roman" w:hAnsi="Times New Roman" w:cs="Times New Roman"/>
          <w:sz w:val="24"/>
          <w:szCs w:val="24"/>
        </w:rPr>
        <w:t>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25, 20, 5 .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392A59">
        <w:rPr>
          <w:rFonts w:ascii="Times New Roman" w:hAnsi="Times New Roman" w:cs="Times New Roman"/>
          <w:sz w:val="24"/>
          <w:szCs w:val="24"/>
          <w:lang w:val="en-US"/>
        </w:rPr>
        <w:t>NPV</w:t>
      </w:r>
      <w:r w:rsidRPr="00392A59">
        <w:rPr>
          <w:rFonts w:ascii="Times New Roman" w:hAnsi="Times New Roman" w:cs="Times New Roman"/>
          <w:sz w:val="24"/>
          <w:szCs w:val="24"/>
        </w:rPr>
        <w:t>). Ставка дисконтирования – 12%.</w:t>
      </w:r>
    </w:p>
    <w:p w:rsidR="00392A59" w:rsidRPr="00392A59" w:rsidRDefault="00392A59" w:rsidP="00392A59">
      <w:pPr>
        <w:spacing w:after="0" w:line="240" w:lineRule="auto"/>
        <w:ind w:firstLine="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567"/>
        <w:gridCol w:w="567"/>
        <w:gridCol w:w="992"/>
        <w:gridCol w:w="992"/>
        <w:gridCol w:w="992"/>
        <w:gridCol w:w="993"/>
        <w:gridCol w:w="992"/>
        <w:gridCol w:w="952"/>
      </w:tblGrid>
      <w:tr w:rsidR="00392A59" w:rsidRPr="00392A59" w:rsidTr="00C314FA">
        <w:trPr>
          <w:cantSplit/>
        </w:trPr>
        <w:tc>
          <w:tcPr>
            <w:tcW w:w="3936" w:type="dxa"/>
            <w:gridSpan w:val="3"/>
            <w:vMerge w:val="restart"/>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Показатели</w:t>
            </w:r>
          </w:p>
        </w:tc>
        <w:tc>
          <w:tcPr>
            <w:tcW w:w="5913" w:type="dxa"/>
            <w:gridSpan w:val="6"/>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Варианты</w:t>
            </w:r>
          </w:p>
        </w:tc>
      </w:tr>
      <w:tr w:rsidR="00392A59" w:rsidRPr="00392A59" w:rsidTr="00C314FA">
        <w:trPr>
          <w:cantSplit/>
        </w:trPr>
        <w:tc>
          <w:tcPr>
            <w:tcW w:w="3936" w:type="dxa"/>
            <w:gridSpan w:val="3"/>
            <w:vMerge/>
          </w:tcPr>
          <w:p w:rsidR="00392A59" w:rsidRPr="00392A59" w:rsidRDefault="00392A59" w:rsidP="00392A59">
            <w:pPr>
              <w:spacing w:after="0" w:line="240" w:lineRule="auto"/>
              <w:rPr>
                <w:rFonts w:ascii="Times New Roman" w:hAnsi="Times New Roman" w:cs="Times New Roman"/>
                <w:sz w:val="24"/>
                <w:szCs w:val="24"/>
              </w:rPr>
            </w:pP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6</w:t>
            </w:r>
          </w:p>
        </w:tc>
      </w:tr>
      <w:tr w:rsidR="00392A59" w:rsidRPr="00392A59" w:rsidTr="00C314FA">
        <w:tc>
          <w:tcPr>
            <w:tcW w:w="3936" w:type="dxa"/>
            <w:gridSpan w:val="3"/>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Стоимость робототехнической системы, тыс. руб.</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12000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13000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14000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11000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14000</w:t>
            </w:r>
          </w:p>
        </w:tc>
      </w:tr>
      <w:tr w:rsidR="00392A59" w:rsidRPr="00392A59" w:rsidTr="00C314FA">
        <w:trPr>
          <w:cantSplit/>
          <w:trHeight w:val="276"/>
        </w:trPr>
        <w:tc>
          <w:tcPr>
            <w:tcW w:w="2802" w:type="dxa"/>
            <w:vMerge w:val="restart"/>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Выручка от реализации по годам, тыс. руб.</w:t>
            </w:r>
          </w:p>
        </w:tc>
        <w:tc>
          <w:tcPr>
            <w:tcW w:w="567" w:type="dxa"/>
            <w:vMerge w:val="restart"/>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г</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о</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д</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ы</w:t>
            </w:r>
          </w:p>
          <w:p w:rsidR="00392A59" w:rsidRPr="00392A59" w:rsidRDefault="00392A59" w:rsidP="00392A59">
            <w:pPr>
              <w:spacing w:after="0" w:line="240" w:lineRule="auto"/>
              <w:rPr>
                <w:rFonts w:ascii="Times New Roman" w:hAnsi="Times New Roman" w:cs="Times New Roman"/>
                <w:sz w:val="24"/>
                <w:szCs w:val="24"/>
              </w:rPr>
            </w:pPr>
          </w:p>
        </w:tc>
        <w:tc>
          <w:tcPr>
            <w:tcW w:w="567" w:type="dxa"/>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1</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8800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8600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9000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9800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8500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8300</w:t>
            </w:r>
          </w:p>
        </w:tc>
      </w:tr>
      <w:tr w:rsidR="00392A59" w:rsidRPr="00392A59" w:rsidTr="00C314FA">
        <w:trPr>
          <w:cantSplit/>
          <w:trHeight w:val="276"/>
        </w:trPr>
        <w:tc>
          <w:tcPr>
            <w:tcW w:w="2802"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2</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9400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9200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9600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10400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9000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9100</w:t>
            </w:r>
          </w:p>
        </w:tc>
      </w:tr>
      <w:tr w:rsidR="00392A59" w:rsidRPr="00392A59" w:rsidTr="00C314FA">
        <w:trPr>
          <w:cantSplit/>
          <w:trHeight w:val="276"/>
        </w:trPr>
        <w:tc>
          <w:tcPr>
            <w:tcW w:w="2802"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3</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10200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10400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11200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10000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9900</w:t>
            </w:r>
          </w:p>
        </w:tc>
      </w:tr>
      <w:tr w:rsidR="00392A59" w:rsidRPr="00392A59" w:rsidTr="00C314FA">
        <w:trPr>
          <w:cantSplit/>
          <w:trHeight w:val="276"/>
        </w:trPr>
        <w:tc>
          <w:tcPr>
            <w:tcW w:w="2802"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4</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9800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10200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11000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9900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10300</w:t>
            </w:r>
          </w:p>
        </w:tc>
      </w:tr>
      <w:tr w:rsidR="00392A59" w:rsidRPr="00392A59" w:rsidTr="00C314FA">
        <w:trPr>
          <w:cantSplit/>
          <w:trHeight w:val="276"/>
        </w:trPr>
        <w:tc>
          <w:tcPr>
            <w:tcW w:w="2802"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vMerge/>
          </w:tcPr>
          <w:p w:rsidR="00392A59" w:rsidRPr="00392A59" w:rsidRDefault="00392A59" w:rsidP="00392A59">
            <w:pPr>
              <w:spacing w:after="0" w:line="240" w:lineRule="auto"/>
              <w:rPr>
                <w:rFonts w:ascii="Times New Roman" w:hAnsi="Times New Roman" w:cs="Times New Roman"/>
                <w:sz w:val="24"/>
                <w:szCs w:val="24"/>
              </w:rPr>
            </w:pPr>
          </w:p>
        </w:tc>
        <w:tc>
          <w:tcPr>
            <w:tcW w:w="567" w:type="dxa"/>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5</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7800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8200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9000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7800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10600</w:t>
            </w:r>
          </w:p>
        </w:tc>
      </w:tr>
      <w:tr w:rsidR="00392A59" w:rsidRPr="00392A59" w:rsidTr="00C314FA">
        <w:tc>
          <w:tcPr>
            <w:tcW w:w="3936" w:type="dxa"/>
            <w:gridSpan w:val="3"/>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Текущие расходы, тыс. руб.</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3400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3800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4800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3500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3300</w:t>
            </w:r>
          </w:p>
        </w:tc>
      </w:tr>
      <w:tr w:rsidR="00392A59" w:rsidRPr="00392A59" w:rsidTr="00C314FA">
        <w:tc>
          <w:tcPr>
            <w:tcW w:w="3936" w:type="dxa"/>
            <w:gridSpan w:val="3"/>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Оборотные средства, тыс. руб.</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2500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2000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2200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3000</w:t>
            </w:r>
          </w:p>
        </w:tc>
      </w:tr>
      <w:tr w:rsidR="00392A59" w:rsidRPr="00392A59" w:rsidTr="00C314FA">
        <w:tc>
          <w:tcPr>
            <w:tcW w:w="3936" w:type="dxa"/>
            <w:gridSpan w:val="3"/>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Сумма кредита</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6000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7000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8000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6000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6000</w:t>
            </w:r>
          </w:p>
        </w:tc>
      </w:tr>
      <w:tr w:rsidR="00392A59" w:rsidRPr="00392A59" w:rsidTr="00C314FA">
        <w:tc>
          <w:tcPr>
            <w:tcW w:w="3936" w:type="dxa"/>
            <w:gridSpan w:val="3"/>
          </w:tcPr>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sz w:val="24"/>
                <w:szCs w:val="24"/>
              </w:rPr>
              <w:t>Ликвидационная стоимость старого оборудования, тыс. руб.</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4000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3500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5000</w:t>
            </w: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5500</w:t>
            </w: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1500</w:t>
            </w: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r w:rsidRPr="00392A59">
              <w:rPr>
                <w:rFonts w:ascii="Times New Roman" w:hAnsi="Times New Roman" w:cs="Times New Roman"/>
                <w:sz w:val="24"/>
                <w:szCs w:val="24"/>
              </w:rPr>
              <w:t>2900</w:t>
            </w:r>
          </w:p>
        </w:tc>
      </w:tr>
      <w:tr w:rsidR="00392A59" w:rsidRPr="00392A59" w:rsidTr="00C314FA">
        <w:tc>
          <w:tcPr>
            <w:tcW w:w="3936" w:type="dxa"/>
            <w:gridSpan w:val="3"/>
          </w:tcPr>
          <w:p w:rsidR="00392A59" w:rsidRPr="00392A59" w:rsidRDefault="00392A59" w:rsidP="00392A59">
            <w:pPr>
              <w:spacing w:after="0" w:line="240" w:lineRule="auto"/>
              <w:rPr>
                <w:rFonts w:ascii="Times New Roman" w:hAnsi="Times New Roman" w:cs="Times New Roman"/>
                <w:sz w:val="24"/>
                <w:szCs w:val="24"/>
              </w:rPr>
            </w:pP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p>
        </w:tc>
        <w:tc>
          <w:tcPr>
            <w:tcW w:w="993" w:type="dxa"/>
          </w:tcPr>
          <w:p w:rsidR="00392A59" w:rsidRPr="00392A59" w:rsidRDefault="00392A59" w:rsidP="00392A59">
            <w:pPr>
              <w:spacing w:after="0" w:line="240" w:lineRule="auto"/>
              <w:jc w:val="center"/>
              <w:rPr>
                <w:rFonts w:ascii="Times New Roman" w:hAnsi="Times New Roman" w:cs="Times New Roman"/>
                <w:sz w:val="24"/>
                <w:szCs w:val="24"/>
              </w:rPr>
            </w:pPr>
          </w:p>
        </w:tc>
        <w:tc>
          <w:tcPr>
            <w:tcW w:w="992" w:type="dxa"/>
          </w:tcPr>
          <w:p w:rsidR="00392A59" w:rsidRPr="00392A59" w:rsidRDefault="00392A59" w:rsidP="00392A59">
            <w:pPr>
              <w:spacing w:after="0" w:line="240" w:lineRule="auto"/>
              <w:jc w:val="center"/>
              <w:rPr>
                <w:rFonts w:ascii="Times New Roman" w:hAnsi="Times New Roman" w:cs="Times New Roman"/>
                <w:sz w:val="24"/>
                <w:szCs w:val="24"/>
              </w:rPr>
            </w:pPr>
          </w:p>
        </w:tc>
        <w:tc>
          <w:tcPr>
            <w:tcW w:w="952" w:type="dxa"/>
          </w:tcPr>
          <w:p w:rsidR="00392A59" w:rsidRPr="00392A59" w:rsidRDefault="00392A59" w:rsidP="00392A59">
            <w:pPr>
              <w:spacing w:after="0" w:line="240" w:lineRule="auto"/>
              <w:jc w:val="center"/>
              <w:rPr>
                <w:rFonts w:ascii="Times New Roman" w:hAnsi="Times New Roman" w:cs="Times New Roman"/>
                <w:sz w:val="24"/>
                <w:szCs w:val="24"/>
              </w:rPr>
            </w:pPr>
          </w:p>
        </w:tc>
      </w:tr>
    </w:tbl>
    <w:p w:rsidR="00392A59" w:rsidRPr="00392A59" w:rsidRDefault="00392A59" w:rsidP="00392A59">
      <w:pPr>
        <w:spacing w:after="0" w:line="240" w:lineRule="auto"/>
        <w:rPr>
          <w:rFonts w:ascii="Times New Roman" w:hAnsi="Times New Roman" w:cs="Times New Roman"/>
          <w:i/>
          <w:sz w:val="24"/>
          <w:szCs w:val="24"/>
        </w:rPr>
      </w:pPr>
    </w:p>
    <w:p w:rsidR="00392A59" w:rsidRPr="00392A59" w:rsidRDefault="00392A59" w:rsidP="00392A59">
      <w:pPr>
        <w:spacing w:after="0" w:line="240" w:lineRule="auto"/>
        <w:rPr>
          <w:rFonts w:ascii="Times New Roman" w:hAnsi="Times New Roman" w:cs="Times New Roman"/>
          <w:color w:val="000000"/>
          <w:sz w:val="24"/>
          <w:szCs w:val="24"/>
          <w:shd w:val="clear" w:color="auto" w:fill="FFFFFF"/>
        </w:rPr>
      </w:pPr>
      <w:r w:rsidRPr="00392A59">
        <w:rPr>
          <w:rFonts w:ascii="Times New Roman" w:hAnsi="Times New Roman" w:cs="Times New Roman"/>
          <w:sz w:val="24"/>
          <w:szCs w:val="24"/>
        </w:rPr>
        <w:t>№2</w:t>
      </w:r>
      <w:proofErr w:type="gramStart"/>
      <w:r w:rsidRPr="00392A59">
        <w:rPr>
          <w:rFonts w:ascii="Times New Roman" w:hAnsi="Times New Roman" w:cs="Times New Roman"/>
          <w:sz w:val="24"/>
          <w:szCs w:val="24"/>
        </w:rPr>
        <w:t xml:space="preserve"> </w:t>
      </w:r>
      <w:r w:rsidRPr="00392A59">
        <w:rPr>
          <w:rFonts w:ascii="Times New Roman" w:hAnsi="Times New Roman" w:cs="Times New Roman"/>
          <w:color w:val="000000"/>
          <w:sz w:val="24"/>
          <w:szCs w:val="24"/>
          <w:shd w:val="clear" w:color="auto" w:fill="FFFFFF"/>
        </w:rPr>
        <w:t>Р</w:t>
      </w:r>
      <w:proofErr w:type="gramEnd"/>
      <w:r w:rsidRPr="00392A59">
        <w:rPr>
          <w:rFonts w:ascii="Times New Roman" w:hAnsi="Times New Roman" w:cs="Times New Roman"/>
          <w:color w:val="000000"/>
          <w:sz w:val="24"/>
          <w:szCs w:val="24"/>
          <w:shd w:val="clear" w:color="auto" w:fill="FFFFFF"/>
        </w:rPr>
        <w:t xml:space="preserve">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color w:val="000000"/>
          <w:sz w:val="24"/>
          <w:szCs w:val="24"/>
          <w:shd w:val="clear" w:color="auto" w:fill="FFFFFF"/>
        </w:rPr>
        <w:t>Текущие расходы по годам прогнозируются в первый год эксплуатации 50%, с последующим ежегодным их ростом на 3%. Ставка налога на прибыль – 20%.</w:t>
      </w:r>
      <w:r w:rsidRPr="00392A59">
        <w:rPr>
          <w:rFonts w:ascii="Times New Roman" w:hAnsi="Times New Roman" w:cs="Times New Roman"/>
          <w:sz w:val="24"/>
          <w:szCs w:val="24"/>
        </w:rPr>
        <w:tab/>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color w:val="000000"/>
          <w:sz w:val="24"/>
          <w:szCs w:val="24"/>
          <w:shd w:val="clear" w:color="auto" w:fill="FFFFFF"/>
        </w:rPr>
        <w:t xml:space="preserve"> </w:t>
      </w:r>
      <w:r w:rsidRPr="00392A59">
        <w:rPr>
          <w:rFonts w:ascii="Times New Roman" w:hAnsi="Times New Roman" w:cs="Times New Roman"/>
          <w:noProof/>
          <w:sz w:val="24"/>
          <w:szCs w:val="24"/>
        </w:rPr>
        <w:drawing>
          <wp:inline distT="0" distB="0" distL="0" distR="0">
            <wp:extent cx="5457825" cy="942975"/>
            <wp:effectExtent l="0" t="0" r="9525" b="9525"/>
            <wp:docPr id="2" name="Рисунок 2" descr="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4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942975"/>
                    </a:xfrm>
                    <a:prstGeom prst="rect">
                      <a:avLst/>
                    </a:prstGeom>
                    <a:noFill/>
                    <a:ln>
                      <a:noFill/>
                    </a:ln>
                  </pic:spPr>
                </pic:pic>
              </a:graphicData>
            </a:graphic>
          </wp:inline>
        </w:drawing>
      </w:r>
    </w:p>
    <w:p w:rsidR="00392A59" w:rsidRPr="00392A59" w:rsidRDefault="00392A59" w:rsidP="00392A59">
      <w:pPr>
        <w:spacing w:after="0" w:line="240" w:lineRule="auto"/>
        <w:rPr>
          <w:rFonts w:ascii="Times New Roman" w:hAnsi="Times New Roman" w:cs="Times New Roman"/>
          <w:sz w:val="24"/>
          <w:szCs w:val="24"/>
        </w:rPr>
      </w:pPr>
    </w:p>
    <w:p w:rsidR="00392A59" w:rsidRPr="00392A59" w:rsidRDefault="00392A59" w:rsidP="00392A59">
      <w:pPr>
        <w:spacing w:after="0" w:line="240" w:lineRule="auto"/>
        <w:rPr>
          <w:rFonts w:ascii="Times New Roman" w:hAnsi="Times New Roman" w:cs="Times New Roman"/>
          <w:color w:val="000000"/>
          <w:sz w:val="24"/>
          <w:szCs w:val="24"/>
        </w:rPr>
      </w:pPr>
      <w:r w:rsidRPr="00392A59">
        <w:rPr>
          <w:rFonts w:ascii="Times New Roman" w:hAnsi="Times New Roman" w:cs="Times New Roman"/>
          <w:sz w:val="24"/>
          <w:szCs w:val="24"/>
        </w:rPr>
        <w:t>№3</w:t>
      </w:r>
      <w:proofErr w:type="gramStart"/>
      <w:r w:rsidRPr="00392A59">
        <w:rPr>
          <w:rFonts w:ascii="Times New Roman" w:hAnsi="Times New Roman" w:cs="Times New Roman"/>
          <w:sz w:val="24"/>
          <w:szCs w:val="24"/>
        </w:rPr>
        <w:t xml:space="preserve"> </w:t>
      </w:r>
      <w:r w:rsidRPr="00392A59">
        <w:rPr>
          <w:rFonts w:ascii="Times New Roman" w:hAnsi="Times New Roman" w:cs="Times New Roman"/>
          <w:color w:val="000000"/>
          <w:sz w:val="24"/>
          <w:szCs w:val="24"/>
          <w:shd w:val="clear" w:color="auto" w:fill="FFFFFF"/>
        </w:rPr>
        <w:t>О</w:t>
      </w:r>
      <w:proofErr w:type="gramEnd"/>
      <w:r w:rsidRPr="00392A59">
        <w:rPr>
          <w:rFonts w:ascii="Times New Roman" w:hAnsi="Times New Roman" w:cs="Times New Roman"/>
          <w:color w:val="000000"/>
          <w:sz w:val="24"/>
          <w:szCs w:val="24"/>
          <w:shd w:val="clear" w:color="auto" w:fill="FFFFFF"/>
        </w:rPr>
        <w:t>пределить целесообразность вложения средств в организуемый бизнес-проект при заданном сроке окупаемости.</w:t>
      </w:r>
      <w:r w:rsidRPr="00392A59">
        <w:rPr>
          <w:rFonts w:ascii="Times New Roman" w:hAnsi="Times New Roman" w:cs="Times New Roman"/>
          <w:color w:val="000000"/>
          <w:sz w:val="24"/>
          <w:szCs w:val="24"/>
        </w:rPr>
        <w:t xml:space="preserve"> </w:t>
      </w:r>
    </w:p>
    <w:p w:rsidR="00392A59" w:rsidRPr="00392A59" w:rsidRDefault="00392A59" w:rsidP="00392A59">
      <w:pPr>
        <w:spacing w:after="0" w:line="240" w:lineRule="auto"/>
        <w:rPr>
          <w:rFonts w:ascii="Times New Roman" w:hAnsi="Times New Roman" w:cs="Times New Roman"/>
          <w:color w:val="000000"/>
          <w:sz w:val="24"/>
          <w:szCs w:val="24"/>
          <w:shd w:val="clear" w:color="auto" w:fill="FFFFFF"/>
        </w:rPr>
      </w:pPr>
      <w:r w:rsidRPr="00392A59">
        <w:rPr>
          <w:rFonts w:ascii="Times New Roman" w:hAnsi="Times New Roman" w:cs="Times New Roman"/>
          <w:color w:val="000000"/>
          <w:sz w:val="24"/>
          <w:szCs w:val="24"/>
          <w:shd w:val="clear" w:color="auto" w:fill="FFFFFF"/>
        </w:rPr>
        <w:t>Исходные данные:</w:t>
      </w:r>
    </w:p>
    <w:p w:rsidR="00392A59" w:rsidRPr="00392A59" w:rsidRDefault="00392A59" w:rsidP="00392A59">
      <w:pPr>
        <w:spacing w:after="0" w:line="240" w:lineRule="auto"/>
        <w:rPr>
          <w:rFonts w:ascii="Times New Roman" w:hAnsi="Times New Roman" w:cs="Times New Roman"/>
          <w:sz w:val="24"/>
          <w:szCs w:val="24"/>
        </w:rPr>
      </w:pPr>
      <w:r w:rsidRPr="00392A59">
        <w:rPr>
          <w:rFonts w:ascii="Times New Roman" w:hAnsi="Times New Roman" w:cs="Times New Roman"/>
          <w:color w:val="000000"/>
          <w:sz w:val="24"/>
          <w:szCs w:val="24"/>
        </w:rPr>
        <w:lastRenderedPageBreak/>
        <w:t xml:space="preserve"> </w:t>
      </w:r>
      <w:r w:rsidRPr="00392A59">
        <w:rPr>
          <w:rFonts w:ascii="Times New Roman" w:hAnsi="Times New Roman" w:cs="Times New Roman"/>
          <w:noProof/>
          <w:sz w:val="24"/>
          <w:szCs w:val="24"/>
        </w:rPr>
        <w:drawing>
          <wp:inline distT="0" distB="0" distL="0" distR="0">
            <wp:extent cx="4705350" cy="3362325"/>
            <wp:effectExtent l="0" t="0" r="0" b="9525"/>
            <wp:docPr id="3" name="Рисунок 3" descr="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362325"/>
                    </a:xfrm>
                    <a:prstGeom prst="rect">
                      <a:avLst/>
                    </a:prstGeom>
                    <a:noFill/>
                    <a:ln>
                      <a:noFill/>
                    </a:ln>
                  </pic:spPr>
                </pic:pic>
              </a:graphicData>
            </a:graphic>
          </wp:inline>
        </w:drawing>
      </w:r>
    </w:p>
    <w:p w:rsidR="00392A59" w:rsidRPr="00392A59" w:rsidRDefault="00392A59" w:rsidP="00392A59">
      <w:pPr>
        <w:spacing w:after="0" w:line="240" w:lineRule="auto"/>
        <w:rPr>
          <w:rFonts w:ascii="Times New Roman" w:hAnsi="Times New Roman" w:cs="Times New Roman"/>
          <w:sz w:val="24"/>
          <w:szCs w:val="24"/>
        </w:rPr>
      </w:pPr>
    </w:p>
    <w:p w:rsidR="00392A59" w:rsidRPr="00392A59" w:rsidRDefault="00392A59" w:rsidP="00392A59">
      <w:pPr>
        <w:spacing w:after="0" w:line="240" w:lineRule="auto"/>
        <w:rPr>
          <w:rFonts w:ascii="Times New Roman" w:hAnsi="Times New Roman" w:cs="Times New Roman"/>
          <w:sz w:val="24"/>
          <w:szCs w:val="24"/>
        </w:rPr>
      </w:pPr>
    </w:p>
    <w:p w:rsidR="00392A59" w:rsidRPr="00392A59" w:rsidRDefault="00B2295E" w:rsidP="00392A59">
      <w:pPr>
        <w:spacing w:after="0" w:line="240" w:lineRule="auto"/>
        <w:rPr>
          <w:rFonts w:ascii="Times New Roman" w:hAnsi="Times New Roman" w:cs="Times New Roman"/>
          <w:b/>
          <w:sz w:val="24"/>
          <w:szCs w:val="24"/>
        </w:rPr>
      </w:pPr>
      <w:r>
        <w:rPr>
          <w:rFonts w:ascii="Times New Roman" w:hAnsi="Times New Roman" w:cs="Times New Roman"/>
          <w:b/>
          <w:sz w:val="24"/>
          <w:szCs w:val="24"/>
        </w:rPr>
        <w:t>Примерные в</w:t>
      </w:r>
      <w:r w:rsidR="00392A59" w:rsidRPr="00392A59">
        <w:rPr>
          <w:rFonts w:ascii="Times New Roman" w:hAnsi="Times New Roman" w:cs="Times New Roman"/>
          <w:b/>
          <w:sz w:val="24"/>
          <w:szCs w:val="24"/>
        </w:rPr>
        <w:t>опросы к зачету:</w:t>
      </w:r>
    </w:p>
    <w:p w:rsidR="00392A59" w:rsidRPr="00052527" w:rsidRDefault="00392A59" w:rsidP="00392A59">
      <w:pPr>
        <w:pStyle w:val="21"/>
        <w:numPr>
          <w:ilvl w:val="0"/>
          <w:numId w:val="1"/>
        </w:numPr>
        <w:spacing w:after="0" w:line="240" w:lineRule="auto"/>
        <w:ind w:left="357" w:hanging="357"/>
        <w:jc w:val="both"/>
      </w:pPr>
      <w:r w:rsidRPr="00052527">
        <w:t>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Предмет управленческой деятельности.</w:t>
      </w:r>
    </w:p>
    <w:p w:rsidR="00392A59" w:rsidRPr="00052527" w:rsidRDefault="00392A59" w:rsidP="00392A59">
      <w:pPr>
        <w:pStyle w:val="21"/>
        <w:numPr>
          <w:ilvl w:val="0"/>
          <w:numId w:val="1"/>
        </w:numPr>
        <w:spacing w:after="0" w:line="240" w:lineRule="auto"/>
        <w:ind w:left="357" w:hanging="357"/>
        <w:jc w:val="both"/>
      </w:pPr>
      <w:r w:rsidRPr="00052527">
        <w:t>Общая характеристика организац</w:t>
      </w:r>
      <w:proofErr w:type="gramStart"/>
      <w:r w:rsidRPr="00052527">
        <w:t>ии и ее</w:t>
      </w:r>
      <w:proofErr w:type="gramEnd"/>
      <w:r w:rsidRPr="00052527">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392A59" w:rsidRPr="00052527" w:rsidRDefault="00392A59" w:rsidP="00392A59">
      <w:pPr>
        <w:pStyle w:val="21"/>
        <w:numPr>
          <w:ilvl w:val="0"/>
          <w:numId w:val="1"/>
        </w:numPr>
        <w:spacing w:after="0" w:line="240" w:lineRule="auto"/>
        <w:ind w:left="357" w:hanging="357"/>
        <w:jc w:val="both"/>
      </w:pPr>
      <w:r w:rsidRPr="00052527">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392A59" w:rsidRPr="00052527" w:rsidRDefault="00392A59" w:rsidP="00392A59">
      <w:pPr>
        <w:pStyle w:val="21"/>
        <w:numPr>
          <w:ilvl w:val="0"/>
          <w:numId w:val="1"/>
        </w:numPr>
        <w:spacing w:after="0" w:line="240" w:lineRule="auto"/>
        <w:ind w:left="357" w:hanging="357"/>
        <w:jc w:val="both"/>
      </w:pPr>
      <w:r w:rsidRPr="00052527">
        <w:t>Общая характеристика организации: вертикальное разделение труда и уровни управления. Структура организации и норма управления. Горизонтально-интегрированные и вертикально-интегрированные структуры комплексов черной металлургии.</w:t>
      </w:r>
    </w:p>
    <w:p w:rsidR="00392A59" w:rsidRPr="00052527" w:rsidRDefault="00392A59" w:rsidP="00392A59">
      <w:pPr>
        <w:pStyle w:val="21"/>
        <w:numPr>
          <w:ilvl w:val="0"/>
          <w:numId w:val="1"/>
        </w:numPr>
        <w:spacing w:after="0" w:line="240" w:lineRule="auto"/>
        <w:ind w:left="357" w:hanging="357"/>
        <w:jc w:val="both"/>
      </w:pPr>
      <w:r w:rsidRPr="00052527">
        <w:t>Общая характеристика организации: горизонтальное и вертикальное разделение труда. Подразделения металлургического предприятия: переделы, цехи, отделения, участки.</w:t>
      </w:r>
    </w:p>
    <w:p w:rsidR="00392A59" w:rsidRPr="00052527" w:rsidRDefault="00392A59" w:rsidP="00392A59">
      <w:pPr>
        <w:pStyle w:val="21"/>
        <w:numPr>
          <w:ilvl w:val="0"/>
          <w:numId w:val="1"/>
        </w:numPr>
        <w:spacing w:after="0" w:line="240" w:lineRule="auto"/>
        <w:ind w:left="357" w:hanging="357"/>
        <w:jc w:val="both"/>
      </w:pPr>
      <w:r w:rsidRPr="00052527">
        <w:t xml:space="preserve">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w:t>
      </w:r>
      <w:proofErr w:type="spellStart"/>
      <w:r w:rsidRPr="00052527">
        <w:t>сертифицирование</w:t>
      </w:r>
      <w:proofErr w:type="spellEnd"/>
      <w:r w:rsidRPr="00052527">
        <w:t xml:space="preserve"> деятельности предприятий черной металлургии.</w:t>
      </w:r>
    </w:p>
    <w:p w:rsidR="00392A59" w:rsidRPr="00052527" w:rsidRDefault="00392A59" w:rsidP="00392A59">
      <w:pPr>
        <w:pStyle w:val="21"/>
        <w:numPr>
          <w:ilvl w:val="0"/>
          <w:numId w:val="1"/>
        </w:numPr>
        <w:spacing w:after="0" w:line="240" w:lineRule="auto"/>
        <w:ind w:left="357" w:hanging="357"/>
        <w:jc w:val="both"/>
      </w:pPr>
      <w:r w:rsidRPr="00052527">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392A59" w:rsidRPr="00052527" w:rsidRDefault="00392A59" w:rsidP="00392A59">
      <w:pPr>
        <w:pStyle w:val="21"/>
        <w:numPr>
          <w:ilvl w:val="0"/>
          <w:numId w:val="1"/>
        </w:numPr>
        <w:spacing w:after="0" w:line="240" w:lineRule="auto"/>
        <w:ind w:left="357" w:hanging="357"/>
        <w:jc w:val="both"/>
      </w:pPr>
      <w:r w:rsidRPr="00052527">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392A59" w:rsidRPr="00052527" w:rsidRDefault="00392A59" w:rsidP="00392A59">
      <w:pPr>
        <w:pStyle w:val="21"/>
        <w:numPr>
          <w:ilvl w:val="0"/>
          <w:numId w:val="1"/>
        </w:numPr>
        <w:spacing w:after="0" w:line="240" w:lineRule="auto"/>
        <w:ind w:left="357" w:hanging="357"/>
        <w:jc w:val="both"/>
      </w:pPr>
      <w:r w:rsidRPr="00052527">
        <w:t>Системный подход в управлении. Функциональные области деятельности предприятия: производство, коммерция, финансы, кадры, НИОКР. Предприятие как социотехническая система. Подсистемы. Формирование подсистем управления металлургического комбината.</w:t>
      </w:r>
    </w:p>
    <w:p w:rsidR="00392A59" w:rsidRPr="00052527" w:rsidRDefault="00392A59" w:rsidP="00392A59">
      <w:pPr>
        <w:pStyle w:val="21"/>
        <w:numPr>
          <w:ilvl w:val="0"/>
          <w:numId w:val="1"/>
        </w:numPr>
        <w:spacing w:after="0" w:line="240" w:lineRule="auto"/>
        <w:ind w:left="357" w:hanging="357"/>
        <w:jc w:val="both"/>
      </w:pPr>
      <w:r w:rsidRPr="00052527">
        <w:t xml:space="preserve">Производственные процессы в черной металлургии и основные принципы их организации: специализация, параллельность, пропорциональность, поточность, непрерывность, ритмичность, </w:t>
      </w:r>
      <w:proofErr w:type="spellStart"/>
      <w:r w:rsidRPr="00052527">
        <w:t>эволюционность</w:t>
      </w:r>
      <w:proofErr w:type="spellEnd"/>
      <w:r w:rsidRPr="00052527">
        <w:t>.</w:t>
      </w:r>
    </w:p>
    <w:p w:rsidR="00392A59" w:rsidRPr="00052527" w:rsidRDefault="00392A59" w:rsidP="00392A59">
      <w:pPr>
        <w:pStyle w:val="21"/>
        <w:numPr>
          <w:ilvl w:val="0"/>
          <w:numId w:val="1"/>
        </w:numPr>
        <w:spacing w:after="0" w:line="240" w:lineRule="auto"/>
        <w:ind w:left="357" w:hanging="357"/>
        <w:jc w:val="both"/>
      </w:pPr>
      <w:r w:rsidRPr="00052527">
        <w:lastRenderedPageBreak/>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392A59" w:rsidRPr="00052527" w:rsidRDefault="00392A59" w:rsidP="00392A59">
      <w:pPr>
        <w:pStyle w:val="21"/>
        <w:numPr>
          <w:ilvl w:val="0"/>
          <w:numId w:val="1"/>
        </w:numPr>
        <w:spacing w:after="0" w:line="240" w:lineRule="auto"/>
        <w:ind w:left="357" w:hanging="357"/>
        <w:jc w:val="both"/>
      </w:pPr>
      <w:r w:rsidRPr="00052527">
        <w:t>«Выталкивающая» и «вытягивающая» системы организации производства в условиях предприятия черной металлургии. Возможности внедрения систем «Точно-вовремя» (</w:t>
      </w:r>
      <w:r w:rsidRPr="00052527">
        <w:rPr>
          <w:lang w:val="en-US"/>
        </w:rPr>
        <w:t>JIT</w:t>
      </w:r>
      <w:r w:rsidRPr="00052527">
        <w:t>) на современном предприятии.</w:t>
      </w:r>
    </w:p>
    <w:p w:rsidR="00392A59" w:rsidRPr="00052527" w:rsidRDefault="00392A59" w:rsidP="00392A59">
      <w:pPr>
        <w:pStyle w:val="21"/>
        <w:numPr>
          <w:ilvl w:val="0"/>
          <w:numId w:val="1"/>
        </w:numPr>
        <w:spacing w:after="0" w:line="240" w:lineRule="auto"/>
        <w:ind w:left="357" w:hanging="357"/>
        <w:jc w:val="both"/>
      </w:pPr>
      <w:r w:rsidRPr="00052527">
        <w:t xml:space="preserve">Техническое нормирование. Производственная мощность предприятия. Нормирование труда и методы оптимизации норм труда. Методы наблюдения: фотография, хронометраж, </w:t>
      </w:r>
      <w:proofErr w:type="spellStart"/>
      <w:r w:rsidRPr="00052527">
        <w:t>фотохронометраж</w:t>
      </w:r>
      <w:proofErr w:type="spellEnd"/>
      <w:r w:rsidRPr="00052527">
        <w:t>. Журнал наблюдений.</w:t>
      </w:r>
    </w:p>
    <w:p w:rsidR="00392A59" w:rsidRPr="00052527" w:rsidRDefault="00392A59" w:rsidP="00392A59">
      <w:pPr>
        <w:pStyle w:val="21"/>
        <w:numPr>
          <w:ilvl w:val="0"/>
          <w:numId w:val="1"/>
        </w:numPr>
        <w:spacing w:after="0" w:line="240" w:lineRule="auto"/>
        <w:ind w:left="357" w:hanging="357"/>
        <w:jc w:val="both"/>
      </w:pPr>
      <w:r w:rsidRPr="00052527">
        <w:t>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392A59" w:rsidRDefault="00392A59" w:rsidP="00392A59">
      <w:pPr>
        <w:pStyle w:val="21"/>
        <w:numPr>
          <w:ilvl w:val="0"/>
          <w:numId w:val="1"/>
        </w:numPr>
        <w:spacing w:after="0" w:line="240" w:lineRule="auto"/>
        <w:ind w:left="357" w:hanging="357"/>
        <w:jc w:val="both"/>
      </w:pPr>
      <w:r w:rsidRPr="00DE02D2">
        <w:t>Организация внутрифирменного планирования</w:t>
      </w:r>
      <w:r>
        <w:t xml:space="preserve"> на предприятии черной металлургии</w:t>
      </w:r>
      <w:r w:rsidRPr="00DE02D2">
        <w:t xml:space="preserve">. Основные элементы и процедуры </w:t>
      </w:r>
      <w:proofErr w:type="gramStart"/>
      <w:r w:rsidRPr="00DE02D2">
        <w:t>бизнес-планирования</w:t>
      </w:r>
      <w:proofErr w:type="gramEnd"/>
      <w:r w:rsidRPr="00DE02D2">
        <w:t>.</w:t>
      </w:r>
      <w:r>
        <w:t xml:space="preserve"> Организация бюджетирования на предприятии.</w:t>
      </w:r>
    </w:p>
    <w:p w:rsidR="00392A59" w:rsidRPr="00DE02D2" w:rsidRDefault="00392A59" w:rsidP="00392A59">
      <w:pPr>
        <w:pStyle w:val="21"/>
        <w:numPr>
          <w:ilvl w:val="0"/>
          <w:numId w:val="1"/>
        </w:numPr>
        <w:spacing w:after="0" w:line="240" w:lineRule="auto"/>
        <w:ind w:left="357" w:hanging="357"/>
        <w:jc w:val="both"/>
      </w:pPr>
      <w:r w:rsidRPr="00DE02D2">
        <w:t>Бизнес-план инвестиционного проекта</w:t>
      </w:r>
      <w:r>
        <w:t>: структура</w:t>
      </w:r>
      <w:r w:rsidRPr="00DE02D2">
        <w:t xml:space="preserve"> и порядок его составления в условиях черной металлургии.</w:t>
      </w:r>
      <w:r>
        <w:t xml:space="preserve"> </w:t>
      </w:r>
      <w:r>
        <w:rPr>
          <w:lang w:val="en-US"/>
        </w:rPr>
        <w:t>SWOT</w:t>
      </w:r>
      <w:r>
        <w:t>-анализ.</w:t>
      </w:r>
    </w:p>
    <w:p w:rsidR="00392A59" w:rsidRPr="00DE02D2" w:rsidRDefault="00392A59" w:rsidP="00392A59">
      <w:pPr>
        <w:pStyle w:val="21"/>
        <w:numPr>
          <w:ilvl w:val="0"/>
          <w:numId w:val="1"/>
        </w:numPr>
        <w:spacing w:after="0" w:line="240" w:lineRule="auto"/>
        <w:ind w:left="357" w:hanging="357"/>
        <w:jc w:val="both"/>
      </w:pPr>
      <w:r w:rsidRPr="00DE02D2">
        <w:t>Капиталовложения как основная разновидность инвестиций</w:t>
      </w:r>
      <w:r>
        <w:t xml:space="preserve"> в условиях черной металлургии</w:t>
      </w:r>
      <w:r w:rsidRPr="00DE02D2">
        <w:t>. Проектирование капиталовложений</w:t>
      </w:r>
      <w:r>
        <w:t>: новое строительство, расширение, реконструкция, техническое перевооружение производства</w:t>
      </w:r>
      <w:r w:rsidRPr="00DE02D2">
        <w:t>. ТЭО проекта.</w:t>
      </w:r>
    </w:p>
    <w:p w:rsidR="00392A59" w:rsidRDefault="00392A59" w:rsidP="00392A59">
      <w:pPr>
        <w:pStyle w:val="21"/>
        <w:numPr>
          <w:ilvl w:val="0"/>
          <w:numId w:val="1"/>
        </w:numPr>
        <w:spacing w:after="0" w:line="240" w:lineRule="auto"/>
        <w:ind w:left="357" w:hanging="357"/>
        <w:jc w:val="both"/>
      </w:pPr>
      <w:r>
        <w:t xml:space="preserve">Коммерческая оценка инвестиционных проектов в черной металлургии в соответствии с методикой </w:t>
      </w:r>
      <w:r>
        <w:rPr>
          <w:lang w:val="en-US"/>
        </w:rPr>
        <w:t>UNIDO</w:t>
      </w:r>
      <w:r>
        <w:t>. Показатели финансовой устойчивости проекта: рентабельность, оборачиваемость, ликвидность.</w:t>
      </w:r>
    </w:p>
    <w:p w:rsidR="00392A59" w:rsidRPr="00DE02D2" w:rsidRDefault="00392A59" w:rsidP="00392A59">
      <w:pPr>
        <w:pStyle w:val="21"/>
        <w:numPr>
          <w:ilvl w:val="0"/>
          <w:numId w:val="1"/>
        </w:numPr>
        <w:spacing w:after="0" w:line="240" w:lineRule="auto"/>
        <w:ind w:left="357" w:hanging="357"/>
        <w:jc w:val="both"/>
      </w:pPr>
      <w:r>
        <w:t xml:space="preserve">Коммерческая оценка инвестиционных проектов в черной металлургии в соответствии с методикой </w:t>
      </w:r>
      <w:r>
        <w:rPr>
          <w:lang w:val="en-US"/>
        </w:rPr>
        <w:t>UNIDO</w:t>
      </w:r>
      <w:r>
        <w:t>. Показатели эффективности проекта: период окупаемости инвестиций, чистый дисконтированный доход, внутренняя норма прибыли проекта.</w:t>
      </w:r>
    </w:p>
    <w:p w:rsidR="00392A59" w:rsidRDefault="00392A59" w:rsidP="00392A59">
      <w:pPr>
        <w:pStyle w:val="21"/>
        <w:numPr>
          <w:ilvl w:val="0"/>
          <w:numId w:val="1"/>
        </w:numPr>
        <w:spacing w:after="0" w:line="240" w:lineRule="auto"/>
        <w:ind w:left="357" w:hanging="357"/>
        <w:jc w:val="both"/>
      </w:pPr>
      <w:r w:rsidRPr="00DE02D2">
        <w:t>Организация внутрифирменного планирования</w:t>
      </w:r>
      <w:r>
        <w:t xml:space="preserve"> в цехах черной металлургии</w:t>
      </w:r>
      <w:r w:rsidRPr="00DE02D2">
        <w:t xml:space="preserve">: </w:t>
      </w:r>
      <w:r>
        <w:t xml:space="preserve">текущее и </w:t>
      </w:r>
      <w:r w:rsidRPr="00DE02D2">
        <w:t>оперативное планирование</w:t>
      </w:r>
      <w:r>
        <w:t>.</w:t>
      </w:r>
      <w:r w:rsidRPr="00DE02D2">
        <w:t xml:space="preserve"> </w:t>
      </w:r>
      <w:r>
        <w:t>Производственная программа.</w:t>
      </w:r>
      <w:r w:rsidRPr="000B5324">
        <w:t xml:space="preserve"> </w:t>
      </w:r>
      <w:r>
        <w:t xml:space="preserve">Планы-графики: пооперационные графики, скользящие и постоянно действующие графики. </w:t>
      </w:r>
      <w:proofErr w:type="spellStart"/>
      <w:r>
        <w:t>Д</w:t>
      </w:r>
      <w:r w:rsidRPr="00DE02D2">
        <w:t>испетчирование</w:t>
      </w:r>
      <w:proofErr w:type="spellEnd"/>
      <w:r w:rsidRPr="00DE02D2">
        <w:t>.</w:t>
      </w:r>
    </w:p>
    <w:p w:rsidR="00392A59" w:rsidRPr="00DE02D2" w:rsidRDefault="00392A59" w:rsidP="00392A59">
      <w:pPr>
        <w:pStyle w:val="21"/>
        <w:numPr>
          <w:ilvl w:val="0"/>
          <w:numId w:val="1"/>
        </w:numPr>
        <w:spacing w:after="0" w:line="240" w:lineRule="auto"/>
        <w:ind w:left="357" w:hanging="357"/>
        <w:jc w:val="both"/>
      </w:pPr>
      <w:r>
        <w:t>Условия безубыточности металлургического производства. Производственная программа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производства продукции.</w:t>
      </w:r>
    </w:p>
    <w:p w:rsidR="00392A59" w:rsidRPr="00DE02D2" w:rsidRDefault="00392A59" w:rsidP="00392A59">
      <w:pPr>
        <w:pStyle w:val="21"/>
        <w:numPr>
          <w:ilvl w:val="0"/>
          <w:numId w:val="1"/>
        </w:numPr>
        <w:spacing w:after="0" w:line="240" w:lineRule="auto"/>
        <w:ind w:left="357" w:hanging="357"/>
        <w:jc w:val="both"/>
      </w:pPr>
      <w:r>
        <w:t>Функция</w:t>
      </w:r>
      <w:r w:rsidRPr="00DE02D2">
        <w:t xml:space="preserve"> организация взаимодействия </w:t>
      </w:r>
      <w:r>
        <w:t>на предприятии</w:t>
      </w:r>
      <w:r w:rsidRPr="00DE02D2">
        <w:t xml:space="preserve">. </w:t>
      </w:r>
      <w:r>
        <w:t xml:space="preserve">Формирование </w:t>
      </w:r>
      <w:r w:rsidRPr="00DE02D2">
        <w:t xml:space="preserve">структуры </w:t>
      </w:r>
      <w:r>
        <w:t xml:space="preserve">организации </w:t>
      </w:r>
      <w:r w:rsidRPr="00DE02D2">
        <w:t>и делегирование полномочий.</w:t>
      </w:r>
      <w:r>
        <w:t xml:space="preserve"> Формирование матричных (проектных) организационных структур в условиях внедрения инновационных разработок в условиях металлургической компании.</w:t>
      </w:r>
    </w:p>
    <w:p w:rsidR="00392A59" w:rsidRDefault="00392A59" w:rsidP="00392A59">
      <w:pPr>
        <w:pStyle w:val="21"/>
        <w:numPr>
          <w:ilvl w:val="0"/>
          <w:numId w:val="1"/>
        </w:numPr>
        <w:spacing w:after="0" w:line="240" w:lineRule="auto"/>
        <w:ind w:left="357" w:hanging="357"/>
        <w:jc w:val="both"/>
      </w:pPr>
      <w:r w:rsidRPr="00DE02D2">
        <w:t>Функци</w:t>
      </w:r>
      <w:r>
        <w:t>я</w:t>
      </w:r>
      <w:r w:rsidRPr="00DE02D2">
        <w:t xml:space="preserve"> мотиваци</w:t>
      </w:r>
      <w:r>
        <w:t>и</w:t>
      </w:r>
      <w:r w:rsidRPr="00DE02D2">
        <w:t xml:space="preserve"> персонала. </w:t>
      </w:r>
      <w:r>
        <w:t xml:space="preserve">Методы управления персоналом </w:t>
      </w:r>
      <w:r w:rsidRPr="00DE02D2">
        <w:t>и</w:t>
      </w:r>
      <w:r>
        <w:t xml:space="preserve"> материальное стимулирование в условиях основных цехов металлургического комбината</w:t>
      </w:r>
      <w:r w:rsidRPr="00DE02D2">
        <w:t>.</w:t>
      </w:r>
      <w:r>
        <w:t xml:space="preserve"> Сущность содержательных и процессуальных теорий мотивации в менеджменте.</w:t>
      </w:r>
    </w:p>
    <w:p w:rsidR="00392A59" w:rsidRPr="00DE02D2" w:rsidRDefault="00392A59" w:rsidP="00392A59">
      <w:pPr>
        <w:pStyle w:val="21"/>
        <w:numPr>
          <w:ilvl w:val="0"/>
          <w:numId w:val="1"/>
        </w:numPr>
        <w:spacing w:after="0" w:line="240" w:lineRule="auto"/>
        <w:ind w:left="357" w:hanging="357"/>
        <w:jc w:val="both"/>
      </w:pPr>
      <w:r w:rsidRPr="00DE02D2">
        <w:t>Организация и планирование оплаты труда. Роль и значение тарифной системы оплаты труда в черной металлургии. Фонды оплаты труда</w:t>
      </w:r>
      <w:r>
        <w:t xml:space="preserve"> и затраты предприятия</w:t>
      </w:r>
      <w:r w:rsidRPr="00DE02D2">
        <w:t>.</w:t>
      </w:r>
    </w:p>
    <w:p w:rsidR="00392A59" w:rsidRPr="00DE02D2" w:rsidRDefault="00392A59" w:rsidP="00392A59">
      <w:pPr>
        <w:pStyle w:val="21"/>
        <w:numPr>
          <w:ilvl w:val="0"/>
          <w:numId w:val="1"/>
        </w:numPr>
        <w:spacing w:after="0" w:line="240" w:lineRule="auto"/>
        <w:ind w:left="357" w:hanging="357"/>
        <w:jc w:val="both"/>
      </w:pPr>
      <w:r w:rsidRPr="00DE02D2">
        <w:t>Общая характеристика форм и систем оплаты труда: системы повременной и сдельной форм оплаты труда.</w:t>
      </w:r>
      <w:r>
        <w:t xml:space="preserve"> Условия и особенности применения различных систем оплаты труда в цехах предприятия черной металлургии.</w:t>
      </w:r>
    </w:p>
    <w:p w:rsidR="00392A59" w:rsidRPr="00DE02D2" w:rsidRDefault="00392A59" w:rsidP="00392A59">
      <w:pPr>
        <w:pStyle w:val="21"/>
        <w:numPr>
          <w:ilvl w:val="0"/>
          <w:numId w:val="1"/>
        </w:numPr>
        <w:spacing w:after="0" w:line="240" w:lineRule="auto"/>
        <w:ind w:left="357" w:hanging="357"/>
        <w:jc w:val="both"/>
      </w:pPr>
      <w:r w:rsidRPr="00DE02D2">
        <w:t>Особенности оплаты труда в черной металлургии, Доплаты за неудобства графика, премии, основная и дополнительная заработная плата.</w:t>
      </w:r>
      <w:r>
        <w:t xml:space="preserve"> Затраты предприятия на выплаты по единому социальному налогу.</w:t>
      </w:r>
    </w:p>
    <w:p w:rsidR="00392A59" w:rsidRPr="00DE02D2" w:rsidRDefault="00392A59" w:rsidP="00392A59">
      <w:pPr>
        <w:pStyle w:val="21"/>
        <w:numPr>
          <w:ilvl w:val="0"/>
          <w:numId w:val="1"/>
        </w:numPr>
        <w:spacing w:after="0" w:line="240" w:lineRule="auto"/>
        <w:ind w:left="357" w:hanging="357"/>
        <w:jc w:val="both"/>
      </w:pPr>
      <w:r>
        <w:t>К</w:t>
      </w:r>
      <w:r w:rsidRPr="00DE02D2">
        <w:t>онтроль</w:t>
      </w:r>
      <w:r>
        <w:t xml:space="preserve"> как функция управления</w:t>
      </w:r>
      <w:r w:rsidRPr="00DE02D2">
        <w:t xml:space="preserve">. </w:t>
      </w:r>
      <w:r>
        <w:t xml:space="preserve">Роль контроля в обеспечении результатов деятельности. Предварительный, текущий и заключительный контроль в условиях предприятия черной металлургии. </w:t>
      </w:r>
      <w:r w:rsidRPr="00DE02D2">
        <w:t>Управленческий контур. Информационно-управляющие системы.</w:t>
      </w:r>
    </w:p>
    <w:p w:rsidR="00392A59" w:rsidRPr="00DE02D2" w:rsidRDefault="00392A59" w:rsidP="00392A59">
      <w:pPr>
        <w:pStyle w:val="21"/>
        <w:numPr>
          <w:ilvl w:val="0"/>
          <w:numId w:val="1"/>
        </w:numPr>
        <w:spacing w:after="0" w:line="240" w:lineRule="auto"/>
        <w:ind w:left="357" w:hanging="357"/>
        <w:jc w:val="both"/>
      </w:pPr>
      <w:r>
        <w:lastRenderedPageBreak/>
        <w:t>Распорядительство и</w:t>
      </w:r>
      <w:r w:rsidRPr="00DE02D2">
        <w:t xml:space="preserve"> организаци</w:t>
      </w:r>
      <w:r>
        <w:t>я</w:t>
      </w:r>
      <w:r w:rsidRPr="00DE02D2">
        <w:t xml:space="preserve"> рутинного</w:t>
      </w:r>
      <w:r>
        <w:t xml:space="preserve"> труда на предприятии черной металлургии.</w:t>
      </w:r>
      <w:r w:rsidRPr="00DE02D2">
        <w:t xml:space="preserve"> </w:t>
      </w:r>
      <w:r>
        <w:t>Особенности организации</w:t>
      </w:r>
      <w:r w:rsidRPr="00DE02D2">
        <w:t xml:space="preserve"> «живого» тру</w:t>
      </w:r>
      <w:r>
        <w:t>да в условиях проектных структур при внедрении инновационных разработок.</w:t>
      </w:r>
    </w:p>
    <w:p w:rsidR="00392A59" w:rsidRPr="00DE02D2" w:rsidRDefault="00392A59" w:rsidP="00392A59">
      <w:pPr>
        <w:pStyle w:val="21"/>
        <w:numPr>
          <w:ilvl w:val="0"/>
          <w:numId w:val="1"/>
        </w:numPr>
        <w:spacing w:after="0" w:line="240" w:lineRule="auto"/>
        <w:ind w:left="357" w:hanging="357"/>
        <w:jc w:val="both"/>
      </w:pPr>
      <w:r w:rsidRPr="00DE02D2">
        <w:t>Роль связующих процессов в управлении: коммуникации.</w:t>
      </w:r>
      <w:r>
        <w:t xml:space="preserve"> Вертикальные и горизонтальные коммуникации. Организация обмена информацией на производстве. Особенности применения </w:t>
      </w:r>
      <w:r>
        <w:rPr>
          <w:lang w:val="en-US"/>
        </w:rPr>
        <w:t>IT</w:t>
      </w:r>
      <w:r>
        <w:t>-технологий в металлургических комплексах.</w:t>
      </w:r>
    </w:p>
    <w:p w:rsidR="00392A59" w:rsidRDefault="00392A59" w:rsidP="00392A59">
      <w:pPr>
        <w:pStyle w:val="21"/>
        <w:numPr>
          <w:ilvl w:val="0"/>
          <w:numId w:val="1"/>
        </w:numPr>
        <w:spacing w:after="0" w:line="240" w:lineRule="auto"/>
        <w:ind w:left="357" w:hanging="357"/>
        <w:jc w:val="both"/>
      </w:pPr>
      <w:r w:rsidRPr="00DE02D2">
        <w:t>Роль связующих процессов в управлении: принятие решений.</w:t>
      </w:r>
      <w:r>
        <w:t xml:space="preserve"> Запрограммированные и незапрограммированные решения. Решения, основанные на суждениях (экспертный метод). Рациональные решения: диагностика проблемы, ограничения и критерии, определение и оценка альтернатив, выбор альтернатив.</w:t>
      </w:r>
    </w:p>
    <w:p w:rsidR="00392A59" w:rsidRPr="001644D7" w:rsidRDefault="00392A59" w:rsidP="00392A59">
      <w:pPr>
        <w:pStyle w:val="21"/>
        <w:numPr>
          <w:ilvl w:val="0"/>
          <w:numId w:val="1"/>
        </w:numPr>
        <w:spacing w:after="0" w:line="240" w:lineRule="auto"/>
        <w:ind w:left="357" w:hanging="357"/>
        <w:jc w:val="both"/>
        <w:rPr>
          <w:szCs w:val="22"/>
        </w:rPr>
      </w:pPr>
      <w:r w:rsidRPr="001644D7">
        <w:rPr>
          <w:szCs w:val="22"/>
        </w:rPr>
        <w:t>Организация и планирование снабжения, производства и реализации продукции. Виды сырья, материалов, топлива, продукции в черной металлургии и баланс производства</w:t>
      </w:r>
      <w:r>
        <w:rPr>
          <w:szCs w:val="22"/>
        </w:rPr>
        <w:t>.</w:t>
      </w:r>
    </w:p>
    <w:p w:rsidR="00392A59" w:rsidRDefault="00392A59" w:rsidP="00392A59">
      <w:pPr>
        <w:pStyle w:val="21"/>
        <w:numPr>
          <w:ilvl w:val="0"/>
          <w:numId w:val="1"/>
        </w:numPr>
        <w:spacing w:after="0" w:line="240" w:lineRule="auto"/>
        <w:ind w:left="357" w:hanging="357"/>
        <w:jc w:val="both"/>
      </w:pPr>
      <w:r w:rsidRPr="00DE02D2">
        <w:t>Общая характеристика маркетинговой деятельности как исходного этапа планирования</w:t>
      </w:r>
      <w:r>
        <w:t xml:space="preserve"> в условиях предприятия черной металлургии</w:t>
      </w:r>
      <w:r w:rsidRPr="00DE02D2">
        <w:t>.</w:t>
      </w:r>
      <w:r>
        <w:t xml:space="preserve"> Формирование сбытовой стратегии.</w:t>
      </w:r>
    </w:p>
    <w:p w:rsidR="00392A59" w:rsidRDefault="00392A59" w:rsidP="00392A59">
      <w:pPr>
        <w:pStyle w:val="21"/>
        <w:numPr>
          <w:ilvl w:val="0"/>
          <w:numId w:val="1"/>
        </w:numPr>
        <w:spacing w:after="0" w:line="240" w:lineRule="auto"/>
        <w:ind w:left="357" w:hanging="357"/>
        <w:jc w:val="both"/>
        <w:rPr>
          <w:szCs w:val="22"/>
        </w:rPr>
      </w:pPr>
      <w:r w:rsidRPr="00816E96">
        <w:rPr>
          <w:szCs w:val="22"/>
        </w:rPr>
        <w:t xml:space="preserve">Производственные запасы: текущий, страховой и подготовительный запас. Транзитные и складские формы снабжения. Использование методов логистики для совершенствования материальных потоков на предприятии. </w:t>
      </w:r>
      <w:r>
        <w:rPr>
          <w:szCs w:val="22"/>
        </w:rPr>
        <w:t xml:space="preserve">Возможности использования </w:t>
      </w:r>
      <w:r w:rsidRPr="00816E96">
        <w:rPr>
          <w:szCs w:val="22"/>
        </w:rPr>
        <w:t xml:space="preserve">систем </w:t>
      </w:r>
      <w:r w:rsidRPr="00816E96">
        <w:rPr>
          <w:szCs w:val="22"/>
          <w:lang w:val="en-US"/>
        </w:rPr>
        <w:t>MRP</w:t>
      </w:r>
      <w:r w:rsidRPr="00816E96">
        <w:rPr>
          <w:szCs w:val="22"/>
        </w:rPr>
        <w:t xml:space="preserve">, </w:t>
      </w:r>
      <w:r w:rsidRPr="00816E96">
        <w:rPr>
          <w:szCs w:val="22"/>
          <w:lang w:val="en-US"/>
        </w:rPr>
        <w:t>MRP</w:t>
      </w:r>
      <w:r w:rsidRPr="00816E96">
        <w:rPr>
          <w:szCs w:val="22"/>
        </w:rPr>
        <w:t xml:space="preserve"> </w:t>
      </w:r>
      <w:r w:rsidRPr="00816E96">
        <w:rPr>
          <w:szCs w:val="22"/>
          <w:lang w:val="en-US"/>
        </w:rPr>
        <w:t>II</w:t>
      </w:r>
      <w:r w:rsidRPr="00816E96">
        <w:rPr>
          <w:szCs w:val="22"/>
        </w:rPr>
        <w:t xml:space="preserve">, </w:t>
      </w:r>
      <w:r w:rsidRPr="00816E96">
        <w:rPr>
          <w:szCs w:val="22"/>
          <w:lang w:val="en-US"/>
        </w:rPr>
        <w:t>ERP</w:t>
      </w:r>
      <w:r>
        <w:rPr>
          <w:szCs w:val="22"/>
        </w:rPr>
        <w:t xml:space="preserve"> на современном предприятии.</w:t>
      </w:r>
    </w:p>
    <w:p w:rsidR="00392A59" w:rsidRPr="00816E96" w:rsidRDefault="00392A59" w:rsidP="00392A59">
      <w:pPr>
        <w:pStyle w:val="21"/>
        <w:numPr>
          <w:ilvl w:val="0"/>
          <w:numId w:val="1"/>
        </w:numPr>
        <w:spacing w:after="0" w:line="240" w:lineRule="auto"/>
        <w:ind w:left="357" w:hanging="357"/>
        <w:jc w:val="both"/>
      </w:pPr>
      <w:r w:rsidRPr="00816E96">
        <w:t>Роль маркетинга в повышении эффективности сбытовой деятельности. Жизненный цикл товара. Сегментирование рынка и позиционирование товара. «Ниша» рынка. Комплекс маркетинга. Конкурентоспособность товаров черной металлургии.</w:t>
      </w:r>
    </w:p>
    <w:p w:rsidR="00392A59" w:rsidRDefault="00392A59" w:rsidP="00392A59">
      <w:pPr>
        <w:pStyle w:val="21"/>
        <w:numPr>
          <w:ilvl w:val="0"/>
          <w:numId w:val="1"/>
        </w:numPr>
        <w:spacing w:after="0" w:line="240" w:lineRule="auto"/>
        <w:ind w:left="357" w:hanging="357"/>
        <w:jc w:val="both"/>
        <w:rPr>
          <w:szCs w:val="22"/>
        </w:rPr>
      </w:pPr>
      <w:r w:rsidRPr="00816E96">
        <w:rPr>
          <w:szCs w:val="22"/>
        </w:rPr>
        <w:t xml:space="preserve">Роль качества товаров в повышении их конкурентоспособности. Системы качества. Стандарты качества поколения ИСО 9000 и ИСО 14000. Роль инноваций в развитии современного предприятия и совершенствовании качества и конкурентоспособности продукции. </w:t>
      </w:r>
      <w:r>
        <w:rPr>
          <w:szCs w:val="22"/>
        </w:rPr>
        <w:t xml:space="preserve">Роль и значение </w:t>
      </w:r>
      <w:r w:rsidRPr="00816E96">
        <w:rPr>
          <w:szCs w:val="22"/>
          <w:lang w:val="en-US"/>
        </w:rPr>
        <w:t>CALS</w:t>
      </w:r>
      <w:r w:rsidRPr="00816E96">
        <w:rPr>
          <w:szCs w:val="22"/>
        </w:rPr>
        <w:t>-технологи</w:t>
      </w:r>
      <w:r>
        <w:rPr>
          <w:szCs w:val="22"/>
        </w:rPr>
        <w:t>й</w:t>
      </w:r>
      <w:r w:rsidRPr="00816E96">
        <w:rPr>
          <w:szCs w:val="22"/>
        </w:rPr>
        <w:t>.</w:t>
      </w:r>
    </w:p>
    <w:p w:rsidR="00392A59" w:rsidRDefault="00392A59" w:rsidP="00392A59">
      <w:pPr>
        <w:pStyle w:val="21"/>
        <w:numPr>
          <w:ilvl w:val="0"/>
          <w:numId w:val="1"/>
        </w:numPr>
        <w:spacing w:after="0" w:line="240" w:lineRule="auto"/>
        <w:ind w:left="357" w:hanging="357"/>
        <w:jc w:val="both"/>
        <w:rPr>
          <w:szCs w:val="22"/>
        </w:rPr>
      </w:pPr>
      <w:r w:rsidRPr="00816E96">
        <w:rPr>
          <w:szCs w:val="22"/>
        </w:rPr>
        <w:t>Системы качества на современных предприятиях черной металлургии.</w:t>
      </w:r>
      <w:r>
        <w:rPr>
          <w:szCs w:val="22"/>
        </w:rPr>
        <w:t xml:space="preserve"> </w:t>
      </w:r>
      <w:r w:rsidRPr="00816E96">
        <w:rPr>
          <w:szCs w:val="22"/>
        </w:rPr>
        <w:t xml:space="preserve">Методы </w:t>
      </w:r>
      <w:proofErr w:type="spellStart"/>
      <w:r w:rsidRPr="00816E96">
        <w:rPr>
          <w:szCs w:val="22"/>
        </w:rPr>
        <w:t>Тагути</w:t>
      </w:r>
      <w:proofErr w:type="spellEnd"/>
      <w:r w:rsidRPr="00816E96">
        <w:rPr>
          <w:szCs w:val="22"/>
        </w:rPr>
        <w:t xml:space="preserve">, «кружки» качества, система «ноль дефектов», цепная реакция </w:t>
      </w:r>
      <w:proofErr w:type="spellStart"/>
      <w:r w:rsidRPr="00816E96">
        <w:rPr>
          <w:szCs w:val="22"/>
        </w:rPr>
        <w:t>У.Э.Деминга</w:t>
      </w:r>
      <w:proofErr w:type="spellEnd"/>
      <w:r w:rsidRPr="00816E96">
        <w:rPr>
          <w:szCs w:val="22"/>
        </w:rPr>
        <w:t>, Всеобщее управление качеством (</w:t>
      </w:r>
      <w:r w:rsidRPr="00816E96">
        <w:rPr>
          <w:szCs w:val="22"/>
          <w:lang w:val="en-US"/>
        </w:rPr>
        <w:t>TQC</w:t>
      </w:r>
      <w:r w:rsidRPr="00816E96">
        <w:rPr>
          <w:szCs w:val="22"/>
        </w:rPr>
        <w:t>), Всеобщий менеджмент качества (</w:t>
      </w:r>
      <w:r w:rsidRPr="00816E96">
        <w:rPr>
          <w:szCs w:val="22"/>
          <w:lang w:val="en-US"/>
        </w:rPr>
        <w:t>TQM</w:t>
      </w:r>
      <w:r w:rsidRPr="00816E96">
        <w:rPr>
          <w:szCs w:val="22"/>
        </w:rPr>
        <w:t xml:space="preserve">). </w:t>
      </w:r>
    </w:p>
    <w:p w:rsidR="00392A59" w:rsidRPr="00DE02D2" w:rsidRDefault="00392A59" w:rsidP="00392A59">
      <w:pPr>
        <w:pStyle w:val="21"/>
        <w:numPr>
          <w:ilvl w:val="0"/>
          <w:numId w:val="1"/>
        </w:numPr>
        <w:spacing w:after="0" w:line="240" w:lineRule="auto"/>
        <w:ind w:left="357" w:hanging="357"/>
        <w:jc w:val="both"/>
      </w:pPr>
      <w:r w:rsidRPr="00DE02D2">
        <w:t>Роль человеческого фактора в организации: поведенческий подход в управлении. Поведение отдельных лю</w:t>
      </w:r>
      <w:r>
        <w:t>дей и поведение людей в группах как фактор мотивации персонала.</w:t>
      </w:r>
    </w:p>
    <w:p w:rsidR="00392A59" w:rsidRPr="00DE02D2" w:rsidRDefault="00392A59" w:rsidP="00392A59">
      <w:pPr>
        <w:pStyle w:val="21"/>
        <w:numPr>
          <w:ilvl w:val="0"/>
          <w:numId w:val="1"/>
        </w:numPr>
        <w:spacing w:after="0" w:line="240" w:lineRule="auto"/>
        <w:ind w:left="357" w:hanging="357"/>
        <w:jc w:val="both"/>
      </w:pPr>
      <w:r w:rsidRPr="00DE02D2">
        <w:t>Руководство и управление: общая характеристика форм власти и влияния</w:t>
      </w:r>
      <w:r>
        <w:t xml:space="preserve"> в организации</w:t>
      </w:r>
      <w:r w:rsidRPr="00DE02D2">
        <w:t xml:space="preserve">. Использование методов убеждения и </w:t>
      </w:r>
      <w:r>
        <w:t xml:space="preserve">методов </w:t>
      </w:r>
      <w:r w:rsidRPr="00DE02D2">
        <w:t>участия</w:t>
      </w:r>
      <w:r>
        <w:t xml:space="preserve"> подчиненных в управлении организацией</w:t>
      </w:r>
      <w:r w:rsidRPr="00DE02D2">
        <w:t>.</w:t>
      </w:r>
    </w:p>
    <w:p w:rsidR="00392A59" w:rsidRDefault="00392A59" w:rsidP="00392A59">
      <w:pPr>
        <w:pStyle w:val="21"/>
        <w:numPr>
          <w:ilvl w:val="0"/>
          <w:numId w:val="1"/>
        </w:numPr>
        <w:spacing w:after="0" w:line="240" w:lineRule="auto"/>
        <w:ind w:left="357" w:hanging="357"/>
        <w:jc w:val="both"/>
      </w:pPr>
      <w:r>
        <w:t>Лидерство и</w:t>
      </w:r>
      <w:r w:rsidRPr="00DE02D2">
        <w:t xml:space="preserve"> </w:t>
      </w:r>
      <w:r>
        <w:t>с</w:t>
      </w:r>
      <w:r w:rsidRPr="00DE02D2">
        <w:t xml:space="preserve">тиль </w:t>
      </w:r>
      <w:r>
        <w:t>руководства</w:t>
      </w:r>
      <w:r w:rsidRPr="00DE02D2">
        <w:t xml:space="preserve">. </w:t>
      </w:r>
      <w:r>
        <w:t>Использование управленческой</w:t>
      </w:r>
      <w:r>
        <w:tab/>
        <w:t xml:space="preserve"> решетки Блейка-Мутон и м</w:t>
      </w:r>
      <w:r w:rsidRPr="00DE02D2">
        <w:t>одел</w:t>
      </w:r>
      <w:r>
        <w:t xml:space="preserve">и </w:t>
      </w:r>
      <w:proofErr w:type="spellStart"/>
      <w:r w:rsidRPr="00DE02D2">
        <w:t>Херси-Бланшара</w:t>
      </w:r>
      <w:proofErr w:type="spellEnd"/>
      <w:r>
        <w:t xml:space="preserve"> для выявления оптимального стиля лидерства руководителя для конкретного уровня развития персонала.</w:t>
      </w:r>
    </w:p>
    <w:p w:rsidR="00392A59" w:rsidRPr="00DE02D2" w:rsidRDefault="00392A59" w:rsidP="00392A59">
      <w:pPr>
        <w:pStyle w:val="21"/>
        <w:numPr>
          <w:ilvl w:val="0"/>
          <w:numId w:val="1"/>
        </w:numPr>
        <w:spacing w:after="0" w:line="240" w:lineRule="auto"/>
        <w:ind w:left="357" w:hanging="357"/>
        <w:jc w:val="both"/>
      </w:pPr>
      <w:r>
        <w:t>Основные направления инновационного развития предприятий черной металлургии в современных условиях.</w:t>
      </w:r>
    </w:p>
    <w:p w:rsidR="00392A59" w:rsidRDefault="00392A59" w:rsidP="00392A59">
      <w:pPr>
        <w:jc w:val="center"/>
        <w:rPr>
          <w:rFonts w:ascii="Times New Roman" w:hAnsi="Times New Roman" w:cs="Times New Roman"/>
          <w:b/>
          <w:sz w:val="24"/>
          <w:szCs w:val="24"/>
        </w:rPr>
      </w:pPr>
    </w:p>
    <w:p w:rsidR="00837FDA" w:rsidRDefault="00837FDA" w:rsidP="00392A59">
      <w:pPr>
        <w:jc w:val="center"/>
        <w:rPr>
          <w:rFonts w:ascii="Times New Roman" w:hAnsi="Times New Roman" w:cs="Times New Roman"/>
          <w:b/>
          <w:sz w:val="24"/>
          <w:szCs w:val="24"/>
        </w:rPr>
      </w:pPr>
    </w:p>
    <w:p w:rsidR="00837FDA" w:rsidRDefault="00837FDA" w:rsidP="00392A59">
      <w:pPr>
        <w:jc w:val="center"/>
        <w:rPr>
          <w:rFonts w:ascii="Times New Roman" w:hAnsi="Times New Roman" w:cs="Times New Roman"/>
          <w:b/>
          <w:sz w:val="24"/>
          <w:szCs w:val="24"/>
        </w:rPr>
        <w:sectPr w:rsidR="00837FDA">
          <w:pgSz w:w="11907" w:h="16840"/>
          <w:pgMar w:top="1134" w:right="850" w:bottom="810" w:left="1701" w:header="708" w:footer="708" w:gutter="0"/>
          <w:cols w:space="708"/>
          <w:docGrid w:linePitch="360"/>
        </w:sectPr>
      </w:pPr>
    </w:p>
    <w:p w:rsidR="00837FDA" w:rsidRPr="00837FDA" w:rsidRDefault="00837FDA" w:rsidP="00837FDA">
      <w:pPr>
        <w:spacing w:after="0" w:line="240" w:lineRule="auto"/>
        <w:jc w:val="right"/>
        <w:rPr>
          <w:rFonts w:ascii="Times New Roman" w:hAnsi="Times New Roman" w:cs="Times New Roman"/>
          <w:b/>
          <w:sz w:val="24"/>
          <w:szCs w:val="24"/>
        </w:rPr>
      </w:pPr>
      <w:r w:rsidRPr="00837FDA">
        <w:rPr>
          <w:rFonts w:ascii="Times New Roman" w:hAnsi="Times New Roman" w:cs="Times New Roman"/>
          <w:b/>
          <w:sz w:val="24"/>
          <w:szCs w:val="24"/>
        </w:rPr>
        <w:lastRenderedPageBreak/>
        <w:t>Приложение 2</w:t>
      </w:r>
    </w:p>
    <w:p w:rsidR="00837FDA" w:rsidRPr="00837FDA" w:rsidRDefault="00B2295E" w:rsidP="00837FDA">
      <w:pPr>
        <w:pStyle w:val="1"/>
        <w:spacing w:before="0" w:after="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7. </w:t>
      </w:r>
      <w:r w:rsidR="00837FDA" w:rsidRPr="00837FDA">
        <w:rPr>
          <w:rStyle w:val="FontStyle20"/>
          <w:rFonts w:ascii="Times New Roman" w:hAnsi="Times New Roman" w:cs="Times New Roman"/>
          <w:sz w:val="24"/>
          <w:szCs w:val="24"/>
        </w:rPr>
        <w:t>Оценочные средства для проведения промежуточной аттестации</w:t>
      </w:r>
    </w:p>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837FDA" w:rsidRPr="00837FDA" w:rsidRDefault="00837FDA" w:rsidP="00837FDA">
      <w:pPr>
        <w:spacing w:after="0" w:line="240" w:lineRule="auto"/>
        <w:jc w:val="center"/>
        <w:rPr>
          <w:rFonts w:ascii="Times New Roman" w:hAnsi="Times New Roman" w:cs="Times New Roman"/>
          <w:i/>
          <w:color w:val="C00000"/>
          <w:sz w:val="24"/>
          <w:szCs w:val="24"/>
          <w:highlight w:val="yellow"/>
        </w:rPr>
      </w:pPr>
    </w:p>
    <w:tbl>
      <w:tblPr>
        <w:tblW w:w="5000" w:type="pct"/>
        <w:tblCellMar>
          <w:left w:w="0" w:type="dxa"/>
          <w:right w:w="0" w:type="dxa"/>
        </w:tblCellMar>
        <w:tblLook w:val="04A0"/>
      </w:tblPr>
      <w:tblGrid>
        <w:gridCol w:w="1545"/>
        <w:gridCol w:w="3170"/>
        <w:gridCol w:w="11151"/>
      </w:tblGrid>
      <w:tr w:rsidR="00837FDA" w:rsidRPr="00837FDA" w:rsidTr="00C314FA">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 xml:space="preserve">Структурный элемент </w:t>
            </w:r>
            <w:r w:rsidRPr="00837FDA">
              <w:rPr>
                <w:rFonts w:ascii="Times New Roman" w:hAnsi="Times New Roman" w:cs="Times New Roman"/>
                <w:sz w:val="24"/>
                <w:szCs w:val="24"/>
              </w:rPr>
              <w:br/>
              <w:t>компетенции</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bCs/>
                <w:sz w:val="24"/>
                <w:szCs w:val="24"/>
              </w:rPr>
              <w:t>Планируемые результаты обучения</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Оценочные средства</w:t>
            </w:r>
          </w:p>
        </w:tc>
      </w:tr>
      <w:tr w:rsidR="00837FDA" w:rsidRPr="00837FDA" w:rsidTr="00C314F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center"/>
              <w:rPr>
                <w:rFonts w:ascii="Times New Roman" w:hAnsi="Times New Roman" w:cs="Times New Roman"/>
                <w:color w:val="C00000"/>
                <w:sz w:val="24"/>
                <w:szCs w:val="24"/>
                <w:highlight w:val="yellow"/>
              </w:rPr>
            </w:pPr>
            <w:r w:rsidRPr="00837FDA">
              <w:rPr>
                <w:rFonts w:ascii="Times New Roman" w:hAnsi="Times New Roman" w:cs="Times New Roman"/>
                <w:b/>
                <w:color w:val="000000"/>
                <w:sz w:val="24"/>
                <w:szCs w:val="24"/>
              </w:rPr>
              <w:t xml:space="preserve">ПК-10 - готовностью участвовать в подготовке технико-экономического обоснования проектов создания </w:t>
            </w:r>
            <w:proofErr w:type="spellStart"/>
            <w:r w:rsidRPr="00837FDA">
              <w:rPr>
                <w:rFonts w:ascii="Times New Roman" w:hAnsi="Times New Roman" w:cs="Times New Roman"/>
                <w:b/>
                <w:color w:val="000000"/>
                <w:sz w:val="24"/>
                <w:szCs w:val="24"/>
              </w:rPr>
              <w:t>мехатронных</w:t>
            </w:r>
            <w:proofErr w:type="spellEnd"/>
            <w:r w:rsidRPr="00837FDA">
              <w:rPr>
                <w:rFonts w:ascii="Times New Roman" w:hAnsi="Times New Roman" w:cs="Times New Roman"/>
                <w:b/>
                <w:color w:val="000000"/>
                <w:sz w:val="24"/>
                <w:szCs w:val="24"/>
              </w:rPr>
              <w:t xml:space="preserve"> и робототехнических систем, их подсистем и отдельных модулей</w:t>
            </w:r>
          </w:p>
        </w:tc>
      </w:tr>
      <w:tr w:rsidR="00837FDA" w:rsidRPr="00837FDA" w:rsidTr="00C314FA">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center"/>
              <w:rPr>
                <w:rFonts w:ascii="Times New Roman" w:hAnsi="Times New Roman" w:cs="Times New Roman"/>
                <w:sz w:val="24"/>
                <w:szCs w:val="24"/>
                <w:highlight w:val="yellow"/>
              </w:rPr>
            </w:pPr>
            <w:r w:rsidRPr="00837FDA">
              <w:rPr>
                <w:rFonts w:ascii="Times New Roman" w:hAnsi="Times New Roman" w:cs="Times New Roman"/>
                <w:sz w:val="24"/>
                <w:szCs w:val="24"/>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widowControl w:val="0"/>
              <w:numPr>
                <w:ilvl w:val="0"/>
                <w:numId w:val="12"/>
              </w:numPr>
              <w:autoSpaceDE w:val="0"/>
              <w:autoSpaceDN w:val="0"/>
              <w:adjustRightInd w:val="0"/>
              <w:spacing w:after="0" w:line="240" w:lineRule="auto"/>
              <w:ind w:left="449"/>
              <w:jc w:val="both"/>
              <w:rPr>
                <w:rFonts w:ascii="Times New Roman" w:hAnsi="Times New Roman" w:cs="Times New Roman"/>
                <w:i/>
                <w:color w:val="C00000"/>
                <w:sz w:val="24"/>
                <w:szCs w:val="24"/>
              </w:rPr>
            </w:pPr>
            <w:r w:rsidRPr="00837FDA">
              <w:rPr>
                <w:rFonts w:ascii="Times New Roman" w:hAnsi="Times New Roman" w:cs="Times New Roman"/>
                <w:i/>
                <w:sz w:val="24"/>
                <w:szCs w:val="24"/>
              </w:rPr>
              <w:t>экономическое содержание, этапы, алгоритмы расчетов для предварительного технико-экономического обоснования проектов</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37FDA" w:rsidRPr="00837FDA" w:rsidRDefault="00837FDA" w:rsidP="00837FDA">
            <w:pPr>
              <w:tabs>
                <w:tab w:val="left" w:pos="851"/>
              </w:tabs>
              <w:spacing w:after="0" w:line="240" w:lineRule="auto"/>
              <w:ind w:firstLine="38"/>
              <w:jc w:val="both"/>
              <w:rPr>
                <w:rFonts w:ascii="Times New Roman" w:hAnsi="Times New Roman" w:cs="Times New Roman"/>
                <w:sz w:val="24"/>
                <w:szCs w:val="24"/>
              </w:rPr>
            </w:pPr>
            <w:r w:rsidRPr="00837FDA">
              <w:rPr>
                <w:rStyle w:val="FontStyle20"/>
                <w:rFonts w:ascii="Times New Roman" w:hAnsi="Times New Roman" w:cs="Times New Roman"/>
                <w:sz w:val="24"/>
                <w:szCs w:val="24"/>
              </w:rPr>
              <w:t xml:space="preserve">Перечень тем для подготовки к зачету </w:t>
            </w:r>
            <w:r w:rsidRPr="00837FDA">
              <w:rPr>
                <w:rFonts w:ascii="Times New Roman" w:hAnsi="Times New Roman" w:cs="Times New Roman"/>
                <w:sz w:val="24"/>
                <w:szCs w:val="24"/>
              </w:rPr>
              <w:t>по дисциплине</w:t>
            </w:r>
            <w:r w:rsidRPr="00837FDA">
              <w:rPr>
                <w:rFonts w:ascii="Times New Roman" w:hAnsi="Times New Roman" w:cs="Times New Roman"/>
                <w:b/>
                <w:sz w:val="24"/>
                <w:szCs w:val="24"/>
              </w:rPr>
              <w:t xml:space="preserve"> </w:t>
            </w:r>
            <w:r w:rsidRPr="00837FDA">
              <w:rPr>
                <w:rStyle w:val="FontStyle16"/>
                <w:sz w:val="24"/>
                <w:szCs w:val="24"/>
              </w:rPr>
              <w:t>«</w:t>
            </w:r>
            <w:r w:rsidRPr="00837FDA">
              <w:rPr>
                <w:rFonts w:ascii="Times New Roman" w:hAnsi="Times New Roman" w:cs="Times New Roman"/>
                <w:sz w:val="24"/>
                <w:szCs w:val="24"/>
              </w:rPr>
              <w:t>Производственный  менеджмент</w:t>
            </w:r>
            <w:r w:rsidRPr="00837FDA">
              <w:rPr>
                <w:rStyle w:val="FontStyle16"/>
                <w:sz w:val="24"/>
                <w:szCs w:val="24"/>
              </w:rPr>
              <w:t>»</w:t>
            </w:r>
            <w:r w:rsidRPr="00837FDA">
              <w:rPr>
                <w:rFonts w:ascii="Times New Roman" w:hAnsi="Times New Roman" w:cs="Times New Roman"/>
                <w:sz w:val="24"/>
                <w:szCs w:val="24"/>
              </w:rPr>
              <w:t>:</w:t>
            </w:r>
          </w:p>
          <w:p w:rsidR="00837FDA" w:rsidRPr="00837FDA" w:rsidRDefault="00837FDA" w:rsidP="00837FDA">
            <w:pPr>
              <w:pStyle w:val="21"/>
              <w:numPr>
                <w:ilvl w:val="0"/>
                <w:numId w:val="40"/>
              </w:numPr>
              <w:spacing w:after="0" w:line="240" w:lineRule="auto"/>
              <w:ind w:left="388"/>
              <w:jc w:val="both"/>
            </w:pPr>
            <w:r w:rsidRPr="00837FDA">
              <w:t>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Предмет управленческой деятельности.</w:t>
            </w:r>
          </w:p>
          <w:p w:rsidR="00837FDA" w:rsidRPr="00837FDA" w:rsidRDefault="00837FDA" w:rsidP="00837FDA">
            <w:pPr>
              <w:pStyle w:val="21"/>
              <w:numPr>
                <w:ilvl w:val="0"/>
                <w:numId w:val="40"/>
              </w:numPr>
              <w:spacing w:after="0" w:line="240" w:lineRule="auto"/>
              <w:ind w:left="388"/>
              <w:jc w:val="both"/>
            </w:pPr>
            <w:r w:rsidRPr="00837FDA">
              <w:t>Общая характеристика организац</w:t>
            </w:r>
            <w:proofErr w:type="gramStart"/>
            <w:r w:rsidRPr="00837FDA">
              <w:t>ии и ее</w:t>
            </w:r>
            <w:proofErr w:type="gramEnd"/>
            <w:r w:rsidRPr="00837FDA">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837FDA" w:rsidRPr="00837FDA" w:rsidRDefault="00837FDA" w:rsidP="00837FDA">
            <w:pPr>
              <w:pStyle w:val="21"/>
              <w:numPr>
                <w:ilvl w:val="0"/>
                <w:numId w:val="40"/>
              </w:numPr>
              <w:spacing w:after="0" w:line="240" w:lineRule="auto"/>
              <w:ind w:left="388"/>
              <w:jc w:val="both"/>
            </w:pPr>
            <w:r w:rsidRPr="00837FDA">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837FDA" w:rsidRPr="00837FDA" w:rsidRDefault="00837FDA" w:rsidP="00837FDA">
            <w:pPr>
              <w:pStyle w:val="21"/>
              <w:numPr>
                <w:ilvl w:val="0"/>
                <w:numId w:val="40"/>
              </w:numPr>
              <w:spacing w:after="0" w:line="240" w:lineRule="auto"/>
              <w:ind w:left="388"/>
              <w:jc w:val="both"/>
            </w:pPr>
            <w:r w:rsidRPr="00837FDA">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837FDA" w:rsidRPr="00837FDA" w:rsidRDefault="00837FDA" w:rsidP="00837FDA">
            <w:pPr>
              <w:pStyle w:val="21"/>
              <w:numPr>
                <w:ilvl w:val="0"/>
                <w:numId w:val="40"/>
              </w:numPr>
              <w:spacing w:after="0" w:line="240" w:lineRule="auto"/>
              <w:ind w:left="388"/>
              <w:jc w:val="both"/>
            </w:pPr>
            <w:r w:rsidRPr="00837FDA">
              <w:t>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837FDA" w:rsidRPr="00837FDA" w:rsidRDefault="00837FDA" w:rsidP="00837FDA">
            <w:pPr>
              <w:pStyle w:val="21"/>
              <w:numPr>
                <w:ilvl w:val="0"/>
                <w:numId w:val="40"/>
              </w:numPr>
              <w:spacing w:after="0" w:line="240" w:lineRule="auto"/>
              <w:ind w:left="388"/>
              <w:jc w:val="both"/>
            </w:pPr>
            <w:r w:rsidRPr="00837FDA">
              <w:t xml:space="preserve">Организация внутрифирменного планирования на предприятии черной металлургии. Основные элементы и процедуры </w:t>
            </w:r>
            <w:proofErr w:type="gramStart"/>
            <w:r w:rsidRPr="00837FDA">
              <w:t>бизнес-планирования</w:t>
            </w:r>
            <w:proofErr w:type="gramEnd"/>
            <w:r w:rsidRPr="00837FDA">
              <w:t>. Организация бюджетирования на предприятии.</w:t>
            </w:r>
          </w:p>
          <w:p w:rsidR="00837FDA" w:rsidRPr="00837FDA" w:rsidRDefault="00837FDA" w:rsidP="00837FDA">
            <w:pPr>
              <w:pStyle w:val="21"/>
              <w:numPr>
                <w:ilvl w:val="0"/>
                <w:numId w:val="40"/>
              </w:numPr>
              <w:spacing w:after="0" w:line="240" w:lineRule="auto"/>
              <w:ind w:left="388"/>
              <w:jc w:val="both"/>
            </w:pPr>
            <w:r w:rsidRPr="00837FDA">
              <w:t xml:space="preserve">Бизнес-план инвестиционного проекта: структура и порядок его составления в условиях черной металлургии. </w:t>
            </w:r>
            <w:r w:rsidRPr="00837FDA">
              <w:rPr>
                <w:lang w:val="en-US"/>
              </w:rPr>
              <w:t>SWOT</w:t>
            </w:r>
            <w:r w:rsidRPr="00837FDA">
              <w:t>-анализ.</w:t>
            </w:r>
          </w:p>
          <w:p w:rsidR="00837FDA" w:rsidRPr="00837FDA" w:rsidRDefault="00837FDA" w:rsidP="00837FDA">
            <w:pPr>
              <w:pStyle w:val="21"/>
              <w:numPr>
                <w:ilvl w:val="0"/>
                <w:numId w:val="40"/>
              </w:numPr>
              <w:spacing w:after="0" w:line="240" w:lineRule="auto"/>
              <w:ind w:left="388"/>
              <w:jc w:val="both"/>
            </w:pPr>
            <w:r w:rsidRPr="00837FDA">
              <w:t>Капиталовложения как основная разновидность инвестиций в условиях черной металлургии. Проектирование капиталовложений: новое строительство, расширение, реконструкция, техническое перевооружение производства. ТЭО проекта.</w:t>
            </w:r>
          </w:p>
          <w:p w:rsidR="00837FDA" w:rsidRPr="00837FDA" w:rsidRDefault="00837FDA" w:rsidP="00837FDA">
            <w:pPr>
              <w:pStyle w:val="21"/>
              <w:numPr>
                <w:ilvl w:val="0"/>
                <w:numId w:val="40"/>
              </w:numPr>
              <w:spacing w:after="0" w:line="240" w:lineRule="auto"/>
              <w:ind w:left="388"/>
              <w:jc w:val="both"/>
            </w:pPr>
            <w:r w:rsidRPr="00837FDA">
              <w:t xml:space="preserve">Коммерческая оценка инвестиционных проектов в черной металлургии в соответствии с методикой </w:t>
            </w:r>
            <w:r w:rsidRPr="00837FDA">
              <w:rPr>
                <w:lang w:val="en-US"/>
              </w:rPr>
              <w:t>UNIDO</w:t>
            </w:r>
            <w:r w:rsidRPr="00837FDA">
              <w:t>. Показатели финансовой устойчивости проекта: рентабельность, оборачиваемость, ликвидность.</w:t>
            </w:r>
          </w:p>
          <w:p w:rsidR="00837FDA" w:rsidRPr="00837FDA" w:rsidRDefault="00837FDA" w:rsidP="00837FDA">
            <w:pPr>
              <w:pStyle w:val="21"/>
              <w:numPr>
                <w:ilvl w:val="0"/>
                <w:numId w:val="40"/>
              </w:numPr>
              <w:spacing w:after="0" w:line="240" w:lineRule="auto"/>
              <w:ind w:left="388"/>
              <w:jc w:val="both"/>
            </w:pPr>
            <w:r w:rsidRPr="00837FDA">
              <w:lastRenderedPageBreak/>
              <w:t xml:space="preserve">Коммерческая оценка инвестиционных проектов в черной металлургии в соответствии с методикой </w:t>
            </w:r>
            <w:r w:rsidRPr="00837FDA">
              <w:rPr>
                <w:lang w:val="en-US"/>
              </w:rPr>
              <w:t>UNIDO</w:t>
            </w:r>
            <w:r w:rsidRPr="00837FDA">
              <w:t>. Показатели эффективности проекта: период окупаемости инвестиций, чистый дисконтированный доход, внутренняя норма прибыли проекта.</w:t>
            </w:r>
          </w:p>
          <w:p w:rsidR="00837FDA" w:rsidRPr="00837FDA" w:rsidRDefault="00837FDA" w:rsidP="00837FDA">
            <w:pPr>
              <w:pStyle w:val="21"/>
              <w:numPr>
                <w:ilvl w:val="0"/>
                <w:numId w:val="40"/>
              </w:numPr>
              <w:spacing w:after="0" w:line="240" w:lineRule="auto"/>
              <w:ind w:left="388"/>
              <w:jc w:val="both"/>
            </w:pPr>
            <w:r w:rsidRPr="00837FDA">
              <w:t xml:space="preserve">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пооперационные графики, скользящие и постоянно действующие графики. </w:t>
            </w:r>
            <w:proofErr w:type="spellStart"/>
            <w:r w:rsidRPr="00837FDA">
              <w:t>Диспетчирование</w:t>
            </w:r>
            <w:proofErr w:type="spellEnd"/>
            <w:r w:rsidRPr="00837FDA">
              <w:t>.</w:t>
            </w:r>
          </w:p>
          <w:p w:rsidR="00837FDA" w:rsidRPr="00837FDA" w:rsidRDefault="00837FDA" w:rsidP="00837FDA">
            <w:pPr>
              <w:pStyle w:val="21"/>
              <w:numPr>
                <w:ilvl w:val="0"/>
                <w:numId w:val="40"/>
              </w:numPr>
              <w:spacing w:after="0" w:line="240" w:lineRule="auto"/>
              <w:ind w:left="388"/>
              <w:jc w:val="both"/>
            </w:pPr>
            <w:r w:rsidRPr="00837FDA">
              <w:t>Условия безубыточности металлургического производства. Производственная программа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производства продукции.</w:t>
            </w:r>
          </w:p>
          <w:p w:rsidR="00837FDA" w:rsidRPr="00837FDA" w:rsidRDefault="00837FDA" w:rsidP="00837FDA">
            <w:pPr>
              <w:spacing w:after="0" w:line="240" w:lineRule="auto"/>
              <w:ind w:firstLine="38"/>
              <w:jc w:val="both"/>
              <w:rPr>
                <w:rFonts w:ascii="Times New Roman" w:hAnsi="Times New Roman" w:cs="Times New Roman"/>
                <w:b/>
                <w:i/>
                <w:sz w:val="24"/>
                <w:szCs w:val="24"/>
              </w:rPr>
            </w:pPr>
            <w:r w:rsidRPr="00837FDA">
              <w:rPr>
                <w:rFonts w:ascii="Times New Roman" w:hAnsi="Times New Roman" w:cs="Times New Roman"/>
                <w:b/>
                <w:i/>
                <w:sz w:val="24"/>
                <w:szCs w:val="24"/>
              </w:rPr>
              <w:t>Проверочный тест:</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b/>
                <w:bCs/>
                <w:sz w:val="24"/>
                <w:szCs w:val="24"/>
              </w:rPr>
              <w:t xml:space="preserve">1. </w:t>
            </w:r>
            <w:r w:rsidRPr="00837FDA">
              <w:rPr>
                <w:rFonts w:ascii="Times New Roman" w:hAnsi="Times New Roman" w:cs="Times New Roman"/>
                <w:sz w:val="24"/>
                <w:szCs w:val="24"/>
              </w:rPr>
              <w:t>Экономическая эффективность инвестиционного проекта предполагает оценку:</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эффективности для отдельных отраслей экономики, финансовых промышленных групп, объединений и холдинговых структур;</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эффективности проекта для каждого из участников (предприятий-участников, акционеров, банка, лизинговой компании и др.);</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эффективности участия государства в инвестиционном проекте с точки зрения доходов и расходов бюджета;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г) эффективности проекта с позиции влияния на экономику региона.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b/>
                <w:bCs/>
                <w:sz w:val="24"/>
                <w:szCs w:val="24"/>
              </w:rPr>
              <w:t xml:space="preserve">2. </w:t>
            </w:r>
            <w:r w:rsidRPr="00837FDA">
              <w:rPr>
                <w:rFonts w:ascii="Times New Roman" w:hAnsi="Times New Roman" w:cs="Times New Roman"/>
                <w:sz w:val="24"/>
                <w:szCs w:val="24"/>
              </w:rPr>
              <w:t>Бюджетная эффективность инвестиционного проекта предполагает оценку:</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эффективности проекта с позиции влияния на экономику региона.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эффективности проекта для каждого из участников (предприятий-участников, акционеров, банка, лизинговой компании и др.);</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эффективности для отдельных отраслей экономики, финансовых промышленных групп, объединений и холдинговых структур;</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г) эффективности участия государства в инвестиционном проекте с точки зрения доходов и расходов бюджета.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3. Какие показатели необходимо рассчитать для коммерческой оценки эффективности проекта: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приток денежных средств;</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сальдо реальных денег;</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коэффициент дисконтирования;</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lastRenderedPageBreak/>
              <w:t>г) поток реальных денег;</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д) сальдо накопленных реальных денег.</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4. Притоком денежных средств от инвестиционной деятельности называют:</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средства, полученные от реализации или продажи основных фондов на последнем шаге проекта;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сумму инвестиций, необходимую для приобретения основного капитала и оборотных средств, необходимых для запуска производства;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наращение результатов сальдо реальных денег по шагам проекта;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г) выплата процентов по банковскому кредитованию.</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5. Что относится к притокам (оттокам) денежных средств от инвестиционной деятельности:</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проценты по долгосрочным и краткосрочным кредитам;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краткосрочные кредиты;</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покупка и продажа оборудования;</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г) покупка земли;</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д) погашение задолженности по кредитам;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е) нематериальные активы;</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ж) амортизация;</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з) прирост оборотного капитала.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6. Что относится к притокам (оттокам) денежных средств от операционной деятельности:</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краткосрочные кредиты, долгосрочные кредиты;</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проценты по краткосрочным и долгосрочным кредитам;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покупка и продажа оборудования;</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г) постоянные издержки;</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д) погашение задолженности по кредитам;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е) нематериальные активы;</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ж) амортизация;</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з) прирост оборотного капитала.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7. Что относится к притокам (оттокам) денежных средств от финансовой деятельности:</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краткосрочные кредиты, долгосрочные кредиты;</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проценты по краткосрочным и долгосрочным кредитам;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покупка и продажа оборудования;</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lastRenderedPageBreak/>
              <w:t>г) постоянные издержки;</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д) погашение задолженности по кредитам;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е) нематериальные активы;</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ж) амортизация;</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з) прирост оборотного капитала.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8. Поток реальных денег определяется как:</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произведение притоков и оттоков денежных средств от инвестиционной и операционной деятельности в каждом периоде осуществления проекта;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разность между притоком и оттоком денежных средств от инвестиционной, операционной и финансовой деятельности в каждом периоде осуществления проекта;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разность между притоком и оттоком денежных средств от операционной и финансовой деятельности в каждом периоде осуществления проекта;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г) свой вариант ответа.</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color w:val="424242"/>
                <w:sz w:val="24"/>
                <w:szCs w:val="24"/>
              </w:rPr>
              <w:t>9</w:t>
            </w:r>
            <w:r w:rsidRPr="00837FDA">
              <w:rPr>
                <w:rFonts w:ascii="Times New Roman" w:hAnsi="Times New Roman" w:cs="Times New Roman"/>
                <w:sz w:val="24"/>
                <w:szCs w:val="24"/>
              </w:rPr>
              <w:t>. К основным внутренним факторам, влияющим на инвестиционную деятельность, можно отнести:</w:t>
            </w:r>
          </w:p>
          <w:p w:rsidR="00837FDA" w:rsidRPr="00837FDA" w:rsidRDefault="00837FDA" w:rsidP="00837FDA">
            <w:pPr>
              <w:numPr>
                <w:ilvl w:val="0"/>
                <w:numId w:val="27"/>
              </w:numPr>
              <w:spacing w:after="0" w:line="240" w:lineRule="auto"/>
              <w:ind w:left="389"/>
              <w:jc w:val="both"/>
              <w:rPr>
                <w:rFonts w:ascii="Times New Roman" w:hAnsi="Times New Roman" w:cs="Times New Roman"/>
                <w:sz w:val="24"/>
                <w:szCs w:val="24"/>
              </w:rPr>
            </w:pPr>
            <w:r w:rsidRPr="00837FDA">
              <w:rPr>
                <w:rFonts w:ascii="Times New Roman" w:hAnsi="Times New Roman" w:cs="Times New Roman"/>
                <w:sz w:val="24"/>
                <w:szCs w:val="24"/>
              </w:rPr>
              <w:t>Размеры (масштабы) организации</w:t>
            </w:r>
          </w:p>
          <w:p w:rsidR="00837FDA" w:rsidRPr="00837FDA" w:rsidRDefault="00837FDA" w:rsidP="00837FDA">
            <w:pPr>
              <w:numPr>
                <w:ilvl w:val="0"/>
                <w:numId w:val="27"/>
              </w:numPr>
              <w:spacing w:after="0" w:line="240" w:lineRule="auto"/>
              <w:ind w:left="389"/>
              <w:jc w:val="both"/>
              <w:rPr>
                <w:rFonts w:ascii="Times New Roman" w:hAnsi="Times New Roman" w:cs="Times New Roman"/>
                <w:sz w:val="24"/>
                <w:szCs w:val="24"/>
              </w:rPr>
            </w:pPr>
            <w:r w:rsidRPr="00837FDA">
              <w:rPr>
                <w:rFonts w:ascii="Times New Roman" w:hAnsi="Times New Roman" w:cs="Times New Roman"/>
                <w:sz w:val="24"/>
                <w:szCs w:val="24"/>
              </w:rPr>
              <w:t>Степень финансовой устойчивости предприятия</w:t>
            </w:r>
          </w:p>
          <w:p w:rsidR="00837FDA" w:rsidRPr="00837FDA" w:rsidRDefault="00837FDA" w:rsidP="00837FDA">
            <w:pPr>
              <w:numPr>
                <w:ilvl w:val="0"/>
                <w:numId w:val="27"/>
              </w:numPr>
              <w:spacing w:after="0" w:line="240" w:lineRule="auto"/>
              <w:ind w:left="389"/>
              <w:jc w:val="both"/>
              <w:rPr>
                <w:rFonts w:ascii="Times New Roman" w:hAnsi="Times New Roman" w:cs="Times New Roman"/>
                <w:sz w:val="24"/>
                <w:szCs w:val="24"/>
              </w:rPr>
            </w:pPr>
            <w:r w:rsidRPr="00837FDA">
              <w:rPr>
                <w:rFonts w:ascii="Times New Roman" w:hAnsi="Times New Roman" w:cs="Times New Roman"/>
                <w:sz w:val="24"/>
                <w:szCs w:val="24"/>
              </w:rPr>
              <w:t>Амортизационная, инвестиционная и научно-техническая политика</w:t>
            </w:r>
          </w:p>
          <w:p w:rsidR="00837FDA" w:rsidRPr="00837FDA" w:rsidRDefault="00837FDA" w:rsidP="00837FDA">
            <w:pPr>
              <w:numPr>
                <w:ilvl w:val="0"/>
                <w:numId w:val="27"/>
              </w:numPr>
              <w:spacing w:after="0" w:line="240" w:lineRule="auto"/>
              <w:ind w:left="389"/>
              <w:jc w:val="both"/>
              <w:rPr>
                <w:rFonts w:ascii="Times New Roman" w:hAnsi="Times New Roman" w:cs="Times New Roman"/>
                <w:sz w:val="24"/>
                <w:szCs w:val="24"/>
              </w:rPr>
            </w:pPr>
            <w:r w:rsidRPr="00837FDA">
              <w:rPr>
                <w:rFonts w:ascii="Times New Roman" w:hAnsi="Times New Roman" w:cs="Times New Roman"/>
                <w:sz w:val="24"/>
                <w:szCs w:val="24"/>
              </w:rPr>
              <w:t>Организационная правовая форма предприятия</w:t>
            </w:r>
          </w:p>
          <w:p w:rsidR="00837FDA" w:rsidRPr="00837FDA" w:rsidRDefault="00837FDA" w:rsidP="00837FDA">
            <w:pPr>
              <w:numPr>
                <w:ilvl w:val="0"/>
                <w:numId w:val="27"/>
              </w:numPr>
              <w:spacing w:after="0" w:line="240" w:lineRule="auto"/>
              <w:ind w:left="389"/>
              <w:jc w:val="both"/>
              <w:rPr>
                <w:rFonts w:ascii="Times New Roman" w:hAnsi="Times New Roman" w:cs="Times New Roman"/>
                <w:sz w:val="24"/>
                <w:szCs w:val="24"/>
              </w:rPr>
            </w:pPr>
            <w:r w:rsidRPr="00837FDA">
              <w:rPr>
                <w:rFonts w:ascii="Times New Roman" w:hAnsi="Times New Roman" w:cs="Times New Roman"/>
                <w:sz w:val="24"/>
                <w:szCs w:val="24"/>
              </w:rPr>
              <w:t>Ценовая стратегия организации</w:t>
            </w:r>
          </w:p>
          <w:p w:rsidR="00837FDA" w:rsidRPr="00837FDA" w:rsidRDefault="00837FDA" w:rsidP="00837FDA">
            <w:pPr>
              <w:numPr>
                <w:ilvl w:val="0"/>
                <w:numId w:val="27"/>
              </w:numPr>
              <w:spacing w:after="0" w:line="240" w:lineRule="auto"/>
              <w:ind w:left="389"/>
              <w:jc w:val="both"/>
              <w:rPr>
                <w:rFonts w:ascii="Times New Roman" w:hAnsi="Times New Roman" w:cs="Times New Roman"/>
                <w:sz w:val="24"/>
                <w:szCs w:val="24"/>
              </w:rPr>
            </w:pPr>
            <w:r w:rsidRPr="00837FDA">
              <w:rPr>
                <w:rFonts w:ascii="Times New Roman" w:hAnsi="Times New Roman" w:cs="Times New Roman"/>
                <w:sz w:val="24"/>
                <w:szCs w:val="24"/>
              </w:rPr>
              <w:t>Организация труда и производства на предприятии -</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10 Инвестиции в расширении действующего производства предполагают:</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а) расширение закупки сырья и материалов у традиционных поставщиков;</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б) доукомплектование штата работников;</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внесение конструктивных изменений в продукцию;</w:t>
            </w:r>
          </w:p>
          <w:p w:rsidR="00837FDA" w:rsidRPr="00837FDA" w:rsidRDefault="00837FDA" w:rsidP="00837FDA">
            <w:pPr>
              <w:spacing w:after="0" w:line="240" w:lineRule="auto"/>
              <w:jc w:val="both"/>
              <w:rPr>
                <w:rFonts w:ascii="Times New Roman" w:hAnsi="Times New Roman" w:cs="Times New Roman"/>
                <w:sz w:val="24"/>
                <w:szCs w:val="24"/>
                <w:highlight w:val="yellow"/>
              </w:rPr>
            </w:pPr>
            <w:r w:rsidRPr="00837FDA">
              <w:rPr>
                <w:rFonts w:ascii="Times New Roman" w:hAnsi="Times New Roman" w:cs="Times New Roman"/>
                <w:sz w:val="24"/>
                <w:szCs w:val="24"/>
              </w:rPr>
              <w:t>г) развитие в рамках фирмы производства, различающихся видом продукции.</w:t>
            </w:r>
          </w:p>
        </w:tc>
      </w:tr>
      <w:tr w:rsidR="00837FDA" w:rsidRPr="00837FDA" w:rsidTr="00C314FA">
        <w:trPr>
          <w:trHeight w:val="165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center"/>
              <w:rPr>
                <w:rFonts w:ascii="Times New Roman" w:hAnsi="Times New Roman" w:cs="Times New Roman"/>
                <w:sz w:val="24"/>
                <w:szCs w:val="24"/>
                <w:highlight w:val="yellow"/>
              </w:rPr>
            </w:pPr>
            <w:r w:rsidRPr="00837FDA">
              <w:rPr>
                <w:rFonts w:ascii="Times New Roman" w:hAnsi="Times New Roman" w:cs="Times New Roman"/>
                <w:sz w:val="24"/>
                <w:szCs w:val="24"/>
              </w:rPr>
              <w:lastRenderedPageBreak/>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pStyle w:val="af5"/>
              <w:numPr>
                <w:ilvl w:val="0"/>
                <w:numId w:val="2"/>
              </w:numPr>
              <w:tabs>
                <w:tab w:val="left" w:pos="356"/>
                <w:tab w:val="left" w:pos="851"/>
              </w:tabs>
              <w:ind w:left="0" w:firstLine="0"/>
              <w:rPr>
                <w:i/>
                <w:sz w:val="24"/>
                <w:szCs w:val="24"/>
              </w:rPr>
            </w:pPr>
            <w:r w:rsidRPr="00837FDA">
              <w:rPr>
                <w:i/>
                <w:sz w:val="24"/>
                <w:szCs w:val="24"/>
              </w:rPr>
              <w:t>применять экономические знания при подготовке технико-экономического обоснования проектов</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37FDA" w:rsidRPr="00837FDA" w:rsidRDefault="00837FDA" w:rsidP="00837FDA">
            <w:pPr>
              <w:spacing w:after="0" w:line="240" w:lineRule="auto"/>
              <w:jc w:val="both"/>
              <w:rPr>
                <w:rFonts w:ascii="Times New Roman" w:eastAsia="Calibri" w:hAnsi="Times New Roman" w:cs="Times New Roman"/>
                <w:b/>
                <w:i/>
                <w:kern w:val="24"/>
                <w:sz w:val="24"/>
                <w:szCs w:val="24"/>
              </w:rPr>
            </w:pPr>
            <w:r w:rsidRPr="00837FDA">
              <w:rPr>
                <w:rFonts w:ascii="Times New Roman" w:eastAsia="Calibri" w:hAnsi="Times New Roman" w:cs="Times New Roman"/>
                <w:b/>
                <w:i/>
                <w:kern w:val="24"/>
                <w:sz w:val="24"/>
                <w:szCs w:val="24"/>
              </w:rPr>
              <w:t>Практические задания</w:t>
            </w:r>
          </w:p>
          <w:p w:rsidR="00837FDA" w:rsidRPr="00837FDA" w:rsidRDefault="00837FDA" w:rsidP="00837FDA">
            <w:pPr>
              <w:spacing w:after="0" w:line="240" w:lineRule="auto"/>
              <w:jc w:val="both"/>
              <w:rPr>
                <w:rFonts w:ascii="Times New Roman" w:hAnsi="Times New Roman" w:cs="Times New Roman"/>
                <w:color w:val="000000"/>
                <w:sz w:val="24"/>
                <w:szCs w:val="24"/>
                <w:shd w:val="clear" w:color="auto" w:fill="FFFFFF"/>
              </w:rPr>
            </w:pPr>
            <w:r w:rsidRPr="00837FDA">
              <w:rPr>
                <w:rFonts w:ascii="Times New Roman" w:eastAsia="Calibri" w:hAnsi="Times New Roman" w:cs="Times New Roman"/>
                <w:sz w:val="24"/>
                <w:szCs w:val="24"/>
              </w:rPr>
              <w:t xml:space="preserve">1. </w:t>
            </w:r>
            <w:r w:rsidRPr="00837FDA">
              <w:rPr>
                <w:rFonts w:ascii="Times New Roman" w:hAnsi="Times New Roman" w:cs="Times New Roman"/>
                <w:color w:val="000000"/>
                <w:sz w:val="24"/>
                <w:szCs w:val="24"/>
                <w:shd w:val="clear" w:color="auto" w:fill="FFFFFF"/>
              </w:rPr>
              <w:t>Определить целесообразность вложения средств в организуемый бизнес-проект при заданном сроке окупаемости. Исходные данные:</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noProof/>
                <w:sz w:val="24"/>
                <w:szCs w:val="24"/>
              </w:rPr>
              <w:drawing>
                <wp:inline distT="0" distB="0" distL="0" distR="0">
                  <wp:extent cx="4705350" cy="3362325"/>
                  <wp:effectExtent l="0" t="0" r="0" b="9525"/>
                  <wp:docPr id="4" name="Рисунок 4" descr="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362325"/>
                          </a:xfrm>
                          <a:prstGeom prst="rect">
                            <a:avLst/>
                          </a:prstGeom>
                          <a:noFill/>
                          <a:ln>
                            <a:noFill/>
                          </a:ln>
                        </pic:spPr>
                      </pic:pic>
                    </a:graphicData>
                  </a:graphic>
                </wp:inline>
              </w:drawing>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2. Определить сроки окупаемости простой и дисконтированный, ЧДД, если ДП от реализации проекта увеличиваются на 5% ежегодно. Налог на прибыль – 20%. Сделать выводы об экономической целесообразности реализации инвестиционного проекта по модернизации оборудования.</w:t>
            </w:r>
          </w:p>
          <w:tbl>
            <w:tblPr>
              <w:tblW w:w="5000" w:type="pct"/>
              <w:shd w:val="clear" w:color="auto" w:fill="FFFFFF"/>
              <w:tblCellMar>
                <w:left w:w="0" w:type="dxa"/>
                <w:right w:w="0" w:type="dxa"/>
              </w:tblCellMar>
              <w:tblLook w:val="04A0"/>
            </w:tblPr>
            <w:tblGrid>
              <w:gridCol w:w="3662"/>
              <w:gridCol w:w="3653"/>
              <w:gridCol w:w="3656"/>
            </w:tblGrid>
            <w:tr w:rsidR="00837FDA" w:rsidRPr="00837FDA" w:rsidTr="00C314FA">
              <w:tc>
                <w:tcPr>
                  <w:tcW w:w="166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Показатель</w:t>
                  </w:r>
                </w:p>
              </w:tc>
              <w:tc>
                <w:tcPr>
                  <w:tcW w:w="166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До модернизации</w:t>
                  </w:r>
                </w:p>
              </w:tc>
              <w:tc>
                <w:tcPr>
                  <w:tcW w:w="1666"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После модернизации</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Выручка от продаж</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1 000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1 500</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Издержки, в т.ч.</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500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600</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-переменные</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200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250</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lastRenderedPageBreak/>
                    <w:t>-постоянные, в т.ч.</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300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350</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 - амортизация</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150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170</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Ставка дисконта</w:t>
                  </w:r>
                  <w:proofErr w:type="gramStart"/>
                  <w:r w:rsidRPr="00837FDA">
                    <w:rPr>
                      <w:rFonts w:ascii="Times New Roman" w:hAnsi="Times New Roman" w:cs="Times New Roman"/>
                      <w:sz w:val="24"/>
                      <w:szCs w:val="24"/>
                    </w:rPr>
                    <w:t xml:space="preserve"> (%)</w:t>
                  </w:r>
                  <w:proofErr w:type="gramEnd"/>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12</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10</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Инвестиции</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3 000</w:t>
                  </w:r>
                </w:p>
              </w:tc>
            </w:tr>
            <w:tr w:rsidR="00837FDA" w:rsidRPr="00837FDA" w:rsidTr="00C314F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Срок экономической жизни проекта (лет)</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7</w:t>
                  </w:r>
                </w:p>
              </w:tc>
            </w:tr>
          </w:tbl>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 3</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 xml:space="preserve">Предприятие рассматривает два альтернативных инвестиционных проекта. Срок их реализации 4 года. Инв. затраты составляют 100000 р. Общая сумма ЧДП 150000 </w:t>
            </w:r>
            <w:proofErr w:type="gramStart"/>
            <w:r w:rsidRPr="00837FDA">
              <w:rPr>
                <w:rFonts w:ascii="Times New Roman" w:hAnsi="Times New Roman" w:cs="Times New Roman"/>
                <w:sz w:val="24"/>
                <w:szCs w:val="24"/>
              </w:rPr>
              <w:t>р</w:t>
            </w:r>
            <w:proofErr w:type="gramEnd"/>
            <w:r w:rsidRPr="00837FDA">
              <w:rPr>
                <w:rFonts w:ascii="Times New Roman" w:hAnsi="Times New Roman" w:cs="Times New Roman"/>
                <w:sz w:val="24"/>
                <w:szCs w:val="24"/>
              </w:rPr>
              <w:t xml:space="preserve"> по каждому проекту. Поток инв. затрат по годам распределяется следующим образом:</w:t>
            </w:r>
          </w:p>
          <w:p w:rsidR="00837FDA" w:rsidRPr="00837FDA" w:rsidRDefault="00837FDA" w:rsidP="00837FDA">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1 проект требует единовременных инвестиций в сумме 100000 р.</w:t>
            </w:r>
          </w:p>
          <w:p w:rsidR="00837FDA" w:rsidRPr="00837FDA" w:rsidRDefault="00837FDA" w:rsidP="00837FDA">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 xml:space="preserve">2 проект требует первоначальных инвестиций 50000 </w:t>
            </w:r>
            <w:proofErr w:type="gramStart"/>
            <w:r w:rsidRPr="00837FDA">
              <w:rPr>
                <w:rFonts w:ascii="Times New Roman" w:hAnsi="Times New Roman" w:cs="Times New Roman"/>
                <w:sz w:val="24"/>
                <w:szCs w:val="24"/>
              </w:rPr>
              <w:t>р</w:t>
            </w:r>
            <w:proofErr w:type="gramEnd"/>
            <w:r w:rsidRPr="00837FDA">
              <w:rPr>
                <w:rFonts w:ascii="Times New Roman" w:hAnsi="Times New Roman" w:cs="Times New Roman"/>
                <w:sz w:val="24"/>
                <w:szCs w:val="24"/>
              </w:rPr>
              <w:t xml:space="preserve"> и 50000 р в первый год.</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ЧДП по обоим проектам формируется, начиная со второго года равномерно по годам в течение срока реализации. Ставка дисконта по проектам 10%. Требуется рассчитать ЧДД по проектам и сформулировать выводы.</w:t>
            </w:r>
          </w:p>
          <w:p w:rsidR="00837FDA" w:rsidRPr="00837FDA" w:rsidRDefault="00837FDA" w:rsidP="00837FDA">
            <w:pPr>
              <w:spacing w:after="0" w:line="240" w:lineRule="auto"/>
              <w:ind w:firstLine="38"/>
              <w:jc w:val="both"/>
              <w:rPr>
                <w:rFonts w:ascii="Times New Roman" w:hAnsi="Times New Roman" w:cs="Times New Roman"/>
                <w:sz w:val="24"/>
                <w:szCs w:val="24"/>
                <w:highlight w:val="yellow"/>
              </w:rPr>
            </w:pPr>
          </w:p>
        </w:tc>
      </w:tr>
      <w:tr w:rsidR="00837FDA" w:rsidRPr="00837FDA" w:rsidTr="00C314FA">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center"/>
              <w:rPr>
                <w:rFonts w:ascii="Times New Roman" w:hAnsi="Times New Roman" w:cs="Times New Roman"/>
                <w:sz w:val="24"/>
                <w:szCs w:val="24"/>
                <w:highlight w:val="yellow"/>
              </w:rPr>
            </w:pPr>
            <w:r w:rsidRPr="00837FDA">
              <w:rPr>
                <w:rFonts w:ascii="Times New Roman" w:hAnsi="Times New Roman" w:cs="Times New Roman"/>
                <w:sz w:val="24"/>
                <w:szCs w:val="24"/>
              </w:rPr>
              <w:lastRenderedPageBreak/>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pStyle w:val="21"/>
              <w:numPr>
                <w:ilvl w:val="0"/>
                <w:numId w:val="2"/>
              </w:numPr>
              <w:tabs>
                <w:tab w:val="left" w:pos="356"/>
                <w:tab w:val="left" w:pos="851"/>
              </w:tabs>
              <w:spacing w:after="0" w:line="240" w:lineRule="auto"/>
              <w:ind w:left="0" w:firstLine="0"/>
              <w:jc w:val="both"/>
              <w:rPr>
                <w:i/>
              </w:rPr>
            </w:pPr>
            <w:r w:rsidRPr="00837FDA">
              <w:rPr>
                <w:i/>
              </w:rPr>
              <w:t>навыками комплексного подхода при подготовке технико-экономического обоснования проектов, учитывающего технические, экономические и социальные последствия</w:t>
            </w:r>
          </w:p>
          <w:p w:rsidR="00837FDA" w:rsidRPr="00837FDA" w:rsidRDefault="00837FDA" w:rsidP="00837FDA">
            <w:pPr>
              <w:pStyle w:val="21"/>
              <w:numPr>
                <w:ilvl w:val="0"/>
                <w:numId w:val="2"/>
              </w:numPr>
              <w:tabs>
                <w:tab w:val="left" w:pos="356"/>
                <w:tab w:val="left" w:pos="851"/>
              </w:tabs>
              <w:spacing w:after="0" w:line="240" w:lineRule="auto"/>
              <w:ind w:left="0" w:firstLine="0"/>
              <w:jc w:val="both"/>
              <w:rPr>
                <w:i/>
              </w:rPr>
            </w:pPr>
            <w:r w:rsidRPr="00837FDA">
              <w:rPr>
                <w:i/>
              </w:rPr>
              <w:t>способами демонстрации умения анализировать ситуацию</w:t>
            </w:r>
          </w:p>
          <w:p w:rsidR="00837FDA" w:rsidRPr="00837FDA" w:rsidRDefault="00837FDA" w:rsidP="00837FDA">
            <w:pPr>
              <w:pStyle w:val="21"/>
              <w:numPr>
                <w:ilvl w:val="0"/>
                <w:numId w:val="2"/>
              </w:numPr>
              <w:tabs>
                <w:tab w:val="left" w:pos="356"/>
                <w:tab w:val="left" w:pos="851"/>
              </w:tabs>
              <w:spacing w:after="0" w:line="240" w:lineRule="auto"/>
              <w:ind w:left="0" w:firstLine="0"/>
              <w:jc w:val="both"/>
              <w:rPr>
                <w:i/>
              </w:rPr>
            </w:pPr>
            <w:r w:rsidRPr="00837FDA">
              <w:rPr>
                <w:i/>
              </w:rPr>
              <w:t xml:space="preserve">навыками и методиками обобщения результатов решения, экспериментальной </w:t>
            </w:r>
            <w:r w:rsidRPr="00837FDA">
              <w:rPr>
                <w:i/>
              </w:rPr>
              <w:lastRenderedPageBreak/>
              <w:t>деятельности;</w:t>
            </w:r>
          </w:p>
          <w:p w:rsidR="00837FDA" w:rsidRPr="00837FDA" w:rsidRDefault="00837FDA" w:rsidP="00837FDA">
            <w:pPr>
              <w:pStyle w:val="21"/>
              <w:numPr>
                <w:ilvl w:val="0"/>
                <w:numId w:val="2"/>
              </w:numPr>
              <w:tabs>
                <w:tab w:val="left" w:pos="356"/>
                <w:tab w:val="left" w:pos="851"/>
              </w:tabs>
              <w:spacing w:after="0" w:line="240" w:lineRule="auto"/>
              <w:ind w:left="0" w:firstLine="0"/>
              <w:jc w:val="both"/>
              <w:rPr>
                <w:i/>
              </w:rPr>
            </w:pPr>
            <w:r w:rsidRPr="00837FDA">
              <w:rPr>
                <w:i/>
              </w:rPr>
              <w:t>способами оценивания значимости и практической пригодности полученных результатов;</w:t>
            </w:r>
          </w:p>
          <w:p w:rsidR="00837FDA" w:rsidRPr="00837FDA" w:rsidRDefault="00837FDA" w:rsidP="00837FDA">
            <w:pPr>
              <w:pStyle w:val="21"/>
              <w:numPr>
                <w:ilvl w:val="0"/>
                <w:numId w:val="2"/>
              </w:numPr>
              <w:tabs>
                <w:tab w:val="left" w:pos="356"/>
                <w:tab w:val="left" w:pos="851"/>
              </w:tabs>
              <w:spacing w:after="0" w:line="240" w:lineRule="auto"/>
              <w:ind w:left="0" w:firstLine="0"/>
              <w:jc w:val="both"/>
              <w:rPr>
                <w:i/>
              </w:rPr>
            </w:pPr>
            <w:r w:rsidRPr="00837FDA">
              <w:rPr>
                <w:i/>
              </w:rPr>
              <w:t>возможностью междисциплинарного применения;</w:t>
            </w:r>
          </w:p>
          <w:p w:rsidR="00837FDA" w:rsidRPr="00837FDA" w:rsidRDefault="00837FDA" w:rsidP="00837FDA">
            <w:pPr>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837FDA">
              <w:rPr>
                <w:rFonts w:ascii="Times New Roman" w:hAnsi="Times New Roman" w:cs="Times New Roman"/>
                <w:i/>
                <w:sz w:val="24"/>
                <w:szCs w:val="24"/>
              </w:rPr>
              <w:t>профессиональным языком предметной области знания</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37FDA" w:rsidRPr="00837FDA" w:rsidRDefault="00837FDA" w:rsidP="00837FDA">
            <w:pPr>
              <w:spacing w:after="0" w:line="240" w:lineRule="auto"/>
              <w:jc w:val="both"/>
              <w:rPr>
                <w:rFonts w:ascii="Times New Roman" w:eastAsia="Calibri" w:hAnsi="Times New Roman" w:cs="Times New Roman"/>
                <w:b/>
                <w:i/>
                <w:kern w:val="24"/>
                <w:sz w:val="24"/>
                <w:szCs w:val="24"/>
              </w:rPr>
            </w:pPr>
            <w:r w:rsidRPr="00837FDA">
              <w:rPr>
                <w:rFonts w:ascii="Times New Roman" w:eastAsia="Calibri" w:hAnsi="Times New Roman" w:cs="Times New Roman"/>
                <w:b/>
                <w:i/>
                <w:kern w:val="24"/>
                <w:sz w:val="24"/>
                <w:szCs w:val="24"/>
              </w:rPr>
              <w:lastRenderedPageBreak/>
              <w:t>Задания на решение задач из профессиональной области, комплексные задания</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№1 Продукция предприятия N пользуется большим спросом и это дает возможность руководству рассматривать проект увеличения производительности предприятия за счет выпуска новой продукции уже через месяц. С этой целью необходимо следующее:</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1. Дополнительные затраты на приобретение линии стоимостью = 425 тыс. долл.</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2. Увеличение оборотного капитала на 94 тыс. долл.</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3. Увеличение эксплуатационных затрат:</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а) расходы на оплату труда персонала в первый год = 116 тыс. долл. и в дальнейшем будут увеличиваться на 10 тыс. долл. ежегодно;</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б) приобретение исходного сырья для дополнительного выпуска = 137 тыс. долл. и в дальнейшем будут увеличиваться по 3 тыс. долл. на каждую 1 тыс. дополнительной продукции;</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в) другие дополнительные ежегодные затраты составят 40 тыс. долл.</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4. Объем реализации новой продукции по годам составит (тыс. шт.):</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noProof/>
                <w:sz w:val="24"/>
                <w:szCs w:val="24"/>
              </w:rPr>
              <w:lastRenderedPageBreak/>
              <w:drawing>
                <wp:inline distT="0" distB="0" distL="0" distR="0">
                  <wp:extent cx="3657600" cy="1457325"/>
                  <wp:effectExtent l="0" t="0" r="0" b="9525"/>
                  <wp:docPr id="5" name="Рисунок 5" descr="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457325"/>
                          </a:xfrm>
                          <a:prstGeom prst="rect">
                            <a:avLst/>
                          </a:prstGeom>
                          <a:noFill/>
                          <a:ln>
                            <a:noFill/>
                          </a:ln>
                        </pic:spPr>
                      </pic:pic>
                    </a:graphicData>
                  </a:graphic>
                </wp:inline>
              </w:drawing>
            </w:r>
            <w:r w:rsidRPr="00837FDA">
              <w:rPr>
                <w:rFonts w:ascii="Times New Roman" w:hAnsi="Times New Roman" w:cs="Times New Roman"/>
                <w:sz w:val="24"/>
                <w:szCs w:val="24"/>
              </w:rPr>
              <w:br/>
              <w:t>5. Цена реализации продукции в 1-й год 30 долл. за единицу и будет ежегодно увеличиваться на 1,5 долл.</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6. Амортизация производится равными долями в течение всего срока службы оборудования. Через 7 лет рыночная стоимость оборудования составит 14% от его первоначальной стоимости.</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7. Затраты на ликвидацию через 7 лет составят 10% от рыночной стоимости оборудования.</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8. Для приобретения оборудования необходимо взять долгосрочный кредит, равный стоимости оборудования, под 13% годовых сроком на 5 лет. Возврат основной суммы осуществляется, начиная со второго года (платежи в конце года) равными платежами.</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9. Норма дохода на капитал 30%. Налог на прибыль 20%. Ставка процента (i) равна 21% и рассчитывается по формуле:</w:t>
            </w:r>
          </w:p>
          <w:p w:rsidR="00837FDA" w:rsidRPr="00837FDA" w:rsidRDefault="00837FDA" w:rsidP="00837FDA">
            <w:pPr>
              <w:spacing w:after="0" w:line="240" w:lineRule="auto"/>
              <w:ind w:firstLine="38"/>
              <w:jc w:val="both"/>
              <w:rPr>
                <w:rFonts w:ascii="Times New Roman" w:hAnsi="Times New Roman" w:cs="Times New Roman"/>
                <w:sz w:val="24"/>
                <w:szCs w:val="24"/>
              </w:rPr>
            </w:pPr>
            <w:proofErr w:type="gramStart"/>
            <w:r w:rsidRPr="00837FDA">
              <w:rPr>
                <w:rFonts w:ascii="Times New Roman" w:hAnsi="Times New Roman" w:cs="Times New Roman"/>
                <w:sz w:val="24"/>
                <w:szCs w:val="24"/>
              </w:rPr>
              <w:t>i</w:t>
            </w:r>
            <w:proofErr w:type="gramEnd"/>
            <w:r w:rsidRPr="00837FDA">
              <w:rPr>
                <w:rFonts w:ascii="Times New Roman" w:hAnsi="Times New Roman" w:cs="Times New Roman"/>
                <w:sz w:val="24"/>
                <w:szCs w:val="24"/>
              </w:rPr>
              <w:t xml:space="preserve"> = а + b + c,</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где a – размер валютного депозита;</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b – уровень риска данного проекта;</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c – уровень инфляции на валютном рынке.</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i = 10 + 3 + 8 (по условию).</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10. В качестве проверяемых на риск факторов выбираются:</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а) дополнительное увеличение базовых объемов продукции на 1% ежегодно, начиная со второго года;</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б) увеличение проектируемого уровня инфляции до 12%;</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в) рост величины дополнительных ежегодных затрат на 40 тыс. долл.</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Определить:</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1. Чистую ликвидационную стоимость оборудования.</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2. Эффект от инвестиционной, операционной и финансовой деятельности.</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3. Поток реальных денег.</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lastRenderedPageBreak/>
              <w:t>4. Сальдо реальных денег.</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5. Сальдо накопленных реальных денег.</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6. Основные показатели эффективности проекта:</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а) чистый приведенный доход;</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б) индекс доходности;</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в) внутреннюю норму доходности.</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7. Сделать выводы о возможности реализации проекта и разработать предложения по повышению его эффективности.</w:t>
            </w:r>
          </w:p>
          <w:p w:rsidR="00837FDA" w:rsidRPr="00837FDA" w:rsidRDefault="00837FDA" w:rsidP="00837FDA">
            <w:pPr>
              <w:spacing w:after="0" w:line="240" w:lineRule="auto"/>
              <w:ind w:firstLine="40"/>
              <w:jc w:val="both"/>
              <w:rPr>
                <w:rFonts w:ascii="Times New Roman" w:hAnsi="Times New Roman" w:cs="Times New Roman"/>
                <w:sz w:val="24"/>
                <w:szCs w:val="24"/>
              </w:rPr>
            </w:pPr>
            <w:r w:rsidRPr="00837FDA">
              <w:rPr>
                <w:rFonts w:ascii="Times New Roman" w:hAnsi="Times New Roman" w:cs="Times New Roman"/>
                <w:sz w:val="24"/>
                <w:szCs w:val="24"/>
              </w:rPr>
              <w:t>№ 2</w:t>
            </w:r>
          </w:p>
          <w:p w:rsidR="00837FDA" w:rsidRPr="00837FDA" w:rsidRDefault="00837FDA" w:rsidP="00837FDA">
            <w:pPr>
              <w:spacing w:after="0" w:line="240" w:lineRule="auto"/>
              <w:ind w:left="38"/>
              <w:jc w:val="both"/>
              <w:rPr>
                <w:rFonts w:ascii="Times New Roman" w:hAnsi="Times New Roman" w:cs="Times New Roman"/>
                <w:sz w:val="24"/>
                <w:szCs w:val="24"/>
              </w:rPr>
            </w:pPr>
            <w:r w:rsidRPr="00837FDA">
              <w:rPr>
                <w:rFonts w:ascii="Times New Roman" w:hAnsi="Times New Roman" w:cs="Times New Roman"/>
                <w:sz w:val="24"/>
                <w:szCs w:val="24"/>
              </w:rPr>
              <w:t>Требуется оценить эффективность инвестиционного проекта. Рассчитать показатели эффективности инвестиционного проекта (индекс рентабельности PI, NPV, IRR, DPP), сделать вывод о целесообразности его реализации. Акционерное общество рассматривает возможность приобретения технологической линии по производству продукции в кредит. Условия договора кредита:</w:t>
            </w:r>
          </w:p>
          <w:p w:rsidR="00837FDA" w:rsidRPr="00837FDA" w:rsidRDefault="00837FDA" w:rsidP="00837FDA">
            <w:pPr>
              <w:widowControl w:val="0"/>
              <w:numPr>
                <w:ilvl w:val="0"/>
                <w:numId w:val="7"/>
              </w:numPr>
              <w:autoSpaceDE w:val="0"/>
              <w:autoSpaceDN w:val="0"/>
              <w:adjustRightInd w:val="0"/>
              <w:spacing w:after="0" w:line="240" w:lineRule="auto"/>
              <w:ind w:left="321"/>
              <w:jc w:val="both"/>
              <w:rPr>
                <w:rFonts w:ascii="Times New Roman" w:hAnsi="Times New Roman" w:cs="Times New Roman"/>
                <w:sz w:val="24"/>
                <w:szCs w:val="24"/>
              </w:rPr>
            </w:pPr>
            <w:r w:rsidRPr="00837FDA">
              <w:rPr>
                <w:rFonts w:ascii="Times New Roman" w:hAnsi="Times New Roman" w:cs="Times New Roman"/>
                <w:sz w:val="24"/>
                <w:szCs w:val="24"/>
              </w:rPr>
              <w:t xml:space="preserve">стоимость приобретаемого имущества составляет 15 </w:t>
            </w:r>
            <w:proofErr w:type="spellStart"/>
            <w:proofErr w:type="gramStart"/>
            <w:r w:rsidRPr="00837FDA">
              <w:rPr>
                <w:rFonts w:ascii="Times New Roman" w:hAnsi="Times New Roman" w:cs="Times New Roman"/>
                <w:sz w:val="24"/>
                <w:szCs w:val="24"/>
              </w:rPr>
              <w:t>млн</w:t>
            </w:r>
            <w:proofErr w:type="spellEnd"/>
            <w:proofErr w:type="gramEnd"/>
            <w:r w:rsidRPr="00837FDA">
              <w:rPr>
                <w:rFonts w:ascii="Times New Roman" w:hAnsi="Times New Roman" w:cs="Times New Roman"/>
                <w:sz w:val="24"/>
                <w:szCs w:val="24"/>
              </w:rPr>
              <w:t xml:space="preserve"> </w:t>
            </w:r>
            <w:proofErr w:type="spellStart"/>
            <w:r w:rsidRPr="00837FDA">
              <w:rPr>
                <w:rFonts w:ascii="Times New Roman" w:hAnsi="Times New Roman" w:cs="Times New Roman"/>
                <w:sz w:val="24"/>
                <w:szCs w:val="24"/>
              </w:rPr>
              <w:t>руб</w:t>
            </w:r>
            <w:proofErr w:type="spellEnd"/>
          </w:p>
          <w:p w:rsidR="00837FDA" w:rsidRPr="00837FDA" w:rsidRDefault="00837FDA" w:rsidP="00837FDA">
            <w:pPr>
              <w:widowControl w:val="0"/>
              <w:numPr>
                <w:ilvl w:val="0"/>
                <w:numId w:val="7"/>
              </w:numPr>
              <w:autoSpaceDE w:val="0"/>
              <w:autoSpaceDN w:val="0"/>
              <w:adjustRightInd w:val="0"/>
              <w:spacing w:after="0" w:line="240" w:lineRule="auto"/>
              <w:ind w:left="321"/>
              <w:jc w:val="both"/>
              <w:rPr>
                <w:rFonts w:ascii="Times New Roman" w:hAnsi="Times New Roman" w:cs="Times New Roman"/>
                <w:sz w:val="24"/>
                <w:szCs w:val="24"/>
              </w:rPr>
            </w:pPr>
            <w:r w:rsidRPr="00837FDA">
              <w:rPr>
                <w:rFonts w:ascii="Times New Roman" w:hAnsi="Times New Roman" w:cs="Times New Roman"/>
                <w:sz w:val="24"/>
                <w:szCs w:val="24"/>
              </w:rPr>
              <w:t>срок полезного использования оборудования 5 лет</w:t>
            </w:r>
          </w:p>
          <w:p w:rsidR="00837FDA" w:rsidRPr="00837FDA" w:rsidRDefault="00837FDA" w:rsidP="00837FDA">
            <w:pPr>
              <w:widowControl w:val="0"/>
              <w:numPr>
                <w:ilvl w:val="0"/>
                <w:numId w:val="7"/>
              </w:numPr>
              <w:autoSpaceDE w:val="0"/>
              <w:autoSpaceDN w:val="0"/>
              <w:adjustRightInd w:val="0"/>
              <w:spacing w:after="0" w:line="240" w:lineRule="auto"/>
              <w:ind w:left="321"/>
              <w:jc w:val="both"/>
              <w:rPr>
                <w:rFonts w:ascii="Times New Roman" w:hAnsi="Times New Roman" w:cs="Times New Roman"/>
                <w:sz w:val="24"/>
                <w:szCs w:val="24"/>
              </w:rPr>
            </w:pPr>
            <w:r w:rsidRPr="00837FDA">
              <w:rPr>
                <w:rFonts w:ascii="Times New Roman" w:hAnsi="Times New Roman" w:cs="Times New Roman"/>
                <w:sz w:val="24"/>
                <w:szCs w:val="24"/>
              </w:rPr>
              <w:t xml:space="preserve">срок договора 3 года, плата 16% </w:t>
            </w:r>
            <w:proofErr w:type="gramStart"/>
            <w:r w:rsidRPr="00837FDA">
              <w:rPr>
                <w:rFonts w:ascii="Times New Roman" w:hAnsi="Times New Roman" w:cs="Times New Roman"/>
                <w:sz w:val="24"/>
                <w:szCs w:val="24"/>
              </w:rPr>
              <w:t>годовых</w:t>
            </w:r>
            <w:proofErr w:type="gramEnd"/>
          </w:p>
          <w:p w:rsidR="00837FDA" w:rsidRPr="00837FDA" w:rsidRDefault="00837FDA" w:rsidP="00837FDA">
            <w:pPr>
              <w:widowControl w:val="0"/>
              <w:numPr>
                <w:ilvl w:val="0"/>
                <w:numId w:val="7"/>
              </w:numPr>
              <w:autoSpaceDE w:val="0"/>
              <w:autoSpaceDN w:val="0"/>
              <w:adjustRightInd w:val="0"/>
              <w:spacing w:after="0" w:line="240" w:lineRule="auto"/>
              <w:ind w:left="321"/>
              <w:jc w:val="both"/>
              <w:rPr>
                <w:rFonts w:ascii="Times New Roman" w:hAnsi="Times New Roman" w:cs="Times New Roman"/>
                <w:sz w:val="24"/>
                <w:szCs w:val="24"/>
              </w:rPr>
            </w:pPr>
            <w:r w:rsidRPr="00837FDA">
              <w:rPr>
                <w:rFonts w:ascii="Times New Roman" w:hAnsi="Times New Roman" w:cs="Times New Roman"/>
                <w:sz w:val="24"/>
                <w:szCs w:val="24"/>
              </w:rPr>
              <w:t>амортизация начисляется линейным способом</w:t>
            </w:r>
          </w:p>
          <w:p w:rsidR="00837FDA" w:rsidRPr="00837FDA" w:rsidRDefault="00837FDA" w:rsidP="00837FDA">
            <w:pPr>
              <w:widowControl w:val="0"/>
              <w:numPr>
                <w:ilvl w:val="0"/>
                <w:numId w:val="7"/>
              </w:numPr>
              <w:autoSpaceDE w:val="0"/>
              <w:autoSpaceDN w:val="0"/>
              <w:adjustRightInd w:val="0"/>
              <w:spacing w:after="0" w:line="240" w:lineRule="auto"/>
              <w:ind w:left="321"/>
              <w:jc w:val="both"/>
              <w:rPr>
                <w:rFonts w:ascii="Times New Roman" w:hAnsi="Times New Roman" w:cs="Times New Roman"/>
                <w:sz w:val="24"/>
                <w:szCs w:val="24"/>
              </w:rPr>
            </w:pPr>
            <w:r w:rsidRPr="00837FDA">
              <w:rPr>
                <w:rFonts w:ascii="Times New Roman" w:hAnsi="Times New Roman" w:cs="Times New Roman"/>
                <w:sz w:val="24"/>
                <w:szCs w:val="24"/>
              </w:rPr>
              <w:t xml:space="preserve">размер ставки </w:t>
            </w:r>
            <w:proofErr w:type="spellStart"/>
            <w:r w:rsidRPr="00837FDA">
              <w:rPr>
                <w:rFonts w:ascii="Times New Roman" w:hAnsi="Times New Roman" w:cs="Times New Roman"/>
                <w:sz w:val="24"/>
                <w:szCs w:val="24"/>
              </w:rPr>
              <w:t>ндс</w:t>
            </w:r>
            <w:proofErr w:type="spellEnd"/>
            <w:r w:rsidRPr="00837FDA">
              <w:rPr>
                <w:rFonts w:ascii="Times New Roman" w:hAnsi="Times New Roman" w:cs="Times New Roman"/>
                <w:sz w:val="24"/>
                <w:szCs w:val="24"/>
              </w:rPr>
              <w:t xml:space="preserve"> 18%, налог на прибыль 20%</w:t>
            </w:r>
          </w:p>
          <w:p w:rsidR="00837FDA" w:rsidRPr="00837FDA" w:rsidRDefault="00837FDA" w:rsidP="00837FDA">
            <w:pPr>
              <w:widowControl w:val="0"/>
              <w:numPr>
                <w:ilvl w:val="0"/>
                <w:numId w:val="7"/>
              </w:numPr>
              <w:autoSpaceDE w:val="0"/>
              <w:autoSpaceDN w:val="0"/>
              <w:adjustRightInd w:val="0"/>
              <w:spacing w:after="0" w:line="240" w:lineRule="auto"/>
              <w:ind w:left="321"/>
              <w:jc w:val="both"/>
              <w:rPr>
                <w:rFonts w:ascii="Times New Roman" w:hAnsi="Times New Roman" w:cs="Times New Roman"/>
                <w:sz w:val="24"/>
                <w:szCs w:val="24"/>
              </w:rPr>
            </w:pPr>
            <w:r w:rsidRPr="00837FDA">
              <w:rPr>
                <w:rFonts w:ascii="Times New Roman" w:hAnsi="Times New Roman" w:cs="Times New Roman"/>
                <w:sz w:val="24"/>
                <w:szCs w:val="24"/>
              </w:rPr>
              <w:t>ставка рефинансирования ЦБ РФ 8 %</w:t>
            </w:r>
          </w:p>
          <w:p w:rsidR="00837FDA" w:rsidRPr="00837FDA" w:rsidRDefault="00837FDA" w:rsidP="00837FDA">
            <w:pPr>
              <w:spacing w:after="0" w:line="240" w:lineRule="auto"/>
              <w:ind w:left="38"/>
              <w:jc w:val="both"/>
              <w:rPr>
                <w:rFonts w:ascii="Times New Roman" w:hAnsi="Times New Roman" w:cs="Times New Roman"/>
                <w:sz w:val="24"/>
                <w:szCs w:val="24"/>
              </w:rPr>
            </w:pPr>
            <w:r w:rsidRPr="00837FDA">
              <w:rPr>
                <w:rFonts w:ascii="Times New Roman" w:hAnsi="Times New Roman" w:cs="Times New Roman"/>
                <w:sz w:val="24"/>
                <w:szCs w:val="24"/>
              </w:rPr>
              <w:t xml:space="preserve">После запуска в эксплуатацию оборудования выручка от реализации продукции (с </w:t>
            </w:r>
            <w:proofErr w:type="spellStart"/>
            <w:r w:rsidRPr="00837FDA">
              <w:rPr>
                <w:rFonts w:ascii="Times New Roman" w:hAnsi="Times New Roman" w:cs="Times New Roman"/>
                <w:sz w:val="24"/>
                <w:szCs w:val="24"/>
              </w:rPr>
              <w:t>ндс</w:t>
            </w:r>
            <w:proofErr w:type="spellEnd"/>
            <w:r w:rsidRPr="00837FDA">
              <w:rPr>
                <w:rFonts w:ascii="Times New Roman" w:hAnsi="Times New Roman" w:cs="Times New Roman"/>
                <w:sz w:val="24"/>
                <w:szCs w:val="24"/>
              </w:rPr>
              <w:t>) составляет 19500 тыс</w:t>
            </w:r>
            <w:proofErr w:type="gramStart"/>
            <w:r w:rsidRPr="00837FDA">
              <w:rPr>
                <w:rFonts w:ascii="Times New Roman" w:hAnsi="Times New Roman" w:cs="Times New Roman"/>
                <w:sz w:val="24"/>
                <w:szCs w:val="24"/>
              </w:rPr>
              <w:t>.р</w:t>
            </w:r>
            <w:proofErr w:type="gramEnd"/>
            <w:r w:rsidRPr="00837FDA">
              <w:rPr>
                <w:rFonts w:ascii="Times New Roman" w:hAnsi="Times New Roman" w:cs="Times New Roman"/>
                <w:sz w:val="24"/>
                <w:szCs w:val="24"/>
              </w:rPr>
              <w:t>уб. /год., а текущие затраты без учета платы по кредиту- 4,5 млн. руб./год.</w:t>
            </w:r>
          </w:p>
          <w:p w:rsidR="00837FDA" w:rsidRPr="00837FDA" w:rsidRDefault="00837FDA" w:rsidP="00837FDA">
            <w:pPr>
              <w:spacing w:after="0" w:line="240" w:lineRule="auto"/>
              <w:ind w:left="38"/>
              <w:jc w:val="both"/>
              <w:rPr>
                <w:rFonts w:ascii="Times New Roman" w:hAnsi="Times New Roman" w:cs="Times New Roman"/>
                <w:sz w:val="24"/>
                <w:szCs w:val="24"/>
              </w:rPr>
            </w:pPr>
            <w:r w:rsidRPr="00837FDA">
              <w:rPr>
                <w:rFonts w:ascii="Times New Roman" w:hAnsi="Times New Roman" w:cs="Times New Roman"/>
                <w:sz w:val="24"/>
                <w:szCs w:val="24"/>
              </w:rPr>
              <w:t>В таблице приведены данные оценки доходности капитала для данной компании: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3069"/>
              <w:gridCol w:w="3070"/>
            </w:tblGrid>
            <w:tr w:rsidR="00837FDA" w:rsidRPr="00837FDA" w:rsidTr="00C314FA">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Вид капитала</w:t>
                  </w:r>
                </w:p>
              </w:tc>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Стоимость капитала, %</w:t>
                  </w:r>
                </w:p>
              </w:tc>
              <w:tc>
                <w:tcPr>
                  <w:tcW w:w="3070"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Доля в общей сумме капитала, %</w:t>
                  </w:r>
                </w:p>
              </w:tc>
            </w:tr>
            <w:tr w:rsidR="00837FDA" w:rsidRPr="00837FDA" w:rsidTr="00C314FA">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Банковский кредит</w:t>
                  </w:r>
                </w:p>
              </w:tc>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20</w:t>
                  </w:r>
                </w:p>
              </w:tc>
              <w:tc>
                <w:tcPr>
                  <w:tcW w:w="3070"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0,3</w:t>
                  </w:r>
                </w:p>
              </w:tc>
            </w:tr>
            <w:tr w:rsidR="00837FDA" w:rsidRPr="00837FDA" w:rsidTr="00C314FA">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Средства частного инвестора</w:t>
                  </w:r>
                </w:p>
              </w:tc>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18</w:t>
                  </w:r>
                </w:p>
              </w:tc>
              <w:tc>
                <w:tcPr>
                  <w:tcW w:w="3070" w:type="dxa"/>
                  <w:shd w:val="clear" w:color="auto" w:fill="auto"/>
                </w:tcPr>
                <w:p w:rsidR="00837FDA" w:rsidRPr="00837FDA" w:rsidRDefault="00837FDA" w:rsidP="00837FDA">
                  <w:pPr>
                    <w:spacing w:after="0" w:line="240" w:lineRule="auto"/>
                    <w:jc w:val="both"/>
                    <w:rPr>
                      <w:rFonts w:ascii="Times New Roman" w:eastAsia="Calibri" w:hAnsi="Times New Roman" w:cs="Times New Roman"/>
                      <w:b/>
                      <w:i/>
                      <w:kern w:val="24"/>
                      <w:sz w:val="24"/>
                      <w:szCs w:val="24"/>
                    </w:rPr>
                  </w:pPr>
                  <w:r w:rsidRPr="00837FDA">
                    <w:rPr>
                      <w:rFonts w:ascii="Times New Roman" w:eastAsia="Calibri" w:hAnsi="Times New Roman" w:cs="Times New Roman"/>
                      <w:kern w:val="24"/>
                      <w:sz w:val="24"/>
                      <w:szCs w:val="24"/>
                    </w:rPr>
                    <w:t>0,3</w:t>
                  </w:r>
                </w:p>
              </w:tc>
            </w:tr>
            <w:tr w:rsidR="00837FDA" w:rsidRPr="00837FDA" w:rsidTr="00C314FA">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Собственные средства</w:t>
                  </w:r>
                </w:p>
              </w:tc>
              <w:tc>
                <w:tcPr>
                  <w:tcW w:w="3069"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23</w:t>
                  </w:r>
                </w:p>
              </w:tc>
              <w:tc>
                <w:tcPr>
                  <w:tcW w:w="3070" w:type="dxa"/>
                  <w:shd w:val="clear" w:color="auto" w:fill="auto"/>
                </w:tcPr>
                <w:p w:rsidR="00837FDA" w:rsidRPr="00837FDA" w:rsidRDefault="00837FDA" w:rsidP="00837FDA">
                  <w:pPr>
                    <w:spacing w:after="0" w:line="240" w:lineRule="auto"/>
                    <w:jc w:val="both"/>
                    <w:rPr>
                      <w:rFonts w:ascii="Times New Roman" w:eastAsia="Calibri" w:hAnsi="Times New Roman" w:cs="Times New Roman"/>
                      <w:kern w:val="24"/>
                      <w:sz w:val="24"/>
                      <w:szCs w:val="24"/>
                    </w:rPr>
                  </w:pPr>
                  <w:r w:rsidRPr="00837FDA">
                    <w:rPr>
                      <w:rFonts w:ascii="Times New Roman" w:eastAsia="Calibri" w:hAnsi="Times New Roman" w:cs="Times New Roman"/>
                      <w:kern w:val="24"/>
                      <w:sz w:val="24"/>
                      <w:szCs w:val="24"/>
                    </w:rPr>
                    <w:t>0,4</w:t>
                  </w:r>
                </w:p>
              </w:tc>
            </w:tr>
          </w:tbl>
          <w:p w:rsidR="00837FDA" w:rsidRPr="00837FDA" w:rsidRDefault="00837FDA" w:rsidP="00837FDA">
            <w:pPr>
              <w:spacing w:after="0" w:line="240" w:lineRule="auto"/>
              <w:ind w:firstLine="40"/>
              <w:jc w:val="both"/>
              <w:rPr>
                <w:rFonts w:ascii="Times New Roman" w:hAnsi="Times New Roman" w:cs="Times New Roman"/>
                <w:b/>
                <w:sz w:val="24"/>
                <w:szCs w:val="24"/>
              </w:rPr>
            </w:pPr>
            <w:r w:rsidRPr="00837FDA">
              <w:rPr>
                <w:rFonts w:ascii="Times New Roman" w:hAnsi="Times New Roman" w:cs="Times New Roman"/>
                <w:b/>
                <w:sz w:val="24"/>
                <w:szCs w:val="24"/>
              </w:rPr>
              <w:t>№ 3</w:t>
            </w:r>
          </w:p>
          <w:p w:rsidR="00837FDA" w:rsidRPr="00837FDA" w:rsidRDefault="00837FDA" w:rsidP="00837FDA">
            <w:pPr>
              <w:spacing w:after="0" w:line="240" w:lineRule="auto"/>
              <w:ind w:firstLine="40"/>
              <w:jc w:val="both"/>
              <w:rPr>
                <w:rFonts w:ascii="Times New Roman" w:hAnsi="Times New Roman" w:cs="Times New Roman"/>
                <w:sz w:val="24"/>
                <w:szCs w:val="24"/>
              </w:rPr>
            </w:pPr>
            <w:r w:rsidRPr="00837FDA">
              <w:rPr>
                <w:rFonts w:ascii="Times New Roman" w:hAnsi="Times New Roman" w:cs="Times New Roman"/>
                <w:sz w:val="24"/>
                <w:szCs w:val="24"/>
              </w:rPr>
              <w:t>В результате проведенных организационно-технических мероприятий в цехе</w:t>
            </w:r>
          </w:p>
          <w:p w:rsidR="00837FDA" w:rsidRPr="00837FDA" w:rsidRDefault="00837FDA" w:rsidP="00837FDA">
            <w:pPr>
              <w:numPr>
                <w:ilvl w:val="0"/>
                <w:numId w:val="15"/>
              </w:numPr>
              <w:spacing w:after="0" w:line="240" w:lineRule="auto"/>
              <w:ind w:left="463"/>
              <w:jc w:val="both"/>
              <w:rPr>
                <w:rFonts w:ascii="Times New Roman" w:hAnsi="Times New Roman" w:cs="Times New Roman"/>
                <w:sz w:val="24"/>
                <w:szCs w:val="24"/>
              </w:rPr>
            </w:pPr>
            <w:r w:rsidRPr="00837FDA">
              <w:rPr>
                <w:rFonts w:ascii="Times New Roman" w:hAnsi="Times New Roman" w:cs="Times New Roman"/>
                <w:sz w:val="24"/>
                <w:szCs w:val="24"/>
              </w:rPr>
              <w:lastRenderedPageBreak/>
              <w:t>затраты на топливо снизятся на 5%.</w:t>
            </w:r>
          </w:p>
          <w:p w:rsidR="00837FDA" w:rsidRPr="00837FDA" w:rsidRDefault="00837FDA" w:rsidP="00837FDA">
            <w:pPr>
              <w:numPr>
                <w:ilvl w:val="0"/>
                <w:numId w:val="15"/>
              </w:numPr>
              <w:spacing w:after="0" w:line="240" w:lineRule="auto"/>
              <w:ind w:left="463"/>
              <w:jc w:val="both"/>
              <w:rPr>
                <w:rFonts w:ascii="Times New Roman" w:hAnsi="Times New Roman" w:cs="Times New Roman"/>
                <w:sz w:val="24"/>
                <w:szCs w:val="24"/>
              </w:rPr>
            </w:pPr>
            <w:r w:rsidRPr="00837FDA">
              <w:rPr>
                <w:rFonts w:ascii="Times New Roman" w:hAnsi="Times New Roman" w:cs="Times New Roman"/>
                <w:sz w:val="24"/>
                <w:szCs w:val="24"/>
              </w:rPr>
              <w:t>годовой объем производства  увеличится на 15%.</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Годовой объем производства  до реконструкции - 2,5 млн. т.</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sz w:val="24"/>
                <w:szCs w:val="24"/>
              </w:rPr>
              <w:t>Определить:</w:t>
            </w:r>
          </w:p>
          <w:p w:rsidR="00837FDA" w:rsidRPr="00837FDA" w:rsidRDefault="00837FDA" w:rsidP="00837FDA">
            <w:pPr>
              <w:numPr>
                <w:ilvl w:val="0"/>
                <w:numId w:val="16"/>
              </w:numPr>
              <w:spacing w:after="0" w:line="240" w:lineRule="auto"/>
              <w:ind w:left="463"/>
              <w:jc w:val="both"/>
              <w:rPr>
                <w:rFonts w:ascii="Times New Roman" w:hAnsi="Times New Roman" w:cs="Times New Roman"/>
                <w:sz w:val="24"/>
                <w:szCs w:val="24"/>
              </w:rPr>
            </w:pPr>
            <w:r w:rsidRPr="00837FDA">
              <w:rPr>
                <w:rFonts w:ascii="Times New Roman" w:hAnsi="Times New Roman" w:cs="Times New Roman"/>
                <w:sz w:val="24"/>
                <w:szCs w:val="24"/>
              </w:rPr>
              <w:t>полную себестоимость 1 т продукции до реконструкции;</w:t>
            </w:r>
          </w:p>
          <w:p w:rsidR="00837FDA" w:rsidRPr="00837FDA" w:rsidRDefault="00837FDA" w:rsidP="00837FDA">
            <w:pPr>
              <w:numPr>
                <w:ilvl w:val="0"/>
                <w:numId w:val="16"/>
              </w:numPr>
              <w:spacing w:after="0" w:line="240" w:lineRule="auto"/>
              <w:ind w:left="463"/>
              <w:jc w:val="both"/>
              <w:rPr>
                <w:rFonts w:ascii="Times New Roman" w:hAnsi="Times New Roman" w:cs="Times New Roman"/>
                <w:sz w:val="24"/>
                <w:szCs w:val="24"/>
              </w:rPr>
            </w:pPr>
            <w:r w:rsidRPr="00837FDA">
              <w:rPr>
                <w:rFonts w:ascii="Times New Roman" w:hAnsi="Times New Roman" w:cs="Times New Roman"/>
                <w:sz w:val="24"/>
                <w:szCs w:val="24"/>
              </w:rPr>
              <w:t>полную себестоимость 1 т продукции после реконструкции;</w:t>
            </w:r>
          </w:p>
          <w:p w:rsidR="00837FDA" w:rsidRPr="00837FDA" w:rsidRDefault="00837FDA" w:rsidP="00837FDA">
            <w:pPr>
              <w:numPr>
                <w:ilvl w:val="0"/>
                <w:numId w:val="16"/>
              </w:numPr>
              <w:spacing w:after="0" w:line="240" w:lineRule="auto"/>
              <w:ind w:left="463"/>
              <w:jc w:val="both"/>
              <w:rPr>
                <w:rFonts w:ascii="Times New Roman" w:hAnsi="Times New Roman" w:cs="Times New Roman"/>
                <w:sz w:val="24"/>
                <w:szCs w:val="24"/>
              </w:rPr>
            </w:pPr>
            <w:r w:rsidRPr="00837FDA">
              <w:rPr>
                <w:rFonts w:ascii="Times New Roman" w:hAnsi="Times New Roman" w:cs="Times New Roman"/>
                <w:sz w:val="24"/>
                <w:szCs w:val="24"/>
              </w:rPr>
              <w:t>годовой экономический эффект от изменения себестоимости.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8"/>
              <w:gridCol w:w="1009"/>
              <w:gridCol w:w="1005"/>
              <w:gridCol w:w="950"/>
              <w:gridCol w:w="1152"/>
              <w:gridCol w:w="1031"/>
              <w:gridCol w:w="1130"/>
              <w:gridCol w:w="796"/>
            </w:tblGrid>
            <w:tr w:rsidR="00837FDA" w:rsidRPr="00837FDA" w:rsidTr="00C314FA">
              <w:tc>
                <w:tcPr>
                  <w:tcW w:w="1784" w:type="pct"/>
                  <w:vMerge w:val="restar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p>
                <w:p w:rsidR="00837FDA" w:rsidRPr="00837FDA" w:rsidRDefault="00837FDA" w:rsidP="00837FDA">
                  <w:pPr>
                    <w:spacing w:after="0" w:line="240" w:lineRule="auto"/>
                    <w:ind w:firstLine="67"/>
                    <w:jc w:val="center"/>
                    <w:rPr>
                      <w:rFonts w:ascii="Times New Roman" w:hAnsi="Times New Roman" w:cs="Times New Roman"/>
                      <w:b/>
                      <w:sz w:val="24"/>
                      <w:szCs w:val="24"/>
                    </w:rPr>
                  </w:pPr>
                  <w:r w:rsidRPr="00837FDA">
                    <w:rPr>
                      <w:rFonts w:ascii="Times New Roman" w:hAnsi="Times New Roman" w:cs="Times New Roman"/>
                      <w:b/>
                      <w:sz w:val="24"/>
                      <w:szCs w:val="24"/>
                    </w:rPr>
                    <w:t>Наименование статей</w:t>
                  </w:r>
                </w:p>
              </w:tc>
              <w:tc>
                <w:tcPr>
                  <w:tcW w:w="1327" w:type="pct"/>
                  <w:gridSpan w:val="3"/>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до реконструкции</w:t>
                  </w:r>
                </w:p>
              </w:tc>
              <w:tc>
                <w:tcPr>
                  <w:tcW w:w="1522" w:type="pct"/>
                  <w:gridSpan w:val="3"/>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после реконструкции</w:t>
                  </w:r>
                </w:p>
              </w:tc>
              <w:tc>
                <w:tcPr>
                  <w:tcW w:w="367" w:type="pct"/>
                  <w:vMerge w:val="restar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доля пост</w:t>
                  </w:r>
                  <w:proofErr w:type="gramStart"/>
                  <w:r w:rsidRPr="00837FDA">
                    <w:rPr>
                      <w:rFonts w:ascii="Times New Roman" w:hAnsi="Times New Roman" w:cs="Times New Roman"/>
                      <w:b/>
                      <w:sz w:val="24"/>
                      <w:szCs w:val="24"/>
                    </w:rPr>
                    <w:t>.</w:t>
                  </w:r>
                  <w:proofErr w:type="gramEnd"/>
                  <w:r w:rsidRPr="00837FDA">
                    <w:rPr>
                      <w:rFonts w:ascii="Times New Roman" w:hAnsi="Times New Roman" w:cs="Times New Roman"/>
                      <w:b/>
                      <w:sz w:val="24"/>
                      <w:szCs w:val="24"/>
                    </w:rPr>
                    <w:t xml:space="preserve"> </w:t>
                  </w:r>
                  <w:proofErr w:type="spellStart"/>
                  <w:proofErr w:type="gramStart"/>
                  <w:r w:rsidRPr="00837FDA">
                    <w:rPr>
                      <w:rFonts w:ascii="Times New Roman" w:hAnsi="Times New Roman" w:cs="Times New Roman"/>
                      <w:b/>
                      <w:sz w:val="24"/>
                      <w:szCs w:val="24"/>
                    </w:rPr>
                    <w:t>р</w:t>
                  </w:r>
                  <w:proofErr w:type="gramEnd"/>
                  <w:r w:rsidRPr="00837FDA">
                    <w:rPr>
                      <w:rFonts w:ascii="Times New Roman" w:hAnsi="Times New Roman" w:cs="Times New Roman"/>
                      <w:b/>
                      <w:sz w:val="24"/>
                      <w:szCs w:val="24"/>
                    </w:rPr>
                    <w:t>асх</w:t>
                  </w:r>
                  <w:proofErr w:type="spellEnd"/>
                  <w:r w:rsidRPr="00837FDA">
                    <w:rPr>
                      <w:rFonts w:ascii="Times New Roman" w:hAnsi="Times New Roman" w:cs="Times New Roman"/>
                      <w:b/>
                      <w:sz w:val="24"/>
                      <w:szCs w:val="24"/>
                    </w:rPr>
                    <w:t>.</w:t>
                  </w:r>
                </w:p>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w:t>
                  </w:r>
                  <w:r w:rsidRPr="00837FDA">
                    <w:rPr>
                      <w:rFonts w:ascii="Times New Roman" w:hAnsi="Times New Roman" w:cs="Times New Roman"/>
                      <w:b/>
                      <w:sz w:val="24"/>
                      <w:szCs w:val="24"/>
                      <w:lang w:val="en-US"/>
                    </w:rPr>
                    <w:t>α</w:t>
                  </w:r>
                  <w:r w:rsidRPr="00837FDA">
                    <w:rPr>
                      <w:rFonts w:ascii="Times New Roman" w:hAnsi="Times New Roman" w:cs="Times New Roman"/>
                      <w:b/>
                      <w:sz w:val="24"/>
                      <w:szCs w:val="24"/>
                    </w:rPr>
                    <w:t>)</w:t>
                  </w:r>
                </w:p>
              </w:tc>
            </w:tr>
            <w:tr w:rsidR="00837FDA" w:rsidRPr="00837FDA" w:rsidTr="00C314FA">
              <w:tc>
                <w:tcPr>
                  <w:tcW w:w="1784" w:type="pct"/>
                  <w:vMerge/>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 xml:space="preserve">кол-во, </w:t>
                  </w:r>
                  <w:proofErr w:type="gramStart"/>
                  <w:r w:rsidRPr="00837FDA">
                    <w:rPr>
                      <w:rFonts w:ascii="Times New Roman" w:hAnsi="Times New Roman" w:cs="Times New Roman"/>
                      <w:b/>
                      <w:sz w:val="24"/>
                      <w:szCs w:val="24"/>
                    </w:rPr>
                    <w:t>т</w:t>
                  </w:r>
                  <w:proofErr w:type="gramEnd"/>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цена, руб./ед.</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сумма, руб.</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кол-во,</w:t>
                  </w:r>
                </w:p>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т</w:t>
                  </w: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цена, руб./ед.</w:t>
                  </w:r>
                </w:p>
              </w:tc>
              <w:tc>
                <w:tcPr>
                  <w:tcW w:w="519" w:type="pct"/>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сумма, руб.</w:t>
                  </w:r>
                </w:p>
              </w:tc>
              <w:tc>
                <w:tcPr>
                  <w:tcW w:w="367" w:type="pct"/>
                  <w:vMerge/>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lang w:val="en-US"/>
                    </w:rPr>
                    <w:t>I</w:t>
                  </w:r>
                  <w:r w:rsidRPr="00837FDA">
                    <w:rPr>
                      <w:rFonts w:ascii="Times New Roman" w:hAnsi="Times New Roman" w:cs="Times New Roman"/>
                      <w:sz w:val="24"/>
                      <w:szCs w:val="24"/>
                    </w:rPr>
                    <w:t>. Задано в производство:</w:t>
                  </w:r>
                </w:p>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Сырье и основные материалы</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1,164</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4786,0</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1,164</w:t>
                  </w: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4786,0</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i/>
                      <w:sz w:val="24"/>
                      <w:szCs w:val="24"/>
                    </w:rPr>
                  </w:pPr>
                  <w:r w:rsidRPr="00837FDA">
                    <w:rPr>
                      <w:rFonts w:ascii="Times New Roman" w:hAnsi="Times New Roman" w:cs="Times New Roman"/>
                      <w:b/>
                      <w:i/>
                      <w:sz w:val="24"/>
                      <w:szCs w:val="24"/>
                    </w:rPr>
                    <w:t>Итого задано</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lang w:val="en-US"/>
                    </w:rPr>
                    <w:t>II</w:t>
                  </w:r>
                  <w:r w:rsidRPr="00837FDA">
                    <w:rPr>
                      <w:rFonts w:ascii="Times New Roman" w:hAnsi="Times New Roman" w:cs="Times New Roman"/>
                      <w:sz w:val="24"/>
                      <w:szCs w:val="24"/>
                    </w:rPr>
                    <w:t>. Отходы и потери (-)</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lang w:val="en-US"/>
                    </w:rPr>
                  </w:pPr>
                  <w:r w:rsidRPr="00837FDA">
                    <w:rPr>
                      <w:rFonts w:ascii="Times New Roman" w:hAnsi="Times New Roman" w:cs="Times New Roman"/>
                      <w:sz w:val="24"/>
                      <w:szCs w:val="24"/>
                    </w:rPr>
                    <w:t>0,16</w:t>
                  </w:r>
                  <w:r w:rsidRPr="00837FDA">
                    <w:rPr>
                      <w:rFonts w:ascii="Times New Roman" w:hAnsi="Times New Roman" w:cs="Times New Roman"/>
                      <w:sz w:val="24"/>
                      <w:szCs w:val="24"/>
                      <w:lang w:val="en-US"/>
                    </w:rPr>
                    <w:t>4</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568,17</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lang w:val="en-US"/>
                    </w:rPr>
                  </w:pPr>
                  <w:r w:rsidRPr="00837FDA">
                    <w:rPr>
                      <w:rFonts w:ascii="Times New Roman" w:hAnsi="Times New Roman" w:cs="Times New Roman"/>
                      <w:sz w:val="24"/>
                      <w:szCs w:val="24"/>
                    </w:rPr>
                    <w:t>0,16</w:t>
                  </w:r>
                  <w:r w:rsidRPr="00837FDA">
                    <w:rPr>
                      <w:rFonts w:ascii="Times New Roman" w:hAnsi="Times New Roman" w:cs="Times New Roman"/>
                      <w:sz w:val="24"/>
                      <w:szCs w:val="24"/>
                      <w:lang w:val="en-US"/>
                    </w:rPr>
                    <w:t>4</w:t>
                  </w: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568,17</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b/>
                      <w:i/>
                      <w:sz w:val="24"/>
                      <w:szCs w:val="24"/>
                    </w:rPr>
                  </w:pPr>
                  <w:r w:rsidRPr="00837FDA">
                    <w:rPr>
                      <w:rFonts w:ascii="Times New Roman" w:hAnsi="Times New Roman" w:cs="Times New Roman"/>
                      <w:b/>
                      <w:i/>
                      <w:sz w:val="24"/>
                      <w:szCs w:val="24"/>
                    </w:rPr>
                    <w:t>Итого задано</w:t>
                  </w:r>
                  <w:proofErr w:type="gramStart"/>
                  <w:r w:rsidRPr="00837FDA">
                    <w:rPr>
                      <w:rFonts w:ascii="Times New Roman" w:hAnsi="Times New Roman" w:cs="Times New Roman"/>
                      <w:b/>
                      <w:i/>
                      <w:sz w:val="24"/>
                      <w:szCs w:val="24"/>
                    </w:rPr>
                    <w:t xml:space="preserve"> (-) </w:t>
                  </w:r>
                  <w:proofErr w:type="gramEnd"/>
                  <w:r w:rsidRPr="00837FDA">
                    <w:rPr>
                      <w:rFonts w:ascii="Times New Roman" w:hAnsi="Times New Roman" w:cs="Times New Roman"/>
                      <w:b/>
                      <w:i/>
                      <w:sz w:val="24"/>
                      <w:szCs w:val="24"/>
                    </w:rPr>
                    <w:t>отходы и потери</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1.000</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b/>
                      <w:sz w:val="24"/>
                      <w:szCs w:val="24"/>
                    </w:rPr>
                  </w:pPr>
                  <w:r w:rsidRPr="00837FDA">
                    <w:rPr>
                      <w:rFonts w:ascii="Times New Roman" w:hAnsi="Times New Roman" w:cs="Times New Roman"/>
                      <w:b/>
                      <w:sz w:val="24"/>
                      <w:szCs w:val="24"/>
                    </w:rPr>
                    <w:t>1,000</w:t>
                  </w: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lang w:val="en-US"/>
                    </w:rPr>
                    <w:t>III</w:t>
                  </w:r>
                  <w:r w:rsidRPr="00837FDA">
                    <w:rPr>
                      <w:rFonts w:ascii="Times New Roman" w:hAnsi="Times New Roman" w:cs="Times New Roman"/>
                      <w:sz w:val="24"/>
                      <w:szCs w:val="24"/>
                    </w:rPr>
                    <w:t>. Расходы по переделу</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3.1  Добавочные материалы</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27,3</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3.2 Топливо технологическое</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44,63</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3.3 Энергетические затраты</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143, 56</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3.4 Фонд оплаты труда</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112,71</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0,7</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3.5 Единый социальный налог</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29,31</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0,7</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3.6 Сменное оборудование</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68,91</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1,0</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3.7 Текущий ремонт и содержание основных средств</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776,27</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0,8</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3.8 Работа транспортных цехов</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53,67</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3.9 Амортизация</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119,82</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1,0</w:t>
                  </w: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b/>
                      <w:i/>
                      <w:sz w:val="24"/>
                      <w:szCs w:val="24"/>
                    </w:rPr>
                  </w:pPr>
                  <w:r w:rsidRPr="00837FDA">
                    <w:rPr>
                      <w:rFonts w:ascii="Times New Roman" w:hAnsi="Times New Roman" w:cs="Times New Roman"/>
                      <w:b/>
                      <w:i/>
                      <w:sz w:val="24"/>
                      <w:szCs w:val="24"/>
                    </w:rPr>
                    <w:t>Итого расходов по переделу</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4. Общепроизводственные расходы</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62,45</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lastRenderedPageBreak/>
                    <w:t>5. Коммерческие расходы</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246,13</w:t>
                  </w: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19" w:type="pct"/>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r>
            <w:tr w:rsidR="00837FDA" w:rsidRPr="00837FDA" w:rsidTr="00C314FA">
              <w:tc>
                <w:tcPr>
                  <w:tcW w:w="178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b/>
                      <w:sz w:val="24"/>
                      <w:szCs w:val="24"/>
                    </w:rPr>
                    <w:t>Итого полная себестоимость</w:t>
                  </w:r>
                </w:p>
              </w:tc>
              <w:tc>
                <w:tcPr>
                  <w:tcW w:w="46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5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0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2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474"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519"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367" w:type="pct"/>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r>
          </w:tbl>
          <w:p w:rsidR="00837FDA" w:rsidRPr="00837FDA" w:rsidRDefault="00837FDA" w:rsidP="00837FDA">
            <w:pPr>
              <w:spacing w:after="0" w:line="240" w:lineRule="auto"/>
              <w:jc w:val="both"/>
              <w:rPr>
                <w:rFonts w:ascii="Times New Roman" w:hAnsi="Times New Roman" w:cs="Times New Roman"/>
                <w:b/>
                <w:sz w:val="24"/>
                <w:szCs w:val="24"/>
              </w:rPr>
            </w:pPr>
            <w:r w:rsidRPr="00837FDA">
              <w:rPr>
                <w:rFonts w:ascii="Times New Roman" w:hAnsi="Times New Roman" w:cs="Times New Roman"/>
                <w:b/>
                <w:sz w:val="24"/>
                <w:szCs w:val="24"/>
              </w:rPr>
              <w:t>№ 4</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eastAsia="TimesNewRoman" w:hAnsi="Times New Roman" w:cs="Times New Roman"/>
                <w:sz w:val="24"/>
                <w:szCs w:val="24"/>
              </w:rPr>
              <w:t>Г</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н С</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 xml:space="preserve"> </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молодой и </w:t>
            </w:r>
            <w:proofErr w:type="gramStart"/>
            <w:r w:rsidRPr="00837FDA">
              <w:rPr>
                <w:rFonts w:ascii="Times New Roman" w:eastAsia="TimesNewRoman" w:hAnsi="Times New Roman" w:cs="Times New Roman"/>
                <w:sz w:val="24"/>
                <w:szCs w:val="24"/>
              </w:rPr>
              <w:t>амбициозный</w:t>
            </w:r>
            <w:proofErr w:type="gramEnd"/>
            <w:r w:rsidRPr="00837FDA">
              <w:rPr>
                <w:rFonts w:ascii="Times New Roman" w:eastAsia="TimesNewRoman" w:hAnsi="Times New Roman" w:cs="Times New Roman"/>
                <w:sz w:val="24"/>
                <w:szCs w:val="24"/>
              </w:rPr>
              <w:t xml:space="preserve"> руководитель</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совсем недавно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назначенный на дол</w:t>
            </w:r>
            <w:r w:rsidRPr="00837FDA">
              <w:rPr>
                <w:rFonts w:ascii="Times New Roman" w:hAnsi="Times New Roman" w:cs="Times New Roman"/>
                <w:sz w:val="24"/>
                <w:szCs w:val="24"/>
              </w:rPr>
              <w:t>ж</w:t>
            </w:r>
            <w:r w:rsidRPr="00837FDA">
              <w:rPr>
                <w:rFonts w:ascii="Times New Roman" w:eastAsia="TimesNewRoman" w:hAnsi="Times New Roman" w:cs="Times New Roman"/>
                <w:sz w:val="24"/>
                <w:szCs w:val="24"/>
              </w:rPr>
              <w:t xml:space="preserve">ность финансового директора </w:t>
            </w:r>
            <w:r w:rsidRPr="00837FDA">
              <w:rPr>
                <w:rFonts w:ascii="Times New Roman" w:hAnsi="Times New Roman" w:cs="Times New Roman"/>
                <w:sz w:val="24"/>
                <w:szCs w:val="24"/>
              </w:rPr>
              <w:t>«</w:t>
            </w:r>
            <w:proofErr w:type="spellStart"/>
            <w:r w:rsidRPr="00837FDA">
              <w:rPr>
                <w:rFonts w:ascii="Times New Roman" w:hAnsi="Times New Roman" w:cs="Times New Roman"/>
                <w:sz w:val="24"/>
                <w:szCs w:val="24"/>
              </w:rPr>
              <w:t>Сметас</w:t>
            </w:r>
            <w:proofErr w:type="spellEnd"/>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небольшой</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компании</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имеющей котировку на фондовой бирже</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С</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 xml:space="preserve"> рассматривает это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назначение как временное</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которое позволит ему набрать опыт</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а потом перейти</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в более крупную организацию</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Его намерение </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перейти в другую компанию</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через </w:t>
            </w:r>
            <w:r w:rsidRPr="00837FDA">
              <w:rPr>
                <w:rFonts w:ascii="Times New Roman" w:hAnsi="Times New Roman" w:cs="Times New Roman"/>
                <w:sz w:val="24"/>
                <w:szCs w:val="24"/>
              </w:rPr>
              <w:t xml:space="preserve">3 </w:t>
            </w:r>
            <w:r w:rsidRPr="00837FDA">
              <w:rPr>
                <w:rFonts w:ascii="Times New Roman" w:eastAsia="TimesNewRoman" w:hAnsi="Times New Roman" w:cs="Times New Roman"/>
                <w:sz w:val="24"/>
                <w:szCs w:val="24"/>
              </w:rPr>
              <w:t>года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чтобы на тот момент акции компании </w:t>
            </w:r>
            <w:r w:rsidRPr="00837FDA">
              <w:rPr>
                <w:rFonts w:ascii="Times New Roman" w:hAnsi="Times New Roman" w:cs="Times New Roman"/>
                <w:sz w:val="24"/>
                <w:szCs w:val="24"/>
              </w:rPr>
              <w:t>«</w:t>
            </w:r>
            <w:proofErr w:type="spellStart"/>
            <w:r w:rsidRPr="00837FDA">
              <w:rPr>
                <w:rFonts w:ascii="Times New Roman" w:hAnsi="Times New Roman" w:cs="Times New Roman"/>
                <w:sz w:val="24"/>
                <w:szCs w:val="24"/>
              </w:rPr>
              <w:t>Сметас</w:t>
            </w:r>
            <w:proofErr w:type="spellEnd"/>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высоко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котировались</w:t>
            </w:r>
            <w:r w:rsidRPr="00837FDA">
              <w:rPr>
                <w:rFonts w:ascii="Times New Roman" w:hAnsi="Times New Roman" w:cs="Times New Roman"/>
                <w:sz w:val="24"/>
                <w:szCs w:val="24"/>
              </w:rPr>
              <w:t>. Вследствие</w:t>
            </w:r>
            <w:r w:rsidRPr="00837FDA">
              <w:rPr>
                <w:rFonts w:ascii="Times New Roman" w:eastAsia="TimesNewRoman" w:hAnsi="Times New Roman" w:cs="Times New Roman"/>
                <w:sz w:val="24"/>
                <w:szCs w:val="24"/>
              </w:rPr>
              <w:t xml:space="preserve"> этого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С</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 xml:space="preserve"> особенно волнует</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чтобы отчетная</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прибыль компании к этому третьему </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и последнему для него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году стала как</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можно более высокой</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Компания </w:t>
            </w:r>
            <w:r w:rsidRPr="00837FDA">
              <w:rPr>
                <w:rFonts w:ascii="Times New Roman" w:hAnsi="Times New Roman" w:cs="Times New Roman"/>
                <w:sz w:val="24"/>
                <w:szCs w:val="24"/>
              </w:rPr>
              <w:t>«</w:t>
            </w:r>
            <w:proofErr w:type="spellStart"/>
            <w:r w:rsidRPr="00837FDA">
              <w:rPr>
                <w:rFonts w:ascii="Times New Roman" w:hAnsi="Times New Roman" w:cs="Times New Roman"/>
                <w:sz w:val="24"/>
                <w:szCs w:val="24"/>
              </w:rPr>
              <w:t>Сметас</w:t>
            </w:r>
            <w:proofErr w:type="spellEnd"/>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недавно мобилизовала </w:t>
            </w:r>
            <w:r w:rsidRPr="00837FDA">
              <w:rPr>
                <w:rFonts w:ascii="Times New Roman" w:hAnsi="Times New Roman" w:cs="Times New Roman"/>
                <w:sz w:val="24"/>
                <w:szCs w:val="24"/>
              </w:rPr>
              <w:t xml:space="preserve">$300.000 </w:t>
            </w:r>
            <w:r w:rsidRPr="00837FDA">
              <w:rPr>
                <w:rFonts w:ascii="Times New Roman" w:eastAsia="TimesNewRoman" w:hAnsi="Times New Roman" w:cs="Times New Roman"/>
                <w:sz w:val="24"/>
                <w:szCs w:val="24"/>
              </w:rPr>
              <w:t>с помощью выпуска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акций с льготным размещением</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и директора рассматривают три варианта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использования этих денег</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Рассматриваются три проекта </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Б и В</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для каждого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из которых потребуется немедленная закупка оборудования на сумму </w:t>
            </w:r>
            <w:r w:rsidRPr="00837FDA">
              <w:rPr>
                <w:rFonts w:ascii="Times New Roman" w:hAnsi="Times New Roman" w:cs="Times New Roman"/>
                <w:sz w:val="24"/>
                <w:szCs w:val="24"/>
              </w:rPr>
              <w:t xml:space="preserve">$350.00. </w:t>
            </w:r>
            <w:r w:rsidRPr="00837FDA">
              <w:rPr>
                <w:rFonts w:ascii="Times New Roman" w:eastAsia="TimesNewRoman" w:hAnsi="Times New Roman" w:cs="Times New Roman"/>
                <w:sz w:val="24"/>
                <w:szCs w:val="24"/>
              </w:rPr>
              <w:t>Можно осуществить только один проект</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и оборудование по каждому проекту</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прослужит только в течение предназначенного ему срока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без остаточной</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стоимости</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С</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 xml:space="preserve"> отдает предпочтение проекту </w:t>
            </w:r>
            <w:proofErr w:type="gramStart"/>
            <w:r w:rsidRPr="00837FDA">
              <w:rPr>
                <w:rFonts w:ascii="Times New Roman" w:eastAsia="TimesNewRoman" w:hAnsi="Times New Roman" w:cs="Times New Roman"/>
                <w:sz w:val="24"/>
                <w:szCs w:val="24"/>
              </w:rPr>
              <w:t>В</w:t>
            </w:r>
            <w:proofErr w:type="gramEnd"/>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 xml:space="preserve"> </w:t>
            </w:r>
            <w:proofErr w:type="gramStart"/>
            <w:r w:rsidRPr="00837FDA">
              <w:rPr>
                <w:rFonts w:ascii="Times New Roman" w:eastAsia="TimesNewRoman" w:hAnsi="Times New Roman" w:cs="Times New Roman"/>
                <w:sz w:val="24"/>
                <w:szCs w:val="24"/>
              </w:rPr>
              <w:t>в</w:t>
            </w:r>
            <w:proofErr w:type="gramEnd"/>
            <w:r w:rsidRPr="00837FDA">
              <w:rPr>
                <w:rFonts w:ascii="Times New Roman" w:eastAsia="TimesNewRoman" w:hAnsi="Times New Roman" w:cs="Times New Roman"/>
                <w:sz w:val="24"/>
                <w:szCs w:val="24"/>
              </w:rPr>
              <w:t xml:space="preserve"> связи с его максимальной</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прибылью в течение третьего года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Однако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он не хочет объяснять реальных</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причин того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почему он отдает предпочтение проекту В</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и ,поэтому, в своем</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отчете он рекомендовал председателю проект</w:t>
            </w:r>
            <w:proofErr w:type="gramStart"/>
            <w:r w:rsidRPr="00837FDA">
              <w:rPr>
                <w:rFonts w:ascii="Times New Roman" w:eastAsia="TimesNewRoman" w:hAnsi="Times New Roman" w:cs="Times New Roman"/>
                <w:sz w:val="24"/>
                <w:szCs w:val="24"/>
              </w:rPr>
              <w:t xml:space="preserve"> В</w:t>
            </w:r>
            <w:proofErr w:type="gramEnd"/>
            <w:r w:rsidRPr="00837FDA">
              <w:rPr>
                <w:rFonts w:ascii="Times New Roman" w:eastAsia="TimesNewRoman" w:hAnsi="Times New Roman" w:cs="Times New Roman"/>
                <w:sz w:val="24"/>
                <w:szCs w:val="24"/>
              </w:rPr>
              <w:t xml:space="preserve"> из</w:t>
            </w:r>
            <w:r w:rsidRPr="00837FDA">
              <w:rPr>
                <w:rFonts w:ascii="Times New Roman" w:hAnsi="Times New Roman" w:cs="Times New Roman"/>
                <w:sz w:val="24"/>
                <w:szCs w:val="24"/>
              </w:rPr>
              <w:t>-</w:t>
            </w:r>
            <w:r w:rsidRPr="00837FDA">
              <w:rPr>
                <w:rFonts w:ascii="Times New Roman" w:eastAsia="TimesNewRoman" w:hAnsi="Times New Roman" w:cs="Times New Roman"/>
                <w:sz w:val="24"/>
                <w:szCs w:val="24"/>
              </w:rPr>
              <w:t>за самой высокой внутренней</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ставки дохода </w:t>
            </w:r>
            <w:r w:rsidRPr="00837FDA">
              <w:rPr>
                <w:rFonts w:ascii="Times New Roman" w:hAnsi="Times New Roman" w:cs="Times New Roman"/>
                <w:sz w:val="24"/>
                <w:szCs w:val="24"/>
              </w:rPr>
              <w:t xml:space="preserve">(IRR). </w:t>
            </w:r>
            <w:r w:rsidRPr="00837FDA">
              <w:rPr>
                <w:rFonts w:ascii="Times New Roman" w:eastAsia="TimesNewRoman" w:hAnsi="Times New Roman" w:cs="Times New Roman"/>
                <w:sz w:val="24"/>
                <w:szCs w:val="24"/>
              </w:rPr>
              <w:t>Приводится итоговая таблица из его отчета</w:t>
            </w:r>
            <w:r w:rsidRPr="00837FDA">
              <w:rPr>
                <w:rFonts w:ascii="Times New Roman" w:hAnsi="Times New Roman" w:cs="Times New Roman"/>
                <w:sz w:val="24"/>
                <w:szCs w:val="24"/>
              </w:rPr>
              <w:t>.</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Проект      Чистый поток денежных средств                IRR</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по годам ($ тыс.)</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eastAsia="TimesNewRoman" w:hAnsi="Times New Roman" w:cs="Times New Roman"/>
                <w:sz w:val="24"/>
                <w:szCs w:val="24"/>
              </w:rPr>
              <w:t>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 </w:t>
            </w:r>
            <w:r w:rsidRPr="00837FDA">
              <w:rPr>
                <w:rFonts w:ascii="Times New Roman" w:hAnsi="Times New Roman" w:cs="Times New Roman"/>
                <w:sz w:val="24"/>
                <w:szCs w:val="24"/>
              </w:rPr>
              <w:t>(350)   100 110 104 112 138 160 180             27,5</w:t>
            </w:r>
          </w:p>
          <w:p w:rsidR="00837FDA" w:rsidRPr="00837FDA" w:rsidRDefault="00837FDA" w:rsidP="00837FDA">
            <w:pPr>
              <w:spacing w:after="0" w:line="240" w:lineRule="auto"/>
              <w:jc w:val="both"/>
              <w:rPr>
                <w:rFonts w:ascii="Times New Roman" w:hAnsi="Times New Roman" w:cs="Times New Roman"/>
                <w:sz w:val="24"/>
                <w:szCs w:val="24"/>
              </w:rPr>
            </w:pPr>
            <w:proofErr w:type="gramStart"/>
            <w:r w:rsidRPr="00837FDA">
              <w:rPr>
                <w:rFonts w:ascii="Times New Roman" w:eastAsia="TimesNewRoman" w:hAnsi="Times New Roman" w:cs="Times New Roman"/>
                <w:sz w:val="24"/>
                <w:szCs w:val="24"/>
              </w:rPr>
              <w:t>Б</w:t>
            </w:r>
            <w:proofErr w:type="gramEnd"/>
            <w:r w:rsidRPr="00837FDA">
              <w:rPr>
                <w:rFonts w:ascii="Times New Roman" w:eastAsia="TimesNewRoman" w:hAnsi="Times New Roman" w:cs="Times New Roman"/>
                <w:sz w:val="24"/>
                <w:szCs w:val="24"/>
              </w:rPr>
              <w:t xml:space="preserve"> </w:t>
            </w:r>
            <w:r w:rsidRPr="00837FDA">
              <w:rPr>
                <w:rFonts w:ascii="Times New Roman" w:hAnsi="Times New Roman" w:cs="Times New Roman"/>
                <w:sz w:val="24"/>
                <w:szCs w:val="24"/>
              </w:rPr>
              <w:t xml:space="preserve">               (350)   40 100 210 260 160                            26,4</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eastAsia="TimesNewRoman" w:hAnsi="Times New Roman" w:cs="Times New Roman"/>
                <w:sz w:val="24"/>
                <w:szCs w:val="24"/>
              </w:rPr>
              <w:t xml:space="preserve">В </w:t>
            </w:r>
            <w:r w:rsidRPr="00837FDA">
              <w:rPr>
                <w:rFonts w:ascii="Times New Roman" w:hAnsi="Times New Roman" w:cs="Times New Roman"/>
                <w:sz w:val="24"/>
                <w:szCs w:val="24"/>
              </w:rPr>
              <w:t xml:space="preserve">              (350)    200 150 240 40                                   33,0</w:t>
            </w:r>
          </w:p>
          <w:p w:rsidR="00837FDA" w:rsidRPr="00837FDA" w:rsidRDefault="00837FDA" w:rsidP="00837FDA">
            <w:pPr>
              <w:spacing w:after="0" w:line="240" w:lineRule="auto"/>
              <w:ind w:firstLine="321"/>
              <w:jc w:val="both"/>
              <w:rPr>
                <w:rFonts w:ascii="Times New Roman" w:hAnsi="Times New Roman" w:cs="Times New Roman"/>
                <w:sz w:val="24"/>
                <w:szCs w:val="24"/>
              </w:rPr>
            </w:pPr>
            <w:r w:rsidRPr="00837FDA">
              <w:rPr>
                <w:rFonts w:ascii="Times New Roman" w:eastAsia="TimesNewRoman" w:hAnsi="Times New Roman" w:cs="Times New Roman"/>
                <w:sz w:val="24"/>
                <w:szCs w:val="24"/>
              </w:rPr>
              <w:t>Председатель компании привык к тому</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чтобы проекты рассматривались с точки</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зрения срока их окупаемости и учетной ставки доходности капиталовложений</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и</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соответственно</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у него возникают подозрения относительно </w:t>
            </w:r>
            <w:r w:rsidRPr="00837FDA">
              <w:rPr>
                <w:rFonts w:ascii="Times New Roman" w:hAnsi="Times New Roman" w:cs="Times New Roman"/>
                <w:sz w:val="24"/>
                <w:szCs w:val="24"/>
              </w:rPr>
              <w:t xml:space="preserve">IRR </w:t>
            </w:r>
            <w:r w:rsidRPr="00837FDA">
              <w:rPr>
                <w:rFonts w:ascii="Times New Roman" w:eastAsia="TimesNewRoman" w:hAnsi="Times New Roman" w:cs="Times New Roman"/>
                <w:sz w:val="24"/>
                <w:szCs w:val="24"/>
              </w:rPr>
              <w:t>как метода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отбора инвестиционных проектов</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В связи с этим председатель попросил</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подготовить независимый отчет</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Стоимость капитала </w:t>
            </w:r>
            <w:r w:rsidRPr="00837FDA">
              <w:rPr>
                <w:rFonts w:ascii="Times New Roman" w:hAnsi="Times New Roman" w:cs="Times New Roman"/>
                <w:sz w:val="24"/>
                <w:szCs w:val="24"/>
              </w:rPr>
              <w:t xml:space="preserve">- 20%, </w:t>
            </w:r>
            <w:r w:rsidRPr="00837FDA">
              <w:rPr>
                <w:rFonts w:ascii="Times New Roman" w:eastAsia="TimesNewRoman" w:hAnsi="Times New Roman" w:cs="Times New Roman"/>
                <w:sz w:val="24"/>
                <w:szCs w:val="24"/>
              </w:rPr>
              <w:t>оборудование</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амортизируется по прямолинейному методу</w:t>
            </w:r>
            <w:r w:rsidRPr="00837FDA">
              <w:rPr>
                <w:rFonts w:ascii="Times New Roman" w:hAnsi="Times New Roman" w:cs="Times New Roman"/>
                <w:sz w:val="24"/>
                <w:szCs w:val="24"/>
              </w:rPr>
              <w:t>. Необходимо:</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eastAsia="TimesNewRoman" w:hAnsi="Times New Roman" w:cs="Times New Roman"/>
                <w:sz w:val="24"/>
                <w:szCs w:val="24"/>
              </w:rPr>
              <w:t>а</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найти срок окупаемости инвестиций для каждого проекта </w:t>
            </w:r>
            <w:r w:rsidRPr="00837FDA">
              <w:rPr>
                <w:rFonts w:ascii="Times New Roman" w:hAnsi="Times New Roman" w:cs="Times New Roman"/>
                <w:sz w:val="24"/>
                <w:szCs w:val="24"/>
              </w:rPr>
              <w:t>(5 баллов)</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eastAsia="TimesNewRoman" w:hAnsi="Times New Roman" w:cs="Times New Roman"/>
                <w:sz w:val="24"/>
                <w:szCs w:val="24"/>
              </w:rPr>
              <w:t>б</w:t>
            </w:r>
            <w:r w:rsidRPr="00837FDA">
              <w:rPr>
                <w:rFonts w:ascii="Times New Roman" w:hAnsi="Times New Roman" w:cs="Times New Roman"/>
                <w:sz w:val="24"/>
                <w:szCs w:val="24"/>
              </w:rPr>
              <w:t xml:space="preserve">) </w:t>
            </w:r>
            <w:r w:rsidRPr="00837FDA">
              <w:rPr>
                <w:rFonts w:ascii="Times New Roman" w:eastAsia="TimesNewRoman" w:hAnsi="Times New Roman" w:cs="Times New Roman"/>
                <w:sz w:val="24"/>
                <w:szCs w:val="24"/>
              </w:rPr>
              <w:t xml:space="preserve">найти </w:t>
            </w:r>
            <w:r w:rsidRPr="00837FDA">
              <w:rPr>
                <w:rFonts w:ascii="Times New Roman" w:hAnsi="Times New Roman" w:cs="Times New Roman"/>
                <w:sz w:val="24"/>
                <w:szCs w:val="24"/>
              </w:rPr>
              <w:t xml:space="preserve">ARR </w:t>
            </w:r>
            <w:r w:rsidRPr="00837FDA">
              <w:rPr>
                <w:rFonts w:ascii="Times New Roman" w:eastAsia="TimesNewRoman" w:hAnsi="Times New Roman" w:cs="Times New Roman"/>
                <w:sz w:val="24"/>
                <w:szCs w:val="24"/>
              </w:rPr>
              <w:t>для каждого проекта</w:t>
            </w:r>
            <w:r w:rsidRPr="00837FDA">
              <w:rPr>
                <w:rFonts w:ascii="Times New Roman" w:hAnsi="Times New Roman" w:cs="Times New Roman"/>
                <w:sz w:val="24"/>
                <w:szCs w:val="24"/>
              </w:rPr>
              <w:t>. (5 баллов)</w:t>
            </w:r>
          </w:p>
          <w:p w:rsidR="00837FDA" w:rsidRPr="00837FDA" w:rsidRDefault="00837FDA" w:rsidP="00837FDA">
            <w:pPr>
              <w:spacing w:after="0" w:line="240" w:lineRule="auto"/>
              <w:jc w:val="both"/>
              <w:rPr>
                <w:rFonts w:ascii="Times New Roman" w:hAnsi="Times New Roman" w:cs="Times New Roman"/>
                <w:sz w:val="24"/>
                <w:szCs w:val="24"/>
                <w:highlight w:val="yellow"/>
              </w:rPr>
            </w:pPr>
            <w:r w:rsidRPr="00837FDA">
              <w:rPr>
                <w:rFonts w:ascii="Times New Roman" w:hAnsi="Times New Roman" w:cs="Times New Roman"/>
                <w:sz w:val="24"/>
                <w:szCs w:val="24"/>
              </w:rPr>
              <w:lastRenderedPageBreak/>
              <w:t>(Итого: 10 баллов)</w:t>
            </w:r>
          </w:p>
        </w:tc>
      </w:tr>
      <w:tr w:rsidR="00837FDA" w:rsidRPr="00837FDA" w:rsidTr="00C314F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both"/>
              <w:rPr>
                <w:rFonts w:ascii="Times New Roman" w:hAnsi="Times New Roman" w:cs="Times New Roman"/>
                <w:color w:val="C00000"/>
                <w:sz w:val="24"/>
                <w:szCs w:val="24"/>
                <w:highlight w:val="yellow"/>
              </w:rPr>
            </w:pPr>
            <w:r w:rsidRPr="00837FDA">
              <w:rPr>
                <w:rFonts w:ascii="Times New Roman" w:hAnsi="Times New Roman" w:cs="Times New Roman"/>
                <w:b/>
                <w:color w:val="000000"/>
                <w:sz w:val="24"/>
                <w:szCs w:val="24"/>
              </w:rPr>
              <w:lastRenderedPageBreak/>
              <w:t xml:space="preserve">ПК-15 </w:t>
            </w:r>
            <w:r w:rsidRPr="00837FDA">
              <w:rPr>
                <w:rFonts w:ascii="Times New Roman" w:hAnsi="Times New Roman" w:cs="Times New Roman"/>
                <w:b/>
                <w:sz w:val="24"/>
                <w:szCs w:val="24"/>
              </w:rPr>
              <w:t xml:space="preserve">способностью проводить обоснованную оценку экономической эффективности внедрения проектируемых </w:t>
            </w:r>
            <w:proofErr w:type="spellStart"/>
            <w:r w:rsidRPr="00837FDA">
              <w:rPr>
                <w:rFonts w:ascii="Times New Roman" w:hAnsi="Times New Roman" w:cs="Times New Roman"/>
                <w:b/>
                <w:sz w:val="24"/>
                <w:szCs w:val="24"/>
              </w:rPr>
              <w:t>мехатронных</w:t>
            </w:r>
            <w:proofErr w:type="spellEnd"/>
            <w:r w:rsidRPr="00837FDA">
              <w:rPr>
                <w:rFonts w:ascii="Times New Roman" w:hAnsi="Times New Roman" w:cs="Times New Roman"/>
                <w:b/>
                <w:sz w:val="24"/>
                <w:szCs w:val="24"/>
              </w:rPr>
              <w:t xml:space="preserve"> и робототехнических систем, их отдельных модулей и подсистем</w:t>
            </w:r>
          </w:p>
        </w:tc>
      </w:tr>
      <w:tr w:rsidR="00837FDA" w:rsidRPr="00837FDA" w:rsidTr="00C314FA">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tabs>
                <w:tab w:val="left" w:pos="0"/>
                <w:tab w:val="left" w:pos="431"/>
              </w:tabs>
              <w:spacing w:after="0" w:line="240" w:lineRule="auto"/>
              <w:jc w:val="both"/>
              <w:rPr>
                <w:rStyle w:val="FontStyle16"/>
                <w:b w:val="0"/>
                <w:i/>
                <w:sz w:val="24"/>
                <w:szCs w:val="24"/>
              </w:rPr>
            </w:pPr>
            <w:r w:rsidRPr="00837FDA">
              <w:rPr>
                <w:rFonts w:ascii="Times New Roman" w:hAnsi="Times New Roman" w:cs="Times New Roman"/>
                <w:i/>
                <w:sz w:val="24"/>
                <w:szCs w:val="24"/>
              </w:rPr>
              <w:t>- основные определения и понятия</w:t>
            </w:r>
            <w:r w:rsidRPr="00837FDA">
              <w:rPr>
                <w:rStyle w:val="FontStyle16"/>
                <w:i/>
                <w:sz w:val="24"/>
                <w:szCs w:val="24"/>
              </w:rPr>
              <w:t xml:space="preserve"> дисциплины «Производственный менеджмент»</w:t>
            </w:r>
          </w:p>
          <w:p w:rsidR="00837FDA" w:rsidRPr="00837FDA" w:rsidRDefault="00837FDA" w:rsidP="00837FDA">
            <w:pPr>
              <w:tabs>
                <w:tab w:val="left" w:pos="0"/>
                <w:tab w:val="left" w:pos="431"/>
              </w:tabs>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 основные методы исследований, используемых при оценке экономической эффективности проектов</w:t>
            </w:r>
          </w:p>
          <w:p w:rsidR="00837FDA" w:rsidRPr="00837FDA" w:rsidRDefault="00837FDA" w:rsidP="00837FDA">
            <w:pPr>
              <w:tabs>
                <w:tab w:val="left" w:pos="0"/>
                <w:tab w:val="left" w:pos="431"/>
              </w:tabs>
              <w:spacing w:after="0" w:line="240" w:lineRule="auto"/>
              <w:jc w:val="both"/>
              <w:rPr>
                <w:rFonts w:ascii="Times New Roman" w:hAnsi="Times New Roman" w:cs="Times New Roman"/>
                <w:i/>
                <w:sz w:val="24"/>
                <w:szCs w:val="24"/>
              </w:rPr>
            </w:pPr>
            <w:r w:rsidRPr="00837FDA">
              <w:rPr>
                <w:rFonts w:ascii="Times New Roman" w:hAnsi="Times New Roman" w:cs="Times New Roman"/>
                <w:sz w:val="24"/>
                <w:szCs w:val="24"/>
              </w:rPr>
              <w:t>-</w:t>
            </w:r>
            <w:r w:rsidRPr="00837FDA">
              <w:rPr>
                <w:rFonts w:ascii="Times New Roman" w:hAnsi="Times New Roman" w:cs="Times New Roman"/>
                <w:i/>
                <w:sz w:val="24"/>
                <w:szCs w:val="24"/>
              </w:rPr>
              <w:t>экономическое содержание, этапы, алгоритмы расчетов для предварительного технико-экономического обоснования проектов</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37FDA" w:rsidRPr="00837FDA" w:rsidRDefault="00837FDA" w:rsidP="00837FDA">
            <w:pPr>
              <w:tabs>
                <w:tab w:val="left" w:pos="851"/>
              </w:tabs>
              <w:spacing w:after="0" w:line="240" w:lineRule="auto"/>
              <w:ind w:firstLine="38"/>
              <w:jc w:val="both"/>
              <w:rPr>
                <w:rFonts w:ascii="Times New Roman" w:hAnsi="Times New Roman" w:cs="Times New Roman"/>
                <w:sz w:val="24"/>
                <w:szCs w:val="24"/>
              </w:rPr>
            </w:pPr>
            <w:r w:rsidRPr="00837FDA">
              <w:rPr>
                <w:rStyle w:val="FontStyle20"/>
                <w:rFonts w:ascii="Times New Roman" w:hAnsi="Times New Roman" w:cs="Times New Roman"/>
                <w:sz w:val="24"/>
                <w:szCs w:val="24"/>
              </w:rPr>
              <w:t xml:space="preserve">Перечень тем для подготовки к зачету </w:t>
            </w:r>
            <w:r w:rsidRPr="00837FDA">
              <w:rPr>
                <w:rFonts w:ascii="Times New Roman" w:hAnsi="Times New Roman" w:cs="Times New Roman"/>
                <w:sz w:val="24"/>
                <w:szCs w:val="24"/>
              </w:rPr>
              <w:t>по дисциплине</w:t>
            </w:r>
            <w:r w:rsidRPr="00837FDA">
              <w:rPr>
                <w:rFonts w:ascii="Times New Roman" w:hAnsi="Times New Roman" w:cs="Times New Roman"/>
                <w:b/>
                <w:sz w:val="24"/>
                <w:szCs w:val="24"/>
              </w:rPr>
              <w:t xml:space="preserve"> </w:t>
            </w:r>
            <w:r w:rsidRPr="00837FDA">
              <w:rPr>
                <w:rStyle w:val="FontStyle16"/>
                <w:sz w:val="24"/>
                <w:szCs w:val="24"/>
              </w:rPr>
              <w:t>«</w:t>
            </w:r>
            <w:r w:rsidRPr="00837FDA">
              <w:rPr>
                <w:rFonts w:ascii="Times New Roman" w:hAnsi="Times New Roman" w:cs="Times New Roman"/>
                <w:sz w:val="24"/>
                <w:szCs w:val="24"/>
              </w:rPr>
              <w:t>Производственный менеджмент»:</w:t>
            </w:r>
          </w:p>
          <w:p w:rsidR="00837FDA" w:rsidRPr="00837FDA" w:rsidRDefault="00837FDA" w:rsidP="00837FDA">
            <w:pPr>
              <w:pStyle w:val="af8"/>
              <w:numPr>
                <w:ilvl w:val="0"/>
                <w:numId w:val="26"/>
              </w:numPr>
              <w:spacing w:line="240" w:lineRule="auto"/>
              <w:rPr>
                <w:bCs/>
                <w:iCs/>
                <w:szCs w:val="24"/>
                <w:lang w:val="ru-RU"/>
              </w:rPr>
            </w:pPr>
            <w:r w:rsidRPr="00837FDA">
              <w:rPr>
                <w:bCs/>
                <w:iCs/>
                <w:szCs w:val="24"/>
                <w:lang w:val="ru-RU"/>
              </w:rPr>
              <w:t>Основные понятия, функции и элементы операционного менеджмента коммерческого предприятия</w:t>
            </w:r>
          </w:p>
          <w:p w:rsidR="00837FDA" w:rsidRPr="00837FDA" w:rsidRDefault="00837FDA" w:rsidP="00837FDA">
            <w:pPr>
              <w:pStyle w:val="af8"/>
              <w:numPr>
                <w:ilvl w:val="0"/>
                <w:numId w:val="26"/>
              </w:numPr>
              <w:spacing w:line="240" w:lineRule="auto"/>
              <w:rPr>
                <w:bCs/>
                <w:iCs/>
                <w:szCs w:val="24"/>
                <w:lang w:val="ru-RU"/>
              </w:rPr>
            </w:pPr>
            <w:r w:rsidRPr="00837FDA">
              <w:rPr>
                <w:bCs/>
                <w:iCs/>
                <w:szCs w:val="24"/>
                <w:lang w:val="ru-RU"/>
              </w:rPr>
              <w:t>Производство и услуги в операционном менеджменте коммерческого предприятия</w:t>
            </w:r>
          </w:p>
          <w:p w:rsidR="00837FDA" w:rsidRPr="00837FDA" w:rsidRDefault="00837FDA" w:rsidP="00837FDA">
            <w:pPr>
              <w:pStyle w:val="af8"/>
              <w:numPr>
                <w:ilvl w:val="0"/>
                <w:numId w:val="26"/>
              </w:numPr>
              <w:spacing w:line="240" w:lineRule="auto"/>
              <w:rPr>
                <w:bCs/>
                <w:iCs/>
                <w:szCs w:val="24"/>
                <w:lang w:val="ru-RU"/>
              </w:rPr>
            </w:pPr>
            <w:r w:rsidRPr="00837FDA">
              <w:rPr>
                <w:bCs/>
                <w:iCs/>
                <w:szCs w:val="24"/>
                <w:lang w:val="ru-RU"/>
              </w:rPr>
              <w:t>Основные модели организации и системы управления операциями</w:t>
            </w:r>
          </w:p>
          <w:p w:rsidR="00837FDA" w:rsidRPr="00837FDA" w:rsidRDefault="00837FDA" w:rsidP="00837FDA">
            <w:pPr>
              <w:pStyle w:val="af8"/>
              <w:numPr>
                <w:ilvl w:val="0"/>
                <w:numId w:val="26"/>
              </w:numPr>
              <w:spacing w:line="240" w:lineRule="auto"/>
              <w:rPr>
                <w:bCs/>
                <w:szCs w:val="24"/>
              </w:rPr>
            </w:pPr>
            <w:r w:rsidRPr="00837FDA">
              <w:rPr>
                <w:bCs/>
                <w:iCs/>
                <w:szCs w:val="24"/>
                <w:lang w:val="ru-RU"/>
              </w:rPr>
              <w:t xml:space="preserve">Механизмы менеджмента: средства и методы управления. </w:t>
            </w:r>
            <w:proofErr w:type="spellStart"/>
            <w:r w:rsidRPr="00837FDA">
              <w:rPr>
                <w:bCs/>
                <w:iCs/>
                <w:szCs w:val="24"/>
              </w:rPr>
              <w:t>Выбор</w:t>
            </w:r>
            <w:proofErr w:type="spellEnd"/>
            <w:r w:rsidRPr="00837FDA">
              <w:rPr>
                <w:bCs/>
                <w:iCs/>
                <w:szCs w:val="24"/>
              </w:rPr>
              <w:t xml:space="preserve"> </w:t>
            </w:r>
            <w:proofErr w:type="spellStart"/>
            <w:r w:rsidRPr="00837FDA">
              <w:rPr>
                <w:bCs/>
                <w:iCs/>
                <w:szCs w:val="24"/>
              </w:rPr>
              <w:t>альтернатив</w:t>
            </w:r>
            <w:proofErr w:type="spellEnd"/>
            <w:r w:rsidRPr="00837FDA">
              <w:rPr>
                <w:bCs/>
                <w:iCs/>
                <w:szCs w:val="24"/>
              </w:rPr>
              <w:t xml:space="preserve"> </w:t>
            </w:r>
            <w:proofErr w:type="spellStart"/>
            <w:r w:rsidRPr="00837FDA">
              <w:rPr>
                <w:bCs/>
                <w:iCs/>
                <w:szCs w:val="24"/>
              </w:rPr>
              <w:t>эффективного</w:t>
            </w:r>
            <w:proofErr w:type="spellEnd"/>
            <w:r w:rsidRPr="00837FDA">
              <w:rPr>
                <w:bCs/>
                <w:iCs/>
                <w:szCs w:val="24"/>
              </w:rPr>
              <w:t xml:space="preserve"> </w:t>
            </w:r>
            <w:proofErr w:type="spellStart"/>
            <w:r w:rsidRPr="00837FDA">
              <w:rPr>
                <w:bCs/>
                <w:iCs/>
                <w:szCs w:val="24"/>
              </w:rPr>
              <w:t>управления</w:t>
            </w:r>
            <w:proofErr w:type="spellEnd"/>
            <w:r w:rsidRPr="00837FDA">
              <w:rPr>
                <w:bCs/>
                <w:iCs/>
                <w:szCs w:val="24"/>
              </w:rPr>
              <w:t>.</w:t>
            </w:r>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Особенности, функции задачи, основные принципы и методы оценки уровня организация производственного процесса</w:t>
            </w:r>
          </w:p>
          <w:p w:rsidR="00837FDA" w:rsidRPr="00837FDA" w:rsidRDefault="00837FDA" w:rsidP="00837FDA">
            <w:pPr>
              <w:pStyle w:val="af8"/>
              <w:numPr>
                <w:ilvl w:val="0"/>
                <w:numId w:val="26"/>
              </w:numPr>
              <w:spacing w:line="240" w:lineRule="auto"/>
              <w:rPr>
                <w:bCs/>
                <w:szCs w:val="24"/>
              </w:rPr>
            </w:pPr>
            <w:r w:rsidRPr="00837FDA">
              <w:rPr>
                <w:bCs/>
                <w:iCs/>
                <w:szCs w:val="24"/>
              </w:rPr>
              <w:t>«</w:t>
            </w:r>
            <w:proofErr w:type="spellStart"/>
            <w:r w:rsidRPr="00837FDA">
              <w:rPr>
                <w:bCs/>
                <w:iCs/>
                <w:szCs w:val="24"/>
              </w:rPr>
              <w:t>Теория</w:t>
            </w:r>
            <w:proofErr w:type="spellEnd"/>
            <w:r w:rsidRPr="00837FDA">
              <w:rPr>
                <w:bCs/>
                <w:iCs/>
                <w:szCs w:val="24"/>
              </w:rPr>
              <w:t xml:space="preserve"> </w:t>
            </w:r>
            <w:proofErr w:type="spellStart"/>
            <w:r w:rsidRPr="00837FDA">
              <w:rPr>
                <w:bCs/>
                <w:iCs/>
                <w:szCs w:val="24"/>
              </w:rPr>
              <w:t>ограничений</w:t>
            </w:r>
            <w:proofErr w:type="spellEnd"/>
            <w:r w:rsidRPr="00837FDA">
              <w:rPr>
                <w:bCs/>
                <w:iCs/>
                <w:szCs w:val="24"/>
              </w:rPr>
              <w:t xml:space="preserve">» - </w:t>
            </w:r>
            <w:proofErr w:type="spellStart"/>
            <w:r w:rsidRPr="00837FDA">
              <w:rPr>
                <w:bCs/>
                <w:iCs/>
                <w:szCs w:val="24"/>
              </w:rPr>
              <w:t>понятие</w:t>
            </w:r>
            <w:proofErr w:type="spellEnd"/>
            <w:r w:rsidRPr="00837FDA">
              <w:rPr>
                <w:bCs/>
                <w:iCs/>
                <w:szCs w:val="24"/>
              </w:rPr>
              <w:t xml:space="preserve"> и </w:t>
            </w:r>
            <w:proofErr w:type="spellStart"/>
            <w:r w:rsidRPr="00837FDA">
              <w:rPr>
                <w:bCs/>
                <w:iCs/>
                <w:szCs w:val="24"/>
              </w:rPr>
              <w:t>особенности</w:t>
            </w:r>
            <w:proofErr w:type="spellEnd"/>
          </w:p>
          <w:p w:rsidR="00837FDA" w:rsidRPr="00837FDA" w:rsidRDefault="00837FDA" w:rsidP="00837FDA">
            <w:pPr>
              <w:pStyle w:val="af8"/>
              <w:numPr>
                <w:ilvl w:val="0"/>
                <w:numId w:val="26"/>
              </w:numPr>
              <w:spacing w:line="240" w:lineRule="auto"/>
              <w:rPr>
                <w:bCs/>
                <w:szCs w:val="24"/>
              </w:rPr>
            </w:pPr>
            <w:proofErr w:type="spellStart"/>
            <w:r w:rsidRPr="00837FDA">
              <w:rPr>
                <w:bCs/>
                <w:iCs/>
                <w:szCs w:val="24"/>
              </w:rPr>
              <w:t>Особенности</w:t>
            </w:r>
            <w:proofErr w:type="spellEnd"/>
            <w:r w:rsidRPr="00837FDA">
              <w:rPr>
                <w:bCs/>
                <w:iCs/>
                <w:szCs w:val="24"/>
              </w:rPr>
              <w:t xml:space="preserve"> </w:t>
            </w:r>
            <w:proofErr w:type="spellStart"/>
            <w:r w:rsidRPr="00837FDA">
              <w:rPr>
                <w:bCs/>
                <w:iCs/>
                <w:szCs w:val="24"/>
              </w:rPr>
              <w:t>определения</w:t>
            </w:r>
            <w:proofErr w:type="spellEnd"/>
            <w:r w:rsidRPr="00837FDA">
              <w:rPr>
                <w:bCs/>
                <w:iCs/>
                <w:szCs w:val="24"/>
              </w:rPr>
              <w:t xml:space="preserve"> «</w:t>
            </w:r>
            <w:proofErr w:type="spellStart"/>
            <w:r w:rsidRPr="00837FDA">
              <w:rPr>
                <w:bCs/>
                <w:iCs/>
                <w:szCs w:val="24"/>
              </w:rPr>
              <w:t>узких</w:t>
            </w:r>
            <w:proofErr w:type="spellEnd"/>
            <w:r w:rsidRPr="00837FDA">
              <w:rPr>
                <w:bCs/>
                <w:iCs/>
                <w:szCs w:val="24"/>
              </w:rPr>
              <w:t xml:space="preserve"> </w:t>
            </w:r>
            <w:proofErr w:type="spellStart"/>
            <w:r w:rsidRPr="00837FDA">
              <w:rPr>
                <w:bCs/>
                <w:iCs/>
                <w:szCs w:val="24"/>
              </w:rPr>
              <w:t>мест</w:t>
            </w:r>
            <w:proofErr w:type="spellEnd"/>
            <w:r w:rsidRPr="00837FDA">
              <w:rPr>
                <w:bCs/>
                <w:iCs/>
                <w:szCs w:val="24"/>
              </w:rPr>
              <w:t>»</w:t>
            </w:r>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Управление операционной системой на основе «теории ограничений»</w:t>
            </w:r>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Особенности</w:t>
            </w:r>
            <w:r w:rsidRPr="00837FDA">
              <w:rPr>
                <w:bCs/>
                <w:szCs w:val="24"/>
                <w:lang w:val="ru-RU"/>
              </w:rPr>
              <w:t xml:space="preserve"> </w:t>
            </w:r>
            <w:r w:rsidRPr="00837FDA">
              <w:rPr>
                <w:bCs/>
                <w:iCs/>
                <w:szCs w:val="24"/>
                <w:lang w:val="ru-RU"/>
              </w:rPr>
              <w:t>построения календарного плана производства и плана-графика производства.</w:t>
            </w:r>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Распределение ресурсов для выполнения производственной программы</w:t>
            </w:r>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Сущность, понятие и особенности эффекта операционного рычага</w:t>
            </w:r>
          </w:p>
          <w:p w:rsidR="00837FDA" w:rsidRPr="00837FDA" w:rsidRDefault="00837FDA" w:rsidP="00837FDA">
            <w:pPr>
              <w:pStyle w:val="af8"/>
              <w:numPr>
                <w:ilvl w:val="0"/>
                <w:numId w:val="26"/>
              </w:numPr>
              <w:spacing w:line="240" w:lineRule="auto"/>
              <w:rPr>
                <w:bCs/>
                <w:szCs w:val="24"/>
              </w:rPr>
            </w:pPr>
            <w:proofErr w:type="spellStart"/>
            <w:r w:rsidRPr="00837FDA">
              <w:rPr>
                <w:bCs/>
                <w:iCs/>
                <w:szCs w:val="24"/>
              </w:rPr>
              <w:t>Условия</w:t>
            </w:r>
            <w:proofErr w:type="spellEnd"/>
            <w:r w:rsidRPr="00837FDA">
              <w:rPr>
                <w:bCs/>
                <w:iCs/>
                <w:szCs w:val="24"/>
              </w:rPr>
              <w:t xml:space="preserve"> </w:t>
            </w:r>
            <w:proofErr w:type="spellStart"/>
            <w:r w:rsidRPr="00837FDA">
              <w:rPr>
                <w:bCs/>
                <w:iCs/>
                <w:szCs w:val="24"/>
              </w:rPr>
              <w:t>осуществления</w:t>
            </w:r>
            <w:proofErr w:type="spellEnd"/>
            <w:r w:rsidRPr="00837FDA">
              <w:rPr>
                <w:bCs/>
                <w:iCs/>
                <w:szCs w:val="24"/>
              </w:rPr>
              <w:t xml:space="preserve"> </w:t>
            </w:r>
            <w:proofErr w:type="spellStart"/>
            <w:r w:rsidRPr="00837FDA">
              <w:rPr>
                <w:bCs/>
                <w:iCs/>
                <w:szCs w:val="24"/>
              </w:rPr>
              <w:t>безубыточности</w:t>
            </w:r>
            <w:proofErr w:type="spellEnd"/>
            <w:r w:rsidRPr="00837FDA">
              <w:rPr>
                <w:bCs/>
                <w:iCs/>
                <w:szCs w:val="24"/>
              </w:rPr>
              <w:t xml:space="preserve"> </w:t>
            </w:r>
            <w:proofErr w:type="spellStart"/>
            <w:r w:rsidRPr="00837FDA">
              <w:rPr>
                <w:bCs/>
                <w:iCs/>
                <w:szCs w:val="24"/>
              </w:rPr>
              <w:t>производственной</w:t>
            </w:r>
            <w:proofErr w:type="spellEnd"/>
            <w:r w:rsidRPr="00837FDA">
              <w:rPr>
                <w:bCs/>
                <w:iCs/>
                <w:szCs w:val="24"/>
              </w:rPr>
              <w:t xml:space="preserve"> </w:t>
            </w:r>
            <w:proofErr w:type="spellStart"/>
            <w:r w:rsidRPr="00837FDA">
              <w:rPr>
                <w:bCs/>
                <w:iCs/>
                <w:szCs w:val="24"/>
              </w:rPr>
              <w:t>программы</w:t>
            </w:r>
            <w:proofErr w:type="spellEnd"/>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Сущность, понятие и особенности, функции задачи, основные принципы планирования себестоимости, стоимости и прибыли</w:t>
            </w:r>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Особенности планирования бюджета полной себестоимости, бюджета продаж и бюджета прибылей и убытков предприятия</w:t>
            </w:r>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Сущность, понятие виды и особенности экономических и производственных рисков</w:t>
            </w:r>
          </w:p>
          <w:p w:rsidR="00837FDA" w:rsidRPr="00837FDA" w:rsidRDefault="00837FDA" w:rsidP="00837FDA">
            <w:pPr>
              <w:pStyle w:val="af8"/>
              <w:numPr>
                <w:ilvl w:val="0"/>
                <w:numId w:val="26"/>
              </w:numPr>
              <w:spacing w:line="240" w:lineRule="auto"/>
              <w:rPr>
                <w:bCs/>
                <w:szCs w:val="24"/>
              </w:rPr>
            </w:pPr>
            <w:proofErr w:type="spellStart"/>
            <w:r w:rsidRPr="00837FDA">
              <w:rPr>
                <w:bCs/>
                <w:iCs/>
                <w:szCs w:val="24"/>
              </w:rPr>
              <w:t>Управление</w:t>
            </w:r>
            <w:proofErr w:type="spellEnd"/>
            <w:r w:rsidRPr="00837FDA">
              <w:rPr>
                <w:bCs/>
                <w:iCs/>
                <w:szCs w:val="24"/>
              </w:rPr>
              <w:t xml:space="preserve"> </w:t>
            </w:r>
            <w:proofErr w:type="spellStart"/>
            <w:r w:rsidRPr="00837FDA">
              <w:rPr>
                <w:bCs/>
                <w:iCs/>
                <w:szCs w:val="24"/>
              </w:rPr>
              <w:t>рисками</w:t>
            </w:r>
            <w:proofErr w:type="spellEnd"/>
          </w:p>
          <w:p w:rsidR="00837FDA" w:rsidRPr="00837FDA" w:rsidRDefault="00837FDA" w:rsidP="00837FDA">
            <w:pPr>
              <w:pStyle w:val="af8"/>
              <w:numPr>
                <w:ilvl w:val="0"/>
                <w:numId w:val="26"/>
              </w:numPr>
              <w:spacing w:line="240" w:lineRule="auto"/>
              <w:rPr>
                <w:bCs/>
                <w:szCs w:val="24"/>
                <w:lang w:val="ru-RU"/>
              </w:rPr>
            </w:pPr>
            <w:r w:rsidRPr="00837FDA">
              <w:rPr>
                <w:bCs/>
                <w:iCs/>
                <w:szCs w:val="24"/>
                <w:lang w:val="ru-RU"/>
              </w:rPr>
              <w:t>Сущность, понятие и особенности, функции задачи, основные принципы и методы определения эффективности деятельности предприятия</w:t>
            </w:r>
          </w:p>
          <w:p w:rsidR="00837FDA" w:rsidRPr="00837FDA" w:rsidRDefault="00837FDA" w:rsidP="00837FDA">
            <w:pPr>
              <w:pStyle w:val="21"/>
              <w:numPr>
                <w:ilvl w:val="0"/>
                <w:numId w:val="26"/>
              </w:numPr>
              <w:spacing w:after="0" w:line="240" w:lineRule="auto"/>
              <w:jc w:val="both"/>
            </w:pPr>
            <w:r w:rsidRPr="00837FDA">
              <w:t>Капиталовложения как основная разновидность инвестиций в условиях черной металлургии. Проектирование капиталовложений: новое строительство, расширение, реконструкция, техническое перевооружение производства. ТЭО проекта.</w:t>
            </w:r>
          </w:p>
          <w:p w:rsidR="00837FDA" w:rsidRPr="00837FDA" w:rsidRDefault="00837FDA" w:rsidP="00837FDA">
            <w:pPr>
              <w:tabs>
                <w:tab w:val="left" w:pos="851"/>
              </w:tabs>
              <w:spacing w:after="0" w:line="240" w:lineRule="auto"/>
              <w:ind w:firstLine="38"/>
              <w:jc w:val="both"/>
              <w:rPr>
                <w:rStyle w:val="FontStyle20"/>
                <w:rFonts w:ascii="Times New Roman" w:hAnsi="Times New Roman" w:cs="Times New Roman"/>
                <w:b/>
                <w:sz w:val="24"/>
                <w:szCs w:val="24"/>
              </w:rPr>
            </w:pPr>
            <w:r w:rsidRPr="00837FDA">
              <w:rPr>
                <w:rStyle w:val="FontStyle20"/>
                <w:rFonts w:ascii="Times New Roman" w:hAnsi="Times New Roman" w:cs="Times New Roman"/>
                <w:sz w:val="24"/>
                <w:szCs w:val="24"/>
              </w:rPr>
              <w:lastRenderedPageBreak/>
              <w:t>Проверочный тест:</w:t>
            </w:r>
          </w:p>
          <w:p w:rsidR="00837FDA" w:rsidRPr="00837FDA" w:rsidRDefault="00837FDA" w:rsidP="00837FDA">
            <w:pPr>
              <w:tabs>
                <w:tab w:val="left" w:pos="998"/>
              </w:tabs>
              <w:spacing w:after="0" w:line="240" w:lineRule="auto"/>
              <w:ind w:right="121"/>
              <w:jc w:val="both"/>
              <w:rPr>
                <w:rFonts w:ascii="Times New Roman" w:hAnsi="Times New Roman" w:cs="Times New Roman"/>
                <w:sz w:val="24"/>
                <w:szCs w:val="24"/>
              </w:rPr>
            </w:pPr>
            <w:r w:rsidRPr="00837FDA">
              <w:rPr>
                <w:rFonts w:ascii="Times New Roman" w:hAnsi="Times New Roman" w:cs="Times New Roman"/>
                <w:sz w:val="24"/>
                <w:szCs w:val="24"/>
              </w:rPr>
              <w:t>1. На какой фазе жизненного цикла товара основное внимание управления сосредоточено на отработке конструкции на технологичность и освоении устойчивого выпуска товара с минимально возможными производственными</w:t>
            </w:r>
            <w:r w:rsidRPr="00837FDA">
              <w:rPr>
                <w:rFonts w:ascii="Times New Roman" w:hAnsi="Times New Roman" w:cs="Times New Roman"/>
                <w:spacing w:val="-23"/>
                <w:sz w:val="24"/>
                <w:szCs w:val="24"/>
              </w:rPr>
              <w:t xml:space="preserve"> </w:t>
            </w:r>
            <w:r w:rsidRPr="00837FDA">
              <w:rPr>
                <w:rFonts w:ascii="Times New Roman" w:hAnsi="Times New Roman" w:cs="Times New Roman"/>
                <w:sz w:val="24"/>
                <w:szCs w:val="24"/>
              </w:rPr>
              <w:t>издержками:</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а) введение;</w:t>
            </w:r>
          </w:p>
          <w:p w:rsidR="00837FDA" w:rsidRPr="00837FDA" w:rsidRDefault="00837FDA" w:rsidP="00837FDA">
            <w:pPr>
              <w:pStyle w:val="a5"/>
              <w:spacing w:after="0" w:line="240" w:lineRule="auto"/>
              <w:rPr>
                <w:rFonts w:ascii="Times New Roman" w:hAnsi="Times New Roman" w:cs="Times New Roman"/>
                <w:sz w:val="24"/>
                <w:szCs w:val="24"/>
                <w:u w:val="single"/>
              </w:rPr>
            </w:pPr>
            <w:r w:rsidRPr="00837FDA">
              <w:rPr>
                <w:rFonts w:ascii="Times New Roman" w:hAnsi="Times New Roman" w:cs="Times New Roman"/>
                <w:sz w:val="24"/>
                <w:szCs w:val="24"/>
                <w:u w:val="single"/>
              </w:rPr>
              <w:t>б) рост;</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в) зрелость;</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г) спад.</w:t>
            </w:r>
          </w:p>
          <w:p w:rsidR="00837FDA" w:rsidRPr="00837FDA" w:rsidRDefault="00837FDA" w:rsidP="00837FDA">
            <w:pPr>
              <w:tabs>
                <w:tab w:val="left" w:pos="998"/>
              </w:tabs>
              <w:spacing w:after="0" w:line="240" w:lineRule="auto"/>
              <w:ind w:right="119"/>
              <w:jc w:val="both"/>
              <w:rPr>
                <w:rFonts w:ascii="Times New Roman" w:hAnsi="Times New Roman" w:cs="Times New Roman"/>
                <w:sz w:val="24"/>
                <w:szCs w:val="24"/>
              </w:rPr>
            </w:pPr>
            <w:r w:rsidRPr="00837FDA">
              <w:rPr>
                <w:rFonts w:ascii="Times New Roman" w:hAnsi="Times New Roman" w:cs="Times New Roman"/>
                <w:sz w:val="24"/>
                <w:szCs w:val="24"/>
              </w:rPr>
              <w:t>2. Для какого вида исследований в наибольшей степени характерна неопределенность с</w:t>
            </w:r>
            <w:proofErr w:type="gramStart"/>
            <w:r w:rsidRPr="00837FDA">
              <w:rPr>
                <w:rFonts w:ascii="Times New Roman" w:hAnsi="Times New Roman" w:cs="Times New Roman"/>
                <w:sz w:val="24"/>
                <w:szCs w:val="24"/>
              </w:rPr>
              <w:t>о-</w:t>
            </w:r>
            <w:proofErr w:type="gramEnd"/>
            <w:r w:rsidRPr="00837FDA">
              <w:rPr>
                <w:rFonts w:ascii="Times New Roman" w:hAnsi="Times New Roman" w:cs="Times New Roman"/>
                <w:sz w:val="24"/>
                <w:szCs w:val="24"/>
              </w:rPr>
              <w:t xml:space="preserve"> держания и</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оценок:</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u w:val="single"/>
              </w:rPr>
              <w:t>а) фундаментальные</w:t>
            </w:r>
            <w:r w:rsidRPr="00837FDA">
              <w:rPr>
                <w:rFonts w:ascii="Times New Roman" w:hAnsi="Times New Roman" w:cs="Times New Roman"/>
                <w:sz w:val="24"/>
                <w:szCs w:val="24"/>
              </w:rPr>
              <w:t>; б) поисковые; в) прикладные; г) ОКР.</w:t>
            </w:r>
          </w:p>
          <w:p w:rsidR="00837FDA" w:rsidRPr="00837FDA" w:rsidRDefault="00837FDA" w:rsidP="00837FDA">
            <w:pPr>
              <w:tabs>
                <w:tab w:val="left" w:pos="1008"/>
              </w:tabs>
              <w:spacing w:after="0" w:line="240" w:lineRule="auto"/>
              <w:ind w:right="111"/>
              <w:jc w:val="both"/>
              <w:rPr>
                <w:rFonts w:ascii="Times New Roman" w:hAnsi="Times New Roman" w:cs="Times New Roman"/>
                <w:sz w:val="24"/>
                <w:szCs w:val="24"/>
              </w:rPr>
            </w:pPr>
            <w:r w:rsidRPr="00837FDA">
              <w:rPr>
                <w:rFonts w:ascii="Times New Roman" w:hAnsi="Times New Roman" w:cs="Times New Roman"/>
                <w:sz w:val="24"/>
                <w:szCs w:val="24"/>
              </w:rPr>
              <w:t>3. На какой стадии разработки оформляются конструкторские документы, предназначе</w:t>
            </w:r>
            <w:proofErr w:type="gramStart"/>
            <w:r w:rsidRPr="00837FDA">
              <w:rPr>
                <w:rFonts w:ascii="Times New Roman" w:hAnsi="Times New Roman" w:cs="Times New Roman"/>
                <w:sz w:val="24"/>
                <w:szCs w:val="24"/>
              </w:rPr>
              <w:t>н-</w:t>
            </w:r>
            <w:proofErr w:type="gramEnd"/>
            <w:r w:rsidRPr="00837FDA">
              <w:rPr>
                <w:rFonts w:ascii="Times New Roman" w:hAnsi="Times New Roman" w:cs="Times New Roman"/>
                <w:sz w:val="24"/>
                <w:szCs w:val="24"/>
              </w:rPr>
              <w:t xml:space="preserve"> </w:t>
            </w:r>
            <w:proofErr w:type="spellStart"/>
            <w:r w:rsidRPr="00837FDA">
              <w:rPr>
                <w:rFonts w:ascii="Times New Roman" w:hAnsi="Times New Roman" w:cs="Times New Roman"/>
                <w:sz w:val="24"/>
                <w:szCs w:val="24"/>
              </w:rPr>
              <w:t>ные</w:t>
            </w:r>
            <w:proofErr w:type="spellEnd"/>
            <w:r w:rsidRPr="00837FDA">
              <w:rPr>
                <w:rFonts w:ascii="Times New Roman" w:hAnsi="Times New Roman" w:cs="Times New Roman"/>
                <w:sz w:val="24"/>
                <w:szCs w:val="24"/>
              </w:rPr>
              <w:t xml:space="preserve"> для изготовления и испытания опытного образца (опытной</w:t>
            </w:r>
            <w:r w:rsidRPr="00837FDA">
              <w:rPr>
                <w:rFonts w:ascii="Times New Roman" w:hAnsi="Times New Roman" w:cs="Times New Roman"/>
                <w:spacing w:val="-19"/>
                <w:sz w:val="24"/>
                <w:szCs w:val="24"/>
              </w:rPr>
              <w:t xml:space="preserve"> </w:t>
            </w:r>
            <w:r w:rsidRPr="00837FDA">
              <w:rPr>
                <w:rFonts w:ascii="Times New Roman" w:hAnsi="Times New Roman" w:cs="Times New Roman"/>
                <w:sz w:val="24"/>
                <w:szCs w:val="24"/>
              </w:rPr>
              <w:t>партии):</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а) технического задания;</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б) технического предложения;</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в) эскизного проекта;</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г) технического проекта;</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u w:val="single"/>
              </w:rPr>
              <w:t>д) рабочей документации</w:t>
            </w:r>
            <w:r w:rsidRPr="00837FDA">
              <w:rPr>
                <w:rFonts w:ascii="Times New Roman" w:hAnsi="Times New Roman" w:cs="Times New Roman"/>
                <w:sz w:val="24"/>
                <w:szCs w:val="24"/>
              </w:rPr>
              <w:t>.</w:t>
            </w:r>
          </w:p>
          <w:p w:rsidR="00837FDA" w:rsidRPr="00837FDA" w:rsidRDefault="00837FDA" w:rsidP="00837FDA">
            <w:pPr>
              <w:tabs>
                <w:tab w:val="left" w:pos="994"/>
              </w:tabs>
              <w:spacing w:after="0" w:line="240" w:lineRule="auto"/>
              <w:ind w:right="112"/>
              <w:jc w:val="both"/>
              <w:rPr>
                <w:rFonts w:ascii="Times New Roman" w:hAnsi="Times New Roman" w:cs="Times New Roman"/>
                <w:sz w:val="24"/>
                <w:szCs w:val="24"/>
              </w:rPr>
            </w:pPr>
            <w:r w:rsidRPr="00837FDA">
              <w:rPr>
                <w:rFonts w:ascii="Times New Roman" w:hAnsi="Times New Roman" w:cs="Times New Roman"/>
                <w:sz w:val="24"/>
                <w:szCs w:val="24"/>
              </w:rPr>
              <w:t xml:space="preserve">4. Какой технологический процесс разрабатывается для изготовления предметов с </w:t>
            </w:r>
            <w:r w:rsidRPr="00837FDA">
              <w:rPr>
                <w:rFonts w:ascii="Times New Roman" w:hAnsi="Times New Roman" w:cs="Times New Roman"/>
                <w:spacing w:val="-28"/>
                <w:sz w:val="24"/>
                <w:szCs w:val="24"/>
              </w:rPr>
              <w:t xml:space="preserve"> </w:t>
            </w:r>
            <w:proofErr w:type="spellStart"/>
            <w:proofErr w:type="gramStart"/>
            <w:r w:rsidRPr="00837FDA">
              <w:rPr>
                <w:rFonts w:ascii="Times New Roman" w:hAnsi="Times New Roman" w:cs="Times New Roman"/>
                <w:sz w:val="24"/>
                <w:szCs w:val="24"/>
              </w:rPr>
              <w:t>различ</w:t>
            </w:r>
            <w:proofErr w:type="spellEnd"/>
            <w:r w:rsidRPr="00837FDA">
              <w:rPr>
                <w:rFonts w:ascii="Times New Roman" w:hAnsi="Times New Roman" w:cs="Times New Roman"/>
                <w:sz w:val="24"/>
                <w:szCs w:val="24"/>
              </w:rPr>
              <w:t xml:space="preserve"> </w:t>
            </w:r>
            <w:proofErr w:type="spellStart"/>
            <w:r w:rsidRPr="00837FDA">
              <w:rPr>
                <w:rFonts w:ascii="Times New Roman" w:hAnsi="Times New Roman" w:cs="Times New Roman"/>
                <w:sz w:val="24"/>
                <w:szCs w:val="24"/>
              </w:rPr>
              <w:t>ными</w:t>
            </w:r>
            <w:proofErr w:type="spellEnd"/>
            <w:proofErr w:type="gramEnd"/>
            <w:r w:rsidRPr="00837FDA">
              <w:rPr>
                <w:rFonts w:ascii="Times New Roman" w:hAnsi="Times New Roman" w:cs="Times New Roman"/>
                <w:sz w:val="24"/>
                <w:szCs w:val="24"/>
              </w:rPr>
              <w:t xml:space="preserve"> конструктивными, но общими технологическими</w:t>
            </w:r>
            <w:r w:rsidRPr="00837FDA">
              <w:rPr>
                <w:rFonts w:ascii="Times New Roman" w:hAnsi="Times New Roman" w:cs="Times New Roman"/>
                <w:spacing w:val="-27"/>
                <w:sz w:val="24"/>
                <w:szCs w:val="24"/>
              </w:rPr>
              <w:t xml:space="preserve"> </w:t>
            </w:r>
            <w:r w:rsidRPr="00837FDA">
              <w:rPr>
                <w:rFonts w:ascii="Times New Roman" w:hAnsi="Times New Roman" w:cs="Times New Roman"/>
                <w:sz w:val="24"/>
                <w:szCs w:val="24"/>
              </w:rPr>
              <w:t>признаками:</w:t>
            </w:r>
          </w:p>
          <w:p w:rsidR="00837FDA" w:rsidRPr="00837FDA" w:rsidRDefault="00837FDA" w:rsidP="00837FDA">
            <w:pPr>
              <w:pStyle w:val="a5"/>
              <w:spacing w:after="0" w:line="240" w:lineRule="auto"/>
              <w:rPr>
                <w:rFonts w:ascii="Times New Roman" w:hAnsi="Times New Roman" w:cs="Times New Roman"/>
                <w:sz w:val="24"/>
                <w:szCs w:val="24"/>
              </w:rPr>
            </w:pPr>
            <w:r w:rsidRPr="00837FDA">
              <w:rPr>
                <w:rFonts w:ascii="Times New Roman" w:hAnsi="Times New Roman" w:cs="Times New Roman"/>
                <w:sz w:val="24"/>
                <w:szCs w:val="24"/>
              </w:rPr>
              <w:t xml:space="preserve">а) единичный; б) типовой; </w:t>
            </w:r>
            <w:r w:rsidRPr="00837FDA">
              <w:rPr>
                <w:rFonts w:ascii="Times New Roman" w:hAnsi="Times New Roman" w:cs="Times New Roman"/>
                <w:sz w:val="24"/>
                <w:szCs w:val="24"/>
                <w:u w:val="single"/>
              </w:rPr>
              <w:t xml:space="preserve">в) групповой; </w:t>
            </w:r>
            <w:r w:rsidRPr="00837FDA">
              <w:rPr>
                <w:rFonts w:ascii="Times New Roman" w:hAnsi="Times New Roman" w:cs="Times New Roman"/>
                <w:sz w:val="24"/>
                <w:szCs w:val="24"/>
              </w:rPr>
              <w:t>г) правильный ответ отсутствует.</w:t>
            </w:r>
          </w:p>
          <w:p w:rsidR="00837FDA" w:rsidRPr="00837FDA" w:rsidRDefault="00837FDA" w:rsidP="00837FDA">
            <w:pPr>
              <w:tabs>
                <w:tab w:val="left" w:pos="994"/>
              </w:tabs>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5. Что такое “критический путь” на сетевом</w:t>
            </w:r>
            <w:r w:rsidRPr="00837FDA">
              <w:rPr>
                <w:rFonts w:ascii="Times New Roman" w:hAnsi="Times New Roman" w:cs="Times New Roman"/>
                <w:spacing w:val="-13"/>
                <w:sz w:val="24"/>
                <w:szCs w:val="24"/>
              </w:rPr>
              <w:t xml:space="preserve"> </w:t>
            </w:r>
            <w:r w:rsidRPr="00837FDA">
              <w:rPr>
                <w:rFonts w:ascii="Times New Roman" w:hAnsi="Times New Roman" w:cs="Times New Roman"/>
                <w:sz w:val="24"/>
                <w:szCs w:val="24"/>
              </w:rPr>
              <w:t>графике:</w:t>
            </w:r>
          </w:p>
          <w:p w:rsidR="00837FDA" w:rsidRPr="00837FDA" w:rsidRDefault="00837FDA" w:rsidP="00837FDA">
            <w:pPr>
              <w:pStyle w:val="a5"/>
              <w:spacing w:after="0" w:line="240" w:lineRule="auto"/>
              <w:ind w:right="111"/>
              <w:rPr>
                <w:rFonts w:ascii="Times New Roman" w:hAnsi="Times New Roman" w:cs="Times New Roman"/>
                <w:sz w:val="24"/>
                <w:szCs w:val="24"/>
              </w:rPr>
            </w:pPr>
            <w:r w:rsidRPr="00837FDA">
              <w:rPr>
                <w:rFonts w:ascii="Times New Roman" w:hAnsi="Times New Roman" w:cs="Times New Roman"/>
                <w:sz w:val="24"/>
                <w:szCs w:val="24"/>
              </w:rPr>
              <w:t>а)</w:t>
            </w:r>
            <w:r w:rsidRPr="00837FDA">
              <w:rPr>
                <w:rFonts w:ascii="Times New Roman" w:hAnsi="Times New Roman" w:cs="Times New Roman"/>
                <w:spacing w:val="-10"/>
                <w:sz w:val="24"/>
                <w:szCs w:val="24"/>
              </w:rPr>
              <w:t xml:space="preserve"> </w:t>
            </w:r>
            <w:r w:rsidRPr="00837FDA">
              <w:rPr>
                <w:rFonts w:ascii="Times New Roman" w:hAnsi="Times New Roman" w:cs="Times New Roman"/>
                <w:sz w:val="24"/>
                <w:szCs w:val="24"/>
              </w:rPr>
              <w:t>это</w:t>
            </w:r>
            <w:r w:rsidRPr="00837FDA">
              <w:rPr>
                <w:rFonts w:ascii="Times New Roman" w:hAnsi="Times New Roman" w:cs="Times New Roman"/>
                <w:spacing w:val="-10"/>
                <w:sz w:val="24"/>
                <w:szCs w:val="24"/>
              </w:rPr>
              <w:t xml:space="preserve"> </w:t>
            </w:r>
            <w:r w:rsidRPr="00837FDA">
              <w:rPr>
                <w:rFonts w:ascii="Times New Roman" w:hAnsi="Times New Roman" w:cs="Times New Roman"/>
                <w:sz w:val="24"/>
                <w:szCs w:val="24"/>
              </w:rPr>
              <w:t>наименее</w:t>
            </w:r>
            <w:r w:rsidRPr="00837FDA">
              <w:rPr>
                <w:rFonts w:ascii="Times New Roman" w:hAnsi="Times New Roman" w:cs="Times New Roman"/>
                <w:spacing w:val="-11"/>
                <w:sz w:val="24"/>
                <w:szCs w:val="24"/>
              </w:rPr>
              <w:t xml:space="preserve"> </w:t>
            </w:r>
            <w:r w:rsidRPr="00837FDA">
              <w:rPr>
                <w:rFonts w:ascii="Times New Roman" w:hAnsi="Times New Roman" w:cs="Times New Roman"/>
                <w:sz w:val="24"/>
                <w:szCs w:val="24"/>
              </w:rPr>
              <w:t>обеспеченная</w:t>
            </w:r>
            <w:r w:rsidRPr="00837FDA">
              <w:rPr>
                <w:rFonts w:ascii="Times New Roman" w:hAnsi="Times New Roman" w:cs="Times New Roman"/>
                <w:spacing w:val="-10"/>
                <w:sz w:val="24"/>
                <w:szCs w:val="24"/>
              </w:rPr>
              <w:t xml:space="preserve"> </w:t>
            </w:r>
            <w:r w:rsidRPr="00837FDA">
              <w:rPr>
                <w:rFonts w:ascii="Times New Roman" w:hAnsi="Times New Roman" w:cs="Times New Roman"/>
                <w:sz w:val="24"/>
                <w:szCs w:val="24"/>
              </w:rPr>
              <w:t>ресурсами</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непрерывная</w:t>
            </w:r>
            <w:r w:rsidRPr="00837FDA">
              <w:rPr>
                <w:rFonts w:ascii="Times New Roman" w:hAnsi="Times New Roman" w:cs="Times New Roman"/>
                <w:spacing w:val="-10"/>
                <w:sz w:val="24"/>
                <w:szCs w:val="24"/>
              </w:rPr>
              <w:t xml:space="preserve"> </w:t>
            </w:r>
            <w:r w:rsidRPr="00837FDA">
              <w:rPr>
                <w:rFonts w:ascii="Times New Roman" w:hAnsi="Times New Roman" w:cs="Times New Roman"/>
                <w:sz w:val="24"/>
                <w:szCs w:val="24"/>
              </w:rPr>
              <w:t>цепочка</w:t>
            </w:r>
            <w:r w:rsidRPr="00837FDA">
              <w:rPr>
                <w:rFonts w:ascii="Times New Roman" w:hAnsi="Times New Roman" w:cs="Times New Roman"/>
                <w:spacing w:val="-11"/>
                <w:sz w:val="24"/>
                <w:szCs w:val="24"/>
              </w:rPr>
              <w:t xml:space="preserve"> </w:t>
            </w:r>
            <w:r w:rsidRPr="00837FDA">
              <w:rPr>
                <w:rFonts w:ascii="Times New Roman" w:hAnsi="Times New Roman" w:cs="Times New Roman"/>
                <w:sz w:val="24"/>
                <w:szCs w:val="24"/>
              </w:rPr>
              <w:t>работ</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от</w:t>
            </w:r>
            <w:r w:rsidRPr="00837FDA">
              <w:rPr>
                <w:rFonts w:ascii="Times New Roman" w:hAnsi="Times New Roman" w:cs="Times New Roman"/>
                <w:spacing w:val="-9"/>
                <w:sz w:val="24"/>
                <w:szCs w:val="24"/>
              </w:rPr>
              <w:t xml:space="preserve"> </w:t>
            </w:r>
            <w:proofErr w:type="gramStart"/>
            <w:r w:rsidRPr="00837FDA">
              <w:rPr>
                <w:rFonts w:ascii="Times New Roman" w:hAnsi="Times New Roman" w:cs="Times New Roman"/>
                <w:sz w:val="24"/>
                <w:szCs w:val="24"/>
              </w:rPr>
              <w:t>исходного</w:t>
            </w:r>
            <w:proofErr w:type="gramEnd"/>
            <w:r w:rsidRPr="00837FDA">
              <w:rPr>
                <w:rFonts w:ascii="Times New Roman" w:hAnsi="Times New Roman" w:cs="Times New Roman"/>
                <w:spacing w:val="-10"/>
                <w:sz w:val="24"/>
                <w:szCs w:val="24"/>
              </w:rPr>
              <w:t xml:space="preserve"> </w:t>
            </w:r>
            <w:r w:rsidRPr="00837FDA">
              <w:rPr>
                <w:rFonts w:ascii="Times New Roman" w:hAnsi="Times New Roman" w:cs="Times New Roman"/>
                <w:sz w:val="24"/>
                <w:szCs w:val="24"/>
              </w:rPr>
              <w:t>к</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завершающему событию сети;</w:t>
            </w:r>
          </w:p>
          <w:p w:rsidR="00837FDA" w:rsidRPr="00837FDA" w:rsidRDefault="00837FDA" w:rsidP="00837FDA">
            <w:pPr>
              <w:pStyle w:val="a5"/>
              <w:spacing w:after="0" w:line="240" w:lineRule="auto"/>
              <w:ind w:right="111"/>
              <w:rPr>
                <w:rFonts w:ascii="Times New Roman" w:hAnsi="Times New Roman" w:cs="Times New Roman"/>
                <w:sz w:val="24"/>
                <w:szCs w:val="24"/>
              </w:rPr>
            </w:pPr>
            <w:proofErr w:type="gramStart"/>
            <w:r w:rsidRPr="00837FDA">
              <w:rPr>
                <w:rFonts w:ascii="Times New Roman" w:hAnsi="Times New Roman" w:cs="Times New Roman"/>
                <w:sz w:val="24"/>
                <w:szCs w:val="24"/>
              </w:rPr>
              <w:t>б) это наименее протяженная во времени непрерывная цепочка работ от исходного к завершающему событию сети;</w:t>
            </w:r>
            <w:proofErr w:type="gramEnd"/>
          </w:p>
          <w:p w:rsidR="00837FDA" w:rsidRPr="00837FDA" w:rsidRDefault="00837FDA" w:rsidP="00837FDA">
            <w:pPr>
              <w:pStyle w:val="a5"/>
              <w:spacing w:after="0" w:line="240" w:lineRule="auto"/>
              <w:ind w:right="111"/>
              <w:rPr>
                <w:rFonts w:ascii="Times New Roman" w:hAnsi="Times New Roman" w:cs="Times New Roman"/>
                <w:sz w:val="24"/>
                <w:szCs w:val="24"/>
                <w:u w:val="single"/>
              </w:rPr>
            </w:pPr>
            <w:r w:rsidRPr="00837FDA">
              <w:rPr>
                <w:rFonts w:ascii="Times New Roman" w:hAnsi="Times New Roman" w:cs="Times New Roman"/>
                <w:sz w:val="24"/>
                <w:szCs w:val="24"/>
                <w:u w:val="single"/>
              </w:rPr>
              <w:t xml:space="preserve">в) это наиболее протяженная во </w:t>
            </w:r>
            <w:proofErr w:type="spellStart"/>
            <w:proofErr w:type="gramStart"/>
            <w:r w:rsidRPr="00837FDA">
              <w:rPr>
                <w:rFonts w:ascii="Times New Roman" w:hAnsi="Times New Roman" w:cs="Times New Roman"/>
                <w:sz w:val="24"/>
                <w:szCs w:val="24"/>
                <w:u w:val="single"/>
              </w:rPr>
              <w:t>вре</w:t>
            </w:r>
            <w:proofErr w:type="spellEnd"/>
            <w:r w:rsidRPr="00837FDA">
              <w:rPr>
                <w:rFonts w:ascii="Times New Roman" w:hAnsi="Times New Roman" w:cs="Times New Roman"/>
                <w:spacing w:val="-60"/>
                <w:sz w:val="24"/>
                <w:szCs w:val="24"/>
                <w:u w:val="single"/>
              </w:rPr>
              <w:t xml:space="preserve"> </w:t>
            </w:r>
            <w:proofErr w:type="spellStart"/>
            <w:r w:rsidRPr="00837FDA">
              <w:rPr>
                <w:rFonts w:ascii="Times New Roman" w:hAnsi="Times New Roman" w:cs="Times New Roman"/>
                <w:sz w:val="24"/>
                <w:szCs w:val="24"/>
                <w:u w:val="single"/>
              </w:rPr>
              <w:t>мени</w:t>
            </w:r>
            <w:proofErr w:type="spellEnd"/>
            <w:proofErr w:type="gramEnd"/>
            <w:r w:rsidRPr="00837FDA">
              <w:rPr>
                <w:rFonts w:ascii="Times New Roman" w:hAnsi="Times New Roman" w:cs="Times New Roman"/>
                <w:sz w:val="24"/>
                <w:szCs w:val="24"/>
                <w:u w:val="single"/>
              </w:rPr>
              <w:t xml:space="preserve"> непрерывная цепочка работ от исходного к завершающему событию сети;</w:t>
            </w:r>
          </w:p>
          <w:p w:rsidR="00837FDA" w:rsidRPr="00837FDA" w:rsidRDefault="00837FDA" w:rsidP="00837FDA">
            <w:pPr>
              <w:pStyle w:val="a5"/>
              <w:spacing w:after="0" w:line="240" w:lineRule="auto"/>
              <w:ind w:right="111"/>
              <w:rPr>
                <w:rFonts w:ascii="Times New Roman" w:hAnsi="Times New Roman" w:cs="Times New Roman"/>
                <w:sz w:val="24"/>
                <w:szCs w:val="24"/>
              </w:rPr>
            </w:pPr>
            <w:r w:rsidRPr="00837FDA">
              <w:rPr>
                <w:rFonts w:ascii="Times New Roman" w:hAnsi="Times New Roman" w:cs="Times New Roman"/>
                <w:sz w:val="24"/>
                <w:szCs w:val="24"/>
              </w:rPr>
              <w:t>г) это непрерывная</w:t>
            </w:r>
            <w:r w:rsidRPr="00837FDA">
              <w:rPr>
                <w:rFonts w:ascii="Times New Roman" w:hAnsi="Times New Roman" w:cs="Times New Roman"/>
                <w:spacing w:val="-5"/>
                <w:sz w:val="24"/>
                <w:szCs w:val="24"/>
              </w:rPr>
              <w:t xml:space="preserve"> </w:t>
            </w:r>
            <w:r w:rsidRPr="00837FDA">
              <w:rPr>
                <w:rFonts w:ascii="Times New Roman" w:hAnsi="Times New Roman" w:cs="Times New Roman"/>
                <w:sz w:val="24"/>
                <w:szCs w:val="24"/>
              </w:rPr>
              <w:t>цепочка</w:t>
            </w:r>
            <w:r w:rsidRPr="00837FDA">
              <w:rPr>
                <w:rFonts w:ascii="Times New Roman" w:hAnsi="Times New Roman" w:cs="Times New Roman"/>
                <w:spacing w:val="-6"/>
                <w:sz w:val="24"/>
                <w:szCs w:val="24"/>
              </w:rPr>
              <w:t xml:space="preserve"> </w:t>
            </w:r>
            <w:r w:rsidRPr="00837FDA">
              <w:rPr>
                <w:rFonts w:ascii="Times New Roman" w:hAnsi="Times New Roman" w:cs="Times New Roman"/>
                <w:sz w:val="24"/>
                <w:szCs w:val="24"/>
              </w:rPr>
              <w:t>наиболее</w:t>
            </w:r>
            <w:r w:rsidRPr="00837FDA">
              <w:rPr>
                <w:rFonts w:ascii="Times New Roman" w:hAnsi="Times New Roman" w:cs="Times New Roman"/>
                <w:spacing w:val="-6"/>
                <w:sz w:val="24"/>
                <w:szCs w:val="24"/>
              </w:rPr>
              <w:t xml:space="preserve"> </w:t>
            </w:r>
            <w:r w:rsidRPr="00837FDA">
              <w:rPr>
                <w:rFonts w:ascii="Times New Roman" w:hAnsi="Times New Roman" w:cs="Times New Roman"/>
                <w:sz w:val="24"/>
                <w:szCs w:val="24"/>
              </w:rPr>
              <w:t>ресурсоемких</w:t>
            </w:r>
            <w:r w:rsidRPr="00837FDA">
              <w:rPr>
                <w:rFonts w:ascii="Times New Roman" w:hAnsi="Times New Roman" w:cs="Times New Roman"/>
                <w:spacing w:val="-3"/>
                <w:sz w:val="24"/>
                <w:szCs w:val="24"/>
              </w:rPr>
              <w:t xml:space="preserve"> </w:t>
            </w:r>
            <w:r w:rsidRPr="00837FDA">
              <w:rPr>
                <w:rFonts w:ascii="Times New Roman" w:hAnsi="Times New Roman" w:cs="Times New Roman"/>
                <w:sz w:val="24"/>
                <w:szCs w:val="24"/>
              </w:rPr>
              <w:t>работ</w:t>
            </w:r>
            <w:r w:rsidRPr="00837FDA">
              <w:rPr>
                <w:rFonts w:ascii="Times New Roman" w:hAnsi="Times New Roman" w:cs="Times New Roman"/>
                <w:spacing w:val="-4"/>
                <w:sz w:val="24"/>
                <w:szCs w:val="24"/>
              </w:rPr>
              <w:t xml:space="preserve"> </w:t>
            </w:r>
            <w:r w:rsidRPr="00837FDA">
              <w:rPr>
                <w:rFonts w:ascii="Times New Roman" w:hAnsi="Times New Roman" w:cs="Times New Roman"/>
                <w:sz w:val="24"/>
                <w:szCs w:val="24"/>
              </w:rPr>
              <w:t>от</w:t>
            </w:r>
            <w:r w:rsidRPr="00837FDA">
              <w:rPr>
                <w:rFonts w:ascii="Times New Roman" w:hAnsi="Times New Roman" w:cs="Times New Roman"/>
                <w:spacing w:val="-4"/>
                <w:sz w:val="24"/>
                <w:szCs w:val="24"/>
              </w:rPr>
              <w:t xml:space="preserve"> </w:t>
            </w:r>
            <w:proofErr w:type="gramStart"/>
            <w:r w:rsidRPr="00837FDA">
              <w:rPr>
                <w:rFonts w:ascii="Times New Roman" w:hAnsi="Times New Roman" w:cs="Times New Roman"/>
                <w:sz w:val="24"/>
                <w:szCs w:val="24"/>
              </w:rPr>
              <w:t>исходного</w:t>
            </w:r>
            <w:proofErr w:type="gramEnd"/>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к</w:t>
            </w:r>
            <w:r w:rsidRPr="00837FDA">
              <w:rPr>
                <w:rFonts w:ascii="Times New Roman" w:hAnsi="Times New Roman" w:cs="Times New Roman"/>
                <w:spacing w:val="-4"/>
                <w:sz w:val="24"/>
                <w:szCs w:val="24"/>
              </w:rPr>
              <w:t xml:space="preserve"> </w:t>
            </w:r>
            <w:r w:rsidRPr="00837FDA">
              <w:rPr>
                <w:rFonts w:ascii="Times New Roman" w:hAnsi="Times New Roman" w:cs="Times New Roman"/>
                <w:sz w:val="24"/>
                <w:szCs w:val="24"/>
              </w:rPr>
              <w:t>завершающему</w:t>
            </w:r>
            <w:r w:rsidRPr="00837FDA">
              <w:rPr>
                <w:rFonts w:ascii="Times New Roman" w:hAnsi="Times New Roman" w:cs="Times New Roman"/>
                <w:spacing w:val="-10"/>
                <w:sz w:val="24"/>
                <w:szCs w:val="24"/>
              </w:rPr>
              <w:t xml:space="preserve"> </w:t>
            </w:r>
            <w:r w:rsidRPr="00837FDA">
              <w:rPr>
                <w:rFonts w:ascii="Times New Roman" w:hAnsi="Times New Roman" w:cs="Times New Roman"/>
                <w:sz w:val="24"/>
                <w:szCs w:val="24"/>
              </w:rPr>
              <w:t>событию сети.</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rPr>
            </w:pPr>
            <w:r w:rsidRPr="00837FDA">
              <w:rPr>
                <w:rFonts w:ascii="Times New Roman" w:hAnsi="Times New Roman" w:cs="Times New Roman"/>
                <w:sz w:val="24"/>
                <w:szCs w:val="24"/>
              </w:rPr>
              <w:t xml:space="preserve">6. Если имеется возможность определить (задать) вероятность благоприятного и </w:t>
            </w:r>
            <w:proofErr w:type="spellStart"/>
            <w:r w:rsidRPr="00837FDA">
              <w:rPr>
                <w:rFonts w:ascii="Times New Roman" w:hAnsi="Times New Roman" w:cs="Times New Roman"/>
                <w:sz w:val="24"/>
                <w:szCs w:val="24"/>
              </w:rPr>
              <w:t>неблаг</w:t>
            </w:r>
            <w:proofErr w:type="gramStart"/>
            <w:r w:rsidRPr="00837FDA">
              <w:rPr>
                <w:rFonts w:ascii="Times New Roman" w:hAnsi="Times New Roman" w:cs="Times New Roman"/>
                <w:sz w:val="24"/>
                <w:szCs w:val="24"/>
              </w:rPr>
              <w:t>о</w:t>
            </w:r>
            <w:proofErr w:type="spellEnd"/>
            <w:r w:rsidRPr="00837FDA">
              <w:rPr>
                <w:rFonts w:ascii="Times New Roman" w:hAnsi="Times New Roman" w:cs="Times New Roman"/>
                <w:sz w:val="24"/>
                <w:szCs w:val="24"/>
              </w:rPr>
              <w:t>-</w:t>
            </w:r>
            <w:proofErr w:type="gramEnd"/>
            <w:r w:rsidRPr="00837FDA">
              <w:rPr>
                <w:rFonts w:ascii="Times New Roman" w:hAnsi="Times New Roman" w:cs="Times New Roman"/>
                <w:sz w:val="24"/>
                <w:szCs w:val="24"/>
              </w:rPr>
              <w:t xml:space="preserve"> приятного </w:t>
            </w:r>
            <w:r w:rsidRPr="00837FDA">
              <w:rPr>
                <w:rFonts w:ascii="Times New Roman" w:hAnsi="Times New Roman" w:cs="Times New Roman"/>
                <w:sz w:val="24"/>
                <w:szCs w:val="24"/>
              </w:rPr>
              <w:lastRenderedPageBreak/>
              <w:t>исхода при принятии решения, то такая ситуация в терминах теории принятия решений классифицируется как:</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rPr>
            </w:pPr>
            <w:r w:rsidRPr="00837FDA">
              <w:rPr>
                <w:rFonts w:ascii="Times New Roman" w:hAnsi="Times New Roman" w:cs="Times New Roman"/>
                <w:sz w:val="24"/>
                <w:szCs w:val="24"/>
              </w:rPr>
              <w:t>а) условия определенности;</w:t>
            </w:r>
          </w:p>
          <w:p w:rsidR="00837FDA" w:rsidRPr="00837FDA" w:rsidRDefault="00837FDA" w:rsidP="00837FDA">
            <w:pPr>
              <w:tabs>
                <w:tab w:val="left" w:pos="1001"/>
              </w:tabs>
              <w:spacing w:after="0" w:line="240" w:lineRule="auto"/>
              <w:ind w:right="-1"/>
              <w:jc w:val="both"/>
              <w:rPr>
                <w:rFonts w:ascii="Times New Roman" w:hAnsi="Times New Roman" w:cs="Times New Roman"/>
                <w:sz w:val="24"/>
                <w:szCs w:val="24"/>
              </w:rPr>
            </w:pPr>
            <w:r w:rsidRPr="00837FDA">
              <w:rPr>
                <w:rFonts w:ascii="Times New Roman" w:hAnsi="Times New Roman" w:cs="Times New Roman"/>
                <w:sz w:val="24"/>
                <w:szCs w:val="24"/>
              </w:rPr>
              <w:t>б</w:t>
            </w:r>
            <w:r w:rsidRPr="00837FDA">
              <w:rPr>
                <w:rFonts w:ascii="Times New Roman" w:hAnsi="Times New Roman" w:cs="Times New Roman"/>
                <w:sz w:val="24"/>
                <w:szCs w:val="24"/>
                <w:u w:val="single"/>
              </w:rPr>
              <w:t>) условия риска;</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rPr>
            </w:pPr>
            <w:r w:rsidRPr="00837FDA">
              <w:rPr>
                <w:rFonts w:ascii="Times New Roman" w:hAnsi="Times New Roman" w:cs="Times New Roman"/>
                <w:sz w:val="24"/>
                <w:szCs w:val="24"/>
              </w:rPr>
              <w:t>в) условия неопределенности;</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rPr>
            </w:pPr>
            <w:r w:rsidRPr="00837FDA">
              <w:rPr>
                <w:rFonts w:ascii="Times New Roman" w:hAnsi="Times New Roman" w:cs="Times New Roman"/>
                <w:sz w:val="24"/>
                <w:szCs w:val="24"/>
              </w:rPr>
              <w:t>г) правильный ответ</w:t>
            </w:r>
            <w:r w:rsidRPr="00837FDA">
              <w:rPr>
                <w:rFonts w:ascii="Times New Roman" w:hAnsi="Times New Roman" w:cs="Times New Roman"/>
                <w:spacing w:val="-18"/>
                <w:sz w:val="24"/>
                <w:szCs w:val="24"/>
              </w:rPr>
              <w:t xml:space="preserve"> </w:t>
            </w:r>
            <w:r w:rsidRPr="00837FDA">
              <w:rPr>
                <w:rFonts w:ascii="Times New Roman" w:hAnsi="Times New Roman" w:cs="Times New Roman"/>
                <w:sz w:val="24"/>
                <w:szCs w:val="24"/>
              </w:rPr>
              <w:t>отсутствует.</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rPr>
            </w:pPr>
            <w:r w:rsidRPr="00837FDA">
              <w:rPr>
                <w:rFonts w:ascii="Times New Roman" w:hAnsi="Times New Roman" w:cs="Times New Roman"/>
                <w:sz w:val="24"/>
                <w:szCs w:val="24"/>
              </w:rPr>
              <w:t>7. Какая</w:t>
            </w:r>
            <w:r w:rsidRPr="00837FDA">
              <w:rPr>
                <w:rFonts w:ascii="Times New Roman" w:hAnsi="Times New Roman" w:cs="Times New Roman"/>
                <w:spacing w:val="-6"/>
                <w:sz w:val="24"/>
                <w:szCs w:val="24"/>
              </w:rPr>
              <w:t xml:space="preserve"> </w:t>
            </w:r>
            <w:r w:rsidRPr="00837FDA">
              <w:rPr>
                <w:rFonts w:ascii="Times New Roman" w:hAnsi="Times New Roman" w:cs="Times New Roman"/>
                <w:sz w:val="24"/>
                <w:szCs w:val="24"/>
              </w:rPr>
              <w:t>из</w:t>
            </w:r>
            <w:r w:rsidRPr="00837FDA">
              <w:rPr>
                <w:rFonts w:ascii="Times New Roman" w:hAnsi="Times New Roman" w:cs="Times New Roman"/>
                <w:spacing w:val="-5"/>
                <w:sz w:val="24"/>
                <w:szCs w:val="24"/>
              </w:rPr>
              <w:t xml:space="preserve"> </w:t>
            </w:r>
            <w:r w:rsidRPr="00837FDA">
              <w:rPr>
                <w:rFonts w:ascii="Times New Roman" w:hAnsi="Times New Roman" w:cs="Times New Roman"/>
                <w:sz w:val="24"/>
                <w:szCs w:val="24"/>
              </w:rPr>
              <w:t>систем</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сетевого</w:t>
            </w:r>
            <w:r w:rsidRPr="00837FDA">
              <w:rPr>
                <w:rFonts w:ascii="Times New Roman" w:hAnsi="Times New Roman" w:cs="Times New Roman"/>
                <w:spacing w:val="-6"/>
                <w:sz w:val="24"/>
                <w:szCs w:val="24"/>
              </w:rPr>
              <w:t xml:space="preserve"> </w:t>
            </w:r>
            <w:r w:rsidRPr="00837FDA">
              <w:rPr>
                <w:rFonts w:ascii="Times New Roman" w:hAnsi="Times New Roman" w:cs="Times New Roman"/>
                <w:sz w:val="24"/>
                <w:szCs w:val="24"/>
              </w:rPr>
              <w:t>планирования</w:t>
            </w:r>
            <w:r w:rsidRPr="00837FDA">
              <w:rPr>
                <w:rFonts w:ascii="Times New Roman" w:hAnsi="Times New Roman" w:cs="Times New Roman"/>
                <w:spacing w:val="-6"/>
                <w:sz w:val="24"/>
                <w:szCs w:val="24"/>
              </w:rPr>
              <w:t xml:space="preserve"> </w:t>
            </w:r>
            <w:r w:rsidRPr="00837FDA">
              <w:rPr>
                <w:rFonts w:ascii="Times New Roman" w:hAnsi="Times New Roman" w:cs="Times New Roman"/>
                <w:sz w:val="24"/>
                <w:szCs w:val="24"/>
              </w:rPr>
              <w:t>и</w:t>
            </w:r>
            <w:r w:rsidRPr="00837FDA">
              <w:rPr>
                <w:rFonts w:ascii="Times New Roman" w:hAnsi="Times New Roman" w:cs="Times New Roman"/>
                <w:spacing w:val="-5"/>
                <w:sz w:val="24"/>
                <w:szCs w:val="24"/>
              </w:rPr>
              <w:t xml:space="preserve"> </w:t>
            </w:r>
            <w:r w:rsidRPr="00837FDA">
              <w:rPr>
                <w:rFonts w:ascii="Times New Roman" w:hAnsi="Times New Roman" w:cs="Times New Roman"/>
                <w:sz w:val="24"/>
                <w:szCs w:val="24"/>
              </w:rPr>
              <w:t>управления</w:t>
            </w:r>
            <w:r w:rsidRPr="00837FDA">
              <w:rPr>
                <w:rFonts w:ascii="Times New Roman" w:hAnsi="Times New Roman" w:cs="Times New Roman"/>
                <w:spacing w:val="-6"/>
                <w:sz w:val="24"/>
                <w:szCs w:val="24"/>
              </w:rPr>
              <w:t xml:space="preserve"> </w:t>
            </w:r>
            <w:r w:rsidRPr="00837FDA">
              <w:rPr>
                <w:rFonts w:ascii="Times New Roman" w:hAnsi="Times New Roman" w:cs="Times New Roman"/>
                <w:sz w:val="24"/>
                <w:szCs w:val="24"/>
              </w:rPr>
              <w:t>позволяет</w:t>
            </w:r>
            <w:r w:rsidRPr="00837FDA">
              <w:rPr>
                <w:rFonts w:ascii="Times New Roman" w:hAnsi="Times New Roman" w:cs="Times New Roman"/>
                <w:spacing w:val="-4"/>
                <w:sz w:val="24"/>
                <w:szCs w:val="24"/>
              </w:rPr>
              <w:t xml:space="preserve"> </w:t>
            </w:r>
            <w:r w:rsidRPr="00837FDA">
              <w:rPr>
                <w:rFonts w:ascii="Times New Roman" w:hAnsi="Times New Roman" w:cs="Times New Roman"/>
                <w:sz w:val="24"/>
                <w:szCs w:val="24"/>
              </w:rPr>
              <w:t>учесть</w:t>
            </w:r>
            <w:r w:rsidRPr="00837FDA">
              <w:rPr>
                <w:rFonts w:ascii="Times New Roman" w:hAnsi="Times New Roman" w:cs="Times New Roman"/>
                <w:spacing w:val="-4"/>
                <w:sz w:val="24"/>
                <w:szCs w:val="24"/>
              </w:rPr>
              <w:t xml:space="preserve"> </w:t>
            </w:r>
            <w:r w:rsidRPr="00837FDA">
              <w:rPr>
                <w:rFonts w:ascii="Times New Roman" w:hAnsi="Times New Roman" w:cs="Times New Roman"/>
                <w:sz w:val="24"/>
                <w:szCs w:val="24"/>
              </w:rPr>
              <w:t>возможность</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вероятностного разветвления хода развития работ:</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lang w:val="en-US"/>
              </w:rPr>
            </w:pPr>
            <w:r w:rsidRPr="00837FDA">
              <w:rPr>
                <w:rFonts w:ascii="Times New Roman" w:hAnsi="Times New Roman" w:cs="Times New Roman"/>
                <w:sz w:val="24"/>
                <w:szCs w:val="24"/>
              </w:rPr>
              <w:t>а</w:t>
            </w:r>
            <w:r w:rsidRPr="00837FDA">
              <w:rPr>
                <w:rFonts w:ascii="Times New Roman" w:hAnsi="Times New Roman" w:cs="Times New Roman"/>
                <w:sz w:val="24"/>
                <w:szCs w:val="24"/>
                <w:lang w:val="en-US"/>
              </w:rPr>
              <w:t>) CPM;</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lang w:val="en-US"/>
              </w:rPr>
            </w:pPr>
            <w:r w:rsidRPr="00837FDA">
              <w:rPr>
                <w:rFonts w:ascii="Times New Roman" w:hAnsi="Times New Roman" w:cs="Times New Roman"/>
                <w:sz w:val="24"/>
                <w:szCs w:val="24"/>
              </w:rPr>
              <w:t>б</w:t>
            </w:r>
            <w:r w:rsidRPr="00837FDA">
              <w:rPr>
                <w:rFonts w:ascii="Times New Roman" w:hAnsi="Times New Roman" w:cs="Times New Roman"/>
                <w:sz w:val="24"/>
                <w:szCs w:val="24"/>
                <w:lang w:val="en-US"/>
              </w:rPr>
              <w:t>) PERT/ Time;</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lang w:val="en-US"/>
              </w:rPr>
            </w:pPr>
            <w:r w:rsidRPr="00837FDA">
              <w:rPr>
                <w:rFonts w:ascii="Times New Roman" w:hAnsi="Times New Roman" w:cs="Times New Roman"/>
                <w:sz w:val="24"/>
                <w:szCs w:val="24"/>
              </w:rPr>
              <w:t>в</w:t>
            </w:r>
            <w:r w:rsidRPr="00837FDA">
              <w:rPr>
                <w:rFonts w:ascii="Times New Roman" w:hAnsi="Times New Roman" w:cs="Times New Roman"/>
                <w:sz w:val="24"/>
                <w:szCs w:val="24"/>
                <w:lang w:val="en-US"/>
              </w:rPr>
              <w:t>) PERT/ Cost;</w:t>
            </w:r>
          </w:p>
          <w:p w:rsidR="00837FDA" w:rsidRPr="00837FDA" w:rsidRDefault="00837FDA" w:rsidP="00837FDA">
            <w:pPr>
              <w:tabs>
                <w:tab w:val="left" w:pos="1001"/>
              </w:tabs>
              <w:spacing w:after="0" w:line="240" w:lineRule="auto"/>
              <w:ind w:right="109"/>
              <w:jc w:val="both"/>
              <w:rPr>
                <w:rFonts w:ascii="Times New Roman" w:hAnsi="Times New Roman" w:cs="Times New Roman"/>
                <w:sz w:val="24"/>
                <w:szCs w:val="24"/>
                <w:lang w:val="en-US"/>
              </w:rPr>
            </w:pPr>
            <w:r w:rsidRPr="00837FDA">
              <w:rPr>
                <w:rFonts w:ascii="Times New Roman" w:hAnsi="Times New Roman" w:cs="Times New Roman"/>
                <w:sz w:val="24"/>
                <w:szCs w:val="24"/>
                <w:u w:val="single"/>
              </w:rPr>
              <w:t>г</w:t>
            </w:r>
            <w:r w:rsidRPr="00837FDA">
              <w:rPr>
                <w:rFonts w:ascii="Times New Roman" w:hAnsi="Times New Roman" w:cs="Times New Roman"/>
                <w:sz w:val="24"/>
                <w:szCs w:val="24"/>
                <w:u w:val="single"/>
                <w:lang w:val="en-US"/>
              </w:rPr>
              <w:t>) GERT</w:t>
            </w:r>
            <w:r w:rsidRPr="00837FDA">
              <w:rPr>
                <w:rFonts w:ascii="Times New Roman" w:hAnsi="Times New Roman" w:cs="Times New Roman"/>
                <w:sz w:val="24"/>
                <w:szCs w:val="24"/>
                <w:lang w:val="en-US"/>
              </w:rPr>
              <w:t>.</w:t>
            </w:r>
          </w:p>
          <w:p w:rsidR="00837FDA" w:rsidRPr="00837FDA" w:rsidRDefault="00837FDA" w:rsidP="00837FDA">
            <w:pPr>
              <w:tabs>
                <w:tab w:val="left" w:pos="363"/>
              </w:tabs>
              <w:spacing w:after="0" w:line="240" w:lineRule="auto"/>
              <w:ind w:right="114"/>
              <w:jc w:val="both"/>
              <w:rPr>
                <w:rFonts w:ascii="Times New Roman" w:hAnsi="Times New Roman" w:cs="Times New Roman"/>
                <w:sz w:val="24"/>
                <w:szCs w:val="24"/>
              </w:rPr>
            </w:pPr>
            <w:r w:rsidRPr="00837FDA">
              <w:rPr>
                <w:rFonts w:ascii="Times New Roman" w:hAnsi="Times New Roman" w:cs="Times New Roman"/>
                <w:sz w:val="24"/>
                <w:szCs w:val="24"/>
              </w:rPr>
              <w:t>8. Как классифицируется в терминах теории массового обслуживания система, в которой реализуется многооперационный рабочий процесс с параллельно работающими на опер</w:t>
            </w:r>
            <w:proofErr w:type="gramStart"/>
            <w:r w:rsidRPr="00837FDA">
              <w:rPr>
                <w:rFonts w:ascii="Times New Roman" w:hAnsi="Times New Roman" w:cs="Times New Roman"/>
                <w:sz w:val="24"/>
                <w:szCs w:val="24"/>
              </w:rPr>
              <w:t>а-</w:t>
            </w:r>
            <w:proofErr w:type="gramEnd"/>
            <w:r w:rsidRPr="00837FDA">
              <w:rPr>
                <w:rFonts w:ascii="Times New Roman" w:hAnsi="Times New Roman" w:cs="Times New Roman"/>
                <w:sz w:val="24"/>
                <w:szCs w:val="24"/>
              </w:rPr>
              <w:t xml:space="preserve"> </w:t>
            </w:r>
            <w:proofErr w:type="spellStart"/>
            <w:r w:rsidRPr="00837FDA">
              <w:rPr>
                <w:rFonts w:ascii="Times New Roman" w:hAnsi="Times New Roman" w:cs="Times New Roman"/>
                <w:sz w:val="24"/>
                <w:szCs w:val="24"/>
              </w:rPr>
              <w:t>циях</w:t>
            </w:r>
            <w:proofErr w:type="spellEnd"/>
            <w:r w:rsidRPr="00837FDA">
              <w:rPr>
                <w:rFonts w:ascii="Times New Roman" w:hAnsi="Times New Roman" w:cs="Times New Roman"/>
                <w:sz w:val="24"/>
                <w:szCs w:val="24"/>
              </w:rPr>
              <w:t xml:space="preserve"> несколькими рабочими местами:</w:t>
            </w:r>
          </w:p>
          <w:p w:rsidR="00837FDA" w:rsidRPr="00837FDA" w:rsidRDefault="00837FDA" w:rsidP="00837FDA">
            <w:pPr>
              <w:tabs>
                <w:tab w:val="left" w:pos="363"/>
              </w:tabs>
              <w:spacing w:after="0" w:line="240" w:lineRule="auto"/>
              <w:ind w:right="113"/>
              <w:jc w:val="both"/>
              <w:rPr>
                <w:rFonts w:ascii="Times New Roman" w:hAnsi="Times New Roman" w:cs="Times New Roman"/>
                <w:spacing w:val="-13"/>
                <w:sz w:val="24"/>
                <w:szCs w:val="24"/>
              </w:rPr>
            </w:pPr>
            <w:r w:rsidRPr="00837FDA">
              <w:rPr>
                <w:rFonts w:ascii="Times New Roman" w:hAnsi="Times New Roman" w:cs="Times New Roman"/>
                <w:sz w:val="24"/>
                <w:szCs w:val="24"/>
              </w:rPr>
              <w:t>а) одноканальная однофазная система обслуживания;</w:t>
            </w:r>
          </w:p>
          <w:p w:rsidR="00837FDA" w:rsidRPr="00837FDA" w:rsidRDefault="00837FDA" w:rsidP="00837FDA">
            <w:pPr>
              <w:tabs>
                <w:tab w:val="left" w:pos="363"/>
              </w:tabs>
              <w:spacing w:after="0" w:line="240" w:lineRule="auto"/>
              <w:ind w:right="113"/>
              <w:jc w:val="both"/>
              <w:rPr>
                <w:rFonts w:ascii="Times New Roman" w:hAnsi="Times New Roman" w:cs="Times New Roman"/>
                <w:spacing w:val="-11"/>
                <w:sz w:val="24"/>
                <w:szCs w:val="24"/>
              </w:rPr>
            </w:pPr>
            <w:r w:rsidRPr="00837FDA">
              <w:rPr>
                <w:rFonts w:ascii="Times New Roman" w:hAnsi="Times New Roman" w:cs="Times New Roman"/>
                <w:sz w:val="24"/>
                <w:szCs w:val="24"/>
              </w:rPr>
              <w:t>б)</w:t>
            </w:r>
            <w:r w:rsidRPr="00837FDA">
              <w:rPr>
                <w:rFonts w:ascii="Times New Roman" w:hAnsi="Times New Roman" w:cs="Times New Roman"/>
                <w:spacing w:val="-11"/>
                <w:sz w:val="24"/>
                <w:szCs w:val="24"/>
              </w:rPr>
              <w:t xml:space="preserve"> </w:t>
            </w:r>
            <w:r w:rsidRPr="00837FDA">
              <w:rPr>
                <w:rFonts w:ascii="Times New Roman" w:hAnsi="Times New Roman" w:cs="Times New Roman"/>
                <w:sz w:val="24"/>
                <w:szCs w:val="24"/>
              </w:rPr>
              <w:t>одноканальная</w:t>
            </w:r>
            <w:r w:rsidRPr="00837FDA">
              <w:rPr>
                <w:rFonts w:ascii="Times New Roman" w:hAnsi="Times New Roman" w:cs="Times New Roman"/>
                <w:spacing w:val="-13"/>
                <w:sz w:val="24"/>
                <w:szCs w:val="24"/>
              </w:rPr>
              <w:t xml:space="preserve"> </w:t>
            </w:r>
            <w:r w:rsidRPr="00837FDA">
              <w:rPr>
                <w:rFonts w:ascii="Times New Roman" w:hAnsi="Times New Roman" w:cs="Times New Roman"/>
                <w:sz w:val="24"/>
                <w:szCs w:val="24"/>
              </w:rPr>
              <w:t>многофазная</w:t>
            </w:r>
            <w:r w:rsidRPr="00837FDA">
              <w:rPr>
                <w:rFonts w:ascii="Times New Roman" w:hAnsi="Times New Roman" w:cs="Times New Roman"/>
                <w:spacing w:val="-11"/>
                <w:sz w:val="24"/>
                <w:szCs w:val="24"/>
              </w:rPr>
              <w:t xml:space="preserve"> </w:t>
            </w:r>
            <w:r w:rsidRPr="00837FDA">
              <w:rPr>
                <w:rFonts w:ascii="Times New Roman" w:hAnsi="Times New Roman" w:cs="Times New Roman"/>
                <w:sz w:val="24"/>
                <w:szCs w:val="24"/>
              </w:rPr>
              <w:t>система</w:t>
            </w:r>
            <w:r w:rsidRPr="00837FDA">
              <w:rPr>
                <w:rFonts w:ascii="Times New Roman" w:hAnsi="Times New Roman" w:cs="Times New Roman"/>
                <w:spacing w:val="-12"/>
                <w:sz w:val="24"/>
                <w:szCs w:val="24"/>
              </w:rPr>
              <w:t xml:space="preserve"> </w:t>
            </w:r>
            <w:r w:rsidRPr="00837FDA">
              <w:rPr>
                <w:rFonts w:ascii="Times New Roman" w:hAnsi="Times New Roman" w:cs="Times New Roman"/>
                <w:sz w:val="24"/>
                <w:szCs w:val="24"/>
              </w:rPr>
              <w:t>обслуживания;</w:t>
            </w:r>
          </w:p>
          <w:p w:rsidR="00837FDA" w:rsidRPr="00837FDA" w:rsidRDefault="00837FDA" w:rsidP="00837FDA">
            <w:pPr>
              <w:tabs>
                <w:tab w:val="left" w:pos="363"/>
              </w:tabs>
              <w:spacing w:after="0" w:line="240" w:lineRule="auto"/>
              <w:ind w:right="113"/>
              <w:jc w:val="both"/>
              <w:rPr>
                <w:rFonts w:ascii="Times New Roman" w:hAnsi="Times New Roman" w:cs="Times New Roman"/>
                <w:sz w:val="24"/>
                <w:szCs w:val="24"/>
              </w:rPr>
            </w:pPr>
            <w:r w:rsidRPr="00837FDA">
              <w:rPr>
                <w:rFonts w:ascii="Times New Roman" w:hAnsi="Times New Roman" w:cs="Times New Roman"/>
                <w:sz w:val="24"/>
                <w:szCs w:val="24"/>
              </w:rPr>
              <w:t>в)</w:t>
            </w:r>
            <w:r w:rsidRPr="00837FDA">
              <w:rPr>
                <w:rFonts w:ascii="Times New Roman" w:hAnsi="Times New Roman" w:cs="Times New Roman"/>
                <w:spacing w:val="-12"/>
                <w:sz w:val="24"/>
                <w:szCs w:val="24"/>
              </w:rPr>
              <w:t xml:space="preserve"> </w:t>
            </w:r>
            <w:r w:rsidRPr="00837FDA">
              <w:rPr>
                <w:rFonts w:ascii="Times New Roman" w:hAnsi="Times New Roman" w:cs="Times New Roman"/>
                <w:sz w:val="24"/>
                <w:szCs w:val="24"/>
              </w:rPr>
              <w:t>многоканальная</w:t>
            </w:r>
            <w:r w:rsidRPr="00837FDA">
              <w:rPr>
                <w:rFonts w:ascii="Times New Roman" w:hAnsi="Times New Roman" w:cs="Times New Roman"/>
                <w:spacing w:val="-11"/>
                <w:sz w:val="24"/>
                <w:szCs w:val="24"/>
              </w:rPr>
              <w:t xml:space="preserve"> </w:t>
            </w:r>
            <w:r w:rsidRPr="00837FDA">
              <w:rPr>
                <w:rFonts w:ascii="Times New Roman" w:hAnsi="Times New Roman" w:cs="Times New Roman"/>
                <w:sz w:val="24"/>
                <w:szCs w:val="24"/>
              </w:rPr>
              <w:t>однофазная система обслуживания;</w:t>
            </w:r>
          </w:p>
          <w:p w:rsidR="00837FDA" w:rsidRPr="00837FDA" w:rsidRDefault="00837FDA" w:rsidP="00837FDA">
            <w:pPr>
              <w:tabs>
                <w:tab w:val="left" w:pos="363"/>
              </w:tabs>
              <w:spacing w:after="0" w:line="240" w:lineRule="auto"/>
              <w:ind w:right="113"/>
              <w:jc w:val="both"/>
              <w:rPr>
                <w:rFonts w:ascii="Times New Roman" w:hAnsi="Times New Roman" w:cs="Times New Roman"/>
                <w:sz w:val="24"/>
                <w:szCs w:val="24"/>
              </w:rPr>
            </w:pPr>
            <w:r w:rsidRPr="00837FDA">
              <w:rPr>
                <w:rFonts w:ascii="Times New Roman" w:hAnsi="Times New Roman" w:cs="Times New Roman"/>
                <w:sz w:val="24"/>
                <w:szCs w:val="24"/>
                <w:u w:val="single"/>
              </w:rPr>
              <w:t>г) многоканальная многофазная система</w:t>
            </w:r>
            <w:r w:rsidRPr="00837FDA">
              <w:rPr>
                <w:rFonts w:ascii="Times New Roman" w:hAnsi="Times New Roman" w:cs="Times New Roman"/>
                <w:spacing w:val="-21"/>
                <w:sz w:val="24"/>
                <w:szCs w:val="24"/>
                <w:u w:val="single"/>
              </w:rPr>
              <w:t xml:space="preserve"> </w:t>
            </w:r>
            <w:r w:rsidRPr="00837FDA">
              <w:rPr>
                <w:rFonts w:ascii="Times New Roman" w:hAnsi="Times New Roman" w:cs="Times New Roman"/>
                <w:sz w:val="24"/>
                <w:szCs w:val="24"/>
                <w:u w:val="single"/>
              </w:rPr>
              <w:t>обслуживания.</w:t>
            </w:r>
          </w:p>
          <w:p w:rsidR="00837FDA" w:rsidRPr="00837FDA" w:rsidRDefault="00837FDA" w:rsidP="00837FDA">
            <w:pPr>
              <w:tabs>
                <w:tab w:val="left" w:pos="349"/>
              </w:tabs>
              <w:spacing w:after="0" w:line="240" w:lineRule="auto"/>
              <w:ind w:right="113"/>
              <w:jc w:val="both"/>
              <w:rPr>
                <w:rFonts w:ascii="Times New Roman" w:hAnsi="Times New Roman" w:cs="Times New Roman"/>
                <w:sz w:val="24"/>
                <w:szCs w:val="24"/>
              </w:rPr>
            </w:pPr>
            <w:r w:rsidRPr="00837FDA">
              <w:rPr>
                <w:rFonts w:ascii="Times New Roman" w:hAnsi="Times New Roman" w:cs="Times New Roman"/>
                <w:sz w:val="24"/>
                <w:szCs w:val="24"/>
              </w:rPr>
              <w:t>9. Организационное</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проектирование</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участков,</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цехов,</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заводов</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выполняется</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в</w:t>
            </w:r>
            <w:r w:rsidRPr="00837FDA">
              <w:rPr>
                <w:rFonts w:ascii="Times New Roman" w:hAnsi="Times New Roman" w:cs="Times New Roman"/>
                <w:spacing w:val="-9"/>
                <w:sz w:val="24"/>
                <w:szCs w:val="24"/>
              </w:rPr>
              <w:t xml:space="preserve"> </w:t>
            </w:r>
            <w:r w:rsidRPr="00837FDA">
              <w:rPr>
                <w:rFonts w:ascii="Times New Roman" w:hAnsi="Times New Roman" w:cs="Times New Roman"/>
                <w:sz w:val="24"/>
                <w:szCs w:val="24"/>
              </w:rPr>
              <w:t>случае,</w:t>
            </w:r>
            <w:r w:rsidRPr="00837FDA">
              <w:rPr>
                <w:rFonts w:ascii="Times New Roman" w:hAnsi="Times New Roman" w:cs="Times New Roman"/>
                <w:spacing w:val="-6"/>
                <w:sz w:val="24"/>
                <w:szCs w:val="24"/>
              </w:rPr>
              <w:t xml:space="preserve"> </w:t>
            </w:r>
            <w:r w:rsidRPr="00837FDA">
              <w:rPr>
                <w:rFonts w:ascii="Times New Roman" w:hAnsi="Times New Roman" w:cs="Times New Roman"/>
                <w:sz w:val="24"/>
                <w:szCs w:val="24"/>
              </w:rPr>
              <w:t>когда для перехода на выпуск новой продукции необходимо:</w:t>
            </w:r>
          </w:p>
          <w:p w:rsidR="00837FDA" w:rsidRPr="00837FDA" w:rsidRDefault="00837FDA" w:rsidP="00837FDA">
            <w:pPr>
              <w:tabs>
                <w:tab w:val="left" w:pos="349"/>
              </w:tabs>
              <w:spacing w:after="0" w:line="240" w:lineRule="auto"/>
              <w:ind w:right="113"/>
              <w:jc w:val="both"/>
              <w:rPr>
                <w:rFonts w:ascii="Times New Roman" w:hAnsi="Times New Roman" w:cs="Times New Roman"/>
                <w:sz w:val="24"/>
                <w:szCs w:val="24"/>
              </w:rPr>
            </w:pPr>
            <w:r w:rsidRPr="00837FDA">
              <w:rPr>
                <w:rFonts w:ascii="Times New Roman" w:hAnsi="Times New Roman" w:cs="Times New Roman"/>
                <w:sz w:val="24"/>
                <w:szCs w:val="24"/>
              </w:rPr>
              <w:t>а) создание нового производства;</w:t>
            </w:r>
          </w:p>
          <w:p w:rsidR="00837FDA" w:rsidRPr="00837FDA" w:rsidRDefault="00837FDA" w:rsidP="00837FDA">
            <w:pPr>
              <w:tabs>
                <w:tab w:val="left" w:pos="349"/>
              </w:tabs>
              <w:spacing w:after="0" w:line="240" w:lineRule="auto"/>
              <w:ind w:right="113"/>
              <w:jc w:val="both"/>
              <w:rPr>
                <w:rFonts w:ascii="Times New Roman" w:hAnsi="Times New Roman" w:cs="Times New Roman"/>
                <w:spacing w:val="-5"/>
                <w:sz w:val="24"/>
                <w:szCs w:val="24"/>
              </w:rPr>
            </w:pPr>
            <w:r w:rsidRPr="00837FDA">
              <w:rPr>
                <w:rFonts w:ascii="Times New Roman" w:hAnsi="Times New Roman" w:cs="Times New Roman"/>
                <w:sz w:val="24"/>
                <w:szCs w:val="24"/>
              </w:rPr>
              <w:t>б)</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реконструкция</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действующего</w:t>
            </w:r>
            <w:r w:rsidRPr="00837FDA">
              <w:rPr>
                <w:rFonts w:ascii="Times New Roman" w:hAnsi="Times New Roman" w:cs="Times New Roman"/>
                <w:spacing w:val="-7"/>
                <w:sz w:val="24"/>
                <w:szCs w:val="24"/>
              </w:rPr>
              <w:t xml:space="preserve"> </w:t>
            </w:r>
            <w:r w:rsidRPr="00837FDA">
              <w:rPr>
                <w:rFonts w:ascii="Times New Roman" w:hAnsi="Times New Roman" w:cs="Times New Roman"/>
                <w:sz w:val="24"/>
                <w:szCs w:val="24"/>
              </w:rPr>
              <w:t>производства;</w:t>
            </w:r>
          </w:p>
          <w:p w:rsidR="00837FDA" w:rsidRPr="00837FDA" w:rsidRDefault="00837FDA" w:rsidP="00837FDA">
            <w:pPr>
              <w:tabs>
                <w:tab w:val="left" w:pos="349"/>
              </w:tabs>
              <w:spacing w:after="0" w:line="240" w:lineRule="auto"/>
              <w:ind w:right="113"/>
              <w:jc w:val="both"/>
              <w:rPr>
                <w:rFonts w:ascii="Times New Roman" w:hAnsi="Times New Roman" w:cs="Times New Roman"/>
                <w:sz w:val="24"/>
                <w:szCs w:val="24"/>
              </w:rPr>
            </w:pPr>
            <w:r w:rsidRPr="00837FDA">
              <w:rPr>
                <w:rFonts w:ascii="Times New Roman" w:hAnsi="Times New Roman" w:cs="Times New Roman"/>
                <w:sz w:val="24"/>
                <w:szCs w:val="24"/>
              </w:rPr>
              <w:t>в)</w:t>
            </w:r>
            <w:r w:rsidRPr="00837FDA">
              <w:rPr>
                <w:rFonts w:ascii="Times New Roman" w:hAnsi="Times New Roman" w:cs="Times New Roman"/>
                <w:spacing w:val="-8"/>
                <w:sz w:val="24"/>
                <w:szCs w:val="24"/>
              </w:rPr>
              <w:t xml:space="preserve"> </w:t>
            </w:r>
            <w:r w:rsidRPr="00837FDA">
              <w:rPr>
                <w:rFonts w:ascii="Times New Roman" w:hAnsi="Times New Roman" w:cs="Times New Roman"/>
                <w:sz w:val="24"/>
                <w:szCs w:val="24"/>
              </w:rPr>
              <w:t>техническое</w:t>
            </w:r>
            <w:r w:rsidRPr="00837FDA">
              <w:rPr>
                <w:rFonts w:ascii="Times New Roman" w:hAnsi="Times New Roman" w:cs="Times New Roman"/>
                <w:spacing w:val="-8"/>
                <w:sz w:val="24"/>
                <w:szCs w:val="24"/>
              </w:rPr>
              <w:t xml:space="preserve"> </w:t>
            </w:r>
            <w:r w:rsidRPr="00837FDA">
              <w:rPr>
                <w:rFonts w:ascii="Times New Roman" w:hAnsi="Times New Roman" w:cs="Times New Roman"/>
                <w:sz w:val="24"/>
                <w:szCs w:val="24"/>
              </w:rPr>
              <w:t>перевооружение</w:t>
            </w:r>
            <w:r w:rsidRPr="00837FDA">
              <w:rPr>
                <w:rFonts w:ascii="Times New Roman" w:hAnsi="Times New Roman" w:cs="Times New Roman"/>
                <w:spacing w:val="-8"/>
                <w:sz w:val="24"/>
                <w:szCs w:val="24"/>
              </w:rPr>
              <w:t xml:space="preserve"> </w:t>
            </w:r>
            <w:r w:rsidRPr="00837FDA">
              <w:rPr>
                <w:rFonts w:ascii="Times New Roman" w:hAnsi="Times New Roman" w:cs="Times New Roman"/>
                <w:sz w:val="24"/>
                <w:szCs w:val="24"/>
              </w:rPr>
              <w:t>действующего производства;</w:t>
            </w:r>
          </w:p>
          <w:p w:rsidR="00837FDA" w:rsidRPr="00837FDA" w:rsidRDefault="00837FDA" w:rsidP="00837FDA">
            <w:pPr>
              <w:tabs>
                <w:tab w:val="left" w:pos="349"/>
              </w:tabs>
              <w:spacing w:after="0" w:line="240" w:lineRule="auto"/>
              <w:ind w:right="113"/>
              <w:jc w:val="both"/>
              <w:rPr>
                <w:rFonts w:ascii="Times New Roman" w:hAnsi="Times New Roman" w:cs="Times New Roman"/>
                <w:sz w:val="24"/>
                <w:szCs w:val="24"/>
              </w:rPr>
            </w:pPr>
            <w:r w:rsidRPr="00837FDA">
              <w:rPr>
                <w:rFonts w:ascii="Times New Roman" w:hAnsi="Times New Roman" w:cs="Times New Roman"/>
                <w:sz w:val="24"/>
                <w:szCs w:val="24"/>
                <w:u w:val="single"/>
              </w:rPr>
              <w:t xml:space="preserve">г) все из </w:t>
            </w:r>
            <w:proofErr w:type="gramStart"/>
            <w:r w:rsidRPr="00837FDA">
              <w:rPr>
                <w:rFonts w:ascii="Times New Roman" w:hAnsi="Times New Roman" w:cs="Times New Roman"/>
                <w:sz w:val="24"/>
                <w:szCs w:val="24"/>
                <w:u w:val="single"/>
              </w:rPr>
              <w:t>перечисленного</w:t>
            </w:r>
            <w:proofErr w:type="gramEnd"/>
            <w:r w:rsidRPr="00837FDA">
              <w:rPr>
                <w:rFonts w:ascii="Times New Roman" w:hAnsi="Times New Roman" w:cs="Times New Roman"/>
                <w:spacing w:val="-13"/>
                <w:sz w:val="24"/>
                <w:szCs w:val="24"/>
                <w:u w:val="single"/>
              </w:rPr>
              <w:t xml:space="preserve"> </w:t>
            </w:r>
            <w:r w:rsidRPr="00837FDA">
              <w:rPr>
                <w:rFonts w:ascii="Times New Roman" w:hAnsi="Times New Roman" w:cs="Times New Roman"/>
                <w:sz w:val="24"/>
                <w:szCs w:val="24"/>
                <w:u w:val="single"/>
              </w:rPr>
              <w:t>верно.</w:t>
            </w:r>
          </w:p>
          <w:p w:rsidR="00837FDA" w:rsidRPr="00837FDA" w:rsidRDefault="00837FDA" w:rsidP="00837FDA">
            <w:pPr>
              <w:spacing w:after="0" w:line="240" w:lineRule="auto"/>
              <w:jc w:val="both"/>
              <w:rPr>
                <w:rFonts w:ascii="Times New Roman" w:hAnsi="Times New Roman" w:cs="Times New Roman"/>
                <w:i/>
                <w:sz w:val="24"/>
                <w:szCs w:val="24"/>
                <w:highlight w:val="yellow"/>
              </w:rPr>
            </w:pPr>
          </w:p>
        </w:tc>
      </w:tr>
      <w:tr w:rsidR="00837FDA" w:rsidRPr="00837FDA" w:rsidTr="00C314FA">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lastRenderedPageBreak/>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 объяснять (выявлять и строить) типичные модели экономических и управленческих задач;</w:t>
            </w:r>
          </w:p>
          <w:p w:rsidR="00837FDA" w:rsidRPr="00837FDA" w:rsidRDefault="00837FDA" w:rsidP="00837FDA">
            <w:pPr>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lastRenderedPageBreak/>
              <w:t>применять экономические знания в профессиональной деятельности;</w:t>
            </w:r>
          </w:p>
          <w:p w:rsidR="00837FDA" w:rsidRPr="00837FDA" w:rsidRDefault="00837FDA" w:rsidP="00837FDA">
            <w:pPr>
              <w:spacing w:after="0" w:line="240" w:lineRule="auto"/>
              <w:jc w:val="both"/>
              <w:rPr>
                <w:rFonts w:ascii="Times New Roman" w:hAnsi="Times New Roman" w:cs="Times New Roman"/>
                <w:b/>
                <w:i/>
                <w:color w:val="000000"/>
                <w:sz w:val="24"/>
                <w:szCs w:val="24"/>
              </w:rPr>
            </w:pPr>
            <w:r w:rsidRPr="00837FDA">
              <w:rPr>
                <w:rFonts w:ascii="Times New Roman" w:hAnsi="Times New Roman" w:cs="Times New Roman"/>
                <w:i/>
                <w:sz w:val="24"/>
                <w:szCs w:val="24"/>
              </w:rPr>
              <w:t>корректно выражать и аргументированно обосновывать принятие управленческих решений в профессиональной деятельности</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37FDA" w:rsidRPr="00837FDA" w:rsidRDefault="00837FDA" w:rsidP="00837FDA">
            <w:pPr>
              <w:spacing w:after="0" w:line="240" w:lineRule="auto"/>
              <w:jc w:val="both"/>
              <w:rPr>
                <w:rFonts w:ascii="Times New Roman" w:eastAsia="Calibri" w:hAnsi="Times New Roman" w:cs="Times New Roman"/>
                <w:b/>
                <w:i/>
                <w:kern w:val="24"/>
                <w:sz w:val="24"/>
                <w:szCs w:val="24"/>
              </w:rPr>
            </w:pPr>
            <w:r w:rsidRPr="00837FDA">
              <w:rPr>
                <w:rFonts w:ascii="Times New Roman" w:eastAsia="Calibri" w:hAnsi="Times New Roman" w:cs="Times New Roman"/>
                <w:b/>
                <w:i/>
                <w:kern w:val="24"/>
                <w:sz w:val="24"/>
                <w:szCs w:val="24"/>
              </w:rPr>
              <w:lastRenderedPageBreak/>
              <w:t>Практические задания</w:t>
            </w:r>
          </w:p>
          <w:p w:rsidR="00837FDA" w:rsidRPr="00837FDA" w:rsidRDefault="00837FDA" w:rsidP="00837FDA">
            <w:pPr>
              <w:spacing w:after="0" w:line="240" w:lineRule="auto"/>
              <w:jc w:val="both"/>
              <w:rPr>
                <w:rFonts w:ascii="Times New Roman" w:hAnsi="Times New Roman" w:cs="Times New Roman"/>
                <w:color w:val="000000"/>
                <w:sz w:val="24"/>
                <w:szCs w:val="24"/>
                <w:shd w:val="clear" w:color="auto" w:fill="FFFFFF"/>
              </w:rPr>
            </w:pPr>
            <w:r w:rsidRPr="00837FDA">
              <w:rPr>
                <w:rFonts w:ascii="Times New Roman" w:hAnsi="Times New Roman" w:cs="Times New Roman"/>
                <w:color w:val="000000"/>
                <w:sz w:val="24"/>
                <w:szCs w:val="24"/>
                <w:shd w:val="clear" w:color="auto" w:fill="FFFFFF"/>
              </w:rPr>
              <w:t xml:space="preserve">1. </w:t>
            </w:r>
            <w:proofErr w:type="gramStart"/>
            <w:r w:rsidRPr="00837FDA">
              <w:rPr>
                <w:rFonts w:ascii="Times New Roman" w:hAnsi="Times New Roman" w:cs="Times New Roman"/>
                <w:color w:val="000000"/>
                <w:sz w:val="24"/>
                <w:szCs w:val="24"/>
                <w:shd w:val="clear" w:color="auto" w:fill="FFFFFF"/>
              </w:rPr>
              <w:t>Изучаются три варианта вложения средств в некоторый трехлетний </w:t>
            </w:r>
            <w:r w:rsidRPr="00837FDA">
              <w:rPr>
                <w:rFonts w:ascii="Times New Roman" w:hAnsi="Times New Roman" w:cs="Times New Roman"/>
                <w:sz w:val="24"/>
                <w:szCs w:val="24"/>
              </w:rPr>
              <w:t>инвестиционный проект</w:t>
            </w:r>
            <w:r w:rsidRPr="00837FDA">
              <w:rPr>
                <w:rFonts w:ascii="Times New Roman" w:hAnsi="Times New Roman" w:cs="Times New Roman"/>
                <w:color w:val="000000"/>
                <w:sz w:val="24"/>
                <w:szCs w:val="24"/>
                <w:shd w:val="clear" w:color="auto" w:fill="FFFFFF"/>
              </w:rPr>
              <w:t xml:space="preserve">, в котором предполагается получить доход за первый год - 25 млн. руб., за второй - 30 млн. руб., за третий 50 млн. руб. Поступления доходов происходят в конце соответствующего года, а норма доходности прогнозируется на </w:t>
            </w:r>
            <w:r w:rsidRPr="00837FDA">
              <w:rPr>
                <w:rFonts w:ascii="Times New Roman" w:hAnsi="Times New Roman" w:cs="Times New Roman"/>
                <w:color w:val="000000"/>
                <w:sz w:val="24"/>
                <w:szCs w:val="24"/>
                <w:shd w:val="clear" w:color="auto" w:fill="FFFFFF"/>
              </w:rPr>
              <w:lastRenderedPageBreak/>
              <w:t>первый год - 10 %, на второй - 15 %, на третий - 20 %. Какие из изучаемых вариантов строительства являются выгодными, если</w:t>
            </w:r>
            <w:proofErr w:type="gramEnd"/>
            <w:r w:rsidRPr="00837FDA">
              <w:rPr>
                <w:rFonts w:ascii="Times New Roman" w:hAnsi="Times New Roman" w:cs="Times New Roman"/>
                <w:color w:val="000000"/>
                <w:sz w:val="24"/>
                <w:szCs w:val="24"/>
                <w:shd w:val="clear" w:color="auto" w:fill="FFFFFF"/>
              </w:rPr>
              <w:t xml:space="preserve"> в проект требуется сделать начальные капитальные вложения в размере: 1 вариант строительства - 70 млн. руб., 2 вариант строительства -75 млн. руб., 3 вариант строительства- 80 млн. руб.</w:t>
            </w:r>
          </w:p>
          <w:p w:rsidR="00837FDA" w:rsidRPr="00837FDA" w:rsidRDefault="00837FDA" w:rsidP="00837FDA">
            <w:pPr>
              <w:spacing w:after="0" w:line="240" w:lineRule="auto"/>
              <w:ind w:firstLine="38"/>
              <w:jc w:val="both"/>
              <w:rPr>
                <w:rFonts w:ascii="Times New Roman" w:hAnsi="Times New Roman" w:cs="Times New Roman"/>
                <w:color w:val="000000"/>
                <w:sz w:val="24"/>
                <w:szCs w:val="24"/>
                <w:shd w:val="clear" w:color="auto" w:fill="FFFFFF"/>
              </w:rPr>
            </w:pPr>
            <w:r w:rsidRPr="00837FDA">
              <w:rPr>
                <w:rFonts w:ascii="Times New Roman" w:hAnsi="Times New Roman" w:cs="Times New Roman"/>
                <w:color w:val="000000"/>
                <w:sz w:val="24"/>
                <w:szCs w:val="24"/>
                <w:shd w:val="clear" w:color="auto" w:fill="FFFFFF"/>
              </w:rPr>
              <w:t>2. Предприятие владеет машиной, которая была полностью амортизи</w:t>
            </w:r>
            <w:r w:rsidRPr="00837FDA">
              <w:rPr>
                <w:rFonts w:ascii="Times New Roman" w:hAnsi="Times New Roman" w:cs="Times New Roman"/>
                <w:color w:val="000000"/>
                <w:sz w:val="24"/>
                <w:szCs w:val="24"/>
                <w:shd w:val="clear" w:color="auto" w:fill="FFFFFF"/>
              </w:rPr>
              <w:softHyphen/>
              <w:t>рована и может быть продана по рыночной стоимости. Есть возмож</w:t>
            </w:r>
            <w:r w:rsidRPr="00837FDA">
              <w:rPr>
                <w:rFonts w:ascii="Times New Roman" w:hAnsi="Times New Roman" w:cs="Times New Roman"/>
                <w:color w:val="000000"/>
                <w:sz w:val="24"/>
                <w:szCs w:val="24"/>
                <w:shd w:val="clear" w:color="auto" w:fill="FFFFFF"/>
              </w:rPr>
              <w:softHyphen/>
              <w:t>ность купить новую машину для замены старой. В этом случае ожидается сокращение издержек производства. Увеличение выпуска товарной про</w:t>
            </w:r>
            <w:r w:rsidRPr="00837FDA">
              <w:rPr>
                <w:rFonts w:ascii="Times New Roman" w:hAnsi="Times New Roman" w:cs="Times New Roman"/>
                <w:color w:val="000000"/>
                <w:sz w:val="24"/>
                <w:szCs w:val="24"/>
                <w:shd w:val="clear" w:color="auto" w:fill="FFFFFF"/>
              </w:rPr>
              <w:softHyphen/>
              <w:t>дукции не предполагается. Выгодна ли покупка новой машины, если предприятие требует 10%-ную годовую реальную норму дохода на инвестиции?</w:t>
            </w:r>
          </w:p>
          <w:p w:rsidR="00837FDA" w:rsidRPr="00837FDA" w:rsidRDefault="00837FDA" w:rsidP="00837FDA">
            <w:pPr>
              <w:spacing w:after="0" w:line="240" w:lineRule="auto"/>
              <w:ind w:firstLine="38"/>
              <w:jc w:val="both"/>
              <w:rPr>
                <w:rFonts w:ascii="Times New Roman" w:hAnsi="Times New Roman" w:cs="Times New Roman"/>
                <w:sz w:val="24"/>
                <w:szCs w:val="24"/>
              </w:rPr>
            </w:pPr>
            <w:r w:rsidRPr="00837FDA">
              <w:rPr>
                <w:rFonts w:ascii="Times New Roman" w:hAnsi="Times New Roman" w:cs="Times New Roman"/>
                <w:color w:val="000000"/>
                <w:sz w:val="24"/>
                <w:szCs w:val="24"/>
              </w:rPr>
              <w:t xml:space="preserve">Таблица 5 </w:t>
            </w:r>
            <w:r w:rsidRPr="00837FDA">
              <w:rPr>
                <w:rFonts w:ascii="Times New Roman" w:hAnsi="Times New Roman" w:cs="Times New Roman"/>
                <w:bCs/>
                <w:iCs/>
                <w:color w:val="000000"/>
                <w:sz w:val="24"/>
                <w:szCs w:val="24"/>
              </w:rPr>
              <w:t>Исходные данные</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665"/>
              <w:gridCol w:w="2687"/>
              <w:gridCol w:w="2939"/>
              <w:gridCol w:w="2684"/>
            </w:tblGrid>
            <w:tr w:rsidR="00837FDA" w:rsidRPr="00837FDA" w:rsidTr="00C314FA">
              <w:trPr>
                <w:trHeight w:val="117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Продажная цена старой машины, тыс</w:t>
                  </w:r>
                  <w:proofErr w:type="gramStart"/>
                  <w:r w:rsidRPr="00837FDA">
                    <w:rPr>
                      <w:rFonts w:ascii="Times New Roman" w:hAnsi="Times New Roman" w:cs="Times New Roman"/>
                      <w:sz w:val="24"/>
                      <w:szCs w:val="24"/>
                    </w:rPr>
                    <w:t>.р</w:t>
                  </w:r>
                  <w:proofErr w:type="gramEnd"/>
                  <w:r w:rsidRPr="00837FDA">
                    <w:rPr>
                      <w:rFonts w:ascii="Times New Roman" w:hAnsi="Times New Roman" w:cs="Times New Roman"/>
                      <w:sz w:val="24"/>
                      <w:szCs w:val="24"/>
                    </w:rPr>
                    <w:t>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Цена приобретения новой машины, тыс</w:t>
                  </w:r>
                  <w:proofErr w:type="gramStart"/>
                  <w:r w:rsidRPr="00837FDA">
                    <w:rPr>
                      <w:rFonts w:ascii="Times New Roman" w:hAnsi="Times New Roman" w:cs="Times New Roman"/>
                      <w:sz w:val="24"/>
                      <w:szCs w:val="24"/>
                    </w:rPr>
                    <w:t>.р</w:t>
                  </w:r>
                  <w:proofErr w:type="gramEnd"/>
                  <w:r w:rsidRPr="00837FDA">
                    <w:rPr>
                      <w:rFonts w:ascii="Times New Roman" w:hAnsi="Times New Roman" w:cs="Times New Roman"/>
                      <w:sz w:val="24"/>
                      <w:szCs w:val="24"/>
                    </w:rPr>
                    <w:t>уб.</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Годовая сумма сокращения издержек производства от использования новой машины, тыс. руб.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Срок использования новой машины, лет</w:t>
                  </w:r>
                </w:p>
              </w:tc>
            </w:tr>
            <w:tr w:rsidR="00837FDA" w:rsidRPr="00837FDA" w:rsidTr="00C314FA">
              <w:trPr>
                <w:trHeight w:val="3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80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500</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70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5</w:t>
                  </w:r>
                </w:p>
              </w:tc>
            </w:tr>
          </w:tbl>
          <w:p w:rsidR="00837FDA" w:rsidRPr="00837FDA" w:rsidRDefault="00837FDA" w:rsidP="00837FDA">
            <w:pPr>
              <w:spacing w:after="0" w:line="240" w:lineRule="auto"/>
              <w:ind w:left="38"/>
              <w:jc w:val="both"/>
              <w:rPr>
                <w:rFonts w:ascii="Times New Roman" w:eastAsia="TimesNewRoman" w:hAnsi="Times New Roman" w:cs="Times New Roman"/>
                <w:sz w:val="24"/>
                <w:szCs w:val="24"/>
              </w:rPr>
            </w:pPr>
            <w:r w:rsidRPr="00837FDA">
              <w:rPr>
                <w:rFonts w:ascii="Times New Roman" w:hAnsi="Times New Roman" w:cs="Times New Roman"/>
                <w:sz w:val="24"/>
                <w:szCs w:val="24"/>
              </w:rPr>
              <w:t xml:space="preserve">5. </w:t>
            </w:r>
            <w:r w:rsidRPr="00837FDA">
              <w:rPr>
                <w:rFonts w:ascii="Times New Roman" w:eastAsia="TimesNewRoman" w:hAnsi="Times New Roman" w:cs="Times New Roman"/>
                <w:sz w:val="24"/>
                <w:szCs w:val="24"/>
              </w:rPr>
              <w:t>По проекту производится немедленная покупка оборудования стоимостью $110,000, ежегодное поступление денежных средств - $24,400 в течение пяти лет. Закупленное оборудование в связи с устареванием через пять лет будет стоить $10,000. Амортизация производится по прямолинейному методу. Вычислить доходность задействованного капитала.</w:t>
            </w:r>
          </w:p>
          <w:p w:rsidR="00837FDA" w:rsidRPr="00837FDA" w:rsidRDefault="00837FDA" w:rsidP="00837FDA">
            <w:pPr>
              <w:spacing w:after="0" w:line="240" w:lineRule="auto"/>
              <w:ind w:left="38"/>
              <w:jc w:val="both"/>
              <w:rPr>
                <w:rFonts w:ascii="Times New Roman" w:eastAsia="TimesNewRoman" w:hAnsi="Times New Roman" w:cs="Times New Roman"/>
                <w:b/>
                <w:sz w:val="24"/>
                <w:szCs w:val="24"/>
              </w:rPr>
            </w:pPr>
            <w:r w:rsidRPr="00837FDA">
              <w:rPr>
                <w:rFonts w:ascii="Times New Roman" w:eastAsia="TimesNewRoman" w:hAnsi="Times New Roman" w:cs="Times New Roman"/>
                <w:b/>
                <w:sz w:val="24"/>
                <w:szCs w:val="24"/>
              </w:rPr>
              <w:t>№3</w:t>
            </w:r>
          </w:p>
          <w:p w:rsidR="00837FDA" w:rsidRPr="00837FDA" w:rsidRDefault="00837FDA" w:rsidP="00837FDA">
            <w:pPr>
              <w:overflowPunct w:val="0"/>
              <w:spacing w:after="0" w:line="240" w:lineRule="auto"/>
              <w:ind w:left="1"/>
              <w:jc w:val="both"/>
              <w:rPr>
                <w:rFonts w:ascii="Times New Roman" w:hAnsi="Times New Roman" w:cs="Times New Roman"/>
                <w:sz w:val="24"/>
                <w:szCs w:val="24"/>
              </w:rPr>
            </w:pPr>
            <w:r w:rsidRPr="00837FDA">
              <w:rPr>
                <w:rFonts w:ascii="Times New Roman" w:hAnsi="Times New Roman" w:cs="Times New Roman"/>
                <w:sz w:val="24"/>
                <w:szCs w:val="24"/>
              </w:rPr>
              <w:t>Предприятие специализируется на выпуске двух изделий</w:t>
            </w:r>
            <w:r w:rsidRPr="00837FDA">
              <w:rPr>
                <w:rFonts w:ascii="Times New Roman" w:hAnsi="Times New Roman" w:cs="Times New Roman"/>
                <w:b/>
                <w:bCs/>
                <w:sz w:val="24"/>
                <w:szCs w:val="24"/>
              </w:rPr>
              <w:t xml:space="preserve"> </w:t>
            </w:r>
            <w:r w:rsidRPr="00837FDA">
              <w:rPr>
                <w:rFonts w:ascii="Times New Roman" w:hAnsi="Times New Roman" w:cs="Times New Roman"/>
                <w:sz w:val="24"/>
                <w:szCs w:val="24"/>
              </w:rPr>
              <w:t>–</w:t>
            </w:r>
            <w:r w:rsidRPr="00837FDA">
              <w:rPr>
                <w:rFonts w:ascii="Times New Roman" w:hAnsi="Times New Roman" w:cs="Times New Roman"/>
                <w:b/>
                <w:bCs/>
                <w:sz w:val="24"/>
                <w:szCs w:val="24"/>
              </w:rPr>
              <w:t xml:space="preserve"> </w:t>
            </w:r>
            <w:r w:rsidRPr="00837FDA">
              <w:rPr>
                <w:rFonts w:ascii="Times New Roman" w:hAnsi="Times New Roman" w:cs="Times New Roman"/>
                <w:sz w:val="24"/>
                <w:szCs w:val="24"/>
              </w:rPr>
              <w:t>А и В.</w:t>
            </w:r>
            <w:r w:rsidRPr="00837FDA">
              <w:rPr>
                <w:rFonts w:ascii="Times New Roman" w:hAnsi="Times New Roman" w:cs="Times New Roman"/>
                <w:b/>
                <w:bCs/>
                <w:sz w:val="24"/>
                <w:szCs w:val="24"/>
              </w:rPr>
              <w:t xml:space="preserve"> </w:t>
            </w:r>
            <w:r w:rsidRPr="00837FDA">
              <w:rPr>
                <w:rFonts w:ascii="Times New Roman" w:hAnsi="Times New Roman" w:cs="Times New Roman"/>
                <w:sz w:val="24"/>
                <w:szCs w:val="24"/>
              </w:rPr>
              <w:t>Маркетинговые исследования показали, что в планируемом году емкость рынка по продукту А составит 4800 тыс. шт., а по продукту В – 3300 тыс. шт. Предприятие планирует занять 10% на рынке каждого вида изделия. Сезонные колебания на продукцию предприятия представлены в табл.1.</w:t>
            </w:r>
          </w:p>
          <w:p w:rsidR="00837FDA" w:rsidRPr="00837FDA" w:rsidRDefault="00837FDA" w:rsidP="00837FDA">
            <w:pPr>
              <w:spacing w:after="0" w:line="240" w:lineRule="auto"/>
              <w:ind w:left="7513"/>
              <w:jc w:val="both"/>
              <w:rPr>
                <w:rFonts w:ascii="Times New Roman" w:hAnsi="Times New Roman" w:cs="Times New Roman"/>
                <w:sz w:val="24"/>
                <w:szCs w:val="24"/>
              </w:rPr>
            </w:pPr>
            <w:r w:rsidRPr="00837FDA">
              <w:rPr>
                <w:rFonts w:ascii="Times New Roman" w:hAnsi="Times New Roman" w:cs="Times New Roman"/>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4"/>
              <w:gridCol w:w="581"/>
              <w:gridCol w:w="251"/>
              <w:gridCol w:w="788"/>
              <w:gridCol w:w="749"/>
              <w:gridCol w:w="1010"/>
              <w:gridCol w:w="687"/>
              <w:gridCol w:w="769"/>
              <w:gridCol w:w="769"/>
              <w:gridCol w:w="889"/>
              <w:gridCol w:w="850"/>
              <w:gridCol w:w="788"/>
              <w:gridCol w:w="788"/>
              <w:gridCol w:w="788"/>
              <w:gridCol w:w="250"/>
            </w:tblGrid>
            <w:tr w:rsidR="00837FDA" w:rsidRPr="00837FDA" w:rsidTr="00C314FA">
              <w:trPr>
                <w:trHeight w:val="604"/>
              </w:trPr>
              <w:tc>
                <w:tcPr>
                  <w:tcW w:w="5000" w:type="pct"/>
                  <w:gridSpan w:val="15"/>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bookmarkStart w:id="1" w:name="page35"/>
                  <w:bookmarkEnd w:id="1"/>
                  <w:r w:rsidRPr="00837FDA">
                    <w:rPr>
                      <w:rFonts w:ascii="Times New Roman" w:hAnsi="Times New Roman" w:cs="Times New Roman"/>
                      <w:sz w:val="24"/>
                      <w:szCs w:val="24"/>
                    </w:rPr>
                    <w:t>Сезонные колебания спроса на продукцию предприятия</w:t>
                  </w:r>
                </w:p>
              </w:tc>
            </w:tr>
            <w:tr w:rsidR="00837FDA" w:rsidRPr="00837FDA" w:rsidTr="00C314FA">
              <w:trPr>
                <w:trHeight w:val="476"/>
              </w:trPr>
              <w:tc>
                <w:tcPr>
                  <w:tcW w:w="466" w:type="pct"/>
                  <w:vMerge w:val="restar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lastRenderedPageBreak/>
                    <w:t>Изделия</w:t>
                  </w:r>
                </w:p>
              </w:tc>
              <w:tc>
                <w:tcPr>
                  <w:tcW w:w="3343" w:type="pct"/>
                  <w:gridSpan w:val="10"/>
                  <w:shd w:val="clear" w:color="auto" w:fill="auto"/>
                </w:tcPr>
                <w:p w:rsidR="00837FDA" w:rsidRPr="00837FDA" w:rsidRDefault="00837FDA" w:rsidP="00837FDA">
                  <w:pPr>
                    <w:spacing w:after="0" w:line="240" w:lineRule="auto"/>
                    <w:ind w:left="680"/>
                    <w:jc w:val="both"/>
                    <w:rPr>
                      <w:rFonts w:ascii="Times New Roman" w:hAnsi="Times New Roman" w:cs="Times New Roman"/>
                      <w:sz w:val="24"/>
                      <w:szCs w:val="24"/>
                    </w:rPr>
                  </w:pPr>
                  <w:r w:rsidRPr="00837FDA">
                    <w:rPr>
                      <w:rFonts w:ascii="Times New Roman" w:hAnsi="Times New Roman" w:cs="Times New Roman"/>
                      <w:sz w:val="24"/>
                      <w:szCs w:val="24"/>
                    </w:rPr>
                    <w:t xml:space="preserve">Спрос по месяцам, </w:t>
                  </w:r>
                  <w:proofErr w:type="spellStart"/>
                  <w:r w:rsidRPr="00837FDA">
                    <w:rPr>
                      <w:rFonts w:ascii="Times New Roman" w:hAnsi="Times New Roman" w:cs="Times New Roman"/>
                      <w:sz w:val="24"/>
                      <w:szCs w:val="24"/>
                    </w:rPr>
                    <w:t>тыс</w:t>
                  </w:r>
                  <w:proofErr w:type="spellEnd"/>
                  <w:proofErr w:type="gramStart"/>
                  <w:r w:rsidRPr="00837FDA">
                    <w:rPr>
                      <w:rFonts w:ascii="Times New Roman" w:hAnsi="Times New Roman" w:cs="Times New Roman"/>
                      <w:sz w:val="24"/>
                      <w:szCs w:val="24"/>
                    </w:rPr>
                    <w:t xml:space="preserve"> .</w:t>
                  </w:r>
                  <w:proofErr w:type="gramEnd"/>
                  <w:r w:rsidRPr="00837FDA">
                    <w:rPr>
                      <w:rFonts w:ascii="Times New Roman" w:hAnsi="Times New Roman" w:cs="Times New Roman"/>
                      <w:sz w:val="24"/>
                      <w:szCs w:val="24"/>
                    </w:rPr>
                    <w:t>шт.</w:t>
                  </w: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11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1134"/>
              </w:trPr>
              <w:tc>
                <w:tcPr>
                  <w:tcW w:w="466" w:type="pct"/>
                  <w:vMerge/>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p>
              </w:tc>
              <w:tc>
                <w:tcPr>
                  <w:tcW w:w="377" w:type="pct"/>
                  <w:gridSpan w:val="2"/>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t>Январь</w:t>
                  </w:r>
                </w:p>
              </w:tc>
              <w:tc>
                <w:tcPr>
                  <w:tcW w:w="359"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t>Февраль</w:t>
                  </w:r>
                </w:p>
              </w:tc>
              <w:tc>
                <w:tcPr>
                  <w:tcW w:w="341"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w w:val="97"/>
                      <w:sz w:val="24"/>
                      <w:szCs w:val="24"/>
                    </w:rPr>
                    <w:t>Март</w:t>
                  </w:r>
                </w:p>
              </w:tc>
              <w:tc>
                <w:tcPr>
                  <w:tcW w:w="460"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t>Апрель</w:t>
                  </w:r>
                </w:p>
              </w:tc>
              <w:tc>
                <w:tcPr>
                  <w:tcW w:w="313"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t>Май</w:t>
                  </w:r>
                </w:p>
              </w:tc>
              <w:tc>
                <w:tcPr>
                  <w:tcW w:w="350"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w w:val="99"/>
                      <w:sz w:val="24"/>
                      <w:szCs w:val="24"/>
                    </w:rPr>
                    <w:t>Июнь</w:t>
                  </w:r>
                </w:p>
              </w:tc>
              <w:tc>
                <w:tcPr>
                  <w:tcW w:w="350"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t>Июль</w:t>
                  </w:r>
                </w:p>
              </w:tc>
              <w:tc>
                <w:tcPr>
                  <w:tcW w:w="405"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t>Август</w:t>
                  </w:r>
                </w:p>
              </w:tc>
              <w:tc>
                <w:tcPr>
                  <w:tcW w:w="387"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w w:val="99"/>
                      <w:sz w:val="24"/>
                      <w:szCs w:val="24"/>
                    </w:rPr>
                    <w:t>Сентябрь</w:t>
                  </w:r>
                </w:p>
              </w:tc>
              <w:tc>
                <w:tcPr>
                  <w:tcW w:w="359"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w w:val="98"/>
                      <w:sz w:val="24"/>
                      <w:szCs w:val="24"/>
                    </w:rPr>
                    <w:t>Октябрь</w:t>
                  </w:r>
                </w:p>
              </w:tc>
              <w:tc>
                <w:tcPr>
                  <w:tcW w:w="359"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proofErr w:type="spellStart"/>
                  <w:r w:rsidRPr="00837FDA">
                    <w:rPr>
                      <w:rFonts w:ascii="Times New Roman" w:hAnsi="Times New Roman" w:cs="Times New Roman"/>
                      <w:sz w:val="24"/>
                      <w:szCs w:val="24"/>
                    </w:rPr>
                    <w:t>Нояббрь</w:t>
                  </w:r>
                  <w:proofErr w:type="spellEnd"/>
                </w:p>
              </w:tc>
              <w:tc>
                <w:tcPr>
                  <w:tcW w:w="359" w:type="pct"/>
                  <w:shd w:val="clear" w:color="auto" w:fill="auto"/>
                  <w:textDirection w:val="tbRl"/>
                </w:tcPr>
                <w:p w:rsidR="00837FDA" w:rsidRPr="00837FDA" w:rsidRDefault="00837FDA" w:rsidP="00837FDA">
                  <w:pPr>
                    <w:spacing w:after="0" w:line="240" w:lineRule="auto"/>
                    <w:ind w:left="113" w:right="113"/>
                    <w:jc w:val="both"/>
                    <w:rPr>
                      <w:rFonts w:ascii="Times New Roman" w:hAnsi="Times New Roman" w:cs="Times New Roman"/>
                      <w:sz w:val="24"/>
                      <w:szCs w:val="24"/>
                    </w:rPr>
                  </w:pPr>
                  <w:r w:rsidRPr="00837FDA">
                    <w:rPr>
                      <w:rFonts w:ascii="Times New Roman" w:hAnsi="Times New Roman" w:cs="Times New Roman"/>
                      <w:sz w:val="24"/>
                      <w:szCs w:val="24"/>
                    </w:rPr>
                    <w:t>Декабрь</w:t>
                  </w:r>
                </w:p>
              </w:tc>
              <w:tc>
                <w:tcPr>
                  <w:tcW w:w="11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11"/>
              </w:trPr>
              <w:tc>
                <w:tcPr>
                  <w:tcW w:w="466"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8"/>
                      <w:sz w:val="24"/>
                      <w:szCs w:val="24"/>
                    </w:rPr>
                    <w:t>А</w:t>
                  </w:r>
                </w:p>
              </w:tc>
              <w:tc>
                <w:tcPr>
                  <w:tcW w:w="26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240</w:t>
                  </w:r>
                </w:p>
              </w:tc>
              <w:tc>
                <w:tcPr>
                  <w:tcW w:w="11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340</w:t>
                  </w:r>
                </w:p>
              </w:tc>
              <w:tc>
                <w:tcPr>
                  <w:tcW w:w="34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580</w:t>
                  </w:r>
                </w:p>
              </w:tc>
              <w:tc>
                <w:tcPr>
                  <w:tcW w:w="460"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620</w:t>
                  </w:r>
                </w:p>
              </w:tc>
              <w:tc>
                <w:tcPr>
                  <w:tcW w:w="313"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820</w:t>
                  </w:r>
                </w:p>
              </w:tc>
              <w:tc>
                <w:tcPr>
                  <w:tcW w:w="350"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480</w:t>
                  </w:r>
                </w:p>
              </w:tc>
              <w:tc>
                <w:tcPr>
                  <w:tcW w:w="350"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430</w:t>
                  </w:r>
                </w:p>
              </w:tc>
              <w:tc>
                <w:tcPr>
                  <w:tcW w:w="405"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380</w:t>
                  </w:r>
                </w:p>
              </w:tc>
              <w:tc>
                <w:tcPr>
                  <w:tcW w:w="387"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240</w:t>
                  </w: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240</w:t>
                  </w: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240</w:t>
                  </w: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190</w:t>
                  </w:r>
                </w:p>
              </w:tc>
              <w:tc>
                <w:tcPr>
                  <w:tcW w:w="11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12"/>
              </w:trPr>
              <w:tc>
                <w:tcPr>
                  <w:tcW w:w="466"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6"/>
                      <w:sz w:val="24"/>
                      <w:szCs w:val="24"/>
                    </w:rPr>
                    <w:t>В</w:t>
                  </w:r>
                </w:p>
              </w:tc>
              <w:tc>
                <w:tcPr>
                  <w:tcW w:w="26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270</w:t>
                  </w:r>
                </w:p>
              </w:tc>
              <w:tc>
                <w:tcPr>
                  <w:tcW w:w="11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270</w:t>
                  </w:r>
                </w:p>
              </w:tc>
              <w:tc>
                <w:tcPr>
                  <w:tcW w:w="34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270</w:t>
                  </w:r>
                </w:p>
              </w:tc>
              <w:tc>
                <w:tcPr>
                  <w:tcW w:w="460"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270</w:t>
                  </w:r>
                </w:p>
              </w:tc>
              <w:tc>
                <w:tcPr>
                  <w:tcW w:w="313"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270</w:t>
                  </w:r>
                </w:p>
              </w:tc>
              <w:tc>
                <w:tcPr>
                  <w:tcW w:w="350"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280</w:t>
                  </w:r>
                </w:p>
              </w:tc>
              <w:tc>
                <w:tcPr>
                  <w:tcW w:w="350"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280</w:t>
                  </w:r>
                </w:p>
              </w:tc>
              <w:tc>
                <w:tcPr>
                  <w:tcW w:w="405"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280</w:t>
                  </w:r>
                </w:p>
              </w:tc>
              <w:tc>
                <w:tcPr>
                  <w:tcW w:w="387"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280</w:t>
                  </w: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280</w:t>
                  </w: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270</w:t>
                  </w:r>
                </w:p>
              </w:tc>
              <w:tc>
                <w:tcPr>
                  <w:tcW w:w="35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280</w:t>
                  </w:r>
                </w:p>
              </w:tc>
              <w:tc>
                <w:tcPr>
                  <w:tcW w:w="11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bl>
          <w:p w:rsidR="00837FDA" w:rsidRPr="00837FDA" w:rsidRDefault="00837FDA" w:rsidP="00837FDA">
            <w:pPr>
              <w:spacing w:after="0" w:line="240" w:lineRule="auto"/>
              <w:jc w:val="both"/>
              <w:rPr>
                <w:rFonts w:ascii="Times New Roman" w:hAnsi="Times New Roman" w:cs="Times New Roman"/>
                <w:sz w:val="24"/>
                <w:szCs w:val="24"/>
              </w:rPr>
            </w:pPr>
          </w:p>
          <w:p w:rsidR="00837FDA" w:rsidRPr="00837FDA" w:rsidRDefault="00837FDA" w:rsidP="00837FDA">
            <w:pPr>
              <w:overflowPunct w:val="0"/>
              <w:spacing w:after="0" w:line="240" w:lineRule="auto"/>
              <w:ind w:left="1"/>
              <w:jc w:val="both"/>
              <w:rPr>
                <w:rFonts w:ascii="Times New Roman" w:hAnsi="Times New Roman" w:cs="Times New Roman"/>
                <w:sz w:val="24"/>
                <w:szCs w:val="24"/>
              </w:rPr>
            </w:pPr>
            <w:r w:rsidRPr="00837FDA">
              <w:rPr>
                <w:rFonts w:ascii="Times New Roman" w:hAnsi="Times New Roman" w:cs="Times New Roman"/>
                <w:sz w:val="24"/>
                <w:szCs w:val="24"/>
              </w:rPr>
              <w:t>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w:t>
            </w:r>
            <w:proofErr w:type="gramStart"/>
            <w:r w:rsidRPr="00837FDA">
              <w:rPr>
                <w:rFonts w:ascii="Times New Roman" w:hAnsi="Times New Roman" w:cs="Times New Roman"/>
                <w:sz w:val="24"/>
                <w:szCs w:val="24"/>
              </w:rPr>
              <w:t xml:space="preserve"> А</w:t>
            </w:r>
            <w:proofErr w:type="gramEnd"/>
            <w:r w:rsidRPr="00837FDA">
              <w:rPr>
                <w:rFonts w:ascii="Times New Roman" w:hAnsi="Times New Roman" w:cs="Times New Roman"/>
                <w:sz w:val="24"/>
                <w:szCs w:val="24"/>
              </w:rPr>
              <w:t xml:space="preserve"> на складе на 01.01. в размере 71 тыс. шт.</w:t>
            </w:r>
          </w:p>
          <w:p w:rsidR="00837FDA" w:rsidRPr="00837FDA" w:rsidRDefault="00837FDA" w:rsidP="00837FDA">
            <w:pPr>
              <w:spacing w:after="0" w:line="240" w:lineRule="auto"/>
              <w:jc w:val="both"/>
              <w:rPr>
                <w:rFonts w:ascii="Times New Roman" w:hAnsi="Times New Roman" w:cs="Times New Roman"/>
                <w:sz w:val="24"/>
                <w:szCs w:val="24"/>
              </w:rPr>
            </w:pPr>
          </w:p>
          <w:p w:rsidR="00837FDA" w:rsidRPr="00837FDA" w:rsidRDefault="00837FDA" w:rsidP="00837FDA">
            <w:pPr>
              <w:spacing w:after="0" w:line="240" w:lineRule="auto"/>
              <w:ind w:left="561"/>
              <w:jc w:val="both"/>
              <w:rPr>
                <w:rFonts w:ascii="Times New Roman" w:hAnsi="Times New Roman" w:cs="Times New Roman"/>
                <w:sz w:val="24"/>
                <w:szCs w:val="24"/>
              </w:rPr>
            </w:pPr>
            <w:r w:rsidRPr="00837FDA">
              <w:rPr>
                <w:rFonts w:ascii="Times New Roman" w:hAnsi="Times New Roman" w:cs="Times New Roman"/>
                <w:b/>
                <w:bCs/>
                <w:i/>
                <w:iCs/>
                <w:sz w:val="24"/>
                <w:szCs w:val="24"/>
              </w:rPr>
              <w:t>Пояснения к решению.</w:t>
            </w:r>
          </w:p>
          <w:p w:rsidR="00837FDA" w:rsidRPr="00837FDA" w:rsidRDefault="00837FDA" w:rsidP="00837FDA">
            <w:pPr>
              <w:widowControl w:val="0"/>
              <w:numPr>
                <w:ilvl w:val="0"/>
                <w:numId w:val="28"/>
              </w:numPr>
              <w:tabs>
                <w:tab w:val="clear" w:pos="720"/>
                <w:tab w:val="num" w:pos="361"/>
              </w:tabs>
              <w:overflowPunct w:val="0"/>
              <w:autoSpaceDE w:val="0"/>
              <w:autoSpaceDN w:val="0"/>
              <w:adjustRightInd w:val="0"/>
              <w:spacing w:after="0" w:line="240" w:lineRule="auto"/>
              <w:ind w:left="361" w:hanging="361"/>
              <w:jc w:val="both"/>
              <w:rPr>
                <w:rFonts w:ascii="Times New Roman" w:hAnsi="Times New Roman" w:cs="Times New Roman"/>
                <w:sz w:val="24"/>
                <w:szCs w:val="24"/>
              </w:rPr>
            </w:pPr>
            <w:r w:rsidRPr="00837FDA">
              <w:rPr>
                <w:rFonts w:ascii="Times New Roman" w:hAnsi="Times New Roman" w:cs="Times New Roman"/>
                <w:sz w:val="24"/>
                <w:szCs w:val="24"/>
              </w:rPr>
              <w:t>Определить планируемый объем реализации продукции на год и по месяцам.</w:t>
            </w:r>
          </w:p>
          <w:p w:rsidR="00837FDA" w:rsidRPr="00837FDA" w:rsidRDefault="00837FDA" w:rsidP="00837FDA">
            <w:pPr>
              <w:widowControl w:val="0"/>
              <w:numPr>
                <w:ilvl w:val="0"/>
                <w:numId w:val="28"/>
              </w:numPr>
              <w:tabs>
                <w:tab w:val="clear" w:pos="720"/>
                <w:tab w:val="num" w:pos="361"/>
              </w:tabs>
              <w:overflowPunct w:val="0"/>
              <w:autoSpaceDE w:val="0"/>
              <w:autoSpaceDN w:val="0"/>
              <w:adjustRightInd w:val="0"/>
              <w:spacing w:after="0" w:line="240" w:lineRule="auto"/>
              <w:ind w:left="1" w:hanging="1"/>
              <w:jc w:val="both"/>
              <w:rPr>
                <w:rFonts w:ascii="Times New Roman" w:hAnsi="Times New Roman" w:cs="Times New Roman"/>
                <w:sz w:val="24"/>
                <w:szCs w:val="24"/>
              </w:rPr>
            </w:pPr>
            <w:r w:rsidRPr="00837FDA">
              <w:rPr>
                <w:rFonts w:ascii="Times New Roman" w:hAnsi="Times New Roman" w:cs="Times New Roman"/>
                <w:sz w:val="24"/>
                <w:szCs w:val="24"/>
              </w:rPr>
              <w:t>Рассчитать ежемесячный объем производства при условии равномерного производства.</w:t>
            </w:r>
          </w:p>
          <w:p w:rsidR="00837FDA" w:rsidRPr="00837FDA" w:rsidRDefault="00837FDA" w:rsidP="00837FDA">
            <w:pPr>
              <w:widowControl w:val="0"/>
              <w:numPr>
                <w:ilvl w:val="0"/>
                <w:numId w:val="28"/>
              </w:numPr>
              <w:tabs>
                <w:tab w:val="clear" w:pos="720"/>
                <w:tab w:val="num" w:pos="361"/>
              </w:tabs>
              <w:overflowPunct w:val="0"/>
              <w:autoSpaceDE w:val="0"/>
              <w:autoSpaceDN w:val="0"/>
              <w:adjustRightInd w:val="0"/>
              <w:spacing w:after="0" w:line="240" w:lineRule="auto"/>
              <w:ind w:left="1" w:hanging="1"/>
              <w:jc w:val="both"/>
              <w:rPr>
                <w:rFonts w:ascii="Times New Roman" w:hAnsi="Times New Roman" w:cs="Times New Roman"/>
                <w:sz w:val="24"/>
                <w:szCs w:val="24"/>
              </w:rPr>
            </w:pPr>
            <w:r w:rsidRPr="00837FDA">
              <w:rPr>
                <w:rFonts w:ascii="Times New Roman" w:hAnsi="Times New Roman" w:cs="Times New Roman"/>
                <w:sz w:val="24"/>
                <w:szCs w:val="24"/>
              </w:rPr>
              <w:t>Рассчитать запасы готовой продукции на складе по каждому виду изделия. Расчеты рекомендуется проводить в таблице (форму см. табл.2)</w:t>
            </w:r>
          </w:p>
          <w:p w:rsidR="00837FDA" w:rsidRPr="00837FDA" w:rsidRDefault="00837FDA" w:rsidP="00837FDA">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9"/>
              <w:gridCol w:w="1810"/>
              <w:gridCol w:w="2027"/>
              <w:gridCol w:w="1711"/>
              <w:gridCol w:w="1695"/>
              <w:gridCol w:w="1711"/>
              <w:gridCol w:w="268"/>
            </w:tblGrid>
            <w:tr w:rsidR="00837FDA" w:rsidRPr="00837FDA" w:rsidTr="00C314FA">
              <w:trPr>
                <w:trHeight w:val="326"/>
              </w:trPr>
              <w:tc>
                <w:tcPr>
                  <w:tcW w:w="80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4199" w:type="pct"/>
                  <w:gridSpan w:val="6"/>
                  <w:shd w:val="clear" w:color="auto" w:fill="auto"/>
                </w:tcPr>
                <w:p w:rsidR="00837FDA" w:rsidRPr="00837FDA" w:rsidRDefault="00837FDA" w:rsidP="00837FDA">
                  <w:pPr>
                    <w:spacing w:after="0" w:line="240" w:lineRule="auto"/>
                    <w:ind w:left="540"/>
                    <w:jc w:val="both"/>
                    <w:rPr>
                      <w:rFonts w:ascii="Times New Roman" w:hAnsi="Times New Roman" w:cs="Times New Roman"/>
                      <w:sz w:val="24"/>
                      <w:szCs w:val="24"/>
                    </w:rPr>
                  </w:pPr>
                  <w:r w:rsidRPr="00837FDA">
                    <w:rPr>
                      <w:rFonts w:ascii="Times New Roman" w:hAnsi="Times New Roman" w:cs="Times New Roman"/>
                      <w:sz w:val="24"/>
                      <w:szCs w:val="24"/>
                    </w:rPr>
                    <w:t>Расчет запасов готовой продукции на складе</w:t>
                  </w:r>
                </w:p>
              </w:tc>
            </w:tr>
            <w:tr w:rsidR="00837FDA" w:rsidRPr="00837FDA" w:rsidTr="00C314FA">
              <w:trPr>
                <w:trHeight w:val="309"/>
              </w:trPr>
              <w:tc>
                <w:tcPr>
                  <w:tcW w:w="801" w:type="pct"/>
                  <w:shd w:val="clear" w:color="auto" w:fill="auto"/>
                </w:tcPr>
                <w:p w:rsidR="00837FDA" w:rsidRPr="00837FDA" w:rsidRDefault="00837FDA" w:rsidP="00837FDA">
                  <w:pPr>
                    <w:spacing w:after="0" w:line="240" w:lineRule="auto"/>
                    <w:ind w:left="400"/>
                    <w:jc w:val="both"/>
                    <w:rPr>
                      <w:rFonts w:ascii="Times New Roman" w:hAnsi="Times New Roman" w:cs="Times New Roman"/>
                      <w:sz w:val="24"/>
                      <w:szCs w:val="24"/>
                    </w:rPr>
                  </w:pPr>
                  <w:r w:rsidRPr="00837FDA">
                    <w:rPr>
                      <w:rFonts w:ascii="Times New Roman" w:hAnsi="Times New Roman" w:cs="Times New Roman"/>
                      <w:sz w:val="24"/>
                      <w:szCs w:val="24"/>
                    </w:rPr>
                    <w:t>Месяц</w:t>
                  </w:r>
                </w:p>
              </w:tc>
              <w:tc>
                <w:tcPr>
                  <w:tcW w:w="824" w:type="pct"/>
                  <w:vMerge w:val="restar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Объем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производства</w:t>
                  </w:r>
                </w:p>
              </w:tc>
              <w:tc>
                <w:tcPr>
                  <w:tcW w:w="923" w:type="pct"/>
                  <w:vMerge w:val="restar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Объем</w:t>
                  </w:r>
                </w:p>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производства</w:t>
                  </w:r>
                </w:p>
              </w:tc>
              <w:tc>
                <w:tcPr>
                  <w:tcW w:w="2330" w:type="pct"/>
                  <w:gridSpan w:val="3"/>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w w:val="99"/>
                      <w:sz w:val="24"/>
                      <w:szCs w:val="24"/>
                    </w:rPr>
                    <w:t>Запасы на складе по месяцам</w:t>
                  </w:r>
                </w:p>
              </w:tc>
              <w:tc>
                <w:tcPr>
                  <w:tcW w:w="122"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15"/>
              </w:trPr>
              <w:tc>
                <w:tcPr>
                  <w:tcW w:w="80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824" w:type="pct"/>
                  <w:vMerge/>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923" w:type="pct"/>
                  <w:vMerge/>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9" w:type="pct"/>
                  <w:shd w:val="clear" w:color="auto" w:fill="auto"/>
                </w:tcPr>
                <w:p w:rsidR="00837FDA" w:rsidRPr="00837FDA" w:rsidRDefault="00837FDA" w:rsidP="00837FDA">
                  <w:pPr>
                    <w:spacing w:after="0" w:line="240" w:lineRule="auto"/>
                    <w:ind w:left="180"/>
                    <w:jc w:val="both"/>
                    <w:rPr>
                      <w:rFonts w:ascii="Times New Roman" w:hAnsi="Times New Roman" w:cs="Times New Roman"/>
                      <w:sz w:val="24"/>
                      <w:szCs w:val="24"/>
                    </w:rPr>
                  </w:pPr>
                  <w:r w:rsidRPr="00837FDA">
                    <w:rPr>
                      <w:rFonts w:ascii="Times New Roman" w:hAnsi="Times New Roman" w:cs="Times New Roman"/>
                      <w:sz w:val="24"/>
                      <w:szCs w:val="24"/>
                    </w:rPr>
                    <w:t>на начало</w:t>
                  </w:r>
                </w:p>
              </w:tc>
              <w:tc>
                <w:tcPr>
                  <w:tcW w:w="77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r w:rsidRPr="00837FDA">
                    <w:rPr>
                      <w:rFonts w:ascii="Times New Roman" w:hAnsi="Times New Roman" w:cs="Times New Roman"/>
                      <w:sz w:val="24"/>
                      <w:szCs w:val="24"/>
                    </w:rPr>
                    <w:t>изменения</w:t>
                  </w:r>
                </w:p>
              </w:tc>
              <w:tc>
                <w:tcPr>
                  <w:tcW w:w="779" w:type="pct"/>
                  <w:shd w:val="clear" w:color="auto" w:fill="auto"/>
                </w:tcPr>
                <w:p w:rsidR="00837FDA" w:rsidRPr="00837FDA" w:rsidRDefault="00837FDA" w:rsidP="00837FDA">
                  <w:pPr>
                    <w:spacing w:after="0" w:line="240" w:lineRule="auto"/>
                    <w:ind w:left="220"/>
                    <w:jc w:val="both"/>
                    <w:rPr>
                      <w:rFonts w:ascii="Times New Roman" w:hAnsi="Times New Roman" w:cs="Times New Roman"/>
                      <w:sz w:val="24"/>
                      <w:szCs w:val="24"/>
                    </w:rPr>
                  </w:pPr>
                  <w:r w:rsidRPr="00837FDA">
                    <w:rPr>
                      <w:rFonts w:ascii="Times New Roman" w:hAnsi="Times New Roman" w:cs="Times New Roman"/>
                      <w:sz w:val="24"/>
                      <w:szCs w:val="24"/>
                    </w:rPr>
                    <w:t>на конец</w:t>
                  </w:r>
                </w:p>
              </w:tc>
              <w:tc>
                <w:tcPr>
                  <w:tcW w:w="122"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17"/>
              </w:trPr>
              <w:tc>
                <w:tcPr>
                  <w:tcW w:w="80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82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923"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122"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12"/>
              </w:trPr>
              <w:tc>
                <w:tcPr>
                  <w:tcW w:w="80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82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923"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122"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08"/>
              </w:trPr>
              <w:tc>
                <w:tcPr>
                  <w:tcW w:w="801" w:type="pct"/>
                  <w:shd w:val="clear" w:color="auto" w:fill="auto"/>
                </w:tcPr>
                <w:p w:rsidR="00837FDA" w:rsidRPr="00837FDA" w:rsidRDefault="00837FDA" w:rsidP="00837FDA">
                  <w:pPr>
                    <w:spacing w:after="0" w:line="240" w:lineRule="auto"/>
                    <w:ind w:left="60"/>
                    <w:jc w:val="both"/>
                    <w:rPr>
                      <w:rFonts w:ascii="Times New Roman" w:hAnsi="Times New Roman" w:cs="Times New Roman"/>
                      <w:sz w:val="24"/>
                      <w:szCs w:val="24"/>
                    </w:rPr>
                  </w:pPr>
                  <w:r w:rsidRPr="00837FDA">
                    <w:rPr>
                      <w:rFonts w:ascii="Times New Roman" w:hAnsi="Times New Roman" w:cs="Times New Roman"/>
                      <w:sz w:val="24"/>
                      <w:szCs w:val="24"/>
                    </w:rPr>
                    <w:t>Итого</w:t>
                  </w:r>
                </w:p>
              </w:tc>
              <w:tc>
                <w:tcPr>
                  <w:tcW w:w="824"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923"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1"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122"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12"/>
              </w:trPr>
              <w:tc>
                <w:tcPr>
                  <w:tcW w:w="4099" w:type="pct"/>
                  <w:gridSpan w:val="5"/>
                  <w:shd w:val="clear" w:color="auto" w:fill="auto"/>
                </w:tcPr>
                <w:p w:rsidR="00837FDA" w:rsidRPr="00837FDA" w:rsidRDefault="00837FDA" w:rsidP="00837FDA">
                  <w:pPr>
                    <w:spacing w:after="0" w:line="240" w:lineRule="auto"/>
                    <w:ind w:left="62"/>
                    <w:jc w:val="both"/>
                    <w:rPr>
                      <w:rFonts w:ascii="Times New Roman" w:hAnsi="Times New Roman" w:cs="Times New Roman"/>
                      <w:sz w:val="24"/>
                      <w:szCs w:val="24"/>
                    </w:rPr>
                  </w:pPr>
                  <w:r w:rsidRPr="00837FDA">
                    <w:rPr>
                      <w:rFonts w:ascii="Times New Roman" w:hAnsi="Times New Roman" w:cs="Times New Roman"/>
                      <w:sz w:val="24"/>
                      <w:szCs w:val="24"/>
                    </w:rPr>
                    <w:t>Среднегодовые запасы продукции на складе</w:t>
                  </w: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122"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r w:rsidR="00837FDA" w:rsidRPr="00837FDA" w:rsidTr="00C314FA">
              <w:trPr>
                <w:trHeight w:val="312"/>
              </w:trPr>
              <w:tc>
                <w:tcPr>
                  <w:tcW w:w="4099" w:type="pct"/>
                  <w:gridSpan w:val="5"/>
                  <w:shd w:val="clear" w:color="auto" w:fill="auto"/>
                </w:tcPr>
                <w:p w:rsidR="00837FDA" w:rsidRPr="00837FDA" w:rsidRDefault="00837FDA" w:rsidP="00837FDA">
                  <w:pPr>
                    <w:spacing w:after="0" w:line="240" w:lineRule="auto"/>
                    <w:ind w:left="62"/>
                    <w:jc w:val="both"/>
                    <w:rPr>
                      <w:rFonts w:ascii="Times New Roman" w:hAnsi="Times New Roman" w:cs="Times New Roman"/>
                      <w:sz w:val="24"/>
                      <w:szCs w:val="24"/>
                    </w:rPr>
                  </w:pPr>
                  <w:r w:rsidRPr="00837FDA">
                    <w:rPr>
                      <w:rFonts w:ascii="Times New Roman" w:hAnsi="Times New Roman" w:cs="Times New Roman"/>
                      <w:sz w:val="24"/>
                      <w:szCs w:val="24"/>
                    </w:rPr>
                    <w:t>Начальный запас продукции на 01.01 следующего года</w:t>
                  </w:r>
                </w:p>
              </w:tc>
              <w:tc>
                <w:tcPr>
                  <w:tcW w:w="779"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c>
                <w:tcPr>
                  <w:tcW w:w="122" w:type="pct"/>
                  <w:shd w:val="clear" w:color="auto" w:fill="auto"/>
                </w:tcPr>
                <w:p w:rsidR="00837FDA" w:rsidRPr="00837FDA" w:rsidRDefault="00837FDA" w:rsidP="00837FDA">
                  <w:pPr>
                    <w:spacing w:after="0" w:line="240" w:lineRule="auto"/>
                    <w:jc w:val="both"/>
                    <w:rPr>
                      <w:rFonts w:ascii="Times New Roman" w:hAnsi="Times New Roman" w:cs="Times New Roman"/>
                      <w:sz w:val="24"/>
                      <w:szCs w:val="24"/>
                    </w:rPr>
                  </w:pPr>
                </w:p>
              </w:tc>
            </w:tr>
          </w:tbl>
          <w:p w:rsidR="00837FDA" w:rsidRPr="00837FDA" w:rsidRDefault="00837FDA" w:rsidP="00837FDA">
            <w:pPr>
              <w:spacing w:after="0" w:line="240" w:lineRule="auto"/>
              <w:jc w:val="both"/>
              <w:rPr>
                <w:rFonts w:ascii="Times New Roman" w:hAnsi="Times New Roman" w:cs="Times New Roman"/>
                <w:i/>
                <w:sz w:val="24"/>
                <w:szCs w:val="24"/>
                <w:highlight w:val="yellow"/>
              </w:rPr>
            </w:pPr>
          </w:p>
        </w:tc>
      </w:tr>
      <w:tr w:rsidR="00837FDA" w:rsidRPr="00837FDA" w:rsidTr="00C314FA">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lastRenderedPageBreak/>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37FDA" w:rsidRPr="00837FDA" w:rsidRDefault="00837FDA" w:rsidP="00837FDA">
            <w:pPr>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 xml:space="preserve">- способами демонстрации </w:t>
            </w:r>
            <w:r w:rsidRPr="00837FDA">
              <w:rPr>
                <w:rFonts w:ascii="Times New Roman" w:hAnsi="Times New Roman" w:cs="Times New Roman"/>
                <w:i/>
                <w:sz w:val="24"/>
                <w:szCs w:val="24"/>
              </w:rPr>
              <w:lastRenderedPageBreak/>
              <w:t>умения анализировать ситуацию; навыками экономической оценки результатов деятельности в различных сферах</w:t>
            </w:r>
          </w:p>
          <w:p w:rsidR="00837FDA" w:rsidRPr="00837FDA" w:rsidRDefault="00837FDA" w:rsidP="00837FDA">
            <w:pPr>
              <w:spacing w:after="0" w:line="240" w:lineRule="auto"/>
              <w:jc w:val="both"/>
              <w:rPr>
                <w:rFonts w:ascii="Times New Roman" w:hAnsi="Times New Roman" w:cs="Times New Roman"/>
                <w:i/>
                <w:color w:val="000000"/>
                <w:sz w:val="24"/>
                <w:szCs w:val="24"/>
              </w:rPr>
            </w:pPr>
            <w:r w:rsidRPr="00837FDA">
              <w:rPr>
                <w:rFonts w:ascii="Times New Roman" w:hAnsi="Times New Roman" w:cs="Times New Roman"/>
                <w:i/>
                <w:sz w:val="24"/>
                <w:szCs w:val="24"/>
              </w:rPr>
              <w:t xml:space="preserve">- навыками и методиками обобщения результатов </w:t>
            </w:r>
            <w:r w:rsidRPr="00837FDA">
              <w:rPr>
                <w:rFonts w:ascii="Times New Roman" w:hAnsi="Times New Roman" w:cs="Times New Roman"/>
                <w:i/>
                <w:color w:val="000000"/>
                <w:sz w:val="24"/>
                <w:szCs w:val="24"/>
              </w:rPr>
              <w:t>организационно - управленческих решений;</w:t>
            </w:r>
          </w:p>
          <w:p w:rsidR="00837FDA" w:rsidRPr="00837FDA" w:rsidRDefault="00837FDA" w:rsidP="00837FDA">
            <w:pPr>
              <w:spacing w:after="0" w:line="240" w:lineRule="auto"/>
              <w:jc w:val="both"/>
              <w:rPr>
                <w:rFonts w:ascii="Times New Roman" w:hAnsi="Times New Roman" w:cs="Times New Roman"/>
                <w:b/>
                <w:i/>
                <w:color w:val="000000"/>
                <w:sz w:val="24"/>
                <w:szCs w:val="24"/>
              </w:rPr>
            </w:pPr>
            <w:r w:rsidRPr="00837FDA">
              <w:rPr>
                <w:rFonts w:ascii="Times New Roman" w:hAnsi="Times New Roman" w:cs="Times New Roman"/>
                <w:i/>
                <w:sz w:val="24"/>
                <w:szCs w:val="24"/>
              </w:rPr>
              <w:t xml:space="preserve">практическими умениями и навыками использования основных экономических знаний </w:t>
            </w:r>
            <w:r w:rsidRPr="00837FDA">
              <w:rPr>
                <w:rFonts w:ascii="Times New Roman" w:hAnsi="Times New Roman" w:cs="Times New Roman"/>
                <w:i/>
                <w:color w:val="000000"/>
                <w:sz w:val="24"/>
                <w:szCs w:val="24"/>
              </w:rPr>
              <w:t>при оценке эффективности результатов деятельности в различных сферах</w:t>
            </w: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837FDA" w:rsidRPr="00837FDA" w:rsidRDefault="00837FDA" w:rsidP="00837FDA">
            <w:pPr>
              <w:spacing w:after="0" w:line="240" w:lineRule="auto"/>
              <w:jc w:val="both"/>
              <w:rPr>
                <w:rFonts w:ascii="Times New Roman" w:eastAsia="Calibri" w:hAnsi="Times New Roman" w:cs="Times New Roman"/>
                <w:b/>
                <w:i/>
                <w:kern w:val="24"/>
                <w:sz w:val="24"/>
                <w:szCs w:val="24"/>
              </w:rPr>
            </w:pPr>
            <w:r w:rsidRPr="00837FDA">
              <w:rPr>
                <w:rFonts w:ascii="Times New Roman" w:eastAsia="Calibri" w:hAnsi="Times New Roman" w:cs="Times New Roman"/>
                <w:b/>
                <w:i/>
                <w:kern w:val="24"/>
                <w:sz w:val="24"/>
                <w:szCs w:val="24"/>
              </w:rPr>
              <w:lastRenderedPageBreak/>
              <w:t>Задания на решение задач из профессиональной области, комплексные задания</w:t>
            </w:r>
          </w:p>
          <w:p w:rsidR="00837FDA" w:rsidRPr="00837FDA" w:rsidRDefault="00837FDA" w:rsidP="00837FDA">
            <w:pPr>
              <w:spacing w:after="0" w:line="240" w:lineRule="auto"/>
              <w:jc w:val="both"/>
              <w:rPr>
                <w:rFonts w:ascii="Times New Roman" w:eastAsia="Calibri" w:hAnsi="Times New Roman" w:cs="Times New Roman"/>
                <w:b/>
                <w:i/>
                <w:kern w:val="24"/>
                <w:sz w:val="24"/>
                <w:szCs w:val="24"/>
              </w:rPr>
            </w:pPr>
          </w:p>
          <w:p w:rsidR="00837FDA" w:rsidRPr="00837FDA" w:rsidRDefault="00837FDA" w:rsidP="00837FDA">
            <w:pPr>
              <w:spacing w:after="0" w:line="240" w:lineRule="auto"/>
              <w:jc w:val="both"/>
              <w:rPr>
                <w:rFonts w:ascii="Times New Roman" w:eastAsia="Calibri" w:hAnsi="Times New Roman" w:cs="Times New Roman"/>
                <w:b/>
                <w:i/>
                <w:kern w:val="24"/>
                <w:sz w:val="24"/>
                <w:szCs w:val="24"/>
              </w:rPr>
            </w:pPr>
            <w:r w:rsidRPr="00837FDA">
              <w:rPr>
                <w:rFonts w:ascii="Times New Roman" w:eastAsia="Calibri" w:hAnsi="Times New Roman" w:cs="Times New Roman"/>
                <w:b/>
                <w:i/>
                <w:kern w:val="24"/>
                <w:sz w:val="24"/>
                <w:szCs w:val="24"/>
              </w:rPr>
              <w:t>№1</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Каковы периоды окупаемости каждого из следующих проектов (данные в таблице)</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1. При условии, что вы хотите использовать метод окупаемости, и период окупаемости равен двум годам, на какой из проектов вы согласитесь?</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2. Если период окупаемости равен трём годам, какой из проектов вы выберете?</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3. Если альтернативные издержки составляют 10 %, какие проекты будут иметь положительные чистые текущие стоимости?</w:t>
            </w:r>
          </w:p>
          <w:p w:rsidR="00837FDA" w:rsidRPr="00837FDA" w:rsidRDefault="00837FDA" w:rsidP="00837FDA">
            <w:pPr>
              <w:spacing w:after="0" w:line="240" w:lineRule="auto"/>
              <w:jc w:val="both"/>
              <w:rPr>
                <w:rFonts w:ascii="Times New Roman" w:hAnsi="Times New Roman" w:cs="Times New Roman"/>
                <w:i/>
                <w:sz w:val="24"/>
                <w:szCs w:val="24"/>
                <w:highlight w:val="yellow"/>
              </w:rPr>
            </w:pPr>
            <w:r w:rsidRPr="00837FDA">
              <w:rPr>
                <w:rFonts w:ascii="Times New Roman" w:hAnsi="Times New Roman" w:cs="Times New Roman"/>
                <w:sz w:val="24"/>
                <w:szCs w:val="24"/>
                <w:shd w:val="clear" w:color="auto" w:fill="FFFFFF"/>
              </w:rPr>
              <w:t>4.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w:t>
            </w:r>
          </w:p>
          <w:p w:rsidR="00837FDA" w:rsidRPr="00837FDA" w:rsidRDefault="00837FDA" w:rsidP="00837FDA">
            <w:pPr>
              <w:spacing w:after="0" w:line="240" w:lineRule="auto"/>
              <w:jc w:val="both"/>
              <w:rPr>
                <w:rFonts w:ascii="Times New Roman" w:hAnsi="Times New Roman" w:cs="Times New Roman"/>
                <w:i/>
                <w:sz w:val="24"/>
                <w:szCs w:val="24"/>
                <w:highlight w:val="yellow"/>
              </w:rPr>
            </w:pPr>
            <w:r w:rsidRPr="00837FDA">
              <w:rPr>
                <w:rFonts w:ascii="Times New Roman" w:hAnsi="Times New Roman" w:cs="Times New Roman"/>
                <w:sz w:val="24"/>
                <w:szCs w:val="24"/>
                <w:shd w:val="clear" w:color="auto" w:fill="FFFFFF"/>
              </w:rPr>
              <w:t>5. «Если фирма использует один период окупаемости для всех проектов, вероятно, она одобрит слишком много краткосрочных проектов». Верно, или неверно?</w:t>
            </w:r>
          </w:p>
          <w:p w:rsidR="00837FDA" w:rsidRPr="00837FDA" w:rsidRDefault="00837FDA" w:rsidP="00837FDA">
            <w:pPr>
              <w:spacing w:after="0" w:line="240" w:lineRule="auto"/>
              <w:jc w:val="both"/>
              <w:rPr>
                <w:rFonts w:ascii="Times New Roman" w:hAnsi="Times New Roman" w:cs="Times New Roman"/>
                <w:i/>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1568"/>
              <w:gridCol w:w="1568"/>
              <w:gridCol w:w="1568"/>
              <w:gridCol w:w="1568"/>
              <w:gridCol w:w="1568"/>
              <w:gridCol w:w="1569"/>
            </w:tblGrid>
            <w:tr w:rsidR="00837FDA" w:rsidRPr="00837FDA" w:rsidTr="00C314FA">
              <w:trPr>
                <w:trHeight w:val="255"/>
              </w:trPr>
              <w:tc>
                <w:tcPr>
                  <w:tcW w:w="1568" w:type="dxa"/>
                  <w:vMerge w:val="restart"/>
                  <w:shd w:val="clear" w:color="auto" w:fill="auto"/>
                </w:tcPr>
                <w:p w:rsidR="00837FDA" w:rsidRPr="00837FDA" w:rsidRDefault="00837FDA" w:rsidP="00837FDA">
                  <w:pPr>
                    <w:spacing w:after="0" w:line="240" w:lineRule="auto"/>
                    <w:jc w:val="center"/>
                    <w:rPr>
                      <w:rFonts w:ascii="Times New Roman" w:hAnsi="Times New Roman" w:cs="Times New Roman"/>
                      <w:sz w:val="24"/>
                      <w:szCs w:val="24"/>
                      <w:highlight w:val="yellow"/>
                    </w:rPr>
                  </w:pPr>
                  <w:r w:rsidRPr="00837FDA">
                    <w:rPr>
                      <w:rFonts w:ascii="Times New Roman" w:hAnsi="Times New Roman" w:cs="Times New Roman"/>
                      <w:sz w:val="24"/>
                      <w:szCs w:val="24"/>
                    </w:rPr>
                    <w:t>Проект</w:t>
                  </w:r>
                </w:p>
              </w:tc>
              <w:tc>
                <w:tcPr>
                  <w:tcW w:w="9409" w:type="dxa"/>
                  <w:gridSpan w:val="6"/>
                  <w:shd w:val="clear" w:color="auto" w:fill="auto"/>
                </w:tcPr>
                <w:p w:rsidR="00837FDA" w:rsidRPr="00837FDA" w:rsidRDefault="00837FDA" w:rsidP="00837FDA">
                  <w:pPr>
                    <w:spacing w:after="0" w:line="240" w:lineRule="auto"/>
                    <w:jc w:val="center"/>
                    <w:rPr>
                      <w:rFonts w:ascii="Times New Roman" w:hAnsi="Times New Roman" w:cs="Times New Roman"/>
                      <w:sz w:val="24"/>
                      <w:szCs w:val="24"/>
                      <w:highlight w:val="yellow"/>
                    </w:rPr>
                  </w:pPr>
                  <w:r w:rsidRPr="00837FDA">
                    <w:rPr>
                      <w:rFonts w:ascii="Times New Roman" w:hAnsi="Times New Roman" w:cs="Times New Roman"/>
                      <w:sz w:val="24"/>
                      <w:szCs w:val="24"/>
                    </w:rPr>
                    <w:t>Потоки денежных средств (</w:t>
                  </w:r>
                  <w:r w:rsidRPr="00837FDA">
                    <w:rPr>
                      <w:rFonts w:ascii="Times New Roman" w:hAnsi="Times New Roman" w:cs="Times New Roman"/>
                      <w:sz w:val="24"/>
                      <w:szCs w:val="24"/>
                      <w:lang w:val="en-US"/>
                    </w:rPr>
                    <w:t>CF</w:t>
                  </w:r>
                  <w:r w:rsidRPr="00837FDA">
                    <w:rPr>
                      <w:rFonts w:ascii="Times New Roman" w:hAnsi="Times New Roman" w:cs="Times New Roman"/>
                      <w:sz w:val="24"/>
                      <w:szCs w:val="24"/>
                    </w:rPr>
                    <w:t>)</w:t>
                  </w:r>
                </w:p>
              </w:tc>
            </w:tr>
            <w:tr w:rsidR="00837FDA" w:rsidRPr="00837FDA" w:rsidTr="00C314FA">
              <w:trPr>
                <w:trHeight w:val="257"/>
              </w:trPr>
              <w:tc>
                <w:tcPr>
                  <w:tcW w:w="1568" w:type="dxa"/>
                  <w:vMerge/>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2</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4</w:t>
                  </w:r>
                </w:p>
              </w:tc>
              <w:tc>
                <w:tcPr>
                  <w:tcW w:w="156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w:t>
                  </w:r>
                </w:p>
              </w:tc>
            </w:tr>
            <w:tr w:rsidR="00837FDA" w:rsidRPr="00837FDA" w:rsidTr="00C314FA">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А</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+1000</w:t>
                  </w:r>
                </w:p>
              </w:tc>
              <w:tc>
                <w:tcPr>
                  <w:tcW w:w="1568" w:type="dxa"/>
                  <w:shd w:val="clear" w:color="auto" w:fill="auto"/>
                </w:tcPr>
                <w:p w:rsidR="00837FDA" w:rsidRPr="00837FDA" w:rsidRDefault="00837FDA" w:rsidP="00837FDA">
                  <w:pPr>
                    <w:spacing w:after="0" w:line="240" w:lineRule="auto"/>
                    <w:ind w:hanging="33"/>
                    <w:jc w:val="center"/>
                    <w:rPr>
                      <w:rFonts w:ascii="Times New Roman" w:hAnsi="Times New Roman" w:cs="Times New Roman"/>
                      <w:sz w:val="24"/>
                      <w:szCs w:val="24"/>
                    </w:rPr>
                  </w:pPr>
                  <w:r w:rsidRPr="00837FDA">
                    <w:rPr>
                      <w:rFonts w:ascii="Times New Roman" w:hAnsi="Times New Roman" w:cs="Times New Roman"/>
                      <w:sz w:val="24"/>
                      <w:szCs w:val="24"/>
                    </w:rPr>
                    <w:t>+1000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0</w:t>
                  </w:r>
                </w:p>
              </w:tc>
              <w:tc>
                <w:tcPr>
                  <w:tcW w:w="156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+3000</w:t>
                  </w:r>
                </w:p>
              </w:tc>
            </w:tr>
            <w:tr w:rsidR="00837FDA" w:rsidRPr="00837FDA" w:rsidTr="00C314FA">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Б</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0</w:t>
                  </w:r>
                </w:p>
              </w:tc>
              <w:tc>
                <w:tcPr>
                  <w:tcW w:w="1568" w:type="dxa"/>
                  <w:shd w:val="clear" w:color="auto" w:fill="auto"/>
                </w:tcPr>
                <w:p w:rsidR="00837FDA" w:rsidRPr="00837FDA" w:rsidRDefault="00837FDA" w:rsidP="00837FDA">
                  <w:pPr>
                    <w:spacing w:after="0" w:line="240" w:lineRule="auto"/>
                    <w:ind w:hanging="33"/>
                    <w:jc w:val="center"/>
                    <w:rPr>
                      <w:rFonts w:ascii="Times New Roman" w:hAnsi="Times New Roman" w:cs="Times New Roman"/>
                      <w:sz w:val="24"/>
                      <w:szCs w:val="24"/>
                    </w:rPr>
                  </w:pPr>
                  <w:r w:rsidRPr="00837FDA">
                    <w:rPr>
                      <w:rFonts w:ascii="Times New Roman" w:hAnsi="Times New Roman" w:cs="Times New Roman"/>
                      <w:sz w:val="24"/>
                      <w:szCs w:val="24"/>
                    </w:rPr>
                    <w:t>+1000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+2000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+3000</w:t>
                  </w:r>
                </w:p>
              </w:tc>
              <w:tc>
                <w:tcPr>
                  <w:tcW w:w="156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+2000</w:t>
                  </w:r>
                </w:p>
              </w:tc>
            </w:tr>
            <w:tr w:rsidR="00837FDA" w:rsidRPr="00837FDA" w:rsidTr="00C314FA">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С</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+1000</w:t>
                  </w:r>
                </w:p>
              </w:tc>
              <w:tc>
                <w:tcPr>
                  <w:tcW w:w="1568" w:type="dxa"/>
                  <w:shd w:val="clear" w:color="auto" w:fill="auto"/>
                </w:tcPr>
                <w:p w:rsidR="00837FDA" w:rsidRPr="00837FDA" w:rsidRDefault="00837FDA" w:rsidP="00837FDA">
                  <w:pPr>
                    <w:spacing w:after="0" w:line="240" w:lineRule="auto"/>
                    <w:ind w:hanging="33"/>
                    <w:jc w:val="center"/>
                    <w:rPr>
                      <w:rFonts w:ascii="Times New Roman" w:hAnsi="Times New Roman" w:cs="Times New Roman"/>
                      <w:sz w:val="24"/>
                      <w:szCs w:val="24"/>
                    </w:rPr>
                  </w:pPr>
                  <w:r w:rsidRPr="00837FDA">
                    <w:rPr>
                      <w:rFonts w:ascii="Times New Roman" w:hAnsi="Times New Roman" w:cs="Times New Roman"/>
                      <w:sz w:val="24"/>
                      <w:szCs w:val="24"/>
                    </w:rPr>
                    <w:t>+1000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+3000</w:t>
                  </w:r>
                </w:p>
              </w:tc>
              <w:tc>
                <w:tcPr>
                  <w:tcW w:w="1568"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+5000</w:t>
                  </w:r>
                </w:p>
              </w:tc>
              <w:tc>
                <w:tcPr>
                  <w:tcW w:w="156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+1000</w:t>
                  </w:r>
                </w:p>
              </w:tc>
            </w:tr>
          </w:tbl>
          <w:p w:rsidR="00837FDA" w:rsidRPr="00837FDA" w:rsidRDefault="00837FDA" w:rsidP="00837FDA">
            <w:pPr>
              <w:spacing w:after="0" w:line="240" w:lineRule="auto"/>
              <w:jc w:val="center"/>
              <w:rPr>
                <w:rFonts w:ascii="Times New Roman" w:eastAsia="Calibri" w:hAnsi="Times New Roman" w:cs="Times New Roman"/>
                <w:b/>
                <w:i/>
                <w:kern w:val="24"/>
                <w:sz w:val="24"/>
                <w:szCs w:val="24"/>
              </w:rPr>
            </w:pPr>
            <w:r w:rsidRPr="00837FDA">
              <w:rPr>
                <w:rFonts w:ascii="Times New Roman" w:eastAsia="Calibri" w:hAnsi="Times New Roman" w:cs="Times New Roman"/>
                <w:b/>
                <w:i/>
                <w:kern w:val="24"/>
                <w:sz w:val="24"/>
                <w:szCs w:val="24"/>
              </w:rPr>
              <w:t>№2</w:t>
            </w:r>
          </w:p>
          <w:p w:rsidR="00837FDA" w:rsidRPr="00837FDA" w:rsidRDefault="00837FDA" w:rsidP="00837FDA">
            <w:pPr>
              <w:spacing w:after="0" w:line="240" w:lineRule="auto"/>
              <w:jc w:val="center"/>
              <w:rPr>
                <w:rFonts w:ascii="Times New Roman" w:eastAsia="Calibri" w:hAnsi="Times New Roman" w:cs="Times New Roman"/>
                <w:b/>
                <w:i/>
                <w:kern w:val="24"/>
                <w:sz w:val="24"/>
                <w:szCs w:val="24"/>
              </w:rPr>
            </w:pPr>
            <w:r w:rsidRPr="00837FDA">
              <w:rPr>
                <w:rFonts w:ascii="Times New Roman" w:hAnsi="Times New Roman" w:cs="Times New Roman"/>
                <w:sz w:val="24"/>
                <w:szCs w:val="24"/>
                <w:shd w:val="clear" w:color="auto" w:fill="FFFFFF"/>
              </w:rPr>
              <w:t>Проектом предусмотрено приобретение машин и оборудования на сумму 150000 у.е</w:t>
            </w:r>
            <w:proofErr w:type="gramStart"/>
            <w:r w:rsidRPr="00837FDA">
              <w:rPr>
                <w:rFonts w:ascii="Times New Roman" w:hAnsi="Times New Roman" w:cs="Times New Roman"/>
                <w:sz w:val="24"/>
                <w:szCs w:val="24"/>
                <w:shd w:val="clear" w:color="auto" w:fill="FFFFFF"/>
              </w:rPr>
              <w:t xml:space="preserve">.. </w:t>
            </w:r>
            <w:proofErr w:type="gramEnd"/>
            <w:r w:rsidRPr="00837FDA">
              <w:rPr>
                <w:rFonts w:ascii="Times New Roman" w:hAnsi="Times New Roman" w:cs="Times New Roman"/>
                <w:sz w:val="24"/>
                <w:szCs w:val="24"/>
                <w:shd w:val="clear" w:color="auto" w:fill="FFFFFF"/>
              </w:rPr>
              <w:t xml:space="preserve">Инвестиции осуществляются равными частями в течение двух лет. </w:t>
            </w:r>
            <w:proofErr w:type="gramStart"/>
            <w:r w:rsidRPr="00837FDA">
              <w:rPr>
                <w:rFonts w:ascii="Times New Roman" w:hAnsi="Times New Roman" w:cs="Times New Roman"/>
                <w:sz w:val="24"/>
                <w:szCs w:val="24"/>
                <w:shd w:val="clear" w:color="auto" w:fill="FFFFFF"/>
              </w:rPr>
              <w:t>Расходы на оплату труда составляют 50000 у.е., материалы – 25000 у.е..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и если это необходимо предложите меры по его улучшению.</w:t>
            </w:r>
            <w:proofErr w:type="gramEnd"/>
          </w:p>
          <w:p w:rsidR="00837FDA" w:rsidRPr="00837FDA" w:rsidRDefault="00837FDA" w:rsidP="00837FDA">
            <w:pPr>
              <w:spacing w:after="0" w:line="240" w:lineRule="auto"/>
              <w:jc w:val="both"/>
              <w:rPr>
                <w:rFonts w:ascii="Times New Roman" w:hAnsi="Times New Roman" w:cs="Times New Roman"/>
                <w:b/>
                <w:i/>
                <w:sz w:val="24"/>
                <w:szCs w:val="24"/>
              </w:rPr>
            </w:pPr>
            <w:r w:rsidRPr="00837FDA">
              <w:rPr>
                <w:rFonts w:ascii="Times New Roman" w:hAnsi="Times New Roman" w:cs="Times New Roman"/>
                <w:b/>
                <w:i/>
                <w:sz w:val="24"/>
                <w:szCs w:val="24"/>
              </w:rPr>
              <w:t>№3</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1. Какую машину следует купить компании, если ставка дисконта равна 6 %?</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 xml:space="preserve">2. Предположим, что вы финансовый менеджер компании. Если вы приобрели ту или другую машину и </w:t>
            </w:r>
            <w:r w:rsidRPr="00837FDA">
              <w:rPr>
                <w:rFonts w:ascii="Times New Roman" w:hAnsi="Times New Roman" w:cs="Times New Roman"/>
                <w:sz w:val="24"/>
                <w:szCs w:val="24"/>
                <w:shd w:val="clear" w:color="auto" w:fill="FFFFFF"/>
              </w:rPr>
              <w:lastRenderedPageBreak/>
              <w:t>отдали её в аренду управляющему производством на весь срок службы машины, какую арендную плату вы можете назначить.</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3. Обычно арендная плата, описанная в вопросе (2), устанавливается предположительно - на основе расчёта 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w:t>
            </w:r>
          </w:p>
          <w:p w:rsidR="00837FDA" w:rsidRPr="00837FDA" w:rsidRDefault="00837FDA" w:rsidP="00837FDA">
            <w:pPr>
              <w:spacing w:after="0" w:line="240" w:lineRule="auto"/>
              <w:jc w:val="both"/>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Примечание: арендная плата, рассчитанная в вопросе (1), представляет собой реальные потоки денежных средств. Вы должны скорректировать величину арендной платы с учётом инфляции.</w:t>
            </w:r>
          </w:p>
          <w:p w:rsidR="00837FDA" w:rsidRPr="00837FDA" w:rsidRDefault="00837FDA" w:rsidP="00837FDA">
            <w:pPr>
              <w:spacing w:after="0" w:line="240" w:lineRule="auto"/>
              <w:jc w:val="center"/>
              <w:rPr>
                <w:rFonts w:ascii="Times New Roman" w:hAnsi="Times New Roman" w:cs="Times New Roman"/>
                <w:sz w:val="24"/>
                <w:szCs w:val="24"/>
                <w:shd w:val="clear" w:color="auto" w:fill="FFFFFF"/>
              </w:rPr>
            </w:pPr>
            <w:r w:rsidRPr="00837FDA">
              <w:rPr>
                <w:rFonts w:ascii="Times New Roman" w:hAnsi="Times New Roman" w:cs="Times New Roman"/>
                <w:sz w:val="24"/>
                <w:szCs w:val="24"/>
                <w:shd w:val="clear" w:color="auto" w:fill="FFFFFF"/>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9"/>
              <w:gridCol w:w="3659"/>
              <w:gridCol w:w="3659"/>
            </w:tblGrid>
            <w:tr w:rsidR="00837FDA" w:rsidRPr="00837FDA" w:rsidTr="00C314FA">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Годы</w:t>
                  </w:r>
                </w:p>
              </w:tc>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Машина</w:t>
                  </w:r>
                  <w:proofErr w:type="gramStart"/>
                  <w:r w:rsidRPr="00837FDA">
                    <w:rPr>
                      <w:rFonts w:ascii="Times New Roman" w:hAnsi="Times New Roman" w:cs="Times New Roman"/>
                      <w:sz w:val="24"/>
                      <w:szCs w:val="24"/>
                    </w:rPr>
                    <w:t xml:space="preserve"> А</w:t>
                  </w:r>
                  <w:proofErr w:type="gramEnd"/>
                </w:p>
              </w:tc>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Машина</w:t>
                  </w:r>
                  <w:proofErr w:type="gramStart"/>
                  <w:r w:rsidRPr="00837FDA">
                    <w:rPr>
                      <w:rFonts w:ascii="Times New Roman" w:hAnsi="Times New Roman" w:cs="Times New Roman"/>
                      <w:sz w:val="24"/>
                      <w:szCs w:val="24"/>
                    </w:rPr>
                    <w:t xml:space="preserve"> Б</w:t>
                  </w:r>
                  <w:proofErr w:type="gramEnd"/>
                </w:p>
              </w:tc>
            </w:tr>
            <w:tr w:rsidR="00837FDA" w:rsidRPr="00837FDA" w:rsidTr="00C314FA">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0</w:t>
                  </w:r>
                </w:p>
              </w:tc>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40000</w:t>
                  </w:r>
                </w:p>
              </w:tc>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50000</w:t>
                  </w:r>
                </w:p>
              </w:tc>
            </w:tr>
            <w:tr w:rsidR="00837FDA" w:rsidRPr="00837FDA" w:rsidTr="00C314FA">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w:t>
                  </w:r>
                </w:p>
              </w:tc>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10000</w:t>
                  </w:r>
                </w:p>
              </w:tc>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8000</w:t>
                  </w:r>
                </w:p>
              </w:tc>
            </w:tr>
            <w:tr w:rsidR="00837FDA" w:rsidRPr="00837FDA" w:rsidTr="00C314FA">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2</w:t>
                  </w:r>
                </w:p>
              </w:tc>
              <w:tc>
                <w:tcPr>
                  <w:tcW w:w="3659" w:type="dxa"/>
                  <w:shd w:val="clear" w:color="auto" w:fill="auto"/>
                </w:tcPr>
                <w:p w:rsidR="00837FDA" w:rsidRPr="00837FDA" w:rsidRDefault="00837FDA" w:rsidP="00837FDA">
                  <w:pPr>
                    <w:spacing w:after="0" w:line="240" w:lineRule="auto"/>
                    <w:ind w:firstLine="19"/>
                    <w:jc w:val="center"/>
                    <w:rPr>
                      <w:rFonts w:ascii="Times New Roman" w:hAnsi="Times New Roman" w:cs="Times New Roman"/>
                      <w:sz w:val="24"/>
                      <w:szCs w:val="24"/>
                    </w:rPr>
                  </w:pPr>
                  <w:r w:rsidRPr="00837FDA">
                    <w:rPr>
                      <w:rFonts w:ascii="Times New Roman" w:hAnsi="Times New Roman" w:cs="Times New Roman"/>
                      <w:sz w:val="24"/>
                      <w:szCs w:val="24"/>
                    </w:rPr>
                    <w:t>10000</w:t>
                  </w:r>
                </w:p>
              </w:tc>
              <w:tc>
                <w:tcPr>
                  <w:tcW w:w="3659" w:type="dxa"/>
                  <w:shd w:val="clear" w:color="auto" w:fill="auto"/>
                </w:tcPr>
                <w:p w:rsidR="00837FDA" w:rsidRPr="00837FDA" w:rsidRDefault="00837FDA" w:rsidP="00837FDA">
                  <w:pPr>
                    <w:spacing w:after="0" w:line="240" w:lineRule="auto"/>
                    <w:ind w:firstLine="46"/>
                    <w:jc w:val="center"/>
                    <w:rPr>
                      <w:rFonts w:ascii="Times New Roman" w:hAnsi="Times New Roman" w:cs="Times New Roman"/>
                      <w:sz w:val="24"/>
                      <w:szCs w:val="24"/>
                    </w:rPr>
                  </w:pPr>
                  <w:r w:rsidRPr="00837FDA">
                    <w:rPr>
                      <w:rFonts w:ascii="Times New Roman" w:hAnsi="Times New Roman" w:cs="Times New Roman"/>
                      <w:sz w:val="24"/>
                      <w:szCs w:val="24"/>
                    </w:rPr>
                    <w:t>8000</w:t>
                  </w:r>
                </w:p>
              </w:tc>
            </w:tr>
            <w:tr w:rsidR="00837FDA" w:rsidRPr="00837FDA" w:rsidTr="00C314FA">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3</w:t>
                  </w:r>
                </w:p>
              </w:tc>
              <w:tc>
                <w:tcPr>
                  <w:tcW w:w="3659" w:type="dxa"/>
                  <w:shd w:val="clear" w:color="auto" w:fill="auto"/>
                </w:tcPr>
                <w:p w:rsidR="00837FDA" w:rsidRPr="00837FDA" w:rsidRDefault="00837FDA" w:rsidP="00837FDA">
                  <w:pPr>
                    <w:spacing w:after="0" w:line="240" w:lineRule="auto"/>
                    <w:ind w:firstLine="19"/>
                    <w:jc w:val="center"/>
                    <w:rPr>
                      <w:rFonts w:ascii="Times New Roman" w:hAnsi="Times New Roman" w:cs="Times New Roman"/>
                      <w:sz w:val="24"/>
                      <w:szCs w:val="24"/>
                    </w:rPr>
                  </w:pPr>
                  <w:r w:rsidRPr="00837FDA">
                    <w:rPr>
                      <w:rFonts w:ascii="Times New Roman" w:hAnsi="Times New Roman" w:cs="Times New Roman"/>
                      <w:sz w:val="24"/>
                      <w:szCs w:val="24"/>
                    </w:rPr>
                    <w:t>10000</w:t>
                  </w:r>
                </w:p>
              </w:tc>
              <w:tc>
                <w:tcPr>
                  <w:tcW w:w="3659" w:type="dxa"/>
                  <w:shd w:val="clear" w:color="auto" w:fill="auto"/>
                </w:tcPr>
                <w:p w:rsidR="00837FDA" w:rsidRPr="00837FDA" w:rsidRDefault="00837FDA" w:rsidP="00837FDA">
                  <w:pPr>
                    <w:spacing w:after="0" w:line="240" w:lineRule="auto"/>
                    <w:ind w:firstLine="46"/>
                    <w:jc w:val="center"/>
                    <w:rPr>
                      <w:rFonts w:ascii="Times New Roman" w:hAnsi="Times New Roman" w:cs="Times New Roman"/>
                      <w:sz w:val="24"/>
                      <w:szCs w:val="24"/>
                    </w:rPr>
                  </w:pPr>
                  <w:r w:rsidRPr="00837FDA">
                    <w:rPr>
                      <w:rFonts w:ascii="Times New Roman" w:hAnsi="Times New Roman" w:cs="Times New Roman"/>
                      <w:sz w:val="24"/>
                      <w:szCs w:val="24"/>
                    </w:rPr>
                    <w:t>8000</w:t>
                  </w:r>
                </w:p>
              </w:tc>
            </w:tr>
            <w:tr w:rsidR="00837FDA" w:rsidRPr="00837FDA" w:rsidTr="00C314FA">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4</w:t>
                  </w:r>
                </w:p>
              </w:tc>
              <w:tc>
                <w:tcPr>
                  <w:tcW w:w="3659" w:type="dxa"/>
                  <w:shd w:val="clear" w:color="auto" w:fill="auto"/>
                </w:tcPr>
                <w:p w:rsidR="00837FDA" w:rsidRPr="00837FDA" w:rsidRDefault="00837FDA" w:rsidP="00837FDA">
                  <w:pPr>
                    <w:spacing w:after="0" w:line="240" w:lineRule="auto"/>
                    <w:jc w:val="center"/>
                    <w:rPr>
                      <w:rFonts w:ascii="Times New Roman" w:hAnsi="Times New Roman" w:cs="Times New Roman"/>
                      <w:sz w:val="24"/>
                      <w:szCs w:val="24"/>
                    </w:rPr>
                  </w:pPr>
                  <w:r w:rsidRPr="00837FDA">
                    <w:rPr>
                      <w:rFonts w:ascii="Times New Roman" w:hAnsi="Times New Roman" w:cs="Times New Roman"/>
                      <w:sz w:val="24"/>
                      <w:szCs w:val="24"/>
                    </w:rPr>
                    <w:t>-</w:t>
                  </w:r>
                </w:p>
              </w:tc>
              <w:tc>
                <w:tcPr>
                  <w:tcW w:w="3659" w:type="dxa"/>
                  <w:shd w:val="clear" w:color="auto" w:fill="auto"/>
                </w:tcPr>
                <w:p w:rsidR="00837FDA" w:rsidRPr="00837FDA" w:rsidRDefault="00837FDA" w:rsidP="00837FDA">
                  <w:pPr>
                    <w:spacing w:after="0" w:line="240" w:lineRule="auto"/>
                    <w:ind w:firstLine="46"/>
                    <w:jc w:val="center"/>
                    <w:rPr>
                      <w:rFonts w:ascii="Times New Roman" w:hAnsi="Times New Roman" w:cs="Times New Roman"/>
                      <w:sz w:val="24"/>
                      <w:szCs w:val="24"/>
                    </w:rPr>
                  </w:pPr>
                  <w:r w:rsidRPr="00837FDA">
                    <w:rPr>
                      <w:rFonts w:ascii="Times New Roman" w:hAnsi="Times New Roman" w:cs="Times New Roman"/>
                      <w:sz w:val="24"/>
                      <w:szCs w:val="24"/>
                    </w:rPr>
                    <w:t>8000</w:t>
                  </w:r>
                </w:p>
              </w:tc>
            </w:tr>
          </w:tbl>
          <w:p w:rsidR="00837FDA" w:rsidRPr="00837FDA" w:rsidRDefault="00837FDA" w:rsidP="00837FDA">
            <w:pPr>
              <w:spacing w:after="0" w:line="240" w:lineRule="auto"/>
              <w:jc w:val="center"/>
              <w:rPr>
                <w:rFonts w:ascii="Times New Roman" w:hAnsi="Times New Roman" w:cs="Times New Roman"/>
                <w:b/>
                <w:i/>
                <w:sz w:val="24"/>
                <w:szCs w:val="24"/>
                <w:highlight w:val="yellow"/>
              </w:rPr>
            </w:pPr>
          </w:p>
          <w:p w:rsidR="00837FDA" w:rsidRPr="00837FDA" w:rsidRDefault="00837FDA" w:rsidP="00837FDA">
            <w:pPr>
              <w:spacing w:after="0" w:line="240" w:lineRule="auto"/>
              <w:jc w:val="center"/>
              <w:rPr>
                <w:rFonts w:ascii="Times New Roman" w:hAnsi="Times New Roman" w:cs="Times New Roman"/>
                <w:b/>
                <w:i/>
                <w:sz w:val="24"/>
                <w:szCs w:val="24"/>
                <w:highlight w:val="yellow"/>
              </w:rPr>
            </w:pPr>
          </w:p>
        </w:tc>
      </w:tr>
    </w:tbl>
    <w:p w:rsidR="00837FDA" w:rsidRPr="00837FDA" w:rsidRDefault="00837FDA" w:rsidP="00837FDA">
      <w:pPr>
        <w:spacing w:after="0" w:line="240" w:lineRule="auto"/>
        <w:jc w:val="center"/>
        <w:rPr>
          <w:rFonts w:ascii="Times New Roman" w:hAnsi="Times New Roman" w:cs="Times New Roman"/>
          <w:i/>
          <w:color w:val="C00000"/>
          <w:sz w:val="24"/>
          <w:szCs w:val="24"/>
          <w:highlight w:val="yellow"/>
        </w:rPr>
      </w:pPr>
    </w:p>
    <w:p w:rsidR="00837FDA" w:rsidRPr="00837FDA" w:rsidRDefault="00837FDA" w:rsidP="00837FDA">
      <w:pPr>
        <w:spacing w:after="0" w:line="240" w:lineRule="auto"/>
        <w:jc w:val="center"/>
        <w:rPr>
          <w:rFonts w:ascii="Times New Roman" w:hAnsi="Times New Roman" w:cs="Times New Roman"/>
          <w:i/>
          <w:color w:val="C00000"/>
          <w:sz w:val="24"/>
          <w:szCs w:val="24"/>
        </w:rPr>
      </w:pPr>
    </w:p>
    <w:p w:rsidR="00837FDA" w:rsidRPr="00837FDA" w:rsidRDefault="00837FDA" w:rsidP="00837FDA">
      <w:pPr>
        <w:spacing w:after="0" w:line="240" w:lineRule="auto"/>
        <w:jc w:val="center"/>
        <w:rPr>
          <w:rFonts w:ascii="Times New Roman" w:hAnsi="Times New Roman" w:cs="Times New Roman"/>
          <w:i/>
          <w:color w:val="C00000"/>
          <w:sz w:val="24"/>
          <w:szCs w:val="24"/>
        </w:rPr>
      </w:pPr>
    </w:p>
    <w:p w:rsidR="00837FDA" w:rsidRPr="00837FDA" w:rsidRDefault="00837FDA" w:rsidP="00837FDA">
      <w:pPr>
        <w:spacing w:after="0" w:line="240" w:lineRule="auto"/>
        <w:jc w:val="center"/>
        <w:rPr>
          <w:rFonts w:ascii="Times New Roman" w:hAnsi="Times New Roman" w:cs="Times New Roman"/>
          <w:i/>
          <w:color w:val="C00000"/>
          <w:sz w:val="24"/>
          <w:szCs w:val="24"/>
        </w:rPr>
      </w:pPr>
    </w:p>
    <w:p w:rsidR="00837FDA" w:rsidRPr="00837FDA" w:rsidRDefault="00837FDA" w:rsidP="00837FDA">
      <w:pPr>
        <w:spacing w:after="0" w:line="240" w:lineRule="auto"/>
        <w:jc w:val="center"/>
        <w:rPr>
          <w:rFonts w:ascii="Times New Roman" w:hAnsi="Times New Roman" w:cs="Times New Roman"/>
          <w:i/>
          <w:color w:val="C00000"/>
          <w:sz w:val="24"/>
          <w:szCs w:val="24"/>
        </w:rPr>
      </w:pPr>
    </w:p>
    <w:p w:rsidR="00837FDA" w:rsidRPr="00837FDA" w:rsidRDefault="00837FDA" w:rsidP="00837FDA">
      <w:pPr>
        <w:spacing w:after="0" w:line="240" w:lineRule="auto"/>
        <w:jc w:val="center"/>
        <w:rPr>
          <w:rFonts w:ascii="Times New Roman" w:hAnsi="Times New Roman" w:cs="Times New Roman"/>
          <w:b/>
          <w:sz w:val="24"/>
          <w:szCs w:val="24"/>
        </w:rPr>
        <w:sectPr w:rsidR="00837FDA" w:rsidRPr="00837FDA" w:rsidSect="00C314FA">
          <w:pgSz w:w="16840" w:h="11907" w:orient="landscape" w:code="9"/>
          <w:pgMar w:top="1701" w:right="567" w:bottom="851" w:left="567" w:header="720" w:footer="720" w:gutter="0"/>
          <w:cols w:space="720"/>
          <w:noEndnote/>
          <w:titlePg/>
          <w:docGrid w:linePitch="326"/>
        </w:sectPr>
      </w:pPr>
    </w:p>
    <w:p w:rsidR="00837FDA" w:rsidRPr="00837FDA" w:rsidRDefault="00837FDA" w:rsidP="00837FDA">
      <w:pPr>
        <w:spacing w:after="0" w:line="240" w:lineRule="auto"/>
        <w:jc w:val="both"/>
        <w:rPr>
          <w:rFonts w:ascii="Times New Roman" w:hAnsi="Times New Roman" w:cs="Times New Roman"/>
          <w:b/>
          <w:sz w:val="24"/>
          <w:szCs w:val="24"/>
        </w:rPr>
      </w:pPr>
      <w:r w:rsidRPr="00837FDA">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837FDA" w:rsidRPr="00837FDA" w:rsidRDefault="00837FDA" w:rsidP="00837FDA">
      <w:pPr>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 xml:space="preserve">Аттестация по дисциплине «Производственный менеджмент» включает теоретические вопросы, позволяющие оценить уровень усвоения </w:t>
      </w:r>
      <w:proofErr w:type="gramStart"/>
      <w:r w:rsidRPr="00837FDA">
        <w:rPr>
          <w:rFonts w:ascii="Times New Roman" w:hAnsi="Times New Roman" w:cs="Times New Roman"/>
          <w:i/>
          <w:sz w:val="24"/>
          <w:szCs w:val="24"/>
        </w:rPr>
        <w:t>обучающимися</w:t>
      </w:r>
      <w:proofErr w:type="gramEnd"/>
      <w:r w:rsidRPr="00837FDA">
        <w:rPr>
          <w:rFonts w:ascii="Times New Roman" w:hAnsi="Times New Roman" w:cs="Times New Roman"/>
          <w:i/>
          <w:sz w:val="24"/>
          <w:szCs w:val="24"/>
        </w:rPr>
        <w:t xml:space="preserve"> знаний, и практические задания, выявляющие степень </w:t>
      </w:r>
      <w:proofErr w:type="spellStart"/>
      <w:r w:rsidRPr="00837FDA">
        <w:rPr>
          <w:rFonts w:ascii="Times New Roman" w:hAnsi="Times New Roman" w:cs="Times New Roman"/>
          <w:i/>
          <w:sz w:val="24"/>
          <w:szCs w:val="24"/>
        </w:rPr>
        <w:t>сформированности</w:t>
      </w:r>
      <w:proofErr w:type="spellEnd"/>
      <w:r w:rsidRPr="00837FDA">
        <w:rPr>
          <w:rFonts w:ascii="Times New Roman" w:hAnsi="Times New Roman" w:cs="Times New Roman"/>
          <w:i/>
          <w:sz w:val="24"/>
          <w:szCs w:val="24"/>
        </w:rPr>
        <w:t xml:space="preserve"> умений и владений, проводится в форме зачета.</w:t>
      </w:r>
    </w:p>
    <w:p w:rsidR="00837FDA" w:rsidRPr="00837FDA" w:rsidRDefault="00837FDA" w:rsidP="00837FDA">
      <w:pPr>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Зачет по данной дисциплине проводится в форме теста и выполнения одного практического задания.</w:t>
      </w:r>
    </w:p>
    <w:p w:rsidR="00837FDA" w:rsidRPr="00837FDA" w:rsidRDefault="00837FDA" w:rsidP="00837FDA">
      <w:pPr>
        <w:spacing w:after="0" w:line="240" w:lineRule="auto"/>
        <w:jc w:val="both"/>
        <w:rPr>
          <w:rFonts w:ascii="Times New Roman" w:hAnsi="Times New Roman" w:cs="Times New Roman"/>
          <w:b/>
          <w:i/>
          <w:sz w:val="24"/>
          <w:szCs w:val="24"/>
        </w:rPr>
      </w:pPr>
      <w:r w:rsidRPr="00837FDA">
        <w:rPr>
          <w:rFonts w:ascii="Times New Roman" w:hAnsi="Times New Roman" w:cs="Times New Roman"/>
          <w:b/>
          <w:i/>
          <w:sz w:val="24"/>
          <w:szCs w:val="24"/>
        </w:rPr>
        <w:t>Показатели и критерии оценивания зачета:</w:t>
      </w:r>
    </w:p>
    <w:p w:rsidR="00837FDA" w:rsidRPr="00837FDA" w:rsidRDefault="00837FDA" w:rsidP="00837FDA">
      <w:pPr>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 xml:space="preserve">– на оценку </w:t>
      </w:r>
      <w:r w:rsidRPr="00837FDA">
        <w:rPr>
          <w:rFonts w:ascii="Times New Roman" w:hAnsi="Times New Roman" w:cs="Times New Roman"/>
          <w:b/>
          <w:i/>
          <w:sz w:val="24"/>
          <w:szCs w:val="24"/>
        </w:rPr>
        <w:t xml:space="preserve">«зачтено» </w:t>
      </w:r>
      <w:r w:rsidRPr="00837FDA">
        <w:rPr>
          <w:rFonts w:ascii="Times New Roman" w:hAnsi="Times New Roman" w:cs="Times New Roman"/>
          <w:i/>
          <w:sz w:val="24"/>
          <w:szCs w:val="24"/>
        </w:rPr>
        <w:t xml:space="preserve">– </w:t>
      </w:r>
      <w:proofErr w:type="gramStart"/>
      <w:r w:rsidRPr="00837FDA">
        <w:rPr>
          <w:rFonts w:ascii="Times New Roman" w:hAnsi="Times New Roman" w:cs="Times New Roman"/>
          <w:i/>
          <w:sz w:val="24"/>
          <w:szCs w:val="24"/>
        </w:rPr>
        <w:t>обучающийся</w:t>
      </w:r>
      <w:proofErr w:type="gramEnd"/>
      <w:r w:rsidRPr="00837FDA">
        <w:rPr>
          <w:rFonts w:ascii="Times New Roman" w:hAnsi="Times New Roman" w:cs="Times New Roman"/>
          <w:i/>
          <w:sz w:val="24"/>
          <w:szCs w:val="24"/>
        </w:rPr>
        <w:t xml:space="preserve"> демонстрирует от высокого до порогового уровня </w:t>
      </w:r>
      <w:proofErr w:type="spellStart"/>
      <w:r w:rsidRPr="00837FDA">
        <w:rPr>
          <w:rFonts w:ascii="Times New Roman" w:hAnsi="Times New Roman" w:cs="Times New Roman"/>
          <w:i/>
          <w:sz w:val="24"/>
          <w:szCs w:val="24"/>
        </w:rPr>
        <w:t>сформированности</w:t>
      </w:r>
      <w:proofErr w:type="spellEnd"/>
      <w:r w:rsidRPr="00837FDA">
        <w:rPr>
          <w:rFonts w:ascii="Times New Roman" w:hAnsi="Times New Roman" w:cs="Times New Roman"/>
          <w:i/>
          <w:sz w:val="24"/>
          <w:szCs w:val="24"/>
        </w:rPr>
        <w:t xml:space="preserve"> компетенций:</w:t>
      </w:r>
    </w:p>
    <w:p w:rsidR="00837FDA" w:rsidRPr="00837FDA" w:rsidRDefault="00837FDA" w:rsidP="00837FDA">
      <w:pPr>
        <w:widowControl w:val="0"/>
        <w:numPr>
          <w:ilvl w:val="0"/>
          <w:numId w:val="23"/>
        </w:numPr>
        <w:autoSpaceDE w:val="0"/>
        <w:autoSpaceDN w:val="0"/>
        <w:adjustRightInd w:val="0"/>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837FDA" w:rsidRPr="00837FDA" w:rsidRDefault="00837FDA" w:rsidP="00837FDA">
      <w:pPr>
        <w:widowControl w:val="0"/>
        <w:numPr>
          <w:ilvl w:val="0"/>
          <w:numId w:val="23"/>
        </w:numPr>
        <w:autoSpaceDE w:val="0"/>
        <w:autoSpaceDN w:val="0"/>
        <w:adjustRightInd w:val="0"/>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37FDA" w:rsidRPr="00837FDA" w:rsidRDefault="00837FDA" w:rsidP="00837FDA">
      <w:pPr>
        <w:widowControl w:val="0"/>
        <w:numPr>
          <w:ilvl w:val="0"/>
          <w:numId w:val="23"/>
        </w:numPr>
        <w:autoSpaceDE w:val="0"/>
        <w:autoSpaceDN w:val="0"/>
        <w:adjustRightInd w:val="0"/>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 xml:space="preserve">в ходе контрольных мероприятий допускаются ошибки, проявляется отсутствие отдельных знаний, умений, навыков, </w:t>
      </w:r>
      <w:proofErr w:type="gramStart"/>
      <w:r w:rsidRPr="00837FDA">
        <w:rPr>
          <w:rFonts w:ascii="Times New Roman" w:hAnsi="Times New Roman" w:cs="Times New Roman"/>
          <w:i/>
          <w:sz w:val="24"/>
          <w:szCs w:val="24"/>
        </w:rPr>
        <w:t>обучающийся</w:t>
      </w:r>
      <w:proofErr w:type="gramEnd"/>
      <w:r w:rsidRPr="00837FDA">
        <w:rPr>
          <w:rFonts w:ascii="Times New Roman" w:hAnsi="Times New Roman" w:cs="Times New Roman"/>
          <w:i/>
          <w:sz w:val="24"/>
          <w:szCs w:val="24"/>
        </w:rPr>
        <w:t xml:space="preserve"> испытывает значительные затруднения при оперировании знаниями и умениями при их переносе на новые ситуации.</w:t>
      </w:r>
    </w:p>
    <w:p w:rsidR="00837FDA" w:rsidRPr="00837FDA" w:rsidRDefault="00837FDA" w:rsidP="00837FDA">
      <w:pPr>
        <w:spacing w:after="0" w:line="240" w:lineRule="auto"/>
        <w:jc w:val="both"/>
        <w:rPr>
          <w:rFonts w:ascii="Times New Roman" w:hAnsi="Times New Roman" w:cs="Times New Roman"/>
          <w:i/>
          <w:sz w:val="24"/>
          <w:szCs w:val="24"/>
        </w:rPr>
      </w:pPr>
      <w:r w:rsidRPr="00837FDA">
        <w:rPr>
          <w:rFonts w:ascii="Times New Roman" w:hAnsi="Times New Roman" w:cs="Times New Roman"/>
          <w:i/>
          <w:sz w:val="24"/>
          <w:szCs w:val="24"/>
        </w:rPr>
        <w:t xml:space="preserve">– на оценку </w:t>
      </w:r>
      <w:r w:rsidRPr="00837FDA">
        <w:rPr>
          <w:rFonts w:ascii="Times New Roman" w:hAnsi="Times New Roman" w:cs="Times New Roman"/>
          <w:b/>
          <w:i/>
          <w:sz w:val="24"/>
          <w:szCs w:val="24"/>
        </w:rPr>
        <w:t>«</w:t>
      </w:r>
      <w:proofErr w:type="spellStart"/>
      <w:r w:rsidRPr="00837FDA">
        <w:rPr>
          <w:rFonts w:ascii="Times New Roman" w:hAnsi="Times New Roman" w:cs="Times New Roman"/>
          <w:b/>
          <w:i/>
          <w:sz w:val="24"/>
          <w:szCs w:val="24"/>
        </w:rPr>
        <w:t>незачтено</w:t>
      </w:r>
      <w:proofErr w:type="spellEnd"/>
      <w:r w:rsidRPr="00837FDA">
        <w:rPr>
          <w:rFonts w:ascii="Times New Roman" w:hAnsi="Times New Roman" w:cs="Times New Roman"/>
          <w:b/>
          <w:i/>
          <w:sz w:val="24"/>
          <w:szCs w:val="24"/>
        </w:rPr>
        <w:t xml:space="preserve">» </w:t>
      </w:r>
      <w:r w:rsidRPr="00837FDA">
        <w:rPr>
          <w:rFonts w:ascii="Times New Roman" w:hAnsi="Times New Roman" w:cs="Times New Roman"/>
          <w:i/>
          <w:sz w:val="24"/>
          <w:szCs w:val="24"/>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37FDA" w:rsidRPr="00360418" w:rsidRDefault="00837FDA" w:rsidP="00837FDA">
      <w:pPr>
        <w:tabs>
          <w:tab w:val="left" w:pos="851"/>
        </w:tabs>
        <w:jc w:val="center"/>
        <w:rPr>
          <w:i/>
        </w:rPr>
      </w:pPr>
    </w:p>
    <w:p w:rsidR="00837FDA" w:rsidRPr="00764A58" w:rsidRDefault="00837FDA" w:rsidP="00837FDA">
      <w:pPr>
        <w:jc w:val="right"/>
        <w:rPr>
          <w:rFonts w:ascii="Times New Roman" w:hAnsi="Times New Roman" w:cs="Times New Roman"/>
          <w:b/>
          <w:sz w:val="24"/>
          <w:szCs w:val="24"/>
        </w:rPr>
      </w:pPr>
    </w:p>
    <w:p w:rsidR="00837FDA" w:rsidRPr="00F377B7" w:rsidRDefault="00837FDA" w:rsidP="00392A59">
      <w:pPr>
        <w:jc w:val="center"/>
        <w:rPr>
          <w:rFonts w:ascii="Times New Roman" w:hAnsi="Times New Roman" w:cs="Times New Roman"/>
          <w:b/>
          <w:sz w:val="24"/>
          <w:szCs w:val="24"/>
        </w:rPr>
      </w:pPr>
    </w:p>
    <w:p w:rsidR="00392A59" w:rsidRDefault="00392A59"/>
    <w:sectPr w:rsidR="00392A59" w:rsidSect="00837FDA">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06C37"/>
    <w:multiLevelType w:val="hybridMultilevel"/>
    <w:tmpl w:val="8D7C5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F7F0B"/>
    <w:multiLevelType w:val="hybridMultilevel"/>
    <w:tmpl w:val="3BFEF778"/>
    <w:lvl w:ilvl="0" w:tplc="C444F1C4">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
    <w:nsid w:val="07742DBD"/>
    <w:multiLevelType w:val="hybridMultilevel"/>
    <w:tmpl w:val="E5D48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927C57"/>
    <w:multiLevelType w:val="hybridMultilevel"/>
    <w:tmpl w:val="A13E4F08"/>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31D22"/>
    <w:multiLevelType w:val="hybridMultilevel"/>
    <w:tmpl w:val="D9B0D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A91D44"/>
    <w:multiLevelType w:val="hybridMultilevel"/>
    <w:tmpl w:val="F22ACAFC"/>
    <w:lvl w:ilvl="0" w:tplc="44E213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0F4614"/>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346E6C"/>
    <w:multiLevelType w:val="hybridMultilevel"/>
    <w:tmpl w:val="CF70A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1F17A7"/>
    <w:multiLevelType w:val="hybridMultilevel"/>
    <w:tmpl w:val="D97C143E"/>
    <w:lvl w:ilvl="0" w:tplc="44E213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E863EA5"/>
    <w:multiLevelType w:val="hybridMultilevel"/>
    <w:tmpl w:val="08CCB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1F46CE"/>
    <w:multiLevelType w:val="hybridMultilevel"/>
    <w:tmpl w:val="25E8A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0D39FA"/>
    <w:multiLevelType w:val="hybridMultilevel"/>
    <w:tmpl w:val="E8E89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B26236"/>
    <w:multiLevelType w:val="hybridMultilevel"/>
    <w:tmpl w:val="0C161DDC"/>
    <w:lvl w:ilvl="0" w:tplc="CD942BF6">
      <w:start w:val="1"/>
      <w:numFmt w:val="bullet"/>
      <w:lvlText w:val="-"/>
      <w:lvlJc w:val="left"/>
      <w:pPr>
        <w:ind w:left="720" w:hanging="360"/>
      </w:pPr>
      <w:rPr>
        <w:rFonts w:ascii="Times New Roman" w:eastAsia="Times New Roman" w:hAnsi="Times New Roman" w:cs="Times New Roman" w:hint="default"/>
      </w:rPr>
    </w:lvl>
    <w:lvl w:ilvl="1" w:tplc="CD942BF6">
      <w:start w:val="1"/>
      <w:numFmt w:val="bullet"/>
      <w:lvlText w:val="-"/>
      <w:lvlJc w:val="left"/>
      <w:pPr>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CB53BC9"/>
    <w:multiLevelType w:val="hybridMultilevel"/>
    <w:tmpl w:val="7BF4AF1A"/>
    <w:lvl w:ilvl="0" w:tplc="CDA0FFBC">
      <w:start w:val="1"/>
      <w:numFmt w:val="upperRoman"/>
      <w:lvlText w:val="%1."/>
      <w:lvlJc w:val="left"/>
      <w:pPr>
        <w:tabs>
          <w:tab w:val="num" w:pos="284"/>
        </w:tabs>
        <w:ind w:left="284" w:hanging="284"/>
      </w:pPr>
      <w:rPr>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D4F3A11"/>
    <w:multiLevelType w:val="hybridMultilevel"/>
    <w:tmpl w:val="CD9C8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312E5C"/>
    <w:multiLevelType w:val="hybridMultilevel"/>
    <w:tmpl w:val="7A9A08C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F8141BC"/>
    <w:multiLevelType w:val="hybridMultilevel"/>
    <w:tmpl w:val="346456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81F6132"/>
    <w:multiLevelType w:val="hybridMultilevel"/>
    <w:tmpl w:val="1B98187C"/>
    <w:lvl w:ilvl="0" w:tplc="A596F6BA">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58B904B2"/>
    <w:multiLevelType w:val="hybridMultilevel"/>
    <w:tmpl w:val="8B84DB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466EFE"/>
    <w:multiLevelType w:val="hybridMultilevel"/>
    <w:tmpl w:val="D13EE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F44BA4"/>
    <w:multiLevelType w:val="hybridMultilevel"/>
    <w:tmpl w:val="15245CB4"/>
    <w:lvl w:ilvl="0" w:tplc="0419000F">
      <w:start w:val="1"/>
      <w:numFmt w:val="decimal"/>
      <w:lvlText w:val="%1."/>
      <w:lvlJc w:val="left"/>
      <w:pPr>
        <w:ind w:left="681" w:hanging="360"/>
      </w:p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4">
    <w:nsid w:val="5D584A82"/>
    <w:multiLevelType w:val="hybridMultilevel"/>
    <w:tmpl w:val="23F03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37535D"/>
    <w:multiLevelType w:val="hybridMultilevel"/>
    <w:tmpl w:val="E6E8F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1E0DFB"/>
    <w:multiLevelType w:val="singleLevel"/>
    <w:tmpl w:val="012E9BAA"/>
    <w:lvl w:ilvl="0">
      <w:start w:val="1"/>
      <w:numFmt w:val="decimal"/>
      <w:lvlText w:val="%1."/>
      <w:lvlJc w:val="left"/>
      <w:pPr>
        <w:tabs>
          <w:tab w:val="num" w:pos="540"/>
        </w:tabs>
        <w:ind w:left="540" w:hanging="540"/>
      </w:pPr>
      <w:rPr>
        <w:rFonts w:hint="default"/>
      </w:rPr>
    </w:lvl>
  </w:abstractNum>
  <w:abstractNum w:abstractNumId="27">
    <w:nsid w:val="68BE00C6"/>
    <w:multiLevelType w:val="hybridMultilevel"/>
    <w:tmpl w:val="B1EAF0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69360838"/>
    <w:multiLevelType w:val="multilevel"/>
    <w:tmpl w:val="DF66CC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D51E93"/>
    <w:multiLevelType w:val="hybridMultilevel"/>
    <w:tmpl w:val="591ABF78"/>
    <w:lvl w:ilvl="0" w:tplc="04190001">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0">
    <w:nsid w:val="6C024FE3"/>
    <w:multiLevelType w:val="hybridMultilevel"/>
    <w:tmpl w:val="F04EA4C4"/>
    <w:lvl w:ilvl="0" w:tplc="0419000B">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31">
    <w:nsid w:val="70EF570F"/>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7ADB00F5"/>
    <w:multiLevelType w:val="hybridMultilevel"/>
    <w:tmpl w:val="D5E67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0D5BF2"/>
    <w:multiLevelType w:val="hybridMultilevel"/>
    <w:tmpl w:val="E84C4A0E"/>
    <w:lvl w:ilvl="0" w:tplc="5C662482">
      <w:start w:val="1"/>
      <w:numFmt w:val="bullet"/>
      <w:lvlText w:val=""/>
      <w:lvlJc w:val="left"/>
      <w:pPr>
        <w:ind w:left="743" w:hanging="360"/>
      </w:pPr>
      <w:rPr>
        <w:rFonts w:ascii="Symbol" w:hAnsi="Symbol" w:hint="default"/>
        <w:color w:val="auto"/>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4">
    <w:nsid w:val="7D6C76EC"/>
    <w:multiLevelType w:val="hybridMultilevel"/>
    <w:tmpl w:val="0062F08A"/>
    <w:lvl w:ilvl="0" w:tplc="CDA0FFBC">
      <w:start w:val="1"/>
      <w:numFmt w:val="upperRoman"/>
      <w:lvlText w:val="%1."/>
      <w:lvlJc w:val="left"/>
      <w:pPr>
        <w:tabs>
          <w:tab w:val="num" w:pos="284"/>
        </w:tabs>
        <w:ind w:left="284" w:hanging="284"/>
      </w:pPr>
      <w:rPr>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EB25461"/>
    <w:multiLevelType w:val="hybridMultilevel"/>
    <w:tmpl w:val="F9BAD8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FC2BF3"/>
    <w:multiLevelType w:val="hybridMultilevel"/>
    <w:tmpl w:val="92C04F20"/>
    <w:lvl w:ilvl="0" w:tplc="1660C91C">
      <w:start w:val="1"/>
      <w:numFmt w:val="bullet"/>
      <w:lvlText w:val=""/>
      <w:lvlJc w:val="left"/>
      <w:pPr>
        <w:tabs>
          <w:tab w:val="num" w:pos="1287"/>
        </w:tabs>
        <w:ind w:left="1287" w:hanging="20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9"/>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3"/>
  </w:num>
  <w:num w:numId="9">
    <w:abstractNumId w:val="17"/>
  </w:num>
  <w:num w:numId="10">
    <w:abstractNumId w:val="4"/>
  </w:num>
  <w:num w:numId="11">
    <w:abstractNumId w:val="12"/>
  </w:num>
  <w:num w:numId="12">
    <w:abstractNumId w:val="33"/>
  </w:num>
  <w:num w:numId="13">
    <w:abstractNumId w:val="35"/>
  </w:num>
  <w:num w:numId="14">
    <w:abstractNumId w:val="6"/>
  </w:num>
  <w:num w:numId="15">
    <w:abstractNumId w:val="24"/>
  </w:num>
  <w:num w:numId="16">
    <w:abstractNumId w:val="23"/>
  </w:num>
  <w:num w:numId="17">
    <w:abstractNumId w:val="11"/>
  </w:num>
  <w:num w:numId="18">
    <w:abstractNumId w:val="16"/>
  </w:num>
  <w:num w:numId="19">
    <w:abstractNumId w:val="8"/>
  </w:num>
  <w:num w:numId="20">
    <w:abstractNumId w:val="28"/>
  </w:num>
  <w:num w:numId="21">
    <w:abstractNumId w:val="26"/>
  </w:num>
  <w:num w:numId="22">
    <w:abstractNumId w:val="36"/>
  </w:num>
  <w:num w:numId="23">
    <w:abstractNumId w:val="13"/>
  </w:num>
  <w:num w:numId="24">
    <w:abstractNumId w:val="29"/>
  </w:num>
  <w:num w:numId="25">
    <w:abstractNumId w:val="2"/>
  </w:num>
  <w:num w:numId="26">
    <w:abstractNumId w:val="7"/>
  </w:num>
  <w:num w:numId="27">
    <w:abstractNumId w:val="21"/>
  </w:num>
  <w:num w:numId="28">
    <w:abstractNumId w:val="0"/>
  </w:num>
  <w:num w:numId="29">
    <w:abstractNumId w:val="25"/>
  </w:num>
  <w:num w:numId="30">
    <w:abstractNumId w:val="19"/>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8"/>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5"/>
  </w:num>
  <w:num w:numId="39">
    <w:abstractNumId w:val="1"/>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A373D"/>
    <w:rsid w:val="001F0BC7"/>
    <w:rsid w:val="00250311"/>
    <w:rsid w:val="00344A6A"/>
    <w:rsid w:val="00392A59"/>
    <w:rsid w:val="0043511C"/>
    <w:rsid w:val="008031C2"/>
    <w:rsid w:val="00837FDA"/>
    <w:rsid w:val="00862930"/>
    <w:rsid w:val="009170F7"/>
    <w:rsid w:val="00A15BA6"/>
    <w:rsid w:val="00B2295E"/>
    <w:rsid w:val="00C314FA"/>
    <w:rsid w:val="00D31453"/>
    <w:rsid w:val="00D73444"/>
    <w:rsid w:val="00DC1786"/>
    <w:rsid w:val="00E209E2"/>
    <w:rsid w:val="00E326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444"/>
  </w:style>
  <w:style w:type="paragraph" w:styleId="1">
    <w:name w:val="heading 1"/>
    <w:basedOn w:val="a"/>
    <w:next w:val="a"/>
    <w:link w:val="10"/>
    <w:qFormat/>
    <w:rsid w:val="00392A5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837FDA"/>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semiHidden/>
    <w:unhideWhenUsed/>
    <w:qFormat/>
    <w:rsid w:val="00837FDA"/>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837FDA"/>
    <w:pPr>
      <w:keepNext/>
      <w:keepLines/>
      <w:spacing w:before="200" w:after="0"/>
      <w:outlineLvl w:val="3"/>
    </w:pPr>
    <w:rPr>
      <w:rFonts w:ascii="Cambria" w:eastAsia="Times New Roman" w:hAnsi="Cambria" w:cs="Times New Roman"/>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170F7"/>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9170F7"/>
    <w:rPr>
      <w:rFonts w:ascii="Tahoma" w:hAnsi="Tahoma" w:cs="Tahoma"/>
      <w:sz w:val="16"/>
      <w:szCs w:val="16"/>
    </w:rPr>
  </w:style>
  <w:style w:type="character" w:customStyle="1" w:styleId="10">
    <w:name w:val="Заголовок 1 Знак"/>
    <w:basedOn w:val="a0"/>
    <w:link w:val="1"/>
    <w:rsid w:val="00392A59"/>
    <w:rPr>
      <w:rFonts w:ascii="Times New Roman" w:eastAsia="Times New Roman" w:hAnsi="Times New Roman" w:cs="Times New Roman"/>
      <w:b/>
      <w:iCs/>
      <w:sz w:val="24"/>
      <w:szCs w:val="20"/>
    </w:rPr>
  </w:style>
  <w:style w:type="character" w:customStyle="1" w:styleId="FontStyle20">
    <w:name w:val="Font Style20"/>
    <w:rsid w:val="00392A59"/>
    <w:rPr>
      <w:rFonts w:ascii="Georgia" w:hAnsi="Georgia" w:cs="Georgia"/>
      <w:sz w:val="12"/>
      <w:szCs w:val="12"/>
    </w:rPr>
  </w:style>
  <w:style w:type="character" w:customStyle="1" w:styleId="FontStyle31">
    <w:name w:val="Font Style31"/>
    <w:rsid w:val="00392A59"/>
    <w:rPr>
      <w:rFonts w:ascii="Georgia" w:hAnsi="Georgia" w:cs="Georgia"/>
      <w:sz w:val="12"/>
      <w:szCs w:val="12"/>
    </w:rPr>
  </w:style>
  <w:style w:type="paragraph" w:styleId="21">
    <w:name w:val="Body Text 2"/>
    <w:basedOn w:val="a"/>
    <w:link w:val="22"/>
    <w:rsid w:val="00392A5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92A59"/>
    <w:rPr>
      <w:rFonts w:ascii="Times New Roman" w:eastAsia="Times New Roman" w:hAnsi="Times New Roman" w:cs="Times New Roman"/>
      <w:sz w:val="24"/>
      <w:szCs w:val="24"/>
    </w:rPr>
  </w:style>
  <w:style w:type="paragraph" w:styleId="a5">
    <w:name w:val="Body Text"/>
    <w:basedOn w:val="a"/>
    <w:link w:val="a6"/>
    <w:unhideWhenUsed/>
    <w:rsid w:val="00837FDA"/>
    <w:pPr>
      <w:spacing w:after="120"/>
    </w:pPr>
  </w:style>
  <w:style w:type="character" w:customStyle="1" w:styleId="a6">
    <w:name w:val="Основной текст Знак"/>
    <w:basedOn w:val="a0"/>
    <w:link w:val="a5"/>
    <w:rsid w:val="00837FDA"/>
  </w:style>
  <w:style w:type="character" w:customStyle="1" w:styleId="20">
    <w:name w:val="Заголовок 2 Знак"/>
    <w:basedOn w:val="a0"/>
    <w:link w:val="2"/>
    <w:rsid w:val="00837FDA"/>
    <w:rPr>
      <w:rFonts w:ascii="Times New Roman" w:eastAsia="Times New Roman" w:hAnsi="Times New Roman" w:cs="Times New Roman"/>
      <w:b/>
      <w:bCs/>
      <w:i/>
      <w:sz w:val="24"/>
      <w:szCs w:val="20"/>
    </w:rPr>
  </w:style>
  <w:style w:type="character" w:customStyle="1" w:styleId="30">
    <w:name w:val="Заголовок 3 Знак"/>
    <w:basedOn w:val="a0"/>
    <w:link w:val="3"/>
    <w:semiHidden/>
    <w:rsid w:val="00837FDA"/>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837FDA"/>
    <w:rPr>
      <w:rFonts w:ascii="Cambria" w:eastAsia="Times New Roman" w:hAnsi="Cambria" w:cs="Times New Roman"/>
      <w:b/>
      <w:bCs/>
      <w:i/>
      <w:iCs/>
      <w:color w:val="4F81BD"/>
      <w:lang w:eastAsia="en-US"/>
    </w:rPr>
  </w:style>
  <w:style w:type="paragraph" w:customStyle="1" w:styleId="Style1">
    <w:name w:val="Style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837FDA"/>
    <w:rPr>
      <w:rFonts w:ascii="Times New Roman" w:hAnsi="Times New Roman" w:cs="Times New Roman"/>
      <w:sz w:val="10"/>
      <w:szCs w:val="10"/>
    </w:rPr>
  </w:style>
  <w:style w:type="character" w:customStyle="1" w:styleId="FontStyle12">
    <w:name w:val="Font Style12"/>
    <w:rsid w:val="00837FDA"/>
    <w:rPr>
      <w:rFonts w:ascii="Georgia" w:hAnsi="Georgia" w:cs="Georgia"/>
      <w:b/>
      <w:bCs/>
      <w:sz w:val="12"/>
      <w:szCs w:val="12"/>
    </w:rPr>
  </w:style>
  <w:style w:type="character" w:customStyle="1" w:styleId="FontStyle13">
    <w:name w:val="Font Style13"/>
    <w:rsid w:val="00837FDA"/>
    <w:rPr>
      <w:rFonts w:ascii="Times New Roman" w:hAnsi="Times New Roman" w:cs="Times New Roman"/>
      <w:b/>
      <w:bCs/>
      <w:sz w:val="12"/>
      <w:szCs w:val="12"/>
    </w:rPr>
  </w:style>
  <w:style w:type="character" w:customStyle="1" w:styleId="FontStyle14">
    <w:name w:val="Font Style14"/>
    <w:rsid w:val="00837FDA"/>
    <w:rPr>
      <w:rFonts w:ascii="Times New Roman" w:hAnsi="Times New Roman" w:cs="Times New Roman"/>
      <w:b/>
      <w:bCs/>
      <w:sz w:val="14"/>
      <w:szCs w:val="14"/>
    </w:rPr>
  </w:style>
  <w:style w:type="character" w:customStyle="1" w:styleId="FontStyle15">
    <w:name w:val="Font Style15"/>
    <w:rsid w:val="00837FDA"/>
    <w:rPr>
      <w:rFonts w:ascii="Times New Roman" w:hAnsi="Times New Roman" w:cs="Times New Roman"/>
      <w:b/>
      <w:bCs/>
      <w:sz w:val="18"/>
      <w:szCs w:val="18"/>
    </w:rPr>
  </w:style>
  <w:style w:type="character" w:customStyle="1" w:styleId="FontStyle16">
    <w:name w:val="Font Style16"/>
    <w:rsid w:val="00837FDA"/>
    <w:rPr>
      <w:rFonts w:ascii="Times New Roman" w:hAnsi="Times New Roman" w:cs="Times New Roman"/>
      <w:b/>
      <w:bCs/>
      <w:sz w:val="16"/>
      <w:szCs w:val="16"/>
    </w:rPr>
  </w:style>
  <w:style w:type="character" w:customStyle="1" w:styleId="FontStyle17">
    <w:name w:val="Font Style17"/>
    <w:rsid w:val="00837FDA"/>
    <w:rPr>
      <w:rFonts w:ascii="Times New Roman" w:hAnsi="Times New Roman" w:cs="Times New Roman"/>
      <w:b/>
      <w:bCs/>
      <w:sz w:val="16"/>
      <w:szCs w:val="16"/>
    </w:rPr>
  </w:style>
  <w:style w:type="character" w:customStyle="1" w:styleId="FontStyle18">
    <w:name w:val="Font Style18"/>
    <w:rsid w:val="00837FDA"/>
    <w:rPr>
      <w:rFonts w:ascii="Times New Roman" w:hAnsi="Times New Roman" w:cs="Times New Roman"/>
      <w:b/>
      <w:bCs/>
      <w:sz w:val="10"/>
      <w:szCs w:val="10"/>
    </w:rPr>
  </w:style>
  <w:style w:type="character" w:customStyle="1" w:styleId="FontStyle19">
    <w:name w:val="Font Style19"/>
    <w:rsid w:val="00837FDA"/>
    <w:rPr>
      <w:rFonts w:ascii="Times New Roman" w:hAnsi="Times New Roman" w:cs="Times New Roman"/>
      <w:i/>
      <w:iCs/>
      <w:sz w:val="12"/>
      <w:szCs w:val="12"/>
    </w:rPr>
  </w:style>
  <w:style w:type="character" w:customStyle="1" w:styleId="FontStyle21">
    <w:name w:val="Font Style21"/>
    <w:rsid w:val="00837FDA"/>
    <w:rPr>
      <w:rFonts w:ascii="Times New Roman" w:hAnsi="Times New Roman" w:cs="Times New Roman"/>
      <w:sz w:val="12"/>
      <w:szCs w:val="12"/>
    </w:rPr>
  </w:style>
  <w:style w:type="character" w:customStyle="1" w:styleId="FontStyle22">
    <w:name w:val="Font Style22"/>
    <w:rsid w:val="00837FDA"/>
    <w:rPr>
      <w:rFonts w:ascii="Times New Roman" w:hAnsi="Times New Roman" w:cs="Times New Roman"/>
      <w:sz w:val="20"/>
      <w:szCs w:val="20"/>
    </w:rPr>
  </w:style>
  <w:style w:type="character" w:customStyle="1" w:styleId="FontStyle23">
    <w:name w:val="Font Style23"/>
    <w:rsid w:val="00837FDA"/>
    <w:rPr>
      <w:rFonts w:ascii="Times New Roman" w:hAnsi="Times New Roman" w:cs="Times New Roman"/>
      <w:b/>
      <w:bCs/>
      <w:sz w:val="12"/>
      <w:szCs w:val="12"/>
    </w:rPr>
  </w:style>
  <w:style w:type="character" w:customStyle="1" w:styleId="FontStyle24">
    <w:name w:val="Font Style24"/>
    <w:rsid w:val="00837FDA"/>
    <w:rPr>
      <w:rFonts w:ascii="Times New Roman" w:hAnsi="Times New Roman" w:cs="Times New Roman"/>
      <w:b/>
      <w:bCs/>
      <w:sz w:val="10"/>
      <w:szCs w:val="10"/>
    </w:rPr>
  </w:style>
  <w:style w:type="character" w:customStyle="1" w:styleId="FontStyle25">
    <w:name w:val="Font Style25"/>
    <w:rsid w:val="00837FDA"/>
    <w:rPr>
      <w:rFonts w:ascii="Times New Roman" w:hAnsi="Times New Roman" w:cs="Times New Roman"/>
      <w:i/>
      <w:iCs/>
      <w:sz w:val="12"/>
      <w:szCs w:val="12"/>
    </w:rPr>
  </w:style>
  <w:style w:type="paragraph" w:customStyle="1" w:styleId="Style9">
    <w:name w:val="Style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837FDA"/>
    <w:rPr>
      <w:rFonts w:ascii="Times New Roman" w:hAnsi="Times New Roman" w:cs="Times New Roman"/>
      <w:b/>
      <w:bCs/>
      <w:sz w:val="12"/>
      <w:szCs w:val="12"/>
    </w:rPr>
  </w:style>
  <w:style w:type="character" w:customStyle="1" w:styleId="FontStyle27">
    <w:name w:val="Font Style27"/>
    <w:rsid w:val="00837FDA"/>
    <w:rPr>
      <w:rFonts w:ascii="Times New Roman" w:hAnsi="Times New Roman" w:cs="Times New Roman"/>
      <w:b/>
      <w:bCs/>
      <w:sz w:val="10"/>
      <w:szCs w:val="10"/>
    </w:rPr>
  </w:style>
  <w:style w:type="character" w:customStyle="1" w:styleId="FontStyle28">
    <w:name w:val="Font Style28"/>
    <w:rsid w:val="00837FDA"/>
    <w:rPr>
      <w:rFonts w:ascii="Constantia" w:hAnsi="Constantia" w:cs="Constantia"/>
      <w:b/>
      <w:bCs/>
      <w:smallCaps/>
      <w:sz w:val="10"/>
      <w:szCs w:val="10"/>
    </w:rPr>
  </w:style>
  <w:style w:type="character" w:customStyle="1" w:styleId="FontStyle29">
    <w:name w:val="Font Style29"/>
    <w:rsid w:val="00837FDA"/>
    <w:rPr>
      <w:rFonts w:ascii="Times New Roman" w:hAnsi="Times New Roman" w:cs="Times New Roman"/>
      <w:b/>
      <w:bCs/>
      <w:sz w:val="10"/>
      <w:szCs w:val="10"/>
    </w:rPr>
  </w:style>
  <w:style w:type="character" w:customStyle="1" w:styleId="FontStyle30">
    <w:name w:val="Font Style30"/>
    <w:rsid w:val="00837FDA"/>
    <w:rPr>
      <w:rFonts w:ascii="Times New Roman" w:hAnsi="Times New Roman" w:cs="Times New Roman"/>
      <w:b/>
      <w:bCs/>
      <w:sz w:val="10"/>
      <w:szCs w:val="10"/>
    </w:rPr>
  </w:style>
  <w:style w:type="character" w:customStyle="1" w:styleId="FontStyle32">
    <w:name w:val="Font Style32"/>
    <w:rsid w:val="00837FDA"/>
    <w:rPr>
      <w:rFonts w:ascii="Times New Roman" w:hAnsi="Times New Roman" w:cs="Times New Roman"/>
      <w:i/>
      <w:iCs/>
      <w:sz w:val="12"/>
      <w:szCs w:val="12"/>
    </w:rPr>
  </w:style>
  <w:style w:type="character" w:customStyle="1" w:styleId="FontStyle33">
    <w:name w:val="Font Style33"/>
    <w:rsid w:val="00837FDA"/>
    <w:rPr>
      <w:rFonts w:ascii="Times New Roman" w:hAnsi="Times New Roman" w:cs="Times New Roman"/>
      <w:b/>
      <w:bCs/>
      <w:sz w:val="12"/>
      <w:szCs w:val="12"/>
    </w:rPr>
  </w:style>
  <w:style w:type="character" w:customStyle="1" w:styleId="FontStyle34">
    <w:name w:val="Font Style34"/>
    <w:rsid w:val="00837FDA"/>
    <w:rPr>
      <w:rFonts w:ascii="Times New Roman" w:hAnsi="Times New Roman" w:cs="Times New Roman"/>
      <w:sz w:val="12"/>
      <w:szCs w:val="12"/>
    </w:rPr>
  </w:style>
  <w:style w:type="character" w:customStyle="1" w:styleId="FontStyle35">
    <w:name w:val="Font Style35"/>
    <w:rsid w:val="00837FDA"/>
    <w:rPr>
      <w:rFonts w:ascii="Times New Roman" w:hAnsi="Times New Roman" w:cs="Times New Roman"/>
      <w:smallCaps/>
      <w:sz w:val="12"/>
      <w:szCs w:val="12"/>
    </w:rPr>
  </w:style>
  <w:style w:type="character" w:customStyle="1" w:styleId="FontStyle36">
    <w:name w:val="Font Style36"/>
    <w:rsid w:val="00837FDA"/>
    <w:rPr>
      <w:rFonts w:ascii="Times New Roman" w:hAnsi="Times New Roman" w:cs="Times New Roman"/>
      <w:sz w:val="12"/>
      <w:szCs w:val="12"/>
    </w:rPr>
  </w:style>
  <w:style w:type="character" w:customStyle="1" w:styleId="FontStyle37">
    <w:name w:val="Font Style37"/>
    <w:rsid w:val="00837FDA"/>
    <w:rPr>
      <w:rFonts w:ascii="Times New Roman" w:hAnsi="Times New Roman" w:cs="Times New Roman"/>
      <w:spacing w:val="10"/>
      <w:sz w:val="12"/>
      <w:szCs w:val="12"/>
    </w:rPr>
  </w:style>
  <w:style w:type="character" w:customStyle="1" w:styleId="FontStyle38">
    <w:name w:val="Font Style38"/>
    <w:rsid w:val="00837FDA"/>
    <w:rPr>
      <w:rFonts w:ascii="Times New Roman" w:hAnsi="Times New Roman" w:cs="Times New Roman"/>
      <w:b/>
      <w:bCs/>
      <w:sz w:val="10"/>
      <w:szCs w:val="10"/>
    </w:rPr>
  </w:style>
  <w:style w:type="character" w:customStyle="1" w:styleId="FontStyle39">
    <w:name w:val="Font Style39"/>
    <w:rsid w:val="00837FDA"/>
    <w:rPr>
      <w:rFonts w:ascii="Times New Roman" w:hAnsi="Times New Roman" w:cs="Times New Roman"/>
      <w:i/>
      <w:iCs/>
      <w:sz w:val="14"/>
      <w:szCs w:val="14"/>
    </w:rPr>
  </w:style>
  <w:style w:type="character" w:customStyle="1" w:styleId="FontStyle40">
    <w:name w:val="Font Style40"/>
    <w:rsid w:val="00837FDA"/>
    <w:rPr>
      <w:rFonts w:ascii="Times New Roman" w:hAnsi="Times New Roman" w:cs="Times New Roman"/>
      <w:i/>
      <w:iCs/>
      <w:sz w:val="12"/>
      <w:szCs w:val="12"/>
    </w:rPr>
  </w:style>
  <w:style w:type="paragraph" w:customStyle="1" w:styleId="Style20">
    <w:name w:val="Style2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837FDA"/>
    <w:rPr>
      <w:rFonts w:ascii="Tahoma" w:hAnsi="Tahoma" w:cs="Tahoma"/>
      <w:sz w:val="22"/>
      <w:szCs w:val="22"/>
    </w:rPr>
  </w:style>
  <w:style w:type="character" w:customStyle="1" w:styleId="FontStyle42">
    <w:name w:val="Font Style42"/>
    <w:rsid w:val="00837FDA"/>
    <w:rPr>
      <w:rFonts w:ascii="Times New Roman" w:hAnsi="Times New Roman" w:cs="Times New Roman"/>
      <w:spacing w:val="-10"/>
      <w:sz w:val="24"/>
      <w:szCs w:val="24"/>
    </w:rPr>
  </w:style>
  <w:style w:type="character" w:customStyle="1" w:styleId="FontStyle43">
    <w:name w:val="Font Style43"/>
    <w:rsid w:val="00837FDA"/>
    <w:rPr>
      <w:rFonts w:ascii="Courier New" w:hAnsi="Courier New" w:cs="Courier New"/>
      <w:b/>
      <w:bCs/>
      <w:i/>
      <w:iCs/>
      <w:sz w:val="12"/>
      <w:szCs w:val="12"/>
    </w:rPr>
  </w:style>
  <w:style w:type="character" w:customStyle="1" w:styleId="FontStyle44">
    <w:name w:val="Font Style44"/>
    <w:rsid w:val="00837FDA"/>
    <w:rPr>
      <w:rFonts w:ascii="Times New Roman" w:hAnsi="Times New Roman" w:cs="Times New Roman"/>
      <w:b/>
      <w:bCs/>
      <w:sz w:val="42"/>
      <w:szCs w:val="42"/>
    </w:rPr>
  </w:style>
  <w:style w:type="paragraph" w:customStyle="1" w:styleId="Style25">
    <w:name w:val="Style2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837FDA"/>
    <w:rPr>
      <w:rFonts w:ascii="Times New Roman" w:hAnsi="Times New Roman" w:cs="Times New Roman"/>
      <w:i/>
      <w:iCs/>
      <w:spacing w:val="10"/>
      <w:sz w:val="16"/>
      <w:szCs w:val="16"/>
    </w:rPr>
  </w:style>
  <w:style w:type="character" w:customStyle="1" w:styleId="FontStyle46">
    <w:name w:val="Font Style46"/>
    <w:rsid w:val="00837FDA"/>
    <w:rPr>
      <w:rFonts w:ascii="Constantia" w:hAnsi="Constantia" w:cs="Constantia"/>
      <w:sz w:val="14"/>
      <w:szCs w:val="14"/>
    </w:rPr>
  </w:style>
  <w:style w:type="character" w:customStyle="1" w:styleId="FontStyle47">
    <w:name w:val="Font Style47"/>
    <w:rsid w:val="00837FDA"/>
    <w:rPr>
      <w:rFonts w:ascii="Times New Roman" w:hAnsi="Times New Roman" w:cs="Times New Roman"/>
      <w:b/>
      <w:bCs/>
      <w:sz w:val="12"/>
      <w:szCs w:val="12"/>
    </w:rPr>
  </w:style>
  <w:style w:type="character" w:customStyle="1" w:styleId="FontStyle48">
    <w:name w:val="Font Style48"/>
    <w:rsid w:val="00837FDA"/>
    <w:rPr>
      <w:rFonts w:ascii="Times New Roman" w:hAnsi="Times New Roman" w:cs="Times New Roman"/>
      <w:b/>
      <w:bCs/>
      <w:spacing w:val="-20"/>
      <w:sz w:val="32"/>
      <w:szCs w:val="32"/>
    </w:rPr>
  </w:style>
  <w:style w:type="character" w:customStyle="1" w:styleId="FontStyle49">
    <w:name w:val="Font Style49"/>
    <w:rsid w:val="00837FDA"/>
    <w:rPr>
      <w:rFonts w:ascii="Times New Roman" w:hAnsi="Times New Roman" w:cs="Times New Roman"/>
      <w:i/>
      <w:iCs/>
      <w:w w:val="50"/>
      <w:sz w:val="42"/>
      <w:szCs w:val="42"/>
    </w:rPr>
  </w:style>
  <w:style w:type="character" w:customStyle="1" w:styleId="FontStyle50">
    <w:name w:val="Font Style50"/>
    <w:rsid w:val="00837FDA"/>
    <w:rPr>
      <w:rFonts w:ascii="Times New Roman" w:hAnsi="Times New Roman" w:cs="Times New Roman"/>
      <w:sz w:val="14"/>
      <w:szCs w:val="14"/>
    </w:rPr>
  </w:style>
  <w:style w:type="character" w:customStyle="1" w:styleId="FontStyle51">
    <w:name w:val="Font Style51"/>
    <w:rsid w:val="00837FDA"/>
    <w:rPr>
      <w:rFonts w:ascii="Times New Roman" w:hAnsi="Times New Roman" w:cs="Times New Roman"/>
      <w:sz w:val="16"/>
      <w:szCs w:val="16"/>
    </w:rPr>
  </w:style>
  <w:style w:type="character" w:customStyle="1" w:styleId="FontStyle52">
    <w:name w:val="Font Style52"/>
    <w:rsid w:val="00837FDA"/>
    <w:rPr>
      <w:rFonts w:ascii="Times New Roman" w:hAnsi="Times New Roman" w:cs="Times New Roman"/>
      <w:b/>
      <w:bCs/>
      <w:sz w:val="10"/>
      <w:szCs w:val="10"/>
    </w:rPr>
  </w:style>
  <w:style w:type="character" w:customStyle="1" w:styleId="FontStyle53">
    <w:name w:val="Font Style53"/>
    <w:rsid w:val="00837FDA"/>
    <w:rPr>
      <w:rFonts w:ascii="Times New Roman" w:hAnsi="Times New Roman" w:cs="Times New Roman"/>
      <w:spacing w:val="-10"/>
      <w:sz w:val="14"/>
      <w:szCs w:val="14"/>
    </w:rPr>
  </w:style>
  <w:style w:type="character" w:customStyle="1" w:styleId="FontStyle54">
    <w:name w:val="Font Style54"/>
    <w:rsid w:val="00837FDA"/>
    <w:rPr>
      <w:rFonts w:ascii="Times New Roman" w:hAnsi="Times New Roman" w:cs="Times New Roman"/>
      <w:sz w:val="22"/>
      <w:szCs w:val="22"/>
    </w:rPr>
  </w:style>
  <w:style w:type="character" w:customStyle="1" w:styleId="FontStyle55">
    <w:name w:val="Font Style55"/>
    <w:rsid w:val="00837FDA"/>
    <w:rPr>
      <w:rFonts w:ascii="Times New Roman" w:hAnsi="Times New Roman" w:cs="Times New Roman"/>
      <w:sz w:val="42"/>
      <w:szCs w:val="42"/>
    </w:rPr>
  </w:style>
  <w:style w:type="character" w:customStyle="1" w:styleId="FontStyle56">
    <w:name w:val="Font Style56"/>
    <w:rsid w:val="00837FDA"/>
    <w:rPr>
      <w:rFonts w:ascii="Times New Roman" w:hAnsi="Times New Roman" w:cs="Times New Roman"/>
      <w:i/>
      <w:iCs/>
      <w:sz w:val="16"/>
      <w:szCs w:val="16"/>
    </w:rPr>
  </w:style>
  <w:style w:type="character" w:customStyle="1" w:styleId="FontStyle57">
    <w:name w:val="Font Style57"/>
    <w:rsid w:val="00837FDA"/>
    <w:rPr>
      <w:rFonts w:ascii="Times New Roman" w:hAnsi="Times New Roman" w:cs="Times New Roman"/>
      <w:sz w:val="20"/>
      <w:szCs w:val="20"/>
    </w:rPr>
  </w:style>
  <w:style w:type="character" w:customStyle="1" w:styleId="FontStyle58">
    <w:name w:val="Font Style58"/>
    <w:rsid w:val="00837FDA"/>
    <w:rPr>
      <w:rFonts w:ascii="Times New Roman" w:hAnsi="Times New Roman" w:cs="Times New Roman"/>
      <w:b/>
      <w:bCs/>
      <w:i/>
      <w:iCs/>
      <w:sz w:val="18"/>
      <w:szCs w:val="18"/>
    </w:rPr>
  </w:style>
  <w:style w:type="character" w:customStyle="1" w:styleId="FontStyle59">
    <w:name w:val="Font Style59"/>
    <w:rsid w:val="00837FDA"/>
    <w:rPr>
      <w:rFonts w:ascii="Times New Roman" w:hAnsi="Times New Roman" w:cs="Times New Roman"/>
      <w:b/>
      <w:bCs/>
      <w:i/>
      <w:iCs/>
      <w:sz w:val="20"/>
      <w:szCs w:val="20"/>
    </w:rPr>
  </w:style>
  <w:style w:type="character" w:customStyle="1" w:styleId="FontStyle60">
    <w:name w:val="Font Style60"/>
    <w:rsid w:val="00837FDA"/>
    <w:rPr>
      <w:rFonts w:ascii="Times New Roman" w:hAnsi="Times New Roman" w:cs="Times New Roman"/>
      <w:b/>
      <w:bCs/>
      <w:i/>
      <w:iCs/>
      <w:sz w:val="18"/>
      <w:szCs w:val="18"/>
    </w:rPr>
  </w:style>
  <w:style w:type="paragraph" w:styleId="a7">
    <w:name w:val="footer"/>
    <w:basedOn w:val="a"/>
    <w:link w:val="a8"/>
    <w:rsid w:val="00837FD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837FDA"/>
    <w:rPr>
      <w:rFonts w:ascii="Times New Roman" w:eastAsia="Times New Roman" w:hAnsi="Times New Roman" w:cs="Times New Roman"/>
      <w:sz w:val="24"/>
      <w:szCs w:val="24"/>
    </w:rPr>
  </w:style>
  <w:style w:type="character" w:styleId="a9">
    <w:name w:val="page number"/>
    <w:basedOn w:val="a0"/>
    <w:rsid w:val="00837FDA"/>
  </w:style>
  <w:style w:type="table" w:styleId="aa">
    <w:name w:val="Table Grid"/>
    <w:basedOn w:val="a1"/>
    <w:uiPriority w:val="59"/>
    <w:rsid w:val="00837FD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837FDA"/>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837FDA"/>
    <w:rPr>
      <w:rFonts w:ascii="Times New Roman" w:hAnsi="Times New Roman" w:cs="Times New Roman"/>
      <w:sz w:val="20"/>
      <w:szCs w:val="20"/>
    </w:rPr>
  </w:style>
  <w:style w:type="paragraph" w:customStyle="1" w:styleId="Style55">
    <w:name w:val="Style5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837FDA"/>
    <w:rPr>
      <w:rFonts w:ascii="Times New Roman" w:hAnsi="Times New Roman" w:cs="Times New Roman"/>
      <w:b/>
      <w:bCs/>
      <w:spacing w:val="-10"/>
      <w:sz w:val="14"/>
      <w:szCs w:val="14"/>
    </w:rPr>
  </w:style>
  <w:style w:type="character" w:customStyle="1" w:styleId="FontStyle276">
    <w:name w:val="Font Style276"/>
    <w:rsid w:val="00837FDA"/>
    <w:rPr>
      <w:rFonts w:ascii="Times New Roman" w:hAnsi="Times New Roman" w:cs="Times New Roman"/>
      <w:b/>
      <w:bCs/>
      <w:sz w:val="20"/>
      <w:szCs w:val="20"/>
    </w:rPr>
  </w:style>
  <w:style w:type="character" w:customStyle="1" w:styleId="FontStyle277">
    <w:name w:val="Font Style277"/>
    <w:rsid w:val="00837FDA"/>
    <w:rPr>
      <w:rFonts w:ascii="Times New Roman" w:hAnsi="Times New Roman" w:cs="Times New Roman"/>
      <w:b/>
      <w:bCs/>
      <w:i/>
      <w:iCs/>
      <w:sz w:val="20"/>
      <w:szCs w:val="20"/>
    </w:rPr>
  </w:style>
  <w:style w:type="character" w:customStyle="1" w:styleId="FontStyle279">
    <w:name w:val="Font Style279"/>
    <w:rsid w:val="00837FDA"/>
    <w:rPr>
      <w:rFonts w:ascii="Georgia" w:hAnsi="Georgia" w:cs="Georgia"/>
      <w:b/>
      <w:bCs/>
      <w:spacing w:val="-10"/>
      <w:sz w:val="10"/>
      <w:szCs w:val="10"/>
    </w:rPr>
  </w:style>
  <w:style w:type="character" w:customStyle="1" w:styleId="FontStyle280">
    <w:name w:val="Font Style280"/>
    <w:rsid w:val="00837FDA"/>
    <w:rPr>
      <w:rFonts w:ascii="Times New Roman" w:hAnsi="Times New Roman" w:cs="Times New Roman"/>
      <w:sz w:val="36"/>
      <w:szCs w:val="36"/>
    </w:rPr>
  </w:style>
  <w:style w:type="character" w:customStyle="1" w:styleId="FontStyle281">
    <w:name w:val="Font Style281"/>
    <w:rsid w:val="00837FDA"/>
    <w:rPr>
      <w:rFonts w:ascii="Times New Roman" w:hAnsi="Times New Roman" w:cs="Times New Roman"/>
      <w:b/>
      <w:bCs/>
      <w:spacing w:val="-10"/>
      <w:sz w:val="12"/>
      <w:szCs w:val="12"/>
    </w:rPr>
  </w:style>
  <w:style w:type="character" w:customStyle="1" w:styleId="FontStyle282">
    <w:name w:val="Font Style282"/>
    <w:rsid w:val="00837FDA"/>
    <w:rPr>
      <w:rFonts w:ascii="Times New Roman" w:hAnsi="Times New Roman" w:cs="Times New Roman"/>
      <w:b/>
      <w:bCs/>
      <w:spacing w:val="-10"/>
      <w:sz w:val="12"/>
      <w:szCs w:val="12"/>
    </w:rPr>
  </w:style>
  <w:style w:type="paragraph" w:customStyle="1" w:styleId="ConsPlusTitle">
    <w:name w:val="ConsPlusTitle"/>
    <w:rsid w:val="00837FD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b">
    <w:name w:val="Body Text Indent"/>
    <w:basedOn w:val="a"/>
    <w:link w:val="ac"/>
    <w:rsid w:val="00837FDA"/>
    <w:pPr>
      <w:spacing w:after="0" w:line="240" w:lineRule="auto"/>
      <w:ind w:firstLine="709"/>
      <w:jc w:val="both"/>
    </w:pPr>
    <w:rPr>
      <w:rFonts w:ascii="Times New Roman" w:eastAsia="Times New Roman" w:hAnsi="Times New Roman" w:cs="Times New Roman"/>
      <w:i/>
      <w:iCs/>
      <w:sz w:val="24"/>
      <w:szCs w:val="24"/>
    </w:rPr>
  </w:style>
  <w:style w:type="character" w:customStyle="1" w:styleId="ac">
    <w:name w:val="Основной текст с отступом Знак"/>
    <w:basedOn w:val="a0"/>
    <w:link w:val="ab"/>
    <w:rsid w:val="00837FDA"/>
    <w:rPr>
      <w:rFonts w:ascii="Times New Roman" w:eastAsia="Times New Roman" w:hAnsi="Times New Roman" w:cs="Times New Roman"/>
      <w:i/>
      <w:iCs/>
      <w:sz w:val="24"/>
      <w:szCs w:val="24"/>
    </w:rPr>
  </w:style>
  <w:style w:type="character" w:styleId="ad">
    <w:name w:val="Emphasis"/>
    <w:qFormat/>
    <w:rsid w:val="00837FDA"/>
    <w:rPr>
      <w:i/>
      <w:iCs/>
    </w:rPr>
  </w:style>
  <w:style w:type="paragraph" w:styleId="ae">
    <w:name w:val="header"/>
    <w:aliases w:val=" Знак"/>
    <w:basedOn w:val="a"/>
    <w:link w:val="af"/>
    <w:uiPriority w:val="99"/>
    <w:rsid w:val="00837FD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Верхний колонтитул Знак"/>
    <w:aliases w:val=" Знак Знак"/>
    <w:basedOn w:val="a0"/>
    <w:link w:val="ae"/>
    <w:uiPriority w:val="99"/>
    <w:rsid w:val="00837FDA"/>
    <w:rPr>
      <w:rFonts w:ascii="Times New Roman" w:eastAsia="Times New Roman" w:hAnsi="Times New Roman" w:cs="Times New Roman"/>
      <w:sz w:val="24"/>
      <w:szCs w:val="24"/>
    </w:rPr>
  </w:style>
  <w:style w:type="character" w:styleId="af0">
    <w:name w:val="annotation reference"/>
    <w:rsid w:val="00837FDA"/>
    <w:rPr>
      <w:sz w:val="16"/>
      <w:szCs w:val="16"/>
    </w:rPr>
  </w:style>
  <w:style w:type="paragraph" w:styleId="af1">
    <w:name w:val="annotation text"/>
    <w:basedOn w:val="a"/>
    <w:link w:val="af2"/>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2">
    <w:name w:val="Текст примечания Знак"/>
    <w:basedOn w:val="a0"/>
    <w:link w:val="af1"/>
    <w:rsid w:val="00837FDA"/>
    <w:rPr>
      <w:rFonts w:ascii="Times New Roman" w:eastAsia="Times New Roman" w:hAnsi="Times New Roman" w:cs="Times New Roman"/>
      <w:sz w:val="20"/>
      <w:szCs w:val="20"/>
    </w:rPr>
  </w:style>
  <w:style w:type="paragraph" w:styleId="af3">
    <w:name w:val="annotation subject"/>
    <w:basedOn w:val="af1"/>
    <w:next w:val="af1"/>
    <w:link w:val="af4"/>
    <w:rsid w:val="00837FDA"/>
    <w:rPr>
      <w:b/>
      <w:bCs/>
    </w:rPr>
  </w:style>
  <w:style w:type="character" w:customStyle="1" w:styleId="af4">
    <w:name w:val="Тема примечания Знак"/>
    <w:basedOn w:val="af2"/>
    <w:link w:val="af3"/>
    <w:rsid w:val="00837FDA"/>
    <w:rPr>
      <w:rFonts w:ascii="Times New Roman" w:eastAsia="Times New Roman" w:hAnsi="Times New Roman" w:cs="Times New Roman"/>
      <w:b/>
      <w:bCs/>
      <w:sz w:val="20"/>
      <w:szCs w:val="20"/>
    </w:rPr>
  </w:style>
  <w:style w:type="paragraph" w:styleId="af5">
    <w:name w:val="footnote text"/>
    <w:basedOn w:val="a"/>
    <w:link w:val="af6"/>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6">
    <w:name w:val="Текст сноски Знак"/>
    <w:basedOn w:val="a0"/>
    <w:link w:val="af5"/>
    <w:rsid w:val="00837FDA"/>
    <w:rPr>
      <w:rFonts w:ascii="Times New Roman" w:eastAsia="Times New Roman" w:hAnsi="Times New Roman" w:cs="Times New Roman"/>
      <w:sz w:val="20"/>
      <w:szCs w:val="20"/>
    </w:rPr>
  </w:style>
  <w:style w:type="character" w:styleId="af7">
    <w:name w:val="footnote reference"/>
    <w:rsid w:val="00837FDA"/>
    <w:rPr>
      <w:vertAlign w:val="superscript"/>
    </w:rPr>
  </w:style>
  <w:style w:type="paragraph" w:customStyle="1" w:styleId="11">
    <w:name w:val="Обычный1"/>
    <w:rsid w:val="00837FDA"/>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8">
    <w:name w:val="List Paragraph"/>
    <w:basedOn w:val="a"/>
    <w:uiPriority w:val="34"/>
    <w:qFormat/>
    <w:rsid w:val="00837FDA"/>
    <w:pPr>
      <w:spacing w:after="0"/>
      <w:ind w:left="720" w:firstLine="709"/>
      <w:contextualSpacing/>
      <w:jc w:val="both"/>
    </w:pPr>
    <w:rPr>
      <w:rFonts w:ascii="Times New Roman" w:eastAsia="Calibri" w:hAnsi="Times New Roman" w:cs="Times New Roman"/>
      <w:sz w:val="24"/>
      <w:lang w:val="en-US" w:eastAsia="en-US"/>
    </w:rPr>
  </w:style>
  <w:style w:type="paragraph" w:styleId="24">
    <w:name w:val="Body Text Indent 2"/>
    <w:basedOn w:val="a"/>
    <w:link w:val="25"/>
    <w:rsid w:val="00837FDA"/>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837FDA"/>
    <w:rPr>
      <w:rFonts w:ascii="Times New Roman" w:eastAsia="Times New Roman" w:hAnsi="Times New Roman" w:cs="Times New Roman"/>
      <w:sz w:val="24"/>
      <w:szCs w:val="24"/>
    </w:rPr>
  </w:style>
  <w:style w:type="paragraph" w:styleId="af9">
    <w:name w:val="Normal (Web)"/>
    <w:basedOn w:val="a"/>
    <w:uiPriority w:val="99"/>
    <w:rsid w:val="00837FDA"/>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a">
    <w:name w:val="Subtitle"/>
    <w:basedOn w:val="a"/>
    <w:link w:val="afb"/>
    <w:qFormat/>
    <w:rsid w:val="00837FDA"/>
    <w:pPr>
      <w:spacing w:before="60" w:after="60" w:line="360" w:lineRule="auto"/>
      <w:ind w:left="567"/>
    </w:pPr>
    <w:rPr>
      <w:rFonts w:ascii="Times New Roman" w:eastAsia="Times New Roman" w:hAnsi="Times New Roman" w:cs="Times New Roman"/>
      <w:b/>
      <w:bCs/>
      <w:sz w:val="20"/>
      <w:szCs w:val="24"/>
    </w:rPr>
  </w:style>
  <w:style w:type="character" w:customStyle="1" w:styleId="afb">
    <w:name w:val="Подзаголовок Знак"/>
    <w:basedOn w:val="a0"/>
    <w:link w:val="afa"/>
    <w:rsid w:val="00837FDA"/>
    <w:rPr>
      <w:rFonts w:ascii="Times New Roman" w:eastAsia="Times New Roman" w:hAnsi="Times New Roman" w:cs="Times New Roman"/>
      <w:b/>
      <w:bCs/>
      <w:sz w:val="20"/>
      <w:szCs w:val="24"/>
    </w:rPr>
  </w:style>
  <w:style w:type="character" w:customStyle="1" w:styleId="apple-converted-space">
    <w:name w:val="apple-converted-space"/>
    <w:basedOn w:val="a0"/>
    <w:rsid w:val="00837FDA"/>
  </w:style>
  <w:style w:type="character" w:customStyle="1" w:styleId="butback">
    <w:name w:val="butback"/>
    <w:basedOn w:val="a0"/>
    <w:rsid w:val="00837FDA"/>
  </w:style>
  <w:style w:type="character" w:customStyle="1" w:styleId="submenu-table">
    <w:name w:val="submenu-table"/>
    <w:basedOn w:val="a0"/>
    <w:rsid w:val="00837FDA"/>
  </w:style>
  <w:style w:type="paragraph" w:customStyle="1" w:styleId="Default">
    <w:name w:val="Default"/>
    <w:rsid w:val="00837F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c">
    <w:name w:val="Strong"/>
    <w:uiPriority w:val="22"/>
    <w:qFormat/>
    <w:rsid w:val="00837FDA"/>
    <w:rPr>
      <w:b/>
      <w:bCs/>
    </w:rPr>
  </w:style>
  <w:style w:type="character" w:styleId="afd">
    <w:name w:val="Hyperlink"/>
    <w:unhideWhenUsed/>
    <w:rsid w:val="00837FDA"/>
    <w:rPr>
      <w:color w:val="0000FF"/>
      <w:u w:val="single"/>
    </w:rPr>
  </w:style>
  <w:style w:type="paragraph" w:customStyle="1" w:styleId="p1">
    <w:name w:val="p1"/>
    <w:basedOn w:val="a"/>
    <w:rsid w:val="00837FDA"/>
    <w:pPr>
      <w:spacing w:before="100" w:beforeAutospacing="1" w:after="100" w:afterAutospacing="1" w:line="240" w:lineRule="auto"/>
    </w:pPr>
    <w:rPr>
      <w:rFonts w:ascii="Times New Roman" w:eastAsia="Times New Roman" w:hAnsi="Times New Roman" w:cs="Times New Roman"/>
      <w:sz w:val="24"/>
      <w:szCs w:val="24"/>
    </w:rPr>
  </w:style>
  <w:style w:type="character" w:styleId="afe">
    <w:name w:val="FollowedHyperlink"/>
    <w:rsid w:val="00837FD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92A5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837FDA"/>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semiHidden/>
    <w:unhideWhenUsed/>
    <w:qFormat/>
    <w:rsid w:val="00837FDA"/>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837FDA"/>
    <w:pPr>
      <w:keepNext/>
      <w:keepLines/>
      <w:spacing w:before="200" w:after="0"/>
      <w:outlineLvl w:val="3"/>
    </w:pPr>
    <w:rPr>
      <w:rFonts w:ascii="Cambria" w:eastAsia="Times New Roman" w:hAnsi="Cambria" w:cs="Times New Roman"/>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170F7"/>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9170F7"/>
    <w:rPr>
      <w:rFonts w:ascii="Tahoma" w:hAnsi="Tahoma" w:cs="Tahoma"/>
      <w:sz w:val="16"/>
      <w:szCs w:val="16"/>
    </w:rPr>
  </w:style>
  <w:style w:type="character" w:customStyle="1" w:styleId="10">
    <w:name w:val="Заголовок 1 Знак"/>
    <w:basedOn w:val="a0"/>
    <w:link w:val="1"/>
    <w:rsid w:val="00392A59"/>
    <w:rPr>
      <w:rFonts w:ascii="Times New Roman" w:eastAsia="Times New Roman" w:hAnsi="Times New Roman" w:cs="Times New Roman"/>
      <w:b/>
      <w:iCs/>
      <w:sz w:val="24"/>
      <w:szCs w:val="20"/>
    </w:rPr>
  </w:style>
  <w:style w:type="character" w:customStyle="1" w:styleId="FontStyle20">
    <w:name w:val="Font Style20"/>
    <w:rsid w:val="00392A59"/>
    <w:rPr>
      <w:rFonts w:ascii="Georgia" w:hAnsi="Georgia" w:cs="Georgia"/>
      <w:sz w:val="12"/>
      <w:szCs w:val="12"/>
    </w:rPr>
  </w:style>
  <w:style w:type="character" w:customStyle="1" w:styleId="FontStyle31">
    <w:name w:val="Font Style31"/>
    <w:rsid w:val="00392A59"/>
    <w:rPr>
      <w:rFonts w:ascii="Georgia" w:hAnsi="Georgia" w:cs="Georgia"/>
      <w:sz w:val="12"/>
      <w:szCs w:val="12"/>
    </w:rPr>
  </w:style>
  <w:style w:type="paragraph" w:styleId="21">
    <w:name w:val="Body Text 2"/>
    <w:basedOn w:val="a"/>
    <w:link w:val="22"/>
    <w:rsid w:val="00392A5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92A59"/>
    <w:rPr>
      <w:rFonts w:ascii="Times New Roman" w:eastAsia="Times New Roman" w:hAnsi="Times New Roman" w:cs="Times New Roman"/>
      <w:sz w:val="24"/>
      <w:szCs w:val="24"/>
    </w:rPr>
  </w:style>
  <w:style w:type="paragraph" w:styleId="a5">
    <w:name w:val="Body Text"/>
    <w:basedOn w:val="a"/>
    <w:link w:val="a6"/>
    <w:unhideWhenUsed/>
    <w:rsid w:val="00837FDA"/>
    <w:pPr>
      <w:spacing w:after="120"/>
    </w:pPr>
  </w:style>
  <w:style w:type="character" w:customStyle="1" w:styleId="a6">
    <w:name w:val="Основной текст Знак"/>
    <w:basedOn w:val="a0"/>
    <w:link w:val="a5"/>
    <w:rsid w:val="00837FDA"/>
  </w:style>
  <w:style w:type="character" w:customStyle="1" w:styleId="20">
    <w:name w:val="Заголовок 2 Знак"/>
    <w:basedOn w:val="a0"/>
    <w:link w:val="2"/>
    <w:rsid w:val="00837FDA"/>
    <w:rPr>
      <w:rFonts w:ascii="Times New Roman" w:eastAsia="Times New Roman" w:hAnsi="Times New Roman" w:cs="Times New Roman"/>
      <w:b/>
      <w:bCs/>
      <w:i/>
      <w:sz w:val="24"/>
      <w:szCs w:val="20"/>
    </w:rPr>
  </w:style>
  <w:style w:type="character" w:customStyle="1" w:styleId="30">
    <w:name w:val="Заголовок 3 Знак"/>
    <w:basedOn w:val="a0"/>
    <w:link w:val="3"/>
    <w:semiHidden/>
    <w:rsid w:val="00837FDA"/>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837FDA"/>
    <w:rPr>
      <w:rFonts w:ascii="Cambria" w:eastAsia="Times New Roman" w:hAnsi="Cambria" w:cs="Times New Roman"/>
      <w:b/>
      <w:bCs/>
      <w:i/>
      <w:iCs/>
      <w:color w:val="4F81BD"/>
      <w:lang w:eastAsia="en-US"/>
    </w:rPr>
  </w:style>
  <w:style w:type="paragraph" w:customStyle="1" w:styleId="Style1">
    <w:name w:val="Style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837FDA"/>
    <w:rPr>
      <w:rFonts w:ascii="Times New Roman" w:hAnsi="Times New Roman" w:cs="Times New Roman"/>
      <w:sz w:val="10"/>
      <w:szCs w:val="10"/>
    </w:rPr>
  </w:style>
  <w:style w:type="character" w:customStyle="1" w:styleId="FontStyle12">
    <w:name w:val="Font Style12"/>
    <w:rsid w:val="00837FDA"/>
    <w:rPr>
      <w:rFonts w:ascii="Georgia" w:hAnsi="Georgia" w:cs="Georgia"/>
      <w:b/>
      <w:bCs/>
      <w:sz w:val="12"/>
      <w:szCs w:val="12"/>
    </w:rPr>
  </w:style>
  <w:style w:type="character" w:customStyle="1" w:styleId="FontStyle13">
    <w:name w:val="Font Style13"/>
    <w:rsid w:val="00837FDA"/>
    <w:rPr>
      <w:rFonts w:ascii="Times New Roman" w:hAnsi="Times New Roman" w:cs="Times New Roman"/>
      <w:b/>
      <w:bCs/>
      <w:sz w:val="12"/>
      <w:szCs w:val="12"/>
    </w:rPr>
  </w:style>
  <w:style w:type="character" w:customStyle="1" w:styleId="FontStyle14">
    <w:name w:val="Font Style14"/>
    <w:rsid w:val="00837FDA"/>
    <w:rPr>
      <w:rFonts w:ascii="Times New Roman" w:hAnsi="Times New Roman" w:cs="Times New Roman"/>
      <w:b/>
      <w:bCs/>
      <w:sz w:val="14"/>
      <w:szCs w:val="14"/>
    </w:rPr>
  </w:style>
  <w:style w:type="character" w:customStyle="1" w:styleId="FontStyle15">
    <w:name w:val="Font Style15"/>
    <w:rsid w:val="00837FDA"/>
    <w:rPr>
      <w:rFonts w:ascii="Times New Roman" w:hAnsi="Times New Roman" w:cs="Times New Roman"/>
      <w:b/>
      <w:bCs/>
      <w:sz w:val="18"/>
      <w:szCs w:val="18"/>
    </w:rPr>
  </w:style>
  <w:style w:type="character" w:customStyle="1" w:styleId="FontStyle16">
    <w:name w:val="Font Style16"/>
    <w:rsid w:val="00837FDA"/>
    <w:rPr>
      <w:rFonts w:ascii="Times New Roman" w:hAnsi="Times New Roman" w:cs="Times New Roman"/>
      <w:b/>
      <w:bCs/>
      <w:sz w:val="16"/>
      <w:szCs w:val="16"/>
    </w:rPr>
  </w:style>
  <w:style w:type="character" w:customStyle="1" w:styleId="FontStyle17">
    <w:name w:val="Font Style17"/>
    <w:rsid w:val="00837FDA"/>
    <w:rPr>
      <w:rFonts w:ascii="Times New Roman" w:hAnsi="Times New Roman" w:cs="Times New Roman"/>
      <w:b/>
      <w:bCs/>
      <w:sz w:val="16"/>
      <w:szCs w:val="16"/>
    </w:rPr>
  </w:style>
  <w:style w:type="character" w:customStyle="1" w:styleId="FontStyle18">
    <w:name w:val="Font Style18"/>
    <w:rsid w:val="00837FDA"/>
    <w:rPr>
      <w:rFonts w:ascii="Times New Roman" w:hAnsi="Times New Roman" w:cs="Times New Roman"/>
      <w:b/>
      <w:bCs/>
      <w:sz w:val="10"/>
      <w:szCs w:val="10"/>
    </w:rPr>
  </w:style>
  <w:style w:type="character" w:customStyle="1" w:styleId="FontStyle19">
    <w:name w:val="Font Style19"/>
    <w:rsid w:val="00837FDA"/>
    <w:rPr>
      <w:rFonts w:ascii="Times New Roman" w:hAnsi="Times New Roman" w:cs="Times New Roman"/>
      <w:i/>
      <w:iCs/>
      <w:sz w:val="12"/>
      <w:szCs w:val="12"/>
    </w:rPr>
  </w:style>
  <w:style w:type="character" w:customStyle="1" w:styleId="FontStyle21">
    <w:name w:val="Font Style21"/>
    <w:rsid w:val="00837FDA"/>
    <w:rPr>
      <w:rFonts w:ascii="Times New Roman" w:hAnsi="Times New Roman" w:cs="Times New Roman"/>
      <w:sz w:val="12"/>
      <w:szCs w:val="12"/>
    </w:rPr>
  </w:style>
  <w:style w:type="character" w:customStyle="1" w:styleId="FontStyle22">
    <w:name w:val="Font Style22"/>
    <w:rsid w:val="00837FDA"/>
    <w:rPr>
      <w:rFonts w:ascii="Times New Roman" w:hAnsi="Times New Roman" w:cs="Times New Roman"/>
      <w:sz w:val="20"/>
      <w:szCs w:val="20"/>
    </w:rPr>
  </w:style>
  <w:style w:type="character" w:customStyle="1" w:styleId="FontStyle23">
    <w:name w:val="Font Style23"/>
    <w:rsid w:val="00837FDA"/>
    <w:rPr>
      <w:rFonts w:ascii="Times New Roman" w:hAnsi="Times New Roman" w:cs="Times New Roman"/>
      <w:b/>
      <w:bCs/>
      <w:sz w:val="12"/>
      <w:szCs w:val="12"/>
    </w:rPr>
  </w:style>
  <w:style w:type="character" w:customStyle="1" w:styleId="FontStyle24">
    <w:name w:val="Font Style24"/>
    <w:rsid w:val="00837FDA"/>
    <w:rPr>
      <w:rFonts w:ascii="Times New Roman" w:hAnsi="Times New Roman" w:cs="Times New Roman"/>
      <w:b/>
      <w:bCs/>
      <w:sz w:val="10"/>
      <w:szCs w:val="10"/>
    </w:rPr>
  </w:style>
  <w:style w:type="character" w:customStyle="1" w:styleId="FontStyle25">
    <w:name w:val="Font Style25"/>
    <w:rsid w:val="00837FDA"/>
    <w:rPr>
      <w:rFonts w:ascii="Times New Roman" w:hAnsi="Times New Roman" w:cs="Times New Roman"/>
      <w:i/>
      <w:iCs/>
      <w:sz w:val="12"/>
      <w:szCs w:val="12"/>
    </w:rPr>
  </w:style>
  <w:style w:type="paragraph" w:customStyle="1" w:styleId="Style9">
    <w:name w:val="Style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837FDA"/>
    <w:rPr>
      <w:rFonts w:ascii="Times New Roman" w:hAnsi="Times New Roman" w:cs="Times New Roman"/>
      <w:b/>
      <w:bCs/>
      <w:sz w:val="12"/>
      <w:szCs w:val="12"/>
    </w:rPr>
  </w:style>
  <w:style w:type="character" w:customStyle="1" w:styleId="FontStyle27">
    <w:name w:val="Font Style27"/>
    <w:rsid w:val="00837FDA"/>
    <w:rPr>
      <w:rFonts w:ascii="Times New Roman" w:hAnsi="Times New Roman" w:cs="Times New Roman"/>
      <w:b/>
      <w:bCs/>
      <w:sz w:val="10"/>
      <w:szCs w:val="10"/>
    </w:rPr>
  </w:style>
  <w:style w:type="character" w:customStyle="1" w:styleId="FontStyle28">
    <w:name w:val="Font Style28"/>
    <w:rsid w:val="00837FDA"/>
    <w:rPr>
      <w:rFonts w:ascii="Constantia" w:hAnsi="Constantia" w:cs="Constantia"/>
      <w:b/>
      <w:bCs/>
      <w:smallCaps/>
      <w:sz w:val="10"/>
      <w:szCs w:val="10"/>
    </w:rPr>
  </w:style>
  <w:style w:type="character" w:customStyle="1" w:styleId="FontStyle29">
    <w:name w:val="Font Style29"/>
    <w:rsid w:val="00837FDA"/>
    <w:rPr>
      <w:rFonts w:ascii="Times New Roman" w:hAnsi="Times New Roman" w:cs="Times New Roman"/>
      <w:b/>
      <w:bCs/>
      <w:sz w:val="10"/>
      <w:szCs w:val="10"/>
    </w:rPr>
  </w:style>
  <w:style w:type="character" w:customStyle="1" w:styleId="FontStyle30">
    <w:name w:val="Font Style30"/>
    <w:rsid w:val="00837FDA"/>
    <w:rPr>
      <w:rFonts w:ascii="Times New Roman" w:hAnsi="Times New Roman" w:cs="Times New Roman"/>
      <w:b/>
      <w:bCs/>
      <w:sz w:val="10"/>
      <w:szCs w:val="10"/>
    </w:rPr>
  </w:style>
  <w:style w:type="character" w:customStyle="1" w:styleId="FontStyle32">
    <w:name w:val="Font Style32"/>
    <w:rsid w:val="00837FDA"/>
    <w:rPr>
      <w:rFonts w:ascii="Times New Roman" w:hAnsi="Times New Roman" w:cs="Times New Roman"/>
      <w:i/>
      <w:iCs/>
      <w:sz w:val="12"/>
      <w:szCs w:val="12"/>
    </w:rPr>
  </w:style>
  <w:style w:type="character" w:customStyle="1" w:styleId="FontStyle33">
    <w:name w:val="Font Style33"/>
    <w:rsid w:val="00837FDA"/>
    <w:rPr>
      <w:rFonts w:ascii="Times New Roman" w:hAnsi="Times New Roman" w:cs="Times New Roman"/>
      <w:b/>
      <w:bCs/>
      <w:sz w:val="12"/>
      <w:szCs w:val="12"/>
    </w:rPr>
  </w:style>
  <w:style w:type="character" w:customStyle="1" w:styleId="FontStyle34">
    <w:name w:val="Font Style34"/>
    <w:rsid w:val="00837FDA"/>
    <w:rPr>
      <w:rFonts w:ascii="Times New Roman" w:hAnsi="Times New Roman" w:cs="Times New Roman"/>
      <w:sz w:val="12"/>
      <w:szCs w:val="12"/>
    </w:rPr>
  </w:style>
  <w:style w:type="character" w:customStyle="1" w:styleId="FontStyle35">
    <w:name w:val="Font Style35"/>
    <w:rsid w:val="00837FDA"/>
    <w:rPr>
      <w:rFonts w:ascii="Times New Roman" w:hAnsi="Times New Roman" w:cs="Times New Roman"/>
      <w:smallCaps/>
      <w:sz w:val="12"/>
      <w:szCs w:val="12"/>
    </w:rPr>
  </w:style>
  <w:style w:type="character" w:customStyle="1" w:styleId="FontStyle36">
    <w:name w:val="Font Style36"/>
    <w:rsid w:val="00837FDA"/>
    <w:rPr>
      <w:rFonts w:ascii="Times New Roman" w:hAnsi="Times New Roman" w:cs="Times New Roman"/>
      <w:sz w:val="12"/>
      <w:szCs w:val="12"/>
    </w:rPr>
  </w:style>
  <w:style w:type="character" w:customStyle="1" w:styleId="FontStyle37">
    <w:name w:val="Font Style37"/>
    <w:rsid w:val="00837FDA"/>
    <w:rPr>
      <w:rFonts w:ascii="Times New Roman" w:hAnsi="Times New Roman" w:cs="Times New Roman"/>
      <w:spacing w:val="10"/>
      <w:sz w:val="12"/>
      <w:szCs w:val="12"/>
    </w:rPr>
  </w:style>
  <w:style w:type="character" w:customStyle="1" w:styleId="FontStyle38">
    <w:name w:val="Font Style38"/>
    <w:rsid w:val="00837FDA"/>
    <w:rPr>
      <w:rFonts w:ascii="Times New Roman" w:hAnsi="Times New Roman" w:cs="Times New Roman"/>
      <w:b/>
      <w:bCs/>
      <w:sz w:val="10"/>
      <w:szCs w:val="10"/>
    </w:rPr>
  </w:style>
  <w:style w:type="character" w:customStyle="1" w:styleId="FontStyle39">
    <w:name w:val="Font Style39"/>
    <w:rsid w:val="00837FDA"/>
    <w:rPr>
      <w:rFonts w:ascii="Times New Roman" w:hAnsi="Times New Roman" w:cs="Times New Roman"/>
      <w:i/>
      <w:iCs/>
      <w:sz w:val="14"/>
      <w:szCs w:val="14"/>
    </w:rPr>
  </w:style>
  <w:style w:type="character" w:customStyle="1" w:styleId="FontStyle40">
    <w:name w:val="Font Style40"/>
    <w:rsid w:val="00837FDA"/>
    <w:rPr>
      <w:rFonts w:ascii="Times New Roman" w:hAnsi="Times New Roman" w:cs="Times New Roman"/>
      <w:i/>
      <w:iCs/>
      <w:sz w:val="12"/>
      <w:szCs w:val="12"/>
    </w:rPr>
  </w:style>
  <w:style w:type="paragraph" w:customStyle="1" w:styleId="Style20">
    <w:name w:val="Style2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837FDA"/>
    <w:rPr>
      <w:rFonts w:ascii="Tahoma" w:hAnsi="Tahoma" w:cs="Tahoma"/>
      <w:sz w:val="22"/>
      <w:szCs w:val="22"/>
    </w:rPr>
  </w:style>
  <w:style w:type="character" w:customStyle="1" w:styleId="FontStyle42">
    <w:name w:val="Font Style42"/>
    <w:rsid w:val="00837FDA"/>
    <w:rPr>
      <w:rFonts w:ascii="Times New Roman" w:hAnsi="Times New Roman" w:cs="Times New Roman"/>
      <w:spacing w:val="-10"/>
      <w:sz w:val="24"/>
      <w:szCs w:val="24"/>
    </w:rPr>
  </w:style>
  <w:style w:type="character" w:customStyle="1" w:styleId="FontStyle43">
    <w:name w:val="Font Style43"/>
    <w:rsid w:val="00837FDA"/>
    <w:rPr>
      <w:rFonts w:ascii="Courier New" w:hAnsi="Courier New" w:cs="Courier New"/>
      <w:b/>
      <w:bCs/>
      <w:i/>
      <w:iCs/>
      <w:sz w:val="12"/>
      <w:szCs w:val="12"/>
    </w:rPr>
  </w:style>
  <w:style w:type="character" w:customStyle="1" w:styleId="FontStyle44">
    <w:name w:val="Font Style44"/>
    <w:rsid w:val="00837FDA"/>
    <w:rPr>
      <w:rFonts w:ascii="Times New Roman" w:hAnsi="Times New Roman" w:cs="Times New Roman"/>
      <w:b/>
      <w:bCs/>
      <w:sz w:val="42"/>
      <w:szCs w:val="42"/>
    </w:rPr>
  </w:style>
  <w:style w:type="paragraph" w:customStyle="1" w:styleId="Style25">
    <w:name w:val="Style2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837FDA"/>
    <w:rPr>
      <w:rFonts w:ascii="Times New Roman" w:hAnsi="Times New Roman" w:cs="Times New Roman"/>
      <w:i/>
      <w:iCs/>
      <w:spacing w:val="10"/>
      <w:sz w:val="16"/>
      <w:szCs w:val="16"/>
    </w:rPr>
  </w:style>
  <w:style w:type="character" w:customStyle="1" w:styleId="FontStyle46">
    <w:name w:val="Font Style46"/>
    <w:rsid w:val="00837FDA"/>
    <w:rPr>
      <w:rFonts w:ascii="Constantia" w:hAnsi="Constantia" w:cs="Constantia"/>
      <w:sz w:val="14"/>
      <w:szCs w:val="14"/>
    </w:rPr>
  </w:style>
  <w:style w:type="character" w:customStyle="1" w:styleId="FontStyle47">
    <w:name w:val="Font Style47"/>
    <w:rsid w:val="00837FDA"/>
    <w:rPr>
      <w:rFonts w:ascii="Times New Roman" w:hAnsi="Times New Roman" w:cs="Times New Roman"/>
      <w:b/>
      <w:bCs/>
      <w:sz w:val="12"/>
      <w:szCs w:val="12"/>
    </w:rPr>
  </w:style>
  <w:style w:type="character" w:customStyle="1" w:styleId="FontStyle48">
    <w:name w:val="Font Style48"/>
    <w:rsid w:val="00837FDA"/>
    <w:rPr>
      <w:rFonts w:ascii="Times New Roman" w:hAnsi="Times New Roman" w:cs="Times New Roman"/>
      <w:b/>
      <w:bCs/>
      <w:spacing w:val="-20"/>
      <w:sz w:val="32"/>
      <w:szCs w:val="32"/>
    </w:rPr>
  </w:style>
  <w:style w:type="character" w:customStyle="1" w:styleId="FontStyle49">
    <w:name w:val="Font Style49"/>
    <w:rsid w:val="00837FDA"/>
    <w:rPr>
      <w:rFonts w:ascii="Times New Roman" w:hAnsi="Times New Roman" w:cs="Times New Roman"/>
      <w:i/>
      <w:iCs/>
      <w:w w:val="50"/>
      <w:sz w:val="42"/>
      <w:szCs w:val="42"/>
    </w:rPr>
  </w:style>
  <w:style w:type="character" w:customStyle="1" w:styleId="FontStyle50">
    <w:name w:val="Font Style50"/>
    <w:rsid w:val="00837FDA"/>
    <w:rPr>
      <w:rFonts w:ascii="Times New Roman" w:hAnsi="Times New Roman" w:cs="Times New Roman"/>
      <w:sz w:val="14"/>
      <w:szCs w:val="14"/>
    </w:rPr>
  </w:style>
  <w:style w:type="character" w:customStyle="1" w:styleId="FontStyle51">
    <w:name w:val="Font Style51"/>
    <w:rsid w:val="00837FDA"/>
    <w:rPr>
      <w:rFonts w:ascii="Times New Roman" w:hAnsi="Times New Roman" w:cs="Times New Roman"/>
      <w:sz w:val="16"/>
      <w:szCs w:val="16"/>
    </w:rPr>
  </w:style>
  <w:style w:type="character" w:customStyle="1" w:styleId="FontStyle52">
    <w:name w:val="Font Style52"/>
    <w:rsid w:val="00837FDA"/>
    <w:rPr>
      <w:rFonts w:ascii="Times New Roman" w:hAnsi="Times New Roman" w:cs="Times New Roman"/>
      <w:b/>
      <w:bCs/>
      <w:sz w:val="10"/>
      <w:szCs w:val="10"/>
    </w:rPr>
  </w:style>
  <w:style w:type="character" w:customStyle="1" w:styleId="FontStyle53">
    <w:name w:val="Font Style53"/>
    <w:rsid w:val="00837FDA"/>
    <w:rPr>
      <w:rFonts w:ascii="Times New Roman" w:hAnsi="Times New Roman" w:cs="Times New Roman"/>
      <w:spacing w:val="-10"/>
      <w:sz w:val="14"/>
      <w:szCs w:val="14"/>
    </w:rPr>
  </w:style>
  <w:style w:type="character" w:customStyle="1" w:styleId="FontStyle54">
    <w:name w:val="Font Style54"/>
    <w:rsid w:val="00837FDA"/>
    <w:rPr>
      <w:rFonts w:ascii="Times New Roman" w:hAnsi="Times New Roman" w:cs="Times New Roman"/>
      <w:sz w:val="22"/>
      <w:szCs w:val="22"/>
    </w:rPr>
  </w:style>
  <w:style w:type="character" w:customStyle="1" w:styleId="FontStyle55">
    <w:name w:val="Font Style55"/>
    <w:rsid w:val="00837FDA"/>
    <w:rPr>
      <w:rFonts w:ascii="Times New Roman" w:hAnsi="Times New Roman" w:cs="Times New Roman"/>
      <w:sz w:val="42"/>
      <w:szCs w:val="42"/>
    </w:rPr>
  </w:style>
  <w:style w:type="character" w:customStyle="1" w:styleId="FontStyle56">
    <w:name w:val="Font Style56"/>
    <w:rsid w:val="00837FDA"/>
    <w:rPr>
      <w:rFonts w:ascii="Times New Roman" w:hAnsi="Times New Roman" w:cs="Times New Roman"/>
      <w:i/>
      <w:iCs/>
      <w:sz w:val="16"/>
      <w:szCs w:val="16"/>
    </w:rPr>
  </w:style>
  <w:style w:type="character" w:customStyle="1" w:styleId="FontStyle57">
    <w:name w:val="Font Style57"/>
    <w:rsid w:val="00837FDA"/>
    <w:rPr>
      <w:rFonts w:ascii="Times New Roman" w:hAnsi="Times New Roman" w:cs="Times New Roman"/>
      <w:sz w:val="20"/>
      <w:szCs w:val="20"/>
    </w:rPr>
  </w:style>
  <w:style w:type="character" w:customStyle="1" w:styleId="FontStyle58">
    <w:name w:val="Font Style58"/>
    <w:rsid w:val="00837FDA"/>
    <w:rPr>
      <w:rFonts w:ascii="Times New Roman" w:hAnsi="Times New Roman" w:cs="Times New Roman"/>
      <w:b/>
      <w:bCs/>
      <w:i/>
      <w:iCs/>
      <w:sz w:val="18"/>
      <w:szCs w:val="18"/>
    </w:rPr>
  </w:style>
  <w:style w:type="character" w:customStyle="1" w:styleId="FontStyle59">
    <w:name w:val="Font Style59"/>
    <w:rsid w:val="00837FDA"/>
    <w:rPr>
      <w:rFonts w:ascii="Times New Roman" w:hAnsi="Times New Roman" w:cs="Times New Roman"/>
      <w:b/>
      <w:bCs/>
      <w:i/>
      <w:iCs/>
      <w:sz w:val="20"/>
      <w:szCs w:val="20"/>
    </w:rPr>
  </w:style>
  <w:style w:type="character" w:customStyle="1" w:styleId="FontStyle60">
    <w:name w:val="Font Style60"/>
    <w:rsid w:val="00837FDA"/>
    <w:rPr>
      <w:rFonts w:ascii="Times New Roman" w:hAnsi="Times New Roman" w:cs="Times New Roman"/>
      <w:b/>
      <w:bCs/>
      <w:i/>
      <w:iCs/>
      <w:sz w:val="18"/>
      <w:szCs w:val="18"/>
    </w:rPr>
  </w:style>
  <w:style w:type="paragraph" w:styleId="a7">
    <w:name w:val="footer"/>
    <w:basedOn w:val="a"/>
    <w:link w:val="a8"/>
    <w:rsid w:val="00837FD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837FDA"/>
    <w:rPr>
      <w:rFonts w:ascii="Times New Roman" w:eastAsia="Times New Roman" w:hAnsi="Times New Roman" w:cs="Times New Roman"/>
      <w:sz w:val="24"/>
      <w:szCs w:val="24"/>
    </w:rPr>
  </w:style>
  <w:style w:type="character" w:styleId="a9">
    <w:name w:val="page number"/>
    <w:basedOn w:val="a0"/>
    <w:rsid w:val="00837FDA"/>
  </w:style>
  <w:style w:type="table" w:styleId="aa">
    <w:name w:val="Table Grid"/>
    <w:basedOn w:val="a1"/>
    <w:uiPriority w:val="59"/>
    <w:rsid w:val="00837FD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837FDA"/>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837FDA"/>
    <w:rPr>
      <w:rFonts w:ascii="Times New Roman" w:hAnsi="Times New Roman" w:cs="Times New Roman"/>
      <w:sz w:val="20"/>
      <w:szCs w:val="20"/>
    </w:rPr>
  </w:style>
  <w:style w:type="paragraph" w:customStyle="1" w:styleId="Style55">
    <w:name w:val="Style5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837FDA"/>
    <w:rPr>
      <w:rFonts w:ascii="Times New Roman" w:hAnsi="Times New Roman" w:cs="Times New Roman"/>
      <w:b/>
      <w:bCs/>
      <w:spacing w:val="-10"/>
      <w:sz w:val="14"/>
      <w:szCs w:val="14"/>
    </w:rPr>
  </w:style>
  <w:style w:type="character" w:customStyle="1" w:styleId="FontStyle276">
    <w:name w:val="Font Style276"/>
    <w:rsid w:val="00837FDA"/>
    <w:rPr>
      <w:rFonts w:ascii="Times New Roman" w:hAnsi="Times New Roman" w:cs="Times New Roman"/>
      <w:b/>
      <w:bCs/>
      <w:sz w:val="20"/>
      <w:szCs w:val="20"/>
    </w:rPr>
  </w:style>
  <w:style w:type="character" w:customStyle="1" w:styleId="FontStyle277">
    <w:name w:val="Font Style277"/>
    <w:rsid w:val="00837FDA"/>
    <w:rPr>
      <w:rFonts w:ascii="Times New Roman" w:hAnsi="Times New Roman" w:cs="Times New Roman"/>
      <w:b/>
      <w:bCs/>
      <w:i/>
      <w:iCs/>
      <w:sz w:val="20"/>
      <w:szCs w:val="20"/>
    </w:rPr>
  </w:style>
  <w:style w:type="character" w:customStyle="1" w:styleId="FontStyle279">
    <w:name w:val="Font Style279"/>
    <w:rsid w:val="00837FDA"/>
    <w:rPr>
      <w:rFonts w:ascii="Georgia" w:hAnsi="Georgia" w:cs="Georgia"/>
      <w:b/>
      <w:bCs/>
      <w:spacing w:val="-10"/>
      <w:sz w:val="10"/>
      <w:szCs w:val="10"/>
    </w:rPr>
  </w:style>
  <w:style w:type="character" w:customStyle="1" w:styleId="FontStyle280">
    <w:name w:val="Font Style280"/>
    <w:rsid w:val="00837FDA"/>
    <w:rPr>
      <w:rFonts w:ascii="Times New Roman" w:hAnsi="Times New Roman" w:cs="Times New Roman"/>
      <w:sz w:val="36"/>
      <w:szCs w:val="36"/>
    </w:rPr>
  </w:style>
  <w:style w:type="character" w:customStyle="1" w:styleId="FontStyle281">
    <w:name w:val="Font Style281"/>
    <w:rsid w:val="00837FDA"/>
    <w:rPr>
      <w:rFonts w:ascii="Times New Roman" w:hAnsi="Times New Roman" w:cs="Times New Roman"/>
      <w:b/>
      <w:bCs/>
      <w:spacing w:val="-10"/>
      <w:sz w:val="12"/>
      <w:szCs w:val="12"/>
    </w:rPr>
  </w:style>
  <w:style w:type="character" w:customStyle="1" w:styleId="FontStyle282">
    <w:name w:val="Font Style282"/>
    <w:rsid w:val="00837FDA"/>
    <w:rPr>
      <w:rFonts w:ascii="Times New Roman" w:hAnsi="Times New Roman" w:cs="Times New Roman"/>
      <w:b/>
      <w:bCs/>
      <w:spacing w:val="-10"/>
      <w:sz w:val="12"/>
      <w:szCs w:val="12"/>
    </w:rPr>
  </w:style>
  <w:style w:type="paragraph" w:customStyle="1" w:styleId="ConsPlusTitle">
    <w:name w:val="ConsPlusTitle"/>
    <w:rsid w:val="00837FD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b">
    <w:name w:val="Body Text Indent"/>
    <w:basedOn w:val="a"/>
    <w:link w:val="ac"/>
    <w:rsid w:val="00837FDA"/>
    <w:pPr>
      <w:spacing w:after="0" w:line="240" w:lineRule="auto"/>
      <w:ind w:firstLine="709"/>
      <w:jc w:val="both"/>
    </w:pPr>
    <w:rPr>
      <w:rFonts w:ascii="Times New Roman" w:eastAsia="Times New Roman" w:hAnsi="Times New Roman" w:cs="Times New Roman"/>
      <w:i/>
      <w:iCs/>
      <w:sz w:val="24"/>
      <w:szCs w:val="24"/>
    </w:rPr>
  </w:style>
  <w:style w:type="character" w:customStyle="1" w:styleId="ac">
    <w:name w:val="Основной текст с отступом Знак"/>
    <w:basedOn w:val="a0"/>
    <w:link w:val="ab"/>
    <w:rsid w:val="00837FDA"/>
    <w:rPr>
      <w:rFonts w:ascii="Times New Roman" w:eastAsia="Times New Roman" w:hAnsi="Times New Roman" w:cs="Times New Roman"/>
      <w:i/>
      <w:iCs/>
      <w:sz w:val="24"/>
      <w:szCs w:val="24"/>
    </w:rPr>
  </w:style>
  <w:style w:type="character" w:styleId="ad">
    <w:name w:val="Emphasis"/>
    <w:qFormat/>
    <w:rsid w:val="00837FDA"/>
    <w:rPr>
      <w:i/>
      <w:iCs/>
    </w:rPr>
  </w:style>
  <w:style w:type="paragraph" w:styleId="ae">
    <w:name w:val="header"/>
    <w:aliases w:val=" Знак"/>
    <w:basedOn w:val="a"/>
    <w:link w:val="af"/>
    <w:uiPriority w:val="99"/>
    <w:rsid w:val="00837FD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Верхний колонтитул Знак"/>
    <w:aliases w:val=" Знак Знак"/>
    <w:basedOn w:val="a0"/>
    <w:link w:val="ae"/>
    <w:uiPriority w:val="99"/>
    <w:rsid w:val="00837FDA"/>
    <w:rPr>
      <w:rFonts w:ascii="Times New Roman" w:eastAsia="Times New Roman" w:hAnsi="Times New Roman" w:cs="Times New Roman"/>
      <w:sz w:val="24"/>
      <w:szCs w:val="24"/>
    </w:rPr>
  </w:style>
  <w:style w:type="character" w:styleId="af0">
    <w:name w:val="annotation reference"/>
    <w:rsid w:val="00837FDA"/>
    <w:rPr>
      <w:sz w:val="16"/>
      <w:szCs w:val="16"/>
    </w:rPr>
  </w:style>
  <w:style w:type="paragraph" w:styleId="af1">
    <w:name w:val="annotation text"/>
    <w:basedOn w:val="a"/>
    <w:link w:val="af2"/>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2">
    <w:name w:val="Текст примечания Знак"/>
    <w:basedOn w:val="a0"/>
    <w:link w:val="af1"/>
    <w:rsid w:val="00837FDA"/>
    <w:rPr>
      <w:rFonts w:ascii="Times New Roman" w:eastAsia="Times New Roman" w:hAnsi="Times New Roman" w:cs="Times New Roman"/>
      <w:sz w:val="20"/>
      <w:szCs w:val="20"/>
    </w:rPr>
  </w:style>
  <w:style w:type="paragraph" w:styleId="af3">
    <w:name w:val="annotation subject"/>
    <w:basedOn w:val="af1"/>
    <w:next w:val="af1"/>
    <w:link w:val="af4"/>
    <w:rsid w:val="00837FDA"/>
    <w:rPr>
      <w:b/>
      <w:bCs/>
    </w:rPr>
  </w:style>
  <w:style w:type="character" w:customStyle="1" w:styleId="af4">
    <w:name w:val="Тема примечания Знак"/>
    <w:basedOn w:val="af2"/>
    <w:link w:val="af3"/>
    <w:rsid w:val="00837FDA"/>
    <w:rPr>
      <w:rFonts w:ascii="Times New Roman" w:eastAsia="Times New Roman" w:hAnsi="Times New Roman" w:cs="Times New Roman"/>
      <w:b/>
      <w:bCs/>
      <w:sz w:val="20"/>
      <w:szCs w:val="20"/>
    </w:rPr>
  </w:style>
  <w:style w:type="paragraph" w:styleId="af5">
    <w:name w:val="footnote text"/>
    <w:basedOn w:val="a"/>
    <w:link w:val="af6"/>
    <w:rsid w:val="00837FD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6">
    <w:name w:val="Текст сноски Знак"/>
    <w:basedOn w:val="a0"/>
    <w:link w:val="af5"/>
    <w:rsid w:val="00837FDA"/>
    <w:rPr>
      <w:rFonts w:ascii="Times New Roman" w:eastAsia="Times New Roman" w:hAnsi="Times New Roman" w:cs="Times New Roman"/>
      <w:sz w:val="20"/>
      <w:szCs w:val="20"/>
    </w:rPr>
  </w:style>
  <w:style w:type="character" w:styleId="af7">
    <w:name w:val="footnote reference"/>
    <w:rsid w:val="00837FDA"/>
    <w:rPr>
      <w:vertAlign w:val="superscript"/>
    </w:rPr>
  </w:style>
  <w:style w:type="paragraph" w:customStyle="1" w:styleId="11">
    <w:name w:val="Обычный1"/>
    <w:rsid w:val="00837FDA"/>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8">
    <w:name w:val="List Paragraph"/>
    <w:basedOn w:val="a"/>
    <w:uiPriority w:val="34"/>
    <w:qFormat/>
    <w:rsid w:val="00837FDA"/>
    <w:pPr>
      <w:spacing w:after="0"/>
      <w:ind w:left="720" w:firstLine="709"/>
      <w:contextualSpacing/>
      <w:jc w:val="both"/>
    </w:pPr>
    <w:rPr>
      <w:rFonts w:ascii="Times New Roman" w:eastAsia="Calibri" w:hAnsi="Times New Roman" w:cs="Times New Roman"/>
      <w:sz w:val="24"/>
      <w:lang w:val="en-US" w:eastAsia="en-US"/>
    </w:rPr>
  </w:style>
  <w:style w:type="paragraph" w:styleId="24">
    <w:name w:val="Body Text Indent 2"/>
    <w:basedOn w:val="a"/>
    <w:link w:val="25"/>
    <w:rsid w:val="00837FDA"/>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837FDA"/>
    <w:rPr>
      <w:rFonts w:ascii="Times New Roman" w:eastAsia="Times New Roman" w:hAnsi="Times New Roman" w:cs="Times New Roman"/>
      <w:sz w:val="24"/>
      <w:szCs w:val="24"/>
    </w:rPr>
  </w:style>
  <w:style w:type="paragraph" w:styleId="af9">
    <w:name w:val="Normal (Web)"/>
    <w:basedOn w:val="a"/>
    <w:uiPriority w:val="99"/>
    <w:rsid w:val="00837FDA"/>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a">
    <w:name w:val="Subtitle"/>
    <w:basedOn w:val="a"/>
    <w:link w:val="afb"/>
    <w:qFormat/>
    <w:rsid w:val="00837FDA"/>
    <w:pPr>
      <w:spacing w:before="60" w:after="60" w:line="360" w:lineRule="auto"/>
      <w:ind w:left="567"/>
    </w:pPr>
    <w:rPr>
      <w:rFonts w:ascii="Times New Roman" w:eastAsia="Times New Roman" w:hAnsi="Times New Roman" w:cs="Times New Roman"/>
      <w:b/>
      <w:bCs/>
      <w:sz w:val="20"/>
      <w:szCs w:val="24"/>
    </w:rPr>
  </w:style>
  <w:style w:type="character" w:customStyle="1" w:styleId="afb">
    <w:name w:val="Подзаголовок Знак"/>
    <w:basedOn w:val="a0"/>
    <w:link w:val="afa"/>
    <w:rsid w:val="00837FDA"/>
    <w:rPr>
      <w:rFonts w:ascii="Times New Roman" w:eastAsia="Times New Roman" w:hAnsi="Times New Roman" w:cs="Times New Roman"/>
      <w:b/>
      <w:bCs/>
      <w:sz w:val="20"/>
      <w:szCs w:val="24"/>
    </w:rPr>
  </w:style>
  <w:style w:type="character" w:customStyle="1" w:styleId="apple-converted-space">
    <w:name w:val="apple-converted-space"/>
    <w:basedOn w:val="a0"/>
    <w:rsid w:val="00837FDA"/>
  </w:style>
  <w:style w:type="character" w:customStyle="1" w:styleId="butback">
    <w:name w:val="butback"/>
    <w:basedOn w:val="a0"/>
    <w:rsid w:val="00837FDA"/>
  </w:style>
  <w:style w:type="character" w:customStyle="1" w:styleId="submenu-table">
    <w:name w:val="submenu-table"/>
    <w:basedOn w:val="a0"/>
    <w:rsid w:val="00837FDA"/>
  </w:style>
  <w:style w:type="paragraph" w:customStyle="1" w:styleId="Default">
    <w:name w:val="Default"/>
    <w:rsid w:val="00837F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c">
    <w:name w:val="Strong"/>
    <w:uiPriority w:val="22"/>
    <w:qFormat/>
    <w:rsid w:val="00837FDA"/>
    <w:rPr>
      <w:b/>
      <w:bCs/>
    </w:rPr>
  </w:style>
  <w:style w:type="character" w:styleId="afd">
    <w:name w:val="Hyperlink"/>
    <w:unhideWhenUsed/>
    <w:rsid w:val="00837FDA"/>
    <w:rPr>
      <w:color w:val="0000FF"/>
      <w:u w:val="single"/>
    </w:rPr>
  </w:style>
  <w:style w:type="paragraph" w:customStyle="1" w:styleId="p1">
    <w:name w:val="p1"/>
    <w:basedOn w:val="a"/>
    <w:rsid w:val="00837FDA"/>
    <w:pPr>
      <w:spacing w:before="100" w:beforeAutospacing="1" w:after="100" w:afterAutospacing="1" w:line="240" w:lineRule="auto"/>
    </w:pPr>
    <w:rPr>
      <w:rFonts w:ascii="Times New Roman" w:eastAsia="Times New Roman" w:hAnsi="Times New Roman" w:cs="Times New Roman"/>
      <w:sz w:val="24"/>
      <w:szCs w:val="24"/>
    </w:rPr>
  </w:style>
  <w:style w:type="character" w:styleId="afe">
    <w:name w:val="FollowedHyperlink"/>
    <w:rsid w:val="00837FDA"/>
    <w:rPr>
      <w:color w:val="800080"/>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nanium.com/catalog/product/101010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znanium.com/catalog/product/107815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35</Pages>
  <Words>8459</Words>
  <Characters>48218</Characters>
  <Application>Microsoft Office Word</Application>
  <DocSecurity>0</DocSecurity>
  <Lines>401</Lines>
  <Paragraphs>113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2019-2020_b15_03_06-зАМб-19_01_plx_Производственный менеджмент</vt:lpstr>
      <vt:lpstr>Лист1</vt:lpstr>
    </vt:vector>
  </TitlesOfParts>
  <Company>Microsoft</Company>
  <LinksUpToDate>false</LinksUpToDate>
  <CharactersWithSpaces>56564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2019-2020_b15_03_06-зАМб-19_01_plx_Производственный менеджмент</dc:title>
  <dc:creator>FastReport.NET</dc:creator>
  <cp:lastModifiedBy>Бугор-ПК</cp:lastModifiedBy>
  <cp:revision>13</cp:revision>
  <dcterms:created xsi:type="dcterms:W3CDTF">2020-03-13T18:35:00Z</dcterms:created>
  <dcterms:modified xsi:type="dcterms:W3CDTF">2020-11-08T06:22:00Z</dcterms:modified>
</cp:coreProperties>
</file>