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C46" w:rsidRDefault="002B2A8F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-993140</wp:posOffset>
            </wp:positionH>
            <wp:positionV relativeFrom="margin">
              <wp:posOffset>-624840</wp:posOffset>
            </wp:positionV>
            <wp:extent cx="7418705" cy="10474960"/>
            <wp:effectExtent l="19050" t="0" r="0" b="0"/>
            <wp:wrapSquare wrapText="bothSides"/>
            <wp:docPr id="8" name="Рисунок 10" descr="C:\Users\d.melentova\Desktop\ВСе по РПД 2020 и исправление\титулы 2020\Лымарь\Рисунок (1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.melentova\Desktop\ВСе по РПД 2020 и исправление\титулы 2020\Лымарь\Рисунок (149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1047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7DD4">
        <w:br w:type="page"/>
      </w:r>
    </w:p>
    <w:p w:rsidR="00041C46" w:rsidRPr="00006D44" w:rsidRDefault="002B2A8F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-1140460</wp:posOffset>
            </wp:positionH>
            <wp:positionV relativeFrom="margin">
              <wp:posOffset>-624840</wp:posOffset>
            </wp:positionV>
            <wp:extent cx="7568565" cy="10685780"/>
            <wp:effectExtent l="19050" t="0" r="0" b="0"/>
            <wp:wrapSquare wrapText="bothSides"/>
            <wp:docPr id="9" name="Рисунок 9" descr="C:\Users\d.melentova\Desktop\ВСе по РПД 2020 и исправление\титулы 2020\Лымарь\Рисунок (1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.melentova\Desktop\ВСе по РПД 2020 и исправление\титулы 2020\Лымарь\Рисунок (150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7DD4" w:rsidRPr="00006D44">
        <w:rPr>
          <w:lang w:val="ru-RU"/>
        </w:rPr>
        <w:br w:type="page"/>
      </w:r>
    </w:p>
    <w:p w:rsidR="00041C46" w:rsidRPr="00006D44" w:rsidRDefault="003065B3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105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577DD4" w:rsidRPr="00006D4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041C4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1C46" w:rsidRDefault="00577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041C46" w:rsidRPr="00BE4D12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1C46" w:rsidRPr="00006D44" w:rsidRDefault="00577DD4" w:rsidP="00861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управления»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фундаментальной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электроприводами.</w:t>
            </w:r>
            <w:r w:rsidRPr="00006D44">
              <w:rPr>
                <w:lang w:val="ru-RU"/>
              </w:rPr>
              <w:t xml:space="preserve"> </w:t>
            </w:r>
          </w:p>
        </w:tc>
      </w:tr>
      <w:tr w:rsidR="00041C46" w:rsidRPr="00BE4D12">
        <w:trPr>
          <w:trHeight w:hRule="exact" w:val="138"/>
        </w:trPr>
        <w:tc>
          <w:tcPr>
            <w:tcW w:w="1985" w:type="dxa"/>
          </w:tcPr>
          <w:p w:rsidR="00041C46" w:rsidRPr="00006D44" w:rsidRDefault="00041C4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41C46" w:rsidRPr="00006D44" w:rsidRDefault="00041C46">
            <w:pPr>
              <w:rPr>
                <w:lang w:val="ru-RU"/>
              </w:rPr>
            </w:pPr>
          </w:p>
        </w:tc>
      </w:tr>
      <w:tr w:rsidR="00041C46" w:rsidRPr="00BE4D12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1C46" w:rsidRPr="00006D44" w:rsidRDefault="00577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06D44">
              <w:rPr>
                <w:lang w:val="ru-RU"/>
              </w:rPr>
              <w:t xml:space="preserve"> </w:t>
            </w:r>
          </w:p>
        </w:tc>
      </w:tr>
      <w:tr w:rsidR="00041C46" w:rsidRPr="00BE4D12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1C46" w:rsidRPr="00006D44" w:rsidRDefault="00577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06D44">
              <w:rPr>
                <w:lang w:val="ru-RU"/>
              </w:rPr>
              <w:t xml:space="preserve"> </w:t>
            </w:r>
          </w:p>
          <w:p w:rsidR="00041C46" w:rsidRPr="00006D44" w:rsidRDefault="00577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06D44">
              <w:rPr>
                <w:lang w:val="ru-RU"/>
              </w:rPr>
              <w:t xml:space="preserve"> </w:t>
            </w:r>
          </w:p>
        </w:tc>
      </w:tr>
      <w:tr w:rsidR="00041C4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1C46" w:rsidRDefault="00577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041C46" w:rsidRPr="00BE4D1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1C46" w:rsidRPr="00006D44" w:rsidRDefault="00577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06D44">
              <w:rPr>
                <w:lang w:val="ru-RU"/>
              </w:rPr>
              <w:t xml:space="preserve"> </w:t>
            </w:r>
          </w:p>
        </w:tc>
      </w:tr>
      <w:tr w:rsidR="00041C4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1C46" w:rsidRDefault="00577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мехатронных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proofErr w:type="spellEnd"/>
            <w:r>
              <w:t xml:space="preserve"> </w:t>
            </w:r>
          </w:p>
        </w:tc>
      </w:tr>
      <w:tr w:rsidR="00041C46" w:rsidRPr="00BE4D1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1C46" w:rsidRPr="00006D44" w:rsidRDefault="00577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Электрические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гидравлические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приводы</w:t>
            </w:r>
            <w:r w:rsidRPr="00006D44">
              <w:rPr>
                <w:lang w:val="ru-RU"/>
              </w:rPr>
              <w:t xml:space="preserve"> </w:t>
            </w:r>
            <w:proofErr w:type="spellStart"/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робототехнических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</w:t>
            </w:r>
            <w:r w:rsidRPr="00006D44">
              <w:rPr>
                <w:lang w:val="ru-RU"/>
              </w:rPr>
              <w:t xml:space="preserve"> </w:t>
            </w:r>
          </w:p>
        </w:tc>
      </w:tr>
      <w:tr w:rsidR="00041C4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1C46" w:rsidRDefault="00577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электроприводов</w:t>
            </w:r>
            <w:proofErr w:type="spellEnd"/>
            <w:r>
              <w:t xml:space="preserve"> </w:t>
            </w:r>
          </w:p>
        </w:tc>
      </w:tr>
      <w:tr w:rsidR="00041C46">
        <w:trPr>
          <w:trHeight w:hRule="exact" w:val="138"/>
        </w:trPr>
        <w:tc>
          <w:tcPr>
            <w:tcW w:w="1985" w:type="dxa"/>
          </w:tcPr>
          <w:p w:rsidR="00041C46" w:rsidRDefault="00041C46"/>
        </w:tc>
        <w:tc>
          <w:tcPr>
            <w:tcW w:w="7372" w:type="dxa"/>
          </w:tcPr>
          <w:p w:rsidR="00041C46" w:rsidRDefault="00041C46"/>
        </w:tc>
      </w:tr>
      <w:tr w:rsidR="00041C46" w:rsidRPr="00BE4D1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1C46" w:rsidRPr="00006D44" w:rsidRDefault="00577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06D44">
              <w:rPr>
                <w:lang w:val="ru-RU"/>
              </w:rPr>
              <w:t xml:space="preserve"> </w:t>
            </w:r>
            <w:proofErr w:type="gramEnd"/>
          </w:p>
          <w:p w:rsidR="00041C46" w:rsidRPr="00006D44" w:rsidRDefault="00577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06D44">
              <w:rPr>
                <w:lang w:val="ru-RU"/>
              </w:rPr>
              <w:t xml:space="preserve"> </w:t>
            </w:r>
          </w:p>
        </w:tc>
      </w:tr>
      <w:tr w:rsidR="00041C46" w:rsidRPr="00BE4D1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1C46" w:rsidRPr="00006D44" w:rsidRDefault="00577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управления»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06D44">
              <w:rPr>
                <w:lang w:val="ru-RU"/>
              </w:rPr>
              <w:t xml:space="preserve"> </w:t>
            </w:r>
          </w:p>
        </w:tc>
      </w:tr>
      <w:tr w:rsidR="00041C46" w:rsidRPr="00BE4D12">
        <w:trPr>
          <w:trHeight w:hRule="exact" w:val="277"/>
        </w:trPr>
        <w:tc>
          <w:tcPr>
            <w:tcW w:w="1985" w:type="dxa"/>
          </w:tcPr>
          <w:p w:rsidR="00041C46" w:rsidRPr="00006D44" w:rsidRDefault="00041C4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41C46" w:rsidRPr="00006D44" w:rsidRDefault="00041C46">
            <w:pPr>
              <w:rPr>
                <w:lang w:val="ru-RU"/>
              </w:rPr>
            </w:pPr>
          </w:p>
        </w:tc>
      </w:tr>
      <w:tr w:rsidR="00041C46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46" w:rsidRDefault="00577D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041C46" w:rsidRDefault="00577D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041C46" w:rsidRDefault="00577D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46" w:rsidRDefault="00577D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041C46" w:rsidRPr="00BE4D12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46" w:rsidRPr="00006D44" w:rsidRDefault="00577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ПК-6 способностью проводить вычислительные эксперименты с использованием стандартных программных пакетов с целью исследования математических моделей </w:t>
            </w:r>
            <w:proofErr w:type="spellStart"/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робототехнических систем</w:t>
            </w:r>
          </w:p>
        </w:tc>
      </w:tr>
      <w:tr w:rsidR="00041C46" w:rsidRPr="00BE4D1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46" w:rsidRDefault="00577DD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46" w:rsidRPr="00006D44" w:rsidRDefault="00577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решения задач анализа и синтеза при проектировании систем управления, выборе оптимального управления;</w:t>
            </w:r>
          </w:p>
        </w:tc>
      </w:tr>
      <w:tr w:rsidR="00041C46" w:rsidRPr="00BE4D1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46" w:rsidRDefault="00577DD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46" w:rsidRPr="00006D44" w:rsidRDefault="00577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пакеты прикладных программ при решении задач оптимального управления;</w:t>
            </w:r>
          </w:p>
        </w:tc>
      </w:tr>
      <w:tr w:rsidR="00041C46" w:rsidRPr="00BE4D1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46" w:rsidRDefault="00577DD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46" w:rsidRPr="00006D44" w:rsidRDefault="00577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</w:t>
            </w:r>
            <w:proofErr w:type="gramStart"/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 эффективных методов оценки качества систем автоматического управления</w:t>
            </w:r>
            <w:proofErr w:type="gramEnd"/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 анализе и синтезе систем управления для различных технологических процессов;</w:t>
            </w:r>
          </w:p>
        </w:tc>
      </w:tr>
      <w:tr w:rsidR="00041C46" w:rsidRPr="00BE4D12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46" w:rsidRPr="00006D44" w:rsidRDefault="00577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ПК-29 способностью настраивать системы управления и обработки информации, управляющие средства и комплексы и осуществлять их регламентное эксплуатационное обслуживание с использованием соответствующих инструментальных средств</w:t>
            </w:r>
          </w:p>
        </w:tc>
      </w:tr>
      <w:tr w:rsidR="00041C46" w:rsidRPr="00BE4D1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46" w:rsidRDefault="00577DD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46" w:rsidRPr="00006D44" w:rsidRDefault="00577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Принципы построения систем автоматического управления;</w:t>
            </w:r>
          </w:p>
          <w:p w:rsidR="00041C46" w:rsidRPr="00006D44" w:rsidRDefault="00577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Типовые динамические звенья и их основные характеристики;</w:t>
            </w:r>
          </w:p>
          <w:p w:rsidR="00041C46" w:rsidRPr="00006D44" w:rsidRDefault="00577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Принципы преобразования структурных схем;</w:t>
            </w:r>
          </w:p>
          <w:p w:rsidR="00041C46" w:rsidRPr="00006D44" w:rsidRDefault="00577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Принципы настройки регуляторов на различные оптимумы;</w:t>
            </w:r>
          </w:p>
        </w:tc>
      </w:tr>
      <w:tr w:rsidR="00041C46" w:rsidRPr="00BE4D1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46" w:rsidRDefault="00577DD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46" w:rsidRPr="00006D44" w:rsidRDefault="00577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Проводить анализ эффективности работы системы автоматического регулирования;</w:t>
            </w:r>
          </w:p>
          <w:p w:rsidR="00041C46" w:rsidRPr="00006D44" w:rsidRDefault="00577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Оценивать качество регулирования по переходным процессам;</w:t>
            </w:r>
          </w:p>
        </w:tc>
      </w:tr>
    </w:tbl>
    <w:p w:rsidR="00041C46" w:rsidRPr="00006D44" w:rsidRDefault="00577DD4">
      <w:pPr>
        <w:rPr>
          <w:sz w:val="0"/>
          <w:szCs w:val="0"/>
          <w:lang w:val="ru-RU"/>
        </w:rPr>
      </w:pPr>
      <w:r w:rsidRPr="00006D4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041C46" w:rsidRPr="00BE4D12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46" w:rsidRDefault="00577DD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46" w:rsidRPr="00006D44" w:rsidRDefault="00577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Понятийным аппаратом, необходимым для настройки систем автоматического управления;</w:t>
            </w:r>
          </w:p>
          <w:p w:rsidR="00041C46" w:rsidRPr="00006D44" w:rsidRDefault="00577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преобразования математических моделей технологических процессов в структурную компьютерную модель для последующей оценки качества регулирования;</w:t>
            </w:r>
          </w:p>
        </w:tc>
      </w:tr>
    </w:tbl>
    <w:p w:rsidR="00041C46" w:rsidRPr="00006D44" w:rsidRDefault="00577DD4">
      <w:pPr>
        <w:rPr>
          <w:sz w:val="0"/>
          <w:szCs w:val="0"/>
          <w:lang w:val="ru-RU"/>
        </w:rPr>
      </w:pPr>
      <w:r w:rsidRPr="00006D4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505"/>
        <w:gridCol w:w="390"/>
        <w:gridCol w:w="522"/>
        <w:gridCol w:w="673"/>
        <w:gridCol w:w="666"/>
        <w:gridCol w:w="550"/>
        <w:gridCol w:w="1536"/>
        <w:gridCol w:w="1606"/>
        <w:gridCol w:w="1232"/>
      </w:tblGrid>
      <w:tr w:rsidR="00041C46" w:rsidRPr="00BE4D12">
        <w:trPr>
          <w:trHeight w:hRule="exact" w:val="285"/>
        </w:trPr>
        <w:tc>
          <w:tcPr>
            <w:tcW w:w="710" w:type="dxa"/>
          </w:tcPr>
          <w:p w:rsidR="00041C46" w:rsidRPr="00006D44" w:rsidRDefault="00041C46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41C46" w:rsidRPr="00006D44" w:rsidRDefault="00577D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06D44">
              <w:rPr>
                <w:lang w:val="ru-RU"/>
              </w:rPr>
              <w:t xml:space="preserve"> </w:t>
            </w:r>
          </w:p>
        </w:tc>
      </w:tr>
      <w:tr w:rsidR="00041C46" w:rsidRPr="00BE4D12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41C46" w:rsidRPr="00006D44" w:rsidRDefault="00577D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06D44">
              <w:rPr>
                <w:lang w:val="ru-RU"/>
              </w:rPr>
              <w:t xml:space="preserve"> </w:t>
            </w:r>
          </w:p>
          <w:p w:rsidR="00041C46" w:rsidRPr="00006D44" w:rsidRDefault="00577D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11,7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06D44">
              <w:rPr>
                <w:lang w:val="ru-RU"/>
              </w:rPr>
              <w:t xml:space="preserve"> </w:t>
            </w:r>
          </w:p>
          <w:p w:rsidR="00041C46" w:rsidRPr="00006D44" w:rsidRDefault="00577D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06D44">
              <w:rPr>
                <w:lang w:val="ru-RU"/>
              </w:rPr>
              <w:t xml:space="preserve"> </w:t>
            </w:r>
            <w:proofErr w:type="gramStart"/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06D44">
              <w:rPr>
                <w:lang w:val="ru-RU"/>
              </w:rPr>
              <w:t xml:space="preserve"> </w:t>
            </w:r>
          </w:p>
          <w:p w:rsidR="00041C46" w:rsidRPr="00006D44" w:rsidRDefault="00577D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06D44">
              <w:rPr>
                <w:lang w:val="ru-RU"/>
              </w:rPr>
              <w:t xml:space="preserve"> </w:t>
            </w:r>
            <w:proofErr w:type="gramStart"/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1,7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06D44">
              <w:rPr>
                <w:lang w:val="ru-RU"/>
              </w:rPr>
              <w:t xml:space="preserve"> </w:t>
            </w:r>
          </w:p>
          <w:p w:rsidR="00041C46" w:rsidRPr="00006D44" w:rsidRDefault="00577D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128,4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06D44">
              <w:rPr>
                <w:lang w:val="ru-RU"/>
              </w:rPr>
              <w:t xml:space="preserve"> </w:t>
            </w:r>
          </w:p>
          <w:p w:rsidR="00041C46" w:rsidRPr="00006D44" w:rsidRDefault="00041C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041C46" w:rsidRPr="00006D44" w:rsidRDefault="00577D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006D44">
              <w:rPr>
                <w:lang w:val="ru-RU"/>
              </w:rPr>
              <w:t xml:space="preserve"> </w:t>
            </w:r>
          </w:p>
          <w:p w:rsidR="00041C46" w:rsidRPr="00006D44" w:rsidRDefault="00577D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006D44">
              <w:rPr>
                <w:lang w:val="ru-RU"/>
              </w:rPr>
              <w:t xml:space="preserve"> </w:t>
            </w:r>
          </w:p>
        </w:tc>
      </w:tr>
      <w:tr w:rsidR="00041C46" w:rsidRPr="00BE4D12">
        <w:trPr>
          <w:trHeight w:hRule="exact" w:val="138"/>
        </w:trPr>
        <w:tc>
          <w:tcPr>
            <w:tcW w:w="710" w:type="dxa"/>
          </w:tcPr>
          <w:p w:rsidR="00041C46" w:rsidRPr="00006D44" w:rsidRDefault="00041C4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41C46" w:rsidRPr="00006D44" w:rsidRDefault="00041C4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41C46" w:rsidRPr="00006D44" w:rsidRDefault="00041C4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041C46" w:rsidRPr="00006D44" w:rsidRDefault="00041C4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41C46" w:rsidRPr="00006D44" w:rsidRDefault="00041C4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41C46" w:rsidRPr="00006D44" w:rsidRDefault="00041C4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041C46" w:rsidRPr="00006D44" w:rsidRDefault="00041C4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41C46" w:rsidRPr="00006D44" w:rsidRDefault="00041C4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41C46" w:rsidRPr="00006D44" w:rsidRDefault="00041C4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41C46" w:rsidRPr="00006D44" w:rsidRDefault="00041C46">
            <w:pPr>
              <w:rPr>
                <w:lang w:val="ru-RU"/>
              </w:rPr>
            </w:pPr>
          </w:p>
        </w:tc>
      </w:tr>
      <w:tr w:rsidR="00041C46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Pr="00006D44" w:rsidRDefault="00577D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06D44">
              <w:rPr>
                <w:lang w:val="ru-RU"/>
              </w:rPr>
              <w:t xml:space="preserve"> </w:t>
            </w:r>
          </w:p>
          <w:p w:rsidR="00041C46" w:rsidRPr="00006D44" w:rsidRDefault="00577D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06D44">
              <w:rPr>
                <w:lang w:val="ru-RU"/>
              </w:rPr>
              <w:t xml:space="preserve"> </w:t>
            </w:r>
          </w:p>
          <w:p w:rsidR="00041C46" w:rsidRPr="00006D44" w:rsidRDefault="00577D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06D4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Pr="00006D44" w:rsidRDefault="00577D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06D44">
              <w:rPr>
                <w:lang w:val="ru-RU"/>
              </w:rPr>
              <w:t xml:space="preserve"> </w:t>
            </w:r>
          </w:p>
          <w:p w:rsidR="00041C46" w:rsidRPr="00006D44" w:rsidRDefault="00577D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06D4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41C46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41C46" w:rsidRDefault="00041C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41C46" w:rsidRDefault="00041C46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</w:tr>
      <w:tr w:rsidR="00041C46" w:rsidRPr="00BE4D1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Pr="00006D44" w:rsidRDefault="00577DD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системах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автоматического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(САУ)</w:t>
            </w:r>
            <w:r w:rsidRPr="00006D4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Pr="00006D44" w:rsidRDefault="00041C46">
            <w:pPr>
              <w:rPr>
                <w:lang w:val="ru-RU"/>
              </w:rPr>
            </w:pPr>
          </w:p>
        </w:tc>
      </w:tr>
      <w:tr w:rsidR="00041C46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Pr="00006D44" w:rsidRDefault="00577DD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автоматического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управления.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автоматического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(САУ).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автоматического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(САР)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частный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случай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САУ.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воздействий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САУ.</w:t>
            </w:r>
            <w:r w:rsidRPr="00006D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Pr="00006D44" w:rsidRDefault="00577D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</w:t>
            </w:r>
            <w:r>
              <w:t xml:space="preserve"> </w:t>
            </w:r>
          </w:p>
        </w:tc>
      </w:tr>
      <w:tr w:rsidR="00041C4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</w:tr>
      <w:tr w:rsidR="00041C46" w:rsidRPr="00BE4D1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Pr="00006D44" w:rsidRDefault="00577DD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описание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автоматического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006D4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Pr="00006D44" w:rsidRDefault="00041C46">
            <w:pPr>
              <w:rPr>
                <w:lang w:val="ru-RU"/>
              </w:rPr>
            </w:pPr>
          </w:p>
        </w:tc>
      </w:tr>
      <w:tr w:rsidR="00041C46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Pr="00006D44" w:rsidRDefault="00577DD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описание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САУ.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структурной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схемы.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структурной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математической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модели.</w:t>
            </w:r>
            <w:r w:rsidRPr="00006D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№1.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</w:t>
            </w:r>
            <w:r>
              <w:t xml:space="preserve"> </w:t>
            </w:r>
          </w:p>
        </w:tc>
      </w:tr>
      <w:tr w:rsidR="00041C4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</w:tr>
      <w:tr w:rsidR="00041C46" w:rsidRPr="00BE4D1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Pr="00006D44" w:rsidRDefault="00577DD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динамические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звенья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006D4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Pr="00006D44" w:rsidRDefault="00041C46">
            <w:pPr>
              <w:rPr>
                <w:lang w:val="ru-RU"/>
              </w:rPr>
            </w:pPr>
          </w:p>
        </w:tc>
      </w:tr>
      <w:tr w:rsidR="00041C46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Pr="00006D44" w:rsidRDefault="00577DD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динамического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звена.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динамических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звеньев.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суть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передаточной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функции.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переходного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импульсной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функции.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Амплитудные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частотные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характеристики.</w:t>
            </w:r>
            <w:r w:rsidRPr="00006D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Pr="00006D44" w:rsidRDefault="00577D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лабораторной работе №1.</w:t>
            </w:r>
          </w:p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</w:t>
            </w:r>
            <w:r>
              <w:t xml:space="preserve"> </w:t>
            </w:r>
          </w:p>
        </w:tc>
      </w:tr>
      <w:tr w:rsidR="00041C46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3.2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Апериодическое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звено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первого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порядка,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характеристики.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Апериодическое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звено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второго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порядка,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характеристики.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Колебательное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звено,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характеристики.</w:t>
            </w:r>
            <w:r w:rsidRPr="00006D4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Консервативное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звено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Pr="00006D44" w:rsidRDefault="00577D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лабораторной работе №2.</w:t>
            </w:r>
          </w:p>
          <w:p w:rsidR="00041C46" w:rsidRPr="00006D44" w:rsidRDefault="00577D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</w:t>
            </w:r>
            <w:r>
              <w:t xml:space="preserve"> </w:t>
            </w:r>
          </w:p>
        </w:tc>
      </w:tr>
      <w:tr w:rsidR="00041C46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Pr="00006D44" w:rsidRDefault="00577DD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Интегральные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(интегрирующие)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звенья,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характеристики.</w:t>
            </w:r>
            <w:r w:rsidRPr="00006D44">
              <w:rPr>
                <w:lang w:val="ru-RU"/>
              </w:rPr>
              <w:t xml:space="preserve"> </w:t>
            </w:r>
          </w:p>
          <w:p w:rsidR="00041C46" w:rsidRPr="00006D44" w:rsidRDefault="00577DD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(дифференцирующие)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звенья,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характеристики.</w:t>
            </w:r>
            <w:r w:rsidRPr="00006D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Pr="00006D44" w:rsidRDefault="00041C4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Pr="00006D44" w:rsidRDefault="00577D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лабораторной работе №3.</w:t>
            </w:r>
          </w:p>
          <w:p w:rsidR="00041C46" w:rsidRPr="00006D44" w:rsidRDefault="00577D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</w:t>
            </w:r>
            <w:r>
              <w:t xml:space="preserve"> </w:t>
            </w:r>
          </w:p>
        </w:tc>
      </w:tr>
      <w:tr w:rsidR="00041C4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</w:tr>
      <w:tr w:rsidR="00041C46" w:rsidRPr="00BE4D1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Pr="00006D44" w:rsidRDefault="00577DD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Структурные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автоматического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006D4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Pr="00006D44" w:rsidRDefault="00041C46">
            <w:pPr>
              <w:rPr>
                <w:lang w:val="ru-RU"/>
              </w:rPr>
            </w:pPr>
          </w:p>
        </w:tc>
      </w:tr>
      <w:tr w:rsidR="00041C46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Pr="00006D44" w:rsidRDefault="00577DD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Структурные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схемы.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структурных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схем.</w:t>
            </w:r>
            <w:r w:rsidRPr="00006D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Pr="00006D44" w:rsidRDefault="00577D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041C4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</w:tr>
      <w:tr w:rsidR="00041C46" w:rsidRPr="00BE4D1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Pr="00006D44" w:rsidRDefault="00577DD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автоматического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</w:t>
            </w:r>
            <w:r w:rsidRPr="00006D4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Pr="00006D44" w:rsidRDefault="00041C46">
            <w:pPr>
              <w:rPr>
                <w:lang w:val="ru-RU"/>
              </w:rPr>
            </w:pPr>
          </w:p>
        </w:tc>
      </w:tr>
      <w:tr w:rsidR="00041C46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Стационарные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динамические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режимы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САР.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устойчивости.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Запас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фазе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амплитуде.</w:t>
            </w:r>
            <w:r w:rsidRPr="00006D4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Pr="00006D44" w:rsidRDefault="00577D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041C4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</w:tr>
      <w:tr w:rsidR="00041C46" w:rsidRPr="00BE4D1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Pr="00006D44" w:rsidRDefault="00577DD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Оптимальные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автоматического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(САР)</w:t>
            </w:r>
            <w:r w:rsidRPr="00006D4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Pr="00006D44" w:rsidRDefault="00041C46">
            <w:pPr>
              <w:rPr>
                <w:lang w:val="ru-RU"/>
              </w:rPr>
            </w:pPr>
          </w:p>
        </w:tc>
      </w:tr>
      <w:tr w:rsidR="00041C46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Pr="00006D44" w:rsidRDefault="00577DD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подчиненного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координат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(СПРК).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оптимума.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регулятора.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Настройка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САР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оптимумы.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регулятора.</w:t>
            </w:r>
            <w:r w:rsidRPr="00006D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Pr="00006D44" w:rsidRDefault="00577D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</w:t>
            </w:r>
            <w:r>
              <w:t xml:space="preserve"> </w:t>
            </w:r>
          </w:p>
        </w:tc>
      </w:tr>
      <w:tr w:rsidR="00041C4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</w:tr>
      <w:tr w:rsidR="00041C4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</w:tr>
      <w:tr w:rsidR="00041C46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</w:t>
            </w:r>
            <w:r>
              <w:t xml:space="preserve"> </w:t>
            </w:r>
          </w:p>
        </w:tc>
      </w:tr>
      <w:tr w:rsidR="00041C4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</w:tr>
      <w:tr w:rsidR="00041C4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128,4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зачёт,кр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</w:tr>
      <w:tr w:rsidR="00041C46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128,4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ПК-6,ПК-29</w:t>
            </w:r>
          </w:p>
        </w:tc>
      </w:tr>
    </w:tbl>
    <w:p w:rsidR="00041C46" w:rsidRDefault="00577DD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1999"/>
        <w:gridCol w:w="3700"/>
        <w:gridCol w:w="3133"/>
        <w:gridCol w:w="112"/>
        <w:gridCol w:w="31"/>
      </w:tblGrid>
      <w:tr w:rsidR="00041C46">
        <w:trPr>
          <w:gridAfter w:val="1"/>
          <w:wAfter w:w="31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41C46" w:rsidRDefault="00577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041C46" w:rsidTr="00861C86">
        <w:trPr>
          <w:gridAfter w:val="1"/>
          <w:wAfter w:w="31" w:type="dxa"/>
          <w:trHeight w:hRule="exact" w:val="138"/>
        </w:trPr>
        <w:tc>
          <w:tcPr>
            <w:tcW w:w="9370" w:type="dxa"/>
            <w:gridSpan w:val="5"/>
          </w:tcPr>
          <w:p w:rsidR="00041C46" w:rsidRDefault="00041C46"/>
        </w:tc>
      </w:tr>
      <w:tr w:rsidR="00041C46" w:rsidRPr="00BE4D12">
        <w:trPr>
          <w:gridAfter w:val="1"/>
          <w:wAfter w:w="31" w:type="dxa"/>
          <w:trHeight w:hRule="exact" w:val="3801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41C46" w:rsidRPr="00006D44" w:rsidRDefault="00577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информационно-коммуникационная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06D44">
              <w:rPr>
                <w:lang w:val="ru-RU"/>
              </w:rPr>
              <w:t xml:space="preserve"> </w:t>
            </w:r>
            <w:proofErr w:type="spellStart"/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proofErr w:type="spellEnd"/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006D44">
              <w:rPr>
                <w:lang w:val="ru-RU"/>
              </w:rPr>
              <w:t xml:space="preserve"> </w:t>
            </w:r>
          </w:p>
          <w:p w:rsidR="00041C46" w:rsidRPr="00006D44" w:rsidRDefault="00577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лекций-визуализаций.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лекции-визуализации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консультации,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006D44">
              <w:rPr>
                <w:lang w:val="ru-RU"/>
              </w:rPr>
              <w:t xml:space="preserve"> </w:t>
            </w:r>
          </w:p>
          <w:p w:rsidR="00041C46" w:rsidRPr="00006D44" w:rsidRDefault="00577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006D44">
              <w:rPr>
                <w:lang w:val="ru-RU"/>
              </w:rPr>
              <w:t xml:space="preserve"> </w:t>
            </w:r>
          </w:p>
          <w:p w:rsidR="00041C46" w:rsidRPr="00006D44" w:rsidRDefault="00577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6D44">
              <w:rPr>
                <w:lang w:val="ru-RU"/>
              </w:rPr>
              <w:t xml:space="preserve"> </w:t>
            </w:r>
          </w:p>
        </w:tc>
      </w:tr>
      <w:tr w:rsidR="00041C46" w:rsidRPr="00BE4D12" w:rsidTr="00861C86">
        <w:trPr>
          <w:gridAfter w:val="1"/>
          <w:wAfter w:w="31" w:type="dxa"/>
          <w:trHeight w:hRule="exact" w:val="277"/>
        </w:trPr>
        <w:tc>
          <w:tcPr>
            <w:tcW w:w="9370" w:type="dxa"/>
            <w:gridSpan w:val="5"/>
          </w:tcPr>
          <w:p w:rsidR="00041C46" w:rsidRPr="00006D44" w:rsidRDefault="00041C46">
            <w:pPr>
              <w:rPr>
                <w:lang w:val="ru-RU"/>
              </w:rPr>
            </w:pPr>
          </w:p>
        </w:tc>
      </w:tr>
      <w:tr w:rsidR="00041C46" w:rsidRPr="00BE4D12">
        <w:trPr>
          <w:gridAfter w:val="1"/>
          <w:wAfter w:w="31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41C46" w:rsidRPr="00006D44" w:rsidRDefault="00577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06D44">
              <w:rPr>
                <w:lang w:val="ru-RU"/>
              </w:rPr>
              <w:t xml:space="preserve"> </w:t>
            </w:r>
            <w:proofErr w:type="gramStart"/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006D44">
              <w:rPr>
                <w:lang w:val="ru-RU"/>
              </w:rPr>
              <w:t xml:space="preserve"> </w:t>
            </w:r>
          </w:p>
        </w:tc>
      </w:tr>
      <w:tr w:rsidR="00041C46">
        <w:trPr>
          <w:gridAfter w:val="1"/>
          <w:wAfter w:w="31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41C46" w:rsidRDefault="00577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41C46" w:rsidTr="00861C86">
        <w:trPr>
          <w:gridAfter w:val="1"/>
          <w:wAfter w:w="31" w:type="dxa"/>
          <w:trHeight w:hRule="exact" w:val="138"/>
        </w:trPr>
        <w:tc>
          <w:tcPr>
            <w:tcW w:w="9370" w:type="dxa"/>
            <w:gridSpan w:val="5"/>
          </w:tcPr>
          <w:p w:rsidR="00041C46" w:rsidRDefault="00041C46"/>
        </w:tc>
      </w:tr>
      <w:tr w:rsidR="00041C46" w:rsidRPr="00BE4D12">
        <w:trPr>
          <w:gridAfter w:val="1"/>
          <w:wAfter w:w="31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41C46" w:rsidRPr="00006D44" w:rsidRDefault="00577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06D44">
              <w:rPr>
                <w:lang w:val="ru-RU"/>
              </w:rPr>
              <w:t xml:space="preserve"> </w:t>
            </w:r>
          </w:p>
        </w:tc>
      </w:tr>
      <w:tr w:rsidR="00041C46">
        <w:trPr>
          <w:gridAfter w:val="1"/>
          <w:wAfter w:w="31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41C46" w:rsidRDefault="00577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41C46" w:rsidTr="00861C86">
        <w:trPr>
          <w:gridAfter w:val="1"/>
          <w:wAfter w:w="31" w:type="dxa"/>
          <w:trHeight w:hRule="exact" w:val="138"/>
        </w:trPr>
        <w:tc>
          <w:tcPr>
            <w:tcW w:w="9370" w:type="dxa"/>
            <w:gridSpan w:val="5"/>
          </w:tcPr>
          <w:p w:rsidR="00041C46" w:rsidRDefault="00041C46"/>
        </w:tc>
      </w:tr>
      <w:tr w:rsidR="00041C46" w:rsidRPr="00BE4D12">
        <w:trPr>
          <w:gridAfter w:val="1"/>
          <w:wAfter w:w="31" w:type="dxa"/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41C46" w:rsidRPr="00006D44" w:rsidRDefault="00577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06D44">
              <w:rPr>
                <w:lang w:val="ru-RU"/>
              </w:rPr>
              <w:t xml:space="preserve"> </w:t>
            </w:r>
          </w:p>
        </w:tc>
      </w:tr>
      <w:tr w:rsidR="00041C46">
        <w:trPr>
          <w:gridAfter w:val="1"/>
          <w:wAfter w:w="31" w:type="dxa"/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41C46" w:rsidRDefault="00577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41C46" w:rsidRPr="00BE4D12">
        <w:trPr>
          <w:gridAfter w:val="1"/>
          <w:wAfter w:w="31" w:type="dxa"/>
          <w:trHeight w:hRule="exact" w:val="272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61C86" w:rsidRPr="00DE120E" w:rsidRDefault="00861C86" w:rsidP="00861C86">
            <w:pPr>
              <w:pStyle w:val="a8"/>
              <w:tabs>
                <w:tab w:val="left" w:pos="-993"/>
              </w:tabs>
              <w:spacing w:after="0" w:line="276" w:lineRule="auto"/>
              <w:ind w:right="-46" w:firstLine="601"/>
              <w:outlineLvl w:val="0"/>
              <w:rPr>
                <w:color w:val="000000" w:themeColor="text1"/>
              </w:rPr>
            </w:pPr>
            <w:r w:rsidRPr="00DE120E">
              <w:rPr>
                <w:color w:val="000000" w:themeColor="text1"/>
              </w:rPr>
              <w:t xml:space="preserve">1. Никулин Е.А. </w:t>
            </w:r>
            <w:r w:rsidRPr="00DE120E">
              <w:rPr>
                <w:bCs/>
                <w:shd w:val="clear" w:color="auto" w:fill="FFFFFF"/>
              </w:rPr>
              <w:t>Основы теории автоматического управления. Частотные методы анализа и синтеза систем</w:t>
            </w:r>
            <w:r w:rsidRPr="00DE120E">
              <w:rPr>
                <w:shd w:val="clear" w:color="auto" w:fill="FFFFFF"/>
              </w:rPr>
              <w:t xml:space="preserve">: Учебное пособие / - </w:t>
            </w:r>
            <w:proofErr w:type="spellStart"/>
            <w:r w:rsidRPr="00DE120E">
              <w:rPr>
                <w:shd w:val="clear" w:color="auto" w:fill="FFFFFF"/>
              </w:rPr>
              <w:t>СПб</w:t>
            </w:r>
            <w:proofErr w:type="gramStart"/>
            <w:r w:rsidRPr="00DE120E">
              <w:rPr>
                <w:shd w:val="clear" w:color="auto" w:fill="FFFFFF"/>
              </w:rPr>
              <w:t>:Б</w:t>
            </w:r>
            <w:proofErr w:type="gramEnd"/>
            <w:r w:rsidRPr="00DE120E">
              <w:rPr>
                <w:shd w:val="clear" w:color="auto" w:fill="FFFFFF"/>
              </w:rPr>
              <w:t>ХВ-Петербург</w:t>
            </w:r>
            <w:proofErr w:type="spellEnd"/>
            <w:r w:rsidRPr="00DE120E">
              <w:rPr>
                <w:shd w:val="clear" w:color="auto" w:fill="FFFFFF"/>
              </w:rPr>
              <w:t xml:space="preserve">, 2015. - 632 с. ISBN 978-5-9775-1284-8 - Режим доступа: </w:t>
            </w:r>
            <w:hyperlink r:id="rId8" w:history="1">
              <w:r w:rsidRPr="00DE120E">
                <w:rPr>
                  <w:rStyle w:val="aa"/>
                  <w:shd w:val="clear" w:color="auto" w:fill="FFFFFF"/>
                </w:rPr>
                <w:t>http://znanium.com/catalog/product/939825</w:t>
              </w:r>
            </w:hyperlink>
          </w:p>
          <w:p w:rsidR="00861C86" w:rsidRPr="00DE120E" w:rsidRDefault="00861C86" w:rsidP="00861C86">
            <w:pPr>
              <w:pStyle w:val="a8"/>
              <w:tabs>
                <w:tab w:val="left" w:pos="-993"/>
              </w:tabs>
              <w:spacing w:after="0" w:line="276" w:lineRule="auto"/>
              <w:ind w:right="-46" w:firstLine="601"/>
              <w:outlineLvl w:val="0"/>
              <w:rPr>
                <w:shd w:val="clear" w:color="auto" w:fill="FFFFFF"/>
              </w:rPr>
            </w:pPr>
            <w:r w:rsidRPr="00DE120E">
              <w:rPr>
                <w:color w:val="000000" w:themeColor="text1"/>
              </w:rPr>
              <w:t>2. Кудинов, Ю. И. Теория автоматического управления (с использованием MATLAB — SIMULINK)</w:t>
            </w:r>
            <w:proofErr w:type="gramStart"/>
            <w:r w:rsidRPr="00DE120E">
              <w:rPr>
                <w:color w:val="000000" w:themeColor="text1"/>
              </w:rPr>
              <w:t xml:space="preserve"> :</w:t>
            </w:r>
            <w:proofErr w:type="gramEnd"/>
            <w:r w:rsidRPr="00DE120E">
              <w:rPr>
                <w:color w:val="000000" w:themeColor="text1"/>
              </w:rPr>
              <w:t xml:space="preserve"> учебное пособие / Ю. И. Кудинов, Ф. Ф. Пащенко. — 3-е изд., стер. — Санкт-Петербург</w:t>
            </w:r>
            <w:proofErr w:type="gramStart"/>
            <w:r w:rsidRPr="00DE120E">
              <w:rPr>
                <w:color w:val="000000" w:themeColor="text1"/>
              </w:rPr>
              <w:t xml:space="preserve"> :</w:t>
            </w:r>
            <w:proofErr w:type="gramEnd"/>
            <w:r w:rsidRPr="00DE120E">
              <w:rPr>
                <w:color w:val="000000" w:themeColor="text1"/>
              </w:rPr>
              <w:t xml:space="preserve"> Лань, 2019. — 312 с. — ISBN 978-5-8114-1994-4. — Текст</w:t>
            </w:r>
            <w:proofErr w:type="gramStart"/>
            <w:r w:rsidRPr="00DE120E">
              <w:rPr>
                <w:color w:val="000000" w:themeColor="text1"/>
              </w:rPr>
              <w:t> :</w:t>
            </w:r>
            <w:proofErr w:type="gramEnd"/>
            <w:r w:rsidRPr="00DE120E">
              <w:rPr>
                <w:color w:val="000000" w:themeColor="text1"/>
              </w:rPr>
              <w:t xml:space="preserve"> электронный // Лань : электронно-библиотечная система. — URL: </w:t>
            </w:r>
            <w:hyperlink r:id="rId9" w:history="1">
              <w:r w:rsidRPr="00DE120E">
                <w:rPr>
                  <w:rStyle w:val="aa"/>
                </w:rPr>
                <w:t>https://e.lanbook.com/book/111198</w:t>
              </w:r>
            </w:hyperlink>
            <w:r w:rsidRPr="00DE120E">
              <w:rPr>
                <w:color w:val="000000" w:themeColor="text1"/>
              </w:rPr>
              <w:t xml:space="preserve"> (дата обращения: 24.10.2020). — Режим доступа: для </w:t>
            </w:r>
            <w:proofErr w:type="spellStart"/>
            <w:r w:rsidRPr="00DE120E">
              <w:rPr>
                <w:color w:val="000000" w:themeColor="text1"/>
              </w:rPr>
              <w:t>авториз</w:t>
            </w:r>
            <w:proofErr w:type="spellEnd"/>
            <w:r w:rsidRPr="00DE120E">
              <w:rPr>
                <w:color w:val="000000" w:themeColor="text1"/>
              </w:rPr>
              <w:t>. пользователей.</w:t>
            </w:r>
          </w:p>
          <w:p w:rsidR="00041C46" w:rsidRPr="00006D44" w:rsidRDefault="00577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6D44">
              <w:rPr>
                <w:lang w:val="ru-RU"/>
              </w:rPr>
              <w:t xml:space="preserve"> </w:t>
            </w:r>
          </w:p>
        </w:tc>
      </w:tr>
      <w:tr w:rsidR="00041C46" w:rsidRPr="00BE4D12" w:rsidTr="00861C86">
        <w:trPr>
          <w:gridAfter w:val="1"/>
          <w:wAfter w:w="31" w:type="dxa"/>
          <w:trHeight w:hRule="exact" w:val="138"/>
        </w:trPr>
        <w:tc>
          <w:tcPr>
            <w:tcW w:w="9370" w:type="dxa"/>
            <w:gridSpan w:val="5"/>
          </w:tcPr>
          <w:p w:rsidR="00041C46" w:rsidRPr="00006D44" w:rsidRDefault="00041C46">
            <w:pPr>
              <w:rPr>
                <w:lang w:val="ru-RU"/>
              </w:rPr>
            </w:pPr>
          </w:p>
        </w:tc>
      </w:tr>
      <w:tr w:rsidR="00041C46">
        <w:trPr>
          <w:gridAfter w:val="1"/>
          <w:wAfter w:w="31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41C46" w:rsidRDefault="00577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41C46" w:rsidRPr="00BE4D12" w:rsidTr="00861C86">
        <w:trPr>
          <w:gridAfter w:val="1"/>
          <w:wAfter w:w="31" w:type="dxa"/>
          <w:trHeight w:hRule="exact" w:val="314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61C86" w:rsidRPr="00DE120E" w:rsidRDefault="00861C86" w:rsidP="00861C86">
            <w:pPr>
              <w:pStyle w:val="a8"/>
              <w:tabs>
                <w:tab w:val="left" w:pos="-993"/>
              </w:tabs>
              <w:spacing w:after="0" w:line="276" w:lineRule="auto"/>
              <w:ind w:right="-46" w:firstLine="601"/>
              <w:outlineLvl w:val="0"/>
              <w:rPr>
                <w:color w:val="000000" w:themeColor="text1"/>
              </w:rPr>
            </w:pPr>
            <w:r w:rsidRPr="00DE120E">
              <w:rPr>
                <w:color w:val="000000" w:themeColor="text1"/>
              </w:rPr>
              <w:t xml:space="preserve">1. </w:t>
            </w:r>
            <w:r w:rsidRPr="00DE120E">
              <w:rPr>
                <w:shd w:val="clear" w:color="auto" w:fill="FFFFFF"/>
              </w:rPr>
              <w:t>Первозванский, А. А. Курс теории автоматического управления</w:t>
            </w:r>
            <w:proofErr w:type="gramStart"/>
            <w:r w:rsidRPr="00DE120E">
              <w:rPr>
                <w:shd w:val="clear" w:color="auto" w:fill="FFFFFF"/>
              </w:rPr>
              <w:t xml:space="preserve"> :</w:t>
            </w:r>
            <w:proofErr w:type="gramEnd"/>
            <w:r w:rsidRPr="00DE120E">
              <w:rPr>
                <w:shd w:val="clear" w:color="auto" w:fill="FFFFFF"/>
              </w:rPr>
              <w:t xml:space="preserve"> учебное пособие / А. А. Первозванский. — 3-е изд., стер. — Санкт-Петербург</w:t>
            </w:r>
            <w:proofErr w:type="gramStart"/>
            <w:r w:rsidRPr="00DE120E">
              <w:rPr>
                <w:shd w:val="clear" w:color="auto" w:fill="FFFFFF"/>
              </w:rPr>
              <w:t xml:space="preserve"> :</w:t>
            </w:r>
            <w:proofErr w:type="gramEnd"/>
            <w:r w:rsidRPr="00DE120E">
              <w:rPr>
                <w:shd w:val="clear" w:color="auto" w:fill="FFFFFF"/>
              </w:rPr>
              <w:t xml:space="preserve"> Лань, 2015. — 624 с. — ISBN 978-5-8114-0995-2. — Текст</w:t>
            </w:r>
            <w:proofErr w:type="gramStart"/>
            <w:r w:rsidRPr="00DE120E">
              <w:rPr>
                <w:shd w:val="clear" w:color="auto" w:fill="FFFFFF"/>
              </w:rPr>
              <w:t> :</w:t>
            </w:r>
            <w:proofErr w:type="gramEnd"/>
            <w:r w:rsidRPr="00DE120E">
              <w:rPr>
                <w:shd w:val="clear" w:color="auto" w:fill="FFFFFF"/>
              </w:rPr>
              <w:t xml:space="preserve"> электронный // Лань : электронно-библиотечная система. — URL: </w:t>
            </w:r>
            <w:hyperlink r:id="rId10" w:history="1">
              <w:r w:rsidRPr="00DE120E">
                <w:rPr>
                  <w:rStyle w:val="aa"/>
                  <w:shd w:val="clear" w:color="auto" w:fill="FFFFFF"/>
                </w:rPr>
                <w:t>https://e.lanbook.com/book/68460</w:t>
              </w:r>
            </w:hyperlink>
            <w:r w:rsidRPr="00DE120E">
              <w:rPr>
                <w:shd w:val="clear" w:color="auto" w:fill="FFFFFF"/>
              </w:rPr>
              <w:t xml:space="preserve"> (дата обращения: 24.10.2020). — Режим доступа: для </w:t>
            </w:r>
            <w:proofErr w:type="spellStart"/>
            <w:r w:rsidRPr="00DE120E">
              <w:rPr>
                <w:shd w:val="clear" w:color="auto" w:fill="FFFFFF"/>
              </w:rPr>
              <w:t>авториз</w:t>
            </w:r>
            <w:proofErr w:type="spellEnd"/>
            <w:r w:rsidRPr="00DE120E">
              <w:rPr>
                <w:shd w:val="clear" w:color="auto" w:fill="FFFFFF"/>
              </w:rPr>
              <w:t>. пользователей.</w:t>
            </w:r>
          </w:p>
          <w:p w:rsidR="00861C86" w:rsidRPr="00DE120E" w:rsidRDefault="00861C86" w:rsidP="00861C86">
            <w:pPr>
              <w:pStyle w:val="a8"/>
              <w:tabs>
                <w:tab w:val="left" w:pos="-993"/>
              </w:tabs>
              <w:spacing w:after="0" w:line="276" w:lineRule="auto"/>
              <w:ind w:right="-46" w:firstLine="601"/>
              <w:outlineLvl w:val="0"/>
              <w:rPr>
                <w:rStyle w:val="FontStyle15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DE120E">
              <w:rPr>
                <w:color w:val="000000" w:themeColor="text1"/>
              </w:rPr>
              <w:t>2. Васильков, Ю. В. Математическое моделирование объектов и систем автоматического управления: учебное пособие / Ю. В. Васильков, Н. Н. Василькова. - Москва</w:t>
            </w:r>
            <w:proofErr w:type="gramStart"/>
            <w:r w:rsidRPr="00DE120E">
              <w:rPr>
                <w:color w:val="000000" w:themeColor="text1"/>
              </w:rPr>
              <w:t xml:space="preserve"> :</w:t>
            </w:r>
            <w:proofErr w:type="gramEnd"/>
            <w:r w:rsidRPr="00DE120E">
              <w:rPr>
                <w:color w:val="000000" w:themeColor="text1"/>
              </w:rPr>
              <w:t xml:space="preserve"> Вологда</w:t>
            </w:r>
            <w:proofErr w:type="gramStart"/>
            <w:r w:rsidRPr="00DE120E">
              <w:rPr>
                <w:color w:val="000000" w:themeColor="text1"/>
              </w:rPr>
              <w:t xml:space="preserve"> :</w:t>
            </w:r>
            <w:proofErr w:type="gramEnd"/>
            <w:r w:rsidRPr="00DE120E">
              <w:rPr>
                <w:color w:val="000000" w:themeColor="text1"/>
              </w:rPr>
              <w:t xml:space="preserve"> </w:t>
            </w:r>
            <w:proofErr w:type="spellStart"/>
            <w:r w:rsidRPr="00DE120E">
              <w:rPr>
                <w:color w:val="000000" w:themeColor="text1"/>
              </w:rPr>
              <w:t>Инфра-Инженерия</w:t>
            </w:r>
            <w:proofErr w:type="spellEnd"/>
            <w:r w:rsidRPr="00DE120E">
              <w:rPr>
                <w:color w:val="000000" w:themeColor="text1"/>
              </w:rPr>
              <w:t>, 2020. - 428 с. : ил</w:t>
            </w:r>
            <w:proofErr w:type="gramStart"/>
            <w:r w:rsidRPr="00DE120E">
              <w:rPr>
                <w:color w:val="000000" w:themeColor="text1"/>
              </w:rPr>
              <w:t xml:space="preserve">., </w:t>
            </w:r>
            <w:proofErr w:type="gramEnd"/>
            <w:r w:rsidRPr="00DE120E">
              <w:rPr>
                <w:color w:val="000000" w:themeColor="text1"/>
              </w:rPr>
              <w:t>табл. – ISBN 978-5-9729-0386-3. - Текст</w:t>
            </w:r>
            <w:proofErr w:type="gramStart"/>
            <w:r w:rsidRPr="00DE120E">
              <w:rPr>
                <w:color w:val="000000" w:themeColor="text1"/>
              </w:rPr>
              <w:t xml:space="preserve"> :</w:t>
            </w:r>
            <w:proofErr w:type="gramEnd"/>
            <w:r w:rsidRPr="00DE120E">
              <w:rPr>
                <w:color w:val="000000" w:themeColor="text1"/>
              </w:rPr>
              <w:t xml:space="preserve"> электронный. - URL: </w:t>
            </w:r>
            <w:hyperlink r:id="rId11" w:history="1">
              <w:r w:rsidRPr="00DE120E">
                <w:rPr>
                  <w:rStyle w:val="aa"/>
                </w:rPr>
                <w:t>https://znanium.com/catalog/product/1167744</w:t>
              </w:r>
            </w:hyperlink>
            <w:r w:rsidRPr="00DE120E">
              <w:rPr>
                <w:color w:val="000000" w:themeColor="text1"/>
              </w:rPr>
              <w:t xml:space="preserve"> (дата обращения: 24.10.2020). – Режим доступа: по подписке.</w:t>
            </w:r>
            <w:r w:rsidRPr="00DE120E">
              <w:rPr>
                <w:rStyle w:val="FontStyle15"/>
                <w:color w:val="000000" w:themeColor="text1"/>
                <w:sz w:val="24"/>
                <w:szCs w:val="24"/>
              </w:rPr>
              <w:t xml:space="preserve"> </w:t>
            </w:r>
          </w:p>
          <w:p w:rsidR="00041C46" w:rsidRPr="00861C86" w:rsidRDefault="00577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C86">
              <w:rPr>
                <w:lang w:val="ru-RU"/>
              </w:rPr>
              <w:t xml:space="preserve"> </w:t>
            </w:r>
          </w:p>
          <w:p w:rsidR="00041C46" w:rsidRPr="00861C86" w:rsidRDefault="00577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C86">
              <w:rPr>
                <w:lang w:val="ru-RU"/>
              </w:rPr>
              <w:t xml:space="preserve"> </w:t>
            </w:r>
          </w:p>
        </w:tc>
      </w:tr>
      <w:tr w:rsidR="00041C46" w:rsidRPr="00BE4D12" w:rsidTr="00861C86">
        <w:trPr>
          <w:gridAfter w:val="1"/>
          <w:wAfter w:w="31" w:type="dxa"/>
          <w:trHeight w:hRule="exact" w:val="138"/>
        </w:trPr>
        <w:tc>
          <w:tcPr>
            <w:tcW w:w="9370" w:type="dxa"/>
            <w:gridSpan w:val="5"/>
          </w:tcPr>
          <w:p w:rsidR="00041C46" w:rsidRPr="00861C86" w:rsidRDefault="00041C46">
            <w:pPr>
              <w:rPr>
                <w:lang w:val="ru-RU"/>
              </w:rPr>
            </w:pPr>
          </w:p>
        </w:tc>
      </w:tr>
      <w:tr w:rsidR="00041C46">
        <w:trPr>
          <w:gridAfter w:val="1"/>
          <w:wAfter w:w="31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41C46" w:rsidRDefault="00577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41C46" w:rsidRPr="00BE4D12" w:rsidTr="00BE4D12">
        <w:trPr>
          <w:gridAfter w:val="1"/>
          <w:wAfter w:w="31" w:type="dxa"/>
          <w:trHeight w:hRule="exact" w:val="1134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61C86" w:rsidRPr="00DE120E" w:rsidRDefault="00BE4D12" w:rsidP="00861C86">
            <w:pPr>
              <w:pStyle w:val="3"/>
              <w:spacing w:after="0" w:line="276" w:lineRule="auto"/>
              <w:ind w:left="0" w:firstLine="600"/>
              <w:rPr>
                <w:b/>
                <w:bCs/>
                <w:color w:val="000000"/>
                <w:sz w:val="24"/>
                <w:szCs w:val="24"/>
                <w:shd w:val="clear" w:color="auto" w:fill="F7F1E3"/>
              </w:rPr>
            </w:pPr>
            <w:r w:rsidRPr="00BE4D12">
              <w:rPr>
                <w:color w:val="000000" w:themeColor="text1"/>
                <w:sz w:val="24"/>
                <w:szCs w:val="24"/>
              </w:rPr>
              <w:t>1.Методические указания для студентов по выполнению лабораторных работ / Составитель: Белый А. В.</w:t>
            </w:r>
            <w:proofErr w:type="gramStart"/>
            <w:r w:rsidRPr="00BE4D12">
              <w:rPr>
                <w:color w:val="000000" w:themeColor="text1"/>
                <w:sz w:val="24"/>
                <w:szCs w:val="24"/>
              </w:rPr>
              <w:t xml:space="preserve"> ;</w:t>
            </w:r>
            <w:proofErr w:type="gramEnd"/>
            <w:r w:rsidRPr="00BE4D12">
              <w:rPr>
                <w:color w:val="000000" w:themeColor="text1"/>
                <w:sz w:val="24"/>
                <w:szCs w:val="24"/>
              </w:rPr>
              <w:t xml:space="preserve"> Магнитогорский </w:t>
            </w:r>
            <w:proofErr w:type="spellStart"/>
            <w:r w:rsidRPr="00BE4D12">
              <w:rPr>
                <w:color w:val="000000" w:themeColor="text1"/>
                <w:sz w:val="24"/>
                <w:szCs w:val="24"/>
              </w:rPr>
              <w:t>гос</w:t>
            </w:r>
            <w:proofErr w:type="spellEnd"/>
            <w:r w:rsidRPr="00BE4D12">
              <w:rPr>
                <w:color w:val="000000" w:themeColor="text1"/>
                <w:sz w:val="24"/>
                <w:szCs w:val="24"/>
              </w:rPr>
              <w:t>. технический ун-т им. Г. И. Носова. - Магнитогорск</w:t>
            </w:r>
            <w:proofErr w:type="gramStart"/>
            <w:r w:rsidRPr="00BE4D12">
              <w:rPr>
                <w:color w:val="000000" w:themeColor="text1"/>
                <w:sz w:val="24"/>
                <w:szCs w:val="24"/>
              </w:rPr>
              <w:t xml:space="preserve"> :</w:t>
            </w:r>
            <w:proofErr w:type="gramEnd"/>
            <w:r w:rsidRPr="00BE4D12">
              <w:rPr>
                <w:color w:val="000000" w:themeColor="text1"/>
                <w:sz w:val="24"/>
                <w:szCs w:val="24"/>
              </w:rPr>
              <w:t xml:space="preserve"> МГТУ им. Г. И. Носова, 2012. - 63с. : ил., табл. - Текст</w:t>
            </w:r>
            <w:proofErr w:type="gramStart"/>
            <w:r w:rsidRPr="00BE4D12">
              <w:rPr>
                <w:color w:val="000000" w:themeColor="text1"/>
                <w:sz w:val="24"/>
                <w:szCs w:val="24"/>
              </w:rPr>
              <w:t xml:space="preserve"> :</w:t>
            </w:r>
            <w:proofErr w:type="gramEnd"/>
            <w:r w:rsidRPr="00BE4D12">
              <w:rPr>
                <w:color w:val="000000" w:themeColor="text1"/>
                <w:sz w:val="24"/>
                <w:szCs w:val="24"/>
              </w:rPr>
              <w:t xml:space="preserve"> непосредственный.</w:t>
            </w:r>
          </w:p>
          <w:p w:rsidR="00041C46" w:rsidRPr="00006D44" w:rsidRDefault="00041C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41C46" w:rsidRPr="00BE4D12" w:rsidTr="00861C86">
        <w:trPr>
          <w:trHeight w:hRule="exact" w:val="106"/>
        </w:trPr>
        <w:tc>
          <w:tcPr>
            <w:tcW w:w="940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41C46" w:rsidRPr="00006D44" w:rsidRDefault="00041C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41C46" w:rsidRPr="00BE4D12" w:rsidTr="00861C86">
        <w:trPr>
          <w:trHeight w:hRule="exact" w:val="106"/>
        </w:trPr>
        <w:tc>
          <w:tcPr>
            <w:tcW w:w="426" w:type="dxa"/>
          </w:tcPr>
          <w:p w:rsidR="00041C46" w:rsidRPr="00006D44" w:rsidRDefault="00041C46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041C46" w:rsidRPr="00006D44" w:rsidRDefault="00041C46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041C46" w:rsidRPr="00006D44" w:rsidRDefault="00041C46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041C46" w:rsidRPr="00006D44" w:rsidRDefault="00041C46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041C46" w:rsidRPr="00006D44" w:rsidRDefault="00041C46">
            <w:pPr>
              <w:rPr>
                <w:lang w:val="ru-RU"/>
              </w:rPr>
            </w:pPr>
          </w:p>
        </w:tc>
      </w:tr>
      <w:tr w:rsidR="00041C46" w:rsidRPr="00BE4D12" w:rsidTr="00861C86">
        <w:trPr>
          <w:trHeight w:hRule="exact" w:val="285"/>
        </w:trPr>
        <w:tc>
          <w:tcPr>
            <w:tcW w:w="940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41C46" w:rsidRPr="00006D44" w:rsidRDefault="00577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06D44">
              <w:rPr>
                <w:lang w:val="ru-RU"/>
              </w:rPr>
              <w:t xml:space="preserve"> </w:t>
            </w:r>
          </w:p>
        </w:tc>
      </w:tr>
      <w:tr w:rsidR="00041C46" w:rsidRPr="00BE4D12" w:rsidTr="00861C86">
        <w:trPr>
          <w:trHeight w:hRule="exact" w:val="106"/>
        </w:trPr>
        <w:tc>
          <w:tcPr>
            <w:tcW w:w="940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41C46" w:rsidRPr="00006D44" w:rsidRDefault="00577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6D44">
              <w:rPr>
                <w:lang w:val="ru-RU"/>
              </w:rPr>
              <w:lastRenderedPageBreak/>
              <w:t xml:space="preserve"> </w:t>
            </w:r>
          </w:p>
        </w:tc>
      </w:tr>
      <w:tr w:rsidR="00041C46" w:rsidRPr="00BE4D12" w:rsidTr="00861C86">
        <w:trPr>
          <w:trHeight w:hRule="exact" w:val="106"/>
        </w:trPr>
        <w:tc>
          <w:tcPr>
            <w:tcW w:w="426" w:type="dxa"/>
          </w:tcPr>
          <w:p w:rsidR="00041C46" w:rsidRPr="00006D44" w:rsidRDefault="00041C46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041C46" w:rsidRPr="00006D44" w:rsidRDefault="00041C46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041C46" w:rsidRPr="00006D44" w:rsidRDefault="00041C46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041C46" w:rsidRPr="00006D44" w:rsidRDefault="00041C46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041C46" w:rsidRPr="00006D44" w:rsidRDefault="00041C46">
            <w:pPr>
              <w:rPr>
                <w:lang w:val="ru-RU"/>
              </w:rPr>
            </w:pPr>
          </w:p>
        </w:tc>
      </w:tr>
      <w:tr w:rsidR="00041C46" w:rsidTr="00861C86">
        <w:trPr>
          <w:trHeight w:hRule="exact" w:val="285"/>
        </w:trPr>
        <w:tc>
          <w:tcPr>
            <w:tcW w:w="940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41C46" w:rsidRDefault="00577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041C46">
        <w:trPr>
          <w:trHeight w:hRule="exact" w:val="555"/>
        </w:trPr>
        <w:tc>
          <w:tcPr>
            <w:tcW w:w="426" w:type="dxa"/>
          </w:tcPr>
          <w:p w:rsidR="00041C46" w:rsidRDefault="00041C4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041C46" w:rsidRDefault="00041C46"/>
        </w:tc>
      </w:tr>
      <w:tr w:rsidR="00041C46">
        <w:trPr>
          <w:trHeight w:hRule="exact" w:val="548"/>
        </w:trPr>
        <w:tc>
          <w:tcPr>
            <w:tcW w:w="426" w:type="dxa"/>
          </w:tcPr>
          <w:p w:rsidR="00041C46" w:rsidRDefault="00041C4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041C46" w:rsidRDefault="00041C46"/>
        </w:tc>
      </w:tr>
      <w:tr w:rsidR="00041C46">
        <w:trPr>
          <w:trHeight w:hRule="exact" w:val="826"/>
        </w:trPr>
        <w:tc>
          <w:tcPr>
            <w:tcW w:w="426" w:type="dxa"/>
          </w:tcPr>
          <w:p w:rsidR="00041C46" w:rsidRDefault="00041C4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041C46" w:rsidRDefault="00041C46"/>
        </w:tc>
      </w:tr>
      <w:tr w:rsidR="00041C46">
        <w:trPr>
          <w:trHeight w:hRule="exact" w:val="285"/>
        </w:trPr>
        <w:tc>
          <w:tcPr>
            <w:tcW w:w="426" w:type="dxa"/>
          </w:tcPr>
          <w:p w:rsidR="00041C46" w:rsidRDefault="00041C4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041C46" w:rsidRDefault="00041C46"/>
        </w:tc>
      </w:tr>
      <w:tr w:rsidR="00041C46">
        <w:trPr>
          <w:trHeight w:hRule="exact" w:val="1096"/>
        </w:trPr>
        <w:tc>
          <w:tcPr>
            <w:tcW w:w="426" w:type="dxa"/>
          </w:tcPr>
          <w:p w:rsidR="00041C46" w:rsidRDefault="00041C4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MathWorks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MathLab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v.2014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К-89-14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08.12.2014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041C46" w:rsidRDefault="00041C46"/>
        </w:tc>
      </w:tr>
      <w:tr w:rsidR="00041C46" w:rsidTr="00861C86">
        <w:trPr>
          <w:trHeight w:hRule="exact" w:val="138"/>
        </w:trPr>
        <w:tc>
          <w:tcPr>
            <w:tcW w:w="426" w:type="dxa"/>
          </w:tcPr>
          <w:p w:rsidR="00041C46" w:rsidRDefault="00041C46"/>
        </w:tc>
        <w:tc>
          <w:tcPr>
            <w:tcW w:w="1999" w:type="dxa"/>
          </w:tcPr>
          <w:p w:rsidR="00041C46" w:rsidRDefault="00041C46"/>
        </w:tc>
        <w:tc>
          <w:tcPr>
            <w:tcW w:w="3700" w:type="dxa"/>
          </w:tcPr>
          <w:p w:rsidR="00041C46" w:rsidRDefault="00041C46"/>
        </w:tc>
        <w:tc>
          <w:tcPr>
            <w:tcW w:w="3133" w:type="dxa"/>
          </w:tcPr>
          <w:p w:rsidR="00041C46" w:rsidRDefault="00041C46"/>
        </w:tc>
        <w:tc>
          <w:tcPr>
            <w:tcW w:w="143" w:type="dxa"/>
            <w:gridSpan w:val="2"/>
          </w:tcPr>
          <w:p w:rsidR="00041C46" w:rsidRDefault="00041C46"/>
        </w:tc>
      </w:tr>
      <w:tr w:rsidR="00041C46" w:rsidRPr="00BE4D12" w:rsidTr="00861C86">
        <w:trPr>
          <w:trHeight w:hRule="exact" w:val="285"/>
        </w:trPr>
        <w:tc>
          <w:tcPr>
            <w:tcW w:w="940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41C46" w:rsidRPr="00006D44" w:rsidRDefault="00577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06D44">
              <w:rPr>
                <w:lang w:val="ru-RU"/>
              </w:rPr>
              <w:t xml:space="preserve"> </w:t>
            </w:r>
          </w:p>
        </w:tc>
      </w:tr>
      <w:tr w:rsidR="00041C46" w:rsidTr="00861C86">
        <w:trPr>
          <w:trHeight w:hRule="exact" w:val="270"/>
        </w:trPr>
        <w:tc>
          <w:tcPr>
            <w:tcW w:w="426" w:type="dxa"/>
          </w:tcPr>
          <w:p w:rsidR="00041C46" w:rsidRPr="00006D44" w:rsidRDefault="00041C46">
            <w:pPr>
              <w:rPr>
                <w:lang w:val="ru-RU"/>
              </w:rPr>
            </w:pPr>
          </w:p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041C46" w:rsidRDefault="00041C46"/>
        </w:tc>
      </w:tr>
      <w:tr w:rsidR="00041C46" w:rsidTr="00861C86">
        <w:trPr>
          <w:trHeight w:hRule="exact" w:val="14"/>
        </w:trPr>
        <w:tc>
          <w:tcPr>
            <w:tcW w:w="426" w:type="dxa"/>
          </w:tcPr>
          <w:p w:rsidR="00041C46" w:rsidRDefault="00041C46"/>
        </w:tc>
        <w:tc>
          <w:tcPr>
            <w:tcW w:w="569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Pr="00006D44" w:rsidRDefault="00577D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06D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06D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06D4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041C46" w:rsidRDefault="00041C46"/>
        </w:tc>
      </w:tr>
      <w:tr w:rsidR="00041C46" w:rsidTr="00861C86">
        <w:trPr>
          <w:trHeight w:hRule="exact" w:val="540"/>
        </w:trPr>
        <w:tc>
          <w:tcPr>
            <w:tcW w:w="426" w:type="dxa"/>
          </w:tcPr>
          <w:p w:rsidR="00041C46" w:rsidRDefault="00041C46"/>
        </w:tc>
        <w:tc>
          <w:tcPr>
            <w:tcW w:w="56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041C46"/>
        </w:tc>
        <w:tc>
          <w:tcPr>
            <w:tcW w:w="143" w:type="dxa"/>
            <w:gridSpan w:val="2"/>
          </w:tcPr>
          <w:p w:rsidR="00041C46" w:rsidRDefault="00041C46"/>
        </w:tc>
      </w:tr>
      <w:tr w:rsidR="00041C46" w:rsidTr="00861C86">
        <w:trPr>
          <w:trHeight w:hRule="exact" w:val="555"/>
        </w:trPr>
        <w:tc>
          <w:tcPr>
            <w:tcW w:w="426" w:type="dxa"/>
          </w:tcPr>
          <w:p w:rsidR="00041C46" w:rsidRDefault="00041C46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Pr="00006D44" w:rsidRDefault="00577D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006D44">
              <w:rPr>
                <w:lang w:val="ru-RU"/>
              </w:rPr>
              <w:t xml:space="preserve"> </w:t>
            </w:r>
            <w:r w:rsidRPr="00006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006D4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1C46" w:rsidRDefault="00577D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041C46" w:rsidRDefault="00041C46"/>
        </w:tc>
      </w:tr>
    </w:tbl>
    <w:p w:rsidR="00861C86" w:rsidRPr="00861C86" w:rsidRDefault="00861C86" w:rsidP="00861C86">
      <w:pPr>
        <w:pStyle w:val="1"/>
        <w:rPr>
          <w:rStyle w:val="FontStyle14"/>
          <w:b/>
          <w:color w:val="000000" w:themeColor="text1"/>
          <w:sz w:val="24"/>
          <w:szCs w:val="24"/>
        </w:rPr>
      </w:pPr>
      <w:r w:rsidRPr="00861C86">
        <w:rPr>
          <w:rStyle w:val="FontStyle14"/>
          <w:b/>
          <w:color w:val="000000" w:themeColor="text1"/>
          <w:sz w:val="24"/>
          <w:szCs w:val="24"/>
        </w:rPr>
        <w:t xml:space="preserve">9 Материально-техническое обеспечение дисциплины </w:t>
      </w:r>
    </w:p>
    <w:p w:rsidR="00861C86" w:rsidRPr="00861C86" w:rsidRDefault="00861C86" w:rsidP="00861C86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61C86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1"/>
      </w:tblGrid>
      <w:tr w:rsidR="00861C86" w:rsidRPr="00861C86" w:rsidTr="00D20303">
        <w:trPr>
          <w:tblHeader/>
        </w:trPr>
        <w:tc>
          <w:tcPr>
            <w:tcW w:w="1928" w:type="pct"/>
            <w:vAlign w:val="center"/>
          </w:tcPr>
          <w:p w:rsidR="00861C86" w:rsidRPr="00861C86" w:rsidRDefault="00861C86" w:rsidP="00D203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61C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Тип</w:t>
            </w:r>
            <w:proofErr w:type="spellEnd"/>
            <w:r w:rsidRPr="00861C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 w:rsidRPr="00861C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название</w:t>
            </w:r>
            <w:proofErr w:type="spellEnd"/>
            <w:r w:rsidRPr="00861C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61C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аудитории</w:t>
            </w:r>
            <w:proofErr w:type="spellEnd"/>
            <w:r w:rsidRPr="00861C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072" w:type="pct"/>
            <w:vAlign w:val="center"/>
          </w:tcPr>
          <w:p w:rsidR="00861C86" w:rsidRPr="00861C86" w:rsidRDefault="00861C86" w:rsidP="00D203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61C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Оснащение</w:t>
            </w:r>
            <w:proofErr w:type="spellEnd"/>
            <w:r w:rsidRPr="00861C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61C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аудитории</w:t>
            </w:r>
            <w:proofErr w:type="spellEnd"/>
          </w:p>
        </w:tc>
      </w:tr>
      <w:tr w:rsidR="00861C86" w:rsidRPr="00BE4D12" w:rsidTr="00D20303">
        <w:tc>
          <w:tcPr>
            <w:tcW w:w="1928" w:type="pct"/>
          </w:tcPr>
          <w:p w:rsidR="00861C86" w:rsidRPr="00861C86" w:rsidRDefault="00861C86" w:rsidP="00D2030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61C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Лекционная</w:t>
            </w:r>
            <w:proofErr w:type="spellEnd"/>
            <w:r w:rsidRPr="00861C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61C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аудитория</w:t>
            </w:r>
            <w:proofErr w:type="spellEnd"/>
          </w:p>
        </w:tc>
        <w:tc>
          <w:tcPr>
            <w:tcW w:w="3072" w:type="pct"/>
          </w:tcPr>
          <w:p w:rsidR="00861C86" w:rsidRPr="00861C86" w:rsidRDefault="00861C86" w:rsidP="00D2030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861C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861C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средства хранения, передачи  и представления информации</w:t>
            </w:r>
          </w:p>
        </w:tc>
      </w:tr>
      <w:tr w:rsidR="00861C86" w:rsidRPr="00BE4D12" w:rsidTr="00D20303">
        <w:tc>
          <w:tcPr>
            <w:tcW w:w="1928" w:type="pct"/>
          </w:tcPr>
          <w:p w:rsidR="00861C86" w:rsidRPr="00861C86" w:rsidRDefault="00861C86" w:rsidP="00D20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C86">
              <w:rPr>
                <w:rFonts w:ascii="Times New Roman" w:hAnsi="Times New Roman" w:cs="Times New Roman"/>
                <w:sz w:val="24"/>
                <w:szCs w:val="24"/>
              </w:rPr>
              <w:t>Компьютерный</w:t>
            </w:r>
            <w:proofErr w:type="spellEnd"/>
            <w:r w:rsidRPr="00861C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1C86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3072" w:type="pct"/>
          </w:tcPr>
          <w:p w:rsidR="00861C86" w:rsidRPr="00861C86" w:rsidRDefault="00861C86" w:rsidP="00D2030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1C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Персональные компьютеры с пакетами </w:t>
            </w:r>
            <w:r w:rsidRPr="00861C86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r w:rsidRPr="00861C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1C86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r w:rsidRPr="00861C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861C86">
              <w:rPr>
                <w:rFonts w:ascii="Times New Roman" w:hAnsi="Times New Roman" w:cs="Times New Roman"/>
                <w:sz w:val="24"/>
                <w:szCs w:val="24"/>
              </w:rPr>
              <w:t>MATLAB</w:t>
            </w:r>
            <w:r w:rsidRPr="00861C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861C86" w:rsidRPr="00BE4D12" w:rsidTr="00D20303">
        <w:tc>
          <w:tcPr>
            <w:tcW w:w="1928" w:type="pct"/>
          </w:tcPr>
          <w:p w:rsidR="00861C86" w:rsidRPr="00861C86" w:rsidRDefault="00861C86" w:rsidP="00D2030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1C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861C86" w:rsidRPr="00861C86" w:rsidRDefault="00861C86" w:rsidP="00D2030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1C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Персональные компьютеры с пакетом </w:t>
            </w:r>
            <w:r w:rsidRPr="00861C86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r w:rsidRPr="00861C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1C86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r w:rsidRPr="00861C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</w:tbl>
    <w:p w:rsidR="00006D44" w:rsidRPr="00006D44" w:rsidRDefault="00006D44">
      <w:pPr>
        <w:rPr>
          <w:lang w:val="ru-RU"/>
        </w:rPr>
      </w:pPr>
    </w:p>
    <w:p w:rsidR="00006D44" w:rsidRPr="00006D44" w:rsidRDefault="00006D44">
      <w:pPr>
        <w:rPr>
          <w:lang w:val="ru-RU"/>
        </w:rPr>
      </w:pPr>
      <w:r w:rsidRPr="00006D44">
        <w:rPr>
          <w:lang w:val="ru-RU"/>
        </w:rPr>
        <w:br w:type="page"/>
      </w:r>
    </w:p>
    <w:p w:rsidR="00006D44" w:rsidRPr="00006D44" w:rsidRDefault="00006D44" w:rsidP="00577DD4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 xml:space="preserve">Приложение 1. </w:t>
      </w:r>
      <w:r w:rsidRPr="00006D4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Учебно-методическое обеспечение самостоятельной работы </w:t>
      </w:r>
      <w:proofErr w:type="gramStart"/>
      <w:r w:rsidRPr="00006D44">
        <w:rPr>
          <w:rFonts w:ascii="Times New Roman" w:hAnsi="Times New Roman" w:cs="Times New Roman"/>
          <w:b/>
          <w:bCs/>
          <w:sz w:val="24"/>
          <w:szCs w:val="24"/>
          <w:lang w:val="ru-RU"/>
        </w:rPr>
        <w:t>обучающихся</w:t>
      </w:r>
      <w:proofErr w:type="gramEnd"/>
    </w:p>
    <w:p w:rsidR="00006D44" w:rsidRPr="00006D44" w:rsidRDefault="00006D44" w:rsidP="00006D44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006D44" w:rsidRPr="00006D44" w:rsidRDefault="00006D44" w:rsidP="00006D44">
      <w:pPr>
        <w:ind w:firstLine="72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006D44">
        <w:rPr>
          <w:rFonts w:ascii="Times New Roman" w:hAnsi="Times New Roman" w:cs="Times New Roman"/>
          <w:iCs/>
          <w:sz w:val="24"/>
          <w:szCs w:val="24"/>
          <w:lang w:val="ru-RU"/>
        </w:rPr>
        <w:t>Аудиторная самостоятельная работа студентов на практических занятиях осуществляется под контролем преподавателя.</w:t>
      </w:r>
    </w:p>
    <w:p w:rsidR="00006D44" w:rsidRPr="00006D44" w:rsidRDefault="00006D44" w:rsidP="00006D44">
      <w:pPr>
        <w:ind w:firstLine="72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006D44">
        <w:rPr>
          <w:rFonts w:ascii="Times New Roman" w:hAnsi="Times New Roman" w:cs="Times New Roman"/>
          <w:iCs/>
          <w:sz w:val="24"/>
          <w:szCs w:val="24"/>
          <w:lang w:val="ru-RU"/>
        </w:rPr>
        <w:t>Внеаудиторная самостоятельная работа студентов осуществляется в виде проработки материалов лекций с применением рекомендуемой литературы, выполнения контрольных работ, работы над курсовым проектом, подготовки к зачету и экзамену.</w:t>
      </w:r>
    </w:p>
    <w:p w:rsidR="00006D44" w:rsidRPr="00006D44" w:rsidRDefault="00006D44" w:rsidP="00006D44">
      <w:pPr>
        <w:ind w:firstLine="72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:rsidR="00006D44" w:rsidRPr="00006D44" w:rsidRDefault="00006D44" w:rsidP="00006D44">
      <w:pPr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06D44">
        <w:rPr>
          <w:rFonts w:ascii="Times New Roman" w:hAnsi="Times New Roman" w:cs="Times New Roman"/>
          <w:b/>
          <w:bCs/>
          <w:sz w:val="24"/>
          <w:szCs w:val="24"/>
          <w:lang w:val="ru-RU"/>
        </w:rPr>
        <w:t>КОНТРОЛЬНАЯ РАБОТА</w:t>
      </w:r>
    </w:p>
    <w:p w:rsidR="00006D44" w:rsidRPr="00006D44" w:rsidRDefault="00006D44" w:rsidP="00006D44">
      <w:pPr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006D44" w:rsidRPr="00006D44" w:rsidRDefault="00006D44" w:rsidP="00006D44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D44">
        <w:rPr>
          <w:rFonts w:ascii="Times New Roman" w:hAnsi="Times New Roman" w:cs="Times New Roman"/>
          <w:sz w:val="24"/>
          <w:szCs w:val="24"/>
          <w:lang w:val="ru-RU"/>
        </w:rPr>
        <w:t>Контрольная работа выполняются в течение семестра обучения. Контрольная работа предполагает решение 4 заданий, связанных с ранее пройденными темами:</w:t>
      </w:r>
    </w:p>
    <w:p w:rsidR="00006D44" w:rsidRPr="00006D44" w:rsidRDefault="00006D44" w:rsidP="00006D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06D44" w:rsidRPr="00006D44" w:rsidRDefault="00006D44" w:rsidP="00006D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D44">
        <w:rPr>
          <w:rFonts w:ascii="Times New Roman" w:hAnsi="Times New Roman" w:cs="Times New Roman"/>
          <w:sz w:val="24"/>
          <w:szCs w:val="24"/>
          <w:lang w:val="ru-RU"/>
        </w:rPr>
        <w:t>1. По заданной электрической цепи составить передаточную функцию звена, описывающего данную цепь:</w:t>
      </w:r>
    </w:p>
    <w:p w:rsidR="00006D44" w:rsidRPr="00006D44" w:rsidRDefault="00006D44" w:rsidP="00006D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D44">
        <w:rPr>
          <w:rFonts w:ascii="Times New Roman" w:hAnsi="Times New Roman" w:cs="Times New Roman"/>
          <w:sz w:val="24"/>
          <w:szCs w:val="24"/>
        </w:rPr>
        <w:t>C</w:t>
      </w:r>
      <w:r w:rsidRPr="00006D44">
        <w:rPr>
          <w:rFonts w:ascii="Times New Roman" w:hAnsi="Times New Roman" w:cs="Times New Roman"/>
          <w:sz w:val="24"/>
          <w:szCs w:val="24"/>
          <w:lang w:val="ru-RU"/>
        </w:rPr>
        <w:t xml:space="preserve">1 = 200 мкФ, </w:t>
      </w:r>
      <w:r w:rsidRPr="00006D44">
        <w:rPr>
          <w:rFonts w:ascii="Times New Roman" w:hAnsi="Times New Roman" w:cs="Times New Roman"/>
          <w:sz w:val="24"/>
          <w:szCs w:val="24"/>
        </w:rPr>
        <w:t>L</w:t>
      </w:r>
      <w:r w:rsidRPr="00006D44">
        <w:rPr>
          <w:rFonts w:ascii="Times New Roman" w:hAnsi="Times New Roman" w:cs="Times New Roman"/>
          <w:sz w:val="24"/>
          <w:szCs w:val="24"/>
          <w:lang w:val="ru-RU"/>
        </w:rPr>
        <w:t xml:space="preserve"> = 80 мГн, </w:t>
      </w:r>
      <w:r w:rsidRPr="00006D44">
        <w:rPr>
          <w:rFonts w:ascii="Times New Roman" w:hAnsi="Times New Roman" w:cs="Times New Roman"/>
          <w:sz w:val="24"/>
          <w:szCs w:val="24"/>
        </w:rPr>
        <w:t>R</w:t>
      </w:r>
      <w:r w:rsidRPr="00006D44">
        <w:rPr>
          <w:rFonts w:ascii="Times New Roman" w:hAnsi="Times New Roman" w:cs="Times New Roman"/>
          <w:sz w:val="24"/>
          <w:szCs w:val="24"/>
          <w:lang w:val="ru-RU"/>
        </w:rPr>
        <w:t>1 = 100 кОм</w:t>
      </w:r>
    </w:p>
    <w:p w:rsidR="00006D44" w:rsidRPr="00006D44" w:rsidRDefault="00006D44" w:rsidP="00006D44">
      <w:pPr>
        <w:rPr>
          <w:rFonts w:ascii="Times New Roman" w:hAnsi="Times New Roman" w:cs="Times New Roman"/>
          <w:sz w:val="24"/>
          <w:szCs w:val="24"/>
        </w:rPr>
      </w:pPr>
      <w:r w:rsidRPr="00006D4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467735" cy="2035810"/>
            <wp:effectExtent l="0" t="0" r="0" b="2540"/>
            <wp:docPr id="3" name="Рисунок 3" descr="Схе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а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D44" w:rsidRPr="00006D44" w:rsidRDefault="00006D44" w:rsidP="00006D4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006D44">
        <w:rPr>
          <w:rFonts w:ascii="Times New Roman" w:hAnsi="Times New Roman" w:cs="Times New Roman"/>
          <w:sz w:val="24"/>
          <w:szCs w:val="24"/>
          <w:lang w:val="ru-RU"/>
        </w:rPr>
        <w:t>2. По заданной передаточной функции определить тип звена и реализовать его на операционном усилителе:</w:t>
      </w:r>
    </w:p>
    <w:p w:rsidR="00006D44" w:rsidRPr="00006D44" w:rsidRDefault="00006D44" w:rsidP="00006D44">
      <w:pPr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W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=10</m:t>
          </m:r>
        </m:oMath>
      </m:oMathPara>
    </w:p>
    <w:p w:rsidR="00006D44" w:rsidRPr="00006D44" w:rsidRDefault="00006D44" w:rsidP="00006D4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006D44">
        <w:rPr>
          <w:rFonts w:ascii="Times New Roman" w:hAnsi="Times New Roman" w:cs="Times New Roman"/>
          <w:sz w:val="24"/>
          <w:szCs w:val="24"/>
          <w:lang w:val="ru-RU"/>
        </w:rPr>
        <w:t>3. Применив преобразования структурных схем, максимально упростите следующую схему:</w:t>
      </w:r>
    </w:p>
    <w:p w:rsidR="00006D44" w:rsidRPr="00006D44" w:rsidRDefault="00006D44" w:rsidP="00006D44">
      <w:pPr>
        <w:jc w:val="both"/>
        <w:rPr>
          <w:rFonts w:ascii="Times New Roman" w:hAnsi="Times New Roman" w:cs="Times New Roman"/>
          <w:sz w:val="24"/>
          <w:szCs w:val="24"/>
        </w:rPr>
      </w:pPr>
      <w:r w:rsidRPr="00006D4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856480" cy="1992630"/>
            <wp:effectExtent l="0" t="0" r="1270" b="7620"/>
            <wp:docPr id="4" name="Рисунок 4" descr="САР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АР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D44" w:rsidRPr="00006D44" w:rsidRDefault="00006D44" w:rsidP="00006D4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006D44">
        <w:rPr>
          <w:rFonts w:ascii="Times New Roman" w:hAnsi="Times New Roman" w:cs="Times New Roman"/>
          <w:sz w:val="24"/>
          <w:szCs w:val="24"/>
          <w:lang w:val="ru-RU"/>
        </w:rPr>
        <w:t xml:space="preserve">4. Построить ЛАЧХ заданного звена </w:t>
      </w:r>
      <w:r w:rsidRPr="00006D44">
        <w:rPr>
          <w:rFonts w:ascii="Times New Roman" w:hAnsi="Times New Roman" w:cs="Times New Roman"/>
          <w:sz w:val="24"/>
          <w:szCs w:val="24"/>
        </w:rPr>
        <w:t>c</w:t>
      </w:r>
      <w:r w:rsidRPr="00006D44">
        <w:rPr>
          <w:rFonts w:ascii="Times New Roman" w:hAnsi="Times New Roman" w:cs="Times New Roman"/>
          <w:sz w:val="24"/>
          <w:szCs w:val="24"/>
          <w:lang w:val="ru-RU"/>
        </w:rPr>
        <w:t xml:space="preserve"> передаточной функцией:</w:t>
      </w:r>
    </w:p>
    <w:p w:rsidR="00006D44" w:rsidRPr="00006D44" w:rsidRDefault="00006D44" w:rsidP="00006D44">
      <w:pPr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W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10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0.25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+1</m:t>
              </m:r>
            </m:den>
          </m:f>
        </m:oMath>
      </m:oMathPara>
    </w:p>
    <w:p w:rsidR="00006D44" w:rsidRPr="00006D44" w:rsidRDefault="00006D44" w:rsidP="00006D44">
      <w:pPr>
        <w:pStyle w:val="1"/>
        <w:jc w:val="center"/>
        <w:rPr>
          <w:sz w:val="24"/>
          <w:szCs w:val="24"/>
        </w:rPr>
      </w:pPr>
      <w:r w:rsidRPr="00006D44">
        <w:rPr>
          <w:sz w:val="24"/>
          <w:szCs w:val="24"/>
        </w:rPr>
        <w:t>Перечень тем для курсовой работы</w:t>
      </w:r>
    </w:p>
    <w:p w:rsidR="00006D44" w:rsidRPr="00006D44" w:rsidRDefault="00006D44" w:rsidP="00006D44">
      <w:pPr>
        <w:pStyle w:val="a4"/>
        <w:numPr>
          <w:ilvl w:val="0"/>
          <w:numId w:val="3"/>
        </w:numPr>
        <w:rPr>
          <w:rFonts w:cs="Times New Roman"/>
          <w:sz w:val="24"/>
          <w:szCs w:val="24"/>
        </w:rPr>
      </w:pPr>
      <w:r w:rsidRPr="00006D44">
        <w:rPr>
          <w:rFonts w:cs="Times New Roman"/>
          <w:sz w:val="24"/>
          <w:szCs w:val="24"/>
        </w:rPr>
        <w:t>Анализ САР напряжения синхронного генератора (5 вариантов)</w:t>
      </w:r>
    </w:p>
    <w:p w:rsidR="00006D44" w:rsidRPr="00006D44" w:rsidRDefault="00006D44" w:rsidP="00006D44">
      <w:pPr>
        <w:pStyle w:val="a4"/>
        <w:numPr>
          <w:ilvl w:val="0"/>
          <w:numId w:val="3"/>
        </w:numPr>
        <w:rPr>
          <w:rFonts w:cs="Times New Roman"/>
          <w:sz w:val="24"/>
          <w:szCs w:val="24"/>
        </w:rPr>
      </w:pPr>
      <w:r w:rsidRPr="00006D44">
        <w:rPr>
          <w:rFonts w:cs="Times New Roman"/>
          <w:sz w:val="24"/>
          <w:szCs w:val="24"/>
        </w:rPr>
        <w:t>Анализ следящей системы с комбинированным управлением (5 вариантов)</w:t>
      </w:r>
    </w:p>
    <w:p w:rsidR="00006D44" w:rsidRPr="00006D44" w:rsidRDefault="00006D44" w:rsidP="00006D44">
      <w:pPr>
        <w:pStyle w:val="a4"/>
        <w:numPr>
          <w:ilvl w:val="0"/>
          <w:numId w:val="3"/>
        </w:numPr>
        <w:rPr>
          <w:rFonts w:cs="Times New Roman"/>
          <w:sz w:val="24"/>
          <w:szCs w:val="24"/>
        </w:rPr>
      </w:pPr>
      <w:r w:rsidRPr="00006D44">
        <w:rPr>
          <w:rFonts w:cs="Times New Roman"/>
          <w:sz w:val="24"/>
          <w:szCs w:val="24"/>
        </w:rPr>
        <w:t>Анализ следящей системы (3 схемы, 15 вариантов)</w:t>
      </w:r>
    </w:p>
    <w:p w:rsidR="00006D44" w:rsidRPr="00006D44" w:rsidRDefault="00006D44" w:rsidP="00006D44">
      <w:pPr>
        <w:pStyle w:val="a4"/>
        <w:numPr>
          <w:ilvl w:val="0"/>
          <w:numId w:val="3"/>
        </w:numPr>
        <w:rPr>
          <w:rFonts w:cs="Times New Roman"/>
          <w:sz w:val="24"/>
          <w:szCs w:val="24"/>
        </w:rPr>
      </w:pPr>
      <w:r w:rsidRPr="00006D44">
        <w:rPr>
          <w:rFonts w:cs="Times New Roman"/>
          <w:sz w:val="24"/>
          <w:szCs w:val="24"/>
        </w:rPr>
        <w:t>Анализ САР частоты вращения турбореактивного двигателя (5 вариантов)</w:t>
      </w:r>
    </w:p>
    <w:p w:rsidR="00006D44" w:rsidRPr="00006D44" w:rsidRDefault="00006D44" w:rsidP="00006D44">
      <w:pPr>
        <w:pStyle w:val="a4"/>
        <w:numPr>
          <w:ilvl w:val="0"/>
          <w:numId w:val="3"/>
        </w:numPr>
        <w:rPr>
          <w:rFonts w:cs="Times New Roman"/>
          <w:sz w:val="24"/>
          <w:szCs w:val="24"/>
        </w:rPr>
      </w:pPr>
      <w:r w:rsidRPr="00006D44">
        <w:rPr>
          <w:rFonts w:cs="Times New Roman"/>
          <w:sz w:val="24"/>
          <w:szCs w:val="24"/>
        </w:rPr>
        <w:t>Анализ комбинированной САР частоты вращения ДПТ (5 вариантов)</w:t>
      </w:r>
    </w:p>
    <w:p w:rsidR="00006D44" w:rsidRPr="00006D44" w:rsidRDefault="00006D44" w:rsidP="00006D44">
      <w:pPr>
        <w:pStyle w:val="a4"/>
        <w:numPr>
          <w:ilvl w:val="0"/>
          <w:numId w:val="3"/>
        </w:numPr>
        <w:rPr>
          <w:rFonts w:cs="Times New Roman"/>
          <w:sz w:val="24"/>
          <w:szCs w:val="24"/>
        </w:rPr>
      </w:pPr>
      <w:r w:rsidRPr="00006D44">
        <w:rPr>
          <w:rFonts w:cs="Times New Roman"/>
          <w:sz w:val="24"/>
          <w:szCs w:val="24"/>
        </w:rPr>
        <w:t>Анализ САР частоты вращения ДПТ (5 схем, 25 вариантов)</w:t>
      </w:r>
    </w:p>
    <w:p w:rsidR="00006D44" w:rsidRPr="00006D44" w:rsidRDefault="00006D44" w:rsidP="00006D44">
      <w:pPr>
        <w:pStyle w:val="1"/>
        <w:jc w:val="center"/>
        <w:rPr>
          <w:sz w:val="24"/>
          <w:szCs w:val="24"/>
        </w:rPr>
      </w:pPr>
      <w:r w:rsidRPr="00006D44">
        <w:rPr>
          <w:sz w:val="24"/>
          <w:szCs w:val="24"/>
        </w:rPr>
        <w:t>Вопросы для ЗАЩИТЫ курсовой работы</w:t>
      </w:r>
    </w:p>
    <w:p w:rsidR="00006D44" w:rsidRPr="00006D44" w:rsidRDefault="00006D44" w:rsidP="00006D44">
      <w:pPr>
        <w:rPr>
          <w:rFonts w:ascii="Times New Roman" w:hAnsi="Times New Roman" w:cs="Times New Roman"/>
          <w:sz w:val="24"/>
          <w:szCs w:val="24"/>
        </w:rPr>
      </w:pPr>
    </w:p>
    <w:p w:rsidR="00006D44" w:rsidRPr="00006D44" w:rsidRDefault="00006D44" w:rsidP="00006D44">
      <w:pPr>
        <w:pStyle w:val="a4"/>
        <w:numPr>
          <w:ilvl w:val="0"/>
          <w:numId w:val="2"/>
        </w:numPr>
        <w:jc w:val="both"/>
        <w:rPr>
          <w:rFonts w:cs="Times New Roman"/>
          <w:sz w:val="24"/>
          <w:szCs w:val="24"/>
        </w:rPr>
      </w:pPr>
      <w:r w:rsidRPr="00006D44">
        <w:rPr>
          <w:rFonts w:cs="Times New Roman"/>
          <w:sz w:val="24"/>
          <w:szCs w:val="24"/>
        </w:rPr>
        <w:t>Что такое система подчиненного регулирования координат?</w:t>
      </w:r>
    </w:p>
    <w:p w:rsidR="00006D44" w:rsidRPr="00006D44" w:rsidRDefault="00006D44" w:rsidP="00006D44">
      <w:pPr>
        <w:pStyle w:val="a4"/>
        <w:numPr>
          <w:ilvl w:val="0"/>
          <w:numId w:val="2"/>
        </w:numPr>
        <w:jc w:val="both"/>
        <w:rPr>
          <w:rFonts w:cs="Times New Roman"/>
          <w:sz w:val="24"/>
          <w:szCs w:val="24"/>
        </w:rPr>
      </w:pPr>
      <w:r w:rsidRPr="00006D44">
        <w:rPr>
          <w:rFonts w:cs="Times New Roman"/>
          <w:sz w:val="24"/>
          <w:szCs w:val="24"/>
        </w:rPr>
        <w:t>В каких случаях применяется настройка САР на модульный оптимум?</w:t>
      </w:r>
    </w:p>
    <w:p w:rsidR="00006D44" w:rsidRPr="00006D44" w:rsidRDefault="00006D44" w:rsidP="00006D44">
      <w:pPr>
        <w:pStyle w:val="a4"/>
        <w:numPr>
          <w:ilvl w:val="0"/>
          <w:numId w:val="2"/>
        </w:numPr>
        <w:jc w:val="both"/>
        <w:rPr>
          <w:rFonts w:cs="Times New Roman"/>
          <w:sz w:val="24"/>
          <w:szCs w:val="24"/>
        </w:rPr>
      </w:pPr>
      <w:r w:rsidRPr="00006D44">
        <w:rPr>
          <w:rFonts w:cs="Times New Roman"/>
          <w:sz w:val="24"/>
          <w:szCs w:val="24"/>
        </w:rPr>
        <w:t>Зачем необходимо знать запас по амплитуде и запас по фазе?</w:t>
      </w:r>
    </w:p>
    <w:p w:rsidR="00006D44" w:rsidRPr="00006D44" w:rsidRDefault="00006D44" w:rsidP="00006D44">
      <w:pPr>
        <w:pStyle w:val="a4"/>
        <w:numPr>
          <w:ilvl w:val="0"/>
          <w:numId w:val="2"/>
        </w:numPr>
        <w:jc w:val="both"/>
        <w:rPr>
          <w:rFonts w:cs="Times New Roman"/>
          <w:sz w:val="24"/>
          <w:szCs w:val="24"/>
        </w:rPr>
      </w:pPr>
      <w:proofErr w:type="gramStart"/>
      <w:r w:rsidRPr="00006D44">
        <w:rPr>
          <w:rFonts w:cs="Times New Roman"/>
          <w:sz w:val="24"/>
          <w:szCs w:val="24"/>
        </w:rPr>
        <w:t>Регулятор</w:t>
      </w:r>
      <w:proofErr w:type="gramEnd"/>
      <w:r w:rsidRPr="00006D44">
        <w:rPr>
          <w:rFonts w:cs="Times New Roman"/>
          <w:sz w:val="24"/>
          <w:szCs w:val="24"/>
        </w:rPr>
        <w:t xml:space="preserve"> какого типа использовался во внутреннем контуре в статической САР?</w:t>
      </w:r>
    </w:p>
    <w:p w:rsidR="00006D44" w:rsidRPr="00006D44" w:rsidRDefault="00006D44" w:rsidP="00006D44">
      <w:pPr>
        <w:pStyle w:val="a4"/>
        <w:numPr>
          <w:ilvl w:val="0"/>
          <w:numId w:val="2"/>
        </w:numPr>
        <w:jc w:val="both"/>
        <w:rPr>
          <w:rFonts w:cs="Times New Roman"/>
          <w:sz w:val="24"/>
          <w:szCs w:val="24"/>
        </w:rPr>
      </w:pPr>
      <w:proofErr w:type="gramStart"/>
      <w:r w:rsidRPr="00006D44">
        <w:rPr>
          <w:rFonts w:cs="Times New Roman"/>
          <w:sz w:val="24"/>
          <w:szCs w:val="24"/>
        </w:rPr>
        <w:t>Регулятор</w:t>
      </w:r>
      <w:proofErr w:type="gramEnd"/>
      <w:r w:rsidRPr="00006D44">
        <w:rPr>
          <w:rFonts w:cs="Times New Roman"/>
          <w:sz w:val="24"/>
          <w:szCs w:val="24"/>
        </w:rPr>
        <w:t xml:space="preserve"> какого типа использовался во внешнем контуре в статической САР?</w:t>
      </w:r>
    </w:p>
    <w:p w:rsidR="00006D44" w:rsidRPr="00006D44" w:rsidRDefault="00006D44" w:rsidP="00006D44">
      <w:pPr>
        <w:pStyle w:val="a4"/>
        <w:numPr>
          <w:ilvl w:val="0"/>
          <w:numId w:val="2"/>
        </w:numPr>
        <w:jc w:val="both"/>
        <w:rPr>
          <w:rFonts w:cs="Times New Roman"/>
          <w:sz w:val="24"/>
          <w:szCs w:val="24"/>
        </w:rPr>
      </w:pPr>
      <w:r w:rsidRPr="00006D44">
        <w:rPr>
          <w:rFonts w:cs="Times New Roman"/>
          <w:sz w:val="24"/>
          <w:szCs w:val="24"/>
        </w:rPr>
        <w:t xml:space="preserve">Как влияет </w:t>
      </w:r>
      <w:proofErr w:type="gramStart"/>
      <w:r w:rsidRPr="00006D44">
        <w:rPr>
          <w:rFonts w:cs="Times New Roman"/>
          <w:sz w:val="24"/>
          <w:szCs w:val="24"/>
        </w:rPr>
        <w:t>постоянная</w:t>
      </w:r>
      <w:proofErr w:type="gramEnd"/>
      <w:r w:rsidRPr="00006D44">
        <w:rPr>
          <w:rFonts w:cs="Times New Roman"/>
          <w:sz w:val="24"/>
          <w:szCs w:val="24"/>
        </w:rPr>
        <w:t xml:space="preserve"> времени регулятора на САР?</w:t>
      </w:r>
    </w:p>
    <w:p w:rsidR="00006D44" w:rsidRPr="00006D44" w:rsidRDefault="00006D44" w:rsidP="00006D44">
      <w:pPr>
        <w:pStyle w:val="a4"/>
        <w:numPr>
          <w:ilvl w:val="0"/>
          <w:numId w:val="2"/>
        </w:numPr>
        <w:jc w:val="both"/>
        <w:rPr>
          <w:rFonts w:cs="Times New Roman"/>
          <w:sz w:val="24"/>
          <w:szCs w:val="24"/>
        </w:rPr>
      </w:pPr>
      <w:r w:rsidRPr="00006D44">
        <w:rPr>
          <w:rFonts w:cs="Times New Roman"/>
          <w:sz w:val="24"/>
          <w:szCs w:val="24"/>
        </w:rPr>
        <w:t>Что такое управляющее воздействие САР?</w:t>
      </w:r>
    </w:p>
    <w:p w:rsidR="00006D44" w:rsidRPr="00006D44" w:rsidRDefault="00006D44" w:rsidP="00006D44">
      <w:pPr>
        <w:pStyle w:val="a4"/>
        <w:numPr>
          <w:ilvl w:val="0"/>
          <w:numId w:val="2"/>
        </w:numPr>
        <w:jc w:val="both"/>
        <w:rPr>
          <w:rFonts w:cs="Times New Roman"/>
          <w:sz w:val="24"/>
          <w:szCs w:val="24"/>
        </w:rPr>
      </w:pPr>
      <w:r w:rsidRPr="00006D44">
        <w:rPr>
          <w:rFonts w:cs="Times New Roman"/>
          <w:sz w:val="24"/>
          <w:szCs w:val="24"/>
        </w:rPr>
        <w:t>Что такое возмущающее воздействие САР?</w:t>
      </w:r>
    </w:p>
    <w:p w:rsidR="00006D44" w:rsidRPr="00006D44" w:rsidRDefault="00006D44" w:rsidP="00006D44">
      <w:pPr>
        <w:pStyle w:val="a4"/>
        <w:numPr>
          <w:ilvl w:val="0"/>
          <w:numId w:val="2"/>
        </w:numPr>
        <w:jc w:val="both"/>
        <w:rPr>
          <w:rFonts w:cs="Times New Roman"/>
          <w:sz w:val="24"/>
          <w:szCs w:val="24"/>
        </w:rPr>
      </w:pPr>
      <w:r w:rsidRPr="00006D44">
        <w:rPr>
          <w:rFonts w:cs="Times New Roman"/>
          <w:sz w:val="24"/>
          <w:szCs w:val="24"/>
        </w:rPr>
        <w:t>В чем недостатки настройки САР на модульный оптимум?</w:t>
      </w:r>
    </w:p>
    <w:p w:rsidR="00006D44" w:rsidRPr="00006D44" w:rsidRDefault="00006D44" w:rsidP="00006D44">
      <w:pPr>
        <w:pStyle w:val="a4"/>
        <w:numPr>
          <w:ilvl w:val="0"/>
          <w:numId w:val="2"/>
        </w:numPr>
        <w:jc w:val="both"/>
        <w:rPr>
          <w:rFonts w:cs="Times New Roman"/>
          <w:sz w:val="24"/>
          <w:szCs w:val="24"/>
        </w:rPr>
      </w:pPr>
      <w:r w:rsidRPr="00006D44">
        <w:rPr>
          <w:rFonts w:cs="Times New Roman"/>
          <w:sz w:val="24"/>
          <w:szCs w:val="24"/>
        </w:rPr>
        <w:t xml:space="preserve"> Для чего применяется настройка САР на симметричный оптимум?</w:t>
      </w:r>
    </w:p>
    <w:p w:rsidR="00006D44" w:rsidRPr="00006D44" w:rsidRDefault="00006D44" w:rsidP="00006D44">
      <w:pPr>
        <w:pStyle w:val="a4"/>
        <w:numPr>
          <w:ilvl w:val="0"/>
          <w:numId w:val="2"/>
        </w:numPr>
        <w:jc w:val="both"/>
        <w:rPr>
          <w:rFonts w:cs="Times New Roman"/>
          <w:sz w:val="24"/>
          <w:szCs w:val="24"/>
        </w:rPr>
      </w:pPr>
      <w:r w:rsidRPr="00006D44">
        <w:rPr>
          <w:rFonts w:cs="Times New Roman"/>
          <w:sz w:val="24"/>
          <w:szCs w:val="24"/>
        </w:rPr>
        <w:t xml:space="preserve"> Как изменить настройку САР с модульного оптимума на </w:t>
      </w:r>
      <w:proofErr w:type="gramStart"/>
      <w:r w:rsidRPr="00006D44">
        <w:rPr>
          <w:rFonts w:cs="Times New Roman"/>
          <w:sz w:val="24"/>
          <w:szCs w:val="24"/>
        </w:rPr>
        <w:t>симметричный</w:t>
      </w:r>
      <w:proofErr w:type="gramEnd"/>
      <w:r w:rsidRPr="00006D44">
        <w:rPr>
          <w:rFonts w:cs="Times New Roman"/>
          <w:sz w:val="24"/>
          <w:szCs w:val="24"/>
        </w:rPr>
        <w:t>?</w:t>
      </w:r>
    </w:p>
    <w:p w:rsidR="00006D44" w:rsidRPr="00006D44" w:rsidRDefault="00006D44" w:rsidP="00006D44">
      <w:pPr>
        <w:pStyle w:val="a4"/>
        <w:numPr>
          <w:ilvl w:val="0"/>
          <w:numId w:val="2"/>
        </w:numPr>
        <w:jc w:val="both"/>
        <w:rPr>
          <w:rFonts w:cs="Times New Roman"/>
          <w:sz w:val="24"/>
          <w:szCs w:val="24"/>
        </w:rPr>
      </w:pPr>
      <w:r w:rsidRPr="00006D44">
        <w:rPr>
          <w:rFonts w:cs="Times New Roman"/>
          <w:sz w:val="24"/>
          <w:szCs w:val="24"/>
        </w:rPr>
        <w:t xml:space="preserve"> Что такое перерегулирование? Как оно влияет на течение переходного процесса во времени?</w:t>
      </w:r>
    </w:p>
    <w:p w:rsidR="00006D44" w:rsidRPr="00006D44" w:rsidRDefault="00006D44" w:rsidP="00006D44">
      <w:pPr>
        <w:pStyle w:val="a4"/>
        <w:numPr>
          <w:ilvl w:val="0"/>
          <w:numId w:val="2"/>
        </w:numPr>
        <w:jc w:val="both"/>
        <w:rPr>
          <w:rFonts w:cs="Times New Roman"/>
          <w:sz w:val="24"/>
          <w:szCs w:val="24"/>
        </w:rPr>
      </w:pPr>
      <w:r w:rsidRPr="00006D44">
        <w:rPr>
          <w:rFonts w:cs="Times New Roman"/>
          <w:sz w:val="24"/>
          <w:szCs w:val="24"/>
        </w:rPr>
        <w:t xml:space="preserve"> Какое значение перерегулирования было получено при настройке САР на симметричный оптимум?</w:t>
      </w:r>
    </w:p>
    <w:p w:rsidR="00006D44" w:rsidRPr="00006D44" w:rsidRDefault="00006D44" w:rsidP="00006D44">
      <w:pPr>
        <w:pStyle w:val="a4"/>
        <w:numPr>
          <w:ilvl w:val="0"/>
          <w:numId w:val="2"/>
        </w:numPr>
        <w:jc w:val="both"/>
        <w:rPr>
          <w:rFonts w:cs="Times New Roman"/>
          <w:sz w:val="24"/>
          <w:szCs w:val="24"/>
        </w:rPr>
      </w:pPr>
      <w:r w:rsidRPr="00006D44">
        <w:rPr>
          <w:rFonts w:cs="Times New Roman"/>
          <w:sz w:val="24"/>
          <w:szCs w:val="24"/>
        </w:rPr>
        <w:t xml:space="preserve"> Что такое динамическая ошибка? Из-за чего она появляется?</w:t>
      </w:r>
    </w:p>
    <w:p w:rsidR="00006D44" w:rsidRPr="00006D44" w:rsidRDefault="00006D44" w:rsidP="00006D44">
      <w:pPr>
        <w:pStyle w:val="a4"/>
        <w:numPr>
          <w:ilvl w:val="0"/>
          <w:numId w:val="2"/>
        </w:numPr>
        <w:jc w:val="both"/>
        <w:rPr>
          <w:rFonts w:cs="Times New Roman"/>
          <w:sz w:val="24"/>
          <w:szCs w:val="24"/>
        </w:rPr>
      </w:pPr>
      <w:r w:rsidRPr="00006D44">
        <w:rPr>
          <w:rFonts w:cs="Times New Roman"/>
          <w:sz w:val="24"/>
          <w:szCs w:val="24"/>
        </w:rPr>
        <w:t xml:space="preserve"> Какое значение динамической ошибки было получено при настройке САР на симметричный оптимум?</w:t>
      </w:r>
    </w:p>
    <w:p w:rsidR="00006D44" w:rsidRPr="00006D44" w:rsidRDefault="00006D44" w:rsidP="00006D44">
      <w:pPr>
        <w:ind w:firstLine="72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:rsidR="00006D44" w:rsidRPr="00006D44" w:rsidRDefault="00006D44" w:rsidP="00006D44">
      <w:pPr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6D44">
        <w:rPr>
          <w:rFonts w:ascii="Times New Roman" w:hAnsi="Times New Roman" w:cs="Times New Roman"/>
          <w:b/>
          <w:bCs/>
          <w:sz w:val="24"/>
          <w:szCs w:val="24"/>
        </w:rPr>
        <w:t>ВОПРОСЫ ДЛЯ ПОДГОТОВКИ К ЗАЧЕТУ</w:t>
      </w:r>
    </w:p>
    <w:p w:rsidR="00006D44" w:rsidRPr="00006D44" w:rsidRDefault="00006D44" w:rsidP="00006D44">
      <w:pPr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06D44" w:rsidRPr="00006D44" w:rsidRDefault="00006D44" w:rsidP="00006D44">
      <w:pPr>
        <w:pStyle w:val="a3"/>
        <w:numPr>
          <w:ilvl w:val="0"/>
          <w:numId w:val="1"/>
        </w:numPr>
      </w:pPr>
      <w:r w:rsidRPr="00006D44">
        <w:lastRenderedPageBreak/>
        <w:t>Система автоматического регулирования. Виды систем автоматического регулирования (краткая характеристика)</w:t>
      </w:r>
    </w:p>
    <w:p w:rsidR="00006D44" w:rsidRPr="00006D44" w:rsidRDefault="00006D44" w:rsidP="00006D44">
      <w:pPr>
        <w:pStyle w:val="a3"/>
        <w:numPr>
          <w:ilvl w:val="0"/>
          <w:numId w:val="1"/>
        </w:numPr>
      </w:pPr>
      <w:r w:rsidRPr="00006D44">
        <w:t>Разомкнутая система автоматического регулирования. Принцип построения. Достоинства и недостатки.</w:t>
      </w:r>
    </w:p>
    <w:p w:rsidR="00006D44" w:rsidRPr="00006D44" w:rsidRDefault="00006D44" w:rsidP="00006D44">
      <w:pPr>
        <w:pStyle w:val="a3"/>
        <w:numPr>
          <w:ilvl w:val="0"/>
          <w:numId w:val="1"/>
        </w:numPr>
      </w:pPr>
      <w:r w:rsidRPr="00006D44">
        <w:t>Основные принципы управления. Управление по отклонению.</w:t>
      </w:r>
    </w:p>
    <w:p w:rsidR="00006D44" w:rsidRPr="00006D44" w:rsidRDefault="00006D44" w:rsidP="00006D44">
      <w:pPr>
        <w:pStyle w:val="a3"/>
        <w:numPr>
          <w:ilvl w:val="0"/>
          <w:numId w:val="1"/>
        </w:numPr>
      </w:pPr>
      <w:r w:rsidRPr="00006D44">
        <w:t>Основные принципы управления. Управление по возмущению.</w:t>
      </w:r>
    </w:p>
    <w:p w:rsidR="00006D44" w:rsidRPr="00006D44" w:rsidRDefault="00006D44" w:rsidP="00006D44">
      <w:pPr>
        <w:pStyle w:val="a3"/>
        <w:numPr>
          <w:ilvl w:val="0"/>
          <w:numId w:val="1"/>
        </w:numPr>
      </w:pPr>
      <w:r w:rsidRPr="00006D44">
        <w:t>Система автоматического регулирования. Принцип построения.</w:t>
      </w:r>
    </w:p>
    <w:p w:rsidR="00006D44" w:rsidRPr="00006D44" w:rsidRDefault="00006D44" w:rsidP="00006D44">
      <w:pPr>
        <w:pStyle w:val="a3"/>
        <w:numPr>
          <w:ilvl w:val="0"/>
          <w:numId w:val="1"/>
        </w:numPr>
      </w:pPr>
      <w:r w:rsidRPr="00006D44">
        <w:t>Виды воздействий в САР.</w:t>
      </w:r>
    </w:p>
    <w:p w:rsidR="00006D44" w:rsidRPr="00006D44" w:rsidRDefault="00006D44" w:rsidP="00006D44">
      <w:pPr>
        <w:pStyle w:val="a3"/>
        <w:numPr>
          <w:ilvl w:val="0"/>
          <w:numId w:val="1"/>
        </w:numPr>
      </w:pPr>
      <w:proofErr w:type="gramStart"/>
      <w:r w:rsidRPr="00006D44">
        <w:t>Статическая</w:t>
      </w:r>
      <w:proofErr w:type="gramEnd"/>
      <w:r w:rsidRPr="00006D44">
        <w:t xml:space="preserve"> и астатическая САР. Достоинства и недостатки. Примеры.</w:t>
      </w:r>
    </w:p>
    <w:p w:rsidR="00006D44" w:rsidRPr="00006D44" w:rsidRDefault="00006D44" w:rsidP="00006D44">
      <w:pPr>
        <w:pStyle w:val="a3"/>
        <w:numPr>
          <w:ilvl w:val="0"/>
          <w:numId w:val="1"/>
        </w:numPr>
      </w:pPr>
      <w:r w:rsidRPr="00006D44">
        <w:t>Передаточная функция. Суть и вывод (получение) передаточной функции.</w:t>
      </w:r>
    </w:p>
    <w:p w:rsidR="00006D44" w:rsidRPr="00006D44" w:rsidRDefault="00006D44" w:rsidP="00006D44">
      <w:pPr>
        <w:pStyle w:val="a3"/>
        <w:numPr>
          <w:ilvl w:val="0"/>
          <w:numId w:val="1"/>
        </w:numPr>
      </w:pPr>
      <w:r w:rsidRPr="00006D44">
        <w:t>Переходной процесс (переходная функция). Суть и вывод (получение) переходной функции.</w:t>
      </w:r>
    </w:p>
    <w:p w:rsidR="00006D44" w:rsidRPr="00006D44" w:rsidRDefault="00006D44" w:rsidP="00006D44">
      <w:pPr>
        <w:pStyle w:val="a3"/>
        <w:numPr>
          <w:ilvl w:val="0"/>
          <w:numId w:val="1"/>
        </w:numPr>
      </w:pPr>
      <w:r w:rsidRPr="00006D44">
        <w:t xml:space="preserve">Амплитудная </w:t>
      </w:r>
      <w:proofErr w:type="spellStart"/>
      <w:r w:rsidRPr="00006D44">
        <w:t>фазочастотная</w:t>
      </w:r>
      <w:proofErr w:type="spellEnd"/>
      <w:r w:rsidRPr="00006D44">
        <w:t xml:space="preserve"> характеристика. Годограф Найквиста. Суть и вывод (получение) АФЧХ.</w:t>
      </w:r>
    </w:p>
    <w:p w:rsidR="00006D44" w:rsidRPr="00006D44" w:rsidRDefault="00006D44" w:rsidP="00006D44">
      <w:pPr>
        <w:pStyle w:val="a3"/>
        <w:numPr>
          <w:ilvl w:val="0"/>
          <w:numId w:val="1"/>
        </w:numPr>
      </w:pPr>
      <w:r w:rsidRPr="00006D44">
        <w:t xml:space="preserve"> Логарифмические характеристики. Масштаб логарифмических характеристик. Суть и вывод (получение) ЛАФХ и ЛФЧХ.</w:t>
      </w:r>
    </w:p>
    <w:p w:rsidR="00006D44" w:rsidRPr="00006D44" w:rsidRDefault="00006D44" w:rsidP="00006D44">
      <w:pPr>
        <w:pStyle w:val="a3"/>
        <w:numPr>
          <w:ilvl w:val="0"/>
          <w:numId w:val="1"/>
        </w:numPr>
      </w:pPr>
      <w:r w:rsidRPr="00006D44">
        <w:t>Пропорциональное звено и его основные характеристики.</w:t>
      </w:r>
    </w:p>
    <w:p w:rsidR="00006D44" w:rsidRPr="00006D44" w:rsidRDefault="00006D44" w:rsidP="00006D44">
      <w:pPr>
        <w:pStyle w:val="a3"/>
        <w:numPr>
          <w:ilvl w:val="0"/>
          <w:numId w:val="1"/>
        </w:numPr>
      </w:pPr>
      <w:r w:rsidRPr="00006D44">
        <w:t>Апериодическое звено 1ого порядка и его основные характеристики.</w:t>
      </w:r>
    </w:p>
    <w:p w:rsidR="00006D44" w:rsidRPr="00006D44" w:rsidRDefault="00006D44" w:rsidP="00006D44">
      <w:pPr>
        <w:pStyle w:val="a3"/>
        <w:numPr>
          <w:ilvl w:val="0"/>
          <w:numId w:val="1"/>
        </w:numPr>
      </w:pPr>
      <w:r w:rsidRPr="00006D44">
        <w:t>Колебательное звено и апериодическое звено 2ого порядка (инерционное) и его основные характеристики.</w:t>
      </w:r>
    </w:p>
    <w:p w:rsidR="00006D44" w:rsidRPr="00006D44" w:rsidRDefault="00006D44" w:rsidP="00006D44">
      <w:pPr>
        <w:pStyle w:val="a3"/>
        <w:numPr>
          <w:ilvl w:val="0"/>
          <w:numId w:val="1"/>
        </w:numPr>
      </w:pPr>
      <w:r w:rsidRPr="00006D44">
        <w:t>Консервативное звено и его основные характеристики. Отличие консервативного звена от колебательного звена.</w:t>
      </w:r>
    </w:p>
    <w:p w:rsidR="00006D44" w:rsidRPr="00006D44" w:rsidRDefault="00006D44" w:rsidP="00006D44">
      <w:pPr>
        <w:pStyle w:val="a3"/>
        <w:numPr>
          <w:ilvl w:val="0"/>
          <w:numId w:val="1"/>
        </w:numPr>
      </w:pPr>
      <w:r w:rsidRPr="00006D44">
        <w:t>Идеальное интегрирующее (интегральное) звено и его основные характеристики.</w:t>
      </w:r>
    </w:p>
    <w:p w:rsidR="00006D44" w:rsidRPr="00006D44" w:rsidRDefault="00006D44" w:rsidP="00006D44">
      <w:pPr>
        <w:pStyle w:val="a3"/>
        <w:numPr>
          <w:ilvl w:val="0"/>
          <w:numId w:val="1"/>
        </w:numPr>
      </w:pPr>
      <w:r w:rsidRPr="00006D44">
        <w:t>Реальное интегрирующее звено и его основные характеристики.</w:t>
      </w:r>
    </w:p>
    <w:p w:rsidR="00006D44" w:rsidRPr="00006D44" w:rsidRDefault="00006D44" w:rsidP="00006D44">
      <w:pPr>
        <w:pStyle w:val="a3"/>
        <w:numPr>
          <w:ilvl w:val="0"/>
          <w:numId w:val="1"/>
        </w:numPr>
      </w:pPr>
      <w:r w:rsidRPr="00006D44">
        <w:t>Пропорционально-интегральное (</w:t>
      </w:r>
      <w:proofErr w:type="spellStart"/>
      <w:r w:rsidRPr="00006D44">
        <w:t>изодромное</w:t>
      </w:r>
      <w:proofErr w:type="spellEnd"/>
      <w:r w:rsidRPr="00006D44">
        <w:t>) звено и его основные характеристики.</w:t>
      </w:r>
    </w:p>
    <w:p w:rsidR="00006D44" w:rsidRPr="00006D44" w:rsidRDefault="00006D44" w:rsidP="00006D44">
      <w:pPr>
        <w:pStyle w:val="a3"/>
        <w:numPr>
          <w:ilvl w:val="0"/>
          <w:numId w:val="1"/>
        </w:numPr>
      </w:pPr>
      <w:r w:rsidRPr="00006D44">
        <w:t>Реальное дифференцирующее (дифференциальное) звено и его основные характеристики.</w:t>
      </w:r>
    </w:p>
    <w:p w:rsidR="00006D44" w:rsidRPr="00006D44" w:rsidRDefault="00006D44" w:rsidP="00006D44">
      <w:pPr>
        <w:pStyle w:val="a3"/>
        <w:numPr>
          <w:ilvl w:val="0"/>
          <w:numId w:val="1"/>
        </w:numPr>
      </w:pPr>
      <w:r w:rsidRPr="00006D44">
        <w:t>Пропорционально-дифференцирующее звено и его основные характеристики.</w:t>
      </w:r>
    </w:p>
    <w:p w:rsidR="00006D44" w:rsidRPr="00006D44" w:rsidRDefault="00006D44" w:rsidP="00006D44">
      <w:pPr>
        <w:pStyle w:val="a3"/>
        <w:numPr>
          <w:ilvl w:val="0"/>
          <w:numId w:val="1"/>
        </w:numPr>
      </w:pPr>
      <w:proofErr w:type="spellStart"/>
      <w:r w:rsidRPr="00006D44">
        <w:t>Пропорционально-интегрально-дифференцирующее</w:t>
      </w:r>
      <w:proofErr w:type="spellEnd"/>
      <w:r w:rsidRPr="00006D44">
        <w:t xml:space="preserve"> звено и его основные характеристики.</w:t>
      </w:r>
    </w:p>
    <w:p w:rsidR="00006D44" w:rsidRPr="00006D44" w:rsidRDefault="00006D44" w:rsidP="00006D44">
      <w:pPr>
        <w:pStyle w:val="a3"/>
        <w:numPr>
          <w:ilvl w:val="0"/>
          <w:numId w:val="1"/>
        </w:numPr>
      </w:pPr>
      <w:r w:rsidRPr="00006D44">
        <w:t>Звено реального запаздывания и его основные характеристики.</w:t>
      </w:r>
    </w:p>
    <w:p w:rsidR="00006D44" w:rsidRPr="00006D44" w:rsidRDefault="00006D44" w:rsidP="00006D44">
      <w:pPr>
        <w:pStyle w:val="a3"/>
        <w:numPr>
          <w:ilvl w:val="0"/>
          <w:numId w:val="1"/>
        </w:numPr>
      </w:pPr>
      <w:r w:rsidRPr="00006D44">
        <w:t>Принцип построения динамических звеньев на операционном усилителе.</w:t>
      </w:r>
    </w:p>
    <w:p w:rsidR="00006D44" w:rsidRPr="00006D44" w:rsidRDefault="00006D44" w:rsidP="00006D44">
      <w:pPr>
        <w:pStyle w:val="a3"/>
        <w:numPr>
          <w:ilvl w:val="0"/>
          <w:numId w:val="1"/>
        </w:numPr>
      </w:pPr>
      <w:r w:rsidRPr="00006D44">
        <w:t>Структурная схема. Пример составления структурной схемы.</w:t>
      </w:r>
    </w:p>
    <w:p w:rsidR="00006D44" w:rsidRPr="00006D44" w:rsidRDefault="00006D44" w:rsidP="00006D44">
      <w:pPr>
        <w:pStyle w:val="a3"/>
        <w:numPr>
          <w:ilvl w:val="0"/>
          <w:numId w:val="1"/>
        </w:numPr>
      </w:pPr>
      <w:r w:rsidRPr="00006D44">
        <w:t>Способы соединения динамических звеньев.</w:t>
      </w:r>
    </w:p>
    <w:p w:rsidR="00006D44" w:rsidRPr="00006D44" w:rsidRDefault="00006D44" w:rsidP="00006D44">
      <w:pPr>
        <w:pStyle w:val="a3"/>
        <w:numPr>
          <w:ilvl w:val="0"/>
          <w:numId w:val="1"/>
        </w:numPr>
      </w:pPr>
      <w:r w:rsidRPr="00006D44">
        <w:t>Правила преобразования структурных схем.</w:t>
      </w:r>
    </w:p>
    <w:p w:rsidR="00006D44" w:rsidRPr="00006D44" w:rsidRDefault="00006D44" w:rsidP="00006D44">
      <w:pPr>
        <w:pStyle w:val="a3"/>
        <w:numPr>
          <w:ilvl w:val="0"/>
          <w:numId w:val="1"/>
        </w:numPr>
      </w:pPr>
      <w:r w:rsidRPr="00006D44">
        <w:t>Стационарные режимы работы САР.</w:t>
      </w:r>
    </w:p>
    <w:p w:rsidR="00006D44" w:rsidRPr="00006D44" w:rsidRDefault="00006D44" w:rsidP="00006D44">
      <w:pPr>
        <w:pStyle w:val="a3"/>
        <w:numPr>
          <w:ilvl w:val="0"/>
          <w:numId w:val="1"/>
        </w:numPr>
      </w:pPr>
      <w:r w:rsidRPr="00006D44">
        <w:t>Статический режим САР. Статическое отклонение и способы его устранения.</w:t>
      </w:r>
    </w:p>
    <w:p w:rsidR="00006D44" w:rsidRPr="00006D44" w:rsidRDefault="00006D44" w:rsidP="00006D44">
      <w:pPr>
        <w:pStyle w:val="a3"/>
        <w:numPr>
          <w:ilvl w:val="0"/>
          <w:numId w:val="1"/>
        </w:numPr>
      </w:pPr>
      <w:r w:rsidRPr="00006D44">
        <w:t>Астатический режим САР.</w:t>
      </w:r>
    </w:p>
    <w:p w:rsidR="00006D44" w:rsidRPr="00006D44" w:rsidRDefault="00006D44" w:rsidP="00006D44">
      <w:pPr>
        <w:pStyle w:val="a3"/>
        <w:numPr>
          <w:ilvl w:val="0"/>
          <w:numId w:val="1"/>
        </w:numPr>
      </w:pPr>
      <w:r w:rsidRPr="00006D44">
        <w:t>Динамические режимы САР.</w:t>
      </w:r>
    </w:p>
    <w:p w:rsidR="00006D44" w:rsidRPr="00006D44" w:rsidRDefault="00006D44" w:rsidP="00006D44">
      <w:pPr>
        <w:pStyle w:val="a3"/>
        <w:numPr>
          <w:ilvl w:val="0"/>
          <w:numId w:val="1"/>
        </w:numPr>
      </w:pPr>
      <w:r w:rsidRPr="00006D44">
        <w:t>Законы регулирования САР.</w:t>
      </w:r>
    </w:p>
    <w:p w:rsidR="00006D44" w:rsidRPr="00006D44" w:rsidRDefault="00006D44" w:rsidP="00006D44">
      <w:pPr>
        <w:pStyle w:val="a3"/>
        <w:numPr>
          <w:ilvl w:val="0"/>
          <w:numId w:val="1"/>
        </w:numPr>
      </w:pPr>
      <w:r w:rsidRPr="00006D44">
        <w:t>Устойчивость САУ. Условия устойчивости САУ.</w:t>
      </w:r>
    </w:p>
    <w:p w:rsidR="00006D44" w:rsidRPr="00006D44" w:rsidRDefault="00006D44" w:rsidP="00006D44">
      <w:pPr>
        <w:pStyle w:val="a3"/>
        <w:numPr>
          <w:ilvl w:val="0"/>
          <w:numId w:val="1"/>
        </w:numPr>
      </w:pPr>
      <w:r w:rsidRPr="00006D44">
        <w:t xml:space="preserve">Виды переходных процессов САУ. </w:t>
      </w:r>
    </w:p>
    <w:p w:rsidR="00006D44" w:rsidRPr="00006D44" w:rsidRDefault="00006D44" w:rsidP="00006D44">
      <w:pPr>
        <w:pStyle w:val="a3"/>
        <w:numPr>
          <w:ilvl w:val="0"/>
          <w:numId w:val="1"/>
        </w:numPr>
      </w:pPr>
      <w:r w:rsidRPr="00006D44">
        <w:t>Частотный критерий устойчивости Найквиста.</w:t>
      </w:r>
    </w:p>
    <w:p w:rsidR="00006D44" w:rsidRPr="00006D44" w:rsidRDefault="00006D44" w:rsidP="00006D44">
      <w:pPr>
        <w:pStyle w:val="a3"/>
        <w:numPr>
          <w:ilvl w:val="0"/>
          <w:numId w:val="1"/>
        </w:numPr>
      </w:pPr>
      <w:r w:rsidRPr="00006D44">
        <w:t>Логарифмический критерий устойчивости.</w:t>
      </w:r>
    </w:p>
    <w:p w:rsidR="00006D44" w:rsidRPr="00006D44" w:rsidRDefault="00006D44" w:rsidP="00006D44">
      <w:pPr>
        <w:pStyle w:val="a3"/>
        <w:numPr>
          <w:ilvl w:val="0"/>
          <w:numId w:val="1"/>
        </w:numPr>
      </w:pPr>
      <w:r w:rsidRPr="00006D44">
        <w:t>Структурная устойчивость САР.</w:t>
      </w:r>
    </w:p>
    <w:p w:rsidR="00006D44" w:rsidRPr="00006D44" w:rsidRDefault="00006D44" w:rsidP="00006D44">
      <w:pPr>
        <w:pStyle w:val="a3"/>
        <w:numPr>
          <w:ilvl w:val="0"/>
          <w:numId w:val="1"/>
        </w:numPr>
      </w:pPr>
      <w:r w:rsidRPr="00006D44">
        <w:t>Запас устойчивости.</w:t>
      </w:r>
    </w:p>
    <w:p w:rsidR="00006D44" w:rsidRPr="00006D44" w:rsidRDefault="00006D44" w:rsidP="00006D44">
      <w:pPr>
        <w:pStyle w:val="a3"/>
        <w:numPr>
          <w:ilvl w:val="0"/>
          <w:numId w:val="1"/>
        </w:numPr>
      </w:pPr>
      <w:r w:rsidRPr="00006D44">
        <w:t>Динамические показатели качества САР.</w:t>
      </w:r>
    </w:p>
    <w:p w:rsidR="00006D44" w:rsidRPr="00006D44" w:rsidRDefault="00006D44" w:rsidP="00006D44">
      <w:pPr>
        <w:pStyle w:val="a3"/>
        <w:numPr>
          <w:ilvl w:val="0"/>
          <w:numId w:val="1"/>
        </w:numPr>
      </w:pPr>
      <w:r w:rsidRPr="00006D44">
        <w:t>Статические показатели качества САР.</w:t>
      </w:r>
    </w:p>
    <w:p w:rsidR="00006D44" w:rsidRPr="00006D44" w:rsidRDefault="00006D44" w:rsidP="00006D44">
      <w:pPr>
        <w:pStyle w:val="a3"/>
        <w:numPr>
          <w:ilvl w:val="0"/>
          <w:numId w:val="1"/>
        </w:numPr>
      </w:pPr>
      <w:r w:rsidRPr="00006D44">
        <w:t>Частотные критерии качества САР.</w:t>
      </w:r>
    </w:p>
    <w:p w:rsidR="00006D44" w:rsidRPr="00006D44" w:rsidRDefault="00006D44" w:rsidP="00006D44">
      <w:pPr>
        <w:pStyle w:val="a3"/>
        <w:numPr>
          <w:ilvl w:val="0"/>
          <w:numId w:val="1"/>
        </w:numPr>
      </w:pPr>
      <w:r w:rsidRPr="00006D44">
        <w:t xml:space="preserve">Построение </w:t>
      </w:r>
      <w:proofErr w:type="gramStart"/>
      <w:r w:rsidRPr="00006D44">
        <w:t>желаемых</w:t>
      </w:r>
      <w:proofErr w:type="gramEnd"/>
      <w:r w:rsidRPr="00006D44">
        <w:t xml:space="preserve"> ЛАЧХ и ЛФЧХ.</w:t>
      </w:r>
    </w:p>
    <w:p w:rsidR="00006D44" w:rsidRPr="00006D44" w:rsidRDefault="00006D44" w:rsidP="00006D44">
      <w:pPr>
        <w:pStyle w:val="a3"/>
        <w:numPr>
          <w:ilvl w:val="0"/>
          <w:numId w:val="1"/>
        </w:numPr>
      </w:pPr>
      <w:r w:rsidRPr="00006D44">
        <w:t>Общая характеристика задач синтеза САР.</w:t>
      </w:r>
    </w:p>
    <w:p w:rsidR="00006D44" w:rsidRPr="00006D44" w:rsidRDefault="00006D44" w:rsidP="00006D44">
      <w:pPr>
        <w:pStyle w:val="a3"/>
        <w:numPr>
          <w:ilvl w:val="0"/>
          <w:numId w:val="1"/>
        </w:numPr>
      </w:pPr>
      <w:r w:rsidRPr="00006D44">
        <w:lastRenderedPageBreak/>
        <w:t>Жесткие корректирующие обратные связи в САР. Достоинства и недостатки корректирующих устройств.</w:t>
      </w:r>
    </w:p>
    <w:p w:rsidR="00006D44" w:rsidRPr="00006D44" w:rsidRDefault="00006D44" w:rsidP="00006D44">
      <w:pPr>
        <w:pStyle w:val="a3"/>
        <w:numPr>
          <w:ilvl w:val="0"/>
          <w:numId w:val="1"/>
        </w:numPr>
      </w:pPr>
      <w:r w:rsidRPr="00006D44">
        <w:t>Гибкие корректирующие обратные связи в САР. Достоинства и недостатки корректирующих устройств.</w:t>
      </w:r>
    </w:p>
    <w:p w:rsidR="00006D44" w:rsidRPr="00006D44" w:rsidRDefault="00006D44" w:rsidP="00006D44">
      <w:pPr>
        <w:pStyle w:val="a3"/>
        <w:numPr>
          <w:ilvl w:val="0"/>
          <w:numId w:val="1"/>
        </w:numPr>
      </w:pPr>
      <w:r w:rsidRPr="00006D44">
        <w:t>Последовательные корректирующие устройства (регуляторы). Законы регулирования САР.</w:t>
      </w:r>
    </w:p>
    <w:p w:rsidR="00041C46" w:rsidRDefault="00041C46">
      <w:pPr>
        <w:rPr>
          <w:lang w:val="ru-RU"/>
        </w:rPr>
      </w:pPr>
    </w:p>
    <w:p w:rsidR="00006D44" w:rsidRDefault="00006D44">
      <w:pPr>
        <w:rPr>
          <w:lang w:val="ru-RU"/>
        </w:rPr>
      </w:pPr>
      <w:r>
        <w:rPr>
          <w:lang w:val="ru-RU"/>
        </w:rPr>
        <w:br w:type="page"/>
      </w:r>
    </w:p>
    <w:p w:rsidR="00006D44" w:rsidRPr="00006D44" w:rsidRDefault="00006D44" w:rsidP="00006D44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006D44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2. Оценочные средства для проведения промежуточной аттестации</w:t>
      </w:r>
    </w:p>
    <w:p w:rsidR="00006D44" w:rsidRDefault="00006D44" w:rsidP="00006D4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06D44" w:rsidRPr="00006D44" w:rsidRDefault="00006D44" w:rsidP="00006D4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006D44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имеет целью определить степень достижения запланированных результатов обучения за определенный период обучения (семестр) и проводится в форме зачета и в форме выполнения и защиты курсовой работы.</w:t>
      </w:r>
    </w:p>
    <w:tbl>
      <w:tblPr>
        <w:tblStyle w:val="a5"/>
        <w:tblW w:w="0" w:type="auto"/>
        <w:tblLook w:val="04A0"/>
      </w:tblPr>
      <w:tblGrid>
        <w:gridCol w:w="1601"/>
        <w:gridCol w:w="3104"/>
        <w:gridCol w:w="4867"/>
      </w:tblGrid>
      <w:tr w:rsidR="00006D44" w:rsidRPr="00006D44" w:rsidTr="00A20F46">
        <w:tc>
          <w:tcPr>
            <w:tcW w:w="1191" w:type="dxa"/>
          </w:tcPr>
          <w:p w:rsidR="00006D44" w:rsidRPr="00006D44" w:rsidRDefault="00006D44" w:rsidP="00A20F46">
            <w:pPr>
              <w:rPr>
                <w:sz w:val="24"/>
                <w:szCs w:val="24"/>
              </w:rPr>
            </w:pPr>
            <w:r w:rsidRPr="00006D44">
              <w:rPr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3288" w:type="dxa"/>
          </w:tcPr>
          <w:p w:rsidR="00006D44" w:rsidRPr="00006D44" w:rsidRDefault="00006D44" w:rsidP="00A20F46">
            <w:pPr>
              <w:rPr>
                <w:sz w:val="24"/>
                <w:szCs w:val="24"/>
              </w:rPr>
            </w:pPr>
            <w:r w:rsidRPr="00006D44">
              <w:rPr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4866" w:type="dxa"/>
          </w:tcPr>
          <w:p w:rsidR="00006D44" w:rsidRPr="00006D44" w:rsidRDefault="00006D44" w:rsidP="00A20F46">
            <w:pPr>
              <w:rPr>
                <w:sz w:val="24"/>
                <w:szCs w:val="24"/>
              </w:rPr>
            </w:pPr>
            <w:r w:rsidRPr="00006D44">
              <w:rPr>
                <w:sz w:val="24"/>
                <w:szCs w:val="24"/>
              </w:rPr>
              <w:t>Оценочные средства</w:t>
            </w:r>
          </w:p>
        </w:tc>
      </w:tr>
      <w:tr w:rsidR="00006D44" w:rsidRPr="00BE4D12" w:rsidTr="00A20F46">
        <w:tc>
          <w:tcPr>
            <w:tcW w:w="9345" w:type="dxa"/>
            <w:gridSpan w:val="3"/>
          </w:tcPr>
          <w:p w:rsidR="00006D44" w:rsidRPr="00006D44" w:rsidRDefault="00006D44" w:rsidP="00A20F46">
            <w:pPr>
              <w:rPr>
                <w:sz w:val="24"/>
                <w:szCs w:val="24"/>
              </w:rPr>
            </w:pPr>
            <w:r w:rsidRPr="00006D44">
              <w:rPr>
                <w:sz w:val="24"/>
                <w:szCs w:val="24"/>
                <w:shd w:val="clear" w:color="auto" w:fill="F9F9FC"/>
              </w:rPr>
              <w:t xml:space="preserve">ПК-6: способностью проводить вычислительные эксперименты с использованием стандартных программных пакетов с целью исследования математических моделей </w:t>
            </w:r>
            <w:proofErr w:type="spellStart"/>
            <w:r w:rsidRPr="00006D44">
              <w:rPr>
                <w:sz w:val="24"/>
                <w:szCs w:val="24"/>
                <w:shd w:val="clear" w:color="auto" w:fill="F9F9FC"/>
              </w:rPr>
              <w:t>мехатронных</w:t>
            </w:r>
            <w:proofErr w:type="spellEnd"/>
            <w:r w:rsidRPr="00006D44">
              <w:rPr>
                <w:sz w:val="24"/>
                <w:szCs w:val="24"/>
                <w:shd w:val="clear" w:color="auto" w:fill="F9F9FC"/>
              </w:rPr>
              <w:t xml:space="preserve"> и робототехнических систем</w:t>
            </w:r>
          </w:p>
        </w:tc>
      </w:tr>
      <w:tr w:rsidR="00006D44" w:rsidRPr="00006D44" w:rsidTr="00A20F46">
        <w:tc>
          <w:tcPr>
            <w:tcW w:w="1191" w:type="dxa"/>
          </w:tcPr>
          <w:p w:rsidR="00006D44" w:rsidRPr="00006D44" w:rsidRDefault="00006D44" w:rsidP="00A20F46">
            <w:pPr>
              <w:rPr>
                <w:sz w:val="24"/>
                <w:szCs w:val="24"/>
              </w:rPr>
            </w:pPr>
            <w:r w:rsidRPr="00006D44">
              <w:rPr>
                <w:sz w:val="24"/>
                <w:szCs w:val="24"/>
              </w:rPr>
              <w:t>Знать</w:t>
            </w:r>
          </w:p>
        </w:tc>
        <w:tc>
          <w:tcPr>
            <w:tcW w:w="3288" w:type="dxa"/>
          </w:tcPr>
          <w:p w:rsidR="00006D44" w:rsidRPr="00006D44" w:rsidRDefault="00006D44" w:rsidP="00A20F46">
            <w:pPr>
              <w:rPr>
                <w:sz w:val="24"/>
                <w:szCs w:val="24"/>
              </w:rPr>
            </w:pPr>
            <w:r w:rsidRPr="00006D44">
              <w:rPr>
                <w:sz w:val="24"/>
                <w:szCs w:val="24"/>
                <w:shd w:val="clear" w:color="auto" w:fill="FFFFFF"/>
              </w:rPr>
              <w:t>Основные методы решения задач анализа и синтеза при проектировании систем управления, выборе оптимального управления;</w:t>
            </w:r>
          </w:p>
        </w:tc>
        <w:tc>
          <w:tcPr>
            <w:tcW w:w="4866" w:type="dxa"/>
          </w:tcPr>
          <w:p w:rsidR="00006D44" w:rsidRPr="00006D44" w:rsidRDefault="00006D44" w:rsidP="00A20F46">
            <w:pPr>
              <w:rPr>
                <w:sz w:val="24"/>
                <w:szCs w:val="24"/>
              </w:rPr>
            </w:pPr>
            <w:r w:rsidRPr="00006D44">
              <w:rPr>
                <w:sz w:val="24"/>
                <w:szCs w:val="24"/>
              </w:rPr>
              <w:t>1. Получите передаточную функцию двигателя постоянного тока с независимым возбуждением, исходя из его дифференциального уравнения:</w:t>
            </w:r>
          </w:p>
          <w:p w:rsidR="00006D44" w:rsidRPr="00006D44" w:rsidRDefault="00F3394F" w:rsidP="00A20F46">
            <w:pPr>
              <w:rPr>
                <w:rFonts w:eastAsiaTheme="minorEastAsia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(Т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э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Т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м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Т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м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p</m:t>
              </m:r>
              <m:r>
                <w:rPr>
                  <w:rFonts w:ascii="Cambria Math" w:hAnsi="Cambria Math"/>
                  <w:sz w:val="24"/>
                  <w:szCs w:val="24"/>
                </w:rPr>
                <m:t>+1)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p</m:t>
              </m:r>
              <m:r>
                <w:rPr>
                  <w:rFonts w:ascii="Cambria Math" w:hAnsi="Cambria Math"/>
                  <w:sz w:val="24"/>
                  <w:szCs w:val="24"/>
                  <w:lang w:val="el-GR"/>
                </w:rPr>
                <m:t>Δφ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t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д1</m:t>
                  </m:r>
                </m:sub>
              </m:sSub>
            </m:oMath>
            <w:r w:rsidR="00006D44" w:rsidRPr="00006D44">
              <w:rPr>
                <w:sz w:val="24"/>
                <w:szCs w:val="24"/>
                <w:lang w:val="el-GR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el-GR"/>
                </w:rPr>
                <m:t>Δ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я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t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д2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(Т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э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p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+1)</m:t>
              </m:r>
              <m:r>
                <w:rPr>
                  <w:rFonts w:ascii="Cambria Math" w:hAnsi="Cambria Math"/>
                  <w:sz w:val="24"/>
                  <w:szCs w:val="24"/>
                  <w:lang w:val="el-GR"/>
                </w:rPr>
                <m:t>Δ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c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t</m:t>
                  </m:r>
                </m:e>
              </m:d>
            </m:oMath>
          </w:p>
          <w:p w:rsidR="00006D44" w:rsidRPr="00006D44" w:rsidRDefault="00006D44" w:rsidP="00A20F46">
            <w:pPr>
              <w:shd w:val="clear" w:color="auto" w:fill="FFFFFF"/>
              <w:spacing w:line="276" w:lineRule="auto"/>
              <w:ind w:right="14"/>
              <w:rPr>
                <w:color w:val="000000" w:themeColor="text1"/>
                <w:sz w:val="24"/>
                <w:szCs w:val="24"/>
              </w:rPr>
            </w:pPr>
            <w:r w:rsidRPr="00006D44">
              <w:rPr>
                <w:color w:val="000000" w:themeColor="text1"/>
                <w:sz w:val="24"/>
                <w:szCs w:val="24"/>
              </w:rPr>
              <w:t>2. Дайте определение управляющим, возмущающим и регулирующим воздействиям. В чём состоит разница между ними?</w:t>
            </w:r>
          </w:p>
        </w:tc>
      </w:tr>
      <w:tr w:rsidR="00006D44" w:rsidRPr="00006D44" w:rsidTr="00A20F46">
        <w:tc>
          <w:tcPr>
            <w:tcW w:w="1191" w:type="dxa"/>
          </w:tcPr>
          <w:p w:rsidR="00006D44" w:rsidRPr="00006D44" w:rsidRDefault="00006D44" w:rsidP="00A20F46">
            <w:pPr>
              <w:rPr>
                <w:sz w:val="24"/>
                <w:szCs w:val="24"/>
              </w:rPr>
            </w:pPr>
            <w:r w:rsidRPr="00006D44">
              <w:rPr>
                <w:sz w:val="24"/>
                <w:szCs w:val="24"/>
              </w:rPr>
              <w:t>Уметь</w:t>
            </w:r>
          </w:p>
        </w:tc>
        <w:tc>
          <w:tcPr>
            <w:tcW w:w="3288" w:type="dxa"/>
          </w:tcPr>
          <w:p w:rsidR="00006D44" w:rsidRPr="00006D44" w:rsidRDefault="00006D44" w:rsidP="00A20F46">
            <w:pPr>
              <w:rPr>
                <w:sz w:val="24"/>
                <w:szCs w:val="24"/>
              </w:rPr>
            </w:pPr>
            <w:r w:rsidRPr="00006D44">
              <w:rPr>
                <w:sz w:val="24"/>
                <w:szCs w:val="24"/>
                <w:shd w:val="clear" w:color="auto" w:fill="FFFFFF"/>
              </w:rPr>
              <w:t>Применять пакеты прикладных программ при решении задач оптимального управления;</w:t>
            </w:r>
          </w:p>
        </w:tc>
        <w:tc>
          <w:tcPr>
            <w:tcW w:w="4866" w:type="dxa"/>
          </w:tcPr>
          <w:p w:rsidR="00006D44" w:rsidRPr="00006D44" w:rsidRDefault="00006D44" w:rsidP="00A20F46">
            <w:pPr>
              <w:rPr>
                <w:sz w:val="24"/>
                <w:szCs w:val="24"/>
              </w:rPr>
            </w:pPr>
            <w:r w:rsidRPr="00006D44">
              <w:rPr>
                <w:sz w:val="24"/>
                <w:szCs w:val="24"/>
              </w:rPr>
              <w:t xml:space="preserve">1. Используя пакет прикладных программ </w:t>
            </w:r>
            <w:proofErr w:type="spellStart"/>
            <w:r w:rsidRPr="00006D44">
              <w:rPr>
                <w:sz w:val="24"/>
                <w:szCs w:val="24"/>
                <w:lang w:val="en-US"/>
              </w:rPr>
              <w:t>Matlab</w:t>
            </w:r>
            <w:proofErr w:type="spellEnd"/>
            <w:r w:rsidRPr="00006D44">
              <w:rPr>
                <w:sz w:val="24"/>
                <w:szCs w:val="24"/>
              </w:rPr>
              <w:t>, постройте АФЧХ характеристику следующего звена и определите запас устойчивости по амплитуде:</w:t>
            </w:r>
          </w:p>
          <w:p w:rsidR="00006D44" w:rsidRPr="00006D44" w:rsidRDefault="00006D44" w:rsidP="00A20F46">
            <w:pPr>
              <w:rPr>
                <w:rFonts w:eastAsiaTheme="minorEastAsia"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W</m:t>
                </m:r>
                <m:d>
                  <m:d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p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10.5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0.075p+1</m:t>
                    </m:r>
                  </m:den>
                </m:f>
              </m:oMath>
            </m:oMathPara>
          </w:p>
          <w:p w:rsidR="00006D44" w:rsidRPr="00006D44" w:rsidRDefault="00006D44" w:rsidP="00A20F46">
            <w:pPr>
              <w:rPr>
                <w:iCs/>
                <w:sz w:val="24"/>
                <w:szCs w:val="24"/>
              </w:rPr>
            </w:pPr>
            <w:r w:rsidRPr="00006D44">
              <w:rPr>
                <w:rFonts w:eastAsiaTheme="minorEastAsia"/>
                <w:sz w:val="24"/>
                <w:szCs w:val="24"/>
              </w:rPr>
              <w:t xml:space="preserve">2. Используя </w:t>
            </w:r>
            <w:r w:rsidRPr="00006D44">
              <w:rPr>
                <w:sz w:val="24"/>
                <w:szCs w:val="24"/>
              </w:rPr>
              <w:t>пакет прикладных программ</w:t>
            </w:r>
            <w:r w:rsidRPr="00006D44">
              <w:rPr>
                <w:rFonts w:eastAsiaTheme="minorEastAsia"/>
                <w:sz w:val="24"/>
                <w:szCs w:val="24"/>
              </w:rPr>
              <w:t xml:space="preserve"> </w:t>
            </w:r>
            <w:proofErr w:type="spellStart"/>
            <w:r w:rsidRPr="00006D44">
              <w:rPr>
                <w:rFonts w:eastAsiaTheme="minorEastAsia"/>
                <w:sz w:val="24"/>
                <w:szCs w:val="24"/>
                <w:lang w:val="en-US"/>
              </w:rPr>
              <w:t>Matlab</w:t>
            </w:r>
            <w:proofErr w:type="spellEnd"/>
            <w:r w:rsidRPr="00006D44">
              <w:rPr>
                <w:rFonts w:eastAsiaTheme="minorEastAsia"/>
                <w:sz w:val="24"/>
                <w:szCs w:val="24"/>
              </w:rPr>
              <w:t>, постройте ЛАЧХ и ЛФЧХ для следующей структурной схемы и определите её устойчивость:</w:t>
            </w:r>
          </w:p>
          <w:p w:rsidR="00006D44" w:rsidRPr="00006D44" w:rsidRDefault="00006D44" w:rsidP="00A20F46">
            <w:pPr>
              <w:rPr>
                <w:sz w:val="24"/>
                <w:szCs w:val="24"/>
              </w:rPr>
            </w:pPr>
            <w:r w:rsidRPr="00006D44">
              <w:rPr>
                <w:sz w:val="24"/>
                <w:szCs w:val="24"/>
              </w:rPr>
              <w:t xml:space="preserve"> </w:t>
            </w:r>
            <w:r w:rsidRPr="00006D4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1748" cy="644728"/>
                  <wp:effectExtent l="0" t="0" r="635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892" cy="65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6D44" w:rsidRPr="00006D44" w:rsidRDefault="00006D44" w:rsidP="00A20F46">
            <w:pPr>
              <w:rPr>
                <w:rFonts w:eastAsiaTheme="minorEastAsia"/>
                <w:iCs/>
                <w:sz w:val="24"/>
                <w:szCs w:val="24"/>
              </w:rPr>
            </w:pPr>
            <w:r w:rsidRPr="00006D44">
              <w:rPr>
                <w:sz w:val="24"/>
                <w:szCs w:val="24"/>
              </w:rPr>
              <w:t xml:space="preserve">3. </w:t>
            </w:r>
            <w:r w:rsidRPr="00006D44">
              <w:rPr>
                <w:rFonts w:eastAsiaTheme="minorEastAsia"/>
                <w:sz w:val="24"/>
                <w:szCs w:val="24"/>
              </w:rPr>
              <w:t xml:space="preserve">Используя </w:t>
            </w:r>
            <w:r w:rsidRPr="00006D44">
              <w:rPr>
                <w:sz w:val="24"/>
                <w:szCs w:val="24"/>
              </w:rPr>
              <w:t>пакет прикладных программ</w:t>
            </w:r>
            <w:r w:rsidRPr="00006D44">
              <w:rPr>
                <w:rFonts w:eastAsiaTheme="minorEastAsia"/>
                <w:sz w:val="24"/>
                <w:szCs w:val="24"/>
              </w:rPr>
              <w:t xml:space="preserve"> </w:t>
            </w:r>
            <w:proofErr w:type="spellStart"/>
            <w:r w:rsidRPr="00006D44">
              <w:rPr>
                <w:rFonts w:eastAsiaTheme="minorEastAsia"/>
                <w:sz w:val="24"/>
                <w:szCs w:val="24"/>
                <w:lang w:val="en-US"/>
              </w:rPr>
              <w:t>Matlab</w:t>
            </w:r>
            <w:proofErr w:type="spellEnd"/>
            <w:r w:rsidRPr="00006D44">
              <w:rPr>
                <w:rFonts w:eastAsiaTheme="minorEastAsia"/>
                <w:sz w:val="24"/>
                <w:szCs w:val="24"/>
              </w:rPr>
              <w:t>, постройте переходной процесс для следующей структурной схемы:</w:t>
            </w:r>
          </w:p>
          <w:p w:rsidR="00006D44" w:rsidRPr="00006D44" w:rsidRDefault="00006D44" w:rsidP="00A20F46">
            <w:pPr>
              <w:rPr>
                <w:sz w:val="24"/>
                <w:szCs w:val="24"/>
              </w:rPr>
            </w:pPr>
            <w:r w:rsidRPr="00006D4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41772" cy="5238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195" cy="534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D44" w:rsidRPr="00006D44" w:rsidTr="00A20F46">
        <w:tc>
          <w:tcPr>
            <w:tcW w:w="1191" w:type="dxa"/>
          </w:tcPr>
          <w:p w:rsidR="00006D44" w:rsidRPr="00006D44" w:rsidRDefault="00006D44" w:rsidP="00A20F46">
            <w:pPr>
              <w:rPr>
                <w:sz w:val="24"/>
                <w:szCs w:val="24"/>
              </w:rPr>
            </w:pPr>
            <w:r w:rsidRPr="00006D44">
              <w:rPr>
                <w:sz w:val="24"/>
                <w:szCs w:val="24"/>
              </w:rPr>
              <w:t>Владеть</w:t>
            </w:r>
          </w:p>
        </w:tc>
        <w:tc>
          <w:tcPr>
            <w:tcW w:w="3288" w:type="dxa"/>
          </w:tcPr>
          <w:p w:rsidR="00006D44" w:rsidRPr="00006D44" w:rsidRDefault="00006D44" w:rsidP="00A20F46">
            <w:pPr>
              <w:rPr>
                <w:sz w:val="24"/>
                <w:szCs w:val="24"/>
              </w:rPr>
            </w:pPr>
            <w:r w:rsidRPr="00006D44">
              <w:rPr>
                <w:sz w:val="24"/>
                <w:szCs w:val="24"/>
                <w:shd w:val="clear" w:color="auto" w:fill="FFFFFF"/>
              </w:rPr>
              <w:t xml:space="preserve">Навыками </w:t>
            </w:r>
            <w:proofErr w:type="gramStart"/>
            <w:r w:rsidRPr="00006D44">
              <w:rPr>
                <w:sz w:val="24"/>
                <w:szCs w:val="24"/>
                <w:shd w:val="clear" w:color="auto" w:fill="FFFFFF"/>
              </w:rPr>
              <w:t>применения эффективных методов оценки качества систем автоматического управления</w:t>
            </w:r>
            <w:proofErr w:type="gramEnd"/>
            <w:r w:rsidRPr="00006D44">
              <w:rPr>
                <w:sz w:val="24"/>
                <w:szCs w:val="24"/>
                <w:shd w:val="clear" w:color="auto" w:fill="FFFFFF"/>
              </w:rPr>
              <w:t xml:space="preserve"> при анализе и синтезе систем управления для различных технологических процессов;</w:t>
            </w:r>
          </w:p>
        </w:tc>
        <w:tc>
          <w:tcPr>
            <w:tcW w:w="4866" w:type="dxa"/>
          </w:tcPr>
          <w:p w:rsidR="00006D44" w:rsidRPr="00006D44" w:rsidRDefault="00006D44" w:rsidP="00A20F46">
            <w:pPr>
              <w:rPr>
                <w:color w:val="000000" w:themeColor="text1"/>
                <w:sz w:val="24"/>
                <w:szCs w:val="24"/>
              </w:rPr>
            </w:pPr>
            <w:r w:rsidRPr="00006D44">
              <w:rPr>
                <w:color w:val="000000" w:themeColor="text1"/>
                <w:sz w:val="24"/>
                <w:szCs w:val="24"/>
              </w:rPr>
              <w:t>1.Система регулирования описывается следующей переда</w:t>
            </w:r>
            <w:r w:rsidRPr="00006D44">
              <w:rPr>
                <w:color w:val="000000" w:themeColor="text1"/>
                <w:sz w:val="24"/>
                <w:szCs w:val="24"/>
              </w:rPr>
              <w:softHyphen/>
              <w:t>точной функцией</w:t>
            </w:r>
          </w:p>
          <w:p w:rsidR="00006D44" w:rsidRPr="00006D44" w:rsidRDefault="00006D44" w:rsidP="00A20F46">
            <w:pPr>
              <w:ind w:left="284"/>
              <w:jc w:val="center"/>
              <w:rPr>
                <w:color w:val="000000" w:themeColor="text1"/>
                <w:sz w:val="24"/>
                <w:szCs w:val="24"/>
              </w:rPr>
            </w:pPr>
            <w:r w:rsidRPr="00006D44">
              <w:rPr>
                <w:rFonts w:asciiTheme="minorHAnsi" w:eastAsiaTheme="minorEastAsia" w:hAnsiTheme="minorHAnsi" w:cstheme="minorBidi"/>
                <w:bCs w:val="0"/>
                <w:color w:val="000000" w:themeColor="text1"/>
                <w:position w:val="-30"/>
                <w:sz w:val="24"/>
                <w:szCs w:val="24"/>
                <w:lang w:val="en-US"/>
              </w:rPr>
              <w:object w:dxaOrig="4220" w:dyaOrig="7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1.25pt;height:34.65pt">
                  <v:imagedata r:id="rId16" o:title=""/>
                </v:shape>
              </w:object>
            </w:r>
            <w:r w:rsidRPr="00006D44">
              <w:rPr>
                <w:color w:val="000000" w:themeColor="text1"/>
                <w:sz w:val="24"/>
                <w:szCs w:val="24"/>
              </w:rPr>
              <w:t>.</w:t>
            </w:r>
          </w:p>
          <w:p w:rsidR="00006D44" w:rsidRPr="00006D44" w:rsidRDefault="00006D44" w:rsidP="00A20F46">
            <w:pPr>
              <w:rPr>
                <w:color w:val="000000" w:themeColor="text1"/>
                <w:sz w:val="24"/>
                <w:szCs w:val="24"/>
              </w:rPr>
            </w:pPr>
            <w:r w:rsidRPr="00006D44">
              <w:rPr>
                <w:color w:val="000000" w:themeColor="text1"/>
                <w:sz w:val="24"/>
                <w:szCs w:val="24"/>
              </w:rPr>
              <w:t>Определите установившееся значение переходной функции (после окончания переходного процесса), если заданы следующие коэффициенты:</w:t>
            </w:r>
          </w:p>
          <w:p w:rsidR="00006D44" w:rsidRPr="00006D44" w:rsidRDefault="00006D44" w:rsidP="00A20F46">
            <w:pPr>
              <w:rPr>
                <w:color w:val="000000" w:themeColor="text1"/>
                <w:sz w:val="24"/>
                <w:szCs w:val="24"/>
              </w:rPr>
            </w:pPr>
            <w:r w:rsidRPr="00006D44">
              <w:rPr>
                <w:rFonts w:asciiTheme="minorHAnsi" w:eastAsiaTheme="minorEastAsia" w:hAnsiTheme="minorHAnsi" w:cstheme="minorBidi"/>
                <w:bCs w:val="0"/>
                <w:color w:val="000000" w:themeColor="text1"/>
                <w:position w:val="-10"/>
                <w:sz w:val="24"/>
                <w:szCs w:val="24"/>
                <w:lang w:val="en-US"/>
              </w:rPr>
              <w:object w:dxaOrig="2220" w:dyaOrig="320">
                <v:shape id="_x0000_i1026" type="#_x0000_t75" style="width:110.05pt;height:14.95pt">
                  <v:imagedata r:id="rId17" o:title=""/>
                </v:shape>
              </w:object>
            </w:r>
          </w:p>
          <w:p w:rsidR="00006D44" w:rsidRPr="00006D44" w:rsidRDefault="00006D44" w:rsidP="00A20F46">
            <w:pPr>
              <w:rPr>
                <w:color w:val="000000" w:themeColor="text1"/>
                <w:sz w:val="24"/>
                <w:szCs w:val="24"/>
              </w:rPr>
            </w:pPr>
            <w:r w:rsidRPr="00006D44">
              <w:rPr>
                <w:rFonts w:asciiTheme="minorHAnsi" w:eastAsiaTheme="minorEastAsia" w:hAnsiTheme="minorHAnsi" w:cstheme="minorBidi"/>
                <w:bCs w:val="0"/>
                <w:color w:val="000000" w:themeColor="text1"/>
                <w:position w:val="-10"/>
                <w:sz w:val="24"/>
                <w:szCs w:val="24"/>
                <w:lang w:val="en-US"/>
              </w:rPr>
              <w:object w:dxaOrig="3340" w:dyaOrig="320">
                <v:shape id="_x0000_i1027" type="#_x0000_t75" style="width:166.4pt;height:14.95pt">
                  <v:imagedata r:id="rId18" o:title=""/>
                </v:shape>
              </w:object>
            </w:r>
          </w:p>
          <w:p w:rsidR="00006D44" w:rsidRPr="00006D44" w:rsidRDefault="00006D44" w:rsidP="00A20F46">
            <w:pPr>
              <w:rPr>
                <w:color w:val="000000" w:themeColor="text1"/>
                <w:sz w:val="24"/>
                <w:szCs w:val="24"/>
              </w:rPr>
            </w:pPr>
            <w:r w:rsidRPr="00006D44">
              <w:rPr>
                <w:rFonts w:asciiTheme="minorHAnsi" w:eastAsiaTheme="minorEastAsia" w:hAnsiTheme="minorHAnsi" w:cstheme="minorBidi"/>
                <w:bCs w:val="0"/>
                <w:color w:val="000000" w:themeColor="text1"/>
                <w:position w:val="-10"/>
                <w:sz w:val="24"/>
                <w:szCs w:val="24"/>
                <w:lang w:val="en-US"/>
              </w:rPr>
              <w:object w:dxaOrig="840" w:dyaOrig="320">
                <v:shape id="_x0000_i1028" type="#_x0000_t75" style="width:42.1pt;height:14.95pt">
                  <v:imagedata r:id="rId19" o:title=""/>
                </v:shape>
              </w:object>
            </w:r>
          </w:p>
          <w:p w:rsidR="00006D44" w:rsidRPr="00006D44" w:rsidRDefault="00006D44" w:rsidP="00A20F46">
            <w:pPr>
              <w:rPr>
                <w:color w:val="000000" w:themeColor="text1"/>
                <w:sz w:val="24"/>
                <w:szCs w:val="24"/>
              </w:rPr>
            </w:pPr>
            <w:r w:rsidRPr="00006D44">
              <w:rPr>
                <w:color w:val="000000" w:themeColor="text1"/>
                <w:sz w:val="24"/>
                <w:szCs w:val="24"/>
              </w:rPr>
              <w:t>2. Для звена, описываемого дифференциальным уравнением</w:t>
            </w:r>
          </w:p>
          <w:p w:rsidR="00006D44" w:rsidRPr="00006D44" w:rsidRDefault="00006D44" w:rsidP="00A20F46">
            <w:pPr>
              <w:ind w:left="284"/>
              <w:jc w:val="center"/>
              <w:rPr>
                <w:color w:val="000000" w:themeColor="text1"/>
                <w:sz w:val="24"/>
                <w:szCs w:val="24"/>
              </w:rPr>
            </w:pPr>
            <w:r w:rsidRPr="00006D44">
              <w:rPr>
                <w:rFonts w:asciiTheme="minorHAnsi" w:eastAsiaTheme="minorEastAsia" w:hAnsiTheme="minorHAnsi" w:cstheme="minorBidi"/>
                <w:bCs w:val="0"/>
                <w:color w:val="000000" w:themeColor="text1"/>
                <w:position w:val="-24"/>
                <w:sz w:val="24"/>
                <w:szCs w:val="24"/>
                <w:lang w:val="en-US"/>
              </w:rPr>
              <w:object w:dxaOrig="2160" w:dyaOrig="620">
                <v:shape id="_x0000_i1029" type="#_x0000_t75" style="width:109.35pt;height:30.55pt">
                  <v:imagedata r:id="rId20" o:title=""/>
                </v:shape>
              </w:object>
            </w:r>
          </w:p>
          <w:p w:rsidR="00006D44" w:rsidRPr="00006D44" w:rsidRDefault="00006D44" w:rsidP="00A20F46">
            <w:pPr>
              <w:rPr>
                <w:color w:val="000000" w:themeColor="text1"/>
                <w:sz w:val="24"/>
                <w:szCs w:val="24"/>
              </w:rPr>
            </w:pPr>
            <w:r w:rsidRPr="00006D44">
              <w:rPr>
                <w:color w:val="000000" w:themeColor="text1"/>
                <w:sz w:val="24"/>
                <w:szCs w:val="24"/>
              </w:rPr>
              <w:t xml:space="preserve">изобразить графически переходную характеристику </w:t>
            </w:r>
            <w:r w:rsidRPr="00006D44">
              <w:rPr>
                <w:rFonts w:asciiTheme="minorHAnsi" w:eastAsiaTheme="minorEastAsia" w:hAnsiTheme="minorHAnsi" w:cstheme="minorBidi"/>
                <w:bCs w:val="0"/>
                <w:color w:val="000000" w:themeColor="text1"/>
                <w:position w:val="-12"/>
                <w:sz w:val="24"/>
                <w:szCs w:val="24"/>
                <w:lang w:val="en-US"/>
              </w:rPr>
              <w:object w:dxaOrig="700" w:dyaOrig="360">
                <v:shape id="_x0000_i1030" type="#_x0000_t75" style="width:34.65pt;height:19pt">
                  <v:imagedata r:id="rId21" o:title=""/>
                </v:shape>
              </w:object>
            </w:r>
            <w:r w:rsidRPr="00006D44">
              <w:rPr>
                <w:color w:val="000000" w:themeColor="text1"/>
                <w:sz w:val="24"/>
                <w:szCs w:val="24"/>
              </w:rPr>
              <w:t xml:space="preserve">, если </w:t>
            </w:r>
            <w:r w:rsidRPr="00006D44">
              <w:rPr>
                <w:rFonts w:asciiTheme="minorHAnsi" w:eastAsiaTheme="minorEastAsia" w:hAnsiTheme="minorHAnsi" w:cstheme="minorBidi"/>
                <w:bCs w:val="0"/>
                <w:color w:val="000000" w:themeColor="text1"/>
                <w:position w:val="-10"/>
                <w:sz w:val="24"/>
                <w:szCs w:val="24"/>
                <w:lang w:val="en-US"/>
              </w:rPr>
              <w:object w:dxaOrig="680" w:dyaOrig="300">
                <v:shape id="_x0000_i1031" type="#_x0000_t75" style="width:34.65pt;height:14.95pt">
                  <v:imagedata r:id="rId22" o:title=""/>
                </v:shape>
              </w:object>
            </w:r>
            <w:r w:rsidRPr="00006D44">
              <w:rPr>
                <w:color w:val="000000" w:themeColor="text1"/>
                <w:sz w:val="24"/>
                <w:szCs w:val="24"/>
              </w:rPr>
              <w:t xml:space="preserve"> и </w:t>
            </w:r>
            <w:r w:rsidRPr="00006D44">
              <w:rPr>
                <w:rFonts w:asciiTheme="minorHAnsi" w:eastAsiaTheme="minorEastAsia" w:hAnsiTheme="minorHAnsi" w:cstheme="minorBidi"/>
                <w:bCs w:val="0"/>
                <w:color w:val="000000" w:themeColor="text1"/>
                <w:position w:val="-6"/>
                <w:sz w:val="24"/>
                <w:szCs w:val="24"/>
                <w:lang w:val="en-US"/>
              </w:rPr>
              <w:object w:dxaOrig="499" w:dyaOrig="260">
                <v:shape id="_x0000_i1032" type="#_x0000_t75" style="width:26.5pt;height:14.25pt">
                  <v:imagedata r:id="rId23" o:title=""/>
                </v:shape>
              </w:object>
            </w:r>
            <w:r w:rsidRPr="00006D44">
              <w:rPr>
                <w:color w:val="000000" w:themeColor="text1"/>
                <w:sz w:val="24"/>
                <w:szCs w:val="24"/>
              </w:rPr>
              <w:t xml:space="preserve"> (в масштабе).</w:t>
            </w:r>
          </w:p>
          <w:p w:rsidR="00006D44" w:rsidRPr="00006D44" w:rsidRDefault="00006D44" w:rsidP="00A20F46">
            <w:pPr>
              <w:rPr>
                <w:color w:val="000000" w:themeColor="text1"/>
                <w:sz w:val="24"/>
                <w:szCs w:val="24"/>
              </w:rPr>
            </w:pPr>
            <w:r w:rsidRPr="00006D44">
              <w:rPr>
                <w:color w:val="000000" w:themeColor="text1"/>
                <w:sz w:val="24"/>
                <w:szCs w:val="24"/>
              </w:rPr>
              <w:t>3. Определите, является ли данная САР устойчивой:</w:t>
            </w:r>
          </w:p>
          <w:p w:rsidR="00006D44" w:rsidRPr="00006D44" w:rsidRDefault="00006D44" w:rsidP="00A20F46">
            <w:pPr>
              <w:rPr>
                <w:color w:val="000000" w:themeColor="text1"/>
                <w:sz w:val="24"/>
                <w:szCs w:val="24"/>
              </w:rPr>
            </w:pPr>
            <w:r w:rsidRPr="00006D44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948822" cy="628650"/>
                  <wp:effectExtent l="0" t="0" r="444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961" cy="636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6D44" w:rsidRPr="00006D44" w:rsidRDefault="00006D44" w:rsidP="00A20F46">
            <w:pPr>
              <w:rPr>
                <w:sz w:val="24"/>
                <w:szCs w:val="24"/>
              </w:rPr>
            </w:pPr>
          </w:p>
        </w:tc>
      </w:tr>
      <w:tr w:rsidR="00006D44" w:rsidRPr="00BE4D12" w:rsidTr="00A20F46">
        <w:tc>
          <w:tcPr>
            <w:tcW w:w="9345" w:type="dxa"/>
            <w:gridSpan w:val="3"/>
          </w:tcPr>
          <w:p w:rsidR="00006D44" w:rsidRPr="00006D44" w:rsidRDefault="00006D44" w:rsidP="00A20F46">
            <w:pPr>
              <w:rPr>
                <w:sz w:val="24"/>
                <w:szCs w:val="24"/>
              </w:rPr>
            </w:pPr>
            <w:r w:rsidRPr="00006D44">
              <w:rPr>
                <w:sz w:val="24"/>
                <w:szCs w:val="24"/>
                <w:shd w:val="clear" w:color="auto" w:fill="F9F9FC"/>
              </w:rPr>
              <w:lastRenderedPageBreak/>
              <w:t>ПК-29: способностью настраивать системы управления и обработки информации, управляющие средства и комплексы и осуществлять их регламентное эксплуатационное обслуживание с использованием соответствующих инструментальных средств</w:t>
            </w:r>
          </w:p>
        </w:tc>
      </w:tr>
      <w:tr w:rsidR="00006D44" w:rsidRPr="00BE4D12" w:rsidTr="00A20F46">
        <w:tc>
          <w:tcPr>
            <w:tcW w:w="1191" w:type="dxa"/>
          </w:tcPr>
          <w:p w:rsidR="00006D44" w:rsidRPr="00006D44" w:rsidRDefault="00006D44" w:rsidP="00A20F46">
            <w:pPr>
              <w:rPr>
                <w:sz w:val="24"/>
                <w:szCs w:val="24"/>
              </w:rPr>
            </w:pPr>
            <w:r w:rsidRPr="00006D44">
              <w:rPr>
                <w:sz w:val="24"/>
                <w:szCs w:val="24"/>
              </w:rPr>
              <w:t>Знать</w:t>
            </w:r>
          </w:p>
        </w:tc>
        <w:tc>
          <w:tcPr>
            <w:tcW w:w="3288" w:type="dxa"/>
          </w:tcPr>
          <w:p w:rsidR="00006D44" w:rsidRPr="00006D44" w:rsidRDefault="00006D44" w:rsidP="00A20F46">
            <w:pPr>
              <w:rPr>
                <w:sz w:val="24"/>
                <w:szCs w:val="24"/>
                <w:shd w:val="clear" w:color="auto" w:fill="FFFFFF"/>
              </w:rPr>
            </w:pPr>
            <w:r w:rsidRPr="00006D44">
              <w:rPr>
                <w:sz w:val="24"/>
                <w:szCs w:val="24"/>
                <w:shd w:val="clear" w:color="auto" w:fill="FFFFFF"/>
              </w:rPr>
              <w:t>- Принципы построения систем автоматического управления;</w:t>
            </w:r>
            <w:r w:rsidRPr="00006D44">
              <w:rPr>
                <w:sz w:val="24"/>
                <w:szCs w:val="24"/>
              </w:rPr>
              <w:br/>
            </w:r>
            <w:r w:rsidRPr="00006D44">
              <w:rPr>
                <w:sz w:val="24"/>
                <w:szCs w:val="24"/>
                <w:shd w:val="clear" w:color="auto" w:fill="FFFFFF"/>
              </w:rPr>
              <w:t>- Типовые динамические звенья и их основные характеристики;</w:t>
            </w:r>
            <w:r w:rsidRPr="00006D44">
              <w:rPr>
                <w:sz w:val="24"/>
                <w:szCs w:val="24"/>
              </w:rPr>
              <w:br/>
            </w:r>
            <w:r w:rsidRPr="00006D44">
              <w:rPr>
                <w:sz w:val="24"/>
                <w:szCs w:val="24"/>
                <w:shd w:val="clear" w:color="auto" w:fill="FFFFFF"/>
              </w:rPr>
              <w:t>- Принципы преобразования структурных схем;</w:t>
            </w:r>
          </w:p>
          <w:p w:rsidR="00006D44" w:rsidRPr="00006D44" w:rsidRDefault="00006D44" w:rsidP="00A20F46">
            <w:pPr>
              <w:rPr>
                <w:sz w:val="24"/>
                <w:szCs w:val="24"/>
              </w:rPr>
            </w:pPr>
            <w:r w:rsidRPr="00006D44">
              <w:rPr>
                <w:sz w:val="24"/>
                <w:szCs w:val="24"/>
                <w:shd w:val="clear" w:color="auto" w:fill="FFFFFF"/>
              </w:rPr>
              <w:t>- Принципы настройки регуляторов на различные оптимумы;</w:t>
            </w:r>
          </w:p>
        </w:tc>
        <w:tc>
          <w:tcPr>
            <w:tcW w:w="4866" w:type="dxa"/>
          </w:tcPr>
          <w:p w:rsidR="00006D44" w:rsidRPr="00006D44" w:rsidRDefault="00006D44" w:rsidP="00A20F46">
            <w:pPr>
              <w:shd w:val="clear" w:color="auto" w:fill="FFFFFF"/>
              <w:spacing w:line="276" w:lineRule="auto"/>
              <w:ind w:right="14"/>
              <w:rPr>
                <w:color w:val="000000" w:themeColor="text1"/>
                <w:sz w:val="24"/>
                <w:szCs w:val="24"/>
              </w:rPr>
            </w:pPr>
            <w:r w:rsidRPr="00006D44">
              <w:rPr>
                <w:rFonts w:eastAsiaTheme="minorEastAsia"/>
                <w:sz w:val="24"/>
                <w:szCs w:val="24"/>
              </w:rPr>
              <w:t xml:space="preserve">1. </w:t>
            </w:r>
            <w:r w:rsidRPr="00006D44">
              <w:rPr>
                <w:color w:val="000000" w:themeColor="text1"/>
                <w:sz w:val="24"/>
                <w:szCs w:val="24"/>
              </w:rPr>
              <w:t>Объясните сущность принципа регулирования «по возмущению», его достоинства и недостатки, укажите условия его применения.</w:t>
            </w:r>
          </w:p>
          <w:p w:rsidR="00006D44" w:rsidRPr="00006D44" w:rsidRDefault="00006D44" w:rsidP="00A20F46">
            <w:pPr>
              <w:shd w:val="clear" w:color="auto" w:fill="FFFFFF"/>
              <w:spacing w:line="276" w:lineRule="auto"/>
              <w:ind w:right="14"/>
              <w:rPr>
                <w:color w:val="000000" w:themeColor="text1"/>
                <w:sz w:val="24"/>
                <w:szCs w:val="24"/>
              </w:rPr>
            </w:pPr>
            <w:r w:rsidRPr="00006D44">
              <w:rPr>
                <w:color w:val="000000" w:themeColor="text1"/>
                <w:sz w:val="24"/>
                <w:szCs w:val="24"/>
              </w:rPr>
              <w:t>2. Объясните сущность принципа регулирования «по отклонению», его достоинства и недостатки, укажите условия его применения.</w:t>
            </w:r>
          </w:p>
          <w:p w:rsidR="00006D44" w:rsidRPr="00006D44" w:rsidRDefault="00006D44" w:rsidP="00A20F46">
            <w:pPr>
              <w:shd w:val="clear" w:color="auto" w:fill="FFFFFF"/>
              <w:spacing w:line="276" w:lineRule="auto"/>
              <w:ind w:right="14"/>
              <w:rPr>
                <w:color w:val="000000" w:themeColor="text1"/>
                <w:sz w:val="24"/>
                <w:szCs w:val="24"/>
              </w:rPr>
            </w:pPr>
            <w:r w:rsidRPr="00006D44">
              <w:rPr>
                <w:color w:val="000000" w:themeColor="text1"/>
                <w:sz w:val="24"/>
                <w:szCs w:val="24"/>
              </w:rPr>
              <w:t>3. Перечислите виды дифференцирующих звеньев их основные характеристики.</w:t>
            </w:r>
          </w:p>
          <w:p w:rsidR="00006D44" w:rsidRPr="00006D44" w:rsidRDefault="00006D44" w:rsidP="00A20F46">
            <w:pPr>
              <w:shd w:val="clear" w:color="auto" w:fill="FFFFFF"/>
              <w:spacing w:line="276" w:lineRule="auto"/>
              <w:ind w:right="14"/>
              <w:rPr>
                <w:color w:val="000000" w:themeColor="text1"/>
                <w:sz w:val="24"/>
                <w:szCs w:val="24"/>
              </w:rPr>
            </w:pPr>
            <w:r w:rsidRPr="00006D44">
              <w:rPr>
                <w:color w:val="000000" w:themeColor="text1"/>
                <w:sz w:val="24"/>
                <w:szCs w:val="24"/>
              </w:rPr>
              <w:t>4. Перечислите виды интегрирующих звеньев их основные характеристики.</w:t>
            </w:r>
          </w:p>
          <w:p w:rsidR="00006D44" w:rsidRPr="00006D44" w:rsidRDefault="00006D44" w:rsidP="00A20F46">
            <w:pPr>
              <w:shd w:val="clear" w:color="auto" w:fill="FFFFFF"/>
              <w:spacing w:line="276" w:lineRule="auto"/>
              <w:ind w:right="14"/>
              <w:rPr>
                <w:color w:val="000000" w:themeColor="text1"/>
                <w:sz w:val="24"/>
                <w:szCs w:val="24"/>
              </w:rPr>
            </w:pPr>
            <w:r w:rsidRPr="00006D44">
              <w:rPr>
                <w:color w:val="000000" w:themeColor="text1"/>
                <w:sz w:val="24"/>
                <w:szCs w:val="24"/>
              </w:rPr>
              <w:t>5.  В чем различие апериодического звена второго порядка, колебательного звена и консервативного звена?</w:t>
            </w:r>
          </w:p>
          <w:p w:rsidR="00006D44" w:rsidRPr="00006D44" w:rsidRDefault="00006D44" w:rsidP="00A20F46">
            <w:pPr>
              <w:shd w:val="clear" w:color="auto" w:fill="FFFFFF"/>
              <w:spacing w:line="276" w:lineRule="auto"/>
              <w:ind w:right="14"/>
              <w:rPr>
                <w:color w:val="000000" w:themeColor="text1"/>
                <w:sz w:val="24"/>
                <w:szCs w:val="24"/>
              </w:rPr>
            </w:pPr>
            <w:r w:rsidRPr="00006D44">
              <w:rPr>
                <w:color w:val="000000" w:themeColor="text1"/>
                <w:sz w:val="24"/>
                <w:szCs w:val="24"/>
              </w:rPr>
              <w:t>6. Каким образом раскрывается обратная связь при преобразовании структурных схем?</w:t>
            </w:r>
          </w:p>
          <w:p w:rsidR="00006D44" w:rsidRPr="00006D44" w:rsidRDefault="00006D44" w:rsidP="00A20F46">
            <w:pPr>
              <w:shd w:val="clear" w:color="auto" w:fill="FFFFFF"/>
              <w:spacing w:line="276" w:lineRule="auto"/>
              <w:ind w:right="14"/>
              <w:rPr>
                <w:color w:val="000000" w:themeColor="text1"/>
                <w:sz w:val="24"/>
                <w:szCs w:val="24"/>
              </w:rPr>
            </w:pPr>
            <w:r w:rsidRPr="00006D44">
              <w:rPr>
                <w:color w:val="000000" w:themeColor="text1"/>
                <w:sz w:val="24"/>
                <w:szCs w:val="24"/>
              </w:rPr>
              <w:t>7. Как настроить СПРК на модульный оптимум?</w:t>
            </w:r>
          </w:p>
        </w:tc>
      </w:tr>
      <w:tr w:rsidR="00006D44" w:rsidRPr="00006D44" w:rsidTr="00A20F46">
        <w:tc>
          <w:tcPr>
            <w:tcW w:w="1191" w:type="dxa"/>
          </w:tcPr>
          <w:p w:rsidR="00006D44" w:rsidRPr="00006D44" w:rsidRDefault="00006D44" w:rsidP="00A20F46">
            <w:pPr>
              <w:rPr>
                <w:sz w:val="24"/>
                <w:szCs w:val="24"/>
              </w:rPr>
            </w:pPr>
            <w:r w:rsidRPr="00006D44">
              <w:rPr>
                <w:sz w:val="24"/>
                <w:szCs w:val="24"/>
              </w:rPr>
              <w:t>Уметь</w:t>
            </w:r>
          </w:p>
        </w:tc>
        <w:tc>
          <w:tcPr>
            <w:tcW w:w="3288" w:type="dxa"/>
          </w:tcPr>
          <w:p w:rsidR="00006D44" w:rsidRPr="00006D44" w:rsidRDefault="00006D44" w:rsidP="00A20F46">
            <w:pPr>
              <w:rPr>
                <w:sz w:val="24"/>
                <w:szCs w:val="24"/>
              </w:rPr>
            </w:pPr>
            <w:r w:rsidRPr="00006D44">
              <w:rPr>
                <w:sz w:val="24"/>
                <w:szCs w:val="24"/>
                <w:shd w:val="clear" w:color="auto" w:fill="FFFFFF"/>
              </w:rPr>
              <w:t>- Проводить анализ эффективности работы системы автоматического регулирования;</w:t>
            </w:r>
            <w:r w:rsidRPr="00006D44">
              <w:rPr>
                <w:sz w:val="24"/>
                <w:szCs w:val="24"/>
              </w:rPr>
              <w:br/>
            </w:r>
            <w:r w:rsidRPr="00006D44">
              <w:rPr>
                <w:sz w:val="24"/>
                <w:szCs w:val="24"/>
                <w:shd w:val="clear" w:color="auto" w:fill="FFFFFF"/>
              </w:rPr>
              <w:t>- Оценивать качество регулирования по переходным процессам;</w:t>
            </w:r>
          </w:p>
        </w:tc>
        <w:tc>
          <w:tcPr>
            <w:tcW w:w="4866" w:type="dxa"/>
          </w:tcPr>
          <w:p w:rsidR="00006D44" w:rsidRPr="00006D44" w:rsidRDefault="00006D44" w:rsidP="00A20F46">
            <w:pPr>
              <w:rPr>
                <w:sz w:val="24"/>
                <w:szCs w:val="24"/>
              </w:rPr>
            </w:pPr>
            <w:r w:rsidRPr="00006D44">
              <w:rPr>
                <w:sz w:val="24"/>
                <w:szCs w:val="24"/>
              </w:rPr>
              <w:t>По графику переходного процесса для разомкнутой системы, состоящей из колебательного звена и ПИД-регулятора, определите основные показатели качества регулирования и дайте рекомендации по настройке регулятора:</w:t>
            </w:r>
          </w:p>
          <w:p w:rsidR="00006D44" w:rsidRPr="00006D44" w:rsidRDefault="00006D44" w:rsidP="00A20F46">
            <w:pPr>
              <w:rPr>
                <w:sz w:val="24"/>
                <w:szCs w:val="24"/>
              </w:rPr>
            </w:pPr>
            <w:r w:rsidRPr="00006D44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84981" cy="1635176"/>
                  <wp:effectExtent l="0" t="0" r="6350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968" cy="1675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6D44" w:rsidRPr="00006D44" w:rsidRDefault="00006D44" w:rsidP="00A20F46">
            <w:pPr>
              <w:rPr>
                <w:sz w:val="24"/>
                <w:szCs w:val="24"/>
              </w:rPr>
            </w:pPr>
          </w:p>
        </w:tc>
      </w:tr>
      <w:tr w:rsidR="00006D44" w:rsidRPr="00BE4D12" w:rsidTr="00A20F46">
        <w:tc>
          <w:tcPr>
            <w:tcW w:w="1191" w:type="dxa"/>
          </w:tcPr>
          <w:p w:rsidR="00006D44" w:rsidRPr="00006D44" w:rsidRDefault="00006D44" w:rsidP="00A20F46">
            <w:pPr>
              <w:rPr>
                <w:sz w:val="24"/>
                <w:szCs w:val="24"/>
              </w:rPr>
            </w:pPr>
            <w:r w:rsidRPr="00006D44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3288" w:type="dxa"/>
          </w:tcPr>
          <w:p w:rsidR="00006D44" w:rsidRPr="00006D44" w:rsidRDefault="00006D44" w:rsidP="00A20F46">
            <w:pPr>
              <w:rPr>
                <w:sz w:val="24"/>
                <w:szCs w:val="24"/>
              </w:rPr>
            </w:pPr>
            <w:r w:rsidRPr="00006D44">
              <w:rPr>
                <w:sz w:val="24"/>
                <w:szCs w:val="24"/>
                <w:shd w:val="clear" w:color="auto" w:fill="FFFFFF"/>
              </w:rPr>
              <w:t>- Понятийным аппаратом, необходимым для настройки систем автоматического управления;</w:t>
            </w:r>
            <w:r w:rsidRPr="00006D44">
              <w:rPr>
                <w:sz w:val="24"/>
                <w:szCs w:val="24"/>
              </w:rPr>
              <w:br/>
            </w:r>
            <w:r w:rsidRPr="00006D44">
              <w:rPr>
                <w:sz w:val="24"/>
                <w:szCs w:val="24"/>
                <w:shd w:val="clear" w:color="auto" w:fill="FFFFFF"/>
              </w:rPr>
              <w:t>- Навыками преобразования математических моделей технологических процессов в структурную компьютерную модель для последующей оценки качества регулирования;</w:t>
            </w:r>
          </w:p>
        </w:tc>
        <w:tc>
          <w:tcPr>
            <w:tcW w:w="4866" w:type="dxa"/>
          </w:tcPr>
          <w:p w:rsidR="00006D44" w:rsidRPr="00006D44" w:rsidRDefault="00006D44" w:rsidP="00A20F46">
            <w:pPr>
              <w:rPr>
                <w:sz w:val="24"/>
                <w:szCs w:val="24"/>
              </w:rPr>
            </w:pPr>
            <w:r w:rsidRPr="00006D44">
              <w:rPr>
                <w:sz w:val="24"/>
                <w:szCs w:val="24"/>
              </w:rPr>
              <w:t>1. Использую знания, полученные при изучении данной дисциплины, объясните, в чем заключается настройка САУ на технический оптимум? Когда она применяется?</w:t>
            </w:r>
          </w:p>
          <w:p w:rsidR="00006D44" w:rsidRPr="00006D44" w:rsidRDefault="00006D44" w:rsidP="00A20F46">
            <w:pPr>
              <w:rPr>
                <w:sz w:val="24"/>
                <w:szCs w:val="24"/>
              </w:rPr>
            </w:pPr>
            <w:r w:rsidRPr="00006D44">
              <w:rPr>
                <w:sz w:val="24"/>
                <w:szCs w:val="24"/>
              </w:rPr>
              <w:t>2. Использую знания, полученные при изучении данной дисциплины, объясните, в чем заключается настройка САУ на модульный оптимум? Когда она применяется?</w:t>
            </w:r>
          </w:p>
          <w:p w:rsidR="00006D44" w:rsidRPr="00006D44" w:rsidRDefault="00006D44" w:rsidP="00A20F46">
            <w:pPr>
              <w:rPr>
                <w:sz w:val="24"/>
                <w:szCs w:val="24"/>
              </w:rPr>
            </w:pPr>
            <w:r w:rsidRPr="00006D44">
              <w:rPr>
                <w:sz w:val="24"/>
                <w:szCs w:val="24"/>
              </w:rPr>
              <w:t>3. Объясните процесс преобразования математической модели в структурную схему. Как вывести передаточную функцию структурной схемы по возмущению? Как вывести передаточную функцию структурной схемы по отклонению?</w:t>
            </w:r>
          </w:p>
        </w:tc>
      </w:tr>
    </w:tbl>
    <w:p w:rsidR="00006D44" w:rsidRPr="00006D44" w:rsidRDefault="00006D44" w:rsidP="00006D4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06D44" w:rsidRPr="00006D44" w:rsidRDefault="00861C86" w:rsidP="00006D44">
      <w:pPr>
        <w:spacing w:before="100" w:beforeAutospacing="1" w:after="100" w:afterAutospacing="1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Б) </w:t>
      </w:r>
      <w:r w:rsidR="00006D44" w:rsidRPr="00006D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Порядок проведения промежуточной аттестации, показатели и критерии оценивания:</w:t>
      </w:r>
    </w:p>
    <w:p w:rsidR="00006D44" w:rsidRPr="00006D44" w:rsidRDefault="00006D44" w:rsidP="00006D44">
      <w:pPr>
        <w:spacing w:before="100" w:beforeAutospacing="1" w:after="100" w:afterAutospacing="1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06D4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учебной дисциплины «Теория автоматического управления» завершается зачетом и сдачей курсовой работы.</w:t>
      </w:r>
    </w:p>
    <w:p w:rsidR="00006D44" w:rsidRPr="00006D44" w:rsidRDefault="00006D44" w:rsidP="00006D44">
      <w:pPr>
        <w:spacing w:before="100" w:beforeAutospacing="1" w:after="100" w:afterAutospacing="1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06D4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Зачет проводится в форме собеседования, в процессе которого обучающийся отвечает на вопросы преподавателя.</w:t>
      </w:r>
    </w:p>
    <w:p w:rsidR="00006D44" w:rsidRPr="00006D44" w:rsidRDefault="00006D44" w:rsidP="00006D44">
      <w:pPr>
        <w:spacing w:before="100" w:beforeAutospacing="1" w:after="100" w:afterAutospacing="1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06D4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Зачет проводится по вопросам, охватывающим весь пройденный материал. По окончании ответа преподаватель может задать обучающемуся дополнительные и уточняющие вопросы. Положительным также будет стремление студента изложить различные точки зрения на рассматриваемую проблему, выразить свое отношение к ней, применить теоретические знания по современным проблемам экологии. Результаты зачета объявляются студенту непосредственно после окончания его ответа в день сдачи.</w:t>
      </w:r>
    </w:p>
    <w:p w:rsidR="00006D44" w:rsidRPr="00006D44" w:rsidRDefault="00006D44" w:rsidP="00006D4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006D44">
        <w:rPr>
          <w:rFonts w:ascii="Times New Roman" w:hAnsi="Times New Roman" w:cs="Times New Roman"/>
          <w:sz w:val="24"/>
          <w:szCs w:val="24"/>
          <w:lang w:val="ru-RU"/>
        </w:rPr>
        <w:t xml:space="preserve">Курсовая работа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«Теория автоматического управления».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</w:t>
      </w:r>
      <w:r w:rsidRPr="00006D44">
        <w:rPr>
          <w:rFonts w:ascii="Times New Roman" w:hAnsi="Times New Roman" w:cs="Times New Roman"/>
          <w:sz w:val="24"/>
          <w:szCs w:val="24"/>
          <w:lang w:val="ru-RU"/>
        </w:rPr>
        <w:lastRenderedPageBreak/>
        <w:t>систематизировать и анализировать фактический материал и самостоятельно творчески его осмысливать.</w:t>
      </w:r>
    </w:p>
    <w:p w:rsidR="00006D44" w:rsidRPr="00006D44" w:rsidRDefault="00006D44" w:rsidP="00006D4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006D44">
        <w:rPr>
          <w:rFonts w:ascii="Times New Roman" w:hAnsi="Times New Roman" w:cs="Times New Roman"/>
          <w:sz w:val="24"/>
          <w:szCs w:val="24"/>
          <w:lang w:val="ru-RU"/>
        </w:rPr>
        <w:t>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006D44" w:rsidRPr="00006D44" w:rsidRDefault="00006D44" w:rsidP="00006D4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06D44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курсовой работы:</w:t>
      </w:r>
    </w:p>
    <w:p w:rsidR="00006D44" w:rsidRPr="00006D44" w:rsidRDefault="00006D44" w:rsidP="00006D4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006D4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06D44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006D44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006D44" w:rsidRPr="00006D44" w:rsidRDefault="00006D44" w:rsidP="00006D4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006D4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06D44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006D44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006D44" w:rsidRPr="00006D44" w:rsidRDefault="00006D44" w:rsidP="00006D4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006D4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06D44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006D44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006D44" w:rsidRPr="00006D44" w:rsidRDefault="00006D44" w:rsidP="00006D4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006D4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06D44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006D44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006D44" w:rsidRPr="00006D44" w:rsidRDefault="00006D44" w:rsidP="00006D4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006D4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06D44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006D44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006D44" w:rsidRPr="00006D44" w:rsidRDefault="00006D44">
      <w:pPr>
        <w:rPr>
          <w:lang w:val="ru-RU"/>
        </w:rPr>
      </w:pPr>
    </w:p>
    <w:sectPr w:rsidR="00006D44" w:rsidRPr="00006D44" w:rsidSect="00FE22C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A63A99"/>
    <w:multiLevelType w:val="hybridMultilevel"/>
    <w:tmpl w:val="6E784B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855061"/>
    <w:multiLevelType w:val="hybridMultilevel"/>
    <w:tmpl w:val="D65ADE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766882"/>
    <w:multiLevelType w:val="hybridMultilevel"/>
    <w:tmpl w:val="FE941C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06D44"/>
    <w:rsid w:val="0002418B"/>
    <w:rsid w:val="00041C46"/>
    <w:rsid w:val="001F0BC7"/>
    <w:rsid w:val="002B2A8F"/>
    <w:rsid w:val="003065B3"/>
    <w:rsid w:val="00577DD4"/>
    <w:rsid w:val="00861C86"/>
    <w:rsid w:val="00BE4D12"/>
    <w:rsid w:val="00C16D57"/>
    <w:rsid w:val="00D31453"/>
    <w:rsid w:val="00E209E2"/>
    <w:rsid w:val="00F3394F"/>
    <w:rsid w:val="00FE22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2CE"/>
  </w:style>
  <w:style w:type="paragraph" w:styleId="1">
    <w:name w:val="heading 1"/>
    <w:basedOn w:val="a"/>
    <w:next w:val="a"/>
    <w:link w:val="10"/>
    <w:qFormat/>
    <w:rsid w:val="00006D44"/>
    <w:pPr>
      <w:keepNext/>
      <w:keepLines/>
      <w:spacing w:before="240" w:after="0" w:line="259" w:lineRule="auto"/>
      <w:outlineLvl w:val="0"/>
    </w:pPr>
    <w:rPr>
      <w:rFonts w:ascii="Times New Roman" w:eastAsiaTheme="majorEastAsia" w:hAnsi="Times New Roman" w:cs="Times New Roman"/>
      <w:b/>
      <w:sz w:val="32"/>
      <w:szCs w:val="3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06D44"/>
    <w:rPr>
      <w:rFonts w:ascii="Times New Roman" w:eastAsiaTheme="majorEastAsia" w:hAnsi="Times New Roman" w:cs="Times New Roman"/>
      <w:b/>
      <w:sz w:val="32"/>
      <w:szCs w:val="32"/>
      <w:lang w:val="ru-RU"/>
    </w:rPr>
  </w:style>
  <w:style w:type="paragraph" w:styleId="a3">
    <w:name w:val="No Spacing"/>
    <w:uiPriority w:val="1"/>
    <w:qFormat/>
    <w:rsid w:val="00006D44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  <w:lang w:val="ru-RU"/>
    </w:rPr>
  </w:style>
  <w:style w:type="paragraph" w:styleId="a4">
    <w:name w:val="List Paragraph"/>
    <w:basedOn w:val="a"/>
    <w:uiPriority w:val="34"/>
    <w:qFormat/>
    <w:rsid w:val="00006D44"/>
    <w:pPr>
      <w:spacing w:after="160" w:line="259" w:lineRule="auto"/>
      <w:ind w:left="720"/>
      <w:contextualSpacing/>
    </w:pPr>
    <w:rPr>
      <w:rFonts w:ascii="Times New Roman" w:eastAsiaTheme="minorHAnsi" w:hAnsi="Times New Roman" w:cstheme="majorBidi"/>
      <w:sz w:val="28"/>
      <w:szCs w:val="32"/>
      <w:lang w:val="ru-RU"/>
    </w:rPr>
  </w:style>
  <w:style w:type="character" w:customStyle="1" w:styleId="FontStyle20">
    <w:name w:val="Font Style20"/>
    <w:basedOn w:val="a0"/>
    <w:rsid w:val="00006D44"/>
    <w:rPr>
      <w:rFonts w:ascii="Georgia" w:hAnsi="Georgia" w:cs="Georgia"/>
      <w:sz w:val="12"/>
      <w:szCs w:val="12"/>
    </w:rPr>
  </w:style>
  <w:style w:type="table" w:styleId="a5">
    <w:name w:val="Table Grid"/>
    <w:basedOn w:val="a1"/>
    <w:uiPriority w:val="39"/>
    <w:rsid w:val="00006D44"/>
    <w:pPr>
      <w:spacing w:after="0" w:line="240" w:lineRule="auto"/>
    </w:pPr>
    <w:rPr>
      <w:rFonts w:ascii="Times New Roman" w:eastAsiaTheme="minorHAnsi" w:hAnsi="Times New Roman" w:cs="Times New Roman"/>
      <w:bCs/>
      <w:sz w:val="28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B2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2A8F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rsid w:val="00861C86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Знак"/>
    <w:basedOn w:val="a0"/>
    <w:link w:val="a8"/>
    <w:rsid w:val="00861C8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861C86"/>
    <w:rPr>
      <w:color w:val="0000FF"/>
      <w:u w:val="single"/>
    </w:rPr>
  </w:style>
  <w:style w:type="character" w:customStyle="1" w:styleId="FontStyle15">
    <w:name w:val="Font Style15"/>
    <w:basedOn w:val="a0"/>
    <w:rsid w:val="00861C86"/>
    <w:rPr>
      <w:rFonts w:ascii="Times New Roman" w:hAnsi="Times New Roman" w:cs="Times New Roman"/>
      <w:b/>
      <w:bCs/>
      <w:sz w:val="18"/>
      <w:szCs w:val="18"/>
    </w:rPr>
  </w:style>
  <w:style w:type="paragraph" w:styleId="3">
    <w:name w:val="Body Text Indent 3"/>
    <w:basedOn w:val="a"/>
    <w:link w:val="30"/>
    <w:rsid w:val="00861C86"/>
    <w:pPr>
      <w:widowControl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0">
    <w:name w:val="Основной текст с отступом 3 Знак"/>
    <w:basedOn w:val="a0"/>
    <w:link w:val="3"/>
    <w:rsid w:val="00861C86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Style8">
    <w:name w:val="Style8"/>
    <w:basedOn w:val="a"/>
    <w:rsid w:val="00861C8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1">
    <w:name w:val="Font Style21"/>
    <w:basedOn w:val="a0"/>
    <w:rsid w:val="00861C86"/>
    <w:rPr>
      <w:rFonts w:ascii="Times New Roman" w:hAnsi="Times New Roman" w:cs="Times New Roman"/>
      <w:sz w:val="12"/>
      <w:szCs w:val="12"/>
    </w:rPr>
  </w:style>
  <w:style w:type="character" w:customStyle="1" w:styleId="FontStyle18">
    <w:name w:val="Font Style18"/>
    <w:basedOn w:val="a0"/>
    <w:rsid w:val="00861C8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4">
    <w:name w:val="Font Style14"/>
    <w:basedOn w:val="a0"/>
    <w:rsid w:val="00861C86"/>
    <w:rPr>
      <w:rFonts w:ascii="Times New Roman" w:hAnsi="Times New Roman" w:cs="Times New Roman"/>
      <w:b/>
      <w:bCs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nanium.com/catalog/product/939825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w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wmf"/><Relationship Id="rId7" Type="http://schemas.openxmlformats.org/officeDocument/2006/relationships/image" Target="media/image3.jpeg"/><Relationship Id="rId12" Type="http://schemas.openxmlformats.org/officeDocument/2006/relationships/image" Target="media/image4.png"/><Relationship Id="rId17" Type="http://schemas.openxmlformats.org/officeDocument/2006/relationships/image" Target="media/image9.wmf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2.w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znanium.com/catalog/product/1167744" TargetMode="External"/><Relationship Id="rId24" Type="http://schemas.openxmlformats.org/officeDocument/2006/relationships/image" Target="media/image16.pn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image" Target="media/image15.wmf"/><Relationship Id="rId36" Type="http://schemas.microsoft.com/office/2007/relationships/stylesWithEffects" Target="stylesWithEffects.xml"/><Relationship Id="rId10" Type="http://schemas.openxmlformats.org/officeDocument/2006/relationships/hyperlink" Target="https://e.lanbook.com/book/68460" TargetMode="External"/><Relationship Id="rId19" Type="http://schemas.openxmlformats.org/officeDocument/2006/relationships/image" Target="media/image11.wmf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111198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w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17</Pages>
  <Words>3507</Words>
  <Characters>19990</Characters>
  <Application>Microsoft Office Word</Application>
  <DocSecurity>0</DocSecurity>
  <Lines>166</Lines>
  <Paragraphs>46</Paragraphs>
  <ScaleCrop>false</ScaleCrop>
  <Company/>
  <LinksUpToDate>false</LinksUpToDate>
  <CharactersWithSpaces>23451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2019-2020_b15_03_06-зАМб-19_01_plx_Теория автоматического управления</dc:title>
  <dc:creator>FastReport.NET</dc:creator>
  <cp:lastModifiedBy>Пользователь Windows</cp:lastModifiedBy>
  <cp:revision>7</cp:revision>
  <dcterms:created xsi:type="dcterms:W3CDTF">2020-10-29T13:20:00Z</dcterms:created>
  <dcterms:modified xsi:type="dcterms:W3CDTF">2020-11-07T15:47:00Z</dcterms:modified>
</cp:coreProperties>
</file>