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ECF" w:rsidRDefault="00537F2B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-701041</wp:posOffset>
            </wp:positionV>
            <wp:extent cx="7534275" cy="1065396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49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3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C4ECF" w:rsidRDefault="00537F2B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-720091</wp:posOffset>
            </wp:positionV>
            <wp:extent cx="7510524" cy="106203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0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524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C4ECF" w:rsidRPr="003B3668" w:rsidRDefault="00537F2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17260" cy="106299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бакалавр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26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6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C4E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C4EC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«Электронные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150306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робототехника.</w:t>
            </w:r>
            <w:r>
              <w:t xml:space="preserve"> </w:t>
            </w:r>
          </w:p>
        </w:tc>
      </w:tr>
      <w:tr w:rsidR="001C4ECF">
        <w:trPr>
          <w:trHeight w:hRule="exact" w:val="138"/>
        </w:trPr>
        <w:tc>
          <w:tcPr>
            <w:tcW w:w="1985" w:type="dxa"/>
          </w:tcPr>
          <w:p w:rsidR="001C4ECF" w:rsidRDefault="001C4ECF"/>
        </w:tc>
        <w:tc>
          <w:tcPr>
            <w:tcW w:w="7372" w:type="dxa"/>
          </w:tcPr>
          <w:p w:rsidR="001C4ECF" w:rsidRDefault="001C4ECF"/>
        </w:tc>
      </w:tr>
      <w:tr w:rsidR="001C4ECF" w:rsidRPr="00C8588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 w:rsidRPr="00C8588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1C4E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электроники</w:t>
            </w:r>
            <w:r>
              <w:t xml:space="preserve"> </w:t>
            </w:r>
          </w:p>
        </w:tc>
      </w:tr>
      <w:tr w:rsidR="001C4ECF" w:rsidRPr="00C858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 w:rsidRPr="00C858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робототехнике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 w:rsidRPr="00C85888">
        <w:trPr>
          <w:trHeight w:hRule="exact" w:val="138"/>
        </w:trPr>
        <w:tc>
          <w:tcPr>
            <w:tcW w:w="1985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</w:tr>
      <w:tr w:rsidR="001C4ECF" w:rsidRPr="00C858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 w:rsidRPr="00C8588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«Электронные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C4ECF" w:rsidRPr="00C8588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составления математических моделей;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САПР для моделирования узлов мехатронных систем;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математическое описание звеньев робототехнических систем</w:t>
            </w:r>
          </w:p>
        </w:tc>
      </w:tr>
      <w:tr w:rsidR="001C4ECF" w:rsidRPr="00C8588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мехатронную систему в виде отдельных блоков;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математические модели звеньев мехатронных систем;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объединять математические модели отдельных модулей в единую мехатронную систему.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в САПР;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математических моделей в САПР;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сборки и отладки математической модели системы.</w:t>
            </w:r>
          </w:p>
        </w:tc>
      </w:tr>
      <w:tr w:rsidR="001C4ECF" w:rsidRPr="00C8588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разрабатывать 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термины, определения и понятия электроники;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методик проведения экспериментов;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алгоритмы и методы обработки экспериментальных данных.</w:t>
            </w:r>
          </w:p>
        </w:tc>
      </w:tr>
    </w:tbl>
    <w:p w:rsidR="001C4ECF" w:rsidRPr="003B3668" w:rsidRDefault="00537F2B">
      <w:pPr>
        <w:rPr>
          <w:sz w:val="0"/>
          <w:szCs w:val="0"/>
          <w:lang w:val="ru-RU"/>
        </w:rPr>
      </w:pPr>
      <w:r w:rsidRPr="003B36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C4ECF" w:rsidRPr="00C8588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современной измерительной аппаратурой для проведения экспериментов;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значимую информацию из объема экспериментальных данных;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настраивать и калибровать прецизионную электронную аппаратуру.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проведения экспериментов;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средствами обработки экспериментальных данных;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обработки экспериментальных данных</w:t>
            </w:r>
          </w:p>
        </w:tc>
      </w:tr>
      <w:tr w:rsidR="001C4ECF" w:rsidRPr="00C8588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1C4ECF" w:rsidRPr="00C8588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составления математических моделей;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САПР для моделирования разнородных узлов мехатронных систем;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математическое описание звеньев робототехнических систем.</w:t>
            </w:r>
          </w:p>
        </w:tc>
      </w:tr>
      <w:tr w:rsidR="001C4ECF" w:rsidRPr="00C8588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мехатронную систему в виде отдельных блоков;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математические модели звеньев мехатронных систем;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объединять математические модели отдельных модулей в единую мехатронную систему.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в САПР;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математических моделей в САПР;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сборки и отладки математической модели системы.</w:t>
            </w:r>
          </w:p>
        </w:tc>
      </w:tr>
      <w:tr w:rsidR="001C4ECF" w:rsidRPr="00C8588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участвовать в качестве исполнителя в научно-исследовательских разработках новых робототехнических и мехатронных систем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этапы разработки новых систем;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моделирования разрабатываемых систем;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оптимизации процесса разработки.</w:t>
            </w:r>
          </w:p>
        </w:tc>
      </w:tr>
      <w:tr w:rsidR="001C4EC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ставить цель и задачи разработки;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САПР для составления математических моделей;</w:t>
            </w:r>
          </w:p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эффективность процесса разработки.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организации разработки;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написания технического задания;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расчета экономической части разработки.</w:t>
            </w:r>
          </w:p>
        </w:tc>
      </w:tr>
      <w:tr w:rsidR="001C4ECF" w:rsidRPr="00C8588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термины, определения и понятия электроники;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методик проведения экспериментов;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алгоритмы и методы обработки экспериментальных данных.</w:t>
            </w:r>
          </w:p>
        </w:tc>
      </w:tr>
      <w:tr w:rsidR="001C4ECF" w:rsidRPr="00C8588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современной измерительной аппаратурой для проведения экспериментов;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значимую информацию из объема экспериментальных данных;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настраивать и калибровать прецизионную электронную аппаратуру.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проведения экспериментов;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средствами обработки экспериментальных данных;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обработки экспериментальных данных.</w:t>
            </w:r>
          </w:p>
        </w:tc>
      </w:tr>
    </w:tbl>
    <w:p w:rsidR="001C4ECF" w:rsidRPr="003B3668" w:rsidRDefault="00537F2B">
      <w:pPr>
        <w:rPr>
          <w:sz w:val="0"/>
          <w:szCs w:val="0"/>
          <w:lang w:val="ru-RU"/>
        </w:rPr>
      </w:pPr>
      <w:r w:rsidRPr="003B36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C4ECF" w:rsidRPr="00C85888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ПК-14 способностью планировать 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термины, определения и понятия электроники;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методик проведения экспериментов;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алгоритмы и методы обработки экспериментальных данных.</w:t>
            </w:r>
          </w:p>
        </w:tc>
      </w:tr>
      <w:tr w:rsidR="001C4ECF" w:rsidRPr="00C8588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современной измерительной аппаратурой для проведения экспериментов;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значимую информацию из объема экспериментальных данных;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настраивать и калибровать прецизионную электронную аппаратуру.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проведения экспериментов;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средствами обработки экспериментальных данных;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обработки экспериментальных данных.</w:t>
            </w:r>
          </w:p>
        </w:tc>
      </w:tr>
      <w:tr w:rsidR="001C4ECF" w:rsidRPr="00C8588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ПК-32 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1C4ECF" w:rsidRPr="00C8588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структуру инструкции;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объект написания инструкции.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технические термины при описании;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структуру инструкции;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доступно излагать процесс эксплуатации оборудования.</w:t>
            </w:r>
          </w:p>
        </w:tc>
      </w:tr>
      <w:tr w:rsidR="001C4ECF" w:rsidRPr="00C8588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работы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Word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начальным уровнем иностранного языка;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техническим иностранным языком.</w:t>
            </w:r>
          </w:p>
        </w:tc>
      </w:tr>
      <w:tr w:rsidR="001C4ECF" w:rsidRPr="00C8588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владением физико-математическим аппаратом, необходимым для описания мехатронных и робототехнических систем</w:t>
            </w:r>
          </w:p>
        </w:tc>
      </w:tr>
      <w:tr w:rsidR="001C4EC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и условные обозначения цифровых устройств;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функционирования и проектирования схем цифровых устройств;</w:t>
            </w:r>
          </w:p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законы электрических цепей.</w:t>
            </w:r>
          </w:p>
        </w:tc>
      </w:tr>
      <w:tr w:rsidR="001C4ECF" w:rsidRPr="00C8588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документацию и схемы цифровых устройств;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принципиальные схемы цифровых устройств;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составлять временные диаграммы работы электронных устройств.</w:t>
            </w:r>
          </w:p>
        </w:tc>
      </w:tr>
      <w:tr w:rsidR="001C4ECF" w:rsidRPr="00C8588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моделирования работы электронных устройств;</w:t>
            </w:r>
          </w:p>
          <w:p w:rsidR="001C4ECF" w:rsidRPr="003B3668" w:rsidRDefault="00537F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подбора элементов цифровых схем.</w:t>
            </w:r>
          </w:p>
        </w:tc>
      </w:tr>
    </w:tbl>
    <w:p w:rsidR="001C4ECF" w:rsidRPr="003B3668" w:rsidRDefault="00537F2B">
      <w:pPr>
        <w:rPr>
          <w:sz w:val="0"/>
          <w:szCs w:val="0"/>
          <w:lang w:val="ru-RU"/>
        </w:rPr>
      </w:pPr>
      <w:r w:rsidRPr="003B36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476"/>
        <w:gridCol w:w="420"/>
        <w:gridCol w:w="531"/>
        <w:gridCol w:w="636"/>
        <w:gridCol w:w="675"/>
        <w:gridCol w:w="555"/>
        <w:gridCol w:w="1534"/>
        <w:gridCol w:w="1609"/>
        <w:gridCol w:w="1261"/>
      </w:tblGrid>
      <w:tr w:rsidR="001C4ECF" w:rsidRPr="00C85888">
        <w:trPr>
          <w:trHeight w:hRule="exact" w:val="285"/>
        </w:trPr>
        <w:tc>
          <w:tcPr>
            <w:tcW w:w="710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 w:rsidRPr="00C85888" w:rsidTr="004E1C92">
        <w:trPr>
          <w:trHeight w:hRule="exact" w:val="2257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10,7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129,4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 w:rsidRPr="00C85888">
        <w:trPr>
          <w:trHeight w:hRule="exact" w:val="138"/>
        </w:trPr>
        <w:tc>
          <w:tcPr>
            <w:tcW w:w="710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</w:tr>
      <w:tr w:rsidR="001C4EC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C4EC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4ECF" w:rsidRDefault="001C4EC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Цифровые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последовательностные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Триггеры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лабораторному занятию;</w:t>
            </w:r>
          </w:p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литературы по теме лекции.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1C4EC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лабораторному занятию;</w:t>
            </w:r>
          </w:p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литературы по теме лекции.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1C4EC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Счетчики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лабораторному занятию;</w:t>
            </w:r>
          </w:p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литературы по теме лекции.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1C4E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 w:rsidRPr="00C8588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</w:tr>
      <w:tr w:rsidR="001C4EC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NI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Multisim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лабораторному занятию;</w:t>
            </w:r>
          </w:p>
          <w:p w:rsidR="001C4ECF" w:rsidRPr="003B3668" w:rsidRDefault="00537F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литературы по теме лекции.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C4EC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NI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Multisim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чтение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C4EC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NI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Multisim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принципиальных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1C4EC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NI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Multisim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1C4ECF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Kicad,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Proteus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C4EC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2.6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Qt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Designer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C4E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усилители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1C4E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Преобразователи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сигналов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Цифро-аналоговые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аналого-цифровые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преобразователи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1C4E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отображения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ЖК-индикаторов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1C4E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Микропроцессорные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однокристального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микропроцессора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1C4E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мехатронных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блок-схем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C4ECF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образца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ПК-32</w:t>
            </w:r>
            <w:r>
              <w:t xml:space="preserve"> </w:t>
            </w:r>
          </w:p>
        </w:tc>
      </w:tr>
      <w:tr w:rsidR="001C4ECF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отладка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чтение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1C4E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</w:tr>
      <w:tr w:rsidR="001C4ECF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ОПК-2,ПК- 1,ПК-6,ПК- 3,ПК-9,ПК- 13,ПК-32,ПК- 14</w:t>
            </w:r>
          </w:p>
        </w:tc>
      </w:tr>
    </w:tbl>
    <w:p w:rsidR="001C4ECF" w:rsidRDefault="00537F2B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7"/>
        <w:gridCol w:w="1971"/>
        <w:gridCol w:w="28"/>
        <w:gridCol w:w="1200"/>
        <w:gridCol w:w="2315"/>
        <w:gridCol w:w="185"/>
        <w:gridCol w:w="3085"/>
        <w:gridCol w:w="51"/>
        <w:gridCol w:w="132"/>
        <w:gridCol w:w="11"/>
      </w:tblGrid>
      <w:tr w:rsidR="001C4ECF" w:rsidTr="004E1C92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C4ECF" w:rsidTr="004E1C92">
        <w:trPr>
          <w:trHeight w:hRule="exact" w:val="138"/>
        </w:trPr>
        <w:tc>
          <w:tcPr>
            <w:tcW w:w="431" w:type="dxa"/>
            <w:gridSpan w:val="2"/>
          </w:tcPr>
          <w:p w:rsidR="001C4ECF" w:rsidRDefault="001C4ECF"/>
        </w:tc>
        <w:tc>
          <w:tcPr>
            <w:tcW w:w="1999" w:type="dxa"/>
            <w:gridSpan w:val="2"/>
          </w:tcPr>
          <w:p w:rsidR="001C4ECF" w:rsidRDefault="001C4ECF"/>
        </w:tc>
        <w:tc>
          <w:tcPr>
            <w:tcW w:w="3700" w:type="dxa"/>
            <w:gridSpan w:val="3"/>
          </w:tcPr>
          <w:p w:rsidR="001C4ECF" w:rsidRDefault="001C4ECF"/>
        </w:tc>
        <w:tc>
          <w:tcPr>
            <w:tcW w:w="3136" w:type="dxa"/>
            <w:gridSpan w:val="2"/>
          </w:tcPr>
          <w:p w:rsidR="001C4ECF" w:rsidRDefault="001C4ECF"/>
        </w:tc>
        <w:tc>
          <w:tcPr>
            <w:tcW w:w="143" w:type="dxa"/>
            <w:gridSpan w:val="2"/>
          </w:tcPr>
          <w:p w:rsidR="001C4ECF" w:rsidRDefault="001C4ECF"/>
        </w:tc>
      </w:tr>
      <w:tr w:rsidR="001C4ECF" w:rsidRPr="00C85888" w:rsidTr="004E1C92">
        <w:trPr>
          <w:trHeight w:hRule="exact" w:val="3801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«Электронные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лекций-консультаций.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учатся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ставятся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сопоставления.</w:t>
            </w:r>
            <w:r w:rsidRPr="003B3668">
              <w:rPr>
                <w:lang w:val="ru-RU"/>
              </w:rPr>
              <w:t xml:space="preserve"> </w:t>
            </w:r>
          </w:p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 w:rsidRPr="00C85888" w:rsidTr="004E1C92">
        <w:trPr>
          <w:trHeight w:hRule="exact" w:val="277"/>
        </w:trPr>
        <w:tc>
          <w:tcPr>
            <w:tcW w:w="431" w:type="dxa"/>
            <w:gridSpan w:val="2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3136" w:type="dxa"/>
            <w:gridSpan w:val="2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1C4ECF" w:rsidRPr="003B3668" w:rsidRDefault="001C4ECF">
            <w:pPr>
              <w:rPr>
                <w:lang w:val="ru-RU"/>
              </w:rPr>
            </w:pPr>
          </w:p>
        </w:tc>
      </w:tr>
      <w:tr w:rsidR="001C4ECF" w:rsidRPr="00C85888" w:rsidTr="004E1C92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 w:rsidTr="004E1C92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C4ECF" w:rsidTr="004E1C92">
        <w:trPr>
          <w:trHeight w:hRule="exact" w:val="138"/>
        </w:trPr>
        <w:tc>
          <w:tcPr>
            <w:tcW w:w="431" w:type="dxa"/>
            <w:gridSpan w:val="2"/>
          </w:tcPr>
          <w:p w:rsidR="001C4ECF" w:rsidRDefault="001C4ECF"/>
        </w:tc>
        <w:tc>
          <w:tcPr>
            <w:tcW w:w="1999" w:type="dxa"/>
            <w:gridSpan w:val="2"/>
          </w:tcPr>
          <w:p w:rsidR="001C4ECF" w:rsidRDefault="001C4ECF"/>
        </w:tc>
        <w:tc>
          <w:tcPr>
            <w:tcW w:w="3700" w:type="dxa"/>
            <w:gridSpan w:val="3"/>
          </w:tcPr>
          <w:p w:rsidR="001C4ECF" w:rsidRDefault="001C4ECF"/>
        </w:tc>
        <w:tc>
          <w:tcPr>
            <w:tcW w:w="3136" w:type="dxa"/>
            <w:gridSpan w:val="2"/>
          </w:tcPr>
          <w:p w:rsidR="001C4ECF" w:rsidRDefault="001C4ECF"/>
        </w:tc>
        <w:tc>
          <w:tcPr>
            <w:tcW w:w="143" w:type="dxa"/>
            <w:gridSpan w:val="2"/>
          </w:tcPr>
          <w:p w:rsidR="001C4ECF" w:rsidRDefault="001C4ECF"/>
        </w:tc>
      </w:tr>
      <w:tr w:rsidR="001C4ECF" w:rsidRPr="00C85888" w:rsidTr="004E1C92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 w:rsidTr="004E1C92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C4ECF" w:rsidTr="004E1C92">
        <w:trPr>
          <w:trHeight w:hRule="exact" w:val="138"/>
        </w:trPr>
        <w:tc>
          <w:tcPr>
            <w:tcW w:w="431" w:type="dxa"/>
            <w:gridSpan w:val="2"/>
          </w:tcPr>
          <w:p w:rsidR="001C4ECF" w:rsidRDefault="001C4ECF"/>
        </w:tc>
        <w:tc>
          <w:tcPr>
            <w:tcW w:w="1999" w:type="dxa"/>
            <w:gridSpan w:val="2"/>
          </w:tcPr>
          <w:p w:rsidR="001C4ECF" w:rsidRDefault="001C4ECF"/>
        </w:tc>
        <w:tc>
          <w:tcPr>
            <w:tcW w:w="3700" w:type="dxa"/>
            <w:gridSpan w:val="3"/>
          </w:tcPr>
          <w:p w:rsidR="001C4ECF" w:rsidRDefault="001C4ECF"/>
        </w:tc>
        <w:tc>
          <w:tcPr>
            <w:tcW w:w="3136" w:type="dxa"/>
            <w:gridSpan w:val="2"/>
          </w:tcPr>
          <w:p w:rsidR="001C4ECF" w:rsidRDefault="001C4ECF"/>
        </w:tc>
        <w:tc>
          <w:tcPr>
            <w:tcW w:w="143" w:type="dxa"/>
            <w:gridSpan w:val="2"/>
          </w:tcPr>
          <w:p w:rsidR="001C4ECF" w:rsidRDefault="001C4ECF"/>
        </w:tc>
      </w:tr>
      <w:tr w:rsidR="001C4ECF" w:rsidRPr="00C85888" w:rsidTr="004E1C92">
        <w:trPr>
          <w:trHeight w:hRule="exact" w:val="277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4E1C92" w:rsidRPr="00C85888" w:rsidTr="004E1C92">
        <w:trPr>
          <w:trHeight w:val="5501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1C92" w:rsidRPr="00206A8C" w:rsidRDefault="004E1C92" w:rsidP="004E1C9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E1C92" w:rsidRPr="00206A8C" w:rsidRDefault="004E1C92" w:rsidP="004E1C9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Орлова, М. Н. Схемотехника : курс лекций : учебное пособие / М. Н. Орлова, И. В. Борзых. — Москва : МИСИС, 2016. — 83 с. — ISBN 978-5-87623-981-5. — Текст : электронный // Лань : электронно-библиотечная система. — URL: </w:t>
            </w:r>
            <w:hyperlink r:id="rId10" w:history="1">
              <w:r w:rsidRPr="00206A8C">
                <w:rPr>
                  <w:rStyle w:val="aa"/>
                </w:rPr>
                <w:t>https</w:t>
              </w:r>
              <w:r w:rsidRPr="00DF0D5B">
                <w:rPr>
                  <w:rStyle w:val="aa"/>
                  <w:lang w:val="ru-RU"/>
                </w:rPr>
                <w:t>://</w:t>
              </w:r>
              <w:r w:rsidRPr="00206A8C">
                <w:rPr>
                  <w:rStyle w:val="aa"/>
                </w:rPr>
                <w:t>e</w:t>
              </w:r>
              <w:r w:rsidRPr="00DF0D5B">
                <w:rPr>
                  <w:rStyle w:val="aa"/>
                  <w:lang w:val="ru-RU"/>
                </w:rPr>
                <w:t>.</w:t>
              </w:r>
              <w:r w:rsidRPr="00206A8C">
                <w:rPr>
                  <w:rStyle w:val="aa"/>
                </w:rPr>
                <w:t>lanbook</w:t>
              </w:r>
              <w:r w:rsidRPr="00DF0D5B">
                <w:rPr>
                  <w:rStyle w:val="aa"/>
                  <w:lang w:val="ru-RU"/>
                </w:rPr>
                <w:t>.</w:t>
              </w:r>
              <w:r w:rsidRPr="00206A8C">
                <w:rPr>
                  <w:rStyle w:val="aa"/>
                </w:rPr>
                <w:t>com</w:t>
              </w:r>
              <w:r w:rsidRPr="00DF0D5B">
                <w:rPr>
                  <w:rStyle w:val="aa"/>
                  <w:lang w:val="ru-RU"/>
                </w:rPr>
                <w:t>/</w:t>
              </w:r>
              <w:r w:rsidRPr="00206A8C">
                <w:rPr>
                  <w:rStyle w:val="aa"/>
                </w:rPr>
                <w:t>book</w:t>
              </w:r>
              <w:r w:rsidRPr="00DF0D5B">
                <w:rPr>
                  <w:rStyle w:val="aa"/>
                  <w:lang w:val="ru-RU"/>
                </w:rPr>
                <w:t>/93603</w:t>
              </w:r>
            </w:hyperlink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06.11.2020). — Режим доступа: для авториз. пользователей.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E1C92" w:rsidRPr="00206A8C" w:rsidRDefault="004E1C92" w:rsidP="004E1C9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E1C92" w:rsidRPr="00206A8C" w:rsidRDefault="004E1C92" w:rsidP="004E1C9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Муханин, Л. Г. Схемотехника измерительных устройств : учебное пособие / Л. Г. Муханин. — 4-е изд., стер. — Санкт-Петербург : Лань, 2019. — 284 с. — ISBN 978-5-8114-0843-6. — Текст : электронный // Лань : электронно-библиотечная система. — URL: </w:t>
            </w:r>
            <w:hyperlink r:id="rId11" w:history="1">
              <w:r w:rsidRPr="00206A8C">
                <w:rPr>
                  <w:rStyle w:val="aa"/>
                </w:rPr>
                <w:t>https</w:t>
              </w:r>
              <w:r w:rsidRPr="00DF0D5B">
                <w:rPr>
                  <w:rStyle w:val="aa"/>
                  <w:lang w:val="ru-RU"/>
                </w:rPr>
                <w:t>://</w:t>
              </w:r>
              <w:r w:rsidRPr="00206A8C">
                <w:rPr>
                  <w:rStyle w:val="aa"/>
                </w:rPr>
                <w:t>e</w:t>
              </w:r>
              <w:r w:rsidRPr="00DF0D5B">
                <w:rPr>
                  <w:rStyle w:val="aa"/>
                  <w:lang w:val="ru-RU"/>
                </w:rPr>
                <w:t>.</w:t>
              </w:r>
              <w:r w:rsidRPr="00206A8C">
                <w:rPr>
                  <w:rStyle w:val="aa"/>
                </w:rPr>
                <w:t>lanbook</w:t>
              </w:r>
              <w:r w:rsidRPr="00DF0D5B">
                <w:rPr>
                  <w:rStyle w:val="aa"/>
                  <w:lang w:val="ru-RU"/>
                </w:rPr>
                <w:t>.</w:t>
              </w:r>
              <w:r w:rsidRPr="00206A8C">
                <w:rPr>
                  <w:rStyle w:val="aa"/>
                </w:rPr>
                <w:t>com</w:t>
              </w:r>
              <w:r w:rsidRPr="00DF0D5B">
                <w:rPr>
                  <w:rStyle w:val="aa"/>
                  <w:lang w:val="ru-RU"/>
                </w:rPr>
                <w:t>/</w:t>
              </w:r>
              <w:r w:rsidRPr="00206A8C">
                <w:rPr>
                  <w:rStyle w:val="aa"/>
                </w:rPr>
                <w:t>book</w:t>
              </w:r>
              <w:r w:rsidRPr="00DF0D5B">
                <w:rPr>
                  <w:rStyle w:val="aa"/>
                  <w:lang w:val="ru-RU"/>
                </w:rPr>
                <w:t>/111201</w:t>
              </w:r>
            </w:hyperlink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06.11.2020). — Режим доступа: для авториз. пользователей.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E1C92" w:rsidRPr="00206A8C" w:rsidRDefault="004E1C92" w:rsidP="004E1C9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E1C92" w:rsidRPr="00206A8C" w:rsidRDefault="004E1C92" w:rsidP="004E1C9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«Алгебра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логики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дискретной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техники»,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«Схемотехника»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130302 / составители: Малахов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 ;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 -  Магнитогорск :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 им. Г. И. Носова,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 -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 ил., табл. – Текст : непосредственный.</w:t>
            </w:r>
          </w:p>
          <w:p w:rsidR="004E1C92" w:rsidRPr="004E1C92" w:rsidRDefault="004E1C92" w:rsidP="004E1C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1C4ECF" w:rsidRPr="00C85888" w:rsidTr="00C85888">
        <w:trPr>
          <w:trHeight w:hRule="exact" w:val="3057"/>
        </w:trPr>
        <w:tc>
          <w:tcPr>
            <w:tcW w:w="431" w:type="dxa"/>
            <w:gridSpan w:val="2"/>
          </w:tcPr>
          <w:p w:rsidR="001C4ECF" w:rsidRPr="004E1C92" w:rsidRDefault="001C4EC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1C4ECF" w:rsidRPr="004E1C92" w:rsidRDefault="001C4ECF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:rsidR="001C4ECF" w:rsidRPr="004E1C92" w:rsidRDefault="001C4ECF">
            <w:pPr>
              <w:rPr>
                <w:lang w:val="ru-RU"/>
              </w:rPr>
            </w:pPr>
          </w:p>
        </w:tc>
        <w:tc>
          <w:tcPr>
            <w:tcW w:w="3136" w:type="dxa"/>
            <w:gridSpan w:val="2"/>
          </w:tcPr>
          <w:p w:rsidR="001C4ECF" w:rsidRPr="004E1C92" w:rsidRDefault="001C4EC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1C4ECF" w:rsidRPr="004E1C92" w:rsidRDefault="001C4ECF">
            <w:pPr>
              <w:rPr>
                <w:lang w:val="ru-RU"/>
              </w:rPr>
            </w:pPr>
          </w:p>
        </w:tc>
      </w:tr>
      <w:tr w:rsidR="001C4ECF" w:rsidRPr="00C85888" w:rsidTr="004E1C92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 w:rsidRPr="00C85888" w:rsidTr="004E1C92">
        <w:trPr>
          <w:trHeight w:hRule="exact" w:val="277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lang w:val="ru-RU"/>
              </w:rPr>
              <w:t xml:space="preserve"> </w:t>
            </w:r>
          </w:p>
        </w:tc>
      </w:tr>
      <w:tr w:rsidR="001C4ECF" w:rsidRPr="00C85888" w:rsidTr="004E1C92">
        <w:trPr>
          <w:trHeight w:hRule="exact" w:val="277"/>
        </w:trPr>
        <w:tc>
          <w:tcPr>
            <w:tcW w:w="431" w:type="dxa"/>
            <w:gridSpan w:val="2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3700" w:type="dxa"/>
            <w:gridSpan w:val="3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3136" w:type="dxa"/>
            <w:gridSpan w:val="2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1C4ECF" w:rsidRPr="003B3668" w:rsidRDefault="001C4ECF">
            <w:pPr>
              <w:rPr>
                <w:lang w:val="ru-RU"/>
              </w:rPr>
            </w:pPr>
          </w:p>
        </w:tc>
      </w:tr>
      <w:tr w:rsidR="001C4ECF" w:rsidTr="004E1C92">
        <w:trPr>
          <w:trHeight w:hRule="exact" w:val="285"/>
        </w:trPr>
        <w:tc>
          <w:tcPr>
            <w:tcW w:w="94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C4ECF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C4ECF" w:rsidTr="004E1C92">
        <w:trPr>
          <w:trHeight w:hRule="exact" w:val="555"/>
        </w:trPr>
        <w:tc>
          <w:tcPr>
            <w:tcW w:w="431" w:type="dxa"/>
            <w:gridSpan w:val="2"/>
          </w:tcPr>
          <w:p w:rsidR="001C4ECF" w:rsidRDefault="001C4EC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C4ECF" w:rsidRDefault="001C4ECF"/>
        </w:tc>
      </w:tr>
      <w:tr w:rsidR="001C4ECF" w:rsidTr="004E1C92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7" w:type="dxa"/>
          </w:tcPr>
          <w:p w:rsidR="001C4ECF" w:rsidRDefault="00537F2B">
            <w:r>
              <w:br w:type="page"/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1C4ECF" w:rsidRDefault="001C4ECF"/>
        </w:tc>
      </w:tr>
      <w:tr w:rsidR="001C4ECF" w:rsidTr="004E1C92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7" w:type="dxa"/>
          </w:tcPr>
          <w:p w:rsidR="001C4ECF" w:rsidRDefault="001C4EC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1C4ECF" w:rsidRDefault="001C4ECF"/>
        </w:tc>
      </w:tr>
      <w:tr w:rsidR="001C4ECF" w:rsidTr="004E1C92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7" w:type="dxa"/>
          </w:tcPr>
          <w:p w:rsidR="001C4ECF" w:rsidRDefault="001C4EC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1C4ECF" w:rsidRDefault="001C4ECF"/>
        </w:tc>
      </w:tr>
      <w:tr w:rsidR="001C4ECF" w:rsidTr="004E1C92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7" w:type="dxa"/>
          </w:tcPr>
          <w:p w:rsidR="001C4ECF" w:rsidRDefault="001C4EC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MultiSim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1C4ECF" w:rsidRDefault="001C4ECF"/>
        </w:tc>
      </w:tr>
      <w:tr w:rsidR="001C4ECF" w:rsidTr="004E1C92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7" w:type="dxa"/>
          </w:tcPr>
          <w:p w:rsidR="001C4ECF" w:rsidRDefault="001C4EC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1C4ECF" w:rsidRDefault="001C4ECF"/>
        </w:tc>
      </w:tr>
      <w:tr w:rsidR="001C4ECF" w:rsidTr="004E1C92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7" w:type="dxa"/>
          </w:tcPr>
          <w:p w:rsidR="001C4ECF" w:rsidRDefault="001C4ECF"/>
        </w:tc>
        <w:tc>
          <w:tcPr>
            <w:tcW w:w="1971" w:type="dxa"/>
          </w:tcPr>
          <w:p w:rsidR="001C4ECF" w:rsidRDefault="001C4ECF"/>
        </w:tc>
        <w:tc>
          <w:tcPr>
            <w:tcW w:w="3728" w:type="dxa"/>
            <w:gridSpan w:val="4"/>
          </w:tcPr>
          <w:p w:rsidR="001C4ECF" w:rsidRDefault="001C4ECF"/>
        </w:tc>
        <w:tc>
          <w:tcPr>
            <w:tcW w:w="3136" w:type="dxa"/>
            <w:gridSpan w:val="2"/>
          </w:tcPr>
          <w:p w:rsidR="001C4ECF" w:rsidRDefault="001C4ECF"/>
        </w:tc>
        <w:tc>
          <w:tcPr>
            <w:tcW w:w="132" w:type="dxa"/>
          </w:tcPr>
          <w:p w:rsidR="001C4ECF" w:rsidRDefault="001C4ECF"/>
        </w:tc>
      </w:tr>
      <w:tr w:rsidR="001C4ECF" w:rsidRPr="00C85888" w:rsidTr="004E1C92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6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 w:rsidTr="004E1C92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7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551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1C4ECF" w:rsidRDefault="001C4ECF"/>
        </w:tc>
      </w:tr>
      <w:tr w:rsidR="001C4ECF" w:rsidTr="004E1C92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7" w:type="dxa"/>
          </w:tcPr>
          <w:p w:rsidR="001C4ECF" w:rsidRDefault="001C4ECF"/>
        </w:tc>
        <w:tc>
          <w:tcPr>
            <w:tcW w:w="551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1C4ECF" w:rsidRDefault="001C4ECF"/>
        </w:tc>
      </w:tr>
      <w:tr w:rsidR="001C4ECF" w:rsidTr="004E1C92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7" w:type="dxa"/>
          </w:tcPr>
          <w:p w:rsidR="001C4ECF" w:rsidRDefault="001C4ECF"/>
        </w:tc>
        <w:tc>
          <w:tcPr>
            <w:tcW w:w="551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33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1C4ECF"/>
        </w:tc>
        <w:tc>
          <w:tcPr>
            <w:tcW w:w="132" w:type="dxa"/>
          </w:tcPr>
          <w:p w:rsidR="001C4ECF" w:rsidRDefault="001C4ECF"/>
        </w:tc>
      </w:tr>
      <w:tr w:rsidR="001C4ECF" w:rsidTr="004E1C92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7" w:type="dxa"/>
          </w:tcPr>
          <w:p w:rsidR="001C4ECF" w:rsidRDefault="001C4ECF"/>
        </w:tc>
        <w:tc>
          <w:tcPr>
            <w:tcW w:w="55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1C4ECF" w:rsidRDefault="001C4ECF"/>
        </w:tc>
      </w:tr>
      <w:tr w:rsidR="001C4ECF" w:rsidTr="004E1C92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7" w:type="dxa"/>
          </w:tcPr>
          <w:p w:rsidR="001C4ECF" w:rsidRDefault="001C4ECF"/>
        </w:tc>
        <w:tc>
          <w:tcPr>
            <w:tcW w:w="55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36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1C4ECF" w:rsidRDefault="001C4ECF"/>
        </w:tc>
      </w:tr>
      <w:tr w:rsidR="001C4ECF" w:rsidTr="004E1C92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7" w:type="dxa"/>
          </w:tcPr>
          <w:p w:rsidR="001C4ECF" w:rsidRDefault="001C4ECF"/>
        </w:tc>
        <w:tc>
          <w:tcPr>
            <w:tcW w:w="55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Pr="003B3668" w:rsidRDefault="00537F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B36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4ECF" w:rsidRDefault="00537F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1C4ECF" w:rsidRDefault="001C4ECF"/>
        </w:tc>
      </w:tr>
      <w:tr w:rsidR="001C4ECF" w:rsidRPr="00C85888" w:rsidTr="004E1C92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6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1C4ECF" w:rsidRPr="00C85888" w:rsidTr="004E1C92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7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3543" w:type="dxa"/>
            <w:gridSpan w:val="3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1C4ECF" w:rsidRPr="003B3668" w:rsidRDefault="001C4ECF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1C4ECF" w:rsidRPr="003B3668" w:rsidRDefault="001C4ECF">
            <w:pPr>
              <w:rPr>
                <w:lang w:val="ru-RU"/>
              </w:rPr>
            </w:pPr>
          </w:p>
        </w:tc>
      </w:tr>
      <w:tr w:rsidR="001C4ECF" w:rsidRPr="00C85888" w:rsidTr="004E1C92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936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3668">
              <w:rPr>
                <w:lang w:val="ru-RU"/>
              </w:rPr>
              <w:t xml:space="preserve"> </w:t>
            </w:r>
            <w:r w:rsidRPr="003B36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B3668">
              <w:rPr>
                <w:lang w:val="ru-RU"/>
              </w:rPr>
              <w:t xml:space="preserve"> </w:t>
            </w:r>
          </w:p>
        </w:tc>
      </w:tr>
      <w:tr w:rsidR="004E1C92" w:rsidRPr="00206A8C" w:rsidTr="00D63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3"/>
          <w:wBefore w:w="431" w:type="dxa"/>
          <w:wAfter w:w="194" w:type="dxa"/>
          <w:tblHeader/>
        </w:trPr>
        <w:tc>
          <w:tcPr>
            <w:tcW w:w="3199" w:type="dxa"/>
            <w:gridSpan w:val="3"/>
            <w:vAlign w:val="center"/>
          </w:tcPr>
          <w:p w:rsidR="004E1C92" w:rsidRPr="00206A8C" w:rsidRDefault="004E1C92" w:rsidP="00D63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5585" w:type="dxa"/>
            <w:gridSpan w:val="3"/>
            <w:vAlign w:val="center"/>
          </w:tcPr>
          <w:p w:rsidR="004E1C92" w:rsidRPr="00206A8C" w:rsidRDefault="004E1C92" w:rsidP="00D63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4E1C92" w:rsidRPr="00C85888" w:rsidTr="00D63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3"/>
          <w:wBefore w:w="431" w:type="dxa"/>
          <w:wAfter w:w="194" w:type="dxa"/>
        </w:trPr>
        <w:tc>
          <w:tcPr>
            <w:tcW w:w="3199" w:type="dxa"/>
            <w:gridSpan w:val="3"/>
          </w:tcPr>
          <w:p w:rsidR="004E1C92" w:rsidRPr="00206A8C" w:rsidRDefault="004E1C92" w:rsidP="00D63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5585" w:type="dxa"/>
            <w:gridSpan w:val="3"/>
          </w:tcPr>
          <w:p w:rsidR="004E1C92" w:rsidRPr="00206A8C" w:rsidRDefault="004E1C92" w:rsidP="00D637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4E1C92" w:rsidRPr="00C85888" w:rsidTr="00D63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3"/>
          <w:wBefore w:w="431" w:type="dxa"/>
          <w:wAfter w:w="194" w:type="dxa"/>
        </w:trPr>
        <w:tc>
          <w:tcPr>
            <w:tcW w:w="3199" w:type="dxa"/>
            <w:gridSpan w:val="3"/>
          </w:tcPr>
          <w:p w:rsidR="004E1C92" w:rsidRPr="00206A8C" w:rsidRDefault="004E1C92" w:rsidP="00D63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5585" w:type="dxa"/>
            <w:gridSpan w:val="3"/>
          </w:tcPr>
          <w:p w:rsidR="004E1C92" w:rsidRPr="00206A8C" w:rsidRDefault="004E1C92" w:rsidP="00D637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пакетом </w:t>
            </w: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Multisim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06A8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выходом в Интернет и с доступом в электронную информационно-образовательную среду университета</w:t>
            </w:r>
          </w:p>
        </w:tc>
      </w:tr>
      <w:tr w:rsidR="004E1C92" w:rsidRPr="00C85888" w:rsidTr="00D63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3"/>
          <w:wBefore w:w="431" w:type="dxa"/>
          <w:wAfter w:w="194" w:type="dxa"/>
        </w:trPr>
        <w:tc>
          <w:tcPr>
            <w:tcW w:w="3199" w:type="dxa"/>
            <w:gridSpan w:val="3"/>
          </w:tcPr>
          <w:p w:rsidR="004E1C92" w:rsidRPr="00206A8C" w:rsidRDefault="004E1C92" w:rsidP="00D637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5585" w:type="dxa"/>
            <w:gridSpan w:val="3"/>
          </w:tcPr>
          <w:p w:rsidR="004E1C92" w:rsidRPr="00206A8C" w:rsidRDefault="004E1C92" w:rsidP="00D637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06A8C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20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C4ECF" w:rsidRPr="00C85888" w:rsidTr="004E1C92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936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4ECF" w:rsidRPr="003B3668" w:rsidRDefault="00537F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3668">
              <w:rPr>
                <w:lang w:val="ru-RU"/>
              </w:rPr>
              <w:t xml:space="preserve"> </w:t>
            </w:r>
          </w:p>
        </w:tc>
      </w:tr>
    </w:tbl>
    <w:p w:rsidR="004E1C92" w:rsidRPr="00E20997" w:rsidRDefault="004E1C92" w:rsidP="003B3668">
      <w:pPr>
        <w:jc w:val="right"/>
        <w:rPr>
          <w:rFonts w:ascii="Times New Roman" w:hAnsi="Times New Roman" w:cs="Times New Roman"/>
          <w:b/>
          <w:lang w:val="ru-RU"/>
        </w:rPr>
      </w:pPr>
    </w:p>
    <w:p w:rsidR="004E1C92" w:rsidRPr="00E20997" w:rsidRDefault="004E1C92" w:rsidP="003B3668">
      <w:pPr>
        <w:jc w:val="right"/>
        <w:rPr>
          <w:rFonts w:ascii="Times New Roman" w:hAnsi="Times New Roman" w:cs="Times New Roman"/>
          <w:b/>
          <w:lang w:val="ru-RU"/>
        </w:rPr>
      </w:pPr>
    </w:p>
    <w:p w:rsidR="004E1C92" w:rsidRPr="00E20997" w:rsidRDefault="004E1C92" w:rsidP="003B3668">
      <w:pPr>
        <w:jc w:val="right"/>
        <w:rPr>
          <w:rFonts w:ascii="Times New Roman" w:hAnsi="Times New Roman" w:cs="Times New Roman"/>
          <w:b/>
          <w:lang w:val="ru-RU"/>
        </w:rPr>
      </w:pPr>
    </w:p>
    <w:p w:rsidR="004E1C92" w:rsidRPr="00E20997" w:rsidRDefault="004E1C92" w:rsidP="003B3668">
      <w:pPr>
        <w:jc w:val="right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Учебно-методическое обеспечение самостоятельной работы обучающихся</w:t>
      </w:r>
    </w:p>
    <w:p w:rsidR="003B3668" w:rsidRPr="003B3668" w:rsidRDefault="003B3668" w:rsidP="003B3668">
      <w:pPr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3B3668" w:rsidRPr="003B3668" w:rsidRDefault="003B3668" w:rsidP="003B3668">
      <w:pPr>
        <w:widowControl w:val="0"/>
        <w:tabs>
          <w:tab w:val="left" w:pos="851"/>
        </w:tabs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 дисциплине «</w:t>
      </w:r>
      <w:r w:rsidRPr="003B366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Электронные устройства мехатронных и робототехнических систем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» предусмотрена аудиторная и внеаудиторная самостоятельная работа обучающихся. </w:t>
      </w:r>
    </w:p>
    <w:p w:rsidR="003B3668" w:rsidRPr="003B3668" w:rsidRDefault="003B3668" w:rsidP="003B3668">
      <w:pPr>
        <w:widowControl w:val="0"/>
        <w:tabs>
          <w:tab w:val="left" w:pos="851"/>
        </w:tabs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Аудиторная самостоятельная работа студентов предполагает ответы на вопросы на лабораторных занятиях при защите работ. 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Примерные вопросы для контрольных работ: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1. Дайте определение комбинационного и последовательностного логического устройства.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2. Какие типы входов цифровых электронных устройств Вы знаете?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3. Объясните принцип вычитания двоичных чисел. Что понимается под понятиями </w:t>
      </w:r>
      <w:r w:rsidRPr="003B3668">
        <w:rPr>
          <w:rFonts w:ascii="Times New Roman" w:eastAsia="Times New Roman" w:hAnsi="Times New Roman" w:cs="Times New Roman"/>
          <w:i/>
          <w:sz w:val="24"/>
          <w:szCs w:val="24"/>
          <w:lang w:val="ru-RU" w:eastAsia="zh-CN"/>
        </w:rPr>
        <w:t>инкремент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и </w:t>
      </w:r>
      <w:r w:rsidRPr="003B3668">
        <w:rPr>
          <w:rFonts w:ascii="Times New Roman" w:eastAsia="Times New Roman" w:hAnsi="Times New Roman" w:cs="Times New Roman"/>
          <w:i/>
          <w:sz w:val="24"/>
          <w:szCs w:val="24"/>
          <w:lang w:val="ru-RU" w:eastAsia="zh-CN"/>
        </w:rPr>
        <w:t>декремент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двоичного числа? Нарисуйте схему четырехразрядного вычитателя.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4. Объясните принцип умножения двоичных чисел и поясните принцип работы логической схемы четырехразрядного матричного умножителя.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5. Что понимается под термином </w:t>
      </w:r>
      <w:r w:rsidRPr="003B3668">
        <w:rPr>
          <w:rFonts w:ascii="Times New Roman" w:eastAsia="Times New Roman" w:hAnsi="Times New Roman" w:cs="Times New Roman"/>
          <w:i/>
          <w:sz w:val="24"/>
          <w:szCs w:val="24"/>
          <w:lang w:val="ru-RU" w:eastAsia="zh-CN"/>
        </w:rPr>
        <w:t>проверка паритета двоичных чисел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? Какой способ обнаружения ошибок применяется в схемах контроля четности? Нарисуйте условно-графическое обозначение схемы контроля четности.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6. Дайте определение цифровому компаратору, нарисуйте его условно-графическое обозначение.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7. Дайте определение триггеру. Как классифицируют триггеры по типу синхронизации? Какие типы синхронизации Вы знаете? Нарисуйте их условно-графические обозначения.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8. Нарисуйте логические схемы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RS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-триггеров, реализованных на элементах 2ИЛИ-НЕ и 2И-НЕ, объясните принцип их работы. Нарисуйте условно-графическое обозначение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RS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-триггера.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9. Приведите таблицу истинности и нарисуйте условно-графическое обозначение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D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-триггера. Как он может быть реализован на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RS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-триггерах?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10. Назовите функциональное отличие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JK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-триггера от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RS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-триггера. Нарисуйте его условно-графическое обозначение и приведите таблицу истинности.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11. В некоторых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JK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-триггерах помимо входов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J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и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K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присутствуют входы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R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и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S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, аналогичные входам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J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и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K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. Объясните разницу между этими входами.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12. Нарисуйте условно-графическое обозначение Т-триггера. Поясните принцип его работы при помощи идеализированной временной диаграмма работы для случая 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переключения по переднему фронту синхросигнала.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13. Что такое регистр? Какие типы регистров по способу ввода-вывода информации Вы знаете?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14. Нарисуйте условно-графические обозначения параллельного, последовательного и универсального регистров. Поясните назначение их входов и выходов.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15. Что такое счетчик? В чем разница между асинхронным и синхронным счетчиком?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16. Нарисуйте логическую схему двоичного четырехразрядного асинхронного счетчика, построенного на </w:t>
      </w:r>
      <w:r w:rsidRPr="003B3668">
        <w:rPr>
          <w:rFonts w:ascii="Times New Roman" w:eastAsia="Times New Roman" w:hAnsi="Times New Roman" w:cs="Times New Roman"/>
          <w:sz w:val="24"/>
          <w:szCs w:val="24"/>
          <w:lang w:eastAsia="zh-CN"/>
        </w:rPr>
        <w:t>JK</w:t>
      </w: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-триггерах.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17. Дайте определение одновибратору. Какие типы одновибраторов Вы знаете? В чем их отличие?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18. Приведите условно-графическое обозначение известных Вам одновибраторов, нарисуйте схемы их включения.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19. Нарисуйте схему и объясните принцип использования одновибратора для подавления дребезга контактов кнопки.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20. Дайте определение мультивибраторам. Почему их называют "генераторами, управляемые напряжением".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21. Приведите условное обозначение и поясните назначения всех входов отечественной микросхемы мультивибратора К561ГГ1.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22. Что такое операционный усилитель?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23. Какие виды обратных связей операционных усилителей Вы знаете? Как применяется обратная связь?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24. Какие основные схемы включения ОУ Вы знаете?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25. Какие правила применяют для анализа работы схем с ОУ?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26. Что такое компаратор? Что такое интегратор?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27. Назовите назначение цифро-аналоговых преобразователей. Придумайте примеры их применения.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28. Какие типы ЦАП Вы знаете?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29. Объясните принципы действия ЦАП с широтно-импульсной модуляцией и ЦАП с суммированием весовых токов. Какими недостатками они обладают?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30. Объясните принцип действия параллельных ЦАП с суммированием весовых токов. Для чего в таких ЦАП применяют резистивную матрицу постоянного импеданса?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31. Нарисуйте функциональную схему параллельного ЦАП на источниках тока, объясните принцип работы, перечислите достоинств аи недостатки.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32. Каким образом в ЦАП осуществляется преобразование чисел, имеющих знак? 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33. Назовите основное предназначение аналого-цифровых преобразователей? Подумайте, как их можно применить в электроприводах?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34. Какие типы АЦП вы знаете? 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35. Объясните принцип действия параллельных, многоступенчатых, многотактных, конвейерных АЦП и АЦП последовательного счета. Дайте им характеристику: основные достоинства и недостатки.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36. Объясните устройство и принцип действия сигма-дельта АЦП.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37. Дайте определение арифметико-логическому устройству. Нарисуйте логическую схему двухразрядного АЛУ, поясните его работу.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38. Что такое многоразрядная шина, и каким образом осуществляют передачу данных между различными устройствами, подключенными к ней?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39. Какие запоминающие устройства Вы знаете? Поясните принцип устройства ПЗУ, статического и динамического ОЗУ.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40. Нарисуйте функциональную схему ЭВМ. Поясните назначение основных ее компонентов (устройство памяти, АЛУ, устройство управления и устройства ввода-вывода).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41. Нарисуйте функциональную схему микро-ЭВМ с магистральной организацией.</w:t>
      </w: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p w:rsid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  <w:sectPr w:rsidR="003B366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B3668" w:rsidRDefault="003B3668" w:rsidP="003B3668">
      <w:pPr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а) Планируемые результаты обучения и оценочные средства для проведения промежуточной аттестации: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zh-CN"/>
        </w:rPr>
      </w:pPr>
    </w:p>
    <w:tbl>
      <w:tblPr>
        <w:tblW w:w="0" w:type="auto"/>
        <w:tblInd w:w="-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2"/>
        <w:gridCol w:w="4655"/>
        <w:gridCol w:w="9297"/>
      </w:tblGrid>
      <w:tr w:rsidR="003B3668" w:rsidRPr="003B3668" w:rsidTr="00896BF1">
        <w:trPr>
          <w:trHeight w:val="753"/>
          <w:tblHeader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Структурный элемент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br/>
              <w:t>компетенции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 xml:space="preserve">Планируемые результаты обучения 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Оценочные средства</w:t>
            </w:r>
          </w:p>
        </w:tc>
      </w:tr>
      <w:tr w:rsidR="003B3668" w:rsidRPr="00C85888" w:rsidTr="00896BF1">
        <w:tblPrEx>
          <w:tblCellMar>
            <w:top w:w="15" w:type="dxa"/>
            <w:left w:w="80" w:type="dxa"/>
            <w:right w:w="80" w:type="dxa"/>
          </w:tblCellMar>
        </w:tblPrEx>
        <w:trPr>
          <w:trHeight w:val="283"/>
        </w:trPr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ОПК-2 - способностью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3B3668" w:rsidRPr="00C85888" w:rsidTr="00896BF1">
        <w:trPr>
          <w:trHeight w:val="225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Знать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определения и условные обозначения цифровых устройств;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принципы функционирования и проектирования схем цифровых устройств;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законы электрических цепей.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контрольных работ: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Дайте определение комбинационного и последовательностного логического устройства.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Какие типы входов цифровых электронных устройств Вы знаете?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3. Объясните принцип вычитания двоичных чисел. Что понимается под понятиями </w:t>
            </w:r>
            <w:r w:rsidRPr="003B36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zh-CN"/>
              </w:rPr>
              <w:t>инкремент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и </w:t>
            </w:r>
            <w:r w:rsidRPr="003B36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zh-CN"/>
              </w:rPr>
              <w:t>декремент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двоичного числа? Нарисуйте схему четырехразрядного вычитателя.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4. Объясните принцип умножения двоичных чисел и поясните принцип работы логической схемы четырехразрядного матричного умножителя.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5. Что понимается под термином </w:t>
            </w:r>
            <w:r w:rsidRPr="003B36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zh-CN"/>
              </w:rPr>
              <w:t>проверка паритета двоичных чисел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? Какой способ обнаружения ошибок применяется в схемах контроля четности? Нарисуйте условно-графическое обозначение схемы контроля четности.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6. Дайте определение цифровому компаратору, нарисуйте его условно-графическое обозначение.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7. Дайте определение триггеру. Как классифицируют триггеры по типу синхронизации?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Какие типы синхронизации Вы знаете? Нарисуйте их условно-графические обозначения.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8. Приведите таблицу истинности и нарисуйте условно-графическое обозначение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D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-триггера. Как он может быть реализован на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RS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-триггерах?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9. Назовите функциональное отличие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JK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-триггера от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RS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-триггера. Нарисуйте его условно-графическое обозначение и приведите таблицу истинности.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10. Что такое регистр? Какие типы регистров по способу ввода-вывода информации Вы знаете?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11. Что такое счетчик? В чем разница между асинхронным и синхронным счетчиком?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</w:p>
        </w:tc>
      </w:tr>
      <w:tr w:rsidR="003B3668" w:rsidRPr="00C85888" w:rsidTr="00896BF1">
        <w:trPr>
          <w:trHeight w:val="258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Уметь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анализировать документацию и схемы цифровых устройств;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составлять принципиальные схемы цифровых устройств;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анализировать и составлять временные диаграммы работы электронных устройств.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контрольных работ: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1. В некоторых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JK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-триггерах помимо входов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присутствуют входы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S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, аналогичные входам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K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. Объясните разницу между этими входами.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Что такое операционный усилитель?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3. Какие виды обратных связей операционных усилителей Вы знаете? Как применяется обратная связь?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4. Какие основные схемы включения ОУ Вы знаете?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5. Какие правила применяют для анализа работы схем с ОУ?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6. Что такое компаратор? Что такое интегратор?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1. Назовите назначение цифро-аналоговых преобразователей. Придумайте примеры их применения.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Какие типы ЦАП Вы знаете?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3. Объясните принципы действия ЦАП с широтно-импульсной модуляцией и ЦАП с суммированием весовых токов. Какими недостатками они обладают?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4. Объясните принцип действия параллельных ЦАП с суммированием весовых токов. Для чего в таких ЦАП применяют резистивную матрицу постоянного импеданса?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5. Нарисуйте функциональную схему параллельного ЦАП на источниках тока, объясните принцип работы, перечислите достоинств аи недостатки.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6. Каким образом в ЦАП осуществляется преобразование чисел, имеющих знак? 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7. Назовите основное предназначение аналого-цифровых преобразователей? Подумайте, как их можно применить в электроприводах?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8. Какие типы АЦП вы знаете? 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9. Объясните принцип действия параллельных, многоступенчатых, многотактных, конвейерных АЦП и АЦП последовательного счета. Дайте им характеристику: основные достоинства и недостатки.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10. Объясните устройство и принцип действия сигма-дельта АЦП.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Владеть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способами моделирования работы электронных устройств;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навыками подбора элементов цифровых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схем.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lastRenderedPageBreak/>
              <w:t>Перечень вопросов для контрольных работ: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1. Нарисуйте логические схемы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RS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-триггеров, реализованных на элементах 2ИЛИ-НЕ и 2И-НЕ, объясните принцип их работы. Нарисуйте условно-графическое обозначение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RS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-триггера.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Нарисуйте условно-графическое обозначение Т-триггера. Поясните принцип его работы при помощи идеализированной временной диаграмма работы для случая переключения по переднему фронту синхросигнала.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3. Нарисуйте условно-графические обозначения параллельного, последовательного и универсального регистров. Поясните назначение их входов и выходов.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4. Нарисуйте логическую схему двоичного четырехразрядного асинхронного счетчика, построенного на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JK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-триггерах.</w:t>
            </w:r>
          </w:p>
        </w:tc>
      </w:tr>
      <w:tr w:rsidR="003B3668" w:rsidRPr="00C85888" w:rsidTr="00896BF1">
        <w:tblPrEx>
          <w:tblCellMar>
            <w:top w:w="15" w:type="dxa"/>
            <w:left w:w="80" w:type="dxa"/>
            <w:right w:w="80" w:type="dxa"/>
          </w:tblCellMar>
        </w:tblPrEx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lastRenderedPageBreak/>
              <w:t>ПК-1 –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Знать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принципы составления математических моделей;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САПР для моделирования узлов мехатронных систем;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математическое описание звеньев робототехнических систем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1. Что такое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NI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Multisim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? Для каких задач используется этот программный комплекс?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Какие библиотеки и разделы содержат элементную базу цифровых устройств?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3. Что следует использовать в качестве источников сигналов для моделирования работы цифровой схемы?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4. Содержит ли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NI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Multisim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открытое математическое описание отдельных элементов систем?</w:t>
            </w:r>
          </w:p>
        </w:tc>
      </w:tr>
      <w:tr w:rsidR="003B3668" w:rsidRPr="003B366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Уметь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представлять мехатронную систему в виде отдельных блоков;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- составлять математические модели звеньев мехатронных систем;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объединять математические модели отдельных модулей в единую мехатронную систему.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lastRenderedPageBreak/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1. Где в библиотеках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NI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Multisim 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содержатся готовые модели устройств, как выяснить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принципы управления ими?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Как составить из готовых моделей устройств схему заданной системы? На что следует обращать особое внимание?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Владеть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навыками работы в САПР;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навыками составления математических моделей в САПР;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навыками сборки и отладки математической модели системы.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1. Какие испытания средствами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NI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Multisim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можно провести для определения поведения схемы при различных входных сигналах.</w:t>
            </w:r>
          </w:p>
        </w:tc>
      </w:tr>
      <w:tr w:rsidR="003B3668" w:rsidRPr="00C85888" w:rsidTr="00896BF1">
        <w:tblPrEx>
          <w:tblCellMar>
            <w:top w:w="15" w:type="dxa"/>
            <w:left w:w="80" w:type="dxa"/>
            <w:right w:w="80" w:type="dxa"/>
          </w:tblCellMar>
        </w:tblPrEx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ПК-3 – способностью разрабатывать 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Знать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основные термины, определения и понятия электроники;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- содержание методик проведения экспериментов;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алгоритмы и методы обработки экспериментальных данных.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1. Какие проверки созданной принципиальной электрической схемы средствами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NI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Multisim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следует провести?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Что такое полигон печатной платы?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3. Поясните принцип разделения «земли» на аналоговую и цифровую?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4. Что такое паразитные емкости и индуктивности печатной платы?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5. Чем отличаются требования к низкочастотным и высокочастотным печатным платам?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Уметь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ользоваться современной измерительной аппаратурой для проведения экспериментов;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выделять значимую информацию из объема экспериментальных данных;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настраивать и калибровать прецизионную электронную аппаратуру.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Какой измерительной аппаратурой следует воспользоваться для поиска отклонений поведения электронного устройства?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Какие ограничения следует накладывать на серию экспериментов при тестировании электронной схемы?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3. Что понимают под «калибровкой» электронного устройства?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Владеть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практическими навыками проведения экспериментов;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средствами обработки экспериментальных данных;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основными методами обработки экспериментальных данных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Какие компьютерные программы для обработки результатов экспериментов вы знаете?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2. Приведите возможности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MS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Office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Excel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по работе со статистическими данными?</w:t>
            </w:r>
          </w:p>
        </w:tc>
      </w:tr>
      <w:tr w:rsidR="003B3668" w:rsidRPr="00C85888" w:rsidTr="00896BF1">
        <w:tblPrEx>
          <w:tblCellMar>
            <w:top w:w="15" w:type="dxa"/>
            <w:left w:w="80" w:type="dxa"/>
            <w:right w:w="80" w:type="dxa"/>
          </w:tblCellMar>
        </w:tblPrEx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ПК-6 – 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Знать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принципы составления математических моделей;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САПР для моделирования разнородных узлов мехатронных систем;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математическое описание звеньев робототехнических систем.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1. Что такое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NI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Multisim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? Для каких задач используется этот программный комплекс?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Какие библиотеки и разделы содержат элементную базу цифровых устройств?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3. Что следует использовать в качестве источников сигналов для моделирования работы цифровой схемы?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4. Содержит ли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NI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Multisim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открытое математическое описание отдельных элементов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систем?</w:t>
            </w:r>
          </w:p>
        </w:tc>
      </w:tr>
      <w:tr w:rsidR="003B3668" w:rsidRPr="003B366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Уметь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представлять мехатронную систему в виде отдельных блоков;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составлять математические модели звеньев мехатронных систем;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объединять математические модели отдельных модулей в единую мехатронную систему.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1. Где в библиотеках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NI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Multisim 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содержатся готовые модели устройств, как выяснить принципы управления ими?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Как составить из готовых моделей устройств схему заданной системы? На что следует обращать особое внимание?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Владеть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навыками работы в САПР;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навыками составления математических моделей в САПР;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навыками сборки и отладки математической модели системы.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1. Какие испытания средствами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NI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Multisim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можно провести для определения поведения схемы при различных входных сигналах.</w:t>
            </w:r>
          </w:p>
        </w:tc>
      </w:tr>
      <w:tr w:rsidR="003B3668" w:rsidRPr="00C85888" w:rsidTr="00896BF1">
        <w:tblPrEx>
          <w:tblCellMar>
            <w:top w:w="15" w:type="dxa"/>
            <w:left w:w="80" w:type="dxa"/>
            <w:right w:w="80" w:type="dxa"/>
          </w:tblCellMar>
        </w:tblPrEx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ПК-9 – способностью участвовать в качестве исполнителя в научно-исследовательских разработках новых робототехнических и мехатронных систем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Знать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основные этапы разработки новых систем;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средства моделирования разрабатываемых систем;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способы оптимизации процесса разработки.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Приведите основные этапы при проектировании новых систем.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Какие мероприятия следует предусмотреть при составлении плана разработки?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3. Какие пути оптимизации процесса разработки вы знаете?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Уметь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ставить цель и задачи разработки;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применять САПР для составления математических моделей;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анализировать эффективность процесса разработки.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Что является результатом процесса формулирования требований к разрабатываемой системе?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Какие показатели эффективности процесса разработки вы знаете?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Владеть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навыками организации разработки;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навыками написания технического задания;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навыками расчета экономической части разработки.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Что должно содержаться в техническом задании?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Какие экономические показатели следует учитывать при расчете затрат на разработку устройства?</w:t>
            </w:r>
          </w:p>
        </w:tc>
      </w:tr>
      <w:tr w:rsidR="003B3668" w:rsidRPr="00C85888" w:rsidTr="00896BF1">
        <w:tblPrEx>
          <w:tblCellMar>
            <w:top w:w="15" w:type="dxa"/>
            <w:left w:w="80" w:type="dxa"/>
            <w:right w:w="80" w:type="dxa"/>
          </w:tblCellMar>
        </w:tblPrEx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ПК-13 – 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Знать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основные термины, определения и понятия электроники;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содержание методик проведения экспериментов;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алгоритмы и методы обработки экспериментальных данных.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1. Какие проверки созданной принципиальной электрической схемы средствами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NI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Multisim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следует провести?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Что такое полигон печатной платы?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3. Поясните принцип разделения «земли» на аналоговую и цифровую?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4. Что такое паразитные емкости и индуктивности печатной платы?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5. Чем отличаются требования к низкочастотным и высокочастотным печатным платам?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Уметь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пользоваться современной измерительной аппаратурой для проведения экспериментов;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выделять значимую информацию из объема экспериментальных данных;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настраивать и калибровать прецизионную электронную аппаратуру.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Какой измерительной аппаратурой следует воспользоваться для поиска отклонений поведения электронного устройства?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Какие ограничения следует накладывать на серию экспериментов при тестировании электронной схемы?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3. Что понимают под «калибровкой» электронного устройства?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Владеть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практическими навыками проведения экспериментов;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средствами обработки экспериментальных данных;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основными методами обработки экспериментальных данных.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Какие компьютерные программы для обработки результатов экспериментов вы знаете?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2. Приведите возможности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MS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Office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Excel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по работе со статистическими данными?</w:t>
            </w:r>
          </w:p>
        </w:tc>
      </w:tr>
      <w:tr w:rsidR="003B3668" w:rsidRPr="00C85888" w:rsidTr="00896BF1">
        <w:tblPrEx>
          <w:tblCellMar>
            <w:top w:w="15" w:type="dxa"/>
            <w:left w:w="80" w:type="dxa"/>
            <w:right w:w="80" w:type="dxa"/>
          </w:tblCellMar>
        </w:tblPrEx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ПК-14 – способностью планировать 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экспериментов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Знать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основные термины, определения и понятия электроники;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содержание методик проведения экспериментов;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алгоритмы и методы обработки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экспериментальных данных.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lastRenderedPageBreak/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1. Какие проверки созданной принципиальной электрической схемы средствами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NI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Multisim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следует провести?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Что такое полигон печатной платы?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3. Поясните принцип разделения «земли» на аналоговую и цифровую?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4. Что такое паразитные емкости и индуктивности печатной платы?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5. Чем отличаются требования к низкочастотным и высокочастотным печатным платам?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Уметь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пользоваться современной измерительной аппаратурой для проведения экспериментов;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выделять значимую информацию из объема экспериментальных данных;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настраивать и калибровать прецизионную электронную аппаратуру.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Какой измерительной аппаратурой следует воспользоваться для поиска отклонений поведения электронного устройства?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Какие ограничения следует накладывать на серию экспериментов при тестировании электронной схемы?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3. Что понимают под «калибровкой» электронного устройства?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Владеть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практическими навыками проведения экспериментов;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средствами обработки экспериментальных данных;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основными методами обработки экспериментальных данных.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Какие компьютерные программы для обработки результатов экспериментов вы знаете?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2. Приведите возможности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MS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Office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Excel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по работе со статистическими данными?</w:t>
            </w:r>
          </w:p>
        </w:tc>
      </w:tr>
      <w:tr w:rsidR="003B3668" w:rsidRPr="00C85888" w:rsidTr="00896BF1">
        <w:tblPrEx>
          <w:tblCellMar>
            <w:top w:w="15" w:type="dxa"/>
            <w:left w:w="80" w:type="dxa"/>
            <w:right w:w="80" w:type="dxa"/>
          </w:tblCellMar>
        </w:tblPrEx>
        <w:tc>
          <w:tcPr>
            <w:tcW w:w="15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ПК-32 – 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3B3668" w:rsidRPr="00C8588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Знать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структуру инструкции;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объект написания инструкции. 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Приведите примерный перечень разделов инструкции по эксплуатации технического оборудования.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2. Какие характеристики следует обязательно указывать в инструкции по эксплуатации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технического оборудования?</w:t>
            </w:r>
          </w:p>
        </w:tc>
      </w:tr>
      <w:tr w:rsidR="003B3668" w:rsidRPr="003B366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lastRenderedPageBreak/>
              <w:t>Уметь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использовать технические термины при описании;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составлять структуру инструкции;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доступно излагать процесс эксплуатации оборудования.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Что следует включать в инструкцию для наибольшей наглядности и интуитивного восприятия ее содержания? Приведите пример «хорошей» и «плохой» инструкции.</w:t>
            </w:r>
          </w:p>
        </w:tc>
      </w:tr>
      <w:tr w:rsidR="003B3668" w:rsidRPr="003B3668" w:rsidTr="00896BF1"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Владеть</w:t>
            </w:r>
          </w:p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навыками работы в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MS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Office</w:t>
            </w: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 Word;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</w:t>
            </w:r>
            <w:r w:rsidRPr="003B36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zh-CN"/>
              </w:rPr>
              <w:t>начальным уровнем иностранного языка;</w:t>
            </w:r>
          </w:p>
          <w:p w:rsidR="003B3668" w:rsidRPr="003B3668" w:rsidRDefault="003B3668" w:rsidP="003B3668">
            <w:pPr>
              <w:widowControl w:val="0"/>
              <w:tabs>
                <w:tab w:val="left" w:pos="356"/>
                <w:tab w:val="left" w:pos="851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- техническим иностранным языком.</w:t>
            </w:r>
          </w:p>
        </w:tc>
        <w:tc>
          <w:tcPr>
            <w:tcW w:w="9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zh-CN"/>
              </w:rPr>
              <w:t>Перечень вопросов для устного опроса: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1. Какие иностранные языки следует использовать при написании инструкции?</w:t>
            </w:r>
          </w:p>
          <w:p w:rsidR="003B3668" w:rsidRPr="003B3668" w:rsidRDefault="003B3668" w:rsidP="003B3668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3B36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2. Следует ли использовать иноязычные термины в тексте инструкции? Поясните свой ответ.</w:t>
            </w:r>
          </w:p>
        </w:tc>
      </w:tr>
    </w:tbl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sectPr w:rsidR="003B3668" w:rsidRPr="003B3668">
          <w:footerReference w:type="even" r:id="rId12"/>
          <w:footerReference w:type="default" r:id="rId13"/>
          <w:footerReference w:type="first" r:id="rId14"/>
          <w:footnotePr>
            <w:pos w:val="beneathText"/>
          </w:footnotePr>
          <w:pgSz w:w="16838" w:h="11906" w:orient="landscape"/>
          <w:pgMar w:top="567" w:right="567" w:bottom="567" w:left="567" w:header="720" w:footer="731" w:gutter="0"/>
          <w:cols w:space="720"/>
          <w:titlePg/>
          <w:docGrid w:linePitch="326"/>
        </w:sectPr>
      </w:pP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lastRenderedPageBreak/>
        <w:t>б) Порядок проведения промежуточной аттестации, показатели и критерии оценивания:</w:t>
      </w:r>
    </w:p>
    <w:p w:rsidR="003B3668" w:rsidRPr="003B3668" w:rsidRDefault="003B3668" w:rsidP="003B3668">
      <w:pPr>
        <w:widowControl w:val="0"/>
        <w:tabs>
          <w:tab w:val="left" w:pos="851"/>
        </w:tabs>
        <w:autoSpaceDE w:val="0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Промежуточная аттестация по дисциплине «</w:t>
      </w:r>
      <w:r w:rsidRPr="003B3668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>Электронные устройства мехатронных и робототехнических систем</w:t>
      </w:r>
      <w:r w:rsidRPr="003B36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3B3668" w:rsidRPr="003B3668" w:rsidRDefault="003B3668" w:rsidP="003B3668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Зачет по данной дисциплине ставится в случае выполнения студентом предусмотренных лабораторных работ, включая их защиту, с оценкой не ниже «удовлетворительно».</w:t>
      </w:r>
    </w:p>
    <w:p w:rsidR="004E1C92" w:rsidRPr="00801FBE" w:rsidRDefault="004E1C92" w:rsidP="004E1C9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801F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Показат</w:t>
      </w:r>
      <w:r w:rsidR="00E209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ели и критерии аттестации (зачет</w:t>
      </w:r>
      <w:r w:rsidRPr="00801F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):</w:t>
      </w:r>
    </w:p>
    <w:p w:rsidR="004E1C92" w:rsidRPr="003B3668" w:rsidRDefault="004E1C92" w:rsidP="004E1C92">
      <w:pPr>
        <w:widowControl w:val="0"/>
        <w:autoSpaceDE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3B36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Обучающийся получает отметку «</w:t>
      </w:r>
      <w:r w:rsidRPr="003B3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zh-CN"/>
        </w:rPr>
        <w:t>зачтено</w:t>
      </w:r>
      <w:r w:rsidRPr="003B36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» при условии выполнения и защиты всех предусмотренных лабораторных работ на оценку не ниже «удовлетворительно».</w:t>
      </w:r>
    </w:p>
    <w:p w:rsidR="003B3668" w:rsidRPr="003B3668" w:rsidRDefault="003B3668" w:rsidP="003B3668">
      <w:pPr>
        <w:jc w:val="both"/>
        <w:rPr>
          <w:rFonts w:ascii="Times New Roman" w:hAnsi="Times New Roman" w:cs="Times New Roman"/>
          <w:b/>
          <w:lang w:val="ru-RU"/>
        </w:rPr>
      </w:pPr>
    </w:p>
    <w:sectPr w:rsidR="003B3668" w:rsidRPr="003B3668" w:rsidSect="003B3668">
      <w:pgSz w:w="11907" w:h="16840"/>
      <w:pgMar w:top="1134" w:right="850" w:bottom="81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10F" w:rsidRDefault="0005610F">
      <w:pPr>
        <w:spacing w:after="0" w:line="240" w:lineRule="auto"/>
      </w:pPr>
      <w:r>
        <w:separator/>
      </w:r>
    </w:p>
  </w:endnote>
  <w:endnote w:type="continuationSeparator" w:id="0">
    <w:p w:rsidR="0005610F" w:rsidRDefault="00056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668" w:rsidRDefault="003B366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668" w:rsidRDefault="003B3668">
    <w:pPr>
      <w:pStyle w:val="a7"/>
      <w:ind w:right="360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539A4F" wp14:editId="3E53B918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20090" cy="173990"/>
              <wp:effectExtent l="0" t="0" r="0" b="0"/>
              <wp:wrapNone/>
              <wp:docPr id="4" name="Текстовое 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90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3B3668" w:rsidRDefault="003B3668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a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5888">
                            <w:rPr>
                              <w:rStyle w:val="a9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635" tIns="635" rIns="635" bIns="635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2" o:spid="_x0000_s1026" type="#_x0000_t202" style="position:absolute;left:0;text-align:left;margin-left:5.5pt;margin-top:.05pt;width:56.7pt;height:13.7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Nb1gEAAIMDAAAOAAAAZHJzL2Uyb0RvYy54bWysU11u1DAQfkfqHSy/s9ndQkujzVai1SIk&#10;BEiFAziOk1jyn8buJvsIR+EISH2hElwhvRFjZ3fDz1vVSHHGM55v5vvGWV32WpGtAC+tKehiNqdE&#10;GG4raZqCfv60ef6KEh+YqZiyRhR0Jzy9XJ88W3UuF0vbWlUJIAhifN65grYhuDzLPG+FZn5mnTAY&#10;rC1oFnALTVYB6xBdq2w5n59lnYXKgeXCe/Rej0G6Tvh1LXj4UNdeBKIKir2FtEJay7hm6xXLG2Cu&#10;lXzfBntEF5pJg0WPUNcsMHIL8j8oLTlYb+sw41Zntq4lF4kDslnM/2Fz0zInEhcUx7ujTP7pYPn7&#10;7UcgsiroC0oM0zii4dtwN/x4+PLwdfg5fMf3jgy/8HOPxjIK1jmfY96Nw8zQv7Y9Dv7g9+iMOvQ1&#10;6PhFhgTjKP3uKLfoA+HoPMcBXmCEY2hxfnqBNqJnU7IDH94Iq0k0Cgo4zSQy277zYTx6OBJreatk&#10;tZFKpQ005ZUCsmU4+U16xlzlWjZ6D+X8eDSV/gtDmYhkbMQcy0VPFvmPPKMV+rLfi1LaaoeaqLcG&#10;J3R2+hLv22TCZJaTeetANi2SSwomaJx0amV/K+NV+nOfGpj+nfVvAAAA//8DAFBLAwQUAAYACAAA&#10;ACEAV6eEDNwAAAAEAQAADwAAAGRycy9kb3ducmV2LnhtbEyPQU+DQBCF7yb+h82YeLML1WqDLI1W&#10;jTE9mGIPHgd2CkR2lrALpf/e5aTHee/lvW/SzWRaMVLvGssK4kUEgri0uuFKweHr7WYNwnlkja1l&#10;UnAmB5vs8iLFRNsT72nMfSVCCbsEFdTed4mUrqzJoFvYjjh4R9sb9OHsK6l7PIVy08plFN1Lgw2H&#10;hRo72tZU/uSDUZC/jJ/fcvdx7Mp4+7or3p+H82qv1PXV9PQIwtPk/8Iw4wd0yAJTYQfWTrQKwiN+&#10;VsXsxbd3IAoFy4cVyCyV/+GzXwAAAP//AwBQSwECLQAUAAYACAAAACEAtoM4kv4AAADhAQAAEwAA&#10;AAAAAAAAAAAAAAAAAAAAW0NvbnRlbnRfVHlwZXNdLnhtbFBLAQItABQABgAIAAAAIQA4/SH/1gAA&#10;AJQBAAALAAAAAAAAAAAAAAAAAC8BAABfcmVscy8ucmVsc1BLAQItABQABgAIAAAAIQBe6wNb1gEA&#10;AIMDAAAOAAAAAAAAAAAAAAAAAC4CAABkcnMvZTJvRG9jLnhtbFBLAQItABQABgAIAAAAIQBXp4QM&#10;3AAAAAQBAAAPAAAAAAAAAAAAAAAAADAEAABkcnMvZG93bnJldi54bWxQSwUGAAAAAAQABADzAAAA&#10;OQUAAAAA&#10;" stroked="f">
              <v:fill opacity="0"/>
              <v:textbox inset=".05pt,.05pt,.05pt,.05pt">
                <w:txbxContent>
                  <w:p w:rsidR="003B3668" w:rsidRDefault="003B3668">
                    <w:pPr>
                      <w:pStyle w:val="a7"/>
                    </w:pPr>
                    <w:r>
                      <w:fldChar w:fldCharType="begin"/>
                    </w:r>
                    <w:r>
                      <w:rPr>
                        <w:rStyle w:val="a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85888">
                      <w:rPr>
                        <w:rStyle w:val="a9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668" w:rsidRDefault="003B3668">
    <w:pPr>
      <w:pStyle w:val="a7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25F64A" wp14:editId="66664A73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B3668" w:rsidRDefault="003B3668">
                          <w:pPr>
                            <w:pStyle w:val="a7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5888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1" o:spid="_x0000_s1027" type="#_x0000_t202" style="position:absolute;left:0;text-align:left;margin-left:92.8pt;margin-top:0;width:2in;height:2in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9CwAEAAFgDAAAOAAAAZHJzL2Uyb0RvYy54bWysU81qGzEQvhf6DkL3WmtDi1m8DgkhJRDa&#10;QtoHkLWSV6A/NIp3fUwepY9QyKWF9hU2b9SR7HX6cys9rDSakb6Z75vZ1dlgDdnJCNq7hs5nFSXS&#10;Cd9qt23op49Xr5aUQOKu5cY72dC9BHq2fvli1YdaLnznTSsjQRAHdR8a2qUUasZAdNJymPkgHQaV&#10;j5YnPMYtayPvEd0atqiqN6z3sQ3RCwmA3stDkK4LvlJSpPdKgUzENBRrS2WNZd3kla1XvN5GHjot&#10;jmXwf6jCcu0w6QnqkidO7qL+C8pqET14lWbCW+aV0kIWDshmXv3B5rbjQRYuKA6Ek0zw/2DFu92H&#10;SHTb0NeUOG6xRePn8XH8+nT/9DB+H7/g90jGH7h9Q2OeBesD1PjuNuDLNFz4ARs/+QGdWYdBRZt3&#10;ZEgwjtLvT3LLIRGRHy0Xy2WFIYGx6YD47Pl5iJDeSm9JNhoasZ9FZr67gXS4Ol3J2Zy/0saUnhr3&#10;mwMxs4fl2g81ZisNm6GQP9W/8e0eafU4EQ11OLKUmGuHgufhmYw4GZujkVNBOL9LmL+UlcEPUMec&#10;2L5C7DhqeT5+PZdbzz/E+i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NNAX0LAAQAAWAMAAA4AAAAAAAAAAAAAAAAALgIAAGRycy9l&#10;Mm9Eb2MueG1sUEsBAi0AFAAGAAgAAAAhAAxK8O7WAAAABQEAAA8AAAAAAAAAAAAAAAAAGgQAAGRy&#10;cy9kb3ducmV2LnhtbFBLBQYAAAAABAAEAPMAAAAdBQAAAAA=&#10;" filled="f" stroked="f">
              <v:textbox style="mso-fit-shape-to-text:t" inset="0,0,0,0">
                <w:txbxContent>
                  <w:p w:rsidR="003B3668" w:rsidRDefault="003B3668">
                    <w:pPr>
                      <w:pStyle w:val="a7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85888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3B3668" w:rsidRDefault="003B366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10F" w:rsidRDefault="0005610F">
      <w:pPr>
        <w:spacing w:after="0" w:line="240" w:lineRule="auto"/>
      </w:pPr>
      <w:r>
        <w:separator/>
      </w:r>
    </w:p>
  </w:footnote>
  <w:footnote w:type="continuationSeparator" w:id="0">
    <w:p w:rsidR="0005610F" w:rsidRDefault="000561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610F"/>
    <w:rsid w:val="001C4ECF"/>
    <w:rsid w:val="001F0BC7"/>
    <w:rsid w:val="003B3668"/>
    <w:rsid w:val="004E1C92"/>
    <w:rsid w:val="00537F2B"/>
    <w:rsid w:val="00710294"/>
    <w:rsid w:val="00A4522B"/>
    <w:rsid w:val="00C85888"/>
    <w:rsid w:val="00D31453"/>
    <w:rsid w:val="00E20997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6"/>
    <w:lsdException w:name="footer" w:uiPriority="6"/>
    <w:lsdException w:name="caption" w:uiPriority="35" w:qFormat="1"/>
    <w:lsdException w:name="page number" w:uiPriority="6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668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6"/>
    <w:rsid w:val="003B3668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character" w:customStyle="1" w:styleId="a6">
    <w:name w:val="Текст сноски Знак"/>
    <w:basedOn w:val="a0"/>
    <w:link w:val="a5"/>
    <w:uiPriority w:val="6"/>
    <w:rsid w:val="003B3668"/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styleId="a7">
    <w:name w:val="footer"/>
    <w:basedOn w:val="a"/>
    <w:link w:val="a8"/>
    <w:uiPriority w:val="6"/>
    <w:rsid w:val="003B3668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a8">
    <w:name w:val="Нижний колонтитул Знак"/>
    <w:basedOn w:val="a0"/>
    <w:link w:val="a7"/>
    <w:uiPriority w:val="6"/>
    <w:rsid w:val="003B3668"/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styleId="a9">
    <w:name w:val="page number"/>
    <w:basedOn w:val="a0"/>
    <w:uiPriority w:val="6"/>
    <w:rsid w:val="003B3668"/>
  </w:style>
  <w:style w:type="character" w:customStyle="1" w:styleId="FontStyle16">
    <w:name w:val="Font Style16"/>
    <w:uiPriority w:val="6"/>
    <w:qFormat/>
    <w:rsid w:val="003B3668"/>
    <w:rPr>
      <w:rFonts w:ascii="Times New Roman" w:hAnsi="Times New Roman" w:cs="Times New Roman"/>
      <w:b/>
      <w:bCs/>
      <w:sz w:val="16"/>
      <w:szCs w:val="16"/>
    </w:rPr>
  </w:style>
  <w:style w:type="character" w:styleId="aa">
    <w:name w:val="Hyperlink"/>
    <w:basedOn w:val="a0"/>
    <w:uiPriority w:val="99"/>
    <w:unhideWhenUsed/>
    <w:rsid w:val="004E1C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1120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9360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25</Pages>
  <Words>5233</Words>
  <Characters>29830</Characters>
  <Application>Microsoft Office Word</Application>
  <DocSecurity>0</DocSecurity>
  <Lines>248</Lines>
  <Paragraphs>69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2019-2020_b15_03_06-зАМб-19_01_plx_Электронные устройства мехатронных и робототехнических систем</dc:title>
  <dc:creator>FastReport.NET</dc:creator>
  <cp:lastModifiedBy>Oleg</cp:lastModifiedBy>
  <cp:revision>6</cp:revision>
  <dcterms:created xsi:type="dcterms:W3CDTF">2020-10-30T09:40:00Z</dcterms:created>
  <dcterms:modified xsi:type="dcterms:W3CDTF">2020-11-13T08:32:00Z</dcterms:modified>
</cp:coreProperties>
</file>