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79" w:rsidRDefault="007D433D">
      <w:pPr>
        <w:rPr>
          <w:sz w:val="0"/>
          <w:szCs w:val="0"/>
        </w:rPr>
      </w:pPr>
      <w:r w:rsidRPr="007D433D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>
            <wp:extent cx="4448175" cy="6848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579" w:rsidRPr="00CC70B1" w:rsidRDefault="007D433D">
      <w:pPr>
        <w:rPr>
          <w:sz w:val="0"/>
          <w:szCs w:val="0"/>
          <w:lang w:val="ru-RU"/>
        </w:rPr>
      </w:pPr>
      <w:r w:rsidRPr="00CC70B1">
        <w:rPr>
          <w:lang w:val="ru-RU"/>
        </w:rPr>
        <w:br w:type="page"/>
      </w:r>
      <w:r w:rsidRPr="007D433D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>
            <wp:extent cx="4892186" cy="577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51" cy="577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579" w:rsidRPr="00CC70B1" w:rsidRDefault="00CC70B1">
      <w:pPr>
        <w:rPr>
          <w:sz w:val="0"/>
          <w:szCs w:val="0"/>
          <w:lang w:val="ru-RU"/>
        </w:rPr>
      </w:pPr>
      <w:r w:rsidRPr="00CC70B1">
        <w:rPr>
          <w:noProof/>
          <w:lang w:val="ru-RU" w:eastAsia="ru-RU"/>
        </w:rPr>
        <w:lastRenderedPageBreak/>
        <w:drawing>
          <wp:inline distT="0" distB="0" distL="0" distR="0">
            <wp:extent cx="5941060" cy="8405888"/>
            <wp:effectExtent l="0" t="0" r="0" b="0"/>
            <wp:docPr id="2" name="Рисунок 2" descr="C:\Users\Евгений\Downloads\pagesToImages_f77ce945327005d202428590d3e709c7\2019 ММСа-19, зМТМб-19, МТМб-19, МПТ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pagesToImages_f77ce945327005d202428590d3e709c7\2019 ММСа-19, зМТМб-19, МТМб-19, МПТ-19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33D" w:rsidRPr="00CC7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6A25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1Целипрактики/НИР</w:t>
            </w:r>
          </w:p>
        </w:tc>
      </w:tr>
      <w:tr w:rsidR="006A2579" w:rsidRPr="008E58BA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производственнойпрактики-конструкторскойпрактикиявляютсяобщееознакомлениестудентовсоструктуройпредприятия;ознакомлениестехнологическимипроцессамииоборудованиемосновныхивспомогательныхцехов;ознакомлениесметодамиконтролятехнологическихпараметровикачествапродукции;ознакомлениесосновнымипланово-экономическимипоказателямипредприятия;сборматериаловдлякурсовыхпроектовиработ;выполнитьработыпопроектированиютехнологическихкомплексовдляметаллургическогопроизводства;выполнениетехнико-экономическогоанализацелесообразностивыполненияпроектныхработпосозданиютехнологическихкомплексовдляметаллургическогопроизводства;вовладениинеобходимымидостаточнымуровнемобщекультурныхипрофессиональныхкомпетенцийвсоответствиистребованиямиФГОСпоспециальности15.05.01«Проектированиетехнологическихмашиникомплексов»специализация«Проектированиеметаллургическихмашиникомплексов».</w:t>
            </w:r>
          </w:p>
        </w:tc>
      </w:tr>
      <w:tr w:rsidR="006A25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2Задачипрактики/НИР</w:t>
            </w:r>
          </w:p>
        </w:tc>
      </w:tr>
      <w:tr w:rsidR="006A2579" w:rsidRPr="008E58BA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производственнойпрактики-конструкторскойпрактикиявляются:раскрытиепередстудентамиширокогоспектратехнологическихзадачврамкахкомплексногоподходакпроектированию;приобретениеиразвитиестудентамипрактическихуменийинавыковпроектированиятехническихитехнологическихкомплексов;закреплениеиуглублениетеоретическихзнаний,полученныхстудентамипообщепрофессиональным,специальнымитехнологическимдисциплинам;ознакомлениеспроизводственнымипро-граммамипредприятия;ознакомлениеспланировкамицеховиучастков;изучениерезультатовнаучно-исследовательскойилипроектнойдеятельности;ознакомлениесметодамиконтролятехнологическихпараметровикачествапродукции;изучениеорганизационныхвопросовпроизводства;ознакомлениесзадачамислужбохранытрудаизащитыокружающейсреды;изучениеэкономическихвопросовпроизводства.</w:t>
            </w:r>
          </w:p>
        </w:tc>
      </w:tr>
      <w:tr w:rsidR="006A2579" w:rsidRPr="008E58BA">
        <w:trPr>
          <w:trHeight w:hRule="exact" w:val="138"/>
        </w:trPr>
        <w:tc>
          <w:tcPr>
            <w:tcW w:w="9357" w:type="dxa"/>
          </w:tcPr>
          <w:p w:rsidR="006A2579" w:rsidRPr="00CC70B1" w:rsidRDefault="006A2579">
            <w:pPr>
              <w:rPr>
                <w:lang w:val="ru-RU"/>
              </w:rPr>
            </w:pPr>
          </w:p>
        </w:tc>
      </w:tr>
      <w:tr w:rsidR="006A2579" w:rsidRPr="00AA49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3Местопрактики/НИРвструктуреобразовательнойпрограммы</w:t>
            </w:r>
          </w:p>
        </w:tc>
      </w:tr>
      <w:tr w:rsidR="006A2579" w:rsidRPr="008E58B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Дляпрохожденияпрактики/НИРнеобходимызнания(умения,владения),сформированныеврезультатеизучениядисциплин/практик:</w:t>
            </w:r>
          </w:p>
        </w:tc>
      </w:tr>
      <w:tr w:rsidR="006A2579" w:rsidRPr="00AA49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Проектированиеоборудованияцеховсталеплавильногопроизводства</w:t>
            </w:r>
            <w:proofErr w:type="spellEnd"/>
          </w:p>
        </w:tc>
      </w:tr>
      <w:tr w:rsidR="006A2579" w:rsidRPr="00AA49A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Проектированиетехнологическихмашиникомплексоваглодоменногопроизводства</w:t>
            </w:r>
          </w:p>
        </w:tc>
      </w:tr>
      <w:tr w:rsidR="006A2579" w:rsidRPr="00AA49A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Проектированиетехнологическихмашиникомплексовволочильногопроизводства</w:t>
            </w:r>
          </w:p>
        </w:tc>
      </w:tr>
      <w:tr w:rsidR="006A2579" w:rsidRPr="008E58B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Знания(умения,владения),полученныевпроцессепрохожденияпрактики/НИРбудутнеобходимыдляизучениядисциплин/практик:</w:t>
            </w:r>
          </w:p>
        </w:tc>
      </w:tr>
      <w:tr w:rsidR="006A2579" w:rsidRPr="00AA49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  <w:proofErr w:type="spellEnd"/>
          </w:p>
        </w:tc>
      </w:tr>
      <w:tr w:rsidR="006A2579" w:rsidRPr="00AA49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Подготовкаксдачеисдачагосударственногоэкзамена</w:t>
            </w:r>
          </w:p>
        </w:tc>
      </w:tr>
      <w:tr w:rsidR="006A25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Производственная-преддипломнаяпрактика</w:t>
            </w:r>
            <w:proofErr w:type="spellEnd"/>
          </w:p>
        </w:tc>
      </w:tr>
      <w:tr w:rsidR="006A2579">
        <w:trPr>
          <w:trHeight w:hRule="exact" w:val="138"/>
        </w:trPr>
        <w:tc>
          <w:tcPr>
            <w:tcW w:w="9357" w:type="dxa"/>
          </w:tcPr>
          <w:p w:rsidR="006A2579" w:rsidRDefault="006A2579"/>
        </w:tc>
      </w:tr>
      <w:tr w:rsidR="006A25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4Местопроведенияпрактики/НИР</w:t>
            </w:r>
          </w:p>
        </w:tc>
      </w:tr>
      <w:tr w:rsidR="006A2579" w:rsidRPr="008E58B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Производственная-конструкторскаяпрактикапроводитсянабазеПА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О«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К»,ООО«ОСК»,ООО«МРК»,ФГБОУВОМГТУимГ.И.Носова(Студенческоеконструк-торскоебюроЭврика),такжевозможныдругиепредприятияподоговорусФГБОУВОМГТУимГ.И.Носова.</w:t>
            </w:r>
          </w:p>
        </w:tc>
      </w:tr>
      <w:tr w:rsidR="006A2579" w:rsidRPr="00AA49A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Способпроведенияпрактики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ыездная</w:t>
            </w:r>
            <w:proofErr w:type="spellEnd"/>
          </w:p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</w:p>
        </w:tc>
      </w:tr>
      <w:tr w:rsidR="006A25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НИРосуществляетсянепрерывно</w:t>
            </w:r>
            <w:proofErr w:type="spellEnd"/>
          </w:p>
        </w:tc>
      </w:tr>
    </w:tbl>
    <w:p w:rsidR="006A2579" w:rsidRDefault="007D43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6"/>
        <w:gridCol w:w="7308"/>
      </w:tblGrid>
      <w:tr w:rsidR="006A2579" w:rsidRPr="00AA49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5Компетенцииобучающегося,формируемыеврезультатепрохождения</w:t>
            </w:r>
          </w:p>
          <w:p w:rsidR="006A2579" w:rsidRPr="00CC70B1" w:rsidRDefault="007D43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практики/НИРипланируемыерезультатыобучения</w:t>
            </w:r>
          </w:p>
        </w:tc>
      </w:tr>
      <w:tr w:rsidR="006A2579" w:rsidRPr="00AA49A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Врезультатепрохожденияпрактики/НИРобучающийсядолженобладатьследующимикомпетенциями:</w:t>
            </w:r>
          </w:p>
        </w:tc>
      </w:tr>
      <w:tr w:rsidR="006A257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6A257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6A2579"/>
        </w:tc>
        <w:tc>
          <w:tcPr>
            <w:tcW w:w="7372" w:type="dxa"/>
          </w:tcPr>
          <w:p w:rsidR="006A2579" w:rsidRDefault="006A2579"/>
        </w:tc>
      </w:tr>
      <w:tr w:rsidR="006A2579" w:rsidRPr="008E58B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ПСК-3.3 способностью выполнять работы по проектированию технологических комплексов для металлургического производства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этапы проектирования.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и организацию металлургических цехов.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-Виды работ по проектированию технологических комплексов для металлургического производства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6A257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задание и технико-экономическое обоснование для проектирования комплекса.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и выполнить необходимые чертежи для проектирования.</w:t>
            </w:r>
          </w:p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Выполнитьпроекттехнологическогокомплекса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A2579" w:rsidRPr="008E58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терминами и определениями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чтения чертежей и проектно-конструкторской документации.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6A2579" w:rsidRPr="008E58B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ПСК-3.7 способностью 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-Что такое технико-экономический анализ.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и организацию металлургических цехов.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-Виды работ по проектированию технологических комплексов для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металлур-гическогопроизводства</w:t>
            </w:r>
            <w:proofErr w:type="spellEnd"/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6A2579" w:rsidRPr="008E5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технико-экономическое обоснование для проектирования комплекса.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-Выполнить технико-экономический анализ проектных работ.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6A2579" w:rsidRPr="008E5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терминами и определениями при выполнении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-экономического анализа.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Данными и оперировать терминами при выполнении технико- экономического задания.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6A2579" w:rsidRPr="008E58B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ПСК-3.2 способностью 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средств</w:t>
            </w:r>
          </w:p>
        </w:tc>
      </w:tr>
    </w:tbl>
    <w:p w:rsidR="006A2579" w:rsidRPr="00CC70B1" w:rsidRDefault="007D433D">
      <w:pPr>
        <w:rPr>
          <w:sz w:val="0"/>
          <w:szCs w:val="0"/>
          <w:lang w:val="ru-RU"/>
        </w:rPr>
      </w:pPr>
      <w:r w:rsidRPr="00CC7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2579" w:rsidRPr="008E5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-Как разработать задание и технико-экономическое обоснование для проектирования комплекса.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-Конструктивное устройство и организацию технологических комплексов.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-Виды работ по проектированию технологических комплексов для металлургического производства.</w:t>
            </w:r>
          </w:p>
        </w:tc>
      </w:tr>
      <w:tr w:rsidR="006A2579" w:rsidRPr="008E5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-Описать основные этапы проектирования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и выполнить необходимые чертежи для проектирования.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средств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6A2579" w:rsidRPr="008E58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терминами и определениями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чертежей и проектно-конструкторской документации.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6A2579" w:rsidRPr="008E58B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ПСК-3.6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      </w:r>
          </w:p>
        </w:tc>
      </w:tr>
      <w:tr w:rsidR="006A2579" w:rsidRPr="008E58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определения и понятия в области проектирования металлургических машин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проектируемого объекта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необходимые технические данные для проектирования 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техно-логического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комплекса.</w:t>
            </w:r>
          </w:p>
        </w:tc>
      </w:tr>
      <w:tr w:rsidR="006A2579" w:rsidRPr="008E58B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-Самостоятельно подбирать требуемую информацию.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-Приобретать и расширять знания в области применения металлургических машин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технической документации, выполнять патентный поиск.</w:t>
            </w:r>
          </w:p>
        </w:tc>
      </w:tr>
      <w:tr w:rsidR="006A2579" w:rsidRPr="008E5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 проектировании технологических комплексов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самостоятельно принимать решения по проектированию технологических комплексов.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производства.</w:t>
            </w:r>
          </w:p>
        </w:tc>
      </w:tr>
      <w:tr w:rsidR="006A2579" w:rsidRPr="008E58B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понятия и определения.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-Устройство машин, гидроприводов и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основных технологических комплексов и оборудования.</w:t>
            </w:r>
          </w:p>
        </w:tc>
      </w:tr>
    </w:tbl>
    <w:p w:rsidR="006A2579" w:rsidRPr="00CC70B1" w:rsidRDefault="007D433D">
      <w:pPr>
        <w:rPr>
          <w:sz w:val="0"/>
          <w:szCs w:val="0"/>
          <w:lang w:val="ru-RU"/>
        </w:rPr>
      </w:pPr>
      <w:r w:rsidRPr="00CC7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2579" w:rsidRPr="008E58B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 исходные информационные данные для проектирования изделий машиностроения и технологий их изготовления;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-Разбираться в устройстве гидроприводов и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гидропневмоавтоматике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контроль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</w:tr>
      <w:tr w:rsidR="006A2579" w:rsidRPr="008E58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-Стандартными методами расчета при проектировании узлов и деталей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технологиями производства металлургического предприятия;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знаниями по проектированию металлургического оборудования.</w:t>
            </w:r>
          </w:p>
        </w:tc>
      </w:tr>
      <w:tr w:rsidR="006A2579" w:rsidRPr="008E58BA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ПК-7 способностью выполнять работы по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Использование типовых методов контроля качества выпускаемой продукции;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разработки технологических процессов в ходе подготовки производства продукции.</w:t>
            </w:r>
          </w:p>
        </w:tc>
      </w:tr>
      <w:tr w:rsidR="006A2579" w:rsidRPr="008E58B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Выполнять работы по контролю качества,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пневмоавтоматики, различных комплексов, оборудования и производственных объектов, технических средств, систем, процессов, оборудования и материалов.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технологические процессы в ходе подготовки производства продукции.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метрологического обеспечения технологических процессов.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новых технологических процессов в ходе подготовки производства при запуске в производство продукции.</w:t>
            </w:r>
          </w:p>
        </w:tc>
      </w:tr>
      <w:tr w:rsidR="006A2579" w:rsidRPr="008E58B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обеспечивать защиту и оценку стоимости проектируемых объектов интеллектуальной деятельности</w:t>
            </w:r>
          </w:p>
        </w:tc>
      </w:tr>
      <w:tr w:rsidR="006A2579" w:rsidRPr="008E58B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положения и понятия в области защиты объектов интеллектуальной собственности, а так же определения их стоимостной составляющей на рынке инноваций.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-Самостоятельно принимать решения по применению правовых норм и </w:t>
            </w:r>
            <w:proofErr w:type="spellStart"/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пра-вил</w:t>
            </w:r>
            <w:proofErr w:type="spellEnd"/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права субъектов и объектов интеллектуальной собственности, применять организационно- правовые механизмы защиты интеллектуальной собственности.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-Знаниями, умениями, позволяющими обеспечивать защиту и оценку стоимости объектов интеллектуальной деятельности в процессе обучения и дальнейшей своей профессиональной деятельности.</w:t>
            </w:r>
          </w:p>
        </w:tc>
      </w:tr>
    </w:tbl>
    <w:p w:rsidR="006A2579" w:rsidRPr="00CC70B1" w:rsidRDefault="007D433D">
      <w:pPr>
        <w:rPr>
          <w:sz w:val="0"/>
          <w:szCs w:val="0"/>
          <w:lang w:val="ru-RU"/>
        </w:rPr>
      </w:pPr>
      <w:r w:rsidRPr="00CC7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2579" w:rsidRPr="008E58B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ПК-13 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      </w:r>
          </w:p>
        </w:tc>
      </w:tr>
      <w:tr w:rsidR="006A2579" w:rsidRPr="008E58B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компоновки линий технологического оборудования.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технологических машин и оборудования.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при оценке технического состояния и остаточного ресурса технологического оборудования.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разработки методические и нормативные материалы, а также предложения и мероприятия по осуществлению разработанных проектов и программ; принципы правильного оформления результатов научных исследований.</w:t>
            </w:r>
          </w:p>
        </w:tc>
      </w:tr>
      <w:tr w:rsidR="006A2579" w:rsidRPr="008E58B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и обработку информации о техническом состоянии технологического оборудования.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принимаемые решения по результатам анализа оценки технического состояния технологического оборудования.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методические и нормативные материалы, а также предложения и мероприятия по осуществлению разработанных проектов и программ на основе экономических расчетов.</w:t>
            </w:r>
          </w:p>
        </w:tc>
      </w:tr>
      <w:tr w:rsidR="006A2579" w:rsidRPr="008E58B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Оценки технического состояния технологического оборудования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Анализа оценки технического состояния технологического оборудования.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Ведения статистики технического состояния технологического оборудования с целью прогнозирования текущих ремонтов.</w:t>
            </w:r>
          </w:p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документации с учетом требований ЕСКД; способностью оформлять результаты исследований.</w:t>
            </w:r>
          </w:p>
        </w:tc>
      </w:tr>
      <w:tr w:rsidR="006A2579" w:rsidRPr="008E58B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ПК-15 способностью принимать участие в работах по расчету и проектированию машин, электроприводов, гидроприводов, средств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      </w:r>
          </w:p>
        </w:tc>
      </w:tr>
      <w:tr w:rsidR="006A2579" w:rsidRPr="008E58B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Процедуру проведения контроля качества изделий в соответствии с техническими заданиями и использованием стандартных средств автоматизации проектирования.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средства контроля качества, принимая участие в работах по расчету и проектированию машин, электроприводов, гидроприводов, средств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пневмоавтоматики, систем, различных комплексов, процессов.</w:t>
            </w:r>
          </w:p>
        </w:tc>
      </w:tr>
      <w:tr w:rsidR="006A2579" w:rsidRPr="008E58B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контроля качества оборудования и производственных объектов, деталей и узлов машиностроительных конструкций.</w:t>
            </w:r>
          </w:p>
        </w:tc>
      </w:tr>
      <w:tr w:rsidR="006A2579" w:rsidRPr="008E58B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6A2579" w:rsidRPr="008E58B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Процедуру проверки соответствия разрабатываемых проектов и технической документации стандартам, техническим условиям и другим нормативным документам с целью обеспечения качества продукции.</w:t>
            </w:r>
          </w:p>
        </w:tc>
      </w:tr>
    </w:tbl>
    <w:p w:rsidR="006A2579" w:rsidRPr="00CC70B1" w:rsidRDefault="007D433D">
      <w:pPr>
        <w:rPr>
          <w:sz w:val="0"/>
          <w:szCs w:val="0"/>
          <w:lang w:val="ru-RU"/>
        </w:rPr>
      </w:pPr>
      <w:r w:rsidRPr="00CC7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2579" w:rsidRPr="008E58B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рабочую проектную и техническую документацию, оформлять законченные проектно-конструкторские работы, обеспечивающие требуемое качество производства.</w:t>
            </w:r>
          </w:p>
        </w:tc>
      </w:tr>
      <w:tr w:rsidR="006A2579" w:rsidRPr="008E58B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контроля качества, соответствующими технической документации.</w:t>
            </w:r>
          </w:p>
        </w:tc>
      </w:tr>
      <w:tr w:rsidR="006A2579" w:rsidRPr="008E58B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6A2579" w:rsidRPr="008E58B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и механизмы процессов саморазвития и самореализации личности.</w:t>
            </w:r>
          </w:p>
        </w:tc>
      </w:tr>
      <w:tr w:rsidR="006A2579" w:rsidRPr="008E58B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личностные способность, творческий потенциал в различных видах деятельности и социальных общностях.</w:t>
            </w:r>
          </w:p>
        </w:tc>
      </w:tr>
      <w:tr w:rsidR="006A2579" w:rsidRPr="008E58B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саморазвития и самореализации в профессиональной и других сферах деятельности.</w:t>
            </w:r>
          </w:p>
        </w:tc>
      </w:tr>
    </w:tbl>
    <w:p w:rsidR="006A2579" w:rsidRPr="00CC70B1" w:rsidRDefault="007D433D">
      <w:pPr>
        <w:rPr>
          <w:sz w:val="0"/>
          <w:szCs w:val="0"/>
          <w:lang w:val="ru-RU"/>
        </w:rPr>
      </w:pPr>
      <w:r w:rsidRPr="00CC7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7"/>
        <w:gridCol w:w="899"/>
        <w:gridCol w:w="130"/>
        <w:gridCol w:w="6445"/>
        <w:gridCol w:w="1110"/>
        <w:gridCol w:w="703"/>
      </w:tblGrid>
      <w:tr w:rsidR="006A2579" w:rsidRPr="00AA49AF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6.Структураисодержаниепрактики/НИР</w:t>
            </w:r>
          </w:p>
        </w:tc>
      </w:tr>
      <w:tr w:rsidR="006A2579" w:rsidRPr="008E58BA" w:rsidTr="004F39CB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Общаятрудоемкостьпрактики/НИРсоставляет6зачетныхединиц216акад.часов,втомчисле:</w:t>
            </w:r>
          </w:p>
          <w:p w:rsidR="006A2579" w:rsidRPr="00CC70B1" w:rsidRDefault="007D43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–контактнаяработа–2,5акад.часов:</w:t>
            </w:r>
          </w:p>
          <w:p w:rsidR="006A2579" w:rsidRDefault="007D433D">
            <w:pPr>
              <w:spacing w:after="0" w:line="240" w:lineRule="auto"/>
              <w:jc w:val="both"/>
              <w:rPr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–самостоятельнаяработа–213,5акад.часов;</w:t>
            </w:r>
          </w:p>
          <w:p w:rsidR="004F39CB" w:rsidRDefault="004F39CB" w:rsidP="004F39CB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216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F39CB" w:rsidRPr="00CC70B1" w:rsidRDefault="004F39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6A2579" w:rsidRPr="00CC70B1" w:rsidRDefault="006A2579">
            <w:pPr>
              <w:rPr>
                <w:lang w:val="ru-RU"/>
              </w:rPr>
            </w:pPr>
          </w:p>
        </w:tc>
      </w:tr>
      <w:tr w:rsidR="006A2579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  <w:p w:rsidR="006A2579" w:rsidRDefault="007D43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Pr="00CC70B1" w:rsidRDefault="007D43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Разделы(этапы)исодержаниепрактики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Pr="00CC70B1" w:rsidRDefault="007D43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Видыработнапрактике,</w:t>
            </w:r>
          </w:p>
          <w:p w:rsidR="006A2579" w:rsidRPr="00CC70B1" w:rsidRDefault="007D43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включаясамостоятельнуюработу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6A2579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Содержаниепрактики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Pr="00CC70B1" w:rsidRDefault="007D43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Организацияпрактики.</w:t>
            </w:r>
          </w:p>
          <w:p w:rsidR="006A2579" w:rsidRPr="008E58BA" w:rsidRDefault="007D43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Написаниезаявления,дляпрохожденияпрактикипоместуработы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олучениесопроводительныхдокументов.Прослушиваниевводногоинструктажапоохранетрудаиизучениеспецкурсаврамкахобразовательнойпрограммы.</w:t>
            </w:r>
            <w:r w:rsidRPr="008E58B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Получениезаданияруководителя.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</w:p>
        </w:tc>
      </w:tr>
      <w:tr w:rsidR="006A2579" w:rsidRPr="008E58BA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Содержаниепрактики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Pr="00CC70B1" w:rsidRDefault="007D43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Производственный(экспериментальный,исследовательский)этап.</w:t>
            </w:r>
          </w:p>
          <w:p w:rsidR="006A2579" w:rsidRPr="00CC70B1" w:rsidRDefault="007D43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стехнологическимипроцессамииоборудованиемосновныхивспомогательныхцехов.Изучениедокументациивконструкторскомбюроотделаглавноготехнологаилиглавногомеханика.Сборматериаладлякурсовогопроектированияосуществляетсянавпроизводственномцехеилиучастке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Pr="00CC70B1" w:rsidRDefault="007D433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ПСК-3.3,ПСК-3.7,ПСК-3.2,ПСК-3.6,ПК-3,ПК-7,ПК-8,ПК-13,ПК-15,ПК-17,ОК-3</w:t>
            </w:r>
          </w:p>
        </w:tc>
      </w:tr>
      <w:tr w:rsidR="006A2579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Содержаниепрактики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Pr="00CC70B1" w:rsidRDefault="007D43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Обработкаианализполученнойинформации.</w:t>
            </w:r>
          </w:p>
          <w:p w:rsidR="006A2579" w:rsidRPr="00CC70B1" w:rsidRDefault="007D433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Обработкаисистематизацияфактическогоилитературногоматериала,подготовкаотчетапопрактике.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ПСК-3.3,ПСК-3.7,ПСК-3.2,ПК-13</w:t>
            </w:r>
          </w:p>
        </w:tc>
      </w:tr>
    </w:tbl>
    <w:p w:rsidR="006A2579" w:rsidRDefault="007D43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6A2579" w:rsidRPr="00AA49A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7Оценочныесредствадляпроведенияпромежуточнойаттестациипопрактике/НИР</w:t>
            </w:r>
          </w:p>
        </w:tc>
      </w:tr>
      <w:tr w:rsidR="006A25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Представленывприложении1.</w:t>
            </w:r>
          </w:p>
        </w:tc>
      </w:tr>
      <w:tr w:rsidR="006A2579">
        <w:trPr>
          <w:trHeight w:hRule="exact" w:val="138"/>
        </w:trPr>
        <w:tc>
          <w:tcPr>
            <w:tcW w:w="9357" w:type="dxa"/>
          </w:tcPr>
          <w:p w:rsidR="006A2579" w:rsidRDefault="006A2579"/>
        </w:tc>
      </w:tr>
      <w:tr w:rsidR="006A2579" w:rsidRPr="00AA49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8Учебно-методическоеиинформационноеобеспечениепрактики/НИР</w:t>
            </w:r>
          </w:p>
        </w:tc>
      </w:tr>
      <w:tr w:rsidR="006A257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A2579" w:rsidRPr="008E58B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ресурс]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с. : ил., табл. - </w:t>
            </w:r>
            <w:proofErr w:type="spellStart"/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spellEnd"/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доступа: </w:t>
            </w:r>
            <w:hyperlink r:id="rId8" w:history="1"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ресурс]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Магнитогорск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2579" w:rsidRPr="00CC70B1" w:rsidRDefault="006A25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A2579" w:rsidRPr="008E58BA">
        <w:trPr>
          <w:trHeight w:hRule="exact" w:val="138"/>
        </w:trPr>
        <w:tc>
          <w:tcPr>
            <w:tcW w:w="9357" w:type="dxa"/>
          </w:tcPr>
          <w:p w:rsidR="006A2579" w:rsidRPr="00CC70B1" w:rsidRDefault="006A2579">
            <w:pPr>
              <w:rPr>
                <w:lang w:val="ru-RU"/>
              </w:rPr>
            </w:pPr>
          </w:p>
        </w:tc>
      </w:tr>
      <w:tr w:rsidR="006A25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A2579" w:rsidRPr="008E58BA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[Текст]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0" w:history="1"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F39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Проектирование прокатных цехов [Электронный ресурс]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1" w:history="1"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2579" w:rsidRPr="00CC70B1" w:rsidRDefault="004F39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ресурс]</w:t>
            </w:r>
            <w:proofErr w:type="gramStart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</w:t>
            </w:r>
            <w:proofErr w:type="gramStart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7D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D4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7D433D"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2579" w:rsidRPr="00CC70B1" w:rsidRDefault="006A25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A2579" w:rsidRPr="008E58BA">
        <w:trPr>
          <w:trHeight w:hRule="exact" w:val="138"/>
        </w:trPr>
        <w:tc>
          <w:tcPr>
            <w:tcW w:w="9357" w:type="dxa"/>
          </w:tcPr>
          <w:p w:rsidR="006A2579" w:rsidRPr="00CC70B1" w:rsidRDefault="006A2579">
            <w:pPr>
              <w:rPr>
                <w:lang w:val="ru-RU"/>
              </w:rPr>
            </w:pPr>
          </w:p>
        </w:tc>
      </w:tr>
      <w:tr w:rsidR="006A25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A2579" w:rsidRPr="008E58BA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Организация и обеспечение всех видов практик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Магнитогорск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hyperlink r:id="rId13" w:history="1"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proofErr w:type="spellStart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C70B1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6A2579" w:rsidRPr="008E58BA">
        <w:trPr>
          <w:trHeight w:hRule="exact" w:val="138"/>
        </w:trPr>
        <w:tc>
          <w:tcPr>
            <w:tcW w:w="9357" w:type="dxa"/>
          </w:tcPr>
          <w:p w:rsidR="006A2579" w:rsidRPr="00CC70B1" w:rsidRDefault="006A2579">
            <w:pPr>
              <w:rPr>
                <w:lang w:val="ru-RU"/>
              </w:rPr>
            </w:pPr>
          </w:p>
        </w:tc>
      </w:tr>
      <w:tr w:rsidR="006A2579" w:rsidRPr="00AA49A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рограммноеобеспечениеиИнтернет-ресурсы:</w:t>
            </w:r>
          </w:p>
        </w:tc>
      </w:tr>
      <w:tr w:rsidR="006A2579" w:rsidRPr="00AA49A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A2579" w:rsidRPr="00CC70B1" w:rsidRDefault="006A257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A2579" w:rsidRPr="00CC70B1" w:rsidRDefault="007D433D">
      <w:pPr>
        <w:rPr>
          <w:sz w:val="0"/>
          <w:szCs w:val="0"/>
          <w:lang w:val="ru-RU"/>
        </w:rPr>
      </w:pPr>
      <w:r w:rsidRPr="00CC7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9"/>
        <w:gridCol w:w="126"/>
        <w:gridCol w:w="2325"/>
        <w:gridCol w:w="3389"/>
        <w:gridCol w:w="149"/>
        <w:gridCol w:w="2889"/>
        <w:gridCol w:w="137"/>
      </w:tblGrid>
      <w:tr w:rsidR="006A2579" w:rsidTr="008E58BA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A2579" w:rsidRDefault="007D433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Программноеобеспечение</w:t>
            </w:r>
            <w:proofErr w:type="spellEnd"/>
          </w:p>
        </w:tc>
      </w:tr>
      <w:tr w:rsidR="006A2579" w:rsidTr="008E58BA">
        <w:trPr>
          <w:trHeight w:hRule="exact" w:val="555"/>
        </w:trPr>
        <w:tc>
          <w:tcPr>
            <w:tcW w:w="417" w:type="dxa"/>
          </w:tcPr>
          <w:p w:rsidR="006A2579" w:rsidRDefault="006A2579"/>
        </w:tc>
        <w:tc>
          <w:tcPr>
            <w:tcW w:w="133" w:type="dxa"/>
          </w:tcPr>
          <w:p w:rsidR="006A2579" w:rsidRDefault="006A2579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6A2579" w:rsidTr="008E58BA">
        <w:trPr>
          <w:trHeight w:hRule="exact" w:val="29"/>
        </w:trPr>
        <w:tc>
          <w:tcPr>
            <w:tcW w:w="417" w:type="dxa"/>
          </w:tcPr>
          <w:p w:rsidR="006A2579" w:rsidRDefault="006A2579"/>
        </w:tc>
        <w:tc>
          <w:tcPr>
            <w:tcW w:w="133" w:type="dxa"/>
          </w:tcPr>
          <w:p w:rsidR="006A2579" w:rsidRDefault="006A2579"/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6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A2579" w:rsidTr="008E58BA">
        <w:trPr>
          <w:trHeight w:hRule="exact" w:val="241"/>
        </w:trPr>
        <w:tc>
          <w:tcPr>
            <w:tcW w:w="417" w:type="dxa"/>
          </w:tcPr>
          <w:p w:rsidR="006A2579" w:rsidRDefault="006A2579"/>
        </w:tc>
        <w:tc>
          <w:tcPr>
            <w:tcW w:w="133" w:type="dxa"/>
          </w:tcPr>
          <w:p w:rsidR="006A2579" w:rsidRDefault="006A2579"/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6A2579"/>
        </w:tc>
        <w:tc>
          <w:tcPr>
            <w:tcW w:w="36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6A2579"/>
        </w:tc>
        <w:tc>
          <w:tcPr>
            <w:tcW w:w="30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6A2579"/>
        </w:tc>
      </w:tr>
      <w:tr w:rsidR="006A2579" w:rsidTr="008E58BA">
        <w:trPr>
          <w:trHeight w:hRule="exact" w:val="277"/>
        </w:trPr>
        <w:tc>
          <w:tcPr>
            <w:tcW w:w="417" w:type="dxa"/>
          </w:tcPr>
          <w:p w:rsidR="006A2579" w:rsidRDefault="006A2579"/>
        </w:tc>
        <w:tc>
          <w:tcPr>
            <w:tcW w:w="133" w:type="dxa"/>
          </w:tcPr>
          <w:p w:rsidR="006A2579" w:rsidRDefault="006A2579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6A2579" w:rsidTr="008E58BA">
        <w:trPr>
          <w:trHeight w:hRule="exact" w:val="277"/>
        </w:trPr>
        <w:tc>
          <w:tcPr>
            <w:tcW w:w="417" w:type="dxa"/>
          </w:tcPr>
          <w:p w:rsidR="006A2579" w:rsidRDefault="006A2579"/>
        </w:tc>
        <w:tc>
          <w:tcPr>
            <w:tcW w:w="133" w:type="dxa"/>
          </w:tcPr>
          <w:p w:rsidR="006A2579" w:rsidRDefault="006A2579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579" w:rsidRDefault="007D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E58BA" w:rsidTr="008E58BA">
        <w:trPr>
          <w:trHeight w:hRule="exact" w:val="277"/>
        </w:trPr>
        <w:tc>
          <w:tcPr>
            <w:tcW w:w="417" w:type="dxa"/>
          </w:tcPr>
          <w:p w:rsidR="008E58BA" w:rsidRDefault="008E58BA"/>
        </w:tc>
        <w:tc>
          <w:tcPr>
            <w:tcW w:w="133" w:type="dxa"/>
          </w:tcPr>
          <w:p w:rsidR="008E58BA" w:rsidRDefault="008E58BA"/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58BA" w:rsidRDefault="008E58BA" w:rsidP="007074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FARManager</w:t>
            </w:r>
            <w:proofErr w:type="spellEnd"/>
          </w:p>
        </w:tc>
        <w:tc>
          <w:tcPr>
            <w:tcW w:w="3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58BA" w:rsidRDefault="008E58BA" w:rsidP="007074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58BA" w:rsidRDefault="008E58BA" w:rsidP="007074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8E58BA" w:rsidTr="008E58BA">
        <w:trPr>
          <w:trHeight w:hRule="exact" w:val="277"/>
        </w:trPr>
        <w:tc>
          <w:tcPr>
            <w:tcW w:w="417" w:type="dxa"/>
          </w:tcPr>
          <w:p w:rsidR="008E58BA" w:rsidRDefault="008E58BA"/>
        </w:tc>
        <w:tc>
          <w:tcPr>
            <w:tcW w:w="133" w:type="dxa"/>
          </w:tcPr>
          <w:p w:rsidR="008E58BA" w:rsidRDefault="008E58BA"/>
        </w:tc>
        <w:tc>
          <w:tcPr>
            <w:tcW w:w="2202" w:type="dxa"/>
          </w:tcPr>
          <w:p w:rsidR="008E58BA" w:rsidRDefault="008E58BA"/>
        </w:tc>
        <w:tc>
          <w:tcPr>
            <w:tcW w:w="3450" w:type="dxa"/>
          </w:tcPr>
          <w:p w:rsidR="008E58BA" w:rsidRDefault="008E58BA"/>
        </w:tc>
        <w:tc>
          <w:tcPr>
            <w:tcW w:w="152" w:type="dxa"/>
          </w:tcPr>
          <w:p w:rsidR="008E58BA" w:rsidRDefault="008E58BA"/>
        </w:tc>
        <w:tc>
          <w:tcPr>
            <w:tcW w:w="2924" w:type="dxa"/>
          </w:tcPr>
          <w:p w:rsidR="008E58BA" w:rsidRDefault="008E58BA"/>
        </w:tc>
        <w:tc>
          <w:tcPr>
            <w:tcW w:w="146" w:type="dxa"/>
          </w:tcPr>
          <w:p w:rsidR="008E58BA" w:rsidRDefault="008E58BA"/>
        </w:tc>
      </w:tr>
      <w:tr w:rsidR="008E58BA" w:rsidRPr="00AA49AF" w:rsidTr="008E58BA">
        <w:trPr>
          <w:trHeight w:hRule="exact" w:val="769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E58BA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685"/>
              <w:gridCol w:w="3133"/>
            </w:tblGrid>
            <w:tr w:rsidR="008E58BA" w:rsidTr="00F64C9F">
              <w:trPr>
                <w:trHeight w:val="270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Названиекурса</w:t>
                  </w:r>
                  <w:proofErr w:type="spellEnd"/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</w:p>
              </w:tc>
            </w:tr>
            <w:tr w:rsidR="008E58BA" w:rsidTr="00F64C9F">
              <w:trPr>
                <w:trHeight w:val="293"/>
              </w:trPr>
              <w:tc>
                <w:tcPr>
                  <w:tcW w:w="568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Pr="00090E97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Электронная база периодических изданий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EastViewInformationServices</w:t>
                  </w: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ООО «ИВИС»</w:t>
                  </w:r>
                </w:p>
              </w:tc>
              <w:tc>
                <w:tcPr>
                  <w:tcW w:w="31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4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</w:p>
              </w:tc>
            </w:tr>
            <w:tr w:rsidR="008E58BA" w:rsidTr="00F64C9F">
              <w:trPr>
                <w:trHeight w:val="509"/>
              </w:trPr>
              <w:tc>
                <w:tcPr>
                  <w:tcW w:w="568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/>
              </w:tc>
              <w:tc>
                <w:tcPr>
                  <w:tcW w:w="31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/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Pr="00090E97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 информационно-аналитическая система – Российский индекс научного цитирования (РИНЦ)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5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https://elibrary.ru/project_risc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asp</w:t>
                  </w:r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Pr="00090E97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Поисковая система Академия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GoogleScholar</w:t>
                  </w: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6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https://scholar.google.ru/</w:t>
                    </w:r>
                  </w:hyperlink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Pr="00090E97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 система  - Единое окно доступа к информационным ресурсам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7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http://window.edu.ru/</w:t>
                    </w:r>
                  </w:hyperlink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Pr="00090E97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Федеральное государственное бюджетное учреждение «Федеральный институт промышленной собственности»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8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http://www1.fips.ru/</w:t>
                    </w:r>
                  </w:hyperlink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РоссийскаяГосударственнаябиблиотека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9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 /catalogues/</w:t>
                    </w:r>
                  </w:hyperlink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Электронные ресурсы библиотеки МГТУ им.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Г.И.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0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 2/Default.asp</w:t>
                    </w:r>
                  </w:hyperlink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Университетскаяинформационнаясистема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РОССИЯ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Pr="00090E97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</w:t>
                  </w:r>
                  <w:proofErr w:type="spellStart"/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proofErr w:type="spellEnd"/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реферативная и полнотекстовая база данных научных изданий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Webofscience</w:t>
                  </w: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http://webofscience.com</w:t>
                    </w:r>
                  </w:hyperlink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Pr="00090E97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 реферативная и полнотекстовая справочная база данных научных изданий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3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http://scopus.com</w:t>
                    </w:r>
                  </w:hyperlink>
                </w:p>
              </w:tc>
            </w:tr>
            <w:tr w:rsidR="008E58BA" w:rsidTr="00F64C9F">
              <w:trPr>
                <w:trHeight w:val="277"/>
              </w:trPr>
              <w:tc>
                <w:tcPr>
                  <w:tcW w:w="56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Pr="00090E97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090E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база полнотекстовых журналов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SpringerJournals</w:t>
                  </w:r>
                </w:p>
              </w:tc>
              <w:tc>
                <w:tcPr>
                  <w:tcW w:w="31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E58BA" w:rsidRDefault="008E58BA" w:rsidP="00AA49AF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4" w:history="1">
                    <w:r w:rsidRPr="009B3189">
                      <w:rPr>
                        <w:rStyle w:val="a9"/>
                        <w:rFonts w:ascii="Times New Roman" w:hAnsi="Times New Roman" w:cs="Times New Roman"/>
                        <w:sz w:val="24"/>
                        <w:szCs w:val="24"/>
                      </w:rPr>
                      <w:t>http://link.springer.com/</w:t>
                    </w:r>
                  </w:hyperlink>
                </w:p>
              </w:tc>
            </w:tr>
          </w:tbl>
          <w:p w:rsidR="008E58BA" w:rsidRPr="00AA49AF" w:rsidRDefault="008E58BA" w:rsidP="00AA49AF">
            <w:pPr>
              <w:ind w:firstLine="720"/>
              <w:rPr>
                <w:sz w:val="24"/>
                <w:szCs w:val="24"/>
                <w:lang w:val="ru-RU"/>
              </w:rPr>
            </w:pPr>
          </w:p>
        </w:tc>
      </w:tr>
      <w:tr w:rsidR="008E58BA" w:rsidRPr="00AA49AF" w:rsidTr="008E58BA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E58BA" w:rsidRPr="00CC70B1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9Материально-техническоеобеспечениепрактики/НИР</w:t>
            </w:r>
          </w:p>
        </w:tc>
      </w:tr>
      <w:tr w:rsidR="008E58BA" w:rsidRPr="008E58BA" w:rsidTr="008E58BA">
        <w:trPr>
          <w:trHeight w:hRule="exact" w:val="368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E58BA" w:rsidRPr="00CC70B1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1.Аудиториидлясамостоятельнойработы:компьютерныеклассы;читальныезалыбиблиотеки</w:t>
            </w:r>
          </w:p>
          <w:p w:rsidR="008E58BA" w:rsidRPr="00CC70B1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8E58BA" w:rsidRPr="00CC70B1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E58BA" w:rsidRPr="00CC70B1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2.Наличиеаудиторийдлягрупповыхииндивидуальныхконсультаций,текущегоконтроляипромежуточнойаттестации</w:t>
            </w:r>
          </w:p>
          <w:p w:rsidR="008E58BA" w:rsidRPr="00CC70B1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Доска,мультимедийныйпроектор,экран</w:t>
            </w:r>
          </w:p>
          <w:p w:rsidR="008E58BA" w:rsidRPr="00CC70B1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E58BA" w:rsidRPr="00CC70B1" w:rsidRDefault="008E58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C7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помещенийдляхраненияипрофилактическогообслуживанияучебногооборудованияШкафыдляхраненияучебно-методическойдокументации,учебногооборудованияиучебно-наглядныхпособий.</w:t>
            </w:r>
          </w:p>
        </w:tc>
      </w:tr>
    </w:tbl>
    <w:p w:rsidR="00CC70B1" w:rsidRDefault="00CC70B1">
      <w:pPr>
        <w:rPr>
          <w:lang w:val="ru-RU"/>
        </w:rPr>
      </w:pPr>
    </w:p>
    <w:p w:rsidR="00CC70B1" w:rsidRDefault="00CC70B1">
      <w:pPr>
        <w:rPr>
          <w:lang w:val="ru-RU"/>
        </w:rPr>
      </w:pPr>
      <w:r>
        <w:rPr>
          <w:lang w:val="ru-RU"/>
        </w:rPr>
        <w:br w:type="page"/>
      </w:r>
    </w:p>
    <w:p w:rsidR="00E531C1" w:rsidRPr="00657B69" w:rsidRDefault="00E531C1" w:rsidP="00E531C1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7B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E531C1" w:rsidRPr="00657B69" w:rsidRDefault="00E531C1" w:rsidP="00E531C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657B69">
        <w:rPr>
          <w:rFonts w:ascii="Times New Roman" w:eastAsia="Times New Roman" w:hAnsi="Times New Roman" w:cs="Times New Roman"/>
          <w:b/>
          <w:lang w:val="ru-RU" w:eastAsia="ru-RU"/>
        </w:rPr>
        <w:t xml:space="preserve">Оценочные средства для проведения промежуточной аттестации по </w:t>
      </w:r>
      <w:r>
        <w:rPr>
          <w:rFonts w:ascii="Times New Roman" w:eastAsia="Times New Roman" w:hAnsi="Times New Roman" w:cs="Times New Roman"/>
          <w:b/>
          <w:lang w:val="ru-RU" w:eastAsia="ru-RU"/>
        </w:rPr>
        <w:t>производственной-</w:t>
      </w:r>
      <w:r w:rsidR="00AA49AF">
        <w:rPr>
          <w:rFonts w:ascii="Times New Roman" w:eastAsia="Times New Roman" w:hAnsi="Times New Roman" w:cs="Times New Roman"/>
          <w:b/>
          <w:lang w:val="ru-RU" w:eastAsia="ru-RU"/>
        </w:rPr>
        <w:t>конструкторской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практике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531C1" w:rsidRPr="00311435" w:rsidRDefault="00E531C1" w:rsidP="00E531C1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Магнитогорск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крана. - URL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5" w:tgtFrame="_blank" w:history="1">
        <w:r w:rsidRPr="00311435">
          <w:rPr>
            <w:rFonts w:ascii="Calibri" w:eastAsia="Times New Roman" w:hAnsi="Calibri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E531C1" w:rsidRPr="00311435" w:rsidRDefault="00E531C1" w:rsidP="00E531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 xml:space="preserve">Цель прохождения практики: </w:t>
      </w:r>
      <w:bookmarkStart w:id="1" w:name="_Toc417639394"/>
      <w:bookmarkStart w:id="2" w:name="_Toc445380630"/>
    </w:p>
    <w:p w:rsidR="00E531C1" w:rsidRPr="00311435" w:rsidRDefault="00E531C1" w:rsidP="00E531C1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 xml:space="preserve">изучение </w:t>
      </w:r>
      <w:bookmarkEnd w:id="1"/>
      <w:bookmarkEnd w:id="2"/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>металлургического оборудования.</w:t>
      </w:r>
    </w:p>
    <w:p w:rsidR="00E531C1" w:rsidRPr="00311435" w:rsidRDefault="00E531C1" w:rsidP="00E531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</w:p>
    <w:p w:rsidR="00E531C1" w:rsidRPr="00311435" w:rsidRDefault="00E531C1" w:rsidP="00E531C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/>
        </w:rPr>
        <w:t xml:space="preserve">Задачи практики: </w:t>
      </w:r>
    </w:p>
    <w:p w:rsidR="00E531C1" w:rsidRPr="00311435" w:rsidRDefault="00E531C1" w:rsidP="00E531C1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E531C1" w:rsidRPr="00311435" w:rsidRDefault="00E531C1" w:rsidP="00E531C1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E531C1" w:rsidRPr="00311435" w:rsidRDefault="00E531C1" w:rsidP="00E531C1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E531C1" w:rsidRPr="00311435" w:rsidRDefault="00E531C1" w:rsidP="00E531C1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E531C1" w:rsidRPr="00311435" w:rsidRDefault="00E531C1" w:rsidP="00E531C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531C1" w:rsidRPr="00311435" w:rsidRDefault="00E531C1" w:rsidP="00E531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311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E531C1" w:rsidRPr="00311435" w:rsidRDefault="00E531C1" w:rsidP="00E531C1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E531C1" w:rsidRPr="00311435" w:rsidRDefault="00E531C1" w:rsidP="00E531C1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E531C1" w:rsidRPr="00311435" w:rsidRDefault="00E531C1" w:rsidP="00E531C1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E531C1" w:rsidRPr="00311435" w:rsidRDefault="00E531C1" w:rsidP="00E531C1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E531C1" w:rsidRPr="00311435" w:rsidRDefault="00E531C1" w:rsidP="00E531C1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E531C1" w:rsidRPr="00311435" w:rsidRDefault="00E531C1" w:rsidP="00E531C1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E531C1" w:rsidRPr="00311435" w:rsidRDefault="00E531C1" w:rsidP="00E531C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E531C1" w:rsidRPr="00311435" w:rsidRDefault="00E531C1" w:rsidP="00E531C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E531C1" w:rsidRPr="00311435" w:rsidRDefault="00E531C1" w:rsidP="00E531C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E531C1" w:rsidRPr="00311435" w:rsidRDefault="00E531C1" w:rsidP="00E531C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E531C1" w:rsidRPr="00311435" w:rsidRDefault="00E531C1" w:rsidP="00E531C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E531C1" w:rsidRPr="00311435" w:rsidRDefault="00E531C1" w:rsidP="00E531C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E531C1" w:rsidRPr="00311435" w:rsidRDefault="00E531C1" w:rsidP="00E531C1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</w:pP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  <w:t xml:space="preserve">систематизация и обобщение материала для </w:t>
      </w:r>
      <w:r w:rsidRPr="00311435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/>
        </w:rPr>
        <w:t xml:space="preserve">написания </w:t>
      </w: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/>
        </w:rPr>
        <w:t>выпускной квалификационной работы.</w:t>
      </w:r>
    </w:p>
    <w:p w:rsidR="00E531C1" w:rsidRPr="00311435" w:rsidRDefault="00E531C1" w:rsidP="00E53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31C1" w:rsidRPr="00311435" w:rsidRDefault="00E531C1" w:rsidP="00E531C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E531C1" w:rsidRPr="00311435" w:rsidRDefault="00E531C1" w:rsidP="00E531C1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преподавателявозвращается обучающемуся на доработку, и не допускается до публичной защиты. </w:t>
      </w:r>
    </w:p>
    <w:p w:rsidR="006A2579" w:rsidRPr="00CC70B1" w:rsidRDefault="006A2579" w:rsidP="00E531C1">
      <w:pPr>
        <w:numPr>
          <w:ilvl w:val="0"/>
          <w:numId w:val="2"/>
        </w:numPr>
        <w:spacing w:after="0"/>
        <w:ind w:left="0" w:firstLine="709"/>
        <w:jc w:val="both"/>
        <w:rPr>
          <w:lang w:val="ru-RU"/>
        </w:rPr>
      </w:pPr>
    </w:p>
    <w:sectPr w:rsidR="006A2579" w:rsidRPr="00CC70B1" w:rsidSect="00A94C4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F204D8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F39CB"/>
    <w:rsid w:val="006A2579"/>
    <w:rsid w:val="007D433D"/>
    <w:rsid w:val="008E58BA"/>
    <w:rsid w:val="00A94C4A"/>
    <w:rsid w:val="00AA49AF"/>
    <w:rsid w:val="00CC70B1"/>
    <w:rsid w:val="00D31453"/>
    <w:rsid w:val="00E209E2"/>
    <w:rsid w:val="00E53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4A"/>
  </w:style>
  <w:style w:type="paragraph" w:styleId="1">
    <w:name w:val="heading 1"/>
    <w:basedOn w:val="a"/>
    <w:next w:val="a"/>
    <w:link w:val="10"/>
    <w:uiPriority w:val="9"/>
    <w:qFormat/>
    <w:rsid w:val="00CC70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C7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0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C7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CC70B1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CC70B1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CC70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70B1"/>
  </w:style>
  <w:style w:type="paragraph" w:styleId="a5">
    <w:name w:val="Body Text Indent"/>
    <w:basedOn w:val="a"/>
    <w:link w:val="a6"/>
    <w:uiPriority w:val="99"/>
    <w:semiHidden/>
    <w:unhideWhenUsed/>
    <w:rsid w:val="00CC70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70B1"/>
  </w:style>
  <w:style w:type="paragraph" w:styleId="a7">
    <w:name w:val="Body Text First Indent"/>
    <w:basedOn w:val="a3"/>
    <w:link w:val="a8"/>
    <w:uiPriority w:val="99"/>
    <w:semiHidden/>
    <w:unhideWhenUsed/>
    <w:rsid w:val="00CC70B1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CC70B1"/>
  </w:style>
  <w:style w:type="paragraph" w:styleId="23">
    <w:name w:val="Body Text First Indent 2"/>
    <w:basedOn w:val="a5"/>
    <w:link w:val="24"/>
    <w:uiPriority w:val="99"/>
    <w:semiHidden/>
    <w:unhideWhenUsed/>
    <w:rsid w:val="00CC70B1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CC70B1"/>
  </w:style>
  <w:style w:type="character" w:styleId="a9">
    <w:name w:val="Hyperlink"/>
    <w:basedOn w:val="a0"/>
    <w:uiPriority w:val="99"/>
    <w:unhideWhenUsed/>
    <w:rsid w:val="00CC70B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?name=3947.pdf&amp;show=dcatalogues/1/1530534/394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magtu.informsystema.ru/uploader/fileUpload?name=3947.pdf&amp;show=dcatalogues/1/1530534/3947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%20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s://www.rsl.ru/ru/4readers%20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388/257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2019-2020_s15_05_01-МПТ-19_43_plx_Производственная - конструкторская практика_специализация N 3 Проектирование металлургических машин и комплексов</dc:title>
  <dc:creator>FastReport.NET</dc:creator>
  <cp:lastModifiedBy>Пользователь Windows</cp:lastModifiedBy>
  <cp:revision>7</cp:revision>
  <dcterms:created xsi:type="dcterms:W3CDTF">2020-09-27T08:13:00Z</dcterms:created>
  <dcterms:modified xsi:type="dcterms:W3CDTF">2020-11-23T06:05:00Z</dcterms:modified>
</cp:coreProperties>
</file>