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852F37" w:rsidRPr="00310106">
        <w:trPr>
          <w:trHeight w:hRule="exact" w:val="277"/>
        </w:trPr>
        <w:tc>
          <w:tcPr>
            <w:tcW w:w="1135" w:type="dxa"/>
          </w:tcPr>
          <w:p w:rsidR="00852F37" w:rsidRDefault="00852F37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852F37" w:rsidRPr="00695387" w:rsidRDefault="0069538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852F37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852F37" w:rsidRDefault="00695387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852F37"/>
        </w:tc>
      </w:tr>
      <w:tr w:rsidR="00852F37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852F37" w:rsidRDefault="00852F37"/>
        </w:tc>
        <w:tc>
          <w:tcPr>
            <w:tcW w:w="1277" w:type="dxa"/>
          </w:tcPr>
          <w:p w:rsidR="00852F37" w:rsidRDefault="00852F37"/>
        </w:tc>
        <w:tc>
          <w:tcPr>
            <w:tcW w:w="6947" w:type="dxa"/>
          </w:tcPr>
          <w:p w:rsidR="00852F37" w:rsidRDefault="00852F37"/>
        </w:tc>
      </w:tr>
      <w:tr w:rsidR="00852F37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852F37" w:rsidRDefault="00852F37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852F37" w:rsidRPr="00695387" w:rsidRDefault="0069538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852F37" w:rsidRDefault="006953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52F37">
        <w:trPr>
          <w:trHeight w:hRule="exact" w:val="416"/>
        </w:trPr>
        <w:tc>
          <w:tcPr>
            <w:tcW w:w="1135" w:type="dxa"/>
          </w:tcPr>
          <w:p w:rsidR="00852F37" w:rsidRDefault="00852F37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852F37"/>
        </w:tc>
      </w:tr>
      <w:tr w:rsidR="00852F37">
        <w:trPr>
          <w:trHeight w:hRule="exact" w:val="416"/>
        </w:trPr>
        <w:tc>
          <w:tcPr>
            <w:tcW w:w="1135" w:type="dxa"/>
          </w:tcPr>
          <w:p w:rsidR="00852F37" w:rsidRDefault="00852F37"/>
        </w:tc>
        <w:tc>
          <w:tcPr>
            <w:tcW w:w="1277" w:type="dxa"/>
          </w:tcPr>
          <w:p w:rsidR="00852F37" w:rsidRDefault="00852F37"/>
        </w:tc>
        <w:tc>
          <w:tcPr>
            <w:tcW w:w="6947" w:type="dxa"/>
          </w:tcPr>
          <w:p w:rsidR="00852F37" w:rsidRDefault="00852F37"/>
        </w:tc>
      </w:tr>
      <w:tr w:rsidR="00852F37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852F37" w:rsidRDefault="00852F37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852F37" w:rsidRDefault="00695387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</w:p>
          <w:p w:rsidR="00852F37" w:rsidRDefault="00695387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695387"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-863600</wp:posOffset>
                  </wp:positionH>
                  <wp:positionV relativeFrom="paragraph">
                    <wp:posOffset>-2236470</wp:posOffset>
                  </wp:positionV>
                  <wp:extent cx="7242175" cy="3171825"/>
                  <wp:effectExtent l="19050" t="0" r="6350" b="0"/>
                  <wp:wrapNone/>
                  <wp:docPr id="6" name="Рисунок 5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0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52F37" w:rsidRDefault="00695387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852F37">
        <w:trPr>
          <w:trHeight w:hRule="exact" w:val="1250"/>
        </w:trPr>
        <w:tc>
          <w:tcPr>
            <w:tcW w:w="1135" w:type="dxa"/>
          </w:tcPr>
          <w:p w:rsidR="00852F37" w:rsidRDefault="00852F37"/>
        </w:tc>
        <w:tc>
          <w:tcPr>
            <w:tcW w:w="1277" w:type="dxa"/>
          </w:tcPr>
          <w:p w:rsidR="00852F37" w:rsidRDefault="00852F37"/>
        </w:tc>
        <w:tc>
          <w:tcPr>
            <w:tcW w:w="6947" w:type="dxa"/>
          </w:tcPr>
          <w:p w:rsidR="00852F37" w:rsidRDefault="00852F37"/>
        </w:tc>
      </w:tr>
      <w:tr w:rsidR="00852F3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52F37">
        <w:trPr>
          <w:trHeight w:hRule="exact" w:val="138"/>
        </w:trPr>
        <w:tc>
          <w:tcPr>
            <w:tcW w:w="1135" w:type="dxa"/>
          </w:tcPr>
          <w:p w:rsidR="00852F37" w:rsidRDefault="00852F37"/>
        </w:tc>
        <w:tc>
          <w:tcPr>
            <w:tcW w:w="1277" w:type="dxa"/>
          </w:tcPr>
          <w:p w:rsidR="00852F37" w:rsidRDefault="00852F37"/>
        </w:tc>
        <w:tc>
          <w:tcPr>
            <w:tcW w:w="6947" w:type="dxa"/>
          </w:tcPr>
          <w:p w:rsidR="00852F37" w:rsidRDefault="00852F37"/>
        </w:tc>
      </w:tr>
      <w:tr w:rsidR="00852F3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ПРОДВИЖЕНИЕ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ПРОДУКЦИИ</w:t>
            </w:r>
            <w:r>
              <w:t xml:space="preserve"> </w:t>
            </w:r>
          </w:p>
        </w:tc>
      </w:tr>
      <w:tr w:rsidR="00852F37">
        <w:trPr>
          <w:trHeight w:hRule="exact" w:val="138"/>
        </w:trPr>
        <w:tc>
          <w:tcPr>
            <w:tcW w:w="1135" w:type="dxa"/>
          </w:tcPr>
          <w:p w:rsidR="00852F37" w:rsidRDefault="00852F37"/>
        </w:tc>
        <w:tc>
          <w:tcPr>
            <w:tcW w:w="1277" w:type="dxa"/>
          </w:tcPr>
          <w:p w:rsidR="00852F37" w:rsidRDefault="00852F37"/>
        </w:tc>
        <w:tc>
          <w:tcPr>
            <w:tcW w:w="6947" w:type="dxa"/>
          </w:tcPr>
          <w:p w:rsidR="00852F37" w:rsidRDefault="00852F37"/>
        </w:tc>
      </w:tr>
      <w:tr w:rsidR="00852F37" w:rsidRPr="00310106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18.03.01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95387">
              <w:rPr>
                <w:lang w:val="ru-RU"/>
              </w:rPr>
              <w:t xml:space="preserve"> </w:t>
            </w:r>
          </w:p>
        </w:tc>
      </w:tr>
      <w:tr w:rsidR="00852F37" w:rsidRPr="00310106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тугоплавких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неметаллических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силикатных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95387">
              <w:rPr>
                <w:lang w:val="ru-RU"/>
              </w:rPr>
              <w:t xml:space="preserve"> </w:t>
            </w:r>
          </w:p>
        </w:tc>
      </w:tr>
      <w:tr w:rsidR="00852F37" w:rsidRPr="00310106">
        <w:trPr>
          <w:trHeight w:hRule="exact" w:val="277"/>
        </w:trPr>
        <w:tc>
          <w:tcPr>
            <w:tcW w:w="1135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852F3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852F37">
        <w:trPr>
          <w:trHeight w:hRule="exact" w:val="416"/>
        </w:trPr>
        <w:tc>
          <w:tcPr>
            <w:tcW w:w="1135" w:type="dxa"/>
          </w:tcPr>
          <w:p w:rsidR="00852F37" w:rsidRDefault="00852F37"/>
        </w:tc>
        <w:tc>
          <w:tcPr>
            <w:tcW w:w="1277" w:type="dxa"/>
          </w:tcPr>
          <w:p w:rsidR="00852F37" w:rsidRDefault="00852F37"/>
        </w:tc>
        <w:tc>
          <w:tcPr>
            <w:tcW w:w="6947" w:type="dxa"/>
          </w:tcPr>
          <w:p w:rsidR="00852F37" w:rsidRDefault="00852F37"/>
        </w:tc>
      </w:tr>
      <w:tr w:rsidR="00852F3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852F37" w:rsidRDefault="006953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proofErr w:type="spellEnd"/>
            <w:r>
              <w:t xml:space="preserve"> </w:t>
            </w:r>
          </w:p>
        </w:tc>
      </w:tr>
      <w:tr w:rsidR="00852F37">
        <w:trPr>
          <w:trHeight w:hRule="exact" w:val="2735"/>
        </w:trPr>
        <w:tc>
          <w:tcPr>
            <w:tcW w:w="1135" w:type="dxa"/>
          </w:tcPr>
          <w:p w:rsidR="00852F37" w:rsidRDefault="00852F37"/>
        </w:tc>
        <w:tc>
          <w:tcPr>
            <w:tcW w:w="1277" w:type="dxa"/>
          </w:tcPr>
          <w:p w:rsidR="00852F37" w:rsidRDefault="00852F37"/>
        </w:tc>
        <w:tc>
          <w:tcPr>
            <w:tcW w:w="6947" w:type="dxa"/>
          </w:tcPr>
          <w:p w:rsidR="00852F37" w:rsidRDefault="00852F37"/>
        </w:tc>
      </w:tr>
      <w:tr w:rsidR="00852F37">
        <w:trPr>
          <w:trHeight w:hRule="exact" w:val="277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852F37"/>
        </w:tc>
      </w:tr>
      <w:tr w:rsidR="00852F37">
        <w:trPr>
          <w:trHeight w:hRule="exact" w:val="146"/>
        </w:trPr>
        <w:tc>
          <w:tcPr>
            <w:tcW w:w="1135" w:type="dxa"/>
          </w:tcPr>
          <w:p w:rsidR="00852F37" w:rsidRDefault="00852F37"/>
        </w:tc>
        <w:tc>
          <w:tcPr>
            <w:tcW w:w="1277" w:type="dxa"/>
          </w:tcPr>
          <w:p w:rsidR="00852F37" w:rsidRDefault="00852F37"/>
        </w:tc>
        <w:tc>
          <w:tcPr>
            <w:tcW w:w="6947" w:type="dxa"/>
          </w:tcPr>
          <w:p w:rsidR="00852F37" w:rsidRDefault="00852F37"/>
        </w:tc>
      </w:tr>
      <w:tr w:rsidR="00852F3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сотрудники</w:t>
            </w:r>
            <w:proofErr w:type="spellEnd"/>
            <w:r>
              <w:t xml:space="preserve"> </w:t>
            </w:r>
          </w:p>
        </w:tc>
      </w:tr>
      <w:tr w:rsidR="00852F37">
        <w:trPr>
          <w:trHeight w:hRule="exact" w:val="138"/>
        </w:trPr>
        <w:tc>
          <w:tcPr>
            <w:tcW w:w="1135" w:type="dxa"/>
          </w:tcPr>
          <w:p w:rsidR="00852F37" w:rsidRDefault="00852F37"/>
        </w:tc>
        <w:tc>
          <w:tcPr>
            <w:tcW w:w="1277" w:type="dxa"/>
          </w:tcPr>
          <w:p w:rsidR="00852F37" w:rsidRDefault="00852F37"/>
        </w:tc>
        <w:tc>
          <w:tcPr>
            <w:tcW w:w="6947" w:type="dxa"/>
          </w:tcPr>
          <w:p w:rsidR="00852F37" w:rsidRDefault="00852F37"/>
        </w:tc>
      </w:tr>
      <w:tr w:rsidR="00852F3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852F37">
        <w:trPr>
          <w:trHeight w:hRule="exact" w:val="811"/>
        </w:trPr>
        <w:tc>
          <w:tcPr>
            <w:tcW w:w="1135" w:type="dxa"/>
          </w:tcPr>
          <w:p w:rsidR="00852F37" w:rsidRDefault="00852F37"/>
        </w:tc>
        <w:tc>
          <w:tcPr>
            <w:tcW w:w="1277" w:type="dxa"/>
          </w:tcPr>
          <w:p w:rsidR="00852F37" w:rsidRDefault="00852F37"/>
        </w:tc>
        <w:tc>
          <w:tcPr>
            <w:tcW w:w="6947" w:type="dxa"/>
          </w:tcPr>
          <w:p w:rsidR="00852F37" w:rsidRDefault="00852F37"/>
        </w:tc>
      </w:tr>
      <w:tr w:rsidR="00852F3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852F37" w:rsidRDefault="006953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852F37" w:rsidRDefault="006953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52F37" w:rsidRPr="00310106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Рабочая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695387">
              <w:rPr>
                <w:lang w:val="ru-RU"/>
              </w:rPr>
              <w:t xml:space="preserve"> </w:t>
            </w:r>
            <w:proofErr w:type="gram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695387">
              <w:rPr>
                <w:lang w:val="ru-RU"/>
              </w:rPr>
              <w:t xml:space="preserve"> </w:t>
            </w:r>
            <w:proofErr w:type="gram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18.03.01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11.08.2016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1005)</w:t>
            </w:r>
            <w:r w:rsidRPr="00695387">
              <w:rPr>
                <w:lang w:val="ru-RU"/>
              </w:rPr>
              <w:t xml:space="preserve"> </w:t>
            </w:r>
          </w:p>
        </w:tc>
      </w:tr>
      <w:tr w:rsidR="00852F37" w:rsidRPr="00310106">
        <w:trPr>
          <w:trHeight w:hRule="exact" w:val="277"/>
        </w:trPr>
        <w:tc>
          <w:tcPr>
            <w:tcW w:w="9357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сотрудники</w:t>
            </w:r>
            <w:r w:rsidRPr="00695387">
              <w:rPr>
                <w:lang w:val="ru-RU"/>
              </w:rPr>
              <w:t xml:space="preserve"> </w:t>
            </w:r>
          </w:p>
          <w:p w:rsidR="00852F3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852F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</w:p>
        </w:tc>
      </w:tr>
      <w:tr w:rsidR="00852F37">
        <w:trPr>
          <w:trHeight w:hRule="exact" w:val="277"/>
        </w:trPr>
        <w:tc>
          <w:tcPr>
            <w:tcW w:w="9357" w:type="dxa"/>
          </w:tcPr>
          <w:p w:rsidR="00852F37" w:rsidRDefault="00852F37"/>
        </w:tc>
      </w:tr>
      <w:tr w:rsidR="00852F37" w:rsidRPr="0031010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695387">
              <w:rPr>
                <w:lang w:val="ru-RU"/>
              </w:rPr>
              <w:t xml:space="preserve"> 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20.02.2020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695387">
              <w:rPr>
                <w:lang w:val="ru-RU"/>
              </w:rPr>
              <w:t xml:space="preserve"> </w:t>
            </w:r>
          </w:p>
        </w:tc>
      </w:tr>
      <w:tr w:rsidR="00852F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 </w:t>
            </w:r>
          </w:p>
        </w:tc>
      </w:tr>
      <w:tr w:rsidR="00852F37">
        <w:trPr>
          <w:trHeight w:hRule="exact" w:val="138"/>
        </w:trPr>
        <w:tc>
          <w:tcPr>
            <w:tcW w:w="9357" w:type="dxa"/>
          </w:tcPr>
          <w:p w:rsidR="00852F37" w:rsidRDefault="00852F37"/>
        </w:tc>
      </w:tr>
      <w:tr w:rsidR="00852F37" w:rsidRPr="0031010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Согласовано: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95387">
              <w:rPr>
                <w:lang w:val="ru-RU"/>
              </w:rPr>
              <w:t xml:space="preserve"> </w:t>
            </w:r>
          </w:p>
        </w:tc>
      </w:tr>
      <w:tr w:rsidR="00852F37" w:rsidRPr="00310106">
        <w:trPr>
          <w:trHeight w:hRule="exact" w:val="138"/>
        </w:trPr>
        <w:tc>
          <w:tcPr>
            <w:tcW w:w="9357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Харченко</w:t>
            </w:r>
            <w:proofErr w:type="spellEnd"/>
            <w:r>
              <w:t xml:space="preserve"> </w:t>
            </w:r>
          </w:p>
        </w:tc>
      </w:tr>
      <w:tr w:rsidR="00852F37">
        <w:trPr>
          <w:trHeight w:hRule="exact" w:val="826"/>
        </w:trPr>
        <w:tc>
          <w:tcPr>
            <w:tcW w:w="9357" w:type="dxa"/>
          </w:tcPr>
          <w:p w:rsidR="00852F37" w:rsidRDefault="00852F37"/>
        </w:tc>
      </w:tr>
      <w:tr w:rsidR="00852F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52F37" w:rsidRPr="00310106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_______________________А.С.</w:t>
            </w:r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Ишимов</w:t>
            </w:r>
            <w:proofErr w:type="spellEnd"/>
            <w:r w:rsidRPr="00695387">
              <w:rPr>
                <w:lang w:val="ru-RU"/>
              </w:rPr>
              <w:t xml:space="preserve"> </w:t>
            </w:r>
          </w:p>
        </w:tc>
      </w:tr>
      <w:tr w:rsidR="00852F37" w:rsidRPr="00310106">
        <w:trPr>
          <w:trHeight w:hRule="exact" w:val="555"/>
        </w:trPr>
        <w:tc>
          <w:tcPr>
            <w:tcW w:w="9357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52F37" w:rsidRPr="00310106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ЛПиМ</w:t>
            </w:r>
            <w:proofErr w:type="spell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_________________________Н.В.</w:t>
            </w:r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695387">
              <w:rPr>
                <w:lang w:val="ru-RU"/>
              </w:rPr>
              <w:t xml:space="preserve"> </w:t>
            </w:r>
          </w:p>
        </w:tc>
      </w:tr>
    </w:tbl>
    <w:p w:rsidR="00852F37" w:rsidRPr="00695387" w:rsidRDefault="00695387">
      <w:pPr>
        <w:rPr>
          <w:sz w:val="0"/>
          <w:szCs w:val="0"/>
          <w:lang w:val="ru-RU"/>
        </w:rPr>
      </w:pPr>
      <w:r w:rsidRPr="00695387">
        <w:rPr>
          <w:lang w:val="ru-RU"/>
        </w:rPr>
        <w:br w:type="page"/>
      </w:r>
      <w:r w:rsidRPr="00695387"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-5478780</wp:posOffset>
            </wp:positionV>
            <wp:extent cx="7562850" cy="11106150"/>
            <wp:effectExtent l="0" t="0" r="0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804" cy="1111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852F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852F37">
        <w:trPr>
          <w:trHeight w:hRule="exact" w:val="131"/>
        </w:trPr>
        <w:tc>
          <w:tcPr>
            <w:tcW w:w="3119" w:type="dxa"/>
          </w:tcPr>
          <w:p w:rsidR="00852F37" w:rsidRDefault="00852F37"/>
        </w:tc>
        <w:tc>
          <w:tcPr>
            <w:tcW w:w="6238" w:type="dxa"/>
          </w:tcPr>
          <w:p w:rsidR="00852F37" w:rsidRDefault="00852F37"/>
        </w:tc>
      </w:tr>
      <w:tr w:rsidR="00852F3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52F37" w:rsidRDefault="00852F37"/>
        </w:tc>
      </w:tr>
      <w:tr w:rsidR="00852F37">
        <w:trPr>
          <w:trHeight w:hRule="exact" w:val="13"/>
        </w:trPr>
        <w:tc>
          <w:tcPr>
            <w:tcW w:w="3119" w:type="dxa"/>
          </w:tcPr>
          <w:p w:rsidR="00852F37" w:rsidRDefault="00852F37"/>
        </w:tc>
        <w:tc>
          <w:tcPr>
            <w:tcW w:w="6238" w:type="dxa"/>
          </w:tcPr>
          <w:p w:rsidR="00852F37" w:rsidRDefault="00852F37"/>
        </w:tc>
      </w:tr>
      <w:tr w:rsidR="00852F3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52F37" w:rsidRDefault="00852F37"/>
        </w:tc>
      </w:tr>
      <w:tr w:rsidR="00852F37">
        <w:trPr>
          <w:trHeight w:hRule="exact" w:val="96"/>
        </w:trPr>
        <w:tc>
          <w:tcPr>
            <w:tcW w:w="3119" w:type="dxa"/>
          </w:tcPr>
          <w:p w:rsidR="00852F37" w:rsidRDefault="00852F37"/>
        </w:tc>
        <w:tc>
          <w:tcPr>
            <w:tcW w:w="6238" w:type="dxa"/>
          </w:tcPr>
          <w:p w:rsidR="00852F37" w:rsidRDefault="00852F37"/>
        </w:tc>
      </w:tr>
      <w:tr w:rsidR="00852F37" w:rsidRPr="0031010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Научные сотрудники</w:t>
            </w:r>
          </w:p>
        </w:tc>
      </w:tr>
      <w:tr w:rsidR="00852F37" w:rsidRPr="00310106">
        <w:trPr>
          <w:trHeight w:hRule="exact" w:val="138"/>
        </w:trPr>
        <w:tc>
          <w:tcPr>
            <w:tcW w:w="3119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555"/>
        </w:trPr>
        <w:tc>
          <w:tcPr>
            <w:tcW w:w="3119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852F37" w:rsidRPr="00310106">
        <w:trPr>
          <w:trHeight w:hRule="exact" w:val="277"/>
        </w:trPr>
        <w:tc>
          <w:tcPr>
            <w:tcW w:w="3119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13"/>
        </w:trPr>
        <w:tc>
          <w:tcPr>
            <w:tcW w:w="3119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96"/>
        </w:trPr>
        <w:tc>
          <w:tcPr>
            <w:tcW w:w="3119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Научные сотрудники</w:t>
            </w:r>
          </w:p>
        </w:tc>
      </w:tr>
      <w:tr w:rsidR="00852F37" w:rsidRPr="00310106">
        <w:trPr>
          <w:trHeight w:hRule="exact" w:val="138"/>
        </w:trPr>
        <w:tc>
          <w:tcPr>
            <w:tcW w:w="3119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555"/>
        </w:trPr>
        <w:tc>
          <w:tcPr>
            <w:tcW w:w="3119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852F37" w:rsidRPr="00310106">
        <w:trPr>
          <w:trHeight w:hRule="exact" w:val="277"/>
        </w:trPr>
        <w:tc>
          <w:tcPr>
            <w:tcW w:w="3119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13"/>
        </w:trPr>
        <w:tc>
          <w:tcPr>
            <w:tcW w:w="3119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96"/>
        </w:trPr>
        <w:tc>
          <w:tcPr>
            <w:tcW w:w="3119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Научные сотрудники</w:t>
            </w:r>
          </w:p>
        </w:tc>
      </w:tr>
      <w:tr w:rsidR="00852F37" w:rsidRPr="00310106">
        <w:trPr>
          <w:trHeight w:hRule="exact" w:val="138"/>
        </w:trPr>
        <w:tc>
          <w:tcPr>
            <w:tcW w:w="3119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555"/>
        </w:trPr>
        <w:tc>
          <w:tcPr>
            <w:tcW w:w="3119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852F37" w:rsidRPr="00310106">
        <w:trPr>
          <w:trHeight w:hRule="exact" w:val="277"/>
        </w:trPr>
        <w:tc>
          <w:tcPr>
            <w:tcW w:w="3119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13"/>
        </w:trPr>
        <w:tc>
          <w:tcPr>
            <w:tcW w:w="3119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96"/>
        </w:trPr>
        <w:tc>
          <w:tcPr>
            <w:tcW w:w="3119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Научные сотрудники</w:t>
            </w:r>
          </w:p>
        </w:tc>
      </w:tr>
      <w:tr w:rsidR="00852F37" w:rsidRPr="00310106">
        <w:trPr>
          <w:trHeight w:hRule="exact" w:val="138"/>
        </w:trPr>
        <w:tc>
          <w:tcPr>
            <w:tcW w:w="3119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555"/>
        </w:trPr>
        <w:tc>
          <w:tcPr>
            <w:tcW w:w="3119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852F37" w:rsidRPr="00310106">
        <w:trPr>
          <w:trHeight w:hRule="exact" w:val="277"/>
        </w:trPr>
        <w:tc>
          <w:tcPr>
            <w:tcW w:w="3119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13"/>
        </w:trPr>
        <w:tc>
          <w:tcPr>
            <w:tcW w:w="3119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96"/>
        </w:trPr>
        <w:tc>
          <w:tcPr>
            <w:tcW w:w="3119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Научные сотрудники</w:t>
            </w:r>
          </w:p>
        </w:tc>
      </w:tr>
      <w:tr w:rsidR="00852F37" w:rsidRPr="00310106">
        <w:trPr>
          <w:trHeight w:hRule="exact" w:val="138"/>
        </w:trPr>
        <w:tc>
          <w:tcPr>
            <w:tcW w:w="3119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555"/>
        </w:trPr>
        <w:tc>
          <w:tcPr>
            <w:tcW w:w="3119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</w:t>
            </w:r>
            <w:r w:rsidRPr="0069538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-3060700</wp:posOffset>
                  </wp:positionH>
                  <wp:positionV relativeFrom="paragraph">
                    <wp:posOffset>-5908040</wp:posOffset>
                  </wp:positionV>
                  <wp:extent cx="7572375" cy="10706100"/>
                  <wp:effectExtent l="19050" t="0" r="9525" b="0"/>
                  <wp:wrapNone/>
                  <wp:docPr id="3" name="Рисунок 3" descr="D:\РПД 2020\РПД2020-2021\Бак очн, асп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ПД 2020\РПД2020-2021\Бак очн, асп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2375" cy="1070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</w:t>
            </w:r>
          </w:p>
        </w:tc>
      </w:tr>
    </w:tbl>
    <w:p w:rsidR="00852F37" w:rsidRPr="00695387" w:rsidRDefault="00695387">
      <w:pPr>
        <w:rPr>
          <w:sz w:val="0"/>
          <w:szCs w:val="0"/>
          <w:lang w:val="ru-RU"/>
        </w:rPr>
      </w:pPr>
      <w:r w:rsidRPr="0069538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52F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52F37" w:rsidRPr="00310106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695387">
              <w:rPr>
                <w:lang w:val="ru-RU"/>
              </w:rPr>
              <w:t xml:space="preserve"> </w:t>
            </w:r>
            <w:proofErr w:type="gram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695387">
              <w:rPr>
                <w:lang w:val="ru-RU"/>
              </w:rPr>
              <w:t xml:space="preserve"> </w:t>
            </w:r>
            <w:proofErr w:type="gram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18.03.01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технология;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путях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поддержки,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грантах,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фондах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документации;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lang w:val="ru-RU"/>
              </w:rPr>
              <w:t xml:space="preserve"> </w:t>
            </w:r>
          </w:p>
        </w:tc>
      </w:tr>
      <w:tr w:rsidR="00852F37" w:rsidRPr="00310106">
        <w:trPr>
          <w:trHeight w:hRule="exact" w:val="138"/>
        </w:trPr>
        <w:tc>
          <w:tcPr>
            <w:tcW w:w="1985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95387">
              <w:rPr>
                <w:lang w:val="ru-RU"/>
              </w:rPr>
              <w:t xml:space="preserve"> </w:t>
            </w:r>
          </w:p>
        </w:tc>
      </w:tr>
      <w:tr w:rsidR="00852F37" w:rsidRPr="0031010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95387">
              <w:rPr>
                <w:lang w:val="ru-RU"/>
              </w:rPr>
              <w:t xml:space="preserve"> </w:t>
            </w:r>
          </w:p>
        </w:tc>
      </w:tr>
      <w:tr w:rsidR="00852F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852F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852F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852F37" w:rsidRPr="0031010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95387">
              <w:rPr>
                <w:lang w:val="ru-RU"/>
              </w:rPr>
              <w:t xml:space="preserve"> </w:t>
            </w:r>
          </w:p>
        </w:tc>
      </w:tr>
      <w:tr w:rsidR="00852F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852F37" w:rsidRPr="003101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95387">
              <w:rPr>
                <w:lang w:val="ru-RU"/>
              </w:rPr>
              <w:t xml:space="preserve"> </w:t>
            </w:r>
          </w:p>
        </w:tc>
      </w:tr>
      <w:tr w:rsidR="00852F37" w:rsidRPr="003101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95387">
              <w:rPr>
                <w:lang w:val="ru-RU"/>
              </w:rPr>
              <w:t xml:space="preserve"> </w:t>
            </w:r>
          </w:p>
        </w:tc>
      </w:tr>
      <w:tr w:rsidR="00852F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852F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852F37" w:rsidRPr="0031010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95387">
              <w:rPr>
                <w:lang w:val="ru-RU"/>
              </w:rPr>
              <w:t xml:space="preserve"> </w:t>
            </w:r>
          </w:p>
        </w:tc>
      </w:tr>
      <w:tr w:rsidR="00852F37" w:rsidRPr="00310106">
        <w:trPr>
          <w:trHeight w:hRule="exact" w:val="138"/>
        </w:trPr>
        <w:tc>
          <w:tcPr>
            <w:tcW w:w="1985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95387">
              <w:rPr>
                <w:lang w:val="ru-RU"/>
              </w:rPr>
              <w:t xml:space="preserve"> </w:t>
            </w:r>
            <w:proofErr w:type="gramEnd"/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95387">
              <w:rPr>
                <w:lang w:val="ru-RU"/>
              </w:rPr>
              <w:t xml:space="preserve"> </w:t>
            </w:r>
          </w:p>
        </w:tc>
      </w:tr>
      <w:tr w:rsidR="00852F37" w:rsidRPr="0031010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95387">
              <w:rPr>
                <w:lang w:val="ru-RU"/>
              </w:rPr>
              <w:t xml:space="preserve"> </w:t>
            </w:r>
          </w:p>
        </w:tc>
      </w:tr>
      <w:tr w:rsidR="00852F37" w:rsidRPr="00310106">
        <w:trPr>
          <w:trHeight w:hRule="exact" w:val="277"/>
        </w:trPr>
        <w:tc>
          <w:tcPr>
            <w:tcW w:w="1985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52F37" w:rsidRDefault="006953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52F37" w:rsidRDefault="006953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52F37" w:rsidRPr="0031010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способностью использовать основы экономических знаний в различных сферах жизнедеятельности</w:t>
            </w:r>
          </w:p>
        </w:tc>
      </w:tr>
      <w:tr w:rsidR="00852F37" w:rsidRPr="00310106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систему финансирования инновационной деятельности в области машиностроения;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коммерческие и некоммерческие способы продвижения результатов научно-исследовательской и инновационной деятельности на рынок;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экономические факторы, сдерживающие процесс создания инноваций в России;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факторы, влияющие на инновационную активность в организации;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особенности, стадии развития и основные виды инновационных компаний.</w:t>
            </w:r>
          </w:p>
        </w:tc>
      </w:tr>
    </w:tbl>
    <w:p w:rsidR="00852F37" w:rsidRPr="00695387" w:rsidRDefault="00695387">
      <w:pPr>
        <w:rPr>
          <w:sz w:val="0"/>
          <w:szCs w:val="0"/>
          <w:lang w:val="ru-RU"/>
        </w:rPr>
      </w:pPr>
      <w:r w:rsidRPr="0069538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52F37" w:rsidRPr="00310106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экономическую и научную литературу;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рынок научно-технической продукции;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рассчитывать экономические показатели структурного подразделения организации;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выделять основные этапы  продвижения научного товара  и пути его совершенствования в условиях Российского рынка научной продукции;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определять эффективные пути продвижения научной продукции с применением современных информационно-коммуникационных технологий, глобальный информационный ресурсов.</w:t>
            </w:r>
          </w:p>
        </w:tc>
      </w:tr>
      <w:tr w:rsidR="00852F37" w:rsidRPr="0031010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способами оценивания значимости и практической пригодности инновационной продукции;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стимулирования сбыта продукции;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расчетом цен инновационного продукта;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проекта.</w:t>
            </w:r>
          </w:p>
        </w:tc>
      </w:tr>
      <w:tr w:rsidR="00852F37" w:rsidRPr="0031010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     способностью использовать основы правовых знаний в различных сферах деятельности</w:t>
            </w:r>
          </w:p>
        </w:tc>
      </w:tr>
      <w:tr w:rsidR="00852F37" w:rsidRPr="0031010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основные виды охранных документов интеллектуальной собственности;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ключевые этапы и правила государственной системы регистрации результатов научной деятельности;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формы государственной поддержки инновационной деятельности в России.</w:t>
            </w:r>
          </w:p>
        </w:tc>
      </w:tr>
      <w:tr w:rsidR="00852F37" w:rsidRPr="00310106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социально-политическую и научную литературу;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документацию;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основные правовые знания  при закреплении основных  результатов экспериментальной и исследовательской работы;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пакет документов для регистрации изобретения или полезной модели;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пакет документов для регистрации программы ЭВМ.</w:t>
            </w:r>
          </w:p>
        </w:tc>
      </w:tr>
      <w:tr w:rsidR="00852F3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вопросами правового регулирования деятельности предприятия;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знаниями о научно-технической политики России;</w:t>
            </w:r>
          </w:p>
          <w:p w:rsidR="00852F37" w:rsidRDefault="0069538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52F37" w:rsidRPr="0031010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 готовностью изучать научно-техническую информацию, отечественный и зарубежный опыт по тематике исследования</w:t>
            </w:r>
          </w:p>
        </w:tc>
      </w:tr>
      <w:tr w:rsidR="00852F37" w:rsidRPr="0031010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виды научно-технической информации;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методы сбора, обработки и анализа научно- технической информации;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 и методы стимулирования сбыта продукции, виды охранных документов интеллектуальной собственности.</w:t>
            </w:r>
          </w:p>
        </w:tc>
      </w:tr>
      <w:tr w:rsidR="00852F37" w:rsidRPr="0031010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изучать научно-техническую информацию, отечественный и зарубежный опыт по тематике исследования;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систематизировать и обрабатывать эмпирическую информацию.</w:t>
            </w:r>
          </w:p>
        </w:tc>
      </w:tr>
    </w:tbl>
    <w:p w:rsidR="00852F37" w:rsidRPr="00695387" w:rsidRDefault="00695387">
      <w:pPr>
        <w:rPr>
          <w:sz w:val="0"/>
          <w:szCs w:val="0"/>
          <w:lang w:val="ru-RU"/>
        </w:rPr>
      </w:pPr>
      <w:r w:rsidRPr="0069538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52F37" w:rsidRPr="00310106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поиска и обмена информации в глобальных и локальных компьютерных сетях;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техническими и программными средствами при работе с компьютерными системами при поиске научно-технической информации;</w:t>
            </w:r>
          </w:p>
          <w:p w:rsidR="00852F37" w:rsidRPr="00695387" w:rsidRDefault="006953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современными методами и способами анализа научной информации, патентной документации и проведения патентного поиска по выбранной тематике исследования.</w:t>
            </w:r>
          </w:p>
        </w:tc>
      </w:tr>
    </w:tbl>
    <w:p w:rsidR="00852F37" w:rsidRPr="00695387" w:rsidRDefault="00695387">
      <w:pPr>
        <w:rPr>
          <w:sz w:val="0"/>
          <w:szCs w:val="0"/>
          <w:lang w:val="ru-RU"/>
        </w:rPr>
      </w:pPr>
      <w:r w:rsidRPr="0069538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634"/>
        <w:gridCol w:w="378"/>
        <w:gridCol w:w="512"/>
        <w:gridCol w:w="578"/>
        <w:gridCol w:w="657"/>
        <w:gridCol w:w="503"/>
        <w:gridCol w:w="1530"/>
        <w:gridCol w:w="1666"/>
        <w:gridCol w:w="1222"/>
      </w:tblGrid>
      <w:tr w:rsidR="00852F37" w:rsidRPr="00310106">
        <w:trPr>
          <w:trHeight w:hRule="exact" w:val="285"/>
        </w:trPr>
        <w:tc>
          <w:tcPr>
            <w:tcW w:w="710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5387">
              <w:rPr>
                <w:lang w:val="ru-RU"/>
              </w:rPr>
              <w:t xml:space="preserve"> </w:t>
            </w:r>
          </w:p>
        </w:tc>
      </w:tr>
      <w:tr w:rsidR="00852F37" w:rsidRPr="00EE4A9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5387">
              <w:rPr>
                <w:lang w:val="ru-RU"/>
              </w:rPr>
              <w:t xml:space="preserve"> </w:t>
            </w:r>
            <w:proofErr w:type="gram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5387">
              <w:rPr>
                <w:lang w:val="ru-RU"/>
              </w:rPr>
              <w:t xml:space="preserve"> </w:t>
            </w:r>
            <w:proofErr w:type="gram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852F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52F37" w:rsidRPr="00695387" w:rsidRDefault="006953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95387">
              <w:rPr>
                <w:lang w:val="ru-RU"/>
              </w:rPr>
              <w:t xml:space="preserve"> </w:t>
            </w:r>
          </w:p>
        </w:tc>
      </w:tr>
      <w:tr w:rsidR="00852F37" w:rsidRPr="00EE4A96">
        <w:trPr>
          <w:trHeight w:hRule="exact" w:val="138"/>
        </w:trPr>
        <w:tc>
          <w:tcPr>
            <w:tcW w:w="710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6953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9538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6953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9538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52F3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52F37" w:rsidRDefault="00852F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52F37" w:rsidRDefault="00852F3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</w:tr>
      <w:tr w:rsidR="00852F3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</w:tr>
      <w:tr w:rsidR="00852F3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6953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продукция.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знаний.</w:t>
            </w:r>
            <w:r w:rsidRPr="006953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6953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69538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852F3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6953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некоммерческие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продвижения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рынок.</w:t>
            </w:r>
            <w:r w:rsidRPr="006953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6953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69538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852F3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продвижении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рынок.</w:t>
            </w:r>
            <w:r w:rsidRPr="0069538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6953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69538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852F3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6953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собственности.</w:t>
            </w:r>
            <w:r w:rsidRPr="006953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6953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69538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852F3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Инновации: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определению,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возникновения.</w:t>
            </w:r>
            <w:r w:rsidRPr="0069538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сдерживающие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6953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69538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852F3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6953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6953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6953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69538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852F3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6953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коммерциализуемости</w:t>
            </w:r>
            <w:proofErr w:type="spellEnd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6953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6953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69538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852F3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6953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69538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852F3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6953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6953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6953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69538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852F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</w:tr>
      <w:tr w:rsidR="00852F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</w:tr>
      <w:tr w:rsidR="00852F3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ОК-3,ОК- 4,ПК-20</w:t>
            </w:r>
          </w:p>
        </w:tc>
      </w:tr>
    </w:tbl>
    <w:p w:rsidR="00852F37" w:rsidRDefault="006953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52F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52F37">
        <w:trPr>
          <w:trHeight w:hRule="exact" w:val="138"/>
        </w:trPr>
        <w:tc>
          <w:tcPr>
            <w:tcW w:w="9357" w:type="dxa"/>
          </w:tcPr>
          <w:p w:rsidR="00852F37" w:rsidRDefault="00852F37"/>
        </w:tc>
      </w:tr>
      <w:tr w:rsidR="00852F37" w:rsidRPr="00310106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95387">
              <w:rPr>
                <w:lang w:val="ru-RU"/>
              </w:rPr>
              <w:t xml:space="preserve"> </w:t>
            </w:r>
            <w:proofErr w:type="gram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последовательным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монолога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посвящаются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(классических)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695387">
              <w:rPr>
                <w:lang w:val="ru-RU"/>
              </w:rPr>
              <w:t xml:space="preserve"> </w:t>
            </w:r>
            <w:proofErr w:type="gram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proofErr w:type="gramEnd"/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95387">
              <w:rPr>
                <w:lang w:val="ru-RU"/>
              </w:rPr>
              <w:t xml:space="preserve"> </w:t>
            </w:r>
            <w:proofErr w:type="gram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студена</w:t>
            </w:r>
            <w:proofErr w:type="gram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953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опережающую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эвристическую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дискуссию.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(интерактивное)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(дискуссия)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95387">
              <w:rPr>
                <w:lang w:val="ru-RU"/>
              </w:rPr>
              <w:t xml:space="preserve"> </w:t>
            </w:r>
          </w:p>
        </w:tc>
      </w:tr>
    </w:tbl>
    <w:p w:rsidR="00852F37" w:rsidRPr="00695387" w:rsidRDefault="00695387">
      <w:pPr>
        <w:rPr>
          <w:sz w:val="0"/>
          <w:szCs w:val="0"/>
          <w:lang w:val="ru-RU"/>
        </w:rPr>
      </w:pPr>
      <w:r w:rsidRPr="0069538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52F37" w:rsidRPr="00310106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курса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lang w:val="ru-RU"/>
              </w:rPr>
              <w:t xml:space="preserve"> </w:t>
            </w:r>
          </w:p>
        </w:tc>
      </w:tr>
      <w:tr w:rsidR="00852F37" w:rsidRPr="00310106">
        <w:trPr>
          <w:trHeight w:hRule="exact" w:val="277"/>
        </w:trPr>
        <w:tc>
          <w:tcPr>
            <w:tcW w:w="9357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95387">
              <w:rPr>
                <w:lang w:val="ru-RU"/>
              </w:rPr>
              <w:t xml:space="preserve"> </w:t>
            </w:r>
            <w:proofErr w:type="gramStart"/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95387">
              <w:rPr>
                <w:lang w:val="ru-RU"/>
              </w:rPr>
              <w:t xml:space="preserve"> </w:t>
            </w:r>
          </w:p>
        </w:tc>
      </w:tr>
      <w:tr w:rsidR="00852F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52F37">
        <w:trPr>
          <w:trHeight w:hRule="exact" w:val="138"/>
        </w:trPr>
        <w:tc>
          <w:tcPr>
            <w:tcW w:w="9357" w:type="dxa"/>
          </w:tcPr>
          <w:p w:rsidR="00852F37" w:rsidRDefault="00852F37"/>
        </w:tc>
      </w:tr>
      <w:tr w:rsidR="00852F37" w:rsidRPr="003101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95387">
              <w:rPr>
                <w:lang w:val="ru-RU"/>
              </w:rPr>
              <w:t xml:space="preserve"> </w:t>
            </w:r>
          </w:p>
        </w:tc>
      </w:tr>
      <w:tr w:rsidR="00852F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52F37">
        <w:trPr>
          <w:trHeight w:hRule="exact" w:val="138"/>
        </w:trPr>
        <w:tc>
          <w:tcPr>
            <w:tcW w:w="9357" w:type="dxa"/>
          </w:tcPr>
          <w:p w:rsidR="00852F37" w:rsidRDefault="00852F37"/>
        </w:tc>
      </w:tr>
      <w:tr w:rsidR="00852F37" w:rsidRPr="0031010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5387">
              <w:rPr>
                <w:lang w:val="ru-RU"/>
              </w:rPr>
              <w:t xml:space="preserve"> </w:t>
            </w:r>
          </w:p>
        </w:tc>
      </w:tr>
      <w:tr w:rsidR="00852F3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52F37" w:rsidRPr="00EE4A96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Алексеев,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коммерциализация,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Алексеев,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</w:t>
            </w:r>
            <w:proofErr w:type="spell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388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978-5-8114-2745-1.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5387">
              <w:rPr>
                <w:lang w:val="ru-RU"/>
              </w:rPr>
              <w:t xml:space="preserve"> </w:t>
            </w:r>
            <w:hyperlink r:id="rId9" w:history="1"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/102582</w:t>
              </w:r>
            </w:hyperlink>
            <w:proofErr w:type="gramStart"/>
            <w:r w:rsidR="00EE4A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Медынский,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proofErr w:type="gramStart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Медынский.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695387">
              <w:rPr>
                <w:lang w:val="ru-RU"/>
              </w:rPr>
              <w:t xml:space="preserve"> </w:t>
            </w:r>
            <w:proofErr w:type="gram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295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695387">
              <w:rPr>
                <w:lang w:val="ru-RU"/>
              </w:rPr>
              <w:t xml:space="preserve"> </w:t>
            </w:r>
            <w:proofErr w:type="spellStart"/>
            <w:proofErr w:type="gram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5387">
              <w:rPr>
                <w:lang w:val="ru-RU"/>
              </w:rPr>
              <w:t xml:space="preserve"> </w:t>
            </w:r>
            <w:hyperlink r:id="rId10" w:history="1"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=165585</w:t>
              </w:r>
            </w:hyperlink>
            <w:proofErr w:type="gramStart"/>
            <w:r w:rsidR="00EE4A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lang w:val="ru-RU"/>
              </w:rPr>
              <w:t xml:space="preserve"> </w:t>
            </w:r>
          </w:p>
        </w:tc>
      </w:tr>
      <w:tr w:rsidR="00852F37" w:rsidRPr="00EE4A96">
        <w:trPr>
          <w:trHeight w:hRule="exact" w:val="138"/>
        </w:trPr>
        <w:tc>
          <w:tcPr>
            <w:tcW w:w="9357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52F37" w:rsidRPr="00310106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proofErr w:type="gramStart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978-5-8114-4207-2.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5387">
              <w:rPr>
                <w:lang w:val="ru-RU"/>
              </w:rPr>
              <w:t xml:space="preserve"> </w:t>
            </w:r>
            <w:hyperlink r:id="rId11" w:history="1"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/116011</w:t>
              </w:r>
            </w:hyperlink>
            <w:r w:rsidR="00EE4A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Горфинкель,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инноваций: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Горфинкеля,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Попадюк</w:t>
            </w:r>
            <w:proofErr w:type="spell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(переплет)</w:t>
            </w:r>
            <w:r w:rsidRPr="006953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978-5-9558-0220-6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5387">
              <w:rPr>
                <w:lang w:val="ru-RU"/>
              </w:rPr>
              <w:t xml:space="preserve"> </w:t>
            </w:r>
            <w:r w:rsidR="00441D6F">
              <w:fldChar w:fldCharType="begin"/>
            </w:r>
            <w:r w:rsidR="00441D6F">
              <w:instrText>HYPERLINK</w:instrText>
            </w:r>
            <w:r w:rsidR="00441D6F" w:rsidRPr="00310106">
              <w:rPr>
                <w:lang w:val="ru-RU"/>
              </w:rPr>
              <w:instrText xml:space="preserve"> "</w:instrText>
            </w:r>
            <w:r w:rsidR="00441D6F">
              <w:instrText>https</w:instrText>
            </w:r>
            <w:r w:rsidR="00441D6F" w:rsidRPr="00310106">
              <w:rPr>
                <w:lang w:val="ru-RU"/>
              </w:rPr>
              <w:instrText>://</w:instrText>
            </w:r>
            <w:r w:rsidR="00441D6F">
              <w:instrText>new</w:instrText>
            </w:r>
            <w:r w:rsidR="00441D6F" w:rsidRPr="00310106">
              <w:rPr>
                <w:lang w:val="ru-RU"/>
              </w:rPr>
              <w:instrText>.</w:instrText>
            </w:r>
            <w:r w:rsidR="00441D6F">
              <w:instrText>znanium</w:instrText>
            </w:r>
            <w:r w:rsidR="00441D6F" w:rsidRPr="00310106">
              <w:rPr>
                <w:lang w:val="ru-RU"/>
              </w:rPr>
              <w:instrText>.</w:instrText>
            </w:r>
            <w:r w:rsidR="00441D6F">
              <w:instrText>com</w:instrText>
            </w:r>
            <w:r w:rsidR="00441D6F" w:rsidRPr="00310106">
              <w:rPr>
                <w:lang w:val="ru-RU"/>
              </w:rPr>
              <w:instrText>/</w:instrText>
            </w:r>
            <w:r w:rsidR="00441D6F">
              <w:instrText>read</w:instrText>
            </w:r>
            <w:r w:rsidR="00441D6F" w:rsidRPr="00310106">
              <w:rPr>
                <w:lang w:val="ru-RU"/>
              </w:rPr>
              <w:instrText>?</w:instrText>
            </w:r>
            <w:r w:rsidR="00441D6F">
              <w:instrText>id</w:instrText>
            </w:r>
            <w:r w:rsidR="00441D6F" w:rsidRPr="00310106">
              <w:rPr>
                <w:lang w:val="ru-RU"/>
              </w:rPr>
              <w:instrText>=136572"</w:instrText>
            </w:r>
            <w:r w:rsidR="00441D6F">
              <w:fldChar w:fldCharType="separate"/>
            </w:r>
            <w:r w:rsidR="00EE4A96" w:rsidRPr="00A81E7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E4A96" w:rsidRPr="00A81E7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EE4A96" w:rsidRPr="00A81E7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="00EE4A96" w:rsidRPr="00A81E7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E4A96" w:rsidRPr="00A81E7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EE4A96" w:rsidRPr="00A81E7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E4A96" w:rsidRPr="00A81E7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EE4A96" w:rsidRPr="00A81E7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EE4A96" w:rsidRPr="00A81E7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read</w:t>
            </w:r>
            <w:r w:rsidR="00EE4A96" w:rsidRPr="00A81E7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EE4A96" w:rsidRPr="00A81E7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id</w:t>
            </w:r>
            <w:r w:rsidR="00EE4A96" w:rsidRPr="00A81E7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=136572</w:t>
            </w:r>
            <w:r w:rsidR="00441D6F">
              <w:fldChar w:fldCharType="end"/>
            </w:r>
            <w:r w:rsidR="00EE4A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</w:t>
            </w:r>
            <w:proofErr w:type="spell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</w:t>
            </w:r>
            <w:proofErr w:type="spellEnd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95387">
              <w:rPr>
                <w:lang w:val="ru-RU"/>
              </w:rPr>
              <w:t xml:space="preserve"> </w:t>
            </w:r>
            <w:proofErr w:type="gram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</w:t>
            </w:r>
            <w:proofErr w:type="gram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ИЦ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266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</w:t>
            </w:r>
            <w:r w:rsidRPr="006953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978-5-16-105133-7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5387">
              <w:rPr>
                <w:lang w:val="ru-RU"/>
              </w:rPr>
              <w:t xml:space="preserve"> </w:t>
            </w:r>
            <w:hyperlink r:id="rId12" w:history="1"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EE4A9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=49078</w:t>
              </w:r>
            </w:hyperlink>
            <w:r w:rsidR="00EE4A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lang w:val="ru-RU"/>
              </w:rPr>
              <w:t xml:space="preserve"> </w:t>
            </w:r>
          </w:p>
        </w:tc>
      </w:tr>
      <w:tr w:rsidR="00852F37" w:rsidRPr="00310106">
        <w:trPr>
          <w:trHeight w:hRule="exact" w:val="138"/>
        </w:trPr>
        <w:tc>
          <w:tcPr>
            <w:tcW w:w="9357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52F37" w:rsidRPr="00310106">
        <w:trPr>
          <w:trHeight w:hRule="exact" w:val="32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proofErr w:type="gramStart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95387">
              <w:rPr>
                <w:lang w:val="ru-RU"/>
              </w:rPr>
              <w:t xml:space="preserve"> </w:t>
            </w:r>
            <w:proofErr w:type="gram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толкования.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95387">
              <w:rPr>
                <w:lang w:val="ru-RU"/>
              </w:rPr>
              <w:t xml:space="preserve"> </w:t>
            </w:r>
            <w:proofErr w:type="gram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Изобретение.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695387">
              <w:rPr>
                <w:lang w:val="ru-RU"/>
              </w:rPr>
              <w:t xml:space="preserve"> </w:t>
            </w:r>
          </w:p>
        </w:tc>
      </w:tr>
    </w:tbl>
    <w:p w:rsidR="00852F37" w:rsidRPr="00695387" w:rsidRDefault="00695387">
      <w:pPr>
        <w:rPr>
          <w:sz w:val="0"/>
          <w:szCs w:val="0"/>
          <w:lang w:val="ru-RU"/>
        </w:rPr>
      </w:pPr>
      <w:r w:rsidRPr="0069538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9"/>
        <w:gridCol w:w="3321"/>
        <w:gridCol w:w="135"/>
      </w:tblGrid>
      <w:tr w:rsidR="00852F37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собственности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5387">
              <w:rPr>
                <w:lang w:val="ru-RU"/>
              </w:rPr>
              <w:t xml:space="preserve"> </w:t>
            </w:r>
          </w:p>
          <w:p w:rsidR="00852F3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proofErr w:type="spellStart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69538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852F3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52F37">
        <w:trPr>
          <w:trHeight w:hRule="exact" w:val="138"/>
        </w:trPr>
        <w:tc>
          <w:tcPr>
            <w:tcW w:w="426" w:type="dxa"/>
          </w:tcPr>
          <w:p w:rsidR="00852F37" w:rsidRDefault="00852F37"/>
        </w:tc>
        <w:tc>
          <w:tcPr>
            <w:tcW w:w="1985" w:type="dxa"/>
          </w:tcPr>
          <w:p w:rsidR="00852F37" w:rsidRDefault="00852F37"/>
        </w:tc>
        <w:tc>
          <w:tcPr>
            <w:tcW w:w="3686" w:type="dxa"/>
          </w:tcPr>
          <w:p w:rsidR="00852F37" w:rsidRDefault="00852F37"/>
        </w:tc>
        <w:tc>
          <w:tcPr>
            <w:tcW w:w="3120" w:type="dxa"/>
          </w:tcPr>
          <w:p w:rsidR="00852F37" w:rsidRDefault="00852F37"/>
        </w:tc>
        <w:tc>
          <w:tcPr>
            <w:tcW w:w="143" w:type="dxa"/>
          </w:tcPr>
          <w:p w:rsidR="00852F37" w:rsidRDefault="00852F37"/>
        </w:tc>
      </w:tr>
      <w:tr w:rsidR="00852F37" w:rsidRPr="0031010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95387">
              <w:rPr>
                <w:lang w:val="ru-RU"/>
              </w:rPr>
              <w:t xml:space="preserve"> </w:t>
            </w:r>
          </w:p>
        </w:tc>
      </w:tr>
      <w:tr w:rsidR="00852F37" w:rsidRPr="00310106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lang w:val="ru-RU"/>
              </w:rPr>
              <w:t xml:space="preserve"> </w:t>
            </w:r>
          </w:p>
        </w:tc>
      </w:tr>
      <w:tr w:rsidR="00852F37" w:rsidRPr="00310106">
        <w:trPr>
          <w:trHeight w:hRule="exact" w:val="277"/>
        </w:trPr>
        <w:tc>
          <w:tcPr>
            <w:tcW w:w="426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2F3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52F37">
        <w:trPr>
          <w:trHeight w:hRule="exact" w:val="555"/>
        </w:trPr>
        <w:tc>
          <w:tcPr>
            <w:tcW w:w="426" w:type="dxa"/>
          </w:tcPr>
          <w:p w:rsidR="00852F37" w:rsidRDefault="00852F3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52F37" w:rsidRDefault="00852F37"/>
        </w:tc>
      </w:tr>
      <w:tr w:rsidR="00852F37">
        <w:trPr>
          <w:trHeight w:hRule="exact" w:val="818"/>
        </w:trPr>
        <w:tc>
          <w:tcPr>
            <w:tcW w:w="426" w:type="dxa"/>
          </w:tcPr>
          <w:p w:rsidR="00852F37" w:rsidRDefault="00852F3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852F37" w:rsidRDefault="00852F37"/>
        </w:tc>
      </w:tr>
      <w:tr w:rsidR="00852F37">
        <w:trPr>
          <w:trHeight w:hRule="exact" w:val="555"/>
        </w:trPr>
        <w:tc>
          <w:tcPr>
            <w:tcW w:w="426" w:type="dxa"/>
          </w:tcPr>
          <w:p w:rsidR="00852F37" w:rsidRDefault="00852F3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52F37" w:rsidRDefault="00852F37"/>
        </w:tc>
      </w:tr>
      <w:tr w:rsidR="00852F37">
        <w:trPr>
          <w:trHeight w:hRule="exact" w:val="285"/>
        </w:trPr>
        <w:tc>
          <w:tcPr>
            <w:tcW w:w="426" w:type="dxa"/>
          </w:tcPr>
          <w:p w:rsidR="00852F37" w:rsidRDefault="00852F3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52F37" w:rsidRDefault="00852F37"/>
        </w:tc>
      </w:tr>
      <w:tr w:rsidR="00852F37">
        <w:trPr>
          <w:trHeight w:hRule="exact" w:val="285"/>
        </w:trPr>
        <w:tc>
          <w:tcPr>
            <w:tcW w:w="426" w:type="dxa"/>
          </w:tcPr>
          <w:p w:rsidR="00852F37" w:rsidRDefault="00852F3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52F37" w:rsidRDefault="00852F37"/>
        </w:tc>
      </w:tr>
      <w:tr w:rsidR="00852F37">
        <w:trPr>
          <w:trHeight w:hRule="exact" w:val="138"/>
        </w:trPr>
        <w:tc>
          <w:tcPr>
            <w:tcW w:w="426" w:type="dxa"/>
          </w:tcPr>
          <w:p w:rsidR="00852F37" w:rsidRDefault="00852F37"/>
        </w:tc>
        <w:tc>
          <w:tcPr>
            <w:tcW w:w="1985" w:type="dxa"/>
          </w:tcPr>
          <w:p w:rsidR="00852F37" w:rsidRDefault="00852F37"/>
        </w:tc>
        <w:tc>
          <w:tcPr>
            <w:tcW w:w="3686" w:type="dxa"/>
          </w:tcPr>
          <w:p w:rsidR="00852F37" w:rsidRDefault="00852F37"/>
        </w:tc>
        <w:tc>
          <w:tcPr>
            <w:tcW w:w="3120" w:type="dxa"/>
          </w:tcPr>
          <w:p w:rsidR="00852F37" w:rsidRDefault="00852F37"/>
        </w:tc>
        <w:tc>
          <w:tcPr>
            <w:tcW w:w="143" w:type="dxa"/>
          </w:tcPr>
          <w:p w:rsidR="00852F37" w:rsidRDefault="00852F37"/>
        </w:tc>
      </w:tr>
      <w:tr w:rsidR="00852F37" w:rsidRPr="0031010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95387">
              <w:rPr>
                <w:lang w:val="ru-RU"/>
              </w:rPr>
              <w:t xml:space="preserve"> </w:t>
            </w:r>
          </w:p>
        </w:tc>
      </w:tr>
      <w:tr w:rsidR="00852F37">
        <w:trPr>
          <w:trHeight w:hRule="exact" w:val="270"/>
        </w:trPr>
        <w:tc>
          <w:tcPr>
            <w:tcW w:w="426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52F37" w:rsidRDefault="00852F37"/>
        </w:tc>
      </w:tr>
      <w:tr w:rsidR="00852F37">
        <w:trPr>
          <w:trHeight w:hRule="exact" w:val="14"/>
        </w:trPr>
        <w:tc>
          <w:tcPr>
            <w:tcW w:w="426" w:type="dxa"/>
          </w:tcPr>
          <w:p w:rsidR="00852F37" w:rsidRDefault="00852F37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6953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953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953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953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953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9538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3101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"https://dlib.eastview.com/"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0365B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https://dlib.eastview.com/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95387">
              <w:t xml:space="preserve"> </w:t>
            </w:r>
          </w:p>
        </w:tc>
        <w:tc>
          <w:tcPr>
            <w:tcW w:w="143" w:type="dxa"/>
          </w:tcPr>
          <w:p w:rsidR="00852F37" w:rsidRDefault="00852F37"/>
        </w:tc>
      </w:tr>
      <w:tr w:rsidR="00852F37">
        <w:trPr>
          <w:trHeight w:hRule="exact" w:val="540"/>
        </w:trPr>
        <w:tc>
          <w:tcPr>
            <w:tcW w:w="426" w:type="dxa"/>
          </w:tcPr>
          <w:p w:rsidR="00852F37" w:rsidRDefault="00852F37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852F37"/>
        </w:tc>
        <w:tc>
          <w:tcPr>
            <w:tcW w:w="143" w:type="dxa"/>
          </w:tcPr>
          <w:p w:rsidR="00852F37" w:rsidRDefault="00852F37"/>
        </w:tc>
      </w:tr>
      <w:tr w:rsidR="00852F37">
        <w:trPr>
          <w:trHeight w:hRule="exact" w:val="826"/>
        </w:trPr>
        <w:tc>
          <w:tcPr>
            <w:tcW w:w="426" w:type="dxa"/>
          </w:tcPr>
          <w:p w:rsidR="00852F37" w:rsidRDefault="00852F3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6953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9538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 w:rsidR="00310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310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"https://elibrary.ru/project_risc.asp" </w:instrText>
            </w:r>
            <w:r w:rsidR="00310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310106" w:rsidRPr="000365B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https://elibrary.ru/project_risc.asp</w:t>
            </w:r>
            <w:r w:rsidR="00310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310106" w:rsidRPr="00310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852F37" w:rsidRDefault="00852F37"/>
        </w:tc>
      </w:tr>
      <w:tr w:rsidR="00852F37">
        <w:trPr>
          <w:trHeight w:hRule="exact" w:val="555"/>
        </w:trPr>
        <w:tc>
          <w:tcPr>
            <w:tcW w:w="426" w:type="dxa"/>
          </w:tcPr>
          <w:p w:rsidR="00852F37" w:rsidRDefault="00852F3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6953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953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953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9538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 w:rsidR="00310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310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"https://scholar.google.ru/" </w:instrText>
            </w:r>
            <w:r w:rsidR="00310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310106" w:rsidRPr="000365B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https://scholar.google.ru/</w:t>
            </w:r>
            <w:r w:rsidR="00310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310106" w:rsidRPr="00310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852F37" w:rsidRDefault="00852F37"/>
        </w:tc>
      </w:tr>
      <w:tr w:rsidR="00852F37">
        <w:trPr>
          <w:trHeight w:hRule="exact" w:val="555"/>
        </w:trPr>
        <w:tc>
          <w:tcPr>
            <w:tcW w:w="426" w:type="dxa"/>
          </w:tcPr>
          <w:p w:rsidR="00852F37" w:rsidRDefault="00852F3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6953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9538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 w:rsidR="00310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310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"http://window.edu.ru/" </w:instrText>
            </w:r>
            <w:r w:rsidR="00310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310106" w:rsidRPr="000365B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http://window.edu.ru/</w:t>
            </w:r>
            <w:r w:rsidR="00310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310106" w:rsidRPr="00310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852F37" w:rsidRDefault="00852F37"/>
        </w:tc>
      </w:tr>
      <w:tr w:rsidR="00852F37">
        <w:trPr>
          <w:trHeight w:hRule="exact" w:val="826"/>
        </w:trPr>
        <w:tc>
          <w:tcPr>
            <w:tcW w:w="426" w:type="dxa"/>
          </w:tcPr>
          <w:p w:rsidR="00852F37" w:rsidRDefault="00852F3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Pr="00695387" w:rsidRDefault="006953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9538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F37" w:rsidRDefault="006953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 w:rsidR="00310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310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"http://www1.fips.ru/" </w:instrText>
            </w:r>
            <w:r w:rsidR="00310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310106" w:rsidRPr="000365B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http://www1.fips.ru/</w:t>
            </w:r>
            <w:r w:rsidR="00310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3101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852F37" w:rsidRDefault="00852F37"/>
        </w:tc>
      </w:tr>
      <w:tr w:rsidR="00852F37" w:rsidRPr="0031010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5387">
              <w:rPr>
                <w:lang w:val="ru-RU"/>
              </w:rPr>
              <w:t xml:space="preserve"> </w:t>
            </w:r>
          </w:p>
        </w:tc>
      </w:tr>
      <w:tr w:rsidR="00852F37" w:rsidRPr="00310106">
        <w:trPr>
          <w:trHeight w:hRule="exact" w:val="138"/>
        </w:trPr>
        <w:tc>
          <w:tcPr>
            <w:tcW w:w="426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52F37" w:rsidRPr="00695387" w:rsidRDefault="00852F37">
            <w:pPr>
              <w:rPr>
                <w:lang w:val="ru-RU"/>
              </w:rPr>
            </w:pPr>
          </w:p>
        </w:tc>
      </w:tr>
      <w:tr w:rsidR="00852F37" w:rsidRPr="0031010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95387">
              <w:rPr>
                <w:lang w:val="ru-RU"/>
              </w:rPr>
              <w:t xml:space="preserve"> </w:t>
            </w:r>
          </w:p>
        </w:tc>
      </w:tr>
    </w:tbl>
    <w:p w:rsidR="00852F37" w:rsidRPr="00695387" w:rsidRDefault="00695387">
      <w:pPr>
        <w:rPr>
          <w:sz w:val="0"/>
          <w:szCs w:val="0"/>
          <w:lang w:val="ru-RU"/>
        </w:rPr>
      </w:pPr>
      <w:r w:rsidRPr="0069538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52F37" w:rsidRPr="00310106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953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953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953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953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5387">
              <w:rPr>
                <w:lang w:val="ru-RU"/>
              </w:rPr>
              <w:t xml:space="preserve"> 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lang w:val="ru-RU"/>
              </w:rPr>
              <w:t xml:space="preserve"> </w:t>
            </w:r>
          </w:p>
          <w:p w:rsidR="00852F37" w:rsidRPr="00695387" w:rsidRDefault="00695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5387">
              <w:rPr>
                <w:lang w:val="ru-RU"/>
              </w:rPr>
              <w:t xml:space="preserve"> </w:t>
            </w:r>
          </w:p>
        </w:tc>
      </w:tr>
    </w:tbl>
    <w:p w:rsidR="00852F37" w:rsidRDefault="00852F3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Pr="00695387" w:rsidRDefault="00695387" w:rsidP="0069538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5387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695387" w:rsidRPr="00695387" w:rsidRDefault="00695387" w:rsidP="0069538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95387" w:rsidRPr="00695387" w:rsidRDefault="00695387" w:rsidP="00695387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69538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69538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695387" w:rsidRPr="00695387" w:rsidRDefault="00695387" w:rsidP="00695387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695387" w:rsidRPr="00910AD5" w:rsidRDefault="00695387" w:rsidP="00695387">
      <w:pPr>
        <w:pStyle w:val="Style8"/>
      </w:pPr>
      <w:r w:rsidRPr="00910AD5">
        <w:t>По дисциплине «</w:t>
      </w:r>
      <w:r w:rsidRPr="00910AD5">
        <w:rPr>
          <w:bCs/>
        </w:rPr>
        <w:t>Продвижение научной продукции</w:t>
      </w:r>
      <w:r w:rsidRPr="00910AD5">
        <w:t xml:space="preserve">» предусмотрена аудиторная и внеаудиторная самостоятельная работа </w:t>
      </w:r>
      <w:proofErr w:type="gramStart"/>
      <w:r w:rsidRPr="00910AD5">
        <w:t>обучающихся</w:t>
      </w:r>
      <w:proofErr w:type="gramEnd"/>
      <w:r w:rsidRPr="00910AD5">
        <w:t>.</w:t>
      </w:r>
    </w:p>
    <w:p w:rsidR="00695387" w:rsidRPr="00910AD5" w:rsidRDefault="00695387" w:rsidP="00695387">
      <w:pPr>
        <w:pStyle w:val="Style8"/>
      </w:pPr>
      <w:r w:rsidRPr="00910AD5">
        <w:t>Аудиторная самостоятельная работа студентов предполагает осмысление тематик докладов-презентаций, подготовку перечня источников информации на практических занятиях.</w:t>
      </w:r>
    </w:p>
    <w:p w:rsidR="00695387" w:rsidRDefault="00695387" w:rsidP="00695387">
      <w:pPr>
        <w:pStyle w:val="Style8"/>
      </w:pPr>
      <w:r w:rsidRPr="00910AD5">
        <w:t>Внеаудиторная самостоятельная работа обучающихся осуществляется в виде изучения учебной и научной литературы по соответствующему разделу с проработкой материала; работу с электронными библиотеками; подготовку к практическим занятиям; подготовку докладов-презентаций.</w:t>
      </w:r>
    </w:p>
    <w:p w:rsidR="00695387" w:rsidRPr="00910AD5" w:rsidRDefault="00695387" w:rsidP="00695387">
      <w:pPr>
        <w:pStyle w:val="Style8"/>
      </w:pPr>
    </w:p>
    <w:p w:rsidR="00695387" w:rsidRDefault="00695387" w:rsidP="00695387">
      <w:pPr>
        <w:pStyle w:val="Style8"/>
        <w:widowControl/>
        <w:spacing w:line="360" w:lineRule="auto"/>
        <w:ind w:firstLine="0"/>
        <w:jc w:val="center"/>
        <w:rPr>
          <w:b/>
          <w:i/>
          <w:iCs/>
        </w:rPr>
      </w:pPr>
    </w:p>
    <w:p w:rsidR="00695387" w:rsidRDefault="00695387" w:rsidP="00695387">
      <w:pPr>
        <w:pStyle w:val="Style8"/>
        <w:widowControl/>
        <w:spacing w:before="240" w:after="120"/>
        <w:jc w:val="center"/>
        <w:rPr>
          <w:b/>
          <w:i/>
          <w:iCs/>
        </w:rPr>
      </w:pPr>
      <w:r>
        <w:rPr>
          <w:b/>
          <w:i/>
          <w:iCs/>
        </w:rPr>
        <w:t>Примерные темы рефератов: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1.  Научно-техническая продукция: понятие, виды.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2. Понятие научной деятельности, показатели ее характеризующие, источники финансирования.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3. Особенности оценки качества для научно-технической продукции.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4. Проблемы анализа рынка научно-технической продукции.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5. Научно-техническая продукция как товар особого рода.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6. Процесс производства, реализации и использования научно-технической продукции.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7. Жизненный цикл нововведений. Научно-производственный цикл.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8. Классификация научно-технической продукции.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9.Организация и планирование продвижения товара и пути его совершенствования.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10. Средства и методы стимулирования сбыта продукции.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11. Принципы, формы и методы финансирования научно-технической продукции.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12. Источники финансирования научной, научно-технической и инновационной деятельности.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13. Формы государственной поддержки инновационной деятельности в России.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14.Научно-техническая политика России.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15.Производственный процесс и основные принципы его организации.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16. Разработка конкурсной документации.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17. Порядок и особенности выполнения научно-исследовательских работ </w:t>
      </w:r>
      <w:proofErr w:type="gramStart"/>
      <w:r>
        <w:rPr>
          <w:iCs/>
        </w:rPr>
        <w:t>по</w:t>
      </w:r>
      <w:proofErr w:type="gramEnd"/>
      <w:r>
        <w:rPr>
          <w:iCs/>
        </w:rPr>
        <w:t xml:space="preserve"> 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государственным контрактам.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18. Оценка эффективности проекта внедрения инноваций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19. Установление цены на новую продукцию.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20. Классификация потребителей по культурным, психологическим, поведенческим и личностным факторам.</w:t>
      </w:r>
    </w:p>
    <w:p w:rsidR="00695387" w:rsidRDefault="00695387" w:rsidP="00695387">
      <w:pPr>
        <w:pStyle w:val="Iauiue"/>
        <w:ind w:firstLine="720"/>
        <w:jc w:val="both"/>
        <w:rPr>
          <w:sz w:val="24"/>
          <w:szCs w:val="24"/>
          <w:lang w:val="ru-RU"/>
        </w:rPr>
      </w:pPr>
    </w:p>
    <w:p w:rsidR="00695387" w:rsidRDefault="00695387" w:rsidP="00695387">
      <w:pPr>
        <w:pStyle w:val="Iauiue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Рефераты оформляются в соответствии с принятой системой менеджмента качества МГТУ им. Г.И. Носова. Представление рефератов осуществляется на практических занятиях в виде докладов с обсуждением основных положений.</w:t>
      </w:r>
    </w:p>
    <w:p w:rsidR="00695387" w:rsidRDefault="00695387" w:rsidP="00695387">
      <w:pPr>
        <w:pStyle w:val="Iauiue"/>
        <w:ind w:firstLine="720"/>
        <w:jc w:val="both"/>
        <w:rPr>
          <w:sz w:val="24"/>
          <w:szCs w:val="24"/>
          <w:lang w:val="ru-RU"/>
        </w:rPr>
      </w:pPr>
    </w:p>
    <w:p w:rsidR="00695387" w:rsidRDefault="00695387" w:rsidP="00695387">
      <w:pPr>
        <w:pStyle w:val="Style8"/>
        <w:widowControl/>
        <w:spacing w:after="120"/>
        <w:jc w:val="center"/>
        <w:rPr>
          <w:b/>
          <w:i/>
          <w:iCs/>
        </w:rPr>
      </w:pPr>
      <w:r>
        <w:rPr>
          <w:b/>
          <w:i/>
          <w:iCs/>
        </w:rPr>
        <w:t>Примерные темы контрольных работ:</w:t>
      </w:r>
    </w:p>
    <w:p w:rsidR="00695387" w:rsidRDefault="00695387" w:rsidP="00695387">
      <w:pPr>
        <w:pStyle w:val="Style8"/>
        <w:widowControl/>
        <w:spacing w:after="120"/>
        <w:rPr>
          <w:b/>
          <w:i/>
          <w:iCs/>
        </w:rPr>
      </w:pP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t xml:space="preserve">1. </w:t>
      </w:r>
      <w:r>
        <w:rPr>
          <w:iCs/>
        </w:rPr>
        <w:t>Система  финансирования инновационной деятельности в различных сферах жизнедеятельности.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2. Принципы, формы и методы финансирования научно-технической продукции.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lastRenderedPageBreak/>
        <w:t>3. Понятие и экономическое содержание результатов научной и научно-технической деятельности.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2. Экономические показатели, характеризующие научную деятельность.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3. Классификация научно-технической продукции по экономическим критериям.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4. Источники финансирования инновационных проектов.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5. Формы финансирования инновационной деятельности.</w:t>
      </w:r>
    </w:p>
    <w:p w:rsidR="00695387" w:rsidRDefault="00695387" w:rsidP="00695387">
      <w:pPr>
        <w:pStyle w:val="Style8"/>
        <w:widowControl/>
      </w:pPr>
      <w:r>
        <w:t>7. Средства и методы стимулирования сбыта продукции.</w:t>
      </w:r>
    </w:p>
    <w:p w:rsidR="00695387" w:rsidRDefault="00695387" w:rsidP="00695387">
      <w:pPr>
        <w:pStyle w:val="Style8"/>
        <w:widowControl/>
      </w:pPr>
      <w:r>
        <w:rPr>
          <w:color w:val="000000"/>
        </w:rPr>
        <w:t xml:space="preserve">8. Специфика и </w:t>
      </w:r>
      <w:r>
        <w:t>основные принципы права как социокультурного явления и его роль в функционировании общества.</w:t>
      </w:r>
    </w:p>
    <w:p w:rsidR="00695387" w:rsidRDefault="00695387" w:rsidP="00695387">
      <w:pPr>
        <w:pStyle w:val="Style8"/>
        <w:widowControl/>
      </w:pPr>
      <w:r>
        <w:t>9. Понятие и правовое содержание результатов научной и научно-технической деятельности.</w:t>
      </w:r>
    </w:p>
    <w:p w:rsidR="00695387" w:rsidRDefault="00695387" w:rsidP="00695387">
      <w:pPr>
        <w:pStyle w:val="Style8"/>
        <w:widowControl/>
      </w:pPr>
      <w:r>
        <w:t>10. Виды охранных документов интеллектуальной собственности.</w:t>
      </w:r>
    </w:p>
    <w:p w:rsidR="00695387" w:rsidRDefault="00695387" w:rsidP="00695387">
      <w:pPr>
        <w:pStyle w:val="Style8"/>
        <w:widowControl/>
      </w:pPr>
      <w:r>
        <w:t>11. Виды научно-технических услуг.</w:t>
      </w:r>
    </w:p>
    <w:p w:rsidR="00695387" w:rsidRDefault="00695387" w:rsidP="00695387">
      <w:pPr>
        <w:pStyle w:val="Style8"/>
        <w:widowControl/>
      </w:pPr>
      <w:r>
        <w:t>12. Изобретательство. Изобретение.</w:t>
      </w:r>
    </w:p>
    <w:p w:rsidR="00695387" w:rsidRDefault="00695387" w:rsidP="00695387">
      <w:pPr>
        <w:pStyle w:val="Style8"/>
        <w:widowControl/>
      </w:pPr>
      <w:r>
        <w:t>13. Изобретательство. Полезная модель.</w:t>
      </w:r>
    </w:p>
    <w:p w:rsidR="00695387" w:rsidRDefault="00695387" w:rsidP="00695387">
      <w:pPr>
        <w:pStyle w:val="Style8"/>
        <w:widowControl/>
      </w:pPr>
      <w:r>
        <w:t>14. Государственная регистрация научных результатов.</w:t>
      </w:r>
    </w:p>
    <w:p w:rsidR="00695387" w:rsidRDefault="00695387" w:rsidP="00695387">
      <w:pPr>
        <w:pStyle w:val="Style8"/>
        <w:widowControl/>
      </w:pPr>
      <w:r>
        <w:t>ключевые этапы и правила государственной системы регистрации результатов научной деятельности</w:t>
      </w:r>
    </w:p>
    <w:p w:rsidR="00695387" w:rsidRDefault="00695387" w:rsidP="00695387">
      <w:pPr>
        <w:pStyle w:val="Style8"/>
        <w:widowControl/>
      </w:pPr>
      <w:r>
        <w:t>15. Основные цели и принципы государственной научно-технической политики.</w:t>
      </w:r>
    </w:p>
    <w:p w:rsidR="00695387" w:rsidRDefault="00695387" w:rsidP="00695387">
      <w:pPr>
        <w:pStyle w:val="Style8"/>
        <w:widowControl/>
      </w:pPr>
      <w:r>
        <w:t>16. Формы государственной поддержки инновационной деятельности.</w:t>
      </w:r>
    </w:p>
    <w:p w:rsidR="00695387" w:rsidRDefault="00695387" w:rsidP="00695387">
      <w:pPr>
        <w:pStyle w:val="Style8"/>
        <w:widowControl/>
      </w:pPr>
      <w:r>
        <w:t>17.Оосновные виды нормативных документы, используемые  при оформлении отчетов.</w:t>
      </w:r>
    </w:p>
    <w:p w:rsidR="00695387" w:rsidRDefault="00695387" w:rsidP="00695387">
      <w:pPr>
        <w:pStyle w:val="Style8"/>
        <w:widowControl/>
      </w:pPr>
      <w:r>
        <w:t>18. Способы внедрения результатов исследования и практических разработок.</w:t>
      </w:r>
    </w:p>
    <w:p w:rsidR="00695387" w:rsidRDefault="00695387" w:rsidP="00695387">
      <w:pPr>
        <w:pStyle w:val="Style8"/>
        <w:widowControl/>
      </w:pPr>
      <w:r>
        <w:t>19. Современные методы  сбора, обработки и анализа научно-технической информации.</w:t>
      </w:r>
    </w:p>
    <w:p w:rsidR="00695387" w:rsidRDefault="00695387" w:rsidP="00695387">
      <w:pPr>
        <w:pStyle w:val="Style8"/>
        <w:widowControl/>
      </w:pPr>
    </w:p>
    <w:p w:rsidR="00695387" w:rsidRPr="00695387" w:rsidRDefault="00695387" w:rsidP="00695387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695387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Перечень вопросов для подготовки к зачёту:</w:t>
      </w:r>
    </w:p>
    <w:p w:rsidR="00695387" w:rsidRDefault="00695387" w:rsidP="00695387">
      <w:pPr>
        <w:pStyle w:val="Style3"/>
        <w:widowControl/>
        <w:tabs>
          <w:tab w:val="left" w:pos="1080"/>
        </w:tabs>
        <w:rPr>
          <w:iCs/>
        </w:rPr>
      </w:pP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  <w:rPr>
          <w:iCs/>
        </w:rPr>
      </w:pPr>
      <w:r>
        <w:t>Понятие, виды и пути продвижения научной продукции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Понятие</w:t>
      </w:r>
      <w:r>
        <w:rPr>
          <w:iCs/>
        </w:rPr>
        <w:t xml:space="preserve"> и правовое содержание результатов научной и научно-технической </w:t>
      </w:r>
      <w:r>
        <w:t>деятельности.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Показатели, характеризующие научную деятельность.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Классификация научно-технической продукции.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Виды продвижения научной продукции на рынке.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Виды охранных документов интеллектуальной собственности.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Виды научно-технических услуг.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Изобретательство. Изобретение.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Изобретательство. Полезная модель.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Государственная регистрация научных результатов.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Основные цели и принципы государственной научно-технической политики.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Источники финансирования инновационных проектов.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Коммерциализация результатов НИОКР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Формы финансирования инновационной деятельности.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Формы государственной поддержки инновационной деятельности.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Нетрадиционные меры государственной поддержки.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Структура инновационного цикла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Инновационный процесс, стадии, особенности финансирования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Инновационный маркетинг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Жизненный цикл инноваций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Интеллектуальная собственность – как основа инноваций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Основные стратегии коммерциализации научно-технических разработок и технологий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</w:t>
      </w:r>
      <w:proofErr w:type="gramStart"/>
      <w:r>
        <w:t>Международный</w:t>
      </w:r>
      <w:proofErr w:type="gramEnd"/>
      <w:r>
        <w:t xml:space="preserve"> трансфер технологий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lastRenderedPageBreak/>
        <w:t xml:space="preserve"> Особенности маркетинга при продвижении технологии 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Специфика маркетинга при продвижении высокотехнологичного продукта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Факторы, влияющие на выбор инновации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Интеллектуальная собственность как основа инноваций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Инновационные технологические проекты как основа деятельности современного предприятия.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Особенности управления инновационными проектами.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Управление инновационными проектами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Принципы взаимодействия с промышленными предприятиями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Конкурсная документация и ее оформление</w:t>
      </w:r>
    </w:p>
    <w:p w:rsidR="00695387" w:rsidRDefault="00695387" w:rsidP="00695387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  <w:rPr>
          <w:iCs/>
        </w:rPr>
      </w:pPr>
      <w:r>
        <w:t>Методы сбора информации в маркетинговых исследованиях.</w:t>
      </w:r>
    </w:p>
    <w:p w:rsidR="00695387" w:rsidRPr="00695387" w:rsidRDefault="00695387" w:rsidP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Default="00695387">
      <w:pPr>
        <w:rPr>
          <w:lang w:val="ru-RU"/>
        </w:rPr>
      </w:pPr>
    </w:p>
    <w:p w:rsidR="00695387" w:rsidRPr="00695387" w:rsidRDefault="00695387" w:rsidP="00695387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69538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695387" w:rsidRPr="00695387" w:rsidRDefault="00695387" w:rsidP="00695387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69538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695387" w:rsidRPr="00695387" w:rsidRDefault="00695387" w:rsidP="0069538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95387" w:rsidRPr="00695387" w:rsidRDefault="00695387" w:rsidP="0069538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9538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</w:t>
      </w:r>
      <w:r w:rsidRPr="00695387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960"/>
        <w:gridCol w:w="4011"/>
      </w:tblGrid>
      <w:tr w:rsidR="00695387" w:rsidTr="004E2429">
        <w:trPr>
          <w:trHeight w:val="753"/>
          <w:tblHeader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95387" w:rsidRDefault="00695387" w:rsidP="004E2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95387" w:rsidRDefault="00695387" w:rsidP="004E2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95387" w:rsidRDefault="00695387" w:rsidP="004E2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695387" w:rsidRPr="00310106" w:rsidTr="004E242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95387">
              <w:rPr>
                <w:rStyle w:val="FontStyle16"/>
                <w:i/>
                <w:sz w:val="24"/>
                <w:szCs w:val="24"/>
                <w:lang w:val="ru-RU"/>
              </w:rPr>
              <w:t>ОК-3- способностью использовать основы экономических знаний в различных сферах жизнедеятельности</w:t>
            </w:r>
          </w:p>
        </w:tc>
      </w:tr>
      <w:tr w:rsidR="00695387" w:rsidTr="004E2429">
        <w:trPr>
          <w:trHeight w:val="225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Pr="00695387" w:rsidRDefault="00695387" w:rsidP="00695387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систему финансирования инновационной деятельности</w:t>
            </w:r>
            <w:r w:rsidRPr="0069538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различных сферах жизнедеятельности;</w:t>
            </w:r>
          </w:p>
          <w:p w:rsidR="00695387" w:rsidRPr="00695387" w:rsidRDefault="00695387" w:rsidP="00695387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принципы, формы и методы финансирования научно-технической продукции.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средства и методы стимулирования сбыта продукции.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Теоретические вопросы (контрольные работы):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Понятие и экономическое содержание результатов научной и научно-технической деятельности.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Экономические показатели, характеризующие научную деятельность.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Классификация научно-технической продукции по экономическим критериям.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Источники финансирования инновационных проектов.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Формы финансирования инновационной деятельности.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Формы государственной поддержки инновационной деятельности.</w:t>
            </w:r>
          </w:p>
          <w:p w:rsid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Нетрадиционные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поддержки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5387" w:rsidRPr="00310106" w:rsidTr="004E2429">
        <w:trPr>
          <w:trHeight w:val="258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Pr="00695387" w:rsidRDefault="00695387" w:rsidP="00695387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экономическую и научную литературу;</w:t>
            </w:r>
          </w:p>
          <w:p w:rsidR="00695387" w:rsidRDefault="00695387" w:rsidP="00695387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научно-технической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</w:p>
          <w:p w:rsidR="00695387" w:rsidRPr="00695387" w:rsidRDefault="00695387" w:rsidP="00695387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рассчитывать экономические показатели структурного подразделения организации; </w:t>
            </w:r>
          </w:p>
          <w:p w:rsidR="00695387" w:rsidRPr="00695387" w:rsidRDefault="00695387" w:rsidP="00695387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:rsidR="00695387" w:rsidRPr="00695387" w:rsidRDefault="00695387" w:rsidP="00695387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выделять основные этапы  продвижения научного товара  и пути его совершенствования в условиях Российского рынка научной продукции;</w:t>
            </w:r>
          </w:p>
          <w:p w:rsidR="00695387" w:rsidRPr="00695387" w:rsidRDefault="00695387" w:rsidP="00695387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определять эффективные пути продвижения научной продукции с применением современных </w:t>
            </w: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информационно-коммуникационных технологий, глобальный информационный ресурсов; 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Pr="00695387" w:rsidRDefault="00695387" w:rsidP="004E242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695387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докладов-презентаций на предложенные или самостоятельные тематики: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1) Понятие </w:t>
            </w: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научной деятельности, показатели ее характеризующие, источники финансирования.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Проблемы анализа рынка научно-технической продукции.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Научно-техническая продукция как товар особого рода.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Процесс  производства, реализации и использования научно-технической продукции.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Классификация научно-технической продукции по экономическим критериям.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6) Организация и планирование продвижения товара и пути его совершенствования.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7) Средства и методы </w:t>
            </w: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стимулирования сбыта продукции.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8) Принципы, формы и методы финансирования научно-технической продукции.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9) Источники финансирования научной, научно-технической и инновационной деятельности.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10) Формы государственной поддержки инновационной деятельности в России.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11) Производственный процесс и основные принципы его организации.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12) Порядок и особенности выполнения научно-исследовательских работ по государственным контрактам</w:t>
            </w:r>
            <w:r w:rsidRPr="0069538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</w:tc>
      </w:tr>
      <w:tr w:rsidR="00695387" w:rsidRPr="00310106" w:rsidTr="004E2429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Default="00695387" w:rsidP="00695387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i/>
                <w:lang w:eastAsia="en-US"/>
              </w:rPr>
            </w:pPr>
            <w:r>
              <w:rPr>
                <w:lang w:eastAsia="en-US"/>
              </w:rPr>
              <w:t>способами оценивания значимости и практической пригодности инновационной продукции;</w:t>
            </w:r>
          </w:p>
          <w:p w:rsidR="00695387" w:rsidRDefault="00695387" w:rsidP="00695387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i/>
                <w:lang w:eastAsia="en-US"/>
              </w:rPr>
            </w:pPr>
            <w:r>
              <w:rPr>
                <w:lang w:eastAsia="en-US"/>
              </w:rPr>
              <w:t xml:space="preserve">методами стимулирования сбыта продукции; </w:t>
            </w:r>
          </w:p>
          <w:p w:rsidR="00695387" w:rsidRDefault="00695387" w:rsidP="00695387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i/>
                <w:lang w:eastAsia="en-US"/>
              </w:rPr>
            </w:pPr>
            <w:r>
              <w:rPr>
                <w:lang w:eastAsia="en-US"/>
              </w:rPr>
              <w:t>расчетом цен инновационного продукта;</w:t>
            </w:r>
          </w:p>
          <w:p w:rsidR="00695387" w:rsidRDefault="00695387" w:rsidP="00695387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i/>
                <w:lang w:eastAsia="en-US"/>
              </w:rPr>
            </w:pPr>
            <w:r>
              <w:rPr>
                <w:lang w:eastAsia="en-US"/>
              </w:rPr>
              <w:t>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9B7" w:rsidRDefault="00BA19B7" w:rsidP="004E242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eastAsia="Calibri"/>
                <w:i/>
                <w:kern w:val="24"/>
                <w:lang w:val="ru-RU"/>
              </w:rPr>
            </w:pPr>
            <w:r w:rsidRPr="00695387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задания (индивидуальные):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Разработка концепции (методики) стимулирования сбыта конкретной научно-технической продукции.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Разработка концепции (методики) оценивания значимости и практической пригодности конкретной инновационной продукции.</w:t>
            </w:r>
          </w:p>
        </w:tc>
      </w:tr>
      <w:tr w:rsidR="00695387" w:rsidRPr="00310106" w:rsidTr="004E242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95387">
              <w:rPr>
                <w:rStyle w:val="FontStyle16"/>
                <w:i/>
                <w:sz w:val="24"/>
                <w:szCs w:val="24"/>
                <w:lang w:val="ru-RU"/>
              </w:rPr>
              <w:t>ОК-4</w:t>
            </w:r>
            <w:r w:rsidRPr="0069538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-</w:t>
            </w:r>
            <w:r w:rsidRPr="0069538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способностью использовать основы правовых знаний в различных сферах деятельности</w:t>
            </w:r>
          </w:p>
        </w:tc>
      </w:tr>
      <w:tr w:rsidR="00695387" w:rsidTr="004E2429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Pr="00695387" w:rsidRDefault="00695387" w:rsidP="00695387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охранных документов интеллектуальной собственности;</w:t>
            </w:r>
          </w:p>
          <w:p w:rsidR="00695387" w:rsidRPr="00695387" w:rsidRDefault="00695387" w:rsidP="00695387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ключевые этапы и правила государственной системы регистрации результатов научной деятельности; </w:t>
            </w:r>
          </w:p>
          <w:p w:rsidR="00695387" w:rsidRPr="00695387" w:rsidRDefault="00695387" w:rsidP="00695387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государственной поддержки инновационной деятельности в России.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Теоретические вопросы (контрольные работы):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Понятие и правовое содержание результатов научной и научно-технической деятельности.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Виды охранных документов интеллектуальной собственности.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Виды научно-технических услуг.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Изобретательство. Изобретение.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Изобретательство. Полезная модель.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Государственная регистрация научных результатов.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</w:t>
            </w:r>
            <w:r w:rsidRPr="0069538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Основные цели и принципы государственной научно-технической политики.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8. Формы государственной поддержки инновационной деятельности.</w:t>
            </w:r>
          </w:p>
          <w:p w:rsidR="00695387" w:rsidRDefault="00695387" w:rsidP="004E2429">
            <w:pPr>
              <w:tabs>
                <w:tab w:val="left" w:pos="851"/>
                <w:tab w:val="num" w:pos="993"/>
              </w:tabs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Нетрадиционные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меры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государственной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поддержки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695387" w:rsidRPr="00310106" w:rsidTr="004E2429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Pr="00695387" w:rsidRDefault="00695387" w:rsidP="00695387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социально-политическую и научную литературу;</w:t>
            </w:r>
          </w:p>
          <w:p w:rsidR="00695387" w:rsidRDefault="00695387" w:rsidP="00695387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оформлять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95387" w:rsidRPr="00695387" w:rsidRDefault="00695387" w:rsidP="00695387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основные правовые знания  при закреплении основных  результатов экспериментальной и исследовательской работы;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695387" w:rsidRPr="00695387" w:rsidRDefault="00695387" w:rsidP="00695387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пакет документов для регистрации изобретения или полезной модели;</w:t>
            </w:r>
          </w:p>
          <w:p w:rsidR="00695387" w:rsidRPr="00695387" w:rsidRDefault="00695387" w:rsidP="00695387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пакет документов для регистрации программы ЭВМ;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5387" w:rsidRPr="00695387" w:rsidRDefault="00695387" w:rsidP="004E242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695387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докладов-презентаций на предложенные или самостоятельные тематики: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Пример с</w:t>
            </w: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программы ЭВМ.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Пример с</w:t>
            </w: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изобретения.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Пример с</w:t>
            </w: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полезной модели.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Организация и планирование продвижения товара и пути его совершенствования.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5) Формы государственной поддержки инновационной деятельности в России.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6) Научно-техническая политика России.</w:t>
            </w:r>
          </w:p>
          <w:p w:rsidR="00695387" w:rsidRPr="00695387" w:rsidRDefault="00695387" w:rsidP="004E242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7) Порядок и особенности выполнения научно-исследовательских работ по государственным контрактам.</w:t>
            </w:r>
          </w:p>
        </w:tc>
      </w:tr>
      <w:tr w:rsidR="00695387" w:rsidRPr="00310106" w:rsidTr="004E2429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Default="00695387" w:rsidP="00695387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вопросами правового регулирования деятельности предприятия;</w:t>
            </w:r>
          </w:p>
          <w:p w:rsidR="00695387" w:rsidRDefault="00695387" w:rsidP="00695387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знаниями о научно-технической политики России</w:t>
            </w:r>
          </w:p>
          <w:p w:rsidR="00695387" w:rsidRDefault="00695387" w:rsidP="00695387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навыками составления конкурсной документации;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19B7" w:rsidRDefault="00BA19B7" w:rsidP="00BA19B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BA19B7" w:rsidRDefault="00BA19B7" w:rsidP="004E242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</w:p>
          <w:p w:rsidR="00695387" w:rsidRPr="00BA19B7" w:rsidRDefault="00695387" w:rsidP="004E2429">
            <w:pPr>
              <w:spacing w:after="0" w:line="240" w:lineRule="auto"/>
              <w:rPr>
                <w:rFonts w:eastAsia="Calibri"/>
                <w:i/>
                <w:kern w:val="24"/>
                <w:lang w:val="ru-RU"/>
              </w:rPr>
            </w:pPr>
            <w:r w:rsidRPr="00BA19B7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задания (индивидуальные):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Аналитический обзор научно-технической политики России.</w:t>
            </w:r>
          </w:p>
          <w:p w:rsidR="00695387" w:rsidRPr="00695387" w:rsidRDefault="00695387" w:rsidP="00BA19B7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Оформление методики анализа патентной документации и проведения патентного поиска.</w:t>
            </w:r>
          </w:p>
        </w:tc>
      </w:tr>
      <w:tr w:rsidR="00695387" w:rsidRPr="00310106" w:rsidTr="004E242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95387">
              <w:rPr>
                <w:rStyle w:val="FontStyle16"/>
                <w:i/>
                <w:sz w:val="24"/>
                <w:szCs w:val="24"/>
                <w:lang w:val="ru-RU"/>
              </w:rPr>
              <w:t>ПК-20 готовностью изучать научно-техническую информацию, отечественный и зарубежный опыт по тематике исследования</w:t>
            </w:r>
          </w:p>
        </w:tc>
      </w:tr>
      <w:tr w:rsidR="00695387" w:rsidTr="004E2429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Pr="00695387" w:rsidRDefault="00695387" w:rsidP="00695387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виды научно-технической информации;</w:t>
            </w:r>
          </w:p>
          <w:p w:rsidR="00695387" w:rsidRPr="00695387" w:rsidRDefault="00695387" w:rsidP="00695387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методы сбора, обработки и анализа научно-технической информации;</w:t>
            </w:r>
          </w:p>
          <w:p w:rsidR="00695387" w:rsidRPr="00695387" w:rsidRDefault="00695387" w:rsidP="00695387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6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средства и методы стимулирования сбыта продукции, виды охранных документов интеллектуальной собственности.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P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Теоретические вопросы (контрольные работы):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Основные виды научно-технической информации;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Современные методы  сбора, </w:t>
            </w: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обработки и анализа научно-технической информации;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Т</w:t>
            </w:r>
            <w:r w:rsidRPr="006953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ехнологии продвижения промышленной продукции.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Государственная регистрация научных результатов.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69538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Основные цели и принципы государственной научно-технической политики.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6. Авторское право. Основные понятия.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7. Исключительные права 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8. Личные права.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Порядок и особенности выполнения научно-исследовательских работ по государственным контрактам</w:t>
            </w:r>
          </w:p>
          <w:p w:rsidR="00695387" w:rsidRDefault="00695387" w:rsidP="004E242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Нетрадиционные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меры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государственной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поддержки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695387" w:rsidRPr="00310106" w:rsidTr="004E2429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Pr="00695387" w:rsidRDefault="00695387" w:rsidP="00695387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изучать научно-техническую информацию, отечественный и зарубежный опыт по тематике исследования;</w:t>
            </w:r>
          </w:p>
          <w:p w:rsidR="00695387" w:rsidRPr="00695387" w:rsidRDefault="00695387" w:rsidP="00695387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систематизировать и обрабатывать эмпирическую информацию.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Pr="00695387" w:rsidRDefault="00695387" w:rsidP="004E2429">
            <w:pPr>
              <w:spacing w:after="0" w:line="240" w:lineRule="auto"/>
              <w:rPr>
                <w:rFonts w:eastAsia="Calibri"/>
                <w:i/>
                <w:kern w:val="24"/>
                <w:lang w:val="ru-RU"/>
              </w:rPr>
            </w:pPr>
            <w:r w:rsidRPr="00695387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докладов-презентаций на предложенные или самостоятельные тематики: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 Особенности оценки качества  научно-технической продукции.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Процесс производства, реализации и использования научно-технической продукции.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Жизненный цикл нововведений. Научно-производственный цикл.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Классификация научно-технической продукции.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5) Организация и планирование продвижения товара и пути его совершенствования.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6) Средства и методы стимулирования сбыта продукции.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7) Применение современных информационно-коммуникационных технологий и глобальных информационных ресурсов для поиска эффективных путей продвижения научной продукции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8) Принципы, формы и методы финансирования научно-технической продукции.</w:t>
            </w:r>
          </w:p>
          <w:p w:rsidR="00695387" w:rsidRPr="00695387" w:rsidRDefault="00695387" w:rsidP="004E24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9) Источники финансирования научной, научно-технической и инновационной деятельности.</w:t>
            </w:r>
          </w:p>
        </w:tc>
      </w:tr>
      <w:tr w:rsidR="00695387" w:rsidRPr="00310106" w:rsidTr="004E2429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Default="00695387" w:rsidP="004E2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387" w:rsidRPr="00695387" w:rsidRDefault="00695387" w:rsidP="00695387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b/>
                <w:bCs/>
                <w:lang w:val="ru-RU"/>
              </w:rPr>
              <w:t>-</w:t>
            </w: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поиска и обмена информации в глобальных и локальных компьютерных сетях;</w:t>
            </w:r>
          </w:p>
          <w:p w:rsidR="00695387" w:rsidRPr="00695387" w:rsidRDefault="00695387" w:rsidP="00695387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техническими и программными средствами при работе с компьютерными системами при поиске научно-технической информации;</w:t>
            </w:r>
          </w:p>
          <w:p w:rsidR="00695387" w:rsidRPr="00695387" w:rsidRDefault="00695387" w:rsidP="00695387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6"/>
                <w:sz w:val="24"/>
                <w:szCs w:val="24"/>
                <w:lang w:val="ru-RU"/>
              </w:rPr>
            </w:pPr>
            <w:r w:rsidRPr="00695387">
              <w:rPr>
                <w:rStyle w:val="FontStyle16"/>
                <w:sz w:val="24"/>
                <w:szCs w:val="24"/>
                <w:lang w:val="ru-RU"/>
              </w:rPr>
              <w:t xml:space="preserve">современными методами и </w:t>
            </w: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анализа научной информации, патентной документации и проведения патентного поиска</w:t>
            </w:r>
            <w:r w:rsidRPr="00695387">
              <w:rPr>
                <w:rStyle w:val="FontStyle14"/>
                <w:sz w:val="24"/>
                <w:szCs w:val="24"/>
                <w:lang w:val="ru-RU"/>
              </w:rPr>
              <w:t xml:space="preserve"> по выбранной тематике исследования</w:t>
            </w:r>
            <w:r w:rsidRPr="00695387">
              <w:rPr>
                <w:rStyle w:val="FontStyle16"/>
                <w:sz w:val="24"/>
                <w:szCs w:val="24"/>
                <w:lang w:val="ru-RU"/>
              </w:rPr>
              <w:t>;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19B7" w:rsidRDefault="00BA19B7" w:rsidP="00BA19B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BA19B7" w:rsidRDefault="00BA19B7" w:rsidP="004E242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</w:p>
          <w:p w:rsidR="00695387" w:rsidRPr="00695387" w:rsidRDefault="00695387" w:rsidP="004E2429">
            <w:pPr>
              <w:spacing w:after="0" w:line="240" w:lineRule="auto"/>
              <w:rPr>
                <w:rFonts w:eastAsia="Calibri"/>
                <w:i/>
                <w:kern w:val="24"/>
                <w:lang w:val="ru-RU"/>
              </w:rPr>
            </w:pPr>
            <w:r w:rsidRPr="00695387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задания (индивидуальные):</w:t>
            </w:r>
          </w:p>
          <w:p w:rsidR="00695387" w:rsidRPr="00695387" w:rsidRDefault="00695387" w:rsidP="004E242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Провести анализ научно-технической информации по выбранной тематике исследования, используя российские и зарубежные источники</w:t>
            </w:r>
          </w:p>
          <w:p w:rsidR="00695387" w:rsidRPr="00695387" w:rsidRDefault="00695387" w:rsidP="004E242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3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Провести патентный поиск по выбранной тематике исследования.</w:t>
            </w:r>
          </w:p>
          <w:p w:rsidR="00695387" w:rsidRPr="00695387" w:rsidRDefault="00695387" w:rsidP="004E242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695387" w:rsidRPr="00695387" w:rsidRDefault="00695387" w:rsidP="006953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95387" w:rsidRPr="00695387" w:rsidRDefault="00695387" w:rsidP="006953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95387" w:rsidRPr="00695387" w:rsidRDefault="00695387" w:rsidP="006953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95387" w:rsidRPr="00695387" w:rsidRDefault="00695387" w:rsidP="006953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95387" w:rsidRPr="00695387" w:rsidRDefault="00695387" w:rsidP="006953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95387" w:rsidRPr="00695387" w:rsidRDefault="00695387" w:rsidP="006953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95387" w:rsidRPr="00695387" w:rsidRDefault="00695387" w:rsidP="006953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95387" w:rsidRPr="00695387" w:rsidRDefault="00695387" w:rsidP="006953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695387" w:rsidRPr="00695387" w:rsidSect="0069538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695387" w:rsidRPr="00695387" w:rsidRDefault="00695387" w:rsidP="006953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538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695387" w:rsidRPr="00695387" w:rsidRDefault="00695387" w:rsidP="0069538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695387" w:rsidRPr="00695387" w:rsidRDefault="00695387" w:rsidP="00695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387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695387">
        <w:rPr>
          <w:rStyle w:val="FontStyle16"/>
          <w:sz w:val="24"/>
          <w:szCs w:val="24"/>
          <w:lang w:val="ru-RU"/>
        </w:rPr>
        <w:t>Продвижение научной продукции</w:t>
      </w:r>
      <w:r w:rsidRPr="00695387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695387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695387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695387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695387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695387" w:rsidRPr="00695387" w:rsidRDefault="00695387" w:rsidP="00695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387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695387" w:rsidRPr="00695387" w:rsidRDefault="00695387" w:rsidP="006953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95387" w:rsidRPr="00695387" w:rsidRDefault="00695387" w:rsidP="006953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95387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695387" w:rsidRPr="00695387" w:rsidRDefault="00695387" w:rsidP="00695387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695387">
        <w:rPr>
          <w:rFonts w:ascii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695387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695387" w:rsidRPr="00695387" w:rsidRDefault="00695387" w:rsidP="00695387">
      <w:pPr>
        <w:spacing w:after="0" w:line="240" w:lineRule="auto"/>
        <w:ind w:firstLine="709"/>
        <w:jc w:val="both"/>
        <w:rPr>
          <w:lang w:val="ru-RU"/>
        </w:rPr>
      </w:pPr>
      <w:r w:rsidRPr="00695387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695387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695387" w:rsidRPr="00695387" w:rsidRDefault="00695387" w:rsidP="00695387">
      <w:pPr>
        <w:rPr>
          <w:lang w:val="ru-RU"/>
        </w:rPr>
      </w:pPr>
    </w:p>
    <w:p w:rsidR="00695387" w:rsidRPr="00695387" w:rsidRDefault="00695387" w:rsidP="00695387">
      <w:pPr>
        <w:rPr>
          <w:lang w:val="ru-RU"/>
        </w:rPr>
      </w:pPr>
    </w:p>
    <w:p w:rsidR="00695387" w:rsidRPr="00695387" w:rsidRDefault="00695387">
      <w:pPr>
        <w:rPr>
          <w:lang w:val="ru-RU"/>
        </w:rPr>
      </w:pPr>
    </w:p>
    <w:sectPr w:rsidR="00695387" w:rsidRPr="00695387" w:rsidSect="00852F3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71D80"/>
    <w:multiLevelType w:val="hybridMultilevel"/>
    <w:tmpl w:val="24D8D6B0"/>
    <w:lvl w:ilvl="0" w:tplc="A27608A6">
      <w:start w:val="1"/>
      <w:numFmt w:val="decimal"/>
      <w:lvlText w:val="%1."/>
      <w:lvlJc w:val="left"/>
      <w:pPr>
        <w:ind w:left="936" w:hanging="510"/>
      </w:pPr>
    </w:lvl>
    <w:lvl w:ilvl="1" w:tplc="04190019">
      <w:start w:val="1"/>
      <w:numFmt w:val="lowerLetter"/>
      <w:lvlText w:val="%2."/>
      <w:lvlJc w:val="left"/>
      <w:pPr>
        <w:ind w:left="997" w:hanging="360"/>
      </w:pPr>
    </w:lvl>
    <w:lvl w:ilvl="2" w:tplc="0419001B">
      <w:start w:val="1"/>
      <w:numFmt w:val="lowerRoman"/>
      <w:lvlText w:val="%3."/>
      <w:lvlJc w:val="right"/>
      <w:pPr>
        <w:ind w:left="1717" w:hanging="180"/>
      </w:pPr>
    </w:lvl>
    <w:lvl w:ilvl="3" w:tplc="0419000F">
      <w:start w:val="1"/>
      <w:numFmt w:val="decimal"/>
      <w:lvlText w:val="%4."/>
      <w:lvlJc w:val="left"/>
      <w:pPr>
        <w:ind w:left="2437" w:hanging="360"/>
      </w:pPr>
    </w:lvl>
    <w:lvl w:ilvl="4" w:tplc="04190019">
      <w:start w:val="1"/>
      <w:numFmt w:val="lowerLetter"/>
      <w:lvlText w:val="%5."/>
      <w:lvlJc w:val="left"/>
      <w:pPr>
        <w:ind w:left="3157" w:hanging="360"/>
      </w:pPr>
    </w:lvl>
    <w:lvl w:ilvl="5" w:tplc="0419001B">
      <w:start w:val="1"/>
      <w:numFmt w:val="lowerRoman"/>
      <w:lvlText w:val="%6."/>
      <w:lvlJc w:val="right"/>
      <w:pPr>
        <w:ind w:left="3877" w:hanging="180"/>
      </w:pPr>
    </w:lvl>
    <w:lvl w:ilvl="6" w:tplc="0419000F">
      <w:start w:val="1"/>
      <w:numFmt w:val="decimal"/>
      <w:lvlText w:val="%7."/>
      <w:lvlJc w:val="left"/>
      <w:pPr>
        <w:ind w:left="4597" w:hanging="360"/>
      </w:pPr>
    </w:lvl>
    <w:lvl w:ilvl="7" w:tplc="04190019">
      <w:start w:val="1"/>
      <w:numFmt w:val="lowerLetter"/>
      <w:lvlText w:val="%8."/>
      <w:lvlJc w:val="left"/>
      <w:pPr>
        <w:ind w:left="5317" w:hanging="360"/>
      </w:pPr>
    </w:lvl>
    <w:lvl w:ilvl="8" w:tplc="0419001B">
      <w:start w:val="1"/>
      <w:numFmt w:val="lowerRoman"/>
      <w:lvlText w:val="%9."/>
      <w:lvlJc w:val="right"/>
      <w:pPr>
        <w:ind w:left="6037" w:hanging="180"/>
      </w:pPr>
    </w:lvl>
  </w:abstractNum>
  <w:abstractNum w:abstractNumId="1">
    <w:nsid w:val="1B1F17A7"/>
    <w:multiLevelType w:val="hybridMultilevel"/>
    <w:tmpl w:val="83DE7B8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10106"/>
    <w:rsid w:val="00441D6F"/>
    <w:rsid w:val="00695387"/>
    <w:rsid w:val="00852F37"/>
    <w:rsid w:val="00BA19B7"/>
    <w:rsid w:val="00D31453"/>
    <w:rsid w:val="00E209E2"/>
    <w:rsid w:val="00EE4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387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6953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6953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Iauiue">
    <w:name w:val="Iau?iue"/>
    <w:rsid w:val="006953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20">
    <w:name w:val="Font Style20"/>
    <w:basedOn w:val="a0"/>
    <w:rsid w:val="00695387"/>
    <w:rPr>
      <w:rFonts w:ascii="Georgia" w:hAnsi="Georgia" w:cs="Georgia" w:hint="default"/>
      <w:sz w:val="12"/>
      <w:szCs w:val="12"/>
    </w:rPr>
  </w:style>
  <w:style w:type="paragraph" w:styleId="2">
    <w:name w:val="Body Text 2"/>
    <w:basedOn w:val="a"/>
    <w:link w:val="20"/>
    <w:semiHidden/>
    <w:unhideWhenUsed/>
    <w:rsid w:val="0069538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semiHidden/>
    <w:rsid w:val="0069538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695387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6">
    <w:name w:val="Font Style16"/>
    <w:basedOn w:val="a0"/>
    <w:rsid w:val="0069538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1">
    <w:name w:val="Font Style21"/>
    <w:basedOn w:val="a0"/>
    <w:uiPriority w:val="99"/>
    <w:rsid w:val="00695387"/>
    <w:rPr>
      <w:rFonts w:ascii="Times New Roman" w:hAnsi="Times New Roman" w:cs="Times New Roman"/>
      <w:sz w:val="12"/>
      <w:szCs w:val="12"/>
    </w:rPr>
  </w:style>
  <w:style w:type="character" w:styleId="a5">
    <w:name w:val="Hyperlink"/>
    <w:basedOn w:val="a0"/>
    <w:uiPriority w:val="99"/>
    <w:unhideWhenUsed/>
    <w:rsid w:val="00EE4A9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E4A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new.znanium.com/read?id=4907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.lanbook.com/book/116011" TargetMode="External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hyperlink" Target="https://new.znanium.com/read?id=16558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0258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5389</Words>
  <Characters>30723</Characters>
  <Application>Microsoft Office Word</Application>
  <DocSecurity>0</DocSecurity>
  <Lines>256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2019-2020_b18_03_01-зМХб-19-2_64_plx_Продвижение научной продукции</vt:lpstr>
      <vt:lpstr>Лист1</vt:lpstr>
    </vt:vector>
  </TitlesOfParts>
  <Company>SPecialiST RePack</Company>
  <LinksUpToDate>false</LinksUpToDate>
  <CharactersWithSpaces>36040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2019-2020_b18_03_01-зМХб-19-2_64_plx_Продвижение научной продукции</dc:title>
  <dc:creator>FastReport.NET</dc:creator>
  <cp:lastModifiedBy>m.shubina</cp:lastModifiedBy>
  <cp:revision>4</cp:revision>
  <dcterms:created xsi:type="dcterms:W3CDTF">2020-11-24T17:35:00Z</dcterms:created>
  <dcterms:modified xsi:type="dcterms:W3CDTF">2020-12-07T04:35:00Z</dcterms:modified>
</cp:coreProperties>
</file>