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009" w:rsidRPr="00F133E7" w:rsidRDefault="00DA6B53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867400" cy="8201025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3E7">
        <w:br w:type="page"/>
      </w:r>
      <w:r w:rsidR="00AB7619">
        <w:rPr>
          <w:noProof/>
        </w:rPr>
        <w:lastRenderedPageBreak/>
        <w:drawing>
          <wp:inline distT="0" distB="0" distL="0" distR="0">
            <wp:extent cx="5941060" cy="84039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3E7" w:rsidRPr="00F133E7">
        <w:br w:type="page"/>
      </w:r>
    </w:p>
    <w:p w:rsidR="00084009" w:rsidRPr="00F133E7" w:rsidRDefault="00DA6B53">
      <w:pPr>
        <w:rPr>
          <w:sz w:val="0"/>
          <w:szCs w:val="0"/>
        </w:rPr>
      </w:pPr>
      <w:r w:rsidRPr="00DA6B53">
        <w:rPr>
          <w:noProof/>
        </w:rPr>
        <w:lastRenderedPageBreak/>
        <w:drawing>
          <wp:inline distT="0" distB="0" distL="0" distR="0">
            <wp:extent cx="5941060" cy="8231892"/>
            <wp:effectExtent l="19050" t="0" r="254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3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3E7" w:rsidRPr="00F133E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40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84009" w:rsidRPr="00310C68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«Системы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химико-технологическими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процессами»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химико-технологических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персонала;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последствий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автоматизации.</w:t>
            </w:r>
            <w:r w:rsidRPr="00F133E7">
              <w:t xml:space="preserve"> </w:t>
            </w:r>
          </w:p>
        </w:tc>
      </w:tr>
      <w:tr w:rsidR="00084009" w:rsidRPr="00310C68">
        <w:trPr>
          <w:trHeight w:hRule="exact" w:val="138"/>
        </w:trPr>
        <w:tc>
          <w:tcPr>
            <w:tcW w:w="1986" w:type="dxa"/>
          </w:tcPr>
          <w:p w:rsidR="00084009" w:rsidRPr="00F133E7" w:rsidRDefault="00084009"/>
        </w:tc>
        <w:tc>
          <w:tcPr>
            <w:tcW w:w="7372" w:type="dxa"/>
          </w:tcPr>
          <w:p w:rsidR="00084009" w:rsidRPr="00F133E7" w:rsidRDefault="00084009"/>
        </w:tc>
      </w:tr>
      <w:tr w:rsidR="00084009" w:rsidRPr="00310C6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133E7">
              <w:t xml:space="preserve"> </w:t>
            </w:r>
          </w:p>
        </w:tc>
      </w:tr>
      <w:tr w:rsidR="00084009" w:rsidRPr="00310C6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химико-технологическими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133E7">
              <w:t xml:space="preserve"> </w:t>
            </w:r>
          </w:p>
        </w:tc>
      </w:tr>
      <w:tr w:rsidR="000840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0840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0840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</w:p>
        </w:tc>
      </w:tr>
      <w:tr w:rsidR="00084009" w:rsidRPr="00310C6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133E7">
              <w:t xml:space="preserve"> </w:t>
            </w:r>
          </w:p>
        </w:tc>
      </w:tr>
      <w:tr w:rsidR="00084009" w:rsidRPr="00310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133E7">
              <w:t xml:space="preserve"> </w:t>
            </w:r>
          </w:p>
        </w:tc>
      </w:tr>
      <w:tr w:rsidR="00084009" w:rsidRPr="00310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F133E7">
              <w:t xml:space="preserve"> </w:t>
            </w:r>
          </w:p>
        </w:tc>
      </w:tr>
      <w:tr w:rsidR="0008400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084009">
        <w:trPr>
          <w:trHeight w:hRule="exact" w:val="138"/>
        </w:trPr>
        <w:tc>
          <w:tcPr>
            <w:tcW w:w="1986" w:type="dxa"/>
          </w:tcPr>
          <w:p w:rsidR="00084009" w:rsidRDefault="00084009"/>
        </w:tc>
        <w:tc>
          <w:tcPr>
            <w:tcW w:w="7372" w:type="dxa"/>
          </w:tcPr>
          <w:p w:rsidR="00084009" w:rsidRDefault="00084009"/>
        </w:tc>
      </w:tr>
      <w:tr w:rsidR="00084009" w:rsidRPr="00310C6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133E7">
              <w:t xml:space="preserve"> </w:t>
            </w:r>
            <w:proofErr w:type="gramEnd"/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133E7">
              <w:t xml:space="preserve"> </w:t>
            </w:r>
          </w:p>
        </w:tc>
      </w:tr>
      <w:tr w:rsidR="00084009" w:rsidRPr="00310C6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«Системы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химико-технологическими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процессами»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133E7">
              <w:t xml:space="preserve"> </w:t>
            </w:r>
          </w:p>
        </w:tc>
      </w:tr>
      <w:tr w:rsidR="00084009" w:rsidRPr="00310C68">
        <w:trPr>
          <w:trHeight w:hRule="exact" w:val="694"/>
        </w:trPr>
        <w:tc>
          <w:tcPr>
            <w:tcW w:w="1986" w:type="dxa"/>
          </w:tcPr>
          <w:p w:rsidR="00084009" w:rsidRPr="00F133E7" w:rsidRDefault="00084009"/>
        </w:tc>
        <w:tc>
          <w:tcPr>
            <w:tcW w:w="7372" w:type="dxa"/>
          </w:tcPr>
          <w:p w:rsidR="00084009" w:rsidRPr="00F133E7" w:rsidRDefault="00084009"/>
        </w:tc>
      </w:tr>
      <w:tr w:rsidR="0008400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84009" w:rsidRPr="00310C6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ОПК-4      владением понимания сущности и значения информации в развитии современного информационного общества, осознания опасности и угрозы, </w:t>
            </w:r>
            <w:proofErr w:type="gramStart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возникающих</w:t>
            </w:r>
            <w:proofErr w:type="gramEnd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этом процессе, способностью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084009" w:rsidRPr="00310C6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методики поиска и источники научной информации;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требования информационной безопасности;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различные способы представления  информации с использованием информационных, компьютерных и сетевых технологий.</w:t>
            </w:r>
          </w:p>
        </w:tc>
      </w:tr>
      <w:tr w:rsidR="00084009" w:rsidRPr="00310C6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различные источники для подготовки обзоров и отчетов, оформлять научно-технические отчеты в соответствии с требованиями;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основные требования информационной безопасности;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</w:tr>
    </w:tbl>
    <w:p w:rsidR="00084009" w:rsidRPr="00F133E7" w:rsidRDefault="00F133E7">
      <w:pPr>
        <w:rPr>
          <w:sz w:val="0"/>
          <w:szCs w:val="0"/>
        </w:rPr>
      </w:pPr>
      <w:r w:rsidRPr="00F133E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4009" w:rsidRPr="00310C6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в пакетах прикладных программ для оформления текстовой информации;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с современными программными средствами для оформления текстовой информации;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  и   средствами  представления  текстовой информации с использованием современных технологий.</w:t>
            </w:r>
          </w:p>
        </w:tc>
      </w:tr>
      <w:tr w:rsidR="00084009" w:rsidRPr="00310C6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     владением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084009" w:rsidRPr="00310C6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виды сигнализации на технологическом объекте;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 автоматической сигнализации;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необходимый объем сигнализации для защиты производственного персонала.</w:t>
            </w:r>
          </w:p>
        </w:tc>
      </w:tr>
      <w:tr w:rsidR="00084009" w:rsidRPr="00310C6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виды сигнализации на технологическом объекте;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средства автоматической сигнализации;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необходимый объем сигнализации для защиты производственного персонала.</w:t>
            </w:r>
          </w:p>
        </w:tc>
      </w:tr>
      <w:tr w:rsidR="00084009" w:rsidRPr="00310C6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формирования порядка действий для организации сбора и первичной обработки исходных данных для анализа видов сигнализации на технологическом объекте;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нескольких способов сбора и анализа исходных данных для анализа видов сигнализации на технологическом объекте;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комбинации нескольких способов сбора и анализа исходных данных для анализа видов сигнализации на технологическом объекте.</w:t>
            </w:r>
          </w:p>
        </w:tc>
      </w:tr>
      <w:tr w:rsidR="00084009" w:rsidRPr="00310C6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084009" w:rsidRPr="00310C6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действия средств измерений, методы измерений различных физических величин;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типовые методы и средства измерения основных технологических параметров, методы и приборы контроля окружающей среды и промышленных приборов;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построения и функционирования автоматизированных средств информационного обеспечения систем автоматизации.</w:t>
            </w:r>
          </w:p>
        </w:tc>
      </w:tr>
      <w:tr w:rsidR="00084009" w:rsidRPr="00310C6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технические средства для измерения различных физических величин;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современные технические средства для измерения различных физических величин;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рассчитывать метрологические характеристики средств измерений.</w:t>
            </w:r>
          </w:p>
        </w:tc>
      </w:tr>
      <w:tr w:rsidR="00084009" w:rsidRPr="00310C6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необходимыми для выбора, создания, внедрения и эксплуатации автоматизированных средств технологических измерений, а также информационного обеспечения систем автоматизации;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необходимыми для эксплуатации автоматизированных средств технологических измерений, а также информационного обеспечения систем автоматизации;</w:t>
            </w:r>
          </w:p>
          <w:p w:rsidR="00084009" w:rsidRPr="00F133E7" w:rsidRDefault="00F133E7">
            <w:pPr>
              <w:spacing w:after="0" w:line="240" w:lineRule="auto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навыками, необходимыми для оценки точности работы технических средств автоматизации.</w:t>
            </w:r>
          </w:p>
        </w:tc>
      </w:tr>
    </w:tbl>
    <w:p w:rsidR="00084009" w:rsidRPr="00F133E7" w:rsidRDefault="00F133E7">
      <w:pPr>
        <w:rPr>
          <w:sz w:val="0"/>
          <w:szCs w:val="0"/>
        </w:rPr>
      </w:pPr>
      <w:r w:rsidRPr="00F133E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03"/>
        <w:gridCol w:w="388"/>
        <w:gridCol w:w="523"/>
        <w:gridCol w:w="622"/>
        <w:gridCol w:w="668"/>
        <w:gridCol w:w="516"/>
        <w:gridCol w:w="1537"/>
        <w:gridCol w:w="1587"/>
        <w:gridCol w:w="1235"/>
      </w:tblGrid>
      <w:tr w:rsidR="00084009" w:rsidRPr="00310C68">
        <w:trPr>
          <w:trHeight w:hRule="exact" w:val="285"/>
        </w:trPr>
        <w:tc>
          <w:tcPr>
            <w:tcW w:w="710" w:type="dxa"/>
          </w:tcPr>
          <w:p w:rsidR="00084009" w:rsidRPr="00F133E7" w:rsidRDefault="00084009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33E7">
              <w:t xml:space="preserve"> </w:t>
            </w:r>
          </w:p>
        </w:tc>
      </w:tr>
      <w:tr w:rsidR="00084009" w:rsidRPr="00F133E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12,9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proofErr w:type="gramStart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proofErr w:type="gramStart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86,4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133E7">
              <w:t xml:space="preserve"> </w:t>
            </w:r>
          </w:p>
          <w:p w:rsidR="00084009" w:rsidRPr="00F133E7" w:rsidRDefault="0008400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084009" w:rsidRPr="00F133E7" w:rsidRDefault="00F133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133E7">
              <w:t xml:space="preserve"> </w:t>
            </w:r>
          </w:p>
        </w:tc>
      </w:tr>
      <w:tr w:rsidR="00084009" w:rsidRPr="00F133E7">
        <w:trPr>
          <w:trHeight w:hRule="exact" w:val="138"/>
        </w:trPr>
        <w:tc>
          <w:tcPr>
            <w:tcW w:w="710" w:type="dxa"/>
          </w:tcPr>
          <w:p w:rsidR="00084009" w:rsidRPr="00F133E7" w:rsidRDefault="00084009"/>
        </w:tc>
        <w:tc>
          <w:tcPr>
            <w:tcW w:w="1702" w:type="dxa"/>
          </w:tcPr>
          <w:p w:rsidR="00084009" w:rsidRPr="00F133E7" w:rsidRDefault="00084009"/>
        </w:tc>
        <w:tc>
          <w:tcPr>
            <w:tcW w:w="426" w:type="dxa"/>
          </w:tcPr>
          <w:p w:rsidR="00084009" w:rsidRPr="00F133E7" w:rsidRDefault="00084009"/>
        </w:tc>
        <w:tc>
          <w:tcPr>
            <w:tcW w:w="568" w:type="dxa"/>
          </w:tcPr>
          <w:p w:rsidR="00084009" w:rsidRPr="00F133E7" w:rsidRDefault="00084009"/>
        </w:tc>
        <w:tc>
          <w:tcPr>
            <w:tcW w:w="710" w:type="dxa"/>
          </w:tcPr>
          <w:p w:rsidR="00084009" w:rsidRPr="00F133E7" w:rsidRDefault="00084009"/>
        </w:tc>
        <w:tc>
          <w:tcPr>
            <w:tcW w:w="710" w:type="dxa"/>
          </w:tcPr>
          <w:p w:rsidR="00084009" w:rsidRPr="00F133E7" w:rsidRDefault="00084009"/>
        </w:tc>
        <w:tc>
          <w:tcPr>
            <w:tcW w:w="568" w:type="dxa"/>
          </w:tcPr>
          <w:p w:rsidR="00084009" w:rsidRPr="00F133E7" w:rsidRDefault="00084009"/>
        </w:tc>
        <w:tc>
          <w:tcPr>
            <w:tcW w:w="1560" w:type="dxa"/>
          </w:tcPr>
          <w:p w:rsidR="00084009" w:rsidRPr="00F133E7" w:rsidRDefault="00084009"/>
        </w:tc>
        <w:tc>
          <w:tcPr>
            <w:tcW w:w="1702" w:type="dxa"/>
          </w:tcPr>
          <w:p w:rsidR="00084009" w:rsidRPr="00F133E7" w:rsidRDefault="00084009"/>
        </w:tc>
        <w:tc>
          <w:tcPr>
            <w:tcW w:w="1277" w:type="dxa"/>
          </w:tcPr>
          <w:p w:rsidR="00084009" w:rsidRPr="00F133E7" w:rsidRDefault="00084009"/>
        </w:tc>
      </w:tr>
      <w:tr w:rsidR="0008400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133E7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133E7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8400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4009" w:rsidRDefault="0008400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</w:tr>
      <w:tr w:rsidR="00084009" w:rsidRPr="00310C6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133E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084009"/>
        </w:tc>
      </w:tr>
      <w:tr w:rsidR="0008400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8400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F133E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840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</w:tr>
      <w:tr w:rsidR="00084009" w:rsidRPr="00310C6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процессами</w:t>
            </w:r>
            <w:r w:rsidRPr="00F133E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084009"/>
        </w:tc>
      </w:tr>
      <w:tr w:rsidR="0008400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F133E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8400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регуляторами</w:t>
            </w:r>
            <w:r w:rsidRPr="00F133E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подготовка к выполнению лабораторных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8400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подготовка к выполнению лабораторных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840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</w:tr>
      <w:tr w:rsidR="0008400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</w:tr>
      <w:tr w:rsidR="0008400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АСУ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ТП</w:t>
            </w:r>
            <w:r w:rsidRPr="00F133E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8400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обозначения,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применяемые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</w:t>
            </w:r>
            <w:r w:rsidRPr="00F133E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F133E7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8400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химико-технологических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840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</w:tr>
      <w:tr w:rsidR="000840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</w:tr>
      <w:tr w:rsidR="0008400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08400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ОПК-4,ОПК- 6,ПК-4</w:t>
            </w:r>
          </w:p>
        </w:tc>
      </w:tr>
    </w:tbl>
    <w:p w:rsidR="00084009" w:rsidRDefault="00F133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840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84009">
        <w:trPr>
          <w:trHeight w:hRule="exact" w:val="138"/>
        </w:trPr>
        <w:tc>
          <w:tcPr>
            <w:tcW w:w="9357" w:type="dxa"/>
          </w:tcPr>
          <w:p w:rsidR="00084009" w:rsidRDefault="00084009"/>
        </w:tc>
      </w:tr>
      <w:tr w:rsidR="00084009" w:rsidRPr="00310C68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«Системы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химико-технологическими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процессами»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используются: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(вводную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лекцию,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дает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курса);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дискуссией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вопросы;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решения;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заключается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«добыче»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проблемы.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(лекции-визуализации),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остаточных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выполняются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стимулирует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устному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опросу,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тестированию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предусматривается: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технике;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учебников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занятий;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«защита»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</w:t>
            </w:r>
            <w:r w:rsidRPr="00F133E7">
              <w:t xml:space="preserve"> </w:t>
            </w:r>
            <w:proofErr w:type="gramEnd"/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t xml:space="preserve"> </w:t>
            </w:r>
          </w:p>
        </w:tc>
      </w:tr>
      <w:tr w:rsidR="00084009" w:rsidRPr="00310C68">
        <w:trPr>
          <w:trHeight w:hRule="exact" w:val="277"/>
        </w:trPr>
        <w:tc>
          <w:tcPr>
            <w:tcW w:w="9357" w:type="dxa"/>
          </w:tcPr>
          <w:p w:rsidR="00084009" w:rsidRPr="00F133E7" w:rsidRDefault="00084009"/>
        </w:tc>
      </w:tr>
      <w:tr w:rsidR="00084009" w:rsidRPr="00310C6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133E7">
              <w:t xml:space="preserve"> </w:t>
            </w:r>
            <w:proofErr w:type="gramStart"/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133E7">
              <w:t xml:space="preserve"> </w:t>
            </w:r>
          </w:p>
        </w:tc>
      </w:tr>
      <w:tr w:rsidR="000840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84009">
        <w:trPr>
          <w:trHeight w:hRule="exact" w:val="138"/>
        </w:trPr>
        <w:tc>
          <w:tcPr>
            <w:tcW w:w="9357" w:type="dxa"/>
          </w:tcPr>
          <w:p w:rsidR="00084009" w:rsidRDefault="00084009"/>
        </w:tc>
      </w:tr>
      <w:tr w:rsidR="00084009" w:rsidRPr="00310C6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133E7">
              <w:t xml:space="preserve"> </w:t>
            </w:r>
          </w:p>
        </w:tc>
      </w:tr>
      <w:tr w:rsidR="000840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84009">
        <w:trPr>
          <w:trHeight w:hRule="exact" w:val="138"/>
        </w:trPr>
        <w:tc>
          <w:tcPr>
            <w:tcW w:w="9357" w:type="dxa"/>
          </w:tcPr>
          <w:p w:rsidR="00084009" w:rsidRDefault="00084009"/>
        </w:tc>
      </w:tr>
      <w:tr w:rsidR="00084009" w:rsidRPr="00310C6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33E7">
              <w:t xml:space="preserve"> </w:t>
            </w:r>
          </w:p>
        </w:tc>
      </w:tr>
      <w:tr w:rsidR="0008400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84009" w:rsidRPr="00310C68" w:rsidTr="006F6385">
        <w:trPr>
          <w:trHeight w:hRule="exact" w:val="32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133E7">
              <w:t xml:space="preserve"> </w:t>
            </w:r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>Современные системы автоматизации и управления</w:t>
            </w:r>
            <w:proofErr w:type="gramStart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С. М. Андреев, Е. С. </w:t>
            </w:r>
            <w:proofErr w:type="spellStart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>Рябчикова</w:t>
            </w:r>
            <w:proofErr w:type="spellEnd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, Е. Ю. Мухина, Т. Г. </w:t>
            </w:r>
            <w:proofErr w:type="spellStart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>Сухоносова</w:t>
            </w:r>
            <w:proofErr w:type="spellEnd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; МГТУ. - Магнитогорск</w:t>
            </w:r>
            <w:proofErr w:type="gramStart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МГТУ, 2015. - 1 электрон</w:t>
            </w:r>
            <w:proofErr w:type="gramStart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9" w:history="1">
              <w:r w:rsidR="006F6385" w:rsidRPr="00570EE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https://magtu.informsystema.ru/uploader/fileUpload?name=71.pdf&amp;show=dcatalogues/1/1123963/71.pdf&amp;view=true</w:t>
              </w:r>
            </w:hyperlink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1</w:t>
            </w:r>
            <w:r w:rsidR="006F63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F63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>.2020). - Макрообъект. - Текст</w:t>
            </w:r>
            <w:proofErr w:type="gramStart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6F6385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133E7">
              <w:t xml:space="preserve"> </w:t>
            </w:r>
            <w:r w:rsidR="006F6385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Федоров, А. Ф. Система управления химико-технологическими процессами</w:t>
            </w:r>
            <w:proofErr w:type="gramStart"/>
            <w:r w:rsidR="006F6385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F6385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Ф. Федоров, Е. А. Кузьменко. - 2-е изд. - Томск : Изд-во Томского </w:t>
            </w:r>
            <w:proofErr w:type="spellStart"/>
            <w:r w:rsidR="006F6385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политех</w:t>
            </w:r>
            <w:proofErr w:type="spellEnd"/>
            <w:r w:rsidR="006F6385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университета, 2015. - 224 с. - ISBN 978-5-4387-0552-9. - Текст</w:t>
            </w:r>
            <w:proofErr w:type="gramStart"/>
            <w:r w:rsidR="006F6385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F6385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="006F6385" w:rsidRPr="006F63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https://znanium.com/read?id=140539</w:t>
              </w:r>
            </w:hyperlink>
            <w:r w:rsidR="006F6385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18.09.2020). – Режим доступа: по подписке.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t xml:space="preserve"> </w:t>
            </w:r>
          </w:p>
        </w:tc>
      </w:tr>
      <w:tr w:rsidR="00084009" w:rsidRPr="00310C68">
        <w:trPr>
          <w:trHeight w:hRule="exact" w:val="138"/>
        </w:trPr>
        <w:tc>
          <w:tcPr>
            <w:tcW w:w="9357" w:type="dxa"/>
          </w:tcPr>
          <w:p w:rsidR="00084009" w:rsidRPr="00F133E7" w:rsidRDefault="00084009"/>
        </w:tc>
      </w:tr>
      <w:tr w:rsidR="0008400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</w:tbl>
    <w:p w:rsidR="00084009" w:rsidRDefault="00F133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84009" w:rsidRPr="00310C68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3841" w:rsidRDefault="00403841" w:rsidP="0040384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Беспалов,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Задачник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химико-технологическими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</w:t>
            </w:r>
            <w:proofErr w:type="gramStart"/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Беспалов,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Харитонов.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="002514BE" w:rsidRPr="00C404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514BE"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Академкнига,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граф.,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Текст</w:t>
            </w:r>
            <w:proofErr w:type="gramStart"/>
            <w:r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</w:t>
            </w:r>
            <w:r w:rsidRPr="00F133E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экз.)</w:t>
            </w:r>
            <w:r>
              <w:t xml:space="preserve"> </w:t>
            </w:r>
          </w:p>
          <w:p w:rsidR="00403841" w:rsidRPr="00F133E7" w:rsidRDefault="00403841" w:rsidP="004038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33E7">
              <w:t xml:space="preserve"> </w:t>
            </w:r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Клепиков, В. В. Автоматизация производственных процессов : учеб</w:t>
            </w:r>
            <w:proofErr w:type="gramStart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особие / В.В. Клепиков, Н.М. Султан-заде, А.Г. </w:t>
            </w:r>
            <w:proofErr w:type="spellStart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Схиртладзе</w:t>
            </w:r>
            <w:proofErr w:type="spellEnd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Москва</w:t>
            </w:r>
            <w:proofErr w:type="gramStart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 2018. — 208 с.  — (Высшее образование:</w:t>
            </w:r>
            <w:proofErr w:type="gramEnd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 — www.dx.doi.org/10.12737/18466.</w:t>
            </w:r>
            <w:proofErr w:type="gramEnd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ISBN 978-5-16-011109-4. - Текст</w:t>
            </w:r>
            <w:proofErr w:type="gramStart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</w:t>
            </w:r>
            <w:r w:rsidRPr="006C41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hyperlink r:id="rId11" w:history="1">
              <w:r w:rsidRPr="001F409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https://znanium.com/read?id=302903</w:t>
              </w:r>
            </w:hyperlink>
            <w:r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18.09.2020). – Режим доступа: по подписке.</w:t>
            </w:r>
          </w:p>
          <w:p w:rsidR="00403841" w:rsidRDefault="00B405A6" w:rsidP="00403841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03841" w:rsidRPr="00F133E7">
              <w:t xml:space="preserve"> </w:t>
            </w:r>
            <w:proofErr w:type="gramStart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Троценко</w:t>
            </w:r>
            <w:r w:rsidR="00091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технологическими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="00403841" w:rsidRPr="00F133E7">
              <w:t xml:space="preserve"> </w:t>
            </w:r>
            <w:proofErr w:type="spellStart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Троценко,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В.К.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Федоров,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="00403841" w:rsidRPr="00F133E7">
              <w:t xml:space="preserve"> </w:t>
            </w:r>
            <w:proofErr w:type="spellStart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Забудский</w:t>
            </w:r>
            <w:proofErr w:type="spellEnd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Комендантов.</w:t>
            </w:r>
            <w:proofErr w:type="gramEnd"/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03841" w:rsidRPr="00F133E7">
              <w:t xml:space="preserve"> </w:t>
            </w:r>
            <w:r w:rsidR="002514BE" w:rsidRPr="00C404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514BE"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403841" w:rsidRPr="00F133E7">
              <w:t xml:space="preserve"> </w:t>
            </w:r>
            <w:proofErr w:type="spellStart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136с.</w:t>
            </w:r>
            <w:r w:rsidR="00403841" w:rsidRPr="006C41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403841" w:rsidRPr="00F133E7">
              <w:t xml:space="preserve"> </w:t>
            </w:r>
            <w:r w:rsidR="00403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978-5-534-09938-6</w:t>
            </w:r>
            <w:r w:rsidR="00403841" w:rsidRPr="00F133E7">
              <w:t xml:space="preserve"> </w:t>
            </w:r>
            <w:r w:rsidR="00403841"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Текст</w:t>
            </w:r>
            <w:proofErr w:type="gramStart"/>
            <w:r w:rsidR="00403841"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03841"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</w:t>
            </w:r>
            <w:r w:rsidR="00403841" w:rsidRPr="006C41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03841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403841"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" w:anchor="page/1" w:history="1">
              <w:r w:rsidR="00403841" w:rsidRPr="006C41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https://urait.ru/viewer/sistemy-upravleniya-tehnologicheskimi-processami-i-informacionnye-tehnologii-438994#page/1</w:t>
              </w:r>
            </w:hyperlink>
            <w:r w:rsidR="00403841" w:rsidRPr="00F133E7">
              <w:t xml:space="preserve"> </w:t>
            </w:r>
            <w:r w:rsidR="00403841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18.09.2020).</w:t>
            </w:r>
          </w:p>
          <w:p w:rsidR="00403841" w:rsidRDefault="00B405A6" w:rsidP="00403841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измерений: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="00403841" w:rsidRPr="00F133E7">
              <w:t xml:space="preserve"> </w:t>
            </w:r>
            <w:proofErr w:type="spellStart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</w:t>
            </w:r>
            <w:proofErr w:type="gramStart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403841" w:rsidRPr="00F133E7">
              <w:t xml:space="preserve"> </w:t>
            </w:r>
            <w:proofErr w:type="gramStart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едакцией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Т.И.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Мурашкиной.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="00403841" w:rsidRPr="00F133E7">
              <w:t xml:space="preserve"> </w:t>
            </w:r>
            <w:proofErr w:type="spellStart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03841" w:rsidRPr="00F133E7">
              <w:t xml:space="preserve"> </w:t>
            </w:r>
            <w:r w:rsidR="002514BE" w:rsidRPr="00C404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514BE"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403841" w:rsidRPr="00F133E7">
              <w:t xml:space="preserve"> </w:t>
            </w:r>
            <w:proofErr w:type="spellStart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167с.</w:t>
            </w:r>
            <w:r w:rsidR="00403841" w:rsidRPr="00E73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403841" w:rsidRPr="00F133E7">
              <w:t xml:space="preserve"> </w:t>
            </w:r>
            <w:r w:rsidR="00403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03841" w:rsidRPr="00F133E7">
              <w:t xml:space="preserve"> 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978-5-534-07295-2</w:t>
            </w:r>
            <w:r w:rsidR="00403841" w:rsidRPr="00F133E7">
              <w:t xml:space="preserve"> </w:t>
            </w:r>
            <w:r w:rsidR="00403841"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Текст</w:t>
            </w:r>
            <w:proofErr w:type="gramStart"/>
            <w:r w:rsidR="00403841"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03841"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</w:t>
            </w:r>
            <w:r w:rsidR="00403841" w:rsidRPr="006C41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03841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403841" w:rsidRPr="001F4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3" w:anchor="page/1" w:history="1">
              <w:r w:rsidR="00403841" w:rsidRPr="0082289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https://urait.ru/viewer/metrologiya-teoriya-izmereniy-434719#page/1</w:t>
              </w:r>
            </w:hyperlink>
            <w:r w:rsidR="00403841" w:rsidRPr="00F133E7">
              <w:t xml:space="preserve"> </w:t>
            </w:r>
            <w:r w:rsidR="00403841" w:rsidRPr="006F6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18.09.2020).</w:t>
            </w:r>
          </w:p>
          <w:p w:rsidR="00403841" w:rsidRPr="00F133E7" w:rsidRDefault="00B405A6" w:rsidP="004038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03841" w:rsidRPr="00F133E7">
              <w:t xml:space="preserve"> </w:t>
            </w:r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Иванов, А. А. Автоматизация технологических процессов и производств</w:t>
            </w:r>
            <w:proofErr w:type="gramStart"/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А.А. Иванов. — 2-е изд., </w:t>
            </w:r>
            <w:proofErr w:type="spellStart"/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доп. — Москва : ФОРУМ</w:t>
            </w:r>
            <w:proofErr w:type="gramStart"/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2020. — 224 </w:t>
            </w:r>
            <w:proofErr w:type="gramStart"/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(Среднее профессиональное образование). - ISBN 978-5-00091-535-6. - Текст</w:t>
            </w:r>
            <w:proofErr w:type="gramStart"/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</w:t>
            </w:r>
            <w:r w:rsidR="00A53BE6" w:rsidRPr="006246B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53BE6" w:rsidRPr="006246B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URL</w:t>
            </w:r>
            <w:r w:rsidR="00A53BE6" w:rsidRPr="006246B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4" w:history="1">
              <w:r w:rsidR="00403841" w:rsidRPr="00C5692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https://znanium.com/read?id=362810</w:t>
              </w:r>
            </w:hyperlink>
            <w:r w:rsidR="00403841" w:rsidRPr="00C569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18.09.2020). – Режим доступа: по подписке.</w:t>
            </w:r>
          </w:p>
          <w:p w:rsidR="00403841" w:rsidRPr="00BE00D4" w:rsidRDefault="00B405A6" w:rsidP="00403841">
            <w:pPr>
              <w:spacing w:after="0" w:line="259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03841" w:rsidRPr="00F133E7">
              <w:t xml:space="preserve"> </w:t>
            </w:r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>Мухина, Е. Ю. Проектирование автоматизированных систем: конспект лекций</w:t>
            </w:r>
            <w:proofErr w:type="gramStart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Е. Ю. Мухина ; МГТУ. - Магнитогорск</w:t>
            </w:r>
            <w:proofErr w:type="gramStart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 xml:space="preserve"> МГТУ, 2014. - 1 электрон</w:t>
            </w:r>
            <w:proofErr w:type="gramStart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15" w:history="1">
              <w:r w:rsidR="00403841" w:rsidRPr="00C404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https://magtu.informsystema.ru/uploader/fileUpload?name=1154.pdf&amp;show=dcatalogues/1/1121181/1154.pdf&amp;view=true</w:t>
              </w:r>
            </w:hyperlink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18.09.2020). - Макрообъект. - Текст</w:t>
            </w:r>
            <w:proofErr w:type="gramStart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403841" w:rsidRPr="00C4040C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403841" w:rsidRPr="00F133E7" w:rsidRDefault="00B405A6" w:rsidP="004038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03841" w:rsidRPr="00F133E7">
              <w:t xml:space="preserve"> </w:t>
            </w:r>
            <w:r w:rsidR="00403841" w:rsidRPr="00BE0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Шишов, О. В. Технические средства автоматизации и управления</w:t>
            </w:r>
            <w:proofErr w:type="gramStart"/>
            <w:r w:rsidR="00403841" w:rsidRPr="00BE0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03841" w:rsidRPr="00BE0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О.В. Шишов. — Москва</w:t>
            </w:r>
            <w:proofErr w:type="gramStart"/>
            <w:r w:rsidR="00403841" w:rsidRPr="00BE0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03841" w:rsidRPr="00BE0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2020. — 396 с. + Доп. материалы [Электронный ресурс]. — (Среднее профессиональное образование). - ISBN 978-5-16-015283-7. - Текст</w:t>
            </w:r>
            <w:proofErr w:type="gramStart"/>
            <w:r w:rsidR="00403841" w:rsidRPr="00BE0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03841" w:rsidRPr="00BE0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</w:t>
            </w:r>
            <w:r w:rsidR="00D02C59" w:rsidRPr="006246B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02C59" w:rsidRPr="006246B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URL</w:t>
            </w:r>
            <w:r w:rsidR="00D02C59" w:rsidRPr="006246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03841" w:rsidRPr="00BE0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hyperlink r:id="rId16" w:history="1">
              <w:r w:rsidR="00403841" w:rsidRPr="00BE00D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https://znanium.com/read?id=359601</w:t>
              </w:r>
            </w:hyperlink>
            <w:r w:rsidR="00403841" w:rsidRPr="00BE0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18.09.2020). – Режим доступа: по подписке.</w:t>
            </w:r>
          </w:p>
          <w:p w:rsidR="00403841" w:rsidRPr="00ED1065" w:rsidRDefault="00B405A6" w:rsidP="00403841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03841"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03841" w:rsidRPr="00F133E7">
              <w:t xml:space="preserve"> </w:t>
            </w:r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Андреев, С. М. Принципы построения и организации комплексов технических сре</w:t>
            </w:r>
            <w:proofErr w:type="gramStart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истемах автоматического управления. Курс лекций</w:t>
            </w:r>
            <w:proofErr w:type="gramStart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С. М. Андреев. - Магнитогорск</w:t>
            </w:r>
            <w:proofErr w:type="gramStart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МГТУ, 2013. - 1 электрон</w:t>
            </w:r>
            <w:proofErr w:type="gramStart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17" w:history="1">
              <w:r w:rsidR="00403841" w:rsidRPr="00570EE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https://magtu.informsystema.ru/uploader/fileUpload?name=920.pdf&amp;show=dcatalogues/1/1118913/920.pdf&amp;view=true</w:t>
              </w:r>
            </w:hyperlink>
            <w:r w:rsidR="004038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(дата обращения: 1</w:t>
            </w:r>
            <w:r w:rsidR="004038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038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.2020). - Макрообъект. - Текст</w:t>
            </w:r>
            <w:proofErr w:type="gramStart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084009" w:rsidRPr="00F133E7" w:rsidRDefault="00B405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03841" w:rsidRPr="00321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03841" w:rsidRPr="003215A9">
              <w:t xml:space="preserve"> </w:t>
            </w:r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>Мухина, Е. Ю. Системы управления технологическими процессами и информационные технологии</w:t>
            </w:r>
            <w:proofErr w:type="gramStart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403841"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Е. Ю. Мухина, А. Р. Бондарева ; МГТУ. -</w:t>
            </w:r>
          </w:p>
        </w:tc>
      </w:tr>
    </w:tbl>
    <w:p w:rsidR="00084009" w:rsidRPr="00F133E7" w:rsidRDefault="00F133E7">
      <w:pPr>
        <w:rPr>
          <w:sz w:val="0"/>
          <w:szCs w:val="0"/>
        </w:rPr>
      </w:pPr>
      <w:r w:rsidRPr="00F133E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2221"/>
        <w:gridCol w:w="2799"/>
        <w:gridCol w:w="4233"/>
        <w:gridCol w:w="47"/>
      </w:tblGrid>
      <w:tr w:rsidR="00084009" w:rsidRPr="00310C68" w:rsidTr="00C514C0">
        <w:trPr>
          <w:trHeight w:hRule="exact" w:val="8078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3841" w:rsidRDefault="00403841" w:rsidP="004038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E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Магнитогорск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МГТУ, 2014. - 1 электрон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18" w:history="1">
              <w:r w:rsidRPr="00570EE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https://magtu.informsystema.ru/uploader/fileUpload?name=1156.pdf&amp;show=dcatalogues/1/1121183/1156.pdf&amp;view=true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(дата обращения: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.2020). - Макрообъект. - Текст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</w:t>
            </w:r>
          </w:p>
          <w:p w:rsidR="00403841" w:rsidRPr="00ED1065" w:rsidRDefault="00403841" w:rsidP="00403841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05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Парсункин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, Б. Н. Автоматизация технологических процессов и производств. Производство стали в мартеновских печах,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двухванных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агрегатах и кислородных конвертерах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Б. Н.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Парсункин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, Т. Г.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Сухоносова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, А. Р. Бондарева ; МГТУ. - Магнитогорск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МГТУ, 2016. - 264 с. : ил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табл. - URL: </w:t>
            </w:r>
            <w:hyperlink r:id="rId19" w:history="1">
              <w:r w:rsidRPr="00570EE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https://magtu.informsystema.ru/uploader/fileUpload?name=2913.pdf&amp;show=dcatalogues/1/1134463/2913.pdf&amp;view=true</w:t>
              </w:r>
            </w:hyperlink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.2020). - Макрообъект. - Текст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Имеется печатный аналог.</w:t>
            </w:r>
          </w:p>
          <w:p w:rsidR="00403841" w:rsidRDefault="00403841" w:rsidP="00403841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21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40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21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215A9">
              <w:t xml:space="preserve">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Парсункин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, Б. Н. Автоматизация технологических процессов и производств. Коксохимическое производство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Б. Н.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Парсункин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, Т. Г.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Сухоносова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 - Магнитогорск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МГТУ, 2015. - 226 с. : ил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табл. - URL: </w:t>
            </w:r>
            <w:hyperlink r:id="rId20" w:history="1">
              <w:r w:rsidRPr="00570EE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https://magtu.informsystema.ru/uploader/fileUpload?name=900.pdf&amp;show=dcatalogues/1/1118840/900.pdf&amp;view=true</w:t>
              </w:r>
            </w:hyperlink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.2020). - Макрообъект. - Текст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ISBN 978-5-9967-0586-3. - Имеется печатный аналог.</w:t>
            </w:r>
          </w:p>
          <w:p w:rsidR="00403841" w:rsidRDefault="00403841" w:rsidP="00403841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05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Парсункин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, Б. Н. Автоматизация технологических процессов и производств в металлургии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Б. Н.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Парсункин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, С. М. Андреев, Е. С.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Рябчикова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; под ред. Б. Н. </w:t>
            </w:r>
            <w:proofErr w:type="spell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Парсункина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; МГТУ, [каф. </w:t>
            </w:r>
            <w:proofErr w:type="spellStart"/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ПКиСУ</w:t>
            </w:r>
            <w:proofErr w:type="spell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- Магнитогорск, 2011. - 151 с. : ил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табл. - URL: </w:t>
            </w:r>
            <w:hyperlink r:id="rId21" w:history="1">
              <w:r w:rsidRPr="00570EE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https://magtu.informsystema.ru/uploader/fileUpload?name=482.pdf&amp;show=dcatalogues/1/1087745/482.pdf&amp;view=true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(дата обращения: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.2020). - Макрообъект. - Текст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Имеется печатный аналог.</w:t>
            </w:r>
          </w:p>
          <w:p w:rsidR="00084009" w:rsidRPr="00F133E7" w:rsidRDefault="000840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84009" w:rsidRPr="00310C68" w:rsidTr="00F763BB">
        <w:trPr>
          <w:trHeight w:hRule="exact" w:val="138"/>
        </w:trPr>
        <w:tc>
          <w:tcPr>
            <w:tcW w:w="173" w:type="dxa"/>
          </w:tcPr>
          <w:p w:rsidR="00084009" w:rsidRPr="00F133E7" w:rsidRDefault="00084009"/>
        </w:tc>
        <w:tc>
          <w:tcPr>
            <w:tcW w:w="2162" w:type="dxa"/>
          </w:tcPr>
          <w:p w:rsidR="00084009" w:rsidRPr="00F133E7" w:rsidRDefault="00084009"/>
        </w:tc>
        <w:tc>
          <w:tcPr>
            <w:tcW w:w="2923" w:type="dxa"/>
          </w:tcPr>
          <w:p w:rsidR="00084009" w:rsidRPr="00F133E7" w:rsidRDefault="00084009"/>
        </w:tc>
        <w:tc>
          <w:tcPr>
            <w:tcW w:w="4035" w:type="dxa"/>
          </w:tcPr>
          <w:p w:rsidR="00084009" w:rsidRPr="00F133E7" w:rsidRDefault="00084009"/>
        </w:tc>
        <w:tc>
          <w:tcPr>
            <w:tcW w:w="63" w:type="dxa"/>
          </w:tcPr>
          <w:p w:rsidR="00084009" w:rsidRPr="00F133E7" w:rsidRDefault="00084009"/>
        </w:tc>
      </w:tr>
      <w:tr w:rsidR="00084009" w:rsidTr="00C514C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84009" w:rsidTr="00C514C0">
        <w:trPr>
          <w:trHeight w:hRule="exact" w:val="4116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CB6" w:rsidRPr="00BB6B88" w:rsidRDefault="00F133E7" w:rsidP="00667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667CB6" w:rsidRPr="00F133E7">
              <w:t xml:space="preserve"> </w:t>
            </w:r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Гребенникова, В. В. Технические измерения и приборы: учебное пособие / В. В. Гребенникова, М. В. </w:t>
            </w:r>
            <w:proofErr w:type="spellStart"/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>Вечеркин</w:t>
            </w:r>
            <w:proofErr w:type="spellEnd"/>
            <w:proofErr w:type="gramStart"/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МГТУ, [каф. </w:t>
            </w:r>
            <w:proofErr w:type="spellStart"/>
            <w:proofErr w:type="gramStart"/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>ЭиЭС</w:t>
            </w:r>
            <w:proofErr w:type="spellEnd"/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>].</w:t>
            </w:r>
            <w:proofErr w:type="gramEnd"/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Магнитогорск, 2014. - 150 с. : ил</w:t>
            </w:r>
            <w:proofErr w:type="gramStart"/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схемы. - URL: </w:t>
            </w:r>
            <w:hyperlink r:id="rId22" w:history="1">
              <w:r w:rsidR="00667CB6" w:rsidRPr="00351408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https://magtu.informsystema.ru/uploader/fileUpload?name=817.pdf&amp;show=dcatalogues/1/1116327/817.pdf&amp;view=true</w:t>
              </w:r>
            </w:hyperlink>
            <w:r w:rsidR="00667C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(дата обращения: 1</w:t>
            </w:r>
            <w:r w:rsidR="00667CB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 w:rsidR="00667CB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>.2020). - Макрообъект. - Текст</w:t>
            </w:r>
            <w:proofErr w:type="gramStart"/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67CB6" w:rsidRPr="00343E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электронный. - ISBN 978-5-9967-0543-6. - Имеется печатный аналог.</w:t>
            </w:r>
          </w:p>
          <w:p w:rsidR="00667CB6" w:rsidRDefault="00667CB6" w:rsidP="00667C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6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Мухина, Е. Ю. Автоматизация технологических процессов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 / Е. Ю. Мухина, А. Р. Бондарева ; МГТУ. - Магнитогорск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МГТУ, 2017. - 110 с. : ил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табл., схемы. - URL: </w:t>
            </w:r>
            <w:hyperlink r:id="rId23" w:history="1">
              <w:r w:rsidRPr="00570EE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https://magtu.informsystema.ru/uploader/fileUpload?name=3507.pdf&amp;show=dcatalogues/1/1514313/3507.pdf&amp;view=true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(дата обращения: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70EE9">
              <w:rPr>
                <w:rFonts w:ascii="Times New Roman" w:hAnsi="Times New Roman" w:cs="Times New Roman"/>
                <w:sz w:val="24"/>
                <w:szCs w:val="24"/>
              </w:rPr>
              <w:t>.2020). - Макрообъект. - Текст</w:t>
            </w:r>
            <w:proofErr w:type="gramStart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70EE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Имеется печатный аналог</w:t>
            </w:r>
            <w:r w:rsidR="001204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84009" w:rsidRDefault="00F133E7" w:rsidP="00667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«Системы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химико-технологическими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процессами».</w:t>
            </w:r>
            <w:r w:rsidRPr="00F133E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84009" w:rsidTr="00F763BB">
        <w:trPr>
          <w:trHeight w:hRule="exact" w:val="138"/>
        </w:trPr>
        <w:tc>
          <w:tcPr>
            <w:tcW w:w="173" w:type="dxa"/>
          </w:tcPr>
          <w:p w:rsidR="00084009" w:rsidRDefault="00084009"/>
        </w:tc>
        <w:tc>
          <w:tcPr>
            <w:tcW w:w="2162" w:type="dxa"/>
          </w:tcPr>
          <w:p w:rsidR="00084009" w:rsidRDefault="00084009"/>
        </w:tc>
        <w:tc>
          <w:tcPr>
            <w:tcW w:w="2923" w:type="dxa"/>
          </w:tcPr>
          <w:p w:rsidR="00084009" w:rsidRDefault="00084009"/>
        </w:tc>
        <w:tc>
          <w:tcPr>
            <w:tcW w:w="4035" w:type="dxa"/>
          </w:tcPr>
          <w:p w:rsidR="00084009" w:rsidRDefault="00084009"/>
        </w:tc>
        <w:tc>
          <w:tcPr>
            <w:tcW w:w="63" w:type="dxa"/>
          </w:tcPr>
          <w:p w:rsidR="00084009" w:rsidRDefault="00084009"/>
        </w:tc>
      </w:tr>
      <w:tr w:rsidR="00084009" w:rsidRPr="00310C68" w:rsidTr="00C514C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133E7">
              <w:t xml:space="preserve"> </w:t>
            </w:r>
          </w:p>
        </w:tc>
      </w:tr>
      <w:tr w:rsidR="00084009" w:rsidRPr="00310C68" w:rsidTr="00C514C0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t xml:space="preserve"> </w:t>
            </w:r>
          </w:p>
        </w:tc>
      </w:tr>
      <w:tr w:rsidR="00084009" w:rsidRPr="00310C68" w:rsidTr="00F763BB">
        <w:trPr>
          <w:trHeight w:hRule="exact" w:val="277"/>
        </w:trPr>
        <w:tc>
          <w:tcPr>
            <w:tcW w:w="173" w:type="dxa"/>
          </w:tcPr>
          <w:p w:rsidR="00084009" w:rsidRPr="00F133E7" w:rsidRDefault="00084009"/>
        </w:tc>
        <w:tc>
          <w:tcPr>
            <w:tcW w:w="2162" w:type="dxa"/>
          </w:tcPr>
          <w:p w:rsidR="00084009" w:rsidRPr="00F133E7" w:rsidRDefault="00084009"/>
        </w:tc>
        <w:tc>
          <w:tcPr>
            <w:tcW w:w="2923" w:type="dxa"/>
          </w:tcPr>
          <w:p w:rsidR="00084009" w:rsidRPr="00F133E7" w:rsidRDefault="00084009"/>
        </w:tc>
        <w:tc>
          <w:tcPr>
            <w:tcW w:w="4035" w:type="dxa"/>
          </w:tcPr>
          <w:p w:rsidR="00084009" w:rsidRPr="00F133E7" w:rsidRDefault="00084009"/>
        </w:tc>
        <w:tc>
          <w:tcPr>
            <w:tcW w:w="63" w:type="dxa"/>
          </w:tcPr>
          <w:p w:rsidR="00084009" w:rsidRPr="00F133E7" w:rsidRDefault="00084009"/>
        </w:tc>
      </w:tr>
      <w:tr w:rsidR="00084009" w:rsidTr="00C514C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4009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84009" w:rsidTr="00F763BB">
        <w:trPr>
          <w:trHeight w:hRule="exact" w:val="555"/>
        </w:trPr>
        <w:tc>
          <w:tcPr>
            <w:tcW w:w="173" w:type="dxa"/>
          </w:tcPr>
          <w:p w:rsidR="00084009" w:rsidRDefault="00084009"/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3" w:type="dxa"/>
          </w:tcPr>
          <w:p w:rsidR="00084009" w:rsidRDefault="00084009"/>
        </w:tc>
      </w:tr>
      <w:tr w:rsidR="00084009" w:rsidTr="00F763BB">
        <w:trPr>
          <w:trHeight w:hRule="exact" w:val="818"/>
        </w:trPr>
        <w:tc>
          <w:tcPr>
            <w:tcW w:w="173" w:type="dxa"/>
          </w:tcPr>
          <w:p w:rsidR="00084009" w:rsidRDefault="00084009"/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Pr="002514BE" w:rsidRDefault="00F133E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514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514BE">
              <w:rPr>
                <w:lang w:val="en-US"/>
              </w:rPr>
              <w:t xml:space="preserve"> </w:t>
            </w:r>
            <w:r w:rsidRPr="002514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514BE">
              <w:rPr>
                <w:lang w:val="en-US"/>
              </w:rPr>
              <w:t xml:space="preserve"> </w:t>
            </w:r>
            <w:r w:rsidRPr="002514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514BE">
              <w:rPr>
                <w:lang w:val="en-US"/>
              </w:rPr>
              <w:t xml:space="preserve"> </w:t>
            </w:r>
            <w:r w:rsidRPr="002514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14B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514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514BE">
              <w:rPr>
                <w:lang w:val="en-US"/>
              </w:rP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3" w:type="dxa"/>
          </w:tcPr>
          <w:p w:rsidR="00084009" w:rsidRDefault="00084009"/>
        </w:tc>
      </w:tr>
      <w:tr w:rsidR="00084009" w:rsidTr="00F763BB">
        <w:trPr>
          <w:trHeight w:hRule="exact" w:val="555"/>
        </w:trPr>
        <w:tc>
          <w:tcPr>
            <w:tcW w:w="173" w:type="dxa"/>
          </w:tcPr>
          <w:p w:rsidR="00084009" w:rsidRDefault="00084009"/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3" w:type="dxa"/>
          </w:tcPr>
          <w:p w:rsidR="00084009" w:rsidRDefault="00084009"/>
        </w:tc>
      </w:tr>
      <w:tr w:rsidR="00084009" w:rsidTr="00F763BB">
        <w:trPr>
          <w:trHeight w:hRule="exact" w:val="1096"/>
        </w:trPr>
        <w:tc>
          <w:tcPr>
            <w:tcW w:w="173" w:type="dxa"/>
          </w:tcPr>
          <w:p w:rsidR="00084009" w:rsidRDefault="00084009"/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763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763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763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Бессрочно </w:t>
            </w:r>
          </w:p>
        </w:tc>
        <w:tc>
          <w:tcPr>
            <w:tcW w:w="63" w:type="dxa"/>
          </w:tcPr>
          <w:p w:rsidR="00084009" w:rsidRDefault="00084009"/>
        </w:tc>
      </w:tr>
      <w:tr w:rsidR="00084009" w:rsidTr="00F763BB">
        <w:trPr>
          <w:trHeight w:hRule="exact" w:val="535"/>
        </w:trPr>
        <w:tc>
          <w:tcPr>
            <w:tcW w:w="173" w:type="dxa"/>
          </w:tcPr>
          <w:p w:rsidR="00084009" w:rsidRDefault="00084009"/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3" w:type="dxa"/>
          </w:tcPr>
          <w:p w:rsidR="00084009" w:rsidRDefault="00084009"/>
        </w:tc>
      </w:tr>
      <w:tr w:rsidR="00084009" w:rsidTr="00F763BB">
        <w:trPr>
          <w:trHeight w:hRule="exact" w:val="138"/>
        </w:trPr>
        <w:tc>
          <w:tcPr>
            <w:tcW w:w="173" w:type="dxa"/>
          </w:tcPr>
          <w:p w:rsidR="00084009" w:rsidRDefault="00084009"/>
        </w:tc>
        <w:tc>
          <w:tcPr>
            <w:tcW w:w="2162" w:type="dxa"/>
          </w:tcPr>
          <w:p w:rsidR="00084009" w:rsidRDefault="00084009"/>
        </w:tc>
        <w:tc>
          <w:tcPr>
            <w:tcW w:w="2923" w:type="dxa"/>
          </w:tcPr>
          <w:p w:rsidR="00084009" w:rsidRDefault="00084009"/>
        </w:tc>
        <w:tc>
          <w:tcPr>
            <w:tcW w:w="4035" w:type="dxa"/>
          </w:tcPr>
          <w:p w:rsidR="00084009" w:rsidRDefault="00084009"/>
        </w:tc>
        <w:tc>
          <w:tcPr>
            <w:tcW w:w="63" w:type="dxa"/>
          </w:tcPr>
          <w:p w:rsidR="00084009" w:rsidRDefault="00084009"/>
        </w:tc>
      </w:tr>
      <w:tr w:rsidR="00084009" w:rsidRPr="00310C68" w:rsidTr="00C514C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133E7">
              <w:t xml:space="preserve"> </w:t>
            </w:r>
          </w:p>
        </w:tc>
      </w:tr>
      <w:tr w:rsidR="00084009" w:rsidTr="00F763BB">
        <w:trPr>
          <w:trHeight w:hRule="exact" w:val="270"/>
        </w:trPr>
        <w:tc>
          <w:tcPr>
            <w:tcW w:w="173" w:type="dxa"/>
          </w:tcPr>
          <w:p w:rsidR="00084009" w:rsidRPr="00F133E7" w:rsidRDefault="00084009"/>
        </w:tc>
        <w:tc>
          <w:tcPr>
            <w:tcW w:w="50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009" w:rsidRDefault="00F133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3" w:type="dxa"/>
          </w:tcPr>
          <w:p w:rsidR="00084009" w:rsidRDefault="00084009"/>
        </w:tc>
      </w:tr>
      <w:tr w:rsidR="00F763BB" w:rsidRPr="00F763BB" w:rsidTr="00F763BB">
        <w:trPr>
          <w:trHeight w:hRule="exact" w:val="14"/>
        </w:trPr>
        <w:tc>
          <w:tcPr>
            <w:tcW w:w="173" w:type="dxa"/>
          </w:tcPr>
          <w:p w:rsidR="00F763BB" w:rsidRDefault="00F763BB" w:rsidP="00F763BB"/>
        </w:tc>
        <w:tc>
          <w:tcPr>
            <w:tcW w:w="50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E3B8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0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B10ED" w:rsidP="00F763B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4" w:history="1">
              <w:r w:rsidR="00F763BB" w:rsidRPr="00565C0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763BB">
              <w:t xml:space="preserve"> </w:t>
            </w:r>
          </w:p>
        </w:tc>
        <w:tc>
          <w:tcPr>
            <w:tcW w:w="63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</w:tr>
      <w:tr w:rsidR="00F763BB" w:rsidRPr="00F763BB" w:rsidTr="00F763BB">
        <w:trPr>
          <w:trHeight w:hRule="exact" w:val="540"/>
        </w:trPr>
        <w:tc>
          <w:tcPr>
            <w:tcW w:w="173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50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40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63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</w:tr>
      <w:tr w:rsidR="00F763BB" w:rsidRPr="009F3574" w:rsidTr="00F763BB">
        <w:trPr>
          <w:trHeight w:hRule="exact" w:val="826"/>
        </w:trPr>
        <w:tc>
          <w:tcPr>
            <w:tcW w:w="173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50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B6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B6B88">
              <w:t xml:space="preserve"> </w:t>
            </w:r>
            <w:r w:rsidRPr="00BB6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B6B88">
              <w:t xml:space="preserve"> </w:t>
            </w:r>
            <w:r w:rsidRPr="00BB6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BB6B88">
              <w:t xml:space="preserve"> </w:t>
            </w:r>
            <w:r w:rsidRPr="00BB6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BB6B88">
              <w:t xml:space="preserve"> </w:t>
            </w:r>
            <w:r w:rsidRPr="00BB6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B6B88">
              <w:t xml:space="preserve"> </w:t>
            </w:r>
            <w:r w:rsidRPr="00BB6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763BB" w:rsidP="00F763B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878F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25" w:history="1">
              <w:r w:rsidRPr="001878F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  <w:tc>
          <w:tcPr>
            <w:tcW w:w="63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</w:tr>
      <w:tr w:rsidR="00F763BB" w:rsidRPr="009F3574" w:rsidTr="00F763BB">
        <w:trPr>
          <w:trHeight w:hRule="exact" w:val="1040"/>
        </w:trPr>
        <w:tc>
          <w:tcPr>
            <w:tcW w:w="173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50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763BB" w:rsidP="00F763B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6" w:history="1">
              <w:r w:rsidRPr="000C51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63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</w:tr>
    </w:tbl>
    <w:p w:rsidR="00084009" w:rsidRPr="002514BE" w:rsidRDefault="00F133E7">
      <w:pPr>
        <w:rPr>
          <w:sz w:val="0"/>
          <w:szCs w:val="0"/>
          <w:lang w:val="en-US"/>
        </w:rPr>
      </w:pPr>
      <w:r w:rsidRPr="002514BE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F763BB" w:rsidRPr="009F3574" w:rsidTr="00F763BB">
        <w:trPr>
          <w:trHeight w:hRule="exact" w:val="555"/>
        </w:trPr>
        <w:tc>
          <w:tcPr>
            <w:tcW w:w="424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5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E3B81"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763BB" w:rsidP="00F763B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7" w:history="1">
              <w:r w:rsidRPr="000C51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</w:tr>
      <w:tr w:rsidR="00F763BB" w:rsidRPr="009F3574" w:rsidTr="00F763BB">
        <w:trPr>
          <w:trHeight w:hRule="exact" w:val="826"/>
        </w:trPr>
        <w:tc>
          <w:tcPr>
            <w:tcW w:w="424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5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763BB" w:rsidP="00F763B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8" w:history="1">
              <w:r w:rsidRPr="000C51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</w:tr>
      <w:tr w:rsidR="00F763BB" w:rsidRPr="009F3574" w:rsidTr="00F763BB">
        <w:trPr>
          <w:trHeight w:hRule="exact" w:val="826"/>
        </w:trPr>
        <w:tc>
          <w:tcPr>
            <w:tcW w:w="424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5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763BB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767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29" w:history="1">
              <w:r w:rsidRPr="00D767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</w:tr>
      <w:tr w:rsidR="00F763BB" w:rsidRPr="00F763BB" w:rsidTr="00F763BB">
        <w:trPr>
          <w:trHeight w:hRule="exact" w:val="826"/>
        </w:trPr>
        <w:tc>
          <w:tcPr>
            <w:tcW w:w="424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5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763BB" w:rsidRDefault="00FB10ED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30" w:history="1">
              <w:r w:rsidR="00F763BB" w:rsidRPr="00565C0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F763BB">
              <w:t xml:space="preserve"> </w:t>
            </w:r>
          </w:p>
        </w:tc>
        <w:tc>
          <w:tcPr>
            <w:tcW w:w="142" w:type="dxa"/>
          </w:tcPr>
          <w:p w:rsidR="00F763BB" w:rsidRPr="00F763BB" w:rsidRDefault="00F763BB" w:rsidP="00F763BB"/>
        </w:tc>
      </w:tr>
      <w:tr w:rsidR="00F763BB" w:rsidRPr="00F763BB" w:rsidTr="00F763BB">
        <w:trPr>
          <w:trHeight w:hRule="exact" w:val="826"/>
        </w:trPr>
        <w:tc>
          <w:tcPr>
            <w:tcW w:w="424" w:type="dxa"/>
          </w:tcPr>
          <w:p w:rsidR="00F763BB" w:rsidRPr="00F763BB" w:rsidRDefault="00F763BB" w:rsidP="00F763BB"/>
        </w:tc>
        <w:tc>
          <w:tcPr>
            <w:tcW w:w="5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E3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763BB" w:rsidRDefault="00FB10ED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31" w:history="1">
              <w:r w:rsidR="00F763BB" w:rsidRPr="00565C0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763BB">
              <w:t xml:space="preserve"> </w:t>
            </w:r>
          </w:p>
        </w:tc>
        <w:tc>
          <w:tcPr>
            <w:tcW w:w="142" w:type="dxa"/>
          </w:tcPr>
          <w:p w:rsidR="00F763BB" w:rsidRPr="00F763BB" w:rsidRDefault="00F763BB" w:rsidP="00F763BB"/>
        </w:tc>
      </w:tr>
      <w:tr w:rsidR="00F763BB" w:rsidRPr="00F763BB" w:rsidTr="00F763BB">
        <w:trPr>
          <w:trHeight w:hRule="exact" w:val="826"/>
        </w:trPr>
        <w:tc>
          <w:tcPr>
            <w:tcW w:w="424" w:type="dxa"/>
          </w:tcPr>
          <w:p w:rsidR="00F763BB" w:rsidRPr="00F763BB" w:rsidRDefault="00F763BB" w:rsidP="00F763BB"/>
        </w:tc>
        <w:tc>
          <w:tcPr>
            <w:tcW w:w="5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2E3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B10ED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hyperlink r:id="rId32" w:history="1">
              <w:r w:rsidR="00F763BB" w:rsidRPr="00565C0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F763BB">
              <w:t xml:space="preserve"> </w:t>
            </w:r>
          </w:p>
        </w:tc>
        <w:tc>
          <w:tcPr>
            <w:tcW w:w="142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</w:tr>
      <w:tr w:rsidR="00F763BB" w:rsidRPr="00F763BB" w:rsidTr="00F763BB">
        <w:trPr>
          <w:trHeight w:hRule="exact" w:val="826"/>
        </w:trPr>
        <w:tc>
          <w:tcPr>
            <w:tcW w:w="424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5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B10ED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hyperlink r:id="rId33" w:history="1">
              <w:r w:rsidR="00F763BB" w:rsidRPr="00565C0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F763BB">
              <w:t xml:space="preserve"> </w:t>
            </w:r>
          </w:p>
        </w:tc>
        <w:tc>
          <w:tcPr>
            <w:tcW w:w="142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</w:tr>
      <w:tr w:rsidR="00F763BB" w:rsidRPr="00F763BB" w:rsidTr="00F763BB">
        <w:trPr>
          <w:trHeight w:hRule="exact" w:val="826"/>
        </w:trPr>
        <w:tc>
          <w:tcPr>
            <w:tcW w:w="424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5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2E3B81">
              <w:t xml:space="preserve"> </w:t>
            </w:r>
            <w:proofErr w:type="spellStart"/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E3B81"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B10ED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hyperlink r:id="rId34" w:history="1">
              <w:r w:rsidR="00F763BB" w:rsidRPr="00565C0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F763BB">
              <w:t xml:space="preserve"> </w:t>
            </w:r>
          </w:p>
        </w:tc>
        <w:tc>
          <w:tcPr>
            <w:tcW w:w="142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</w:tr>
      <w:tr w:rsidR="00F763BB" w:rsidRPr="00F763BB" w:rsidTr="00F763BB">
        <w:trPr>
          <w:trHeight w:hRule="exact" w:val="826"/>
        </w:trPr>
        <w:tc>
          <w:tcPr>
            <w:tcW w:w="424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  <w:tc>
          <w:tcPr>
            <w:tcW w:w="5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F133E7" w:rsidRDefault="00F763BB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E3B81">
              <w:t xml:space="preserve"> </w:t>
            </w:r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2E3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E3B81"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63BB" w:rsidRPr="002514BE" w:rsidRDefault="00FB10ED" w:rsidP="00F763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hyperlink r:id="rId35" w:history="1">
              <w:r w:rsidR="00F763BB" w:rsidRPr="00565C0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F763BB">
              <w:t xml:space="preserve"> </w:t>
            </w:r>
          </w:p>
        </w:tc>
        <w:tc>
          <w:tcPr>
            <w:tcW w:w="142" w:type="dxa"/>
          </w:tcPr>
          <w:p w:rsidR="00F763BB" w:rsidRPr="002514BE" w:rsidRDefault="00F763BB" w:rsidP="00F763BB">
            <w:pPr>
              <w:rPr>
                <w:lang w:val="en-US"/>
              </w:rPr>
            </w:pPr>
          </w:p>
        </w:tc>
      </w:tr>
      <w:tr w:rsidR="00084009" w:rsidRPr="00310C68" w:rsidTr="00F763BB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33E7">
              <w:t xml:space="preserve"> </w:t>
            </w:r>
          </w:p>
        </w:tc>
      </w:tr>
      <w:tr w:rsidR="00084009" w:rsidRPr="00310C68" w:rsidTr="00F763BB">
        <w:trPr>
          <w:trHeight w:hRule="exact" w:val="138"/>
        </w:trPr>
        <w:tc>
          <w:tcPr>
            <w:tcW w:w="424" w:type="dxa"/>
          </w:tcPr>
          <w:p w:rsidR="00084009" w:rsidRPr="00F133E7" w:rsidRDefault="00084009"/>
        </w:tc>
        <w:tc>
          <w:tcPr>
            <w:tcW w:w="5663" w:type="dxa"/>
          </w:tcPr>
          <w:p w:rsidR="00084009" w:rsidRPr="00F133E7" w:rsidRDefault="00084009"/>
        </w:tc>
        <w:tc>
          <w:tcPr>
            <w:tcW w:w="3127" w:type="dxa"/>
          </w:tcPr>
          <w:p w:rsidR="00084009" w:rsidRPr="00F133E7" w:rsidRDefault="00084009"/>
        </w:tc>
        <w:tc>
          <w:tcPr>
            <w:tcW w:w="142" w:type="dxa"/>
          </w:tcPr>
          <w:p w:rsidR="00084009" w:rsidRPr="00F133E7" w:rsidRDefault="00084009"/>
        </w:tc>
      </w:tr>
      <w:tr w:rsidR="00084009" w:rsidRPr="00310C68" w:rsidTr="00F763BB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133E7">
              <w:t xml:space="preserve"> </w:t>
            </w:r>
          </w:p>
        </w:tc>
      </w:tr>
      <w:tr w:rsidR="00084009" w:rsidRPr="00310C68" w:rsidTr="00F763BB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133E7">
              <w:t xml:space="preserve"> </w:t>
            </w:r>
            <w:proofErr w:type="gramStart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133E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proofErr w:type="spellEnd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консультаций: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133E7">
              <w:t xml:space="preserve"> </w:t>
            </w:r>
            <w:proofErr w:type="gramStart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proofErr w:type="gramEnd"/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класс: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133E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proofErr w:type="spellEnd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измерений: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«Измерение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газа»;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«Поверка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термопар»;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«Поверка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Диск-250,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логометра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Ш-4540/1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А-566»;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«Испытание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поверка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КСП-3,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вольтметра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Ш-4540,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Диск-250»;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«Измерение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жидкостей»;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«Измерение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сыпучих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материалов»;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«Преобразователи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давления</w:t>
            </w:r>
            <w:r w:rsidRPr="00F133E7">
              <w:t xml:space="preserve"> </w:t>
            </w:r>
            <w:proofErr w:type="spellStart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Метран</w:t>
            </w:r>
            <w:proofErr w:type="spellEnd"/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</w:t>
            </w:r>
            <w:r w:rsidRPr="00F133E7">
              <w:t xml:space="preserve"> </w:t>
            </w: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«Статические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управления»</w:t>
            </w:r>
            <w:r w:rsidRPr="00F133E7">
              <w:t xml:space="preserve"> </w:t>
            </w:r>
          </w:p>
          <w:p w:rsidR="00084009" w:rsidRDefault="00F133E7">
            <w:pPr>
              <w:spacing w:after="0" w:line="240" w:lineRule="auto"/>
              <w:ind w:firstLine="756"/>
              <w:jc w:val="both"/>
            </w:pP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"Основы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измерения"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(136),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33E7">
              <w:t xml:space="preserve"> </w:t>
            </w:r>
            <w:r w:rsidRPr="00F133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ПК.</w:t>
            </w:r>
            <w:r w:rsidRPr="00F133E7">
              <w:t xml:space="preserve"> </w:t>
            </w:r>
          </w:p>
          <w:p w:rsidR="009F3574" w:rsidRDefault="009F3574">
            <w:pPr>
              <w:spacing w:after="0" w:line="240" w:lineRule="auto"/>
              <w:ind w:firstLine="756"/>
              <w:jc w:val="both"/>
            </w:pPr>
          </w:p>
          <w:p w:rsidR="009F3574" w:rsidRPr="00F133E7" w:rsidRDefault="009F3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084009" w:rsidRPr="00F133E7" w:rsidRDefault="00F133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33E7">
              <w:t xml:space="preserve"> </w:t>
            </w:r>
          </w:p>
        </w:tc>
      </w:tr>
      <w:tr w:rsidR="00084009" w:rsidRPr="00310C68" w:rsidTr="00F763BB">
        <w:trPr>
          <w:trHeight w:hRule="exact" w:val="8113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4009" w:rsidRPr="00F133E7" w:rsidRDefault="00084009"/>
        </w:tc>
      </w:tr>
    </w:tbl>
    <w:p w:rsidR="00F133E7" w:rsidRDefault="00F133E7">
      <w:pPr>
        <w:sectPr w:rsidR="00F133E7" w:rsidSect="0008400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133E7" w:rsidRPr="00F133E7" w:rsidRDefault="00F133E7" w:rsidP="00F133E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133E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F133E7" w:rsidRPr="00F133E7" w:rsidRDefault="00F133E7" w:rsidP="00F133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F133E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По дисциплине «Системы управления химико-технологическими процессами» предусмотрена аудиторная и внеаудиторная самостоятельная работа </w:t>
      </w:r>
      <w:proofErr w:type="gramStart"/>
      <w:r w:rsidRPr="00F133E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133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выполнение и защиту лабораторных работ, решение контрольных задач.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8"/>
        <w:gridCol w:w="7083"/>
      </w:tblGrid>
      <w:tr w:rsidR="00F133E7" w:rsidRPr="00F133E7" w:rsidTr="008A5D5F">
        <w:trPr>
          <w:tblHeader/>
        </w:trPr>
        <w:tc>
          <w:tcPr>
            <w:tcW w:w="2518" w:type="dxa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к защите</w:t>
            </w:r>
          </w:p>
        </w:tc>
      </w:tr>
      <w:tr w:rsidR="00F133E7" w:rsidRPr="00310C68" w:rsidTr="008A5D5F">
        <w:tc>
          <w:tcPr>
            <w:tcW w:w="2518" w:type="dxa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:rsidR="00F133E7" w:rsidRPr="00F133E7" w:rsidRDefault="00F133E7" w:rsidP="00F133E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На каких явлениях основано действие термоэлектрических термометров?</w:t>
            </w:r>
          </w:p>
          <w:p w:rsidR="00F133E7" w:rsidRPr="00F133E7" w:rsidRDefault="00F133E7" w:rsidP="00F133E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:rsidR="00F133E7" w:rsidRPr="00F133E7" w:rsidRDefault="00F133E7" w:rsidP="00F133E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:rsidR="00F133E7" w:rsidRPr="00F133E7" w:rsidRDefault="00F133E7" w:rsidP="00F133E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Для каких термопар невозможно применение компенсационных проводов для введения поправки?</w:t>
            </w:r>
          </w:p>
          <w:p w:rsidR="00F133E7" w:rsidRPr="00F133E7" w:rsidRDefault="00F133E7" w:rsidP="00F133E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Пределы измерений стандартных термоэлектрических термометров?</w:t>
            </w:r>
          </w:p>
        </w:tc>
      </w:tr>
      <w:tr w:rsidR="00F133E7" w:rsidRPr="00F133E7" w:rsidTr="008A5D5F">
        <w:tc>
          <w:tcPr>
            <w:tcW w:w="2518" w:type="dxa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Испытание и поверка вторичных приборов 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:rsidR="00F133E7" w:rsidRPr="00F133E7" w:rsidRDefault="00F133E7" w:rsidP="00F133E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Каковы особенности методики проведения вторичного прибора Диск-250М?</w:t>
            </w:r>
          </w:p>
          <w:p w:rsidR="00F133E7" w:rsidRPr="00F133E7" w:rsidRDefault="00F133E7" w:rsidP="00F133E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Что такое основная и дополнительная погрешность прибора?</w:t>
            </w:r>
          </w:p>
          <w:p w:rsidR="00F133E7" w:rsidRPr="00F133E7" w:rsidRDefault="00F133E7" w:rsidP="00F133E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Какие погрешности необходимо рассчитать для того, чтобы сделать вывод о результатах поверки?</w:t>
            </w:r>
          </w:p>
          <w:p w:rsidR="00F133E7" w:rsidRPr="00F133E7" w:rsidRDefault="00F133E7" w:rsidP="00F133E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Для чего выполняют поверку прибора и что понимают под классом точности прибора?</w:t>
            </w:r>
          </w:p>
          <w:p w:rsidR="00F133E7" w:rsidRPr="00F133E7" w:rsidRDefault="00F133E7" w:rsidP="00F133E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Какие существуют виды поверок?</w:t>
            </w:r>
          </w:p>
        </w:tc>
      </w:tr>
      <w:tr w:rsidR="00F133E7" w:rsidRPr="00310C68" w:rsidTr="008A5D5F">
        <w:tc>
          <w:tcPr>
            <w:tcW w:w="2518" w:type="dxa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:rsidR="00F133E7" w:rsidRPr="00F133E7" w:rsidRDefault="00F133E7" w:rsidP="00F133E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Какой принцип действия у термометров сопротивления?</w:t>
            </w:r>
          </w:p>
          <w:p w:rsidR="00F133E7" w:rsidRPr="00F133E7" w:rsidRDefault="00F133E7" w:rsidP="00F133E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От чего зависит электрическое сопротивление проводника?</w:t>
            </w:r>
          </w:p>
          <w:p w:rsidR="00F133E7" w:rsidRPr="00F133E7" w:rsidRDefault="00F133E7" w:rsidP="00F133E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Какие преимущества у медного и у платинового </w:t>
            </w:r>
            <w:proofErr w:type="spell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термопреобразователей</w:t>
            </w:r>
            <w:proofErr w:type="spell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сопротивления?</w:t>
            </w:r>
          </w:p>
          <w:p w:rsidR="00F133E7" w:rsidRPr="00F133E7" w:rsidRDefault="00F133E7" w:rsidP="00F133E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Какое значение при измерении температуры имеет показатель тепловой инерции?</w:t>
            </w:r>
          </w:p>
          <w:p w:rsidR="00F133E7" w:rsidRPr="00F133E7" w:rsidRDefault="00F133E7" w:rsidP="00F133E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F133E7" w:rsidRPr="00310C68" w:rsidTr="008A5D5F">
        <w:tc>
          <w:tcPr>
            <w:tcW w:w="2518" w:type="dxa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:rsidR="00F133E7" w:rsidRPr="00F133E7" w:rsidRDefault="00F133E7" w:rsidP="00F133E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На чём основано действие термометров сопротивления?</w:t>
            </w:r>
          </w:p>
          <w:p w:rsidR="00F133E7" w:rsidRPr="00F133E7" w:rsidRDefault="00F133E7" w:rsidP="00F133E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Какие материалы используют для изготовления термометров сопротивления?</w:t>
            </w:r>
          </w:p>
          <w:p w:rsidR="00F133E7" w:rsidRPr="00F133E7" w:rsidRDefault="00F133E7" w:rsidP="00F133E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Какие приборы применяют в комплекте с термометрами сопротивления?</w:t>
            </w:r>
          </w:p>
          <w:p w:rsidR="00F133E7" w:rsidRPr="00F133E7" w:rsidRDefault="00F133E7" w:rsidP="00F133E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Достоинства и недостатки неуравновешенных мостов.</w:t>
            </w:r>
          </w:p>
          <w:p w:rsidR="00F133E7" w:rsidRPr="00F133E7" w:rsidRDefault="00F133E7" w:rsidP="00F133E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Для чего выполняют поверку прибора и что понимают под классом точности прибора?</w:t>
            </w:r>
          </w:p>
        </w:tc>
      </w:tr>
      <w:tr w:rsidR="00F133E7" w:rsidRPr="00310C68" w:rsidTr="008A5D5F">
        <w:tc>
          <w:tcPr>
            <w:tcW w:w="2518" w:type="dxa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Пирометры</w:t>
            </w:r>
          </w:p>
        </w:tc>
        <w:tc>
          <w:tcPr>
            <w:tcW w:w="7846" w:type="dxa"/>
            <w:shd w:val="clear" w:color="auto" w:fill="auto"/>
          </w:tcPr>
          <w:p w:rsidR="00F133E7" w:rsidRPr="00F133E7" w:rsidRDefault="00F133E7" w:rsidP="00F133E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Какая температура называется яркостной температурой?</w:t>
            </w:r>
          </w:p>
          <w:p w:rsidR="00F133E7" w:rsidRPr="00F133E7" w:rsidRDefault="00F133E7" w:rsidP="00F133E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Как определить действительную температуру тела, зная яркостную температуру?</w:t>
            </w:r>
          </w:p>
          <w:p w:rsidR="00F133E7" w:rsidRPr="00F133E7" w:rsidRDefault="00F133E7" w:rsidP="00F133E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Устройство пирометров частичного излучения</w:t>
            </w:r>
          </w:p>
          <w:p w:rsidR="00F133E7" w:rsidRPr="00F133E7" w:rsidRDefault="00F133E7" w:rsidP="00F133E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Что такое цветовая температура?</w:t>
            </w:r>
          </w:p>
          <w:p w:rsidR="00F133E7" w:rsidRPr="00F133E7" w:rsidRDefault="00F133E7" w:rsidP="00F133E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смещается максимум кривой распределения спектральной энергетической яркости с увеличением температуры абсолютно чёрного тела?</w:t>
            </w:r>
          </w:p>
        </w:tc>
      </w:tr>
      <w:tr w:rsidR="00F133E7" w:rsidRPr="00F133E7" w:rsidTr="008A5D5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Преобразователи серии </w:t>
            </w:r>
            <w:proofErr w:type="spell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Метран</w:t>
            </w:r>
            <w:proofErr w:type="spellEnd"/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33E7" w:rsidRPr="00F133E7" w:rsidRDefault="00F133E7" w:rsidP="00F133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Принцип действия преобразователей серии </w:t>
            </w:r>
            <w:proofErr w:type="spell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Метран</w:t>
            </w:r>
            <w:proofErr w:type="spell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133E7" w:rsidRPr="00F133E7" w:rsidRDefault="00F133E7" w:rsidP="00F133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Какие существуют модификации преобразователей серии </w:t>
            </w:r>
            <w:proofErr w:type="spell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Метран</w:t>
            </w:r>
            <w:proofErr w:type="spell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133E7" w:rsidRPr="00F133E7" w:rsidRDefault="00F133E7" w:rsidP="00F133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Порядок проведения поверки преобразователей?</w:t>
            </w:r>
          </w:p>
          <w:p w:rsidR="00F133E7" w:rsidRPr="00F133E7" w:rsidRDefault="00F133E7" w:rsidP="00F133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Какие технологические параметры измеряются преобразователями серии </w:t>
            </w:r>
            <w:proofErr w:type="spell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Метран</w:t>
            </w:r>
            <w:proofErr w:type="spell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133E7" w:rsidRPr="00F133E7" w:rsidRDefault="00F133E7" w:rsidP="00F133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Принцип действия тензометрического датчика.</w:t>
            </w:r>
          </w:p>
        </w:tc>
      </w:tr>
      <w:tr w:rsidR="00F133E7" w:rsidRPr="00F133E7" w:rsidTr="008A5D5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33E7" w:rsidRPr="00F133E7" w:rsidRDefault="00F133E7" w:rsidP="00F133E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Перечислить методы измерения расхода.</w:t>
            </w:r>
          </w:p>
          <w:p w:rsidR="00F133E7" w:rsidRPr="00F133E7" w:rsidRDefault="00F133E7" w:rsidP="00F133E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Измерение расхода методом постоянного перепада давления?</w:t>
            </w:r>
          </w:p>
          <w:p w:rsidR="00F133E7" w:rsidRPr="00F133E7" w:rsidRDefault="00F133E7" w:rsidP="00F133E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Измерение расхода методом переменного перепада давления?</w:t>
            </w:r>
          </w:p>
          <w:p w:rsidR="00F133E7" w:rsidRPr="00F133E7" w:rsidRDefault="00F133E7" w:rsidP="00F133E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Измерение расхода по динамическому давлению?</w:t>
            </w:r>
          </w:p>
          <w:p w:rsidR="00F133E7" w:rsidRPr="00F133E7" w:rsidRDefault="00F133E7" w:rsidP="00F133E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Виды сужающих устройств?</w:t>
            </w:r>
          </w:p>
        </w:tc>
      </w:tr>
      <w:tr w:rsidR="00F133E7" w:rsidRPr="00310C68" w:rsidTr="008A5D5F">
        <w:tc>
          <w:tcPr>
            <w:tcW w:w="2518" w:type="dxa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F133E7" w:rsidRPr="00F133E7" w:rsidRDefault="00F133E7" w:rsidP="00F133E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Что такое статическая характеристика объекта управления?</w:t>
            </w:r>
          </w:p>
          <w:p w:rsidR="00F133E7" w:rsidRPr="00F133E7" w:rsidRDefault="00F133E7" w:rsidP="00F133E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Какой режим системы управления является </w:t>
            </w:r>
            <w:proofErr w:type="gram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установившемся</w:t>
            </w:r>
            <w:proofErr w:type="gram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133E7" w:rsidRPr="00F133E7" w:rsidRDefault="00F133E7" w:rsidP="00F133E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Определение коэффициента передачи объекта?</w:t>
            </w:r>
          </w:p>
          <w:p w:rsidR="00F133E7" w:rsidRPr="00F133E7" w:rsidRDefault="00F133E7" w:rsidP="00F133E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Чем отличается коэффициент передачи объекта от коэффициента усиления?</w:t>
            </w:r>
          </w:p>
          <w:p w:rsidR="00F133E7" w:rsidRPr="00F133E7" w:rsidRDefault="00F133E7" w:rsidP="00F133E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Порядок определения экспериментальных точек статической характеристики.</w:t>
            </w:r>
          </w:p>
        </w:tc>
      </w:tr>
      <w:tr w:rsidR="00F133E7" w:rsidRPr="00F133E7" w:rsidTr="008A5D5F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Экспериментальное определение </w:t>
            </w:r>
            <w:proofErr w:type="gram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динамической</w:t>
            </w:r>
            <w:proofErr w:type="gramEnd"/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F133E7" w:rsidRPr="00F133E7" w:rsidRDefault="00F133E7" w:rsidP="00F133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Дать определение динамической характеристики объекта управления.</w:t>
            </w:r>
          </w:p>
          <w:p w:rsidR="00F133E7" w:rsidRPr="00F133E7" w:rsidRDefault="00F133E7" w:rsidP="00F133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Перечислить динамические параметры объекта управления.</w:t>
            </w:r>
          </w:p>
          <w:p w:rsidR="00F133E7" w:rsidRPr="00F133E7" w:rsidRDefault="00F133E7" w:rsidP="00F133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Дать определение </w:t>
            </w:r>
            <w:proofErr w:type="spell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Коб</w:t>
            </w:r>
            <w:proofErr w:type="spell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33E7" w:rsidRPr="00F133E7" w:rsidRDefault="00F133E7" w:rsidP="00F133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Дать определение</w:t>
            </w:r>
            <w:proofErr w:type="gram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о.</w:t>
            </w:r>
          </w:p>
          <w:p w:rsidR="00F133E7" w:rsidRPr="00F133E7" w:rsidRDefault="00F133E7" w:rsidP="00F133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Дать определение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sym w:font="Symbol" w:char="F074"/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з.</w:t>
            </w:r>
          </w:p>
        </w:tc>
      </w:tr>
      <w:tr w:rsidR="00F133E7" w:rsidRPr="00310C68" w:rsidTr="008A5D5F">
        <w:tc>
          <w:tcPr>
            <w:tcW w:w="2518" w:type="dxa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F133E7" w:rsidRPr="00F133E7" w:rsidRDefault="00F133E7" w:rsidP="00F133E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Что такое переходный процесс?</w:t>
            </w:r>
          </w:p>
          <w:p w:rsidR="00F133E7" w:rsidRPr="00F133E7" w:rsidRDefault="00F133E7" w:rsidP="00F133E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Типы переходных процессов в системе управления?</w:t>
            </w:r>
          </w:p>
          <w:p w:rsidR="00F133E7" w:rsidRPr="00F133E7" w:rsidRDefault="00F133E7" w:rsidP="00F133E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Перечислите показатели качества переходных процессов.</w:t>
            </w:r>
          </w:p>
          <w:p w:rsidR="00F133E7" w:rsidRPr="00F133E7" w:rsidRDefault="00F133E7" w:rsidP="00F133E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 каком режиме управления снимают переходный процесс?</w:t>
            </w:r>
          </w:p>
          <w:p w:rsidR="00F133E7" w:rsidRPr="00F133E7" w:rsidRDefault="00F133E7" w:rsidP="00F133E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Назовите настроечные параметры ПИ-регулятора.</w:t>
            </w:r>
          </w:p>
        </w:tc>
      </w:tr>
    </w:tbl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>Пример варианта контрольной работы №1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1. Нарисовать схему автоматизации для стабилизации давления</w:t>
      </w:r>
      <w:proofErr w:type="gramStart"/>
      <w:r w:rsidRPr="00F133E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133E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133E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133E7">
        <w:rPr>
          <w:rFonts w:ascii="Times New Roman" w:hAnsi="Times New Roman" w:cs="Times New Roman"/>
          <w:sz w:val="24"/>
          <w:szCs w:val="24"/>
        </w:rPr>
        <w:t xml:space="preserve">одобрать датчик давления, вторичный прибор, регулятор и т.д. объяснить назначение всех элементов системы).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F133E7" w:rsidRPr="00F133E7" w:rsidTr="008A5D5F">
        <w:tc>
          <w:tcPr>
            <w:tcW w:w="4785" w:type="dxa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Нарисовать кривую разгона для объекта, обладающего следующими параметрами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sym w:font="Symbol" w:char="F074"/>
            </w:r>
            <w:r w:rsidRPr="00F133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= 5 с, Т</w:t>
            </w:r>
            <w:r w:rsidRPr="00F133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</w:t>
            </w:r>
            <w:r w:rsidRPr="00F133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softHyphen/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= 25 с, изменение входного воздействия от 30 до 20 % хода вала ИМ. Статическая характеристика объекта имеет следующий вид. Определить </w:t>
            </w:r>
            <w:proofErr w:type="spell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133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об</w:t>
            </w:r>
            <w:proofErr w:type="spell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6050" cy="1987550"/>
                  <wp:effectExtent l="0" t="0" r="0" b="0"/>
                  <wp:docPr id="3" name="Диаграмм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</w:tbl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3. Интегральный 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 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>Пример вариантов контрольной работы №2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Определить, годен прибор к работе или нет, он работает на диапазоне Х</w:t>
      </w:r>
      <w:r w:rsidRPr="00F133E7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F133E7">
        <w:rPr>
          <w:rFonts w:ascii="Times New Roman" w:hAnsi="Times New Roman" w:cs="Times New Roman"/>
          <w:sz w:val="24"/>
          <w:szCs w:val="24"/>
        </w:rPr>
        <w:t>, Х</w:t>
      </w:r>
      <w:r w:rsidRPr="00F133E7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F133E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133E7">
        <w:rPr>
          <w:rFonts w:ascii="Times New Roman" w:hAnsi="Times New Roman" w:cs="Times New Roman"/>
          <w:sz w:val="24"/>
          <w:szCs w:val="24"/>
        </w:rPr>
        <w:t>указанны</w:t>
      </w:r>
      <w:proofErr w:type="gramEnd"/>
      <w:r w:rsidRPr="00F133E7">
        <w:rPr>
          <w:rFonts w:ascii="Times New Roman" w:hAnsi="Times New Roman" w:cs="Times New Roman"/>
          <w:sz w:val="24"/>
          <w:szCs w:val="24"/>
        </w:rPr>
        <w:t xml:space="preserve"> в таблице). Отчет делений по прибору, производиться через 10, начиная с Х</w:t>
      </w:r>
      <w:r w:rsidRPr="00F133E7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F133E7">
        <w:rPr>
          <w:rFonts w:ascii="Times New Roman" w:hAnsi="Times New Roman" w:cs="Times New Roman"/>
          <w:sz w:val="24"/>
          <w:szCs w:val="24"/>
        </w:rPr>
        <w:t>, до Х</w:t>
      </w:r>
      <w:r w:rsidRPr="00F133E7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F133E7">
        <w:rPr>
          <w:rFonts w:ascii="Times New Roman" w:hAnsi="Times New Roman" w:cs="Times New Roman"/>
          <w:sz w:val="24"/>
          <w:szCs w:val="24"/>
        </w:rPr>
        <w:t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самостоятельно таким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F133E7" w:rsidRPr="00F133E7" w:rsidTr="008A5D5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133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133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Класс точности</w:t>
            </w:r>
          </w:p>
        </w:tc>
      </w:tr>
      <w:tr w:rsidR="00F133E7" w:rsidRPr="00F133E7" w:rsidTr="008A5D5F">
        <w:trPr>
          <w:jc w:val="center"/>
        </w:trPr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133E7" w:rsidRPr="00F133E7" w:rsidTr="008A5D5F">
        <w:trPr>
          <w:jc w:val="center"/>
        </w:trPr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133E7" w:rsidRPr="00F133E7" w:rsidTr="008A5D5F">
        <w:trPr>
          <w:jc w:val="center"/>
        </w:trPr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F133E7" w:rsidRPr="00F133E7" w:rsidTr="008A5D5F">
        <w:trPr>
          <w:jc w:val="center"/>
        </w:trPr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33E7" w:rsidRPr="00F133E7" w:rsidTr="008A5D5F">
        <w:trPr>
          <w:jc w:val="center"/>
        </w:trPr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>Примеры тестовых заданий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1. В каких случаях применяются пирометры?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080"/>
        <w:gridCol w:w="5491"/>
      </w:tblGrid>
      <w:tr w:rsidR="00F133E7" w:rsidRPr="00310C68" w:rsidTr="008A5D5F">
        <w:tc>
          <w:tcPr>
            <w:tcW w:w="4140" w:type="dxa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а) при измерении высоких температур;</w:t>
            </w:r>
          </w:p>
        </w:tc>
        <w:tc>
          <w:tcPr>
            <w:tcW w:w="5580" w:type="dxa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в) при измерении температуры движущихся объектов;</w:t>
            </w:r>
          </w:p>
        </w:tc>
      </w:tr>
      <w:tr w:rsidR="00F133E7" w:rsidRPr="00310C68" w:rsidTr="008A5D5F">
        <w:tc>
          <w:tcPr>
            <w:tcW w:w="4140" w:type="dxa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б) при измерении температур ниже 0</w:t>
            </w:r>
            <w:proofErr w:type="gram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580" w:type="dxa"/>
            <w:shd w:val="clear" w:color="auto" w:fill="auto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г) когда необходимо обеспечить высокую точность.</w:t>
            </w:r>
          </w:p>
        </w:tc>
      </w:tr>
    </w:tbl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2. Какой метод измерения лежит в основе работы термопары и термометра сопротивления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а) контактный;   б) бесконтактный;   в) косвенный.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3. Как изменяются свойства материала термометра сопротивления при изменении температуры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а) изменяется электрическое сопротивление;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б) изменяется плотность;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в) изменяется длина проводника.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4. Как изменяется сопротивление у полупроводниковых термометров сопротивления при увеличении температуры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а) увеличивается;   б) уменьшается;   в) не изменяется.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5. Основной закон, который лежит в основе работы термопары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а) закон Планка;   б) закон Томсона;   в) закон </w:t>
      </w:r>
      <w:proofErr w:type="spellStart"/>
      <w:r w:rsidRPr="00F133E7">
        <w:rPr>
          <w:rFonts w:ascii="Times New Roman" w:hAnsi="Times New Roman" w:cs="Times New Roman"/>
          <w:sz w:val="24"/>
          <w:szCs w:val="24"/>
        </w:rPr>
        <w:t>Пельтье</w:t>
      </w:r>
      <w:proofErr w:type="spellEnd"/>
      <w:r w:rsidRPr="00F133E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6. Сколько спаев бывает у термопары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а) 1;   б) 2;   в) 3;   г) зависит от условий измерения.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7. Какие спаи термопары помещаются в измерительную среду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lastRenderedPageBreak/>
        <w:t>а) рабочие;   б) холодные;   в) горячие;   г) свободные.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8. Для чего вводят поправку на температуру холодных спаев, чтобы</w:t>
      </w:r>
      <w:r w:rsidR="00D57789">
        <w:rPr>
          <w:rFonts w:ascii="Times New Roman" w:hAnsi="Times New Roman" w:cs="Times New Roman"/>
          <w:sz w:val="24"/>
          <w:szCs w:val="24"/>
        </w:rPr>
        <w:t xml:space="preserve"> </w:t>
      </w:r>
      <w:r w:rsidRPr="00F133E7">
        <w:rPr>
          <w:rFonts w:ascii="Times New Roman" w:hAnsi="Times New Roman" w:cs="Times New Roman"/>
          <w:sz w:val="24"/>
          <w:szCs w:val="24"/>
        </w:rPr>
        <w:t>а) температура холодных спаев была ноль;</w:t>
      </w:r>
      <w:r w:rsidR="00D57789">
        <w:rPr>
          <w:rFonts w:ascii="Times New Roman" w:hAnsi="Times New Roman" w:cs="Times New Roman"/>
          <w:sz w:val="24"/>
          <w:szCs w:val="24"/>
        </w:rPr>
        <w:t xml:space="preserve"> </w:t>
      </w:r>
      <w:r w:rsidRPr="00F133E7">
        <w:rPr>
          <w:rFonts w:ascii="Times New Roman" w:hAnsi="Times New Roman" w:cs="Times New Roman"/>
          <w:sz w:val="24"/>
          <w:szCs w:val="24"/>
        </w:rPr>
        <w:t>б) температура холодных спаев была равна температуре горячих спаев.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9. Какой метод измерения лежит в основе работы пирометров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а) контактный;    б) бесконтактный;    в) прямой.</w:t>
      </w:r>
    </w:p>
    <w:p w:rsidR="00F133E7" w:rsidRDefault="00F133E7">
      <w:pPr>
        <w:sectPr w:rsidR="00F133E7" w:rsidSect="002731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33E7" w:rsidRPr="00F133E7" w:rsidRDefault="00F133E7" w:rsidP="00F133E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133E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:rsidR="00F133E7" w:rsidRPr="00F133E7" w:rsidRDefault="00F133E7" w:rsidP="00F133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F133E7" w:rsidRPr="00F133E7" w:rsidTr="008A5D5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133E7" w:rsidRPr="00310C68" w:rsidTr="008A5D5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ОПК-4 Владением понимания сущности и значения информации в развитии современного информационного общества, осознания опасности и угрозы, </w:t>
            </w:r>
            <w:proofErr w:type="gramStart"/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>возникающих</w:t>
            </w:r>
            <w:proofErr w:type="gramEnd"/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этом процессе, способностью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F133E7" w:rsidRPr="00310C68" w:rsidTr="008A5D5F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3E7" w:rsidRPr="00F133E7" w:rsidRDefault="00F133E7" w:rsidP="00F133E7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основные методики поиска и источники научной информации;</w:t>
            </w:r>
          </w:p>
          <w:p w:rsidR="00F133E7" w:rsidRPr="00F133E7" w:rsidRDefault="00F133E7" w:rsidP="00F133E7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информационной безопасности;</w:t>
            </w:r>
          </w:p>
          <w:p w:rsidR="00F133E7" w:rsidRPr="00F133E7" w:rsidRDefault="00F133E7" w:rsidP="00F133E7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способыпредставления</w:t>
            </w:r>
            <w:proofErr w:type="spell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информациис</w:t>
            </w:r>
            <w:proofErr w:type="spellEnd"/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информационных, компьютерных и сетевых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теоретических вопросов:</w:t>
            </w:r>
          </w:p>
          <w:p w:rsidR="00F133E7" w:rsidRPr="00F133E7" w:rsidRDefault="00F133E7" w:rsidP="00F133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Измерительные информационные системы</w:t>
            </w:r>
          </w:p>
          <w:p w:rsidR="00F133E7" w:rsidRPr="00F133E7" w:rsidRDefault="00F133E7" w:rsidP="00F133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Способы представления информации</w:t>
            </w:r>
          </w:p>
          <w:p w:rsidR="00F133E7" w:rsidRPr="00F133E7" w:rsidRDefault="00F133E7" w:rsidP="00F133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:rsidR="00F133E7" w:rsidRPr="00F133E7" w:rsidRDefault="00F133E7" w:rsidP="00F133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:rsidR="00F133E7" w:rsidRPr="00F133E7" w:rsidRDefault="00F133E7" w:rsidP="00F133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Методики поиска и обработки информации из  различных источников</w:t>
            </w:r>
          </w:p>
          <w:p w:rsidR="00F133E7" w:rsidRPr="00F133E7" w:rsidRDefault="00F133E7" w:rsidP="00F133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 в требуемом формате</w:t>
            </w:r>
          </w:p>
          <w:p w:rsidR="00F133E7" w:rsidRPr="00F133E7" w:rsidRDefault="00F133E7" w:rsidP="00F133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Анализ информации из различных источников</w:t>
            </w:r>
          </w:p>
          <w:p w:rsidR="00F133E7" w:rsidRPr="00F133E7" w:rsidRDefault="00F133E7" w:rsidP="00F133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F133E7" w:rsidRPr="00F133E7" w:rsidTr="008A5D5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источники для подготовки обзоров и отчетов, оформлять научно-технические отчеты в соответствии с требованиями;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применять основные требования информационной безопасности;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Примеры практических заданий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49700" cy="2038350"/>
                  <wp:effectExtent l="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различные интернет источники дать определение каждому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термину из следующей схемы.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object w:dxaOrig="10874" w:dyaOrig="59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2.85pt;height:236.95pt" o:ole="">
                  <v:imagedata r:id="rId38" o:title=""/>
                </v:shape>
                <o:OLEObject Type="Embed" ProgID="Visio.Drawing.11" ShapeID="_x0000_i1025" DrawAspect="Content" ObjectID="_1668678320" r:id="rId39"/>
              </w:object>
            </w:r>
          </w:p>
        </w:tc>
      </w:tr>
      <w:tr w:rsidR="00F133E7" w:rsidRPr="00310C68" w:rsidTr="008A5D5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навыками работы в пакетах прикладных программ для оформления текстовой информации;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навыками работы с современными программными средствами для оформления текстовой информации;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методами   и   средствами  представлениятекстовой информации с использованием современных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Примеры</w:t>
            </w:r>
            <w:r w:rsidR="009F35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133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практических заданий</w:t>
            </w:r>
            <w:r w:rsidR="009F35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F35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профессиональной области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</w:p>
          <w:p w:rsidR="00F133E7" w:rsidRPr="00F133E7" w:rsidRDefault="00F133E7" w:rsidP="00F133E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Открыть текстовый документ Word и визуально ознакомиться с видом, в том числе с включением режима отображения всех знаков</w:t>
            </w:r>
          </w:p>
          <w:p w:rsidR="00F133E7" w:rsidRPr="00F133E7" w:rsidRDefault="00F133E7" w:rsidP="00F133E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Пошагово задать следующие параметры документа: 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страницы: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Поля: Верхнее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1,5 см,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Правое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2 см,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Нижнее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1,5 см,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Левое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3 см;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Ориентация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Книжная;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Нумерация страниц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Снизу по центру. 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текста: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Шрифт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TimesNewRoman,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Размер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14,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Первая строка — отступ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1 см,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Выравнивание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по ширине,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Междустрочный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— 1,5 строки, без интервалов до и после абзаца.</w:t>
            </w:r>
          </w:p>
          <w:p w:rsidR="00F133E7" w:rsidRPr="00F133E7" w:rsidRDefault="00F133E7" w:rsidP="00F133E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в порядок содержание документа по структуре: </w:t>
            </w:r>
          </w:p>
          <w:p w:rsidR="00F133E7" w:rsidRPr="00F133E7" w:rsidRDefault="00F133E7" w:rsidP="00F133E7">
            <w:pPr>
              <w:numPr>
                <w:ilvl w:val="2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F133E7" w:rsidRPr="00F133E7" w:rsidRDefault="00F133E7" w:rsidP="00F133E7">
            <w:pPr>
              <w:numPr>
                <w:ilvl w:val="2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:rsidR="00F133E7" w:rsidRPr="00F133E7" w:rsidRDefault="00F133E7" w:rsidP="00F133E7">
            <w:pPr>
              <w:numPr>
                <w:ilvl w:val="2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  <w:p w:rsidR="00F133E7" w:rsidRPr="00F133E7" w:rsidRDefault="00F133E7" w:rsidP="00F133E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Первый лист сделать титульным и оформить его с использованием картинки.</w:t>
            </w:r>
          </w:p>
          <w:p w:rsidR="00F133E7" w:rsidRPr="00F133E7" w:rsidRDefault="00F133E7" w:rsidP="00F133E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:rsidR="00F133E7" w:rsidRPr="00F133E7" w:rsidRDefault="00F133E7" w:rsidP="00F133E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:rsidR="00F133E7" w:rsidRPr="00F133E7" w:rsidRDefault="00F133E7" w:rsidP="00F133E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Сохранить документ под новым названием.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2.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 рамках задания изучить материал статьи «PDF в WORD (DOCX): 10 способов конвертирования!».</w:t>
            </w:r>
          </w:p>
          <w:p w:rsidR="00F133E7" w:rsidRPr="00F133E7" w:rsidRDefault="00FB10ED" w:rsidP="00F133E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40" w:history="1">
              <w:r w:rsidR="00F133E7" w:rsidRPr="00F133E7">
                <w:rPr>
                  <w:rStyle w:val="a5"/>
                  <w:rFonts w:ascii="Times New Roman" w:hAnsi="Times New Roman" w:cs="Times New Roman"/>
                  <w:i/>
                  <w:sz w:val="24"/>
                  <w:szCs w:val="24"/>
                </w:rPr>
                <w:t>https://ocomp.info/pdf-v-word-10-sposobov-konvert.html</w:t>
              </w:r>
            </w:hyperlink>
          </w:p>
          <w:p w:rsidR="00F133E7" w:rsidRPr="00F133E7" w:rsidRDefault="00F133E7" w:rsidP="00F133E7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:rsidR="00F133E7" w:rsidRPr="00F133E7" w:rsidRDefault="00F133E7" w:rsidP="00F133E7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Конвертировать любой выбранный вами файл ***.pdf в формат ***.doc (docx) и самостоятельно привести его в соответствие со следующими требованиями:</w:t>
            </w:r>
          </w:p>
          <w:p w:rsidR="00F133E7" w:rsidRPr="00F133E7" w:rsidRDefault="00F133E7" w:rsidP="00F133E7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страницы: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Поля: Верхнее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1,5 см,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Правое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2 см,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Нижнее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1,5 см,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Левое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3 см,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Ориентация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Книжная. Параметры текста: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Шрифт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TimesNewRoman,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Размер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14,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Первая строка —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отступ 1,25 см,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Выравнивание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— по ширине, </w:t>
            </w:r>
            <w:r w:rsidRPr="00F133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Междустрочный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— 1 строки, без интервалов до и после абзаца.</w:t>
            </w:r>
          </w:p>
          <w:p w:rsidR="00F133E7" w:rsidRPr="00F133E7" w:rsidRDefault="00F133E7" w:rsidP="00F133E7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СоздатьдокументMicrosoftExcel.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</w:tc>
      </w:tr>
      <w:tr w:rsidR="00F133E7" w:rsidRPr="00310C68" w:rsidTr="008A5D5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ОПК-6 Владением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F133E7" w:rsidRPr="00F133E7" w:rsidTr="008A5D5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виды сигнализации на технологическом объекте;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средства автоматической сигнализации;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необходимый объем сигнализации для защиты производственного персонала.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теоретических вопросов:</w:t>
            </w:r>
          </w:p>
          <w:p w:rsidR="00F133E7" w:rsidRPr="00F133E7" w:rsidRDefault="00F133E7" w:rsidP="00F133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Предупредительная сигнализация</w:t>
            </w:r>
          </w:p>
          <w:p w:rsidR="00F133E7" w:rsidRPr="00F133E7" w:rsidRDefault="00F133E7" w:rsidP="00F133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Аварийная сигнализация</w:t>
            </w:r>
          </w:p>
          <w:p w:rsidR="00F133E7" w:rsidRPr="00F133E7" w:rsidRDefault="00F133E7" w:rsidP="00F133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Сигнализация положения объекта управления</w:t>
            </w:r>
          </w:p>
          <w:p w:rsidR="00F133E7" w:rsidRPr="00F133E7" w:rsidRDefault="00F133E7" w:rsidP="00F133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сигнализации</w:t>
            </w:r>
          </w:p>
          <w:p w:rsidR="00F133E7" w:rsidRPr="00F133E7" w:rsidRDefault="00F133E7" w:rsidP="00F133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 при выборе средств сигнализации</w:t>
            </w:r>
          </w:p>
          <w:p w:rsidR="00F133E7" w:rsidRPr="00F133E7" w:rsidRDefault="00F133E7" w:rsidP="00F133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Функции системы противоаварийной автоматической защиты</w:t>
            </w:r>
          </w:p>
          <w:p w:rsidR="00F133E7" w:rsidRPr="00F133E7" w:rsidRDefault="00F133E7" w:rsidP="00F133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Требования к выполнению управляющих функций систем противоаварийной автоматической защиты</w:t>
            </w:r>
          </w:p>
          <w:p w:rsidR="00F133E7" w:rsidRPr="00F133E7" w:rsidRDefault="00F133E7" w:rsidP="00F133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срабатывания системы защиты</w:t>
            </w:r>
          </w:p>
          <w:p w:rsidR="00F133E7" w:rsidRPr="00F133E7" w:rsidRDefault="00F133E7" w:rsidP="00F133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Сигнализация в SCADA системах</w:t>
            </w:r>
          </w:p>
        </w:tc>
      </w:tr>
      <w:tr w:rsidR="00F133E7" w:rsidRPr="00310C68" w:rsidTr="008A5D5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анализировать виды сигнализации на технологическом объекте;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средства автоматической сигнализации;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выбирать необходимый объем сигнализации для защиты производственного персонала.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Примеры практических заданий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133E7" w:rsidRPr="00F133E7" w:rsidRDefault="00F133E7" w:rsidP="00F133E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Предложить комплекс технических средств для организации сигнализации при падении давления в объекте управления</w:t>
            </w:r>
          </w:p>
          <w:p w:rsidR="00F133E7" w:rsidRPr="00F133E7" w:rsidRDefault="00F133E7" w:rsidP="00F133E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Предложить комплекс технических средств для организации сигнализации при увеличении температуры в объекте управления</w:t>
            </w:r>
          </w:p>
          <w:p w:rsidR="00F133E7" w:rsidRPr="00F133E7" w:rsidRDefault="00F133E7" w:rsidP="00F133E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Предложить комплекс технических средств для организации сигнализации при увеличении расхода в объекте управления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E7" w:rsidRPr="00F133E7" w:rsidTr="008A5D5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навыками формирования порядка действий для организации сбора и первичной обработки исходных данных дляанализа видов сигнализации на технологическом объекте;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использования нескольких способов сбора и анализа исходных данных дляанализа видов сигнализации на технологическом объекте;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- навыками комбинации нескольких способов сбора и анализа исходных данных дляанализа видов сигнализации на технологическом объекте.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Примеры практических заданий</w:t>
            </w:r>
            <w:r w:rsidR="009F35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из профессиональной области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 w:rsidRPr="00F133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Предложить области применения следующих средств сигнализации: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object w:dxaOrig="2940" w:dyaOrig="1680">
                <v:shape id="_x0000_i1026" type="#_x0000_t75" style="width:147.35pt;height:83.7pt" o:ole="">
                  <v:imagedata r:id="rId41" o:title=""/>
                </v:shape>
                <o:OLEObject Type="Embed" ProgID="PBrush" ShapeID="_x0000_i1026" DrawAspect="Content" ObjectID="_1668678321" r:id="rId42"/>
              </w:objec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Предложить области применения следующих средств сигнализации: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object w:dxaOrig="2970" w:dyaOrig="1530">
                <v:shape id="_x0000_i1027" type="#_x0000_t75" style="width:148.2pt;height:76.2pt" o:ole="">
                  <v:imagedata r:id="rId43" o:title=""/>
                </v:shape>
                <o:OLEObject Type="Embed" ProgID="PBrush" ShapeID="_x0000_i1027" DrawAspect="Content" ObjectID="_1668678322" r:id="rId44"/>
              </w:objec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3.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Пояснить структурную схему сигнализации САУ температуры: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object w:dxaOrig="7185" w:dyaOrig="5925">
                <v:shape id="_x0000_i1028" type="#_x0000_t75" style="width:359.15pt;height:249.5pt" o:ole="">
                  <v:imagedata r:id="rId45" o:title=""/>
                </v:shape>
                <o:OLEObject Type="Embed" ProgID="PBrush" ShapeID="_x0000_i1028" DrawAspect="Content" ObjectID="_1668678323" r:id="rId46"/>
              </w:object>
            </w:r>
          </w:p>
        </w:tc>
      </w:tr>
      <w:tr w:rsidR="00F133E7" w:rsidRPr="00310C68" w:rsidTr="008A5D5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ПК-4 Способностью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F133E7" w:rsidRPr="00310C68" w:rsidTr="008A5D5F">
        <w:trPr>
          <w:trHeight w:val="1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3E7" w:rsidRPr="00F133E7" w:rsidRDefault="00F133E7" w:rsidP="00F133E7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принципы действия средств измерений, методы измерений различных физических величин;</w:t>
            </w:r>
          </w:p>
          <w:p w:rsidR="00F133E7" w:rsidRPr="00F133E7" w:rsidRDefault="00F133E7" w:rsidP="00F133E7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типовые методы и средства измерения основных технологических параметров, методы и приборы контроля окружающей среды и промышленных приборов;</w:t>
            </w:r>
          </w:p>
          <w:p w:rsidR="00F133E7" w:rsidRPr="00F133E7" w:rsidRDefault="00F133E7" w:rsidP="00F133E7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построения и функционирования автоматизированных средств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информационного обеспечения систем автоматизации.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Перечень теоретических вопросов: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Метрологические характеристики. Неметрологические характеристики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 измерения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Измерение неэлектрических величин. Классификация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Измерение температуры термометрами сопротивления (пределы измерения, градуировки). Требования, предъявляемые к материалу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Преобразователи неэлектрических величин. Металлические термометры сопротивления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Преобразователи неэлектрических величин. Полупроводниковые термометры сопротивления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Преобразователи неэлектрических величин. Термоэлектрические преобразователи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Стандартные термоэлектрические преобразователи (пределы измерения, градуировки, материал электродов)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Способы исключения влияния температуры свободных концов термопар. Требования, предъявляемые к материалам, термопар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Преобразователи неэлектрических величин. Пирометры 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Методы и средства измерения расхода 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Преобразователи серии МЕТРАН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Методы и средства измерения уровня</w:t>
            </w:r>
            <w:r w:rsidRPr="00F133E7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Структура современной системы управления производством. Уровни структуры, основные выполняемые функции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получения информации об объекте, состав уровня, программные и технические средства уровня.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управления. Информационные связи уровня с другими уровнями иерархии.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диспетчеризации процесса управления. Задачи уровня. Структура программных средств уровня.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Программные средства автоматизированной обработки и отображения параметров технологического процесса, состав и структура средств.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программных средств накопления и поиска информации. Структура и классификация баз данных.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Программные средства автоматизированного сбора и передачи информации, сети передачи данных.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объединения (связывания) источников данных, единое информационное пространство.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Методы связывания и передачи данных на уровне операционных систем. Сервера передачи данных.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iCs/>
                <w:sz w:val="24"/>
                <w:szCs w:val="24"/>
              </w:rPr>
              <w:t>Назначение и структура автоматизированного технологического комплекса. Элементы структуры, назначение и состав.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Статический и динамический режим работы объекта управления.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Статическая характеристика объекта управления.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Определение динамических параметров объекта управления по кривой разгона.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Типовые динамические звенья. Статические и динамические характеристики типовых соединений элементов.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Непрерывные законы регулирования (П, И, ПИ, ПД, ПИД - законы) и регуляторы, формирующие эти законы. Определение настроечных параметров типовых регуляторов.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 регулирования. 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Система автоматического регулирования (САР). Контур регулирования.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Классификация систем регулирования и управления: АСУ, АСУП, АСУТП.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Использование ЭВМ для формирования различных законов регулирования. Промышленные контроллеры и управляющие ЭВМ.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Функции и назначение АСУ ТП.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Принципы оптимального планирования и управления.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Применение информационных и вычислительных сетей для совершенствования химических технологий и управления химико-технологическими объектами.</w:t>
            </w:r>
          </w:p>
          <w:p w:rsidR="00F133E7" w:rsidRPr="00F133E7" w:rsidRDefault="00F133E7" w:rsidP="00F133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Функциональные схемы автоматизации технологических процессов.</w:t>
            </w:r>
          </w:p>
        </w:tc>
      </w:tr>
      <w:tr w:rsidR="00F133E7" w:rsidRPr="00310C68" w:rsidTr="008A5D5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использовать технические средства для измерения различных физических величин;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выбирать современные технические средства для измерения различных физических величин;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рассчитывать метрологические характеристики средств  измерений.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Примеры практических заданий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133E7" w:rsidRPr="00F133E7" w:rsidRDefault="00F133E7" w:rsidP="00F133E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Составить структурную и функциональную схемы автоматизации типового контура регулирования температуры.</w:t>
            </w:r>
          </w:p>
          <w:p w:rsidR="00F133E7" w:rsidRPr="00F133E7" w:rsidRDefault="00F133E7" w:rsidP="00F133E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Составить структурную и функциональную схемы автоматизации типового контура регулирования давления.</w:t>
            </w:r>
          </w:p>
          <w:p w:rsidR="00F133E7" w:rsidRPr="00F133E7" w:rsidRDefault="00F133E7" w:rsidP="00F133E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структурную и функциональную схемы автоматизации типового контура регулирования расхода. </w:t>
            </w:r>
          </w:p>
          <w:p w:rsidR="00F133E7" w:rsidRPr="00F133E7" w:rsidRDefault="00F133E7" w:rsidP="00F133E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Составить структурную и функциональную схемы автоматизации типового контура регулирования соотношения топливо-воздух.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E7" w:rsidRPr="00F133E7" w:rsidTr="008A5D5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навыками необходимыми для выбора, создания, внедрения и эксплуатации автоматизированных средств технологических измерений, а также информационного обеспечения систем автоматизации;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необходимыми для </w:t>
            </w:r>
            <w:r w:rsidRPr="00F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эксплуатации автоматизированных средств технологических измерений, а также информационного обеспечения систем автоматизации;</w:t>
            </w:r>
          </w:p>
          <w:p w:rsidR="00F133E7" w:rsidRPr="00F133E7" w:rsidRDefault="00F133E7" w:rsidP="00F133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навыками, необходимыми для оценки точности работы технических средств автоматизации.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Примеры практических заданий</w:t>
            </w:r>
            <w:r w:rsidR="009F357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F35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профессиональной области</w:t>
            </w:r>
            <w:r w:rsidRPr="00F133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Задание 1.</w:t>
            </w:r>
            <w:r w:rsidRPr="00F133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Расчет коэффициентов статической характеристики объекта управления методом наименьших квадратов</w:t>
            </w:r>
            <w:proofErr w:type="gramStart"/>
            <w:r w:rsidRPr="00F133E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F133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object w:dxaOrig="1280" w:dyaOrig="300">
                <v:shape id="_x0000_i1029" type="#_x0000_t75" style="width:63.65pt;height:15.9pt" o:ole="">
                  <v:imagedata r:id="rId47" o:title=""/>
                </v:shape>
                <o:OLEObject Type="Embed" ProgID="Equation.3" ShapeID="_x0000_i1029" DrawAspect="Content" ObjectID="_1668678324" r:id="rId48"/>
              </w:object>
            </w:r>
            <w:proofErr w:type="gramEnd"/>
            <w:r w:rsidRPr="00F133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 </w:t>
            </w:r>
            <w:proofErr w:type="gramStart"/>
            <w:r w:rsidRPr="00F133E7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proofErr w:type="gramEnd"/>
            <w:r w:rsidRPr="00F133E7">
              <w:rPr>
                <w:rFonts w:ascii="Times New Roman" w:hAnsi="Times New Roman" w:cs="Times New Roman"/>
                <w:iCs/>
                <w:sz w:val="24"/>
                <w:szCs w:val="24"/>
              </w:rPr>
              <w:t>равнение линии регрессии.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Экспериментальные данные</w:t>
            </w:r>
          </w:p>
          <w:tbl>
            <w:tblPr>
              <w:tblW w:w="0" w:type="auto"/>
              <w:jc w:val="center"/>
              <w:tblLook w:val="0000" w:firstRow="0" w:lastRow="0" w:firstColumn="0" w:lastColumn="0" w:noHBand="0" w:noVBand="0"/>
            </w:tblPr>
            <w:tblGrid>
              <w:gridCol w:w="1588"/>
              <w:gridCol w:w="1545"/>
            </w:tblGrid>
            <w:tr w:rsidR="00F133E7" w:rsidRPr="00310C68" w:rsidTr="008A5D5F">
              <w:trPr>
                <w:trHeight w:val="415"/>
                <w:jc w:val="center"/>
              </w:trPr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X,Па</w:t>
                  </w:r>
                </w:p>
              </w:tc>
              <w:tc>
                <w:tcPr>
                  <w:tcW w:w="1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Эксп.</w:t>
                  </w:r>
                  <w:r w:rsidRPr="00F133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br/>
                    <w:t xml:space="preserve"> точки, мм</w:t>
                  </w:r>
                </w:p>
              </w:tc>
            </w:tr>
            <w:tr w:rsidR="00F133E7" w:rsidRPr="00310C68" w:rsidTr="008A5D5F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4,83</w:t>
                  </w:r>
                </w:p>
              </w:tc>
            </w:tr>
            <w:tr w:rsidR="00F133E7" w:rsidRPr="00310C68" w:rsidTr="008A5D5F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8,7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4,12</w:t>
                  </w:r>
                </w:p>
              </w:tc>
            </w:tr>
            <w:tr w:rsidR="00F133E7" w:rsidRPr="00310C68" w:rsidTr="008A5D5F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9,2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3,45</w:t>
                  </w:r>
                </w:p>
              </w:tc>
            </w:tr>
            <w:tr w:rsidR="00F133E7" w:rsidRPr="00310C68" w:rsidTr="008A5D5F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2,86</w:t>
                  </w:r>
                </w:p>
              </w:tc>
            </w:tr>
            <w:tr w:rsidR="00F133E7" w:rsidRPr="00310C68" w:rsidTr="008A5D5F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1,83</w:t>
                  </w:r>
                </w:p>
              </w:tc>
            </w:tr>
            <w:tr w:rsidR="00F133E7" w:rsidRPr="00310C68" w:rsidTr="008A5D5F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4,50</w:t>
                  </w:r>
                </w:p>
              </w:tc>
            </w:tr>
            <w:tr w:rsidR="00F133E7" w:rsidRPr="00310C68" w:rsidTr="008A5D5F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4,10</w:t>
                  </w:r>
                </w:p>
              </w:tc>
            </w:tr>
            <w:tr w:rsidR="00F133E7" w:rsidRPr="00310C68" w:rsidTr="008A5D5F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9,2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3,40</w:t>
                  </w:r>
                </w:p>
              </w:tc>
            </w:tr>
            <w:tr w:rsidR="00F133E7" w:rsidRPr="00310C68" w:rsidTr="008A5D5F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9,6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2,81</w:t>
                  </w:r>
                </w:p>
              </w:tc>
            </w:tr>
            <w:tr w:rsidR="00F133E7" w:rsidRPr="00310C68" w:rsidTr="008A5D5F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10,6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1,96</w:t>
                  </w:r>
                </w:p>
              </w:tc>
            </w:tr>
            <w:tr w:rsidR="00F133E7" w:rsidRPr="00310C68" w:rsidTr="008A5D5F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91,3</w:t>
                  </w:r>
                </w:p>
              </w:tc>
              <w:tc>
                <w:tcPr>
                  <w:tcW w:w="154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133E7" w:rsidRPr="00F133E7" w:rsidRDefault="00F133E7" w:rsidP="00F133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3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33,9</w:t>
                  </w:r>
                </w:p>
              </w:tc>
            </w:tr>
          </w:tbl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>Система уравнений для расчета коэффициентов уравнения линии регрессии: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object w:dxaOrig="2160" w:dyaOrig="1180">
                <v:shape id="_x0000_i1030" type="#_x0000_t75" style="width:108pt;height:59.45pt" o:ole="">
                  <v:imagedata r:id="rId49" o:title=""/>
                </v:shape>
                <o:OLEObject Type="Embed" ProgID="Equation.3" ShapeID="_x0000_i1030" DrawAspect="Content" ObjectID="_1668678325" r:id="rId50"/>
              </w:objec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sz w:val="24"/>
                <w:szCs w:val="24"/>
              </w:rPr>
      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Задание 2.</w:t>
            </w:r>
            <w:r w:rsidRPr="00F133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Определение динамических параметров объекта управления по кривой разгона. Варианты заданий:</w:t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60700" cy="1308100"/>
                  <wp:effectExtent l="0" t="0" r="0" b="0"/>
                  <wp:docPr id="9" name="Диаграмм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60700" cy="1428750"/>
                  <wp:effectExtent l="0" t="0" r="0" b="0"/>
                  <wp:docPr id="10" name="Диаграмм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  <w:p w:rsidR="00F133E7" w:rsidRPr="00F133E7" w:rsidRDefault="00F133E7" w:rsidP="00F133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3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60700" cy="1492250"/>
                  <wp:effectExtent l="0" t="0" r="0" b="0"/>
                  <wp:docPr id="11" name="Диаграмм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</w:tr>
    </w:tbl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F133E7" w:rsidRPr="00F133E7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«Системы управления химико-технологическими процессами»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9F3574">
        <w:rPr>
          <w:rFonts w:ascii="Times New Roman" w:hAnsi="Times New Roman" w:cs="Times New Roman"/>
          <w:sz w:val="24"/>
          <w:szCs w:val="24"/>
        </w:rPr>
        <w:t>экзамена</w:t>
      </w:r>
      <w:r w:rsidRPr="00F133E7">
        <w:rPr>
          <w:rFonts w:ascii="Times New Roman" w:hAnsi="Times New Roman" w:cs="Times New Roman"/>
          <w:sz w:val="24"/>
          <w:szCs w:val="24"/>
        </w:rPr>
        <w:t>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Зачет с оценкой проводится в устной форме по теоретическим вопросам и практическим заданиям. 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</w:t>
      </w:r>
      <w:r w:rsidR="009F3574" w:rsidRPr="00056DC2">
        <w:rPr>
          <w:rFonts w:ascii="Times New Roman" w:eastAsia="Times New Roman" w:hAnsi="Times New Roman" w:cs="Times New Roman"/>
          <w:b/>
          <w:sz w:val="24"/>
          <w:szCs w:val="24"/>
        </w:rPr>
        <w:t>экзамена</w:t>
      </w:r>
      <w:r w:rsidRPr="00F133E7">
        <w:rPr>
          <w:rFonts w:ascii="Times New Roman" w:hAnsi="Times New Roman" w:cs="Times New Roman"/>
          <w:b/>
          <w:sz w:val="24"/>
          <w:szCs w:val="24"/>
        </w:rPr>
        <w:t>: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– на оценку «</w:t>
      </w:r>
      <w:r w:rsidRPr="00F133E7">
        <w:rPr>
          <w:rFonts w:ascii="Times New Roman" w:hAnsi="Times New Roman" w:cs="Times New Roman"/>
          <w:i/>
          <w:sz w:val="24"/>
          <w:szCs w:val="24"/>
        </w:rPr>
        <w:t>отлично</w:t>
      </w:r>
      <w:r w:rsidRPr="00F133E7">
        <w:rPr>
          <w:rFonts w:ascii="Times New Roman" w:hAnsi="Times New Roman" w:cs="Times New Roman"/>
          <w:sz w:val="24"/>
          <w:szCs w:val="24"/>
        </w:rPr>
        <w:t>» (5 баллов) – обучающийся должен полно раскрыть содержание материала в объеме программы дисциплины, чётко и правильно дать определения, привести доказательства на основе математических и логических выкладок, показать навыки исследовательской деятельности. Ответ должен быть самостоятельный, при ответе использованы знания, приобретённые ранее;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– на оценку «</w:t>
      </w:r>
      <w:r w:rsidRPr="00F133E7">
        <w:rPr>
          <w:rFonts w:ascii="Times New Roman" w:hAnsi="Times New Roman" w:cs="Times New Roman"/>
          <w:i/>
          <w:sz w:val="24"/>
          <w:szCs w:val="24"/>
        </w:rPr>
        <w:t>хорошо</w:t>
      </w:r>
      <w:r w:rsidRPr="00F133E7">
        <w:rPr>
          <w:rFonts w:ascii="Times New Roman" w:hAnsi="Times New Roman" w:cs="Times New Roman"/>
          <w:sz w:val="24"/>
          <w:szCs w:val="24"/>
        </w:rPr>
        <w:t>»(4 балла) – обучающийся должен раскрыть содержание материала в объеме программы дисциплины, в основном правильно дать основные определения и понятия предмета. При ответе допущены неточности, нарушена последовательность изложения, допущены небольшие неточности при выводах и использовании терминов, практические навыки нетвёрдые;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– на оценку «</w:t>
      </w:r>
      <w:r w:rsidRPr="00F133E7">
        <w:rPr>
          <w:rFonts w:ascii="Times New Roman" w:hAnsi="Times New Roman" w:cs="Times New Roman"/>
          <w:i/>
          <w:sz w:val="24"/>
          <w:szCs w:val="24"/>
        </w:rPr>
        <w:t>удовлетворительно</w:t>
      </w:r>
      <w:r w:rsidRPr="00F133E7">
        <w:rPr>
          <w:rFonts w:ascii="Times New Roman" w:hAnsi="Times New Roman" w:cs="Times New Roman"/>
          <w:sz w:val="24"/>
          <w:szCs w:val="24"/>
        </w:rPr>
        <w:t>» (3 балла) – обучающийся должен усвоить основное содержание материала. При ответе определения и понятия даны нечётко, допущены ошибки при промежуточных математических выкладках в выводах, практические навыки слабые;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– на оценку «</w:t>
      </w:r>
      <w:r w:rsidRPr="00F133E7">
        <w:rPr>
          <w:rFonts w:ascii="Times New Roman" w:hAnsi="Times New Roman" w:cs="Times New Roman"/>
          <w:i/>
          <w:sz w:val="24"/>
          <w:szCs w:val="24"/>
        </w:rPr>
        <w:t>неудовлетворительно</w:t>
      </w:r>
      <w:r w:rsidRPr="00F133E7">
        <w:rPr>
          <w:rFonts w:ascii="Times New Roman" w:hAnsi="Times New Roman" w:cs="Times New Roman"/>
          <w:sz w:val="24"/>
          <w:szCs w:val="24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При ответе допущены грубые ошибки в определениях, не даны ответы на дополнительные вопросы преподавателя, отсутствуют навыки исследовательской деятельности;</w:t>
      </w:r>
    </w:p>
    <w:p w:rsid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– на оценку «</w:t>
      </w:r>
      <w:r w:rsidRPr="00F133E7">
        <w:rPr>
          <w:rFonts w:ascii="Times New Roman" w:hAnsi="Times New Roman" w:cs="Times New Roman"/>
          <w:i/>
          <w:sz w:val="24"/>
          <w:szCs w:val="24"/>
        </w:rPr>
        <w:t>неудовлетворительно</w:t>
      </w:r>
      <w:r w:rsidRPr="00F133E7">
        <w:rPr>
          <w:rFonts w:ascii="Times New Roman" w:hAnsi="Times New Roman" w:cs="Times New Roman"/>
          <w:sz w:val="24"/>
          <w:szCs w:val="24"/>
        </w:rPr>
        <w:t>» (1 балл) – не может показать знания на уровне воспроизведения и объяснения информации, не может показать интеллектуальные навыки решения простых задач, основное содержание учебного  материала не раскрыто.</w:t>
      </w:r>
    </w:p>
    <w:p w:rsid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33E7" w:rsidSect="00EC070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33E7" w:rsidRPr="00F133E7" w:rsidRDefault="00F133E7" w:rsidP="00F133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F133E7" w:rsidRPr="00F133E7" w:rsidRDefault="00F133E7" w:rsidP="00F133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>Контрольные задания по дисциплине</w:t>
      </w:r>
    </w:p>
    <w:p w:rsidR="00F133E7" w:rsidRPr="00F133E7" w:rsidRDefault="00F133E7" w:rsidP="00F133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>«Системы управления химико-технологическими процессами»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Задания выполняются обучающимся самостоятельно. При выполнении задания обучающийся должен продемонстрировать навыки работы с литературными источниками, умение извлекать информацию и анализировать ее. Отчет к заданиям оформляется в соответствии с требованиями приведенными ниже. Текст отчета выкладывается на образовательный портал.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133E7">
        <w:rPr>
          <w:rFonts w:ascii="Times New Roman" w:hAnsi="Times New Roman" w:cs="Times New Roman"/>
          <w:b/>
          <w:i/>
          <w:sz w:val="24"/>
          <w:szCs w:val="24"/>
        </w:rPr>
        <w:t>Перечень заданий.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Дать определения каждому понятию из приведенной ниже схемы.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object w:dxaOrig="10874" w:dyaOrig="5959">
          <v:shape id="_x0000_i1031" type="#_x0000_t75" style="width:493.95pt;height:269.6pt" o:ole="">
            <v:imagedata r:id="rId38" o:title=""/>
          </v:shape>
          <o:OLEObject Type="Embed" ProgID="Visio.Drawing.11" ShapeID="_x0000_i1031" DrawAspect="Content" ObjectID="_1668678326" r:id="rId54"/>
        </w:object>
      </w:r>
    </w:p>
    <w:p w:rsidR="00F133E7" w:rsidRDefault="00F133E7" w:rsidP="00F133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Рисунок – Виды измерений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Дать определения каждому понятию из приведенной ниже схемы.</w:t>
      </w:r>
    </w:p>
    <w:p w:rsidR="00F133E7" w:rsidRPr="00F133E7" w:rsidRDefault="00F133E7" w:rsidP="00F133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object w:dxaOrig="5292" w:dyaOrig="5657">
          <v:shape id="_x0000_i1032" type="#_x0000_t75" style="width:245.3pt;height:262.05pt" o:ole="">
            <v:imagedata r:id="rId55" o:title=""/>
          </v:shape>
          <o:OLEObject Type="Embed" ProgID="Visio.Drawing.11" ShapeID="_x0000_i1032" DrawAspect="Content" ObjectID="_1668678327" r:id="rId56"/>
        </w:object>
      </w:r>
    </w:p>
    <w:p w:rsidR="00F133E7" w:rsidRPr="00F133E7" w:rsidRDefault="00F133E7" w:rsidP="00F133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Рисунок – Операции измерения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Дать определения каждому виду погрешности из приведенной ниже схемы.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0850" cy="285750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3E7" w:rsidRPr="00F133E7" w:rsidRDefault="00F133E7" w:rsidP="00F133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Рисунок – Классификация погрешностей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3E7"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Дать определения каждому понятию из приведенной ниже схемы.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object w:dxaOrig="11816" w:dyaOrig="7399">
          <v:shape id="_x0000_i1033" type="#_x0000_t75" style="width:503.15pt;height:313.95pt" o:ole="">
            <v:imagedata r:id="rId57" o:title=""/>
          </v:shape>
          <o:OLEObject Type="Embed" ProgID="Visio.Drawing.11" ShapeID="_x0000_i1033" DrawAspect="Content" ObjectID="_1668678328" r:id="rId58"/>
        </w:object>
      </w:r>
    </w:p>
    <w:p w:rsidR="00F133E7" w:rsidRPr="00F133E7" w:rsidRDefault="00F133E7" w:rsidP="00F133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Рисунок – Классификация средств измерений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133E7">
        <w:rPr>
          <w:rFonts w:ascii="Times New Roman" w:hAnsi="Times New Roman" w:cs="Times New Roman"/>
          <w:b/>
          <w:i/>
          <w:sz w:val="24"/>
          <w:szCs w:val="24"/>
        </w:rPr>
        <w:t>Требования к оформлению отчета.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Формат листа А4. Шрифт Times New Roman, размер 12, межстрочный интервал 1,5. Выравнивание текста по ширине. Абзац 1,25. Параметра страницы: слева 30 мм, справа 10 мм, сверху и снизу 20 мм. Номер страницы проставляется внизу от центра.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Каждый термин записывается с новой строки с абзацного отступа. 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33E7">
        <w:rPr>
          <w:rFonts w:ascii="Times New Roman" w:hAnsi="Times New Roman" w:cs="Times New Roman"/>
          <w:bCs/>
          <w:sz w:val="24"/>
          <w:szCs w:val="24"/>
        </w:rPr>
        <w:t xml:space="preserve">В тексте обязательно должны быть расставлены ссылки на использованные источники. Список использованных источников формируется в порядке ссылок по тексту реферата и оформляется в соответствии с ГОСТ Р 7.0.100 -2018. 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sz w:val="24"/>
          <w:szCs w:val="24"/>
        </w:rPr>
        <w:t>Примеры библиографических описаний (ГОСТ 7.0.100 -2018)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1.Описание изданий с одним автором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 Сибикин, Ю.Д. Электроснабжение промышленных и гражданских зданий: учеб. для сред. проф. образ. / ЮД. Сибикин; Среднее проф. Образование, Строительство и архитектура. – Москва: Academia, 2006. – 362 с.: ил., табл. – ISBN 5-7695-2250-3. – Текст: непосредственный.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2.Описание с двумя авторами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Чертов, А.Г. Задачник по физике: учеб. пособие / А.Г. Чертов, А.А. Воробьев. – 8-е изд., перераб. и доп. – Москва: Физматлит, 2008. – 640 с.: ил. – ISBN 9875-94052-145-2. – Текст: непосредственный.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3.Описание с тремя авторами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Варламова, Л.Н. Управление документацией: англо-русский аннотированный словарь стандартизированной терминологии / Л.Н. Варламова, Л.С. Баюн, К.А. Бастрикова. – Москва: Спутник+, 2017. – 398 с. – ISBN 978-5-9973-4489-4. – Текст: непосредственный.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4.Описание изданий под заглавием (5 и более авторов)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Математика: учеб. пособие / Ю.М. Данилов, Л.Н. Журбенко, Г.А. Никонова </w:t>
      </w:r>
      <w:r w:rsidRPr="00F133E7">
        <w:rPr>
          <w:rFonts w:ascii="Times New Roman" w:hAnsi="Times New Roman" w:cs="Times New Roman"/>
          <w:sz w:val="24"/>
          <w:szCs w:val="24"/>
        </w:rPr>
        <w:sym w:font="Symbol" w:char="F05B"/>
      </w:r>
      <w:r w:rsidRPr="00F133E7">
        <w:rPr>
          <w:rFonts w:ascii="Times New Roman" w:hAnsi="Times New Roman" w:cs="Times New Roman"/>
          <w:sz w:val="24"/>
          <w:szCs w:val="24"/>
        </w:rPr>
        <w:t>и др.</w:t>
      </w:r>
      <w:r w:rsidRPr="00F133E7">
        <w:rPr>
          <w:rFonts w:ascii="Times New Roman" w:hAnsi="Times New Roman" w:cs="Times New Roman"/>
          <w:sz w:val="24"/>
          <w:szCs w:val="24"/>
        </w:rPr>
        <w:sym w:font="Symbol" w:char="F05D"/>
      </w:r>
      <w:r w:rsidRPr="00F133E7">
        <w:rPr>
          <w:rFonts w:ascii="Times New Roman" w:hAnsi="Times New Roman" w:cs="Times New Roman"/>
          <w:sz w:val="24"/>
          <w:szCs w:val="24"/>
        </w:rPr>
        <w:t>; Министерство образования и науки Российской Федерации, Казанский государственный технологический университет. – Москва: ИНФРА-М, 2011. – 496 с.: ил., табл. – ISBN 5-16-0022673-2. – Текст: непосредственный.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5.Описание многотомных изданий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Материалы и элементы электронной техники. В 2 томах. Т.1. Проводники, полупроводники, диэлектрики: учебник для студ. вузов, обучающихся по направлению «Электроники и микроэлектроника» / В.С. Сорокин, Б.Л. Антипов, Н.П. Лазарева. – Москва: ИЦ Академия, 2006. – 440 с. – Библиогр.: с. 435-438. – Предм. указ.: с. 438-440. – ISBN 5-7695-2785-4. – Текст: непосредственный.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6.Описание законодательных материалов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Гражданский процессуальный кодекс РСФСР: [принят третьей сес. Верхов. Совета РСФСР шестого созыва 11 июня </w:t>
      </w:r>
      <w:smartTag w:uri="urn:schemas-microsoft-com:office:smarttags" w:element="metricconverter">
        <w:smartTagPr>
          <w:attr w:name="ProductID" w:val="1964 г"/>
        </w:smartTagPr>
        <w:r w:rsidRPr="00F133E7">
          <w:rPr>
            <w:rFonts w:ascii="Times New Roman" w:hAnsi="Times New Roman" w:cs="Times New Roman"/>
            <w:sz w:val="24"/>
            <w:szCs w:val="24"/>
          </w:rPr>
          <w:t>1964 г</w:t>
        </w:r>
      </w:smartTag>
      <w:r w:rsidRPr="00F133E7">
        <w:rPr>
          <w:rFonts w:ascii="Times New Roman" w:hAnsi="Times New Roman" w:cs="Times New Roman"/>
          <w:sz w:val="24"/>
          <w:szCs w:val="24"/>
        </w:rPr>
        <w:t>.]: офиц. текст: по состоянию на 15.11.2001 г.; Министерствово юстиции Российской Федерации. – Москва: Маркетинг, 2001. – 159 с. – 3000 экз. – ISBN 5-94462-191-5. – Текст: непосредственный.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7.Описание стандартов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bCs/>
          <w:sz w:val="24"/>
          <w:szCs w:val="24"/>
        </w:rPr>
        <w:t>ГОСТ Р 57564–2017.</w:t>
      </w:r>
      <w:r w:rsidRPr="00F133E7">
        <w:rPr>
          <w:rFonts w:ascii="Times New Roman" w:hAnsi="Times New Roman" w:cs="Times New Roman"/>
          <w:sz w:val="24"/>
          <w:szCs w:val="24"/>
        </w:rPr>
        <w:t xml:space="preserve"> Организация и проведение работ по международной стандар</w:t>
      </w:r>
      <w:r w:rsidRPr="00F133E7">
        <w:rPr>
          <w:rFonts w:ascii="Times New Roman" w:hAnsi="Times New Roman" w:cs="Times New Roman"/>
          <w:sz w:val="24"/>
          <w:szCs w:val="24"/>
        </w:rPr>
        <w:softHyphen/>
        <w:t>тизации в Российской Федерации = Organization and implementation of activity on international standardization in Russian Federation: национальный стандарт Российской Федера</w:t>
      </w:r>
      <w:r w:rsidRPr="00F133E7">
        <w:rPr>
          <w:rFonts w:ascii="Times New Roman" w:hAnsi="Times New Roman" w:cs="Times New Roman"/>
          <w:sz w:val="24"/>
          <w:szCs w:val="24"/>
        </w:rPr>
        <w:softHyphen/>
        <w:t>ции: издание официальное : утвержден и введен в действие Приказом Федерального  агентства по техническому регулированию и метрологии от 28 июля 2017 г. № 767-ст : введен впервые: дата введения 2017-12-01 / разработан Всероссийским научно-исследовательским институтом стандартизации и сертификации в машиностроении (ВНИИНМАШ). – Москва: Стандартинформ, 2017. – V, 43, [1] с.; 29 см. – 33 экз. – Текст непосредственный.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8.Описание патентных документов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bCs/>
          <w:sz w:val="24"/>
          <w:szCs w:val="24"/>
        </w:rPr>
        <w:t>Патент № 2637215 Российская Федерация, МПК B02C 19/16 (2006.01), B02C 17/00 (2006.01).</w:t>
      </w:r>
      <w:r w:rsidRPr="00F133E7">
        <w:rPr>
          <w:rFonts w:ascii="Times New Roman" w:hAnsi="Times New Roman" w:cs="Times New Roman"/>
          <w:sz w:val="24"/>
          <w:szCs w:val="24"/>
        </w:rPr>
        <w:t xml:space="preserve"> Вибрационная мельница: № 2017105030: заявл. 15.02.2017: опубл. 01.12.2017 / </w:t>
      </w:r>
      <w:hyperlink r:id="rId59" w:tgtFrame="_top" w:tooltip="найти публикации автора" w:history="1"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Артеменко К. И.</w:t>
        </w:r>
      </w:hyperlink>
      <w:r w:rsidRPr="00F133E7">
        <w:rPr>
          <w:rFonts w:ascii="Times New Roman" w:hAnsi="Times New Roman" w:cs="Times New Roman"/>
          <w:sz w:val="24"/>
          <w:szCs w:val="24"/>
        </w:rPr>
        <w:t>, </w:t>
      </w:r>
      <w:hyperlink r:id="rId60" w:tgtFrame="_top" w:tooltip="найти публикации автора" w:history="1"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Богданов Н. Э.</w:t>
        </w:r>
      </w:hyperlink>
      <w:r w:rsidRPr="00F133E7">
        <w:rPr>
          <w:rFonts w:ascii="Times New Roman" w:hAnsi="Times New Roman" w:cs="Times New Roman"/>
          <w:sz w:val="24"/>
          <w:szCs w:val="24"/>
        </w:rPr>
        <w:t>; заявитель БГТУ. – 4 с.: ил. – Текст: непосредственный.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9.Описание периодических изданий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Безопасность жизнедеятельности. – </w:t>
      </w:r>
      <w:r w:rsidRPr="00F133E7">
        <w:rPr>
          <w:rFonts w:ascii="Times New Roman" w:hAnsi="Times New Roman" w:cs="Times New Roman"/>
          <w:sz w:val="24"/>
          <w:szCs w:val="24"/>
          <w:lang w:val="en-GB"/>
        </w:rPr>
        <w:t>ISSN</w:t>
      </w:r>
      <w:r w:rsidRPr="00F133E7">
        <w:rPr>
          <w:rFonts w:ascii="Times New Roman" w:hAnsi="Times New Roman" w:cs="Times New Roman"/>
          <w:sz w:val="24"/>
          <w:szCs w:val="24"/>
        </w:rPr>
        <w:t xml:space="preserve"> 1684-6435. – Текст: непосредственный.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Вестник древней истории. – </w:t>
      </w:r>
      <w:r w:rsidRPr="00F133E7">
        <w:rPr>
          <w:rFonts w:ascii="Times New Roman" w:hAnsi="Times New Roman" w:cs="Times New Roman"/>
          <w:sz w:val="24"/>
          <w:szCs w:val="24"/>
          <w:lang w:val="en-GB"/>
        </w:rPr>
        <w:t>ISSN</w:t>
      </w:r>
      <w:r w:rsidRPr="00F133E7">
        <w:rPr>
          <w:rFonts w:ascii="Times New Roman" w:hAnsi="Times New Roman" w:cs="Times New Roman"/>
          <w:sz w:val="24"/>
          <w:szCs w:val="24"/>
        </w:rPr>
        <w:t xml:space="preserve"> 0321-0391.  – </w:t>
      </w:r>
      <w:r w:rsidRPr="00F133E7">
        <w:rPr>
          <w:rFonts w:ascii="Times New Roman" w:hAnsi="Times New Roman" w:cs="Times New Roman"/>
          <w:sz w:val="24"/>
          <w:szCs w:val="24"/>
          <w:lang w:val="en-GB"/>
        </w:rPr>
        <w:t>URL</w:t>
      </w:r>
      <w:r w:rsidRPr="00F133E7">
        <w:rPr>
          <w:rFonts w:ascii="Times New Roman" w:hAnsi="Times New Roman" w:cs="Times New Roman"/>
          <w:sz w:val="24"/>
          <w:szCs w:val="24"/>
        </w:rPr>
        <w:t xml:space="preserve">: </w:t>
      </w:r>
      <w:hyperlink r:id="rId61" w:history="1">
        <w:r w:rsidRPr="00F133E7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https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dlib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eastview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com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browse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publication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/669/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udb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/12</w:t>
        </w:r>
      </w:hyperlink>
      <w:r w:rsidRPr="00F133E7">
        <w:rPr>
          <w:rFonts w:ascii="Times New Roman" w:hAnsi="Times New Roman" w:cs="Times New Roman"/>
          <w:sz w:val="24"/>
          <w:szCs w:val="24"/>
        </w:rPr>
        <w:t xml:space="preserve"> (дата обращения 02.10.2019). – Текст: электронный.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10.Описание изданий МГТУ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bCs/>
          <w:sz w:val="24"/>
          <w:szCs w:val="24"/>
        </w:rPr>
        <w:t>Парсункин, Б.Н.</w:t>
      </w:r>
      <w:r w:rsidRPr="00F133E7">
        <w:rPr>
          <w:rFonts w:ascii="Times New Roman" w:hAnsi="Times New Roman" w:cs="Times New Roman"/>
          <w:sz w:val="24"/>
          <w:szCs w:val="24"/>
        </w:rPr>
        <w:t xml:space="preserve"> Локальные стабилизирующие контуры автоматического управления в АСУ ТП промышленного производства: монография / Б.Н. Парсункин, С.М. Андреев, О.С. Логунова, Т.У. Ахметов; Магнитогорский гос. технический ун-т им. Г.И. Носова. – Магнитогорск: Изд-во Магнитогорск. гос. техн. ун-та, 2012. – 406 с. – ISBN 978-5-4253-0418-0. – Текст: непосредственный.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11.Описание электронных изданий МГТУ (макрообъекты)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bCs/>
          <w:sz w:val="24"/>
          <w:szCs w:val="24"/>
        </w:rPr>
        <w:t>Мухина, Е. Ю.</w:t>
      </w:r>
      <w:r w:rsidRPr="00F133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33E7">
        <w:rPr>
          <w:rFonts w:ascii="Times New Roman" w:hAnsi="Times New Roman" w:cs="Times New Roman"/>
          <w:sz w:val="24"/>
          <w:szCs w:val="24"/>
        </w:rPr>
        <w:t xml:space="preserve">Проектирование автоматизированных систем: конспект лекций  / Е.Ю. Мухина; МГТУ. – Магнитогорск: МГТУ, 2014. – 1 </w:t>
      </w:r>
      <w:r w:rsidRPr="00F133E7">
        <w:rPr>
          <w:rFonts w:ascii="Times New Roman" w:hAnsi="Times New Roman" w:cs="Times New Roman"/>
          <w:sz w:val="24"/>
          <w:szCs w:val="24"/>
          <w:lang w:val="en-GB"/>
        </w:rPr>
        <w:t>CD</w:t>
      </w:r>
      <w:r w:rsidRPr="00F133E7">
        <w:rPr>
          <w:rFonts w:ascii="Times New Roman" w:hAnsi="Times New Roman" w:cs="Times New Roman"/>
          <w:sz w:val="24"/>
          <w:szCs w:val="24"/>
        </w:rPr>
        <w:t>-</w:t>
      </w:r>
      <w:r w:rsidRPr="00F133E7">
        <w:rPr>
          <w:rFonts w:ascii="Times New Roman" w:hAnsi="Times New Roman" w:cs="Times New Roman"/>
          <w:sz w:val="24"/>
          <w:szCs w:val="24"/>
          <w:lang w:val="en-GB"/>
        </w:rPr>
        <w:t>ROM</w:t>
      </w:r>
      <w:r w:rsidRPr="00F133E7">
        <w:rPr>
          <w:rFonts w:ascii="Times New Roman" w:hAnsi="Times New Roman" w:cs="Times New Roman"/>
          <w:sz w:val="24"/>
          <w:szCs w:val="24"/>
        </w:rPr>
        <w:t xml:space="preserve">. – Загл. с титул. экрана. –  </w:t>
      </w:r>
      <w:hyperlink r:id="rId62" w:history="1"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https://magtu.informsystema.ru/uploader/fileUpload?name=1154.pdf&amp;show=dcatalogues/1/1121181/1154.pdf&amp;view=true</w:t>
        </w:r>
      </w:hyperlink>
      <w:r w:rsidRPr="00F133E7">
        <w:rPr>
          <w:rFonts w:ascii="Times New Roman" w:hAnsi="Times New Roman" w:cs="Times New Roman"/>
          <w:sz w:val="24"/>
          <w:szCs w:val="24"/>
        </w:rPr>
        <w:t xml:space="preserve"> (дата обращения 09.10.2019). – Макрообъект. – Текст: электронный.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12.Описание ЭБС «Лань»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bCs/>
          <w:sz w:val="24"/>
          <w:szCs w:val="24"/>
        </w:rPr>
        <w:t xml:space="preserve">Основы металлургического производства: учебник </w:t>
      </w:r>
      <w:r w:rsidRPr="00F133E7">
        <w:rPr>
          <w:rFonts w:ascii="Times New Roman" w:hAnsi="Times New Roman" w:cs="Times New Roman"/>
          <w:sz w:val="24"/>
          <w:szCs w:val="24"/>
        </w:rPr>
        <w:t xml:space="preserve">/ В.А. Бигеев, К.Н. Вдовин, В.М. Колокольцев, В.М. Салганик. – Санкт-Петербург: Лань, 2017. – 616с.: ил., табл. – ISBN 978-5-8114-2486-3. – Текст: электронный // Электронно-библиотечная система «Лань»: [сайт]. – </w:t>
      </w:r>
      <w:r w:rsidRPr="00F133E7">
        <w:rPr>
          <w:rFonts w:ascii="Times New Roman" w:hAnsi="Times New Roman" w:cs="Times New Roman"/>
          <w:sz w:val="24"/>
          <w:szCs w:val="24"/>
          <w:lang w:val="en-GB"/>
        </w:rPr>
        <w:t>URL</w:t>
      </w:r>
      <w:r w:rsidRPr="00F133E7">
        <w:rPr>
          <w:rFonts w:ascii="Times New Roman" w:hAnsi="Times New Roman" w:cs="Times New Roman"/>
          <w:sz w:val="24"/>
          <w:szCs w:val="24"/>
        </w:rPr>
        <w:t xml:space="preserve">: </w:t>
      </w:r>
      <w:hyperlink r:id="rId63" w:history="1"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https://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e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lanboo</w:t>
        </w:r>
        <w:bookmarkStart w:id="0" w:name="_GoBack"/>
        <w:bookmarkEnd w:id="0"/>
        <w:r w:rsidRPr="00F133E7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k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.com/b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ook</w:t>
        </w:r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/90165</w:t>
        </w:r>
      </w:hyperlink>
      <w:r w:rsidRPr="00F133E7">
        <w:rPr>
          <w:rFonts w:ascii="Times New Roman" w:hAnsi="Times New Roman" w:cs="Times New Roman"/>
          <w:sz w:val="24"/>
          <w:szCs w:val="24"/>
        </w:rPr>
        <w:t xml:space="preserve"> (дата обращения 02.10.2019). – Режим доступа: для авториз. пользователей.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t>13.Описание ЭБС «Знаниум»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bCs/>
          <w:sz w:val="24"/>
          <w:szCs w:val="24"/>
        </w:rPr>
        <w:t xml:space="preserve">  Попов, Ю. И.</w:t>
      </w:r>
      <w:r w:rsidRPr="00F133E7">
        <w:rPr>
          <w:rFonts w:ascii="Times New Roman" w:hAnsi="Times New Roman" w:cs="Times New Roman"/>
          <w:sz w:val="24"/>
          <w:szCs w:val="24"/>
        </w:rPr>
        <w:t xml:space="preserve"> Управление проектами: учебное пособие / Ю. И. Попов, О. В. Яковенко. — Москва: ИНФРА-М, 2019. — 208 с. — (Учебники для программы МВА). –  ISBN 978-5-16-002337-3. — </w:t>
      </w:r>
      <w:r w:rsidRPr="00F133E7">
        <w:rPr>
          <w:rFonts w:ascii="Times New Roman" w:hAnsi="Times New Roman" w:cs="Times New Roman"/>
          <w:sz w:val="24"/>
          <w:szCs w:val="24"/>
          <w:lang w:val="en-GB"/>
        </w:rPr>
        <w:t>URL</w:t>
      </w:r>
      <w:r w:rsidRPr="00F133E7">
        <w:rPr>
          <w:rFonts w:ascii="Times New Roman" w:hAnsi="Times New Roman" w:cs="Times New Roman"/>
          <w:sz w:val="24"/>
          <w:szCs w:val="24"/>
        </w:rPr>
        <w:t xml:space="preserve">: </w:t>
      </w:r>
      <w:hyperlink r:id="rId64" w:history="1"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https://new.znanium.com/read?id=329884</w:t>
        </w:r>
      </w:hyperlink>
      <w:r w:rsidRPr="00F133E7">
        <w:rPr>
          <w:rFonts w:ascii="Times New Roman" w:hAnsi="Times New Roman" w:cs="Times New Roman"/>
          <w:sz w:val="24"/>
          <w:szCs w:val="24"/>
        </w:rPr>
        <w:t xml:space="preserve">  (дата обращения 10.10.2019). – Текст: электронный.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14.Описание ЭБС «Юрайт»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>Троценко, В.В.</w:t>
      </w:r>
      <w:r w:rsidRPr="00F133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33E7">
        <w:rPr>
          <w:rFonts w:ascii="Times New Roman" w:hAnsi="Times New Roman" w:cs="Times New Roman"/>
          <w:bCs/>
          <w:sz w:val="24"/>
          <w:szCs w:val="24"/>
        </w:rPr>
        <w:t xml:space="preserve">Системы управления технологическими процессами и информационные технологии: учебное пособие для академического бакалавриата / В.В. Троценко, В.К. Федоров, А.И. Забудский, В.В. Комендантов. - Москва: Юрайт, 2019. </w:t>
      </w:r>
      <w:r w:rsidRPr="00F133E7">
        <w:rPr>
          <w:rFonts w:ascii="Times New Roman" w:hAnsi="Times New Roman" w:cs="Times New Roman"/>
          <w:sz w:val="24"/>
          <w:szCs w:val="24"/>
        </w:rPr>
        <w:t>–</w:t>
      </w:r>
      <w:r w:rsidRPr="00F133E7">
        <w:rPr>
          <w:rFonts w:ascii="Times New Roman" w:hAnsi="Times New Roman" w:cs="Times New Roman"/>
          <w:bCs/>
          <w:sz w:val="24"/>
          <w:szCs w:val="24"/>
        </w:rPr>
        <w:t xml:space="preserve"> 136с. </w:t>
      </w:r>
      <w:r w:rsidRPr="00F133E7">
        <w:rPr>
          <w:rFonts w:ascii="Times New Roman" w:hAnsi="Times New Roman" w:cs="Times New Roman"/>
          <w:sz w:val="24"/>
          <w:szCs w:val="24"/>
        </w:rPr>
        <w:t xml:space="preserve">– </w:t>
      </w:r>
      <w:r w:rsidRPr="00F133E7">
        <w:rPr>
          <w:rFonts w:ascii="Times New Roman" w:hAnsi="Times New Roman" w:cs="Times New Roman"/>
          <w:bCs/>
          <w:sz w:val="24"/>
          <w:szCs w:val="24"/>
        </w:rPr>
        <w:t xml:space="preserve">ISBN 978-5-534-09938-6. </w:t>
      </w:r>
      <w:r w:rsidRPr="00F133E7">
        <w:rPr>
          <w:rFonts w:ascii="Times New Roman" w:hAnsi="Times New Roman" w:cs="Times New Roman"/>
          <w:sz w:val="24"/>
          <w:szCs w:val="24"/>
        </w:rPr>
        <w:t xml:space="preserve">– Текст: электронный // ЭБС Юрайт [сайт].  – </w:t>
      </w:r>
      <w:r w:rsidRPr="00F133E7">
        <w:rPr>
          <w:rFonts w:ascii="Times New Roman" w:hAnsi="Times New Roman" w:cs="Times New Roman"/>
          <w:sz w:val="24"/>
          <w:szCs w:val="24"/>
          <w:lang w:val="en-GB"/>
        </w:rPr>
        <w:t>URL</w:t>
      </w:r>
      <w:r w:rsidRPr="00F133E7">
        <w:rPr>
          <w:rFonts w:ascii="Times New Roman" w:hAnsi="Times New Roman" w:cs="Times New Roman"/>
          <w:sz w:val="24"/>
          <w:szCs w:val="24"/>
        </w:rPr>
        <w:t xml:space="preserve">: </w:t>
      </w:r>
      <w:r w:rsidRPr="00F133E7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5" w:anchor="page/2" w:history="1"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https://urait.ru/viewer/sistemy-upravleniya-tehnologicheskimi-processami-i-informacionnye-tehnologii-438994#page/2</w:t>
        </w:r>
      </w:hyperlink>
      <w:r w:rsidRPr="00F133E7">
        <w:rPr>
          <w:rFonts w:ascii="Times New Roman" w:hAnsi="Times New Roman" w:cs="Times New Roman"/>
          <w:sz w:val="24"/>
          <w:szCs w:val="24"/>
        </w:rPr>
        <w:t xml:space="preserve"> (дата обращения 10.10.2019).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133E7">
        <w:rPr>
          <w:rFonts w:ascii="Times New Roman" w:hAnsi="Times New Roman" w:cs="Times New Roman"/>
          <w:i/>
          <w:iCs/>
          <w:sz w:val="24"/>
          <w:szCs w:val="24"/>
        </w:rPr>
        <w:t>15. Описание сайтов в сети Интернет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133E7">
        <w:rPr>
          <w:rFonts w:ascii="Times New Roman" w:hAnsi="Times New Roman" w:cs="Times New Roman"/>
          <w:bCs/>
          <w:sz w:val="24"/>
          <w:szCs w:val="24"/>
        </w:rPr>
        <w:t xml:space="preserve">Государственный Эрмитаж: [сайт]. – Санкт-Петербург, 1998. – </w:t>
      </w:r>
      <w:r w:rsidRPr="00F133E7">
        <w:rPr>
          <w:rFonts w:ascii="Times New Roman" w:hAnsi="Times New Roman" w:cs="Times New Roman"/>
          <w:sz w:val="24"/>
          <w:szCs w:val="24"/>
        </w:rPr>
        <w:t>URL:</w:t>
      </w:r>
      <w:r w:rsidRPr="00F133E7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6" w:history="1">
        <w:r w:rsidRPr="00F133E7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http://www.hermitagemuseum.org/wps/portal/hermitage</w:t>
        </w:r>
      </w:hyperlink>
      <w:r w:rsidRPr="00F133E7">
        <w:rPr>
          <w:rFonts w:ascii="Times New Roman" w:hAnsi="Times New Roman" w:cs="Times New Roman"/>
          <w:sz w:val="24"/>
          <w:szCs w:val="24"/>
        </w:rPr>
        <w:t xml:space="preserve"> (дата обращения: 16.08.2019).</w:t>
      </w:r>
      <w:r w:rsidRPr="00F133E7">
        <w:rPr>
          <w:rFonts w:ascii="Times New Roman" w:hAnsi="Times New Roman" w:cs="Times New Roman"/>
          <w:bCs/>
          <w:sz w:val="24"/>
          <w:szCs w:val="24"/>
        </w:rPr>
        <w:t xml:space="preserve"> – Текст. Изображение: электронные.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133E7">
        <w:rPr>
          <w:rFonts w:ascii="Times New Roman" w:hAnsi="Times New Roman" w:cs="Times New Roman"/>
          <w:bCs/>
          <w:sz w:val="24"/>
          <w:szCs w:val="24"/>
        </w:rPr>
        <w:t>ТАСС: информационное агентство России: [сайт]. – Москва, 1999. – Обновляется в течение суток. –</w:t>
      </w:r>
      <w:r w:rsidRPr="00F133E7">
        <w:rPr>
          <w:rFonts w:ascii="Times New Roman" w:hAnsi="Times New Roman" w:cs="Times New Roman"/>
          <w:sz w:val="24"/>
          <w:szCs w:val="24"/>
        </w:rPr>
        <w:t xml:space="preserve"> URL:</w:t>
      </w:r>
      <w:r w:rsidRPr="00F133E7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7" w:history="1">
        <w:r w:rsidRPr="00F133E7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http://tass.ru</w:t>
        </w:r>
      </w:hyperlink>
      <w:r w:rsidRPr="00F133E7">
        <w:rPr>
          <w:rFonts w:ascii="Times New Roman" w:hAnsi="Times New Roman" w:cs="Times New Roman"/>
          <w:sz w:val="24"/>
          <w:szCs w:val="24"/>
        </w:rPr>
        <w:t xml:space="preserve"> (дата обращения: 26.05.2019).</w:t>
      </w:r>
      <w:r w:rsidRPr="00F133E7">
        <w:rPr>
          <w:rFonts w:ascii="Times New Roman" w:hAnsi="Times New Roman" w:cs="Times New Roman"/>
          <w:bCs/>
          <w:sz w:val="24"/>
          <w:szCs w:val="24"/>
        </w:rPr>
        <w:t xml:space="preserve"> – Текст: электронный.</w:t>
      </w:r>
    </w:p>
    <w:p w:rsidR="00F133E7" w:rsidRPr="00F133E7" w:rsidRDefault="00F133E7" w:rsidP="00F1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3E7">
        <w:rPr>
          <w:rFonts w:ascii="Times New Roman" w:hAnsi="Times New Roman" w:cs="Times New Roman"/>
          <w:sz w:val="24"/>
          <w:szCs w:val="24"/>
        </w:rPr>
        <w:t xml:space="preserve">Электронная библиотека: библиотека диссертаций: сайт / Российская государственная библиотека. – Москва: РГБ, 2003.  – URL: </w:t>
      </w:r>
      <w:hyperlink r:id="rId68" w:history="1">
        <w:r w:rsidRPr="00F133E7">
          <w:rPr>
            <w:rStyle w:val="a5"/>
            <w:rFonts w:ascii="Times New Roman" w:hAnsi="Times New Roman" w:cs="Times New Roman"/>
            <w:sz w:val="24"/>
            <w:szCs w:val="24"/>
          </w:rPr>
          <w:t>http://diss.rsl.ru/?lang=ru</w:t>
        </w:r>
      </w:hyperlink>
      <w:r w:rsidRPr="00F133E7">
        <w:rPr>
          <w:rFonts w:ascii="Times New Roman" w:hAnsi="Times New Roman" w:cs="Times New Roman"/>
          <w:sz w:val="24"/>
          <w:szCs w:val="24"/>
        </w:rPr>
        <w:t xml:space="preserve"> (дата обращения: 20.07.2019). – Режим доступа: для зарегистрир. читателей РГБ. – Текст: электронный.</w:t>
      </w:r>
    </w:p>
    <w:sectPr w:rsidR="00F133E7" w:rsidRPr="00F133E7" w:rsidSect="00F25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46F69"/>
    <w:multiLevelType w:val="hybridMultilevel"/>
    <w:tmpl w:val="AE62992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7EE460A"/>
    <w:multiLevelType w:val="hybridMultilevel"/>
    <w:tmpl w:val="86CA7CAA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10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1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4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8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9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0"/>
  </w:num>
  <w:num w:numId="3">
    <w:abstractNumId w:val="12"/>
  </w:num>
  <w:num w:numId="4">
    <w:abstractNumId w:val="1"/>
  </w:num>
  <w:num w:numId="5">
    <w:abstractNumId w:val="19"/>
  </w:num>
  <w:num w:numId="6">
    <w:abstractNumId w:val="13"/>
  </w:num>
  <w:num w:numId="7">
    <w:abstractNumId w:val="10"/>
  </w:num>
  <w:num w:numId="8">
    <w:abstractNumId w:val="18"/>
  </w:num>
  <w:num w:numId="9">
    <w:abstractNumId w:val="5"/>
  </w:num>
  <w:num w:numId="10">
    <w:abstractNumId w:val="17"/>
  </w:num>
  <w:num w:numId="11">
    <w:abstractNumId w:val="6"/>
  </w:num>
  <w:num w:numId="12">
    <w:abstractNumId w:val="11"/>
  </w:num>
  <w:num w:numId="13">
    <w:abstractNumId w:val="0"/>
  </w:num>
  <w:num w:numId="14">
    <w:abstractNumId w:val="16"/>
  </w:num>
  <w:num w:numId="15">
    <w:abstractNumId w:val="15"/>
  </w:num>
  <w:num w:numId="16">
    <w:abstractNumId w:val="9"/>
  </w:num>
  <w:num w:numId="17">
    <w:abstractNumId w:val="8"/>
  </w:num>
  <w:num w:numId="18">
    <w:abstractNumId w:val="21"/>
  </w:num>
  <w:num w:numId="19">
    <w:abstractNumId w:val="7"/>
  </w:num>
  <w:num w:numId="20">
    <w:abstractNumId w:val="2"/>
  </w:num>
  <w:num w:numId="21">
    <w:abstractNumId w:val="3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4009"/>
    <w:rsid w:val="00091B56"/>
    <w:rsid w:val="001204D0"/>
    <w:rsid w:val="001F0BC7"/>
    <w:rsid w:val="002514BE"/>
    <w:rsid w:val="00310C68"/>
    <w:rsid w:val="00346F48"/>
    <w:rsid w:val="00403841"/>
    <w:rsid w:val="00667CB6"/>
    <w:rsid w:val="006F6385"/>
    <w:rsid w:val="008F7540"/>
    <w:rsid w:val="009F2060"/>
    <w:rsid w:val="009F3574"/>
    <w:rsid w:val="00A1028D"/>
    <w:rsid w:val="00A53BE6"/>
    <w:rsid w:val="00AB7619"/>
    <w:rsid w:val="00B405A6"/>
    <w:rsid w:val="00C514C0"/>
    <w:rsid w:val="00D02C59"/>
    <w:rsid w:val="00D31453"/>
    <w:rsid w:val="00D57789"/>
    <w:rsid w:val="00DA6B53"/>
    <w:rsid w:val="00E12050"/>
    <w:rsid w:val="00E209E2"/>
    <w:rsid w:val="00EC3310"/>
    <w:rsid w:val="00F133E7"/>
    <w:rsid w:val="00F763BB"/>
    <w:rsid w:val="00FB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3E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33E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F35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metrologiya-teoriya-izmereniy-434719" TargetMode="External"/><Relationship Id="rId18" Type="http://schemas.openxmlformats.org/officeDocument/2006/relationships/hyperlink" Target="https://magtu.informsystema.ru/uploader/fileUpload?name=1156.pdf&amp;show=dcatalogues/1/1121183/1156.pdf&amp;view=true" TargetMode="External"/><Relationship Id="rId26" Type="http://schemas.openxmlformats.org/officeDocument/2006/relationships/hyperlink" Target="https://elibrary.ru/project_risc.asp" TargetMode="External"/><Relationship Id="rId39" Type="http://schemas.openxmlformats.org/officeDocument/2006/relationships/oleObject" Target="embeddings/oleObject1.bin"/><Relationship Id="rId21" Type="http://schemas.openxmlformats.org/officeDocument/2006/relationships/hyperlink" Target="https://magtu.informsystema.ru/uploader/fileUpload?name=482.pdf&amp;show=dcatalogues/1/1087745/482.pdf&amp;view=true" TargetMode="External"/><Relationship Id="rId34" Type="http://schemas.openxmlformats.org/officeDocument/2006/relationships/hyperlink" Target="http://webofscience.com" TargetMode="External"/><Relationship Id="rId42" Type="http://schemas.openxmlformats.org/officeDocument/2006/relationships/oleObject" Target="embeddings/oleObject2.bin"/><Relationship Id="rId47" Type="http://schemas.openxmlformats.org/officeDocument/2006/relationships/image" Target="media/image9.wmf"/><Relationship Id="rId50" Type="http://schemas.openxmlformats.org/officeDocument/2006/relationships/oleObject" Target="embeddings/oleObject6.bin"/><Relationship Id="rId55" Type="http://schemas.openxmlformats.org/officeDocument/2006/relationships/image" Target="media/image11.emf"/><Relationship Id="rId63" Type="http://schemas.openxmlformats.org/officeDocument/2006/relationships/hyperlink" Target="https://e/lanbook.com/book/90165" TargetMode="External"/><Relationship Id="rId68" Type="http://schemas.openxmlformats.org/officeDocument/2006/relationships/hyperlink" Target="http://diss.rsl.ru/?lang=ru" TargetMode="Externa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hyperlink" Target="https://znanium.com/read?id=359601" TargetMode="External"/><Relationship Id="rId29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read?id=302903" TargetMode="Externa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://ecsocman.hse.ru/" TargetMode="External"/><Relationship Id="rId37" Type="http://schemas.openxmlformats.org/officeDocument/2006/relationships/image" Target="media/image4.emf"/><Relationship Id="rId40" Type="http://schemas.openxmlformats.org/officeDocument/2006/relationships/hyperlink" Target="https://ocomp.info/pdf-v-word-10-sposobov-konvert.html" TargetMode="External"/><Relationship Id="rId45" Type="http://schemas.openxmlformats.org/officeDocument/2006/relationships/image" Target="media/image8.png"/><Relationship Id="rId53" Type="http://schemas.openxmlformats.org/officeDocument/2006/relationships/chart" Target="charts/chart4.xml"/><Relationship Id="rId58" Type="http://schemas.openxmlformats.org/officeDocument/2006/relationships/oleObject" Target="embeddings/oleObject9.bin"/><Relationship Id="rId66" Type="http://schemas.openxmlformats.org/officeDocument/2006/relationships/hyperlink" Target="http://www.hermitagemuseum.org/wps/portal/hermitag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154.pdf&amp;show=dcatalogues/1/1121181/1154.pdf&amp;view=true" TargetMode="External"/><Relationship Id="rId23" Type="http://schemas.openxmlformats.org/officeDocument/2006/relationships/hyperlink" Target="https://magtu.informsystema.ru/uploader/fileUpload?name=3507.pdf&amp;show=dcatalogues/1/1514313/3507.pdf&amp;view=true" TargetMode="External"/><Relationship Id="rId28" Type="http://schemas.openxmlformats.org/officeDocument/2006/relationships/hyperlink" Target="http://window.edu.ru/" TargetMode="External"/><Relationship Id="rId36" Type="http://schemas.openxmlformats.org/officeDocument/2006/relationships/chart" Target="charts/chart1.xml"/><Relationship Id="rId49" Type="http://schemas.openxmlformats.org/officeDocument/2006/relationships/image" Target="media/image10.wmf"/><Relationship Id="rId57" Type="http://schemas.openxmlformats.org/officeDocument/2006/relationships/image" Target="media/image12.emf"/><Relationship Id="rId61" Type="http://schemas.openxmlformats.org/officeDocument/2006/relationships/hyperlink" Target="https://dlib.eastview.com/browse/publication/669/udb/12" TargetMode="External"/><Relationship Id="rId10" Type="http://schemas.openxmlformats.org/officeDocument/2006/relationships/hyperlink" Target="https://znanium.com/read?id=140539" TargetMode="External"/><Relationship Id="rId19" Type="http://schemas.openxmlformats.org/officeDocument/2006/relationships/hyperlink" Target="https://magtu.informsystema.ru/uploader/fileUpload?name=2913.pdf&amp;show=dcatalogues/1/1134463/2913.pdf&amp;view=true" TargetMode="External"/><Relationship Id="rId31" Type="http://schemas.openxmlformats.org/officeDocument/2006/relationships/hyperlink" Target="http://magtu.ru:8085/marcweb2/Default.asp" TargetMode="External"/><Relationship Id="rId44" Type="http://schemas.openxmlformats.org/officeDocument/2006/relationships/oleObject" Target="embeddings/oleObject3.bin"/><Relationship Id="rId52" Type="http://schemas.openxmlformats.org/officeDocument/2006/relationships/chart" Target="charts/chart3.xml"/><Relationship Id="rId60" Type="http://schemas.openxmlformats.org/officeDocument/2006/relationships/hyperlink" Target="http://catalog.viniti.ru/srch_result.aspx?IRL=SELECT+%28*%29+FROM+%28*%29+WHERE+%28author%29+contains+%28Q%27%d0%91%d0%be%d0%b3%d0%b4%d0%b0%d0%bd%d0%be%d0%b2+%d0%9d.+%d0%ad.%27%29&amp;TYP=STAT" TargetMode="External"/><Relationship Id="rId65" Type="http://schemas.openxmlformats.org/officeDocument/2006/relationships/hyperlink" Target="https://urait.ru/viewer/sistemy-upravleniya-tehnologicheskimi-processami-i-informacionnye-tehnologii-43899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71.pdf&amp;show=dcatalogues/1/1123963/71.pdf&amp;view=true" TargetMode="External"/><Relationship Id="rId14" Type="http://schemas.openxmlformats.org/officeDocument/2006/relationships/hyperlink" Target="https://znanium.com/read?id=362810" TargetMode="External"/><Relationship Id="rId22" Type="http://schemas.openxmlformats.org/officeDocument/2006/relationships/hyperlink" Target="https://magtu.informsystema.ru/uploader/fileUpload?name=817.pdf&amp;show=dcatalogues/1/1116327/817.pdf&amp;view=true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s://www.rsl.ru/ru/4readers/catalogues/" TargetMode="External"/><Relationship Id="rId35" Type="http://schemas.openxmlformats.org/officeDocument/2006/relationships/hyperlink" Target="http://scopus.com" TargetMode="External"/><Relationship Id="rId43" Type="http://schemas.openxmlformats.org/officeDocument/2006/relationships/image" Target="media/image7.png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8.bin"/><Relationship Id="rId64" Type="http://schemas.openxmlformats.org/officeDocument/2006/relationships/hyperlink" Target="https://new.znanium.com/read?id=329884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chart" Target="charts/chart2.xml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sistemy-upravleniya-tehnologicheskimi-processami-i-informacionnye-tehnologii-438994" TargetMode="External"/><Relationship Id="rId17" Type="http://schemas.openxmlformats.org/officeDocument/2006/relationships/hyperlink" Target="https://magtu.informsystema.ru/uploader/fileUpload?name=920.pdf&amp;show=dcatalogues/1/1118913/920.pdf&amp;view=true" TargetMode="External"/><Relationship Id="rId25" Type="http://schemas.openxmlformats.org/officeDocument/2006/relationships/hyperlink" Target="https://elibrary.ru/project_risc.asp" TargetMode="External"/><Relationship Id="rId33" Type="http://schemas.openxmlformats.org/officeDocument/2006/relationships/hyperlink" Target="https://uisrussia.msu.ru" TargetMode="External"/><Relationship Id="rId38" Type="http://schemas.openxmlformats.org/officeDocument/2006/relationships/image" Target="media/image5.emf"/><Relationship Id="rId46" Type="http://schemas.openxmlformats.org/officeDocument/2006/relationships/oleObject" Target="embeddings/oleObject4.bin"/><Relationship Id="rId59" Type="http://schemas.openxmlformats.org/officeDocument/2006/relationships/hyperlink" Target="http://catalog.viniti.ru/srch_result.aspx?IRL=SELECT+%28*%29+FROM+%28*%29+WHERE+%28author%29+contains+%28Q%27%d0%90%d1%80%d1%82%d0%b5%d0%bc%d0%b5%d0%bd%d0%ba%d0%be+%d0%9a.+%d0%98.%27%29&amp;TYP=STAT" TargetMode="External"/><Relationship Id="rId67" Type="http://schemas.openxmlformats.org/officeDocument/2006/relationships/hyperlink" Target="http://tass.ru/" TargetMode="External"/><Relationship Id="rId20" Type="http://schemas.openxmlformats.org/officeDocument/2006/relationships/hyperlink" Target="https://magtu.informsystema.ru/uploader/fileUpload?name=900.pdf&amp;show=dcatalogues/1/1118840/900.pdf&amp;view=true" TargetMode="External"/><Relationship Id="rId41" Type="http://schemas.openxmlformats.org/officeDocument/2006/relationships/image" Target="media/image6.png"/><Relationship Id="rId54" Type="http://schemas.openxmlformats.org/officeDocument/2006/relationships/oleObject" Target="embeddings/oleObject7.bin"/><Relationship Id="rId62" Type="http://schemas.openxmlformats.org/officeDocument/2006/relationships/hyperlink" Target="https://magtu.informsystema.ru/uploader/fileUpload?name=1154.pdf&amp;show=dcatalogues/1/1121181/1154.pdf&amp;view=true" TargetMode="External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98154981549858"/>
          <c:y val="9.5959595959596189E-2"/>
          <c:w val="0.77490774907749083"/>
          <c:h val="0.7575757575757584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Q, м3/ч</c:v>
                </c:pt>
              </c:strCache>
            </c:strRef>
          </c:tx>
          <c:spPr>
            <a:ln w="1274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Лист1!$A$2:$A$12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xVal>
          <c:y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6E1-4BAD-8FA3-7CCFE704B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707840"/>
        <c:axId val="156755456"/>
      </c:scatterChart>
      <c:valAx>
        <c:axId val="156707840"/>
        <c:scaling>
          <c:orientation val="minMax"/>
          <c:max val="100"/>
        </c:scaling>
        <c:delete val="0"/>
        <c:axPos val="b"/>
        <c:majorGridlines>
          <c:spPr>
            <a:ln w="318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% хода вала ИМ</a:t>
                </a:r>
              </a:p>
            </c:rich>
          </c:tx>
          <c:layout>
            <c:manualLayout>
              <c:xMode val="edge"/>
              <c:yMode val="edge"/>
              <c:x val="0.43542435424354298"/>
              <c:y val="0.91919191919191923"/>
            </c:manualLayout>
          </c:layout>
          <c:overlay val="0"/>
          <c:spPr>
            <a:noFill/>
            <a:ln w="2548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7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6755456"/>
        <c:crosses val="autoZero"/>
        <c:crossBetween val="midCat"/>
      </c:valAx>
      <c:valAx>
        <c:axId val="156755456"/>
        <c:scaling>
          <c:orientation val="minMax"/>
          <c:max val="200"/>
        </c:scaling>
        <c:delete val="0"/>
        <c:axPos val="l"/>
        <c:majorGridlines>
          <c:spPr>
            <a:ln w="318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/>
                  <a:t>Q, </a:t>
                </a:r>
                <a:r>
                  <a:rPr lang="ru-RU"/>
                  <a:t>м3/ч</a:t>
                </a:r>
              </a:p>
            </c:rich>
          </c:tx>
          <c:layout>
            <c:manualLayout>
              <c:xMode val="edge"/>
              <c:yMode val="edge"/>
              <c:x val="2.9520295202952029E-2"/>
              <c:y val="0.40404040404040431"/>
            </c:manualLayout>
          </c:layout>
          <c:overlay val="0"/>
          <c:spPr>
            <a:noFill/>
            <a:ln w="2548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7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6707840"/>
        <c:crosses val="autoZero"/>
        <c:crossBetween val="midCat"/>
        <c:majorUnit val="40"/>
        <c:minorUnit val="4"/>
      </c:valAx>
      <c:spPr>
        <a:noFill/>
        <a:ln w="2548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527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221864951768524"/>
          <c:y val="9.4488188976377951E-2"/>
          <c:w val="0.75562700964630336"/>
          <c:h val="0.59055118110235993"/>
        </c:manualLayout>
      </c:layout>
      <c:scatterChart>
        <c:scatterStyle val="smoothMarker"/>
        <c:varyColors val="0"/>
        <c:ser>
          <c:idx val="0"/>
          <c:order val="0"/>
          <c:spPr>
            <a:ln w="25427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Лист3!$C$2:$C$9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Лист3!$D$2:$D$9</c:f>
              <c:numCache>
                <c:formatCode>General</c:formatCode>
                <c:ptCount val="8"/>
                <c:pt idx="0">
                  <c:v>0</c:v>
                </c:pt>
                <c:pt idx="1">
                  <c:v>95</c:v>
                </c:pt>
                <c:pt idx="2">
                  <c:v>180</c:v>
                </c:pt>
                <c:pt idx="3">
                  <c:v>250</c:v>
                </c:pt>
                <c:pt idx="4">
                  <c:v>300</c:v>
                </c:pt>
                <c:pt idx="5">
                  <c:v>335</c:v>
                </c:pt>
                <c:pt idx="6">
                  <c:v>355</c:v>
                </c:pt>
                <c:pt idx="7">
                  <c:v>360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307-4DD1-927A-F5AC8E05EE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718976"/>
        <c:axId val="156745728"/>
      </c:scatterChart>
      <c:valAx>
        <c:axId val="156718976"/>
        <c:scaling>
          <c:orientation val="minMax"/>
          <c:max val="70"/>
          <c:min val="0"/>
        </c:scaling>
        <c:delete val="0"/>
        <c:axPos val="b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839228295819937"/>
              <c:y val="0.82677165354330939"/>
            </c:manualLayout>
          </c:layout>
          <c:overlay val="0"/>
          <c:spPr>
            <a:noFill/>
            <a:ln w="2542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6745728"/>
        <c:crossesAt val="0"/>
        <c:crossBetween val="midCat"/>
        <c:majorUnit val="10"/>
      </c:valAx>
      <c:valAx>
        <c:axId val="156745728"/>
        <c:scaling>
          <c:orientation val="minMax"/>
          <c:max val="360"/>
          <c:min val="0"/>
        </c:scaling>
        <c:delete val="0"/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3.8585209003215451E-2"/>
              <c:y val="0.10236220472440959"/>
            </c:manualLayout>
          </c:layout>
          <c:overlay val="0"/>
          <c:spPr>
            <a:noFill/>
            <a:ln w="2542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71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6718976"/>
        <c:crossesAt val="0"/>
        <c:crossBetween val="midCat"/>
        <c:majorUnit val="100"/>
      </c:valAx>
      <c:spPr>
        <a:solidFill>
          <a:srgbClr val="FFFFFF"/>
        </a:solidFill>
        <a:ln w="12713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8">
      <a:solidFill>
        <a:srgbClr val="000000"/>
      </a:solidFill>
      <a:prstDash val="solid"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543408360128652"/>
          <c:y val="0.10714285714285714"/>
          <c:w val="0.73311897106109325"/>
          <c:h val="0.59285714285714186"/>
        </c:manualLayout>
      </c:layout>
      <c:scatterChart>
        <c:scatterStyle val="smoothMarker"/>
        <c:varyColors val="0"/>
        <c:ser>
          <c:idx val="0"/>
          <c:order val="0"/>
          <c:spPr>
            <a:ln w="25398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Лист3!$C$11:$C$17</c:f>
              <c:numCache>
                <c:formatCode>General</c:formatCode>
                <c:ptCount val="7"/>
                <c:pt idx="0">
                  <c:v>0</c:v>
                </c:pt>
                <c:pt idx="1">
                  <c:v>0.4</c:v>
                </c:pt>
                <c:pt idx="2">
                  <c:v>0.8</c:v>
                </c:pt>
                <c:pt idx="3">
                  <c:v>1.2</c:v>
                </c:pt>
                <c:pt idx="4">
                  <c:v>1.6</c:v>
                </c:pt>
                <c:pt idx="5">
                  <c:v>2</c:v>
                </c:pt>
                <c:pt idx="6">
                  <c:v>2.4</c:v>
                </c:pt>
              </c:numCache>
            </c:numRef>
          </c:xVal>
          <c:yVal>
            <c:numRef>
              <c:f>Лист3!$D$11:$D$17</c:f>
              <c:numCache>
                <c:formatCode>General</c:formatCode>
                <c:ptCount val="7"/>
                <c:pt idx="0">
                  <c:v>0</c:v>
                </c:pt>
                <c:pt idx="1">
                  <c:v>2.0000000000000011E-2</c:v>
                </c:pt>
                <c:pt idx="2">
                  <c:v>0.05</c:v>
                </c:pt>
                <c:pt idx="3">
                  <c:v>7.5999999999999998E-2</c:v>
                </c:pt>
                <c:pt idx="4">
                  <c:v>9.0000000000000024E-2</c:v>
                </c:pt>
                <c:pt idx="5">
                  <c:v>9.6500000000000044E-2</c:v>
                </c:pt>
                <c:pt idx="6">
                  <c:v>0.1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DF65-477A-A50A-BF69D4720C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114432"/>
        <c:axId val="164116352"/>
      </c:scatterChart>
      <c:valAx>
        <c:axId val="164114432"/>
        <c:scaling>
          <c:orientation val="minMax"/>
          <c:max val="2.4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96141479099681"/>
              <c:y val="0.84285714285714286"/>
            </c:manualLayout>
          </c:layout>
          <c:overlay val="0"/>
          <c:spPr>
            <a:noFill/>
            <a:ln w="2539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64116352"/>
        <c:crossesAt val="0"/>
        <c:crossBetween val="midCat"/>
        <c:majorUnit val="0.4"/>
        <c:minorUnit val="0.2"/>
      </c:valAx>
      <c:valAx>
        <c:axId val="164116352"/>
        <c:scaling>
          <c:orientation val="minMax"/>
          <c:max val="0.1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Расход, м^3/с</a:t>
                </a:r>
              </a:p>
            </c:rich>
          </c:tx>
          <c:layout>
            <c:manualLayout>
              <c:xMode val="edge"/>
              <c:yMode val="edge"/>
              <c:x val="0"/>
              <c:y val="0.20714285714285721"/>
            </c:manualLayout>
          </c:layout>
          <c:overlay val="0"/>
          <c:spPr>
            <a:noFill/>
            <a:ln w="2539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64114432"/>
        <c:crossesAt val="0"/>
        <c:crossBetween val="midCat"/>
        <c:majorUnit val="2.5000000000000001E-2"/>
        <c:minorUnit val="5.000000000000007E-3"/>
      </c:valAx>
      <c:spPr>
        <a:solidFill>
          <a:srgbClr val="FFFFFF"/>
        </a:solidFill>
        <a:ln w="1269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221864951768524"/>
          <c:y val="0.12244897959183668"/>
          <c:w val="0.752411575562701"/>
          <c:h val="0.59863945578231259"/>
        </c:manualLayout>
      </c:layout>
      <c:scatterChart>
        <c:scatterStyle val="smoothMarker"/>
        <c:varyColors val="0"/>
        <c:ser>
          <c:idx val="0"/>
          <c:order val="0"/>
          <c:spPr>
            <a:ln w="25346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Лист3!$C$19:$C$24</c:f>
              <c:numCache>
                <c:formatCode>General</c:formatCode>
                <c:ptCount val="6"/>
                <c:pt idx="0">
                  <c:v>0</c:v>
                </c:pt>
                <c:pt idx="1">
                  <c:v>40</c:v>
                </c:pt>
                <c:pt idx="2">
                  <c:v>80</c:v>
                </c:pt>
                <c:pt idx="3">
                  <c:v>120</c:v>
                </c:pt>
                <c:pt idx="4">
                  <c:v>160</c:v>
                </c:pt>
                <c:pt idx="5">
                  <c:v>200</c:v>
                </c:pt>
              </c:numCache>
            </c:numRef>
          </c:xVal>
          <c:yVal>
            <c:numRef>
              <c:f>Лист3!$D$19:$D$24</c:f>
              <c:numCache>
                <c:formatCode>General</c:formatCode>
                <c:ptCount val="6"/>
                <c:pt idx="0">
                  <c:v>0</c:v>
                </c:pt>
                <c:pt idx="1">
                  <c:v>1.86</c:v>
                </c:pt>
                <c:pt idx="2">
                  <c:v>4.09</c:v>
                </c:pt>
                <c:pt idx="3">
                  <c:v>5.48</c:v>
                </c:pt>
                <c:pt idx="4">
                  <c:v>5.87</c:v>
                </c:pt>
                <c:pt idx="5">
                  <c:v>5.95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A9A-4852-893E-846522A52E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149120"/>
        <c:axId val="167358464"/>
      </c:scatterChart>
      <c:valAx>
        <c:axId val="164149120"/>
        <c:scaling>
          <c:orientation val="minMax"/>
          <c:max val="200"/>
          <c:min val="0"/>
        </c:scaling>
        <c:delete val="0"/>
        <c:axPos val="b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839228295819937"/>
              <c:y val="0.85034013605442282"/>
            </c:manualLayout>
          </c:layout>
          <c:overlay val="0"/>
          <c:spPr>
            <a:noFill/>
            <a:ln w="2534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67358464"/>
        <c:crossesAt val="0"/>
        <c:crossBetween val="midCat"/>
        <c:majorUnit val="40"/>
        <c:minorUnit val="20"/>
      </c:valAx>
      <c:valAx>
        <c:axId val="167358464"/>
        <c:scaling>
          <c:orientation val="minMax"/>
          <c:max val="6"/>
          <c:min val="0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2.2508038585209059E-2"/>
              <c:y val="0.23809523809523853"/>
            </c:manualLayout>
          </c:layout>
          <c:overlay val="0"/>
          <c:spPr>
            <a:noFill/>
            <a:ln w="2534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64149120"/>
        <c:crossesAt val="0"/>
        <c:crossBetween val="midCat"/>
        <c:majorUnit val="2"/>
        <c:minorUnit val="1"/>
      </c:valAx>
      <c:spPr>
        <a:solidFill>
          <a:srgbClr val="FFFFFF"/>
        </a:solidFill>
        <a:ln w="12673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8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7538</Words>
  <Characters>42971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2019-2020_b18_03_01-зМХб-19-2_64_plx_Системы управления химико-технологическими процессами</vt:lpstr>
    </vt:vector>
  </TitlesOfParts>
  <Company/>
  <LinksUpToDate>false</LinksUpToDate>
  <CharactersWithSpaces>50409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2019-2020_b18_03_01-зМХб-19-2_64_plx_Системы управления химико-технологическими процессами</dc:title>
  <dc:creator>FastReport.NET</dc:creator>
  <cp:lastModifiedBy>Ольга</cp:lastModifiedBy>
  <cp:revision>5</cp:revision>
  <cp:lastPrinted>2020-12-05T07:56:00Z</cp:lastPrinted>
  <dcterms:created xsi:type="dcterms:W3CDTF">2020-11-30T10:45:00Z</dcterms:created>
  <dcterms:modified xsi:type="dcterms:W3CDTF">2020-12-05T07:56:00Z</dcterms:modified>
</cp:coreProperties>
</file>