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217A7E" w:rsidRPr="008B1A04">
        <w:trPr>
          <w:trHeight w:hRule="exact" w:val="277"/>
        </w:trPr>
        <w:tc>
          <w:tcPr>
            <w:tcW w:w="1135" w:type="dxa"/>
          </w:tcPr>
          <w:p w:rsidR="00217A7E" w:rsidRDefault="004214FC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-710565</wp:posOffset>
                  </wp:positionV>
                  <wp:extent cx="7505700" cy="10679674"/>
                  <wp:effectExtent l="19050" t="0" r="0" b="0"/>
                  <wp:wrapNone/>
                  <wp:docPr id="3" name="Рисунок 3" descr="G:\Документы\Программы2020\370502_титулы\1 лист\об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\Программы2020\370502_титулы\1 лист\об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0" cy="10679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17A7E" w:rsidRPr="008B1A04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217A7E" w:rsidRPr="008B1A04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217A7E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217A7E" w:rsidRDefault="008B1A04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217A7E"/>
        </w:tc>
      </w:tr>
      <w:tr w:rsidR="00217A7E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17A7E" w:rsidRDefault="00217A7E"/>
        </w:tc>
        <w:tc>
          <w:tcPr>
            <w:tcW w:w="1277" w:type="dxa"/>
          </w:tcPr>
          <w:p w:rsidR="00217A7E" w:rsidRDefault="00217A7E"/>
        </w:tc>
        <w:tc>
          <w:tcPr>
            <w:tcW w:w="6947" w:type="dxa"/>
          </w:tcPr>
          <w:p w:rsidR="00217A7E" w:rsidRDefault="00217A7E"/>
        </w:tc>
      </w:tr>
      <w:tr w:rsidR="00217A7E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17A7E" w:rsidRDefault="00217A7E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17A7E" w:rsidRPr="008B1A04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217A7E" w:rsidRPr="008B1A04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217A7E">
        <w:trPr>
          <w:trHeight w:hRule="exact" w:val="416"/>
        </w:trPr>
        <w:tc>
          <w:tcPr>
            <w:tcW w:w="1135" w:type="dxa"/>
          </w:tcPr>
          <w:p w:rsidR="00217A7E" w:rsidRDefault="00217A7E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217A7E"/>
        </w:tc>
      </w:tr>
      <w:tr w:rsidR="00217A7E">
        <w:trPr>
          <w:trHeight w:hRule="exact" w:val="416"/>
        </w:trPr>
        <w:tc>
          <w:tcPr>
            <w:tcW w:w="1135" w:type="dxa"/>
          </w:tcPr>
          <w:p w:rsidR="00217A7E" w:rsidRDefault="00217A7E"/>
        </w:tc>
        <w:tc>
          <w:tcPr>
            <w:tcW w:w="1277" w:type="dxa"/>
          </w:tcPr>
          <w:p w:rsidR="00217A7E" w:rsidRDefault="00217A7E"/>
        </w:tc>
        <w:tc>
          <w:tcPr>
            <w:tcW w:w="6947" w:type="dxa"/>
          </w:tcPr>
          <w:p w:rsidR="00217A7E" w:rsidRDefault="00217A7E"/>
        </w:tc>
      </w:tr>
      <w:tr w:rsidR="00217A7E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17A7E" w:rsidRPr="008B1A04" w:rsidRDefault="008B1A04" w:rsidP="00CA7C1E">
            <w:pPr>
              <w:spacing w:after="0" w:line="240" w:lineRule="auto"/>
              <w:ind w:left="5495"/>
              <w:jc w:val="center"/>
              <w:rPr>
                <w:sz w:val="24"/>
                <w:szCs w:val="24"/>
              </w:rPr>
            </w:pP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217A7E" w:rsidRPr="008B1A04" w:rsidRDefault="008B1A04" w:rsidP="00CA7C1E">
            <w:pPr>
              <w:spacing w:after="0" w:line="240" w:lineRule="auto"/>
              <w:ind w:left="5495"/>
              <w:jc w:val="center"/>
              <w:rPr>
                <w:sz w:val="24"/>
                <w:szCs w:val="24"/>
              </w:rPr>
            </w:pP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ИГО</w:t>
            </w:r>
          </w:p>
          <w:p w:rsidR="00217A7E" w:rsidRPr="008B1A04" w:rsidRDefault="008B1A04" w:rsidP="00CA7C1E">
            <w:pPr>
              <w:spacing w:after="0" w:line="240" w:lineRule="auto"/>
              <w:ind w:left="5495"/>
              <w:jc w:val="center"/>
              <w:rPr>
                <w:sz w:val="24"/>
                <w:szCs w:val="24"/>
              </w:rPr>
            </w:pP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_________________ Т.Е. </w:t>
            </w:r>
            <w:proofErr w:type="spellStart"/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</w:p>
          <w:p w:rsidR="00217A7E" w:rsidRPr="008B1A04" w:rsidRDefault="00217A7E" w:rsidP="00CA7C1E">
            <w:pPr>
              <w:spacing w:after="0" w:line="240" w:lineRule="auto"/>
              <w:ind w:left="5495"/>
              <w:jc w:val="center"/>
              <w:rPr>
                <w:sz w:val="24"/>
                <w:szCs w:val="24"/>
              </w:rPr>
            </w:pPr>
          </w:p>
          <w:p w:rsidR="00217A7E" w:rsidRDefault="008B1A04" w:rsidP="00CA7C1E">
            <w:pPr>
              <w:spacing w:after="0" w:line="240" w:lineRule="auto"/>
              <w:ind w:left="549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217A7E">
        <w:trPr>
          <w:trHeight w:hRule="exact" w:val="1250"/>
        </w:trPr>
        <w:tc>
          <w:tcPr>
            <w:tcW w:w="1135" w:type="dxa"/>
          </w:tcPr>
          <w:p w:rsidR="00217A7E" w:rsidRDefault="00217A7E"/>
        </w:tc>
        <w:tc>
          <w:tcPr>
            <w:tcW w:w="1277" w:type="dxa"/>
          </w:tcPr>
          <w:p w:rsidR="00217A7E" w:rsidRDefault="00217A7E"/>
        </w:tc>
        <w:tc>
          <w:tcPr>
            <w:tcW w:w="6947" w:type="dxa"/>
          </w:tcPr>
          <w:p w:rsidR="00217A7E" w:rsidRDefault="00217A7E"/>
        </w:tc>
      </w:tr>
      <w:tr w:rsidR="00217A7E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 w:rsidP="00CA7C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</w:p>
        </w:tc>
      </w:tr>
      <w:tr w:rsidR="00217A7E">
        <w:trPr>
          <w:trHeight w:hRule="exact" w:val="138"/>
        </w:trPr>
        <w:tc>
          <w:tcPr>
            <w:tcW w:w="1135" w:type="dxa"/>
          </w:tcPr>
          <w:p w:rsidR="00217A7E" w:rsidRDefault="00217A7E"/>
        </w:tc>
        <w:tc>
          <w:tcPr>
            <w:tcW w:w="1277" w:type="dxa"/>
          </w:tcPr>
          <w:p w:rsidR="00217A7E" w:rsidRDefault="00217A7E"/>
        </w:tc>
        <w:tc>
          <w:tcPr>
            <w:tcW w:w="6947" w:type="dxa"/>
          </w:tcPr>
          <w:p w:rsidR="00217A7E" w:rsidRDefault="00217A7E"/>
        </w:tc>
      </w:tr>
      <w:tr w:rsidR="00217A7E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ОБЩЕНИЯ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ПЕРЕГОВОРОВ</w:t>
            </w:r>
            <w:r>
              <w:t xml:space="preserve"> </w:t>
            </w:r>
          </w:p>
        </w:tc>
      </w:tr>
      <w:tr w:rsidR="00217A7E">
        <w:trPr>
          <w:trHeight w:hRule="exact" w:val="138"/>
        </w:trPr>
        <w:tc>
          <w:tcPr>
            <w:tcW w:w="1135" w:type="dxa"/>
          </w:tcPr>
          <w:p w:rsidR="00217A7E" w:rsidRDefault="00217A7E"/>
        </w:tc>
        <w:tc>
          <w:tcPr>
            <w:tcW w:w="1277" w:type="dxa"/>
          </w:tcPr>
          <w:p w:rsidR="00217A7E" w:rsidRDefault="00217A7E"/>
        </w:tc>
        <w:tc>
          <w:tcPr>
            <w:tcW w:w="6947" w:type="dxa"/>
          </w:tcPr>
          <w:p w:rsidR="00217A7E" w:rsidRDefault="00217A7E"/>
        </w:tc>
      </w:tr>
      <w:tr w:rsidR="00217A7E" w:rsidRPr="008B1A04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17A7E" w:rsidRPr="008B1A04" w:rsidRDefault="00CA7C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</w:p>
          <w:p w:rsidR="00217A7E" w:rsidRPr="008B1A04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37.05.02</w:t>
            </w:r>
            <w:r w:rsidRPr="008B1A04">
              <w:t xml:space="preserve"> </w:t>
            </w: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8B1A04">
              <w:t xml:space="preserve"> </w:t>
            </w: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Pr="008B1A04">
              <w:t xml:space="preserve"> </w:t>
            </w: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B1A04">
              <w:t xml:space="preserve"> </w:t>
            </w:r>
          </w:p>
        </w:tc>
      </w:tr>
      <w:tr w:rsidR="00217A7E" w:rsidRPr="008B1A04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17A7E" w:rsidRPr="008B1A04" w:rsidRDefault="00CA7C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Специализация</w:t>
            </w:r>
            <w:r w:rsidR="008B1A04" w:rsidRPr="008B1A04">
              <w:t xml:space="preserve"> </w:t>
            </w:r>
          </w:p>
          <w:p w:rsidR="00217A7E" w:rsidRPr="008B1A04" w:rsidRDefault="00CA7C1E" w:rsidP="00CA7C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B1A04"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Морально-психологическое</w:t>
            </w:r>
            <w:r w:rsidR="008B1A04" w:rsidRPr="008B1A04">
              <w:t xml:space="preserve"> </w:t>
            </w:r>
            <w:r w:rsidR="008B1A04"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="008B1A04" w:rsidRPr="008B1A04">
              <w:t xml:space="preserve"> </w:t>
            </w:r>
            <w:r w:rsidR="008B1A04"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="008B1A04" w:rsidRPr="008B1A04">
              <w:t xml:space="preserve"> </w:t>
            </w:r>
            <w:r w:rsidR="008B1A04" w:rsidRP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217A7E" w:rsidRPr="008B1A04">
        <w:trPr>
          <w:trHeight w:hRule="exact" w:val="277"/>
        </w:trPr>
        <w:tc>
          <w:tcPr>
            <w:tcW w:w="1135" w:type="dxa"/>
          </w:tcPr>
          <w:p w:rsidR="00217A7E" w:rsidRPr="008B1A04" w:rsidRDefault="00217A7E"/>
        </w:tc>
        <w:tc>
          <w:tcPr>
            <w:tcW w:w="1277" w:type="dxa"/>
          </w:tcPr>
          <w:p w:rsidR="00217A7E" w:rsidRPr="008B1A04" w:rsidRDefault="00217A7E"/>
        </w:tc>
        <w:tc>
          <w:tcPr>
            <w:tcW w:w="6947" w:type="dxa"/>
          </w:tcPr>
          <w:p w:rsidR="00217A7E" w:rsidRPr="008B1A04" w:rsidRDefault="00217A7E"/>
        </w:tc>
      </w:tr>
      <w:tr w:rsidR="00217A7E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217A7E">
        <w:trPr>
          <w:trHeight w:hRule="exact" w:val="694"/>
        </w:trPr>
        <w:tc>
          <w:tcPr>
            <w:tcW w:w="1135" w:type="dxa"/>
          </w:tcPr>
          <w:p w:rsidR="00217A7E" w:rsidRDefault="00217A7E"/>
        </w:tc>
        <w:tc>
          <w:tcPr>
            <w:tcW w:w="1277" w:type="dxa"/>
          </w:tcPr>
          <w:p w:rsidR="00217A7E" w:rsidRDefault="00217A7E"/>
        </w:tc>
        <w:tc>
          <w:tcPr>
            <w:tcW w:w="6947" w:type="dxa"/>
          </w:tcPr>
          <w:p w:rsidR="00217A7E" w:rsidRDefault="00217A7E"/>
        </w:tc>
      </w:tr>
      <w:tr w:rsidR="00217A7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217A7E">
        <w:trPr>
          <w:trHeight w:hRule="exact" w:val="2472"/>
        </w:trPr>
        <w:tc>
          <w:tcPr>
            <w:tcW w:w="1135" w:type="dxa"/>
          </w:tcPr>
          <w:p w:rsidR="00217A7E" w:rsidRDefault="00217A7E"/>
        </w:tc>
        <w:tc>
          <w:tcPr>
            <w:tcW w:w="1277" w:type="dxa"/>
          </w:tcPr>
          <w:p w:rsidR="00217A7E" w:rsidRDefault="00217A7E"/>
        </w:tc>
        <w:tc>
          <w:tcPr>
            <w:tcW w:w="6947" w:type="dxa"/>
          </w:tcPr>
          <w:p w:rsidR="00217A7E" w:rsidRDefault="00217A7E"/>
        </w:tc>
      </w:tr>
      <w:tr w:rsidR="00217A7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</w:p>
        </w:tc>
      </w:tr>
      <w:tr w:rsidR="00217A7E">
        <w:trPr>
          <w:trHeight w:hRule="exact" w:val="138"/>
        </w:trPr>
        <w:tc>
          <w:tcPr>
            <w:tcW w:w="1135" w:type="dxa"/>
          </w:tcPr>
          <w:p w:rsidR="00217A7E" w:rsidRDefault="00217A7E"/>
        </w:tc>
        <w:tc>
          <w:tcPr>
            <w:tcW w:w="1277" w:type="dxa"/>
          </w:tcPr>
          <w:p w:rsidR="00217A7E" w:rsidRDefault="00217A7E"/>
        </w:tc>
        <w:tc>
          <w:tcPr>
            <w:tcW w:w="6947" w:type="dxa"/>
          </w:tcPr>
          <w:p w:rsidR="00217A7E" w:rsidRDefault="00217A7E"/>
        </w:tc>
      </w:tr>
      <w:tr w:rsidR="00217A7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>
              <w:t xml:space="preserve"> </w:t>
            </w:r>
          </w:p>
        </w:tc>
      </w:tr>
      <w:tr w:rsidR="00217A7E">
        <w:trPr>
          <w:trHeight w:hRule="exact" w:val="138"/>
        </w:trPr>
        <w:tc>
          <w:tcPr>
            <w:tcW w:w="1135" w:type="dxa"/>
          </w:tcPr>
          <w:p w:rsidR="00217A7E" w:rsidRDefault="00217A7E"/>
        </w:tc>
        <w:tc>
          <w:tcPr>
            <w:tcW w:w="1277" w:type="dxa"/>
          </w:tcPr>
          <w:p w:rsidR="00217A7E" w:rsidRDefault="00217A7E"/>
        </w:tc>
        <w:tc>
          <w:tcPr>
            <w:tcW w:w="6947" w:type="dxa"/>
          </w:tcPr>
          <w:p w:rsidR="00217A7E" w:rsidRDefault="00217A7E"/>
        </w:tc>
      </w:tr>
      <w:tr w:rsidR="00217A7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217A7E">
        <w:trPr>
          <w:trHeight w:hRule="exact" w:val="138"/>
        </w:trPr>
        <w:tc>
          <w:tcPr>
            <w:tcW w:w="1135" w:type="dxa"/>
          </w:tcPr>
          <w:p w:rsidR="00217A7E" w:rsidRDefault="00217A7E"/>
        </w:tc>
        <w:tc>
          <w:tcPr>
            <w:tcW w:w="1277" w:type="dxa"/>
          </w:tcPr>
          <w:p w:rsidR="00217A7E" w:rsidRDefault="00217A7E"/>
        </w:tc>
        <w:tc>
          <w:tcPr>
            <w:tcW w:w="6947" w:type="dxa"/>
          </w:tcPr>
          <w:p w:rsidR="00217A7E" w:rsidRDefault="00217A7E"/>
        </w:tc>
      </w:tr>
      <w:tr w:rsidR="00217A7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217A7E">
        <w:trPr>
          <w:trHeight w:hRule="exact" w:val="387"/>
        </w:trPr>
        <w:tc>
          <w:tcPr>
            <w:tcW w:w="1135" w:type="dxa"/>
          </w:tcPr>
          <w:p w:rsidR="00217A7E" w:rsidRDefault="00217A7E"/>
        </w:tc>
        <w:tc>
          <w:tcPr>
            <w:tcW w:w="1277" w:type="dxa"/>
          </w:tcPr>
          <w:p w:rsidR="00217A7E" w:rsidRDefault="00217A7E"/>
        </w:tc>
        <w:tc>
          <w:tcPr>
            <w:tcW w:w="6947" w:type="dxa"/>
          </w:tcPr>
          <w:p w:rsidR="00217A7E" w:rsidRDefault="00217A7E"/>
        </w:tc>
      </w:tr>
      <w:tr w:rsidR="00217A7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217A7E" w:rsidRDefault="008B1A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17A7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4214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-710565</wp:posOffset>
                  </wp:positionV>
                  <wp:extent cx="7505700" cy="10646800"/>
                  <wp:effectExtent l="19050" t="0" r="0" b="0"/>
                  <wp:wrapNone/>
                  <wp:docPr id="2" name="Рисунок 2" descr="G:\Документы\Программы2020\370502_титулы\Шпа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Программы2020\370502_титулы\Шпак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0" cy="1064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="008B1A04">
              <w:t xml:space="preserve"> </w:t>
            </w:r>
            <w:proofErr w:type="gramStart"/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="008B1A04">
              <w:t xml:space="preserve"> </w:t>
            </w:r>
            <w:proofErr w:type="gramStart"/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37.05.02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="008B1A04">
              <w:t xml:space="preserve"> </w:t>
            </w:r>
            <w:proofErr w:type="spellStart"/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19.12.2016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1613)</w:t>
            </w:r>
            <w:r w:rsidR="008B1A04">
              <w:t xml:space="preserve"> </w:t>
            </w:r>
          </w:p>
        </w:tc>
      </w:tr>
      <w:tr w:rsidR="00217A7E" w:rsidTr="004214FC">
        <w:trPr>
          <w:trHeight w:hRule="exact" w:val="277"/>
        </w:trPr>
        <w:tc>
          <w:tcPr>
            <w:tcW w:w="9370" w:type="dxa"/>
          </w:tcPr>
          <w:p w:rsidR="00217A7E" w:rsidRDefault="00217A7E"/>
        </w:tc>
      </w:tr>
      <w:tr w:rsidR="00217A7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217A7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Степанова</w:t>
            </w:r>
            <w:r>
              <w:t xml:space="preserve"> </w:t>
            </w:r>
          </w:p>
        </w:tc>
      </w:tr>
      <w:tr w:rsidR="00217A7E" w:rsidTr="004214FC">
        <w:trPr>
          <w:trHeight w:hRule="exact" w:val="277"/>
        </w:trPr>
        <w:tc>
          <w:tcPr>
            <w:tcW w:w="9370" w:type="dxa"/>
          </w:tcPr>
          <w:p w:rsidR="00217A7E" w:rsidRDefault="00217A7E"/>
        </w:tc>
      </w:tr>
      <w:tr w:rsidR="00217A7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217A7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217A7E" w:rsidTr="004214FC">
        <w:trPr>
          <w:trHeight w:hRule="exact" w:val="277"/>
        </w:trPr>
        <w:tc>
          <w:tcPr>
            <w:tcW w:w="9370" w:type="dxa"/>
          </w:tcPr>
          <w:p w:rsidR="00217A7E" w:rsidRDefault="00217A7E"/>
        </w:tc>
      </w:tr>
      <w:tr w:rsidR="00217A7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217A7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_______________________Е.Ю.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Шпаковская</w:t>
            </w:r>
            <w:r>
              <w:t xml:space="preserve"> </w:t>
            </w:r>
          </w:p>
        </w:tc>
      </w:tr>
      <w:tr w:rsidR="00217A7E" w:rsidTr="004214FC">
        <w:trPr>
          <w:trHeight w:hRule="exact" w:val="555"/>
        </w:trPr>
        <w:tc>
          <w:tcPr>
            <w:tcW w:w="9370" w:type="dxa"/>
          </w:tcPr>
          <w:p w:rsidR="00217A7E" w:rsidRDefault="00217A7E"/>
        </w:tc>
      </w:tr>
      <w:tr w:rsidR="00217A7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217A7E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УМВД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полковник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_________________________С.В.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Брыков</w:t>
            </w:r>
            <w:proofErr w:type="spellEnd"/>
            <w:r>
              <w:t xml:space="preserve"> </w:t>
            </w:r>
          </w:p>
        </w:tc>
      </w:tr>
    </w:tbl>
    <w:p w:rsidR="00217A7E" w:rsidRDefault="008B1A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17A7E" w:rsidTr="005B6703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5B6703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763D17AD" wp14:editId="20C23CD0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-720090</wp:posOffset>
                  </wp:positionV>
                  <wp:extent cx="7524750" cy="10623550"/>
                  <wp:effectExtent l="0" t="0" r="0" b="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8B1A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="008B1A04">
              <w:t xml:space="preserve"> </w:t>
            </w:r>
            <w:r w:rsidR="008B1A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="008B1A04">
              <w:t xml:space="preserve"> </w:t>
            </w:r>
          </w:p>
        </w:tc>
      </w:tr>
      <w:tr w:rsidR="00217A7E" w:rsidTr="005B6703">
        <w:trPr>
          <w:trHeight w:hRule="exact" w:val="131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7A7E" w:rsidRDefault="00217A7E"/>
        </w:tc>
      </w:tr>
      <w:tr w:rsidR="00217A7E" w:rsidTr="005B6703">
        <w:trPr>
          <w:trHeight w:hRule="exact" w:val="13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7A7E" w:rsidRDefault="00217A7E"/>
        </w:tc>
      </w:tr>
      <w:tr w:rsidR="00217A7E" w:rsidTr="005B6703">
        <w:trPr>
          <w:trHeight w:hRule="exact" w:val="96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217A7E" w:rsidTr="005B6703">
        <w:trPr>
          <w:trHeight w:hRule="exact" w:val="138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>
        <w:trPr>
          <w:trHeight w:hRule="exact" w:val="555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217A7E" w:rsidTr="005B6703">
        <w:trPr>
          <w:trHeight w:hRule="exact" w:val="277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7A7E" w:rsidRDefault="00217A7E"/>
        </w:tc>
      </w:tr>
      <w:tr w:rsidR="00217A7E" w:rsidTr="005B6703">
        <w:trPr>
          <w:trHeight w:hRule="exact" w:val="13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7A7E" w:rsidRDefault="00217A7E"/>
        </w:tc>
      </w:tr>
      <w:tr w:rsidR="00217A7E" w:rsidTr="005B6703">
        <w:trPr>
          <w:trHeight w:hRule="exact" w:val="96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217A7E" w:rsidTr="005B6703">
        <w:trPr>
          <w:trHeight w:hRule="exact" w:val="138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>
        <w:trPr>
          <w:trHeight w:hRule="exact" w:val="555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217A7E" w:rsidTr="005B6703">
        <w:trPr>
          <w:trHeight w:hRule="exact" w:val="277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7A7E" w:rsidRDefault="00217A7E"/>
        </w:tc>
      </w:tr>
      <w:tr w:rsidR="00217A7E" w:rsidTr="005B6703">
        <w:trPr>
          <w:trHeight w:hRule="exact" w:val="13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7A7E" w:rsidRDefault="00217A7E"/>
        </w:tc>
      </w:tr>
      <w:tr w:rsidR="00217A7E" w:rsidTr="005B6703">
        <w:trPr>
          <w:trHeight w:hRule="exact" w:val="96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217A7E" w:rsidTr="005B6703">
        <w:trPr>
          <w:trHeight w:hRule="exact" w:val="138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>
        <w:trPr>
          <w:trHeight w:hRule="exact" w:val="555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217A7E" w:rsidTr="005B6703">
        <w:trPr>
          <w:trHeight w:hRule="exact" w:val="277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7A7E" w:rsidRDefault="00217A7E"/>
        </w:tc>
      </w:tr>
      <w:tr w:rsidR="00217A7E" w:rsidTr="005B6703">
        <w:trPr>
          <w:trHeight w:hRule="exact" w:val="13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7A7E" w:rsidRDefault="00217A7E"/>
        </w:tc>
      </w:tr>
      <w:tr w:rsidR="00217A7E" w:rsidTr="005B6703">
        <w:trPr>
          <w:trHeight w:hRule="exact" w:val="96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217A7E" w:rsidTr="005B6703">
        <w:trPr>
          <w:trHeight w:hRule="exact" w:val="138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>
        <w:trPr>
          <w:trHeight w:hRule="exact" w:val="555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217A7E" w:rsidTr="005B6703">
        <w:trPr>
          <w:trHeight w:hRule="exact" w:val="277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7A7E" w:rsidRDefault="00217A7E"/>
        </w:tc>
      </w:tr>
      <w:tr w:rsidR="00217A7E" w:rsidTr="005B6703">
        <w:trPr>
          <w:trHeight w:hRule="exact" w:val="13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17A7E" w:rsidRDefault="00217A7E"/>
        </w:tc>
      </w:tr>
      <w:tr w:rsidR="00217A7E" w:rsidTr="005B6703">
        <w:trPr>
          <w:trHeight w:hRule="exact" w:val="96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 w:rsidTr="005B670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217A7E" w:rsidTr="005B6703">
        <w:trPr>
          <w:trHeight w:hRule="exact" w:val="138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</w:tcPr>
          <w:p w:rsidR="00217A7E" w:rsidRDefault="00217A7E"/>
        </w:tc>
      </w:tr>
      <w:tr w:rsidR="00217A7E">
        <w:trPr>
          <w:trHeight w:hRule="exact" w:val="555"/>
        </w:trPr>
        <w:tc>
          <w:tcPr>
            <w:tcW w:w="3119" w:type="dxa"/>
          </w:tcPr>
          <w:p w:rsidR="00217A7E" w:rsidRDefault="00217A7E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</w:tbl>
    <w:p w:rsidR="00217A7E" w:rsidRDefault="008B1A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17A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17A7E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переговоров»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полемику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межгрупповые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proofErr w:type="gramEnd"/>
          </w:p>
        </w:tc>
      </w:tr>
      <w:tr w:rsidR="00217A7E">
        <w:trPr>
          <w:trHeight w:hRule="exact" w:val="138"/>
        </w:trPr>
        <w:tc>
          <w:tcPr>
            <w:tcW w:w="1986" w:type="dxa"/>
          </w:tcPr>
          <w:p w:rsidR="00217A7E" w:rsidRDefault="00217A7E"/>
        </w:tc>
        <w:tc>
          <w:tcPr>
            <w:tcW w:w="7372" w:type="dxa"/>
          </w:tcPr>
          <w:p w:rsidR="00217A7E" w:rsidRDefault="00217A7E"/>
        </w:tc>
      </w:tr>
      <w:tr w:rsidR="00217A7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217A7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переговоров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217A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конфликта</w:t>
            </w:r>
            <w:r>
              <w:t xml:space="preserve"> </w:t>
            </w:r>
          </w:p>
        </w:tc>
      </w:tr>
      <w:tr w:rsidR="00217A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манипуляций</w:t>
            </w:r>
            <w:r>
              <w:t xml:space="preserve"> </w:t>
            </w:r>
          </w:p>
        </w:tc>
      </w:tr>
      <w:tr w:rsidR="00217A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скрываемых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обстоятельств</w:t>
            </w:r>
            <w:r>
              <w:t xml:space="preserve"> </w:t>
            </w:r>
          </w:p>
        </w:tc>
      </w:tr>
      <w:tr w:rsidR="00217A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креативности</w:t>
            </w:r>
            <w:r>
              <w:t xml:space="preserve"> </w:t>
            </w:r>
          </w:p>
        </w:tc>
      </w:tr>
      <w:tr w:rsidR="00217A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этнокультурной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</w:t>
            </w:r>
            <w:r>
              <w:t xml:space="preserve"> </w:t>
            </w:r>
          </w:p>
        </w:tc>
      </w:tr>
      <w:tr w:rsidR="00217A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перцепция</w:t>
            </w:r>
            <w:r>
              <w:t xml:space="preserve"> </w:t>
            </w:r>
          </w:p>
        </w:tc>
      </w:tr>
      <w:tr w:rsidR="00217A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217A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Нейролингвистическое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r>
              <w:t xml:space="preserve"> </w:t>
            </w:r>
          </w:p>
        </w:tc>
      </w:tr>
      <w:tr w:rsidR="00217A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217A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>
              <w:t xml:space="preserve"> </w:t>
            </w:r>
          </w:p>
        </w:tc>
      </w:tr>
      <w:tr w:rsidR="00217A7E">
        <w:trPr>
          <w:trHeight w:hRule="exact" w:val="138"/>
        </w:trPr>
        <w:tc>
          <w:tcPr>
            <w:tcW w:w="1986" w:type="dxa"/>
          </w:tcPr>
          <w:p w:rsidR="00217A7E" w:rsidRDefault="00217A7E"/>
        </w:tc>
        <w:tc>
          <w:tcPr>
            <w:tcW w:w="7372" w:type="dxa"/>
          </w:tcPr>
          <w:p w:rsidR="00217A7E" w:rsidRDefault="00217A7E"/>
        </w:tc>
      </w:tr>
      <w:tr w:rsidR="00217A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proofErr w:type="gramEnd"/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17A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переговоров»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217A7E">
        <w:trPr>
          <w:trHeight w:hRule="exact" w:val="277"/>
        </w:trPr>
        <w:tc>
          <w:tcPr>
            <w:tcW w:w="1986" w:type="dxa"/>
          </w:tcPr>
          <w:p w:rsidR="00217A7E" w:rsidRDefault="00217A7E"/>
        </w:tc>
        <w:tc>
          <w:tcPr>
            <w:tcW w:w="7372" w:type="dxa"/>
          </w:tcPr>
          <w:p w:rsidR="00217A7E" w:rsidRDefault="00217A7E"/>
        </w:tc>
      </w:tr>
      <w:tr w:rsidR="00217A7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17A7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ПК-10 способностью разрабатывать и использовать средства воздействия на межличностные и межгрупповые отношения и на отношения субъекта с реальным миром</w:t>
            </w:r>
          </w:p>
        </w:tc>
      </w:tr>
      <w:tr w:rsidR="00217A7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отношений, психологические свойства и механизмы развития межличностных и межгрупповых отношений;</w:t>
            </w:r>
          </w:p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психологические закономерности и механизмы воздействия в межличностных и межгрупповых коммуникациях;</w:t>
            </w:r>
          </w:p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психологические средства, методы и приемы организации воздействия на межличностные и межгрупповые отношения и на отношения субъекта с реальным миром</w:t>
            </w:r>
          </w:p>
        </w:tc>
      </w:tr>
      <w:tr w:rsidR="00217A7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условия, средства и механизмы воздействия на систему отношений личности в разнообразных коммуникативных ситуациях</w:t>
            </w:r>
          </w:p>
        </w:tc>
      </w:tr>
      <w:tr w:rsidR="00217A7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 разработки, использования средств и приемов воздействия на межличностные и межгрупповые отношения и на отношения субъекта с реальным миром</w:t>
            </w:r>
          </w:p>
        </w:tc>
      </w:tr>
    </w:tbl>
    <w:p w:rsidR="00217A7E" w:rsidRDefault="008B1A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17A7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ОК-7      способностью к логическому мышлению, аргументировано и ясно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устную и письменную речь, вести полемику и дискуссии</w:t>
            </w:r>
          </w:p>
        </w:tc>
      </w:tr>
      <w:tr w:rsidR="00217A7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психологические закономерности и приемы аргументации, построения устной и письменной речи, ведения  полемики и дискуссии в переговорном процессе и межличностном взаимодействии</w:t>
            </w:r>
          </w:p>
        </w:tc>
      </w:tr>
      <w:tr w:rsidR="00217A7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анализ психологических условий эффективной аргументации в различных коммуникативных ситуациях;</w:t>
            </w:r>
          </w:p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 психологические закономерности коммуникативного процесса при  осуществлении полемики и ведения дискуссии</w:t>
            </w:r>
          </w:p>
        </w:tc>
      </w:tr>
      <w:tr w:rsidR="00217A7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 аргументации, навыками построения устной и письменной речи, ведения полемики и дискуссий  в переговорном процессе и межличностном взаимодействии</w:t>
            </w:r>
          </w:p>
        </w:tc>
      </w:tr>
    </w:tbl>
    <w:p w:rsidR="00217A7E" w:rsidRDefault="008B1A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480"/>
        <w:gridCol w:w="396"/>
        <w:gridCol w:w="533"/>
        <w:gridCol w:w="697"/>
        <w:gridCol w:w="676"/>
        <w:gridCol w:w="526"/>
        <w:gridCol w:w="1535"/>
        <w:gridCol w:w="1607"/>
        <w:gridCol w:w="1242"/>
      </w:tblGrid>
      <w:tr w:rsidR="00217A7E">
        <w:trPr>
          <w:trHeight w:hRule="exact" w:val="285"/>
        </w:trPr>
        <w:tc>
          <w:tcPr>
            <w:tcW w:w="710" w:type="dxa"/>
          </w:tcPr>
          <w:p w:rsidR="00217A7E" w:rsidRDefault="00217A7E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17A7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>
              <w:t xml:space="preserve"> </w:t>
            </w:r>
          </w:p>
          <w:p w:rsidR="00217A7E" w:rsidRDefault="00217A7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217A7E" w:rsidRDefault="008B1A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>
              <w:t xml:space="preserve"> </w:t>
            </w:r>
          </w:p>
        </w:tc>
      </w:tr>
      <w:tr w:rsidR="00217A7E">
        <w:trPr>
          <w:trHeight w:hRule="exact" w:val="138"/>
        </w:trPr>
        <w:tc>
          <w:tcPr>
            <w:tcW w:w="710" w:type="dxa"/>
          </w:tcPr>
          <w:p w:rsidR="00217A7E" w:rsidRDefault="00217A7E"/>
        </w:tc>
        <w:tc>
          <w:tcPr>
            <w:tcW w:w="1702" w:type="dxa"/>
          </w:tcPr>
          <w:p w:rsidR="00217A7E" w:rsidRDefault="00217A7E"/>
        </w:tc>
        <w:tc>
          <w:tcPr>
            <w:tcW w:w="426" w:type="dxa"/>
          </w:tcPr>
          <w:p w:rsidR="00217A7E" w:rsidRDefault="00217A7E"/>
        </w:tc>
        <w:tc>
          <w:tcPr>
            <w:tcW w:w="568" w:type="dxa"/>
          </w:tcPr>
          <w:p w:rsidR="00217A7E" w:rsidRDefault="00217A7E"/>
        </w:tc>
        <w:tc>
          <w:tcPr>
            <w:tcW w:w="710" w:type="dxa"/>
          </w:tcPr>
          <w:p w:rsidR="00217A7E" w:rsidRDefault="00217A7E"/>
        </w:tc>
        <w:tc>
          <w:tcPr>
            <w:tcW w:w="710" w:type="dxa"/>
          </w:tcPr>
          <w:p w:rsidR="00217A7E" w:rsidRDefault="00217A7E"/>
        </w:tc>
        <w:tc>
          <w:tcPr>
            <w:tcW w:w="568" w:type="dxa"/>
          </w:tcPr>
          <w:p w:rsidR="00217A7E" w:rsidRDefault="00217A7E"/>
        </w:tc>
        <w:tc>
          <w:tcPr>
            <w:tcW w:w="1560" w:type="dxa"/>
          </w:tcPr>
          <w:p w:rsidR="00217A7E" w:rsidRDefault="00217A7E"/>
        </w:tc>
        <w:tc>
          <w:tcPr>
            <w:tcW w:w="1702" w:type="dxa"/>
          </w:tcPr>
          <w:p w:rsidR="00217A7E" w:rsidRDefault="00217A7E"/>
        </w:tc>
        <w:tc>
          <w:tcPr>
            <w:tcW w:w="1277" w:type="dxa"/>
          </w:tcPr>
          <w:p w:rsidR="00217A7E" w:rsidRDefault="00217A7E"/>
        </w:tc>
      </w:tr>
      <w:tr w:rsidR="00217A7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17A7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7A7E" w:rsidRDefault="00217A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7A7E" w:rsidRDefault="00217A7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</w:tr>
      <w:tr w:rsidR="00217A7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</w:tr>
      <w:tr w:rsidR="00217A7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«общение»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«отношение»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17A7E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17A7E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17A7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</w:tr>
      <w:tr w:rsidR="00217A7E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переговоров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</w:tr>
      <w:tr w:rsidR="00217A7E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невербальные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Экспрессивные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импрессивные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межличностных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межгрупповых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отношениях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17A7E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коммуникациях,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переговорах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межличностном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Провекрка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17A7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коммуникациях,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переговорах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межличностном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17A7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Убеждающая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Аргументация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полемике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17A7E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Переговорный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дискуссии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17A7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44/44И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</w:tr>
      <w:tr w:rsidR="00217A7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56/56И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</w:tr>
      <w:tr w:rsidR="00217A7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56/56И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217A7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ПК-10,ОК-7</w:t>
            </w:r>
          </w:p>
        </w:tc>
      </w:tr>
    </w:tbl>
    <w:p w:rsidR="00217A7E" w:rsidRDefault="008B1A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17A7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17A7E">
        <w:trPr>
          <w:trHeight w:hRule="exact" w:val="138"/>
        </w:trPr>
        <w:tc>
          <w:tcPr>
            <w:tcW w:w="9357" w:type="dxa"/>
          </w:tcPr>
          <w:p w:rsidR="00217A7E" w:rsidRDefault="00217A7E"/>
        </w:tc>
      </w:tr>
      <w:tr w:rsidR="00217A7E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переговоров»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взаимосвязанных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теоретико-методологических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людей,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практики.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Ведущими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слушателей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рекомендованной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лекции.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переговоров»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(методов):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(вводная,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репродуктивно-информационная,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заключительная)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целесообразность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психолога;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-лекция-беседа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допускаемые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далее;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отражающих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позволяющая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«перевод»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профессионального;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-визируется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позицию,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обобщения;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(презентации,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мо-делирование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приучают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действиям;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скоординированных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воображение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интуи-цию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инициативу,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слушать,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убеждать,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самоконтроль,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самообладание,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толерантность;</w:t>
            </w:r>
            <w:r>
              <w:t xml:space="preserve"> </w:t>
            </w:r>
            <w:proofErr w:type="gramEnd"/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разновидностей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активного-социально-психологического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помогают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лежащие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переговорного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взаимоотношений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людей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сюжетно-ролевых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кейсов,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психогимнастики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медитативных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217A7E" w:rsidRDefault="008B1A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"/>
        <w:gridCol w:w="2844"/>
        <w:gridCol w:w="3496"/>
        <w:gridCol w:w="2677"/>
        <w:gridCol w:w="125"/>
      </w:tblGrid>
      <w:tr w:rsidR="00217A7E" w:rsidTr="00D81A5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t xml:space="preserve"> </w:t>
            </w:r>
          </w:p>
        </w:tc>
      </w:tr>
      <w:tr w:rsidR="00217A7E" w:rsidTr="00D81A5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17A7E" w:rsidTr="00D81A5D">
        <w:trPr>
          <w:trHeight w:hRule="exact" w:val="138"/>
        </w:trPr>
        <w:tc>
          <w:tcPr>
            <w:tcW w:w="371" w:type="dxa"/>
          </w:tcPr>
          <w:p w:rsidR="00217A7E" w:rsidRDefault="00217A7E"/>
        </w:tc>
        <w:tc>
          <w:tcPr>
            <w:tcW w:w="2596" w:type="dxa"/>
          </w:tcPr>
          <w:p w:rsidR="00217A7E" w:rsidRDefault="00217A7E"/>
        </w:tc>
        <w:tc>
          <w:tcPr>
            <w:tcW w:w="3375" w:type="dxa"/>
          </w:tcPr>
          <w:p w:rsidR="00217A7E" w:rsidRDefault="00217A7E"/>
        </w:tc>
        <w:tc>
          <w:tcPr>
            <w:tcW w:w="2927" w:type="dxa"/>
          </w:tcPr>
          <w:p w:rsidR="00217A7E" w:rsidRDefault="00217A7E"/>
        </w:tc>
        <w:tc>
          <w:tcPr>
            <w:tcW w:w="155" w:type="dxa"/>
          </w:tcPr>
          <w:p w:rsidR="00217A7E" w:rsidRDefault="00217A7E"/>
        </w:tc>
      </w:tr>
      <w:tr w:rsidR="00217A7E" w:rsidTr="00D81A5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</w:p>
        </w:tc>
      </w:tr>
      <w:tr w:rsidR="00217A7E" w:rsidTr="00D81A5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17A7E" w:rsidTr="00D81A5D">
        <w:trPr>
          <w:trHeight w:hRule="exact" w:val="138"/>
        </w:trPr>
        <w:tc>
          <w:tcPr>
            <w:tcW w:w="371" w:type="dxa"/>
          </w:tcPr>
          <w:p w:rsidR="00217A7E" w:rsidRDefault="00217A7E"/>
        </w:tc>
        <w:tc>
          <w:tcPr>
            <w:tcW w:w="2596" w:type="dxa"/>
          </w:tcPr>
          <w:p w:rsidR="00217A7E" w:rsidRDefault="00217A7E"/>
        </w:tc>
        <w:tc>
          <w:tcPr>
            <w:tcW w:w="3375" w:type="dxa"/>
          </w:tcPr>
          <w:p w:rsidR="00217A7E" w:rsidRDefault="00217A7E"/>
        </w:tc>
        <w:tc>
          <w:tcPr>
            <w:tcW w:w="2927" w:type="dxa"/>
          </w:tcPr>
          <w:p w:rsidR="00217A7E" w:rsidRDefault="00217A7E"/>
        </w:tc>
        <w:tc>
          <w:tcPr>
            <w:tcW w:w="155" w:type="dxa"/>
          </w:tcPr>
          <w:p w:rsidR="00217A7E" w:rsidRDefault="00217A7E"/>
        </w:tc>
      </w:tr>
      <w:tr w:rsidR="00217A7E" w:rsidTr="00D81A5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17A7E" w:rsidTr="00D81A5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17A7E" w:rsidTr="00D81A5D">
        <w:trPr>
          <w:trHeight w:hRule="exact" w:val="27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1A5D" w:rsidRPr="006B08D4" w:rsidRDefault="00D81A5D" w:rsidP="00D81A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Рыбкин,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переговоров</w:t>
            </w:r>
            <w:proofErr w:type="gramStart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А.Г.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Рыбкин,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О.К.</w:t>
            </w:r>
            <w:r w:rsidRPr="006B08D4">
              <w:t xml:space="preserve"> </w:t>
            </w:r>
            <w:proofErr w:type="spell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Эмих</w:t>
            </w:r>
            <w:proofErr w:type="spell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proofErr w:type="spell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jcrdf</w:t>
            </w:r>
            <w:proofErr w:type="spellEnd"/>
            <w:proofErr w:type="gramStart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B08D4">
              <w:t xml:space="preserve"> </w:t>
            </w:r>
            <w:proofErr w:type="gram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6B08D4">
              <w:t xml:space="preserve"> </w:t>
            </w:r>
            <w:proofErr w:type="gram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Магистратура).</w:t>
            </w:r>
            <w:proofErr w:type="gram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97501.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55398051.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978-5-16-014922-6.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B08D4">
              <w:t xml:space="preserve"> </w:t>
            </w:r>
            <w:hyperlink r:id="rId12" w:history="1">
              <w:r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https://znanium.com/catalog/product/1071420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6B08D4">
              <w:t xml:space="preserve"> </w:t>
            </w:r>
          </w:p>
          <w:p w:rsidR="00217A7E" w:rsidRDefault="00D81A5D" w:rsidP="00D81A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B08D4">
              <w:t xml:space="preserve"> </w:t>
            </w:r>
            <w:proofErr w:type="spell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Истратова</w:t>
            </w:r>
            <w:proofErr w:type="spell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О.Н.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эффективного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группового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B08D4">
              <w:t xml:space="preserve"> </w:t>
            </w:r>
            <w:proofErr w:type="gram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О.Н.</w:t>
            </w:r>
            <w:r w:rsidRPr="006B08D4">
              <w:t xml:space="preserve"> </w:t>
            </w:r>
            <w:proofErr w:type="spell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Истратова</w:t>
            </w:r>
            <w:proofErr w:type="spell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</w:t>
            </w:r>
            <w:r w:rsidRPr="006B08D4">
              <w:t xml:space="preserve"> </w:t>
            </w:r>
            <w:proofErr w:type="spell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Эксакусто</w:t>
            </w:r>
            <w:proofErr w:type="spell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Ростов-на-Дону</w:t>
            </w:r>
            <w:proofErr w:type="gramStart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Таганрог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978-5-9275-2848-6.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B08D4">
              <w:t xml:space="preserve"> </w:t>
            </w:r>
            <w:hyperlink r:id="rId13" w:history="1">
              <w:r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https://znanium.com/catalog/product/1039716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17A7E" w:rsidTr="00D81A5D">
        <w:trPr>
          <w:trHeight w:hRule="exact" w:val="138"/>
        </w:trPr>
        <w:tc>
          <w:tcPr>
            <w:tcW w:w="371" w:type="dxa"/>
          </w:tcPr>
          <w:p w:rsidR="00217A7E" w:rsidRDefault="00217A7E"/>
        </w:tc>
        <w:tc>
          <w:tcPr>
            <w:tcW w:w="2596" w:type="dxa"/>
          </w:tcPr>
          <w:p w:rsidR="00217A7E" w:rsidRDefault="00217A7E"/>
        </w:tc>
        <w:tc>
          <w:tcPr>
            <w:tcW w:w="3375" w:type="dxa"/>
          </w:tcPr>
          <w:p w:rsidR="00217A7E" w:rsidRDefault="00217A7E"/>
        </w:tc>
        <w:tc>
          <w:tcPr>
            <w:tcW w:w="2927" w:type="dxa"/>
          </w:tcPr>
          <w:p w:rsidR="00217A7E" w:rsidRDefault="00217A7E"/>
        </w:tc>
        <w:tc>
          <w:tcPr>
            <w:tcW w:w="155" w:type="dxa"/>
          </w:tcPr>
          <w:p w:rsidR="00217A7E" w:rsidRDefault="00217A7E"/>
        </w:tc>
      </w:tr>
      <w:tr w:rsidR="00217A7E" w:rsidTr="00D81A5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17A7E" w:rsidTr="00D81A5D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1A5D" w:rsidRPr="006B08D4" w:rsidRDefault="00D81A5D" w:rsidP="00D81A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Пивоваров,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аспекты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B08D4">
              <w:t xml:space="preserve"> </w:t>
            </w:r>
            <w:proofErr w:type="gram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А.М.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Пивоваров.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РИОР</w:t>
            </w:r>
            <w:proofErr w:type="gramStart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B08D4">
              <w:t xml:space="preserve"> </w:t>
            </w:r>
            <w:proofErr w:type="gram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6B08D4">
              <w:t xml:space="preserve"> </w:t>
            </w:r>
            <w:proofErr w:type="gram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Магистратура).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/10.12737/22228.</w:t>
            </w:r>
            <w:proofErr w:type="gram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978-5-369-01641-1.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B08D4">
              <w:t xml:space="preserve"> </w:t>
            </w:r>
            <w:hyperlink r:id="rId14" w:history="1">
              <w:r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https://znanium.com/catalog/product/672802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6B08D4">
              <w:t xml:space="preserve">  </w:t>
            </w:r>
          </w:p>
          <w:p w:rsidR="00D81A5D" w:rsidRPr="006B08D4" w:rsidRDefault="00D81A5D" w:rsidP="00D81A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Демина,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</w:t>
            </w:r>
            <w:proofErr w:type="gramStart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Демина.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</w:t>
            </w:r>
            <w:proofErr w:type="gramStart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978-5-91768-529-8.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B08D4">
              <w:t xml:space="preserve"> </w:t>
            </w:r>
            <w:hyperlink r:id="rId15" w:history="1">
              <w:r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https://znanium.com/catalog/product/1055180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6B08D4">
              <w:t xml:space="preserve"> </w:t>
            </w:r>
          </w:p>
          <w:p w:rsidR="00217A7E" w:rsidRDefault="00D81A5D" w:rsidP="00D81A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</w:t>
            </w:r>
            <w:proofErr w:type="gram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B08D4">
              <w:t xml:space="preserve"> </w:t>
            </w:r>
            <w:proofErr w:type="gram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С.Д.</w:t>
            </w:r>
            <w:r w:rsidRPr="006B08D4">
              <w:t xml:space="preserve"> </w:t>
            </w:r>
            <w:proofErr w:type="spell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Гуриевой</w:t>
            </w:r>
            <w:proofErr w:type="spell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Л.Г.</w:t>
            </w:r>
            <w:r w:rsidRPr="006B08D4">
              <w:t xml:space="preserve"> </w:t>
            </w:r>
            <w:proofErr w:type="spell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Почебут</w:t>
            </w:r>
            <w:proofErr w:type="spell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А.Л.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Свенцицкого.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(Научная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мысль).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monography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23288728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4.76219099.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978-5-16-014192-3.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B08D4">
              <w:t xml:space="preserve"> </w:t>
            </w:r>
            <w:hyperlink r:id="rId16" w:history="1">
              <w:r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https://znanium.com/catalog/product/1055875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</w:p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17A7E" w:rsidTr="00D81A5D">
        <w:trPr>
          <w:trHeight w:hRule="exact" w:val="139"/>
        </w:trPr>
        <w:tc>
          <w:tcPr>
            <w:tcW w:w="371" w:type="dxa"/>
          </w:tcPr>
          <w:p w:rsidR="00217A7E" w:rsidRDefault="00217A7E"/>
        </w:tc>
        <w:tc>
          <w:tcPr>
            <w:tcW w:w="2596" w:type="dxa"/>
          </w:tcPr>
          <w:p w:rsidR="00217A7E" w:rsidRDefault="00217A7E"/>
        </w:tc>
        <w:tc>
          <w:tcPr>
            <w:tcW w:w="3375" w:type="dxa"/>
          </w:tcPr>
          <w:p w:rsidR="00217A7E" w:rsidRDefault="00217A7E"/>
        </w:tc>
        <w:tc>
          <w:tcPr>
            <w:tcW w:w="2927" w:type="dxa"/>
          </w:tcPr>
          <w:p w:rsidR="00217A7E" w:rsidRDefault="00217A7E"/>
        </w:tc>
        <w:tc>
          <w:tcPr>
            <w:tcW w:w="155" w:type="dxa"/>
          </w:tcPr>
          <w:p w:rsidR="00217A7E" w:rsidRDefault="00217A7E"/>
        </w:tc>
      </w:tr>
      <w:tr w:rsidR="00217A7E" w:rsidTr="00D81A5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17A7E" w:rsidTr="00D81A5D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Разумова,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D81A5D" w:rsidRPr="00C328B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https://magtu.informsystema.ru/uploader/fileUpload?name=3816.pdf&amp;show=dcatalogues/1/1530261/3816.pdf&amp;view=true</w:t>
              </w:r>
            </w:hyperlink>
            <w:r w:rsidR="00D81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18.10.2019).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</w:tc>
      </w:tr>
      <w:tr w:rsidR="00217A7E" w:rsidTr="00D81A5D">
        <w:trPr>
          <w:trHeight w:hRule="exact" w:val="138"/>
        </w:trPr>
        <w:tc>
          <w:tcPr>
            <w:tcW w:w="371" w:type="dxa"/>
          </w:tcPr>
          <w:p w:rsidR="00217A7E" w:rsidRDefault="00217A7E"/>
        </w:tc>
        <w:tc>
          <w:tcPr>
            <w:tcW w:w="2596" w:type="dxa"/>
          </w:tcPr>
          <w:p w:rsidR="00217A7E" w:rsidRDefault="00217A7E"/>
        </w:tc>
        <w:tc>
          <w:tcPr>
            <w:tcW w:w="3375" w:type="dxa"/>
          </w:tcPr>
          <w:p w:rsidR="00217A7E" w:rsidRDefault="00217A7E"/>
        </w:tc>
        <w:tc>
          <w:tcPr>
            <w:tcW w:w="2927" w:type="dxa"/>
          </w:tcPr>
          <w:p w:rsidR="00217A7E" w:rsidRDefault="00217A7E"/>
        </w:tc>
        <w:tc>
          <w:tcPr>
            <w:tcW w:w="155" w:type="dxa"/>
          </w:tcPr>
          <w:p w:rsidR="00217A7E" w:rsidRDefault="00217A7E"/>
        </w:tc>
      </w:tr>
      <w:tr w:rsidR="00217A7E" w:rsidTr="00D81A5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217A7E" w:rsidTr="00D81A5D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17A7E" w:rsidTr="00D81A5D">
        <w:trPr>
          <w:trHeight w:val="509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217A7E"/>
        </w:tc>
      </w:tr>
      <w:tr w:rsidR="00217A7E" w:rsidTr="00D81A5D">
        <w:trPr>
          <w:trHeight w:hRule="exact" w:val="277"/>
        </w:trPr>
        <w:tc>
          <w:tcPr>
            <w:tcW w:w="371" w:type="dxa"/>
          </w:tcPr>
          <w:p w:rsidR="00217A7E" w:rsidRDefault="00217A7E"/>
        </w:tc>
        <w:tc>
          <w:tcPr>
            <w:tcW w:w="2596" w:type="dxa"/>
          </w:tcPr>
          <w:p w:rsidR="00217A7E" w:rsidRDefault="00217A7E"/>
        </w:tc>
        <w:tc>
          <w:tcPr>
            <w:tcW w:w="3375" w:type="dxa"/>
          </w:tcPr>
          <w:p w:rsidR="00217A7E" w:rsidRDefault="00217A7E"/>
        </w:tc>
        <w:tc>
          <w:tcPr>
            <w:tcW w:w="2927" w:type="dxa"/>
          </w:tcPr>
          <w:p w:rsidR="00217A7E" w:rsidRDefault="00217A7E"/>
        </w:tc>
        <w:tc>
          <w:tcPr>
            <w:tcW w:w="155" w:type="dxa"/>
          </w:tcPr>
          <w:p w:rsidR="00217A7E" w:rsidRDefault="00217A7E"/>
        </w:tc>
      </w:tr>
      <w:tr w:rsidR="00217A7E" w:rsidTr="00D81A5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17A7E" w:rsidTr="00D81A5D">
        <w:trPr>
          <w:trHeight w:hRule="exact" w:val="555"/>
        </w:trPr>
        <w:tc>
          <w:tcPr>
            <w:tcW w:w="371" w:type="dxa"/>
          </w:tcPr>
          <w:p w:rsidR="00217A7E" w:rsidRDefault="00217A7E"/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55" w:type="dxa"/>
          </w:tcPr>
          <w:p w:rsidR="00217A7E" w:rsidRDefault="00217A7E"/>
        </w:tc>
      </w:tr>
      <w:tr w:rsidR="00D81A5D" w:rsidTr="00D81A5D">
        <w:trPr>
          <w:trHeight w:hRule="exact" w:val="818"/>
        </w:trPr>
        <w:tc>
          <w:tcPr>
            <w:tcW w:w="371" w:type="dxa"/>
          </w:tcPr>
          <w:p w:rsidR="00D81A5D" w:rsidRDefault="00D81A5D"/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A5D" w:rsidRPr="008D52DE" w:rsidRDefault="00D81A5D" w:rsidP="00D81A5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D52D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D52DE">
              <w:rPr>
                <w:lang w:val="en-US"/>
              </w:rPr>
              <w:t xml:space="preserve"> </w:t>
            </w:r>
            <w:r w:rsidRPr="008D52D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D52DE">
              <w:rPr>
                <w:lang w:val="en-US"/>
              </w:rPr>
              <w:t xml:space="preserve"> </w:t>
            </w:r>
            <w:r w:rsidRPr="008D52D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D52DE">
              <w:rPr>
                <w:lang w:val="en-US"/>
              </w:rPr>
              <w:t xml:space="preserve"> </w:t>
            </w:r>
            <w:r w:rsidRPr="008D52D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D52D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D52D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D52DE">
              <w:rPr>
                <w:lang w:val="en-US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A5D" w:rsidRDefault="00D81A5D" w:rsidP="00D81A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A5D" w:rsidRDefault="00D81A5D" w:rsidP="00D81A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55" w:type="dxa"/>
          </w:tcPr>
          <w:p w:rsidR="00D81A5D" w:rsidRDefault="00D81A5D"/>
        </w:tc>
      </w:tr>
      <w:tr w:rsidR="00D81A5D" w:rsidTr="00D81A5D">
        <w:trPr>
          <w:trHeight w:hRule="exact" w:val="826"/>
        </w:trPr>
        <w:tc>
          <w:tcPr>
            <w:tcW w:w="371" w:type="dxa"/>
          </w:tcPr>
          <w:p w:rsidR="00D81A5D" w:rsidRDefault="00D81A5D"/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A5D" w:rsidRDefault="00D81A5D" w:rsidP="00D8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A5D" w:rsidRDefault="00D81A5D" w:rsidP="00D81A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A5D" w:rsidRDefault="00D81A5D" w:rsidP="00D81A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55" w:type="dxa"/>
          </w:tcPr>
          <w:p w:rsidR="00D81A5D" w:rsidRDefault="00D81A5D"/>
        </w:tc>
      </w:tr>
      <w:tr w:rsidR="00D81A5D" w:rsidTr="00D81A5D">
        <w:trPr>
          <w:trHeight w:hRule="exact" w:val="555"/>
        </w:trPr>
        <w:tc>
          <w:tcPr>
            <w:tcW w:w="371" w:type="dxa"/>
          </w:tcPr>
          <w:p w:rsidR="00D81A5D" w:rsidRDefault="00D81A5D"/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A5D" w:rsidRDefault="00D81A5D" w:rsidP="00D8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A5D" w:rsidRDefault="00D81A5D" w:rsidP="00D81A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A5D" w:rsidRDefault="00D81A5D" w:rsidP="00D81A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55" w:type="dxa"/>
          </w:tcPr>
          <w:p w:rsidR="00D81A5D" w:rsidRDefault="00D81A5D"/>
        </w:tc>
      </w:tr>
    </w:tbl>
    <w:p w:rsidR="00217A7E" w:rsidRDefault="008B1A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"/>
        <w:gridCol w:w="113"/>
        <w:gridCol w:w="1789"/>
        <w:gridCol w:w="2877"/>
        <w:gridCol w:w="4281"/>
        <w:gridCol w:w="78"/>
      </w:tblGrid>
      <w:tr w:rsidR="00D81A5D" w:rsidTr="00D81A5D">
        <w:trPr>
          <w:trHeight w:hRule="exact" w:val="1096"/>
        </w:trPr>
        <w:tc>
          <w:tcPr>
            <w:tcW w:w="329" w:type="dxa"/>
          </w:tcPr>
          <w:p w:rsidR="00D81A5D" w:rsidRDefault="00D81A5D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A5D" w:rsidRDefault="00D81A5D" w:rsidP="00D8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A5D" w:rsidRDefault="00D81A5D" w:rsidP="00D81A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A5D" w:rsidRDefault="00D81A5D" w:rsidP="00D81A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D81A5D" w:rsidRDefault="00D81A5D"/>
        </w:tc>
      </w:tr>
      <w:tr w:rsidR="00D81A5D" w:rsidTr="00D81A5D">
        <w:trPr>
          <w:gridAfter w:val="4"/>
          <w:wAfter w:w="8914" w:type="dxa"/>
          <w:trHeight w:hRule="exact" w:val="285"/>
        </w:trPr>
        <w:tc>
          <w:tcPr>
            <w:tcW w:w="329" w:type="dxa"/>
          </w:tcPr>
          <w:p w:rsidR="00D81A5D" w:rsidRDefault="00D81A5D"/>
        </w:tc>
        <w:tc>
          <w:tcPr>
            <w:tcW w:w="113" w:type="dxa"/>
          </w:tcPr>
          <w:p w:rsidR="00D81A5D" w:rsidRDefault="00D81A5D"/>
        </w:tc>
      </w:tr>
      <w:tr w:rsidR="00D81A5D" w:rsidTr="00D81A5D">
        <w:trPr>
          <w:gridAfter w:val="4"/>
          <w:wAfter w:w="8914" w:type="dxa"/>
          <w:trHeight w:hRule="exact" w:val="1096"/>
        </w:trPr>
        <w:tc>
          <w:tcPr>
            <w:tcW w:w="329" w:type="dxa"/>
          </w:tcPr>
          <w:p w:rsidR="00D81A5D" w:rsidRDefault="00D81A5D"/>
        </w:tc>
        <w:tc>
          <w:tcPr>
            <w:tcW w:w="113" w:type="dxa"/>
          </w:tcPr>
          <w:p w:rsidR="00D81A5D" w:rsidRDefault="00D81A5D"/>
        </w:tc>
      </w:tr>
      <w:tr w:rsidR="00217A7E" w:rsidTr="00D81A5D">
        <w:trPr>
          <w:trHeight w:hRule="exact" w:val="138"/>
        </w:trPr>
        <w:tc>
          <w:tcPr>
            <w:tcW w:w="329" w:type="dxa"/>
          </w:tcPr>
          <w:p w:rsidR="00217A7E" w:rsidRDefault="00217A7E"/>
        </w:tc>
        <w:tc>
          <w:tcPr>
            <w:tcW w:w="2313" w:type="dxa"/>
            <w:gridSpan w:val="2"/>
          </w:tcPr>
          <w:p w:rsidR="00217A7E" w:rsidRDefault="00217A7E"/>
        </w:tc>
        <w:tc>
          <w:tcPr>
            <w:tcW w:w="3280" w:type="dxa"/>
          </w:tcPr>
          <w:p w:rsidR="00217A7E" w:rsidRDefault="00217A7E"/>
        </w:tc>
        <w:tc>
          <w:tcPr>
            <w:tcW w:w="3321" w:type="dxa"/>
          </w:tcPr>
          <w:p w:rsidR="00217A7E" w:rsidRDefault="00217A7E"/>
        </w:tc>
        <w:tc>
          <w:tcPr>
            <w:tcW w:w="113" w:type="dxa"/>
          </w:tcPr>
          <w:p w:rsidR="00217A7E" w:rsidRDefault="00217A7E"/>
        </w:tc>
      </w:tr>
      <w:tr w:rsidR="00217A7E" w:rsidTr="00D81A5D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217A7E" w:rsidTr="00D81A5D">
        <w:trPr>
          <w:trHeight w:hRule="exact" w:val="270"/>
        </w:trPr>
        <w:tc>
          <w:tcPr>
            <w:tcW w:w="329" w:type="dxa"/>
          </w:tcPr>
          <w:p w:rsidR="00217A7E" w:rsidRDefault="00217A7E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A7E" w:rsidRDefault="008B1A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3" w:type="dxa"/>
          </w:tcPr>
          <w:p w:rsidR="00217A7E" w:rsidRDefault="00217A7E"/>
        </w:tc>
      </w:tr>
      <w:tr w:rsidR="004F3142" w:rsidRPr="00D81A5D" w:rsidTr="00D81A5D">
        <w:trPr>
          <w:trHeight w:hRule="exact" w:val="14"/>
        </w:trPr>
        <w:tc>
          <w:tcPr>
            <w:tcW w:w="329" w:type="dxa"/>
          </w:tcPr>
          <w:p w:rsidR="004F3142" w:rsidRDefault="004F3142"/>
        </w:tc>
        <w:tc>
          <w:tcPr>
            <w:tcW w:w="55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6B08D4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6B08D4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Default="001B3EAD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4F3142"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4F3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142">
              <w:t xml:space="preserve"> </w:t>
            </w:r>
          </w:p>
        </w:tc>
        <w:tc>
          <w:tcPr>
            <w:tcW w:w="113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</w:tr>
      <w:tr w:rsidR="004F3142" w:rsidRPr="00D81A5D" w:rsidTr="00D81A5D">
        <w:trPr>
          <w:trHeight w:hRule="exact" w:val="540"/>
        </w:trPr>
        <w:tc>
          <w:tcPr>
            <w:tcW w:w="329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CA7C1E" w:rsidRDefault="004F3142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CA7C1E" w:rsidRDefault="004F3142">
            <w:pPr>
              <w:rPr>
                <w:lang w:val="en-US"/>
              </w:rPr>
            </w:pPr>
          </w:p>
        </w:tc>
        <w:tc>
          <w:tcPr>
            <w:tcW w:w="113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</w:tr>
      <w:tr w:rsidR="004F3142" w:rsidRPr="005B6703" w:rsidTr="00D81A5D">
        <w:trPr>
          <w:trHeight w:hRule="exact" w:val="826"/>
        </w:trPr>
        <w:tc>
          <w:tcPr>
            <w:tcW w:w="329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6B08D4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6B08D4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8D52DE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D52D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D52DE">
              <w:rPr>
                <w:lang w:val="en-US"/>
              </w:rPr>
              <w:t xml:space="preserve"> </w:t>
            </w:r>
            <w:hyperlink r:id="rId19" w:history="1">
              <w:r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8D52D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D52D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</w:tr>
      <w:tr w:rsidR="004F3142" w:rsidRPr="005B6703" w:rsidTr="00D81A5D">
        <w:trPr>
          <w:trHeight w:hRule="exact" w:val="555"/>
        </w:trPr>
        <w:tc>
          <w:tcPr>
            <w:tcW w:w="329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6B08D4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B08D4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8D52DE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D52D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D52DE">
              <w:rPr>
                <w:lang w:val="en-US"/>
              </w:rPr>
              <w:t xml:space="preserve"> </w:t>
            </w:r>
            <w:hyperlink r:id="rId20" w:history="1">
              <w:r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8D52D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D52D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</w:tr>
      <w:tr w:rsidR="004F3142" w:rsidRPr="005B6703" w:rsidTr="00D81A5D">
        <w:trPr>
          <w:trHeight w:hRule="exact" w:val="555"/>
        </w:trPr>
        <w:tc>
          <w:tcPr>
            <w:tcW w:w="329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6B08D4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6B08D4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8D52DE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D52D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D52DE">
              <w:rPr>
                <w:lang w:val="en-US"/>
              </w:rPr>
              <w:t xml:space="preserve"> </w:t>
            </w:r>
            <w:hyperlink r:id="rId21" w:history="1">
              <w:r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8D52D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D52D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</w:tr>
      <w:tr w:rsidR="004F3142" w:rsidRPr="004F3142" w:rsidTr="00D81A5D">
        <w:trPr>
          <w:trHeight w:hRule="exact" w:val="555"/>
        </w:trPr>
        <w:tc>
          <w:tcPr>
            <w:tcW w:w="329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Default="001B3EAD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4F3142"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4F3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142">
              <w:t xml:space="preserve"> </w:t>
            </w:r>
          </w:p>
        </w:tc>
        <w:tc>
          <w:tcPr>
            <w:tcW w:w="113" w:type="dxa"/>
          </w:tcPr>
          <w:p w:rsidR="004F3142" w:rsidRPr="004F3142" w:rsidRDefault="004F3142"/>
        </w:tc>
      </w:tr>
      <w:tr w:rsidR="004F3142" w:rsidRPr="004F3142" w:rsidTr="00D81A5D">
        <w:trPr>
          <w:trHeight w:hRule="exact" w:val="555"/>
        </w:trPr>
        <w:tc>
          <w:tcPr>
            <w:tcW w:w="329" w:type="dxa"/>
          </w:tcPr>
          <w:p w:rsidR="004F3142" w:rsidRPr="004F3142" w:rsidRDefault="004F3142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Default="001B3EAD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4F3142"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4F3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142">
              <w:t xml:space="preserve"> </w:t>
            </w:r>
          </w:p>
        </w:tc>
        <w:tc>
          <w:tcPr>
            <w:tcW w:w="113" w:type="dxa"/>
          </w:tcPr>
          <w:p w:rsidR="004F3142" w:rsidRPr="004F3142" w:rsidRDefault="004F3142"/>
        </w:tc>
      </w:tr>
      <w:tr w:rsidR="004F3142" w:rsidRPr="00D81A5D" w:rsidTr="00D81A5D">
        <w:trPr>
          <w:trHeight w:hRule="exact" w:val="555"/>
        </w:trPr>
        <w:tc>
          <w:tcPr>
            <w:tcW w:w="329" w:type="dxa"/>
          </w:tcPr>
          <w:p w:rsidR="004F3142" w:rsidRPr="004F3142" w:rsidRDefault="004F3142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Default="001B3EAD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4F3142"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4F3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142">
              <w:t xml:space="preserve"> </w:t>
            </w:r>
          </w:p>
        </w:tc>
        <w:tc>
          <w:tcPr>
            <w:tcW w:w="113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</w:tr>
      <w:tr w:rsidR="004F3142" w:rsidRPr="00D81A5D" w:rsidTr="00D81A5D">
        <w:trPr>
          <w:trHeight w:hRule="exact" w:val="555"/>
        </w:trPr>
        <w:tc>
          <w:tcPr>
            <w:tcW w:w="329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6B08D4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B08D4">
              <w:t xml:space="preserve"> </w:t>
            </w:r>
            <w:proofErr w:type="spell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B08D4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Default="001B3EAD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4F3142"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4F3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142">
              <w:t xml:space="preserve"> </w:t>
            </w:r>
          </w:p>
        </w:tc>
        <w:tc>
          <w:tcPr>
            <w:tcW w:w="113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</w:tr>
      <w:tr w:rsidR="004F3142" w:rsidRPr="00D81A5D" w:rsidTr="00D81A5D">
        <w:trPr>
          <w:trHeight w:hRule="exact" w:val="555"/>
        </w:trPr>
        <w:tc>
          <w:tcPr>
            <w:tcW w:w="329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6B08D4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B08D4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Default="001B3EAD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4F3142"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4F3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142">
              <w:t xml:space="preserve"> </w:t>
            </w:r>
          </w:p>
        </w:tc>
        <w:tc>
          <w:tcPr>
            <w:tcW w:w="113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</w:tr>
      <w:tr w:rsidR="004F3142" w:rsidRPr="00D81A5D" w:rsidTr="00D81A5D">
        <w:trPr>
          <w:trHeight w:hRule="exact" w:val="555"/>
        </w:trPr>
        <w:tc>
          <w:tcPr>
            <w:tcW w:w="329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6B08D4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6B08D4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Default="001B3EAD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4F3142"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4F3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142">
              <w:t xml:space="preserve"> </w:t>
            </w:r>
          </w:p>
        </w:tc>
        <w:tc>
          <w:tcPr>
            <w:tcW w:w="113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</w:tr>
      <w:tr w:rsidR="004F3142" w:rsidRPr="00D81A5D" w:rsidTr="00D81A5D">
        <w:trPr>
          <w:trHeight w:hRule="exact" w:val="555"/>
        </w:trPr>
        <w:tc>
          <w:tcPr>
            <w:tcW w:w="329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6B08D4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протоколов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proofErr w:type="spellEnd"/>
            <w:r w:rsidRPr="006B08D4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Default="001B3EAD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4F3142"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4F3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142">
              <w:t xml:space="preserve"> </w:t>
            </w:r>
          </w:p>
        </w:tc>
        <w:tc>
          <w:tcPr>
            <w:tcW w:w="113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</w:tr>
      <w:tr w:rsidR="004F3142" w:rsidRPr="004F3142" w:rsidTr="00D81A5D">
        <w:trPr>
          <w:trHeight w:hRule="exact" w:val="555"/>
        </w:trPr>
        <w:tc>
          <w:tcPr>
            <w:tcW w:w="329" w:type="dxa"/>
          </w:tcPr>
          <w:p w:rsidR="004F3142" w:rsidRPr="00CA7C1E" w:rsidRDefault="004F3142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6B08D4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6B08D4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6B08D4" w:rsidRDefault="001B3EAD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4F3142"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http://www.springer.com/references</w:t>
              </w:r>
            </w:hyperlink>
            <w:r w:rsidR="004F3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142" w:rsidRPr="006B08D4">
              <w:t xml:space="preserve"> </w:t>
            </w:r>
          </w:p>
        </w:tc>
        <w:tc>
          <w:tcPr>
            <w:tcW w:w="113" w:type="dxa"/>
          </w:tcPr>
          <w:p w:rsidR="004F3142" w:rsidRPr="004F3142" w:rsidRDefault="004F3142"/>
        </w:tc>
      </w:tr>
      <w:tr w:rsidR="004F3142" w:rsidRPr="004F3142" w:rsidTr="004F3142">
        <w:trPr>
          <w:trHeight w:hRule="exact" w:val="828"/>
        </w:trPr>
        <w:tc>
          <w:tcPr>
            <w:tcW w:w="329" w:type="dxa"/>
          </w:tcPr>
          <w:p w:rsidR="004F3142" w:rsidRPr="004F3142" w:rsidRDefault="004F3142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6B08D4" w:rsidRDefault="004F3142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proofErr w:type="spell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B08D4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42" w:rsidRPr="006B08D4" w:rsidRDefault="001B3EAD" w:rsidP="00DB38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4F3142" w:rsidRPr="0068565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https://www.nature.com/siteindex</w:t>
              </w:r>
            </w:hyperlink>
            <w:r w:rsidR="004F3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142" w:rsidRPr="006B08D4">
              <w:t xml:space="preserve"> </w:t>
            </w:r>
          </w:p>
        </w:tc>
        <w:tc>
          <w:tcPr>
            <w:tcW w:w="113" w:type="dxa"/>
          </w:tcPr>
          <w:p w:rsidR="004F3142" w:rsidRPr="004F3142" w:rsidRDefault="004F3142"/>
        </w:tc>
      </w:tr>
      <w:tr w:rsidR="00217A7E" w:rsidTr="00D81A5D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17A7E" w:rsidTr="00D81A5D">
        <w:trPr>
          <w:trHeight w:hRule="exact" w:val="138"/>
        </w:trPr>
        <w:tc>
          <w:tcPr>
            <w:tcW w:w="329" w:type="dxa"/>
          </w:tcPr>
          <w:p w:rsidR="00217A7E" w:rsidRDefault="00217A7E"/>
        </w:tc>
        <w:tc>
          <w:tcPr>
            <w:tcW w:w="2313" w:type="dxa"/>
            <w:gridSpan w:val="2"/>
          </w:tcPr>
          <w:p w:rsidR="00217A7E" w:rsidRDefault="00217A7E"/>
        </w:tc>
        <w:tc>
          <w:tcPr>
            <w:tcW w:w="3280" w:type="dxa"/>
          </w:tcPr>
          <w:p w:rsidR="00217A7E" w:rsidRDefault="00217A7E"/>
        </w:tc>
        <w:tc>
          <w:tcPr>
            <w:tcW w:w="3321" w:type="dxa"/>
          </w:tcPr>
          <w:p w:rsidR="00217A7E" w:rsidRDefault="00217A7E"/>
        </w:tc>
        <w:tc>
          <w:tcPr>
            <w:tcW w:w="113" w:type="dxa"/>
          </w:tcPr>
          <w:p w:rsidR="00217A7E" w:rsidRDefault="00217A7E"/>
        </w:tc>
      </w:tr>
      <w:tr w:rsidR="00217A7E" w:rsidTr="00D81A5D">
        <w:trPr>
          <w:trHeight w:hRule="exact" w:val="270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8B1A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</w:tc>
      </w:tr>
      <w:tr w:rsidR="00217A7E" w:rsidTr="00D81A5D">
        <w:trPr>
          <w:trHeight w:val="293"/>
        </w:trPr>
        <w:tc>
          <w:tcPr>
            <w:tcW w:w="9356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3142" w:rsidRPr="006B08D4" w:rsidRDefault="004F3142" w:rsidP="004F31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мультимедийные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6B08D4">
              <w:t xml:space="preserve"> </w:t>
            </w:r>
          </w:p>
          <w:p w:rsidR="004F3142" w:rsidRPr="006B08D4" w:rsidRDefault="004F3142" w:rsidP="004F31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6B08D4">
              <w:t xml:space="preserve"> </w:t>
            </w:r>
          </w:p>
          <w:p w:rsidR="004F3142" w:rsidRPr="006B08D4" w:rsidRDefault="004F3142" w:rsidP="004F31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6B08D4">
              <w:t xml:space="preserve"> </w:t>
            </w:r>
          </w:p>
          <w:p w:rsidR="004F3142" w:rsidRPr="006B08D4" w:rsidRDefault="004F3142" w:rsidP="004F31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B08D4">
              <w:t xml:space="preserve"> </w:t>
            </w:r>
            <w:proofErr w:type="gramStart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6B08D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B08D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6B08D4">
              <w:t xml:space="preserve"> </w:t>
            </w:r>
          </w:p>
          <w:p w:rsidR="004F3142" w:rsidRPr="006B08D4" w:rsidRDefault="004F3142" w:rsidP="004F31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6B08D4">
              <w:t xml:space="preserve"> </w:t>
            </w:r>
            <w:r w:rsidRPr="006B0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6B08D4">
              <w:t xml:space="preserve"> </w:t>
            </w:r>
          </w:p>
          <w:p w:rsidR="00217A7E" w:rsidRDefault="00217A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217A7E" w:rsidTr="00D81A5D">
        <w:trPr>
          <w:trHeight w:hRule="exact" w:val="4597"/>
        </w:trPr>
        <w:tc>
          <w:tcPr>
            <w:tcW w:w="9356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17A7E" w:rsidRDefault="00217A7E"/>
        </w:tc>
      </w:tr>
    </w:tbl>
    <w:p w:rsidR="003143B3" w:rsidRDefault="003143B3"/>
    <w:p w:rsidR="003143B3" w:rsidRDefault="003143B3">
      <w:r>
        <w:br w:type="page"/>
      </w:r>
    </w:p>
    <w:p w:rsidR="00217A7E" w:rsidRPr="003143B3" w:rsidRDefault="003143B3" w:rsidP="003143B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43B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3143B3" w:rsidRPr="003143B3" w:rsidRDefault="003143B3" w:rsidP="003143B3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3143B3">
        <w:rPr>
          <w:rFonts w:ascii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143B3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3143B3">
        <w:rPr>
          <w:rFonts w:ascii="Times New Roman" w:hAnsi="Times New Roman" w:cs="Times New Roman"/>
          <w:bCs/>
          <w:sz w:val="24"/>
          <w:szCs w:val="24"/>
        </w:rPr>
        <w:t xml:space="preserve">«Психология общения и переговоров» </w:t>
      </w:r>
      <w:r w:rsidRPr="003143B3">
        <w:rPr>
          <w:rFonts w:ascii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обучающихся. </w:t>
      </w:r>
    </w:p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Примерные практические занятия</w:t>
      </w:r>
    </w:p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3B3" w:rsidRPr="003143B3" w:rsidRDefault="003143B3" w:rsidP="003143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3B3">
        <w:rPr>
          <w:rFonts w:ascii="Times New Roman" w:hAnsi="Times New Roman" w:cs="Times New Roman"/>
          <w:b/>
          <w:sz w:val="24"/>
          <w:szCs w:val="24"/>
        </w:rPr>
        <w:t>1. Раздел Введение в психологию общения</w:t>
      </w:r>
    </w:p>
    <w:p w:rsidR="003143B3" w:rsidRPr="003143B3" w:rsidRDefault="003143B3" w:rsidP="003143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3B3">
        <w:rPr>
          <w:rFonts w:ascii="Times New Roman" w:hAnsi="Times New Roman" w:cs="Times New Roman"/>
          <w:b/>
          <w:sz w:val="24"/>
          <w:szCs w:val="24"/>
        </w:rPr>
        <w:t>1.1 Категория «общение» и «отношение» в психологии. Структура, виды и функции</w:t>
      </w:r>
    </w:p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Задание: </w:t>
      </w:r>
    </w:p>
    <w:p w:rsidR="003143B3" w:rsidRPr="003143B3" w:rsidRDefault="003143B3" w:rsidP="00314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Представить в виде </w:t>
      </w:r>
      <w:proofErr w:type="gramStart"/>
      <w:r w:rsidRPr="003143B3">
        <w:rPr>
          <w:rFonts w:ascii="Times New Roman" w:hAnsi="Times New Roman" w:cs="Times New Roman"/>
          <w:sz w:val="24"/>
          <w:szCs w:val="24"/>
        </w:rPr>
        <w:t>интеллект-карт</w:t>
      </w:r>
      <w:proofErr w:type="gramEnd"/>
      <w:r w:rsidRPr="003143B3">
        <w:rPr>
          <w:rFonts w:ascii="Times New Roman" w:hAnsi="Times New Roman" w:cs="Times New Roman"/>
          <w:sz w:val="24"/>
          <w:szCs w:val="24"/>
        </w:rPr>
        <w:t xml:space="preserve"> следующие темы «Общение. Структура, виды и функции» и категорию «Отношение. Структура, виды и функции». Осуществить презентация материала в подгруппах и группе.</w:t>
      </w:r>
    </w:p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3B3" w:rsidRPr="003143B3" w:rsidRDefault="003143B3" w:rsidP="003143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3B3">
        <w:rPr>
          <w:rFonts w:ascii="Times New Roman" w:hAnsi="Times New Roman" w:cs="Times New Roman"/>
          <w:b/>
          <w:sz w:val="24"/>
          <w:szCs w:val="24"/>
        </w:rPr>
        <w:t>1.2. Методы изучения общения и отношения в психологии</w:t>
      </w:r>
    </w:p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Подготовить атлас психодиагностических методик, позволяющих исследовать различные стороны и аспекты общения и особенности межличностных и межгрупповых отношений по следующей схеме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34"/>
        <w:gridCol w:w="1974"/>
        <w:gridCol w:w="1830"/>
        <w:gridCol w:w="1987"/>
        <w:gridCol w:w="1747"/>
      </w:tblGrid>
      <w:tr w:rsidR="003143B3" w:rsidRPr="003143B3" w:rsidTr="003143B3">
        <w:tc>
          <w:tcPr>
            <w:tcW w:w="1914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Название метода/методики. Автор</w:t>
            </w:r>
          </w:p>
        </w:tc>
        <w:tc>
          <w:tcPr>
            <w:tcW w:w="1914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Назначение метода/методики</w:t>
            </w:r>
          </w:p>
        </w:tc>
        <w:tc>
          <w:tcPr>
            <w:tcW w:w="1914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Ограничения применения</w:t>
            </w:r>
          </w:p>
        </w:tc>
        <w:tc>
          <w:tcPr>
            <w:tcW w:w="1914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Диагностические шкалы/критерии</w:t>
            </w:r>
          </w:p>
        </w:tc>
        <w:tc>
          <w:tcPr>
            <w:tcW w:w="1915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Источник методики</w:t>
            </w:r>
          </w:p>
        </w:tc>
      </w:tr>
      <w:tr w:rsidR="003143B3" w:rsidRPr="003143B3" w:rsidTr="003143B3">
        <w:tc>
          <w:tcPr>
            <w:tcW w:w="1914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3B3" w:rsidRPr="003143B3" w:rsidTr="003143B3">
        <w:tc>
          <w:tcPr>
            <w:tcW w:w="1914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Проведите групповое обсуждение  результатов с обоснованием области применения методов и методик диагностики.</w:t>
      </w:r>
    </w:p>
    <w:p w:rsidR="003143B3" w:rsidRPr="003143B3" w:rsidRDefault="003143B3" w:rsidP="00314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Повести апробацию с использованием 2-3 методик. Осуществить интерпретацию результатов. Сделать выводы.</w:t>
      </w:r>
    </w:p>
    <w:p w:rsidR="003143B3" w:rsidRPr="003143B3" w:rsidRDefault="003143B3" w:rsidP="003143B3">
      <w:pPr>
        <w:pStyle w:val="a6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3B3">
        <w:rPr>
          <w:rFonts w:ascii="Times New Roman" w:hAnsi="Times New Roman" w:cs="Times New Roman"/>
          <w:b/>
          <w:sz w:val="24"/>
          <w:szCs w:val="24"/>
        </w:rPr>
        <w:t>Структура коммуникативного процесса</w:t>
      </w:r>
    </w:p>
    <w:p w:rsidR="003143B3" w:rsidRPr="003143B3" w:rsidRDefault="003143B3" w:rsidP="003143B3">
      <w:pPr>
        <w:pStyle w:val="a6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Задание:</w:t>
      </w:r>
    </w:p>
    <w:p w:rsidR="003143B3" w:rsidRPr="003143B3" w:rsidRDefault="003143B3" w:rsidP="003143B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43B3">
        <w:rPr>
          <w:rFonts w:ascii="Times New Roman" w:eastAsia="Calibri" w:hAnsi="Times New Roman" w:cs="Times New Roman"/>
          <w:sz w:val="24"/>
          <w:szCs w:val="24"/>
        </w:rPr>
        <w:t>Представьте одну коммуникативную модель, укажите автора и опишите, какие особенности передачи информации она характеризует.</w:t>
      </w:r>
    </w:p>
    <w:p w:rsidR="003143B3" w:rsidRPr="003143B3" w:rsidRDefault="003143B3" w:rsidP="003143B3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143B3">
        <w:rPr>
          <w:rFonts w:ascii="Times New Roman" w:eastAsia="Calibri" w:hAnsi="Times New Roman" w:cs="Times New Roman"/>
          <w:sz w:val="24"/>
          <w:szCs w:val="24"/>
        </w:rPr>
        <w:t>Выделите факторы, влияющие на эффективную передачу информации.</w:t>
      </w:r>
    </w:p>
    <w:p w:rsidR="003143B3" w:rsidRPr="003143B3" w:rsidRDefault="003143B3" w:rsidP="003143B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Охарактеризуйте роль коммуникатора в процессах передачи информации.</w:t>
      </w:r>
    </w:p>
    <w:p w:rsidR="003143B3" w:rsidRPr="003143B3" w:rsidRDefault="003143B3" w:rsidP="003143B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Приведите пример влияния характеристик коммуникатора на эффективность передаваемой информации.</w:t>
      </w:r>
    </w:p>
    <w:p w:rsidR="003143B3" w:rsidRPr="003143B3" w:rsidRDefault="003143B3" w:rsidP="003143B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Опишите психологические особенности сообщения, влияющие на эффективность передачи информации.</w:t>
      </w:r>
    </w:p>
    <w:p w:rsidR="003143B3" w:rsidRPr="003143B3" w:rsidRDefault="003143B3" w:rsidP="003143B3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143B3">
        <w:rPr>
          <w:rFonts w:ascii="Times New Roman" w:eastAsia="Calibri" w:hAnsi="Times New Roman" w:cs="Times New Roman"/>
          <w:sz w:val="24"/>
          <w:szCs w:val="24"/>
        </w:rPr>
        <w:t>Опишите психологические особенности сообщения, влияющие на эффективность передачи информации.</w:t>
      </w:r>
    </w:p>
    <w:p w:rsidR="003143B3" w:rsidRPr="003143B3" w:rsidRDefault="003143B3" w:rsidP="003143B3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143B3">
        <w:rPr>
          <w:rFonts w:ascii="Times New Roman" w:eastAsia="Calibri" w:hAnsi="Times New Roman" w:cs="Times New Roman"/>
          <w:sz w:val="24"/>
          <w:szCs w:val="24"/>
        </w:rPr>
        <w:t>Опишите психологические особенности сообщения, влияющие на эффективность передачи информации.</w:t>
      </w:r>
    </w:p>
    <w:p w:rsidR="003143B3" w:rsidRPr="003143B3" w:rsidRDefault="003143B3" w:rsidP="003143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43B3" w:rsidRPr="003143B3" w:rsidRDefault="003143B3" w:rsidP="003143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43B3" w:rsidRPr="003143B3" w:rsidRDefault="003143B3" w:rsidP="003143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3B3">
        <w:rPr>
          <w:rFonts w:ascii="Times New Roman" w:hAnsi="Times New Roman" w:cs="Times New Roman"/>
          <w:b/>
          <w:sz w:val="24"/>
          <w:szCs w:val="24"/>
        </w:rPr>
        <w:t>2. Раздел Коммуникативные технологии в практике психологического воздействия и переговоров</w:t>
      </w:r>
    </w:p>
    <w:p w:rsidR="003143B3" w:rsidRPr="003143B3" w:rsidRDefault="003143B3" w:rsidP="003143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3B3">
        <w:rPr>
          <w:rFonts w:ascii="Times New Roman" w:hAnsi="Times New Roman" w:cs="Times New Roman"/>
          <w:b/>
          <w:sz w:val="24"/>
          <w:szCs w:val="24"/>
        </w:rPr>
        <w:t xml:space="preserve">2.1. Тема Вербальные и невербальные средства общения. Экспрессивные и </w:t>
      </w:r>
      <w:proofErr w:type="spellStart"/>
      <w:r w:rsidRPr="003143B3">
        <w:rPr>
          <w:rFonts w:ascii="Times New Roman" w:hAnsi="Times New Roman" w:cs="Times New Roman"/>
          <w:b/>
          <w:sz w:val="24"/>
          <w:szCs w:val="24"/>
        </w:rPr>
        <w:t>импрессивные</w:t>
      </w:r>
      <w:proofErr w:type="spellEnd"/>
      <w:r w:rsidRPr="003143B3">
        <w:rPr>
          <w:rFonts w:ascii="Times New Roman" w:hAnsi="Times New Roman" w:cs="Times New Roman"/>
          <w:b/>
          <w:sz w:val="24"/>
          <w:szCs w:val="24"/>
        </w:rPr>
        <w:t xml:space="preserve"> коммуникативные умения и навыки в межличностных и межгрупповых отношениях</w:t>
      </w:r>
    </w:p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Задание</w:t>
      </w:r>
    </w:p>
    <w:p w:rsidR="003143B3" w:rsidRPr="003143B3" w:rsidRDefault="003143B3" w:rsidP="003143B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Подготовьте ответ на вопрос: «Невербальная коммуникация. Психологическая сущность, свойства и функции невербальной коммуникации» </w:t>
      </w:r>
    </w:p>
    <w:p w:rsidR="003143B3" w:rsidRPr="003143B3" w:rsidRDefault="003143B3" w:rsidP="003143B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Опишите отличия невербальной коммуникации </w:t>
      </w:r>
      <w:proofErr w:type="gramStart"/>
      <w:r w:rsidRPr="003143B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3143B3">
        <w:rPr>
          <w:rFonts w:ascii="Times New Roman" w:hAnsi="Times New Roman" w:cs="Times New Roman"/>
          <w:sz w:val="24"/>
          <w:szCs w:val="24"/>
        </w:rPr>
        <w:t xml:space="preserve"> вербальной.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5"/>
        <w:gridCol w:w="4426"/>
      </w:tblGrid>
      <w:tr w:rsidR="003143B3" w:rsidRPr="003143B3" w:rsidTr="003143B3">
        <w:tc>
          <w:tcPr>
            <w:tcW w:w="4425" w:type="dxa"/>
            <w:shd w:val="clear" w:color="auto" w:fill="auto"/>
          </w:tcPr>
          <w:p w:rsidR="003143B3" w:rsidRPr="003143B3" w:rsidRDefault="003143B3" w:rsidP="00314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Вербальная коммуникация</w:t>
            </w:r>
          </w:p>
        </w:tc>
        <w:tc>
          <w:tcPr>
            <w:tcW w:w="4426" w:type="dxa"/>
            <w:shd w:val="clear" w:color="auto" w:fill="auto"/>
          </w:tcPr>
          <w:p w:rsidR="003143B3" w:rsidRPr="003143B3" w:rsidRDefault="003143B3" w:rsidP="00314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Невербальная коммуникация</w:t>
            </w:r>
          </w:p>
        </w:tc>
      </w:tr>
      <w:tr w:rsidR="003143B3" w:rsidRPr="003143B3" w:rsidTr="003143B3">
        <w:tc>
          <w:tcPr>
            <w:tcW w:w="4425" w:type="dxa"/>
            <w:shd w:val="clear" w:color="auto" w:fill="auto"/>
          </w:tcPr>
          <w:p w:rsidR="003143B3" w:rsidRPr="003143B3" w:rsidRDefault="003143B3" w:rsidP="00314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6" w:type="dxa"/>
            <w:shd w:val="clear" w:color="auto" w:fill="auto"/>
          </w:tcPr>
          <w:p w:rsidR="003143B3" w:rsidRPr="003143B3" w:rsidRDefault="003143B3" w:rsidP="00314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3B3" w:rsidRPr="003143B3" w:rsidTr="003143B3">
        <w:tc>
          <w:tcPr>
            <w:tcW w:w="4425" w:type="dxa"/>
            <w:shd w:val="clear" w:color="auto" w:fill="auto"/>
          </w:tcPr>
          <w:p w:rsidR="003143B3" w:rsidRPr="003143B3" w:rsidRDefault="003143B3" w:rsidP="00314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6" w:type="dxa"/>
            <w:shd w:val="clear" w:color="auto" w:fill="auto"/>
          </w:tcPr>
          <w:p w:rsidR="003143B3" w:rsidRPr="003143B3" w:rsidRDefault="003143B3" w:rsidP="00314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143B3" w:rsidRPr="003143B3" w:rsidRDefault="003143B3" w:rsidP="003143B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Понятие экспрессии. Основные экспрессивные коммуникативные умения и их функции в общении.</w:t>
      </w:r>
    </w:p>
    <w:p w:rsidR="003143B3" w:rsidRPr="003143B3" w:rsidRDefault="003143B3" w:rsidP="003143B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Опишите подробно одно их экспрессивных коммуникативных умений. </w:t>
      </w:r>
    </w:p>
    <w:p w:rsidR="003143B3" w:rsidRPr="003143B3" w:rsidRDefault="003143B3" w:rsidP="003143B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Приведите пример </w:t>
      </w:r>
      <w:proofErr w:type="spellStart"/>
      <w:r w:rsidRPr="003143B3">
        <w:rPr>
          <w:rFonts w:ascii="Times New Roman" w:hAnsi="Times New Roman" w:cs="Times New Roman"/>
          <w:sz w:val="24"/>
          <w:szCs w:val="24"/>
        </w:rPr>
        <w:t>тренингового</w:t>
      </w:r>
      <w:proofErr w:type="spellEnd"/>
      <w:r w:rsidRPr="003143B3">
        <w:rPr>
          <w:rFonts w:ascii="Times New Roman" w:hAnsi="Times New Roman" w:cs="Times New Roman"/>
          <w:sz w:val="24"/>
          <w:szCs w:val="24"/>
        </w:rPr>
        <w:t xml:space="preserve"> упражнения для развития данного умения.</w:t>
      </w:r>
    </w:p>
    <w:p w:rsidR="003143B3" w:rsidRPr="003143B3" w:rsidRDefault="003143B3" w:rsidP="003143B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Понятие импрессии. Основные </w:t>
      </w:r>
      <w:proofErr w:type="spellStart"/>
      <w:r w:rsidRPr="003143B3">
        <w:rPr>
          <w:rFonts w:ascii="Times New Roman" w:hAnsi="Times New Roman" w:cs="Times New Roman"/>
          <w:sz w:val="24"/>
          <w:szCs w:val="24"/>
        </w:rPr>
        <w:t>импрессивные</w:t>
      </w:r>
      <w:proofErr w:type="spellEnd"/>
      <w:r w:rsidRPr="003143B3">
        <w:rPr>
          <w:rFonts w:ascii="Times New Roman" w:hAnsi="Times New Roman" w:cs="Times New Roman"/>
          <w:sz w:val="24"/>
          <w:szCs w:val="24"/>
        </w:rPr>
        <w:t xml:space="preserve"> коммуникативные умения и их функции в общении.</w:t>
      </w:r>
    </w:p>
    <w:p w:rsidR="003143B3" w:rsidRPr="003143B3" w:rsidRDefault="003143B3" w:rsidP="003143B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Опишите подробно одно их </w:t>
      </w:r>
      <w:proofErr w:type="spellStart"/>
      <w:r w:rsidRPr="003143B3">
        <w:rPr>
          <w:rFonts w:ascii="Times New Roman" w:hAnsi="Times New Roman" w:cs="Times New Roman"/>
          <w:sz w:val="24"/>
          <w:szCs w:val="24"/>
        </w:rPr>
        <w:t>импрессивных</w:t>
      </w:r>
      <w:proofErr w:type="spellEnd"/>
      <w:r w:rsidRPr="003143B3">
        <w:rPr>
          <w:rFonts w:ascii="Times New Roman" w:hAnsi="Times New Roman" w:cs="Times New Roman"/>
          <w:sz w:val="24"/>
          <w:szCs w:val="24"/>
        </w:rPr>
        <w:t xml:space="preserve"> коммуникативных умений. </w:t>
      </w:r>
    </w:p>
    <w:p w:rsidR="003143B3" w:rsidRPr="003143B3" w:rsidRDefault="003143B3" w:rsidP="003143B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Приведите пример </w:t>
      </w:r>
      <w:proofErr w:type="spellStart"/>
      <w:r w:rsidRPr="003143B3">
        <w:rPr>
          <w:rFonts w:ascii="Times New Roman" w:hAnsi="Times New Roman" w:cs="Times New Roman"/>
          <w:sz w:val="24"/>
          <w:szCs w:val="24"/>
        </w:rPr>
        <w:t>тренингового</w:t>
      </w:r>
      <w:proofErr w:type="spellEnd"/>
      <w:r w:rsidRPr="003143B3">
        <w:rPr>
          <w:rFonts w:ascii="Times New Roman" w:hAnsi="Times New Roman" w:cs="Times New Roman"/>
          <w:sz w:val="24"/>
          <w:szCs w:val="24"/>
        </w:rPr>
        <w:t xml:space="preserve"> упражнения для развития данного умения.</w:t>
      </w:r>
    </w:p>
    <w:p w:rsidR="003143B3" w:rsidRPr="003143B3" w:rsidRDefault="003143B3" w:rsidP="003143B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143B3" w:rsidRPr="003143B3" w:rsidRDefault="003143B3" w:rsidP="003143B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3B3">
        <w:rPr>
          <w:rFonts w:ascii="Times New Roman" w:hAnsi="Times New Roman" w:cs="Times New Roman"/>
          <w:b/>
          <w:sz w:val="24"/>
          <w:szCs w:val="24"/>
        </w:rPr>
        <w:t>2.2.  Техники слушания в профессиональных коммуникациях, переговорах и межличностном взаимодействии</w:t>
      </w:r>
    </w:p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Задание: Подготовьте ответы на вопросы:</w:t>
      </w:r>
    </w:p>
    <w:p w:rsidR="003143B3" w:rsidRPr="003143B3" w:rsidRDefault="003143B3" w:rsidP="003143B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Понятие слушания. Уровни слушания. Причины </w:t>
      </w:r>
      <w:proofErr w:type="spellStart"/>
      <w:r w:rsidRPr="003143B3">
        <w:rPr>
          <w:rFonts w:ascii="Times New Roman" w:hAnsi="Times New Roman" w:cs="Times New Roman"/>
          <w:sz w:val="24"/>
          <w:szCs w:val="24"/>
        </w:rPr>
        <w:t>неслушания</w:t>
      </w:r>
      <w:proofErr w:type="spellEnd"/>
      <w:r w:rsidRPr="003143B3">
        <w:rPr>
          <w:rFonts w:ascii="Times New Roman" w:hAnsi="Times New Roman" w:cs="Times New Roman"/>
          <w:sz w:val="24"/>
          <w:szCs w:val="24"/>
        </w:rPr>
        <w:t>.</w:t>
      </w:r>
    </w:p>
    <w:p w:rsidR="003143B3" w:rsidRPr="003143B3" w:rsidRDefault="003143B3" w:rsidP="003143B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Нерефлексивное слушание. Техники. Привести пример</w:t>
      </w:r>
    </w:p>
    <w:p w:rsidR="003143B3" w:rsidRPr="003143B3" w:rsidRDefault="003143B3" w:rsidP="003143B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Рефлексивное слушание. Техники. Привести пример</w:t>
      </w:r>
    </w:p>
    <w:p w:rsidR="003143B3" w:rsidRPr="003143B3" w:rsidRDefault="003143B3" w:rsidP="003143B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143B3">
        <w:rPr>
          <w:rFonts w:ascii="Times New Roman" w:hAnsi="Times New Roman" w:cs="Times New Roman"/>
          <w:sz w:val="24"/>
          <w:szCs w:val="24"/>
        </w:rPr>
        <w:t>Эмпатийное</w:t>
      </w:r>
      <w:proofErr w:type="spellEnd"/>
      <w:r w:rsidRPr="003143B3">
        <w:rPr>
          <w:rFonts w:ascii="Times New Roman" w:hAnsi="Times New Roman" w:cs="Times New Roman"/>
          <w:sz w:val="24"/>
          <w:szCs w:val="24"/>
        </w:rPr>
        <w:t xml:space="preserve"> слушание. Техники. Привести пример</w:t>
      </w:r>
    </w:p>
    <w:p w:rsidR="003143B3" w:rsidRPr="003143B3" w:rsidRDefault="003143B3" w:rsidP="003143B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Активное слушание. Техники. Привести пример</w:t>
      </w:r>
    </w:p>
    <w:p w:rsidR="003143B3" w:rsidRPr="003143B3" w:rsidRDefault="003143B3" w:rsidP="003143B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Заполнить таблицу: Эффективное слушание в </w:t>
      </w:r>
      <w:proofErr w:type="spellStart"/>
      <w:proofErr w:type="gramStart"/>
      <w:r w:rsidRPr="003143B3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3143B3">
        <w:rPr>
          <w:rFonts w:ascii="Times New Roman" w:hAnsi="Times New Roman" w:cs="Times New Roman"/>
          <w:sz w:val="24"/>
          <w:szCs w:val="24"/>
        </w:rPr>
        <w:t xml:space="preserve"> профессиональных коммуникациях, переговорах и межличностном взаимодействии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143B3" w:rsidRPr="003143B3" w:rsidTr="003143B3">
        <w:tc>
          <w:tcPr>
            <w:tcW w:w="3190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Вид слушания</w:t>
            </w:r>
          </w:p>
        </w:tc>
        <w:tc>
          <w:tcPr>
            <w:tcW w:w="3190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</w:p>
        </w:tc>
        <w:tc>
          <w:tcPr>
            <w:tcW w:w="3191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Ситуации для оптимального использования техник</w:t>
            </w:r>
          </w:p>
        </w:tc>
      </w:tr>
      <w:tr w:rsidR="003143B3" w:rsidRPr="003143B3" w:rsidTr="003143B3">
        <w:tc>
          <w:tcPr>
            <w:tcW w:w="3190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Нерефлексивное</w:t>
            </w:r>
          </w:p>
        </w:tc>
        <w:tc>
          <w:tcPr>
            <w:tcW w:w="3190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3B3" w:rsidRPr="003143B3" w:rsidTr="003143B3">
        <w:tc>
          <w:tcPr>
            <w:tcW w:w="3190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Рефлексивное</w:t>
            </w:r>
          </w:p>
        </w:tc>
        <w:tc>
          <w:tcPr>
            <w:tcW w:w="3190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3B3" w:rsidRPr="003143B3" w:rsidTr="003143B3">
        <w:tc>
          <w:tcPr>
            <w:tcW w:w="3190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Эмпатийное</w:t>
            </w:r>
            <w:proofErr w:type="spellEnd"/>
          </w:p>
        </w:tc>
        <w:tc>
          <w:tcPr>
            <w:tcW w:w="3190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3B3" w:rsidRPr="003143B3" w:rsidTr="003143B3">
        <w:tc>
          <w:tcPr>
            <w:tcW w:w="3190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B3">
              <w:rPr>
                <w:rFonts w:ascii="Times New Roman" w:hAnsi="Times New Roman" w:cs="Times New Roman"/>
                <w:sz w:val="24"/>
                <w:szCs w:val="24"/>
              </w:rPr>
              <w:t>Активное</w:t>
            </w:r>
          </w:p>
        </w:tc>
        <w:tc>
          <w:tcPr>
            <w:tcW w:w="3190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143B3" w:rsidRPr="003143B3" w:rsidRDefault="003143B3" w:rsidP="00314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Обсудите материалы заполненной таблицы в группе</w:t>
      </w:r>
    </w:p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3B3" w:rsidRPr="003143B3" w:rsidRDefault="003143B3" w:rsidP="003143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3B3">
        <w:rPr>
          <w:rFonts w:ascii="Times New Roman" w:hAnsi="Times New Roman" w:cs="Times New Roman"/>
          <w:b/>
          <w:sz w:val="24"/>
          <w:szCs w:val="24"/>
        </w:rPr>
        <w:t>2.3.  Психологическое интервью в профессиональных коммуникациях, переговорах и межличностном взаимодействии</w:t>
      </w:r>
    </w:p>
    <w:p w:rsidR="003143B3" w:rsidRPr="003143B3" w:rsidRDefault="003143B3" w:rsidP="00314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Задание: Подготовьте ответы на вопросы:</w:t>
      </w:r>
    </w:p>
    <w:p w:rsidR="003143B3" w:rsidRPr="003143B3" w:rsidRDefault="003143B3" w:rsidP="003143B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Психологическое интервью. Исследовательское и оценочное интервью. Возможности интервью в профессиональных коммуникациях, переговорах и межличностном взаимодействии.</w:t>
      </w:r>
    </w:p>
    <w:p w:rsidR="003143B3" w:rsidRPr="003143B3" w:rsidRDefault="003143B3" w:rsidP="003143B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Вопросы и их психологическая сущность. Виды вопросов.</w:t>
      </w:r>
    </w:p>
    <w:p w:rsidR="003143B3" w:rsidRPr="003143B3" w:rsidRDefault="003143B3" w:rsidP="003143B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Закрытые вопросы и их возможности</w:t>
      </w:r>
    </w:p>
    <w:p w:rsidR="003143B3" w:rsidRPr="003143B3" w:rsidRDefault="003143B3" w:rsidP="003143B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Открытые вопросы и их возможности</w:t>
      </w:r>
    </w:p>
    <w:p w:rsidR="003143B3" w:rsidRPr="003143B3" w:rsidRDefault="003143B3" w:rsidP="003143B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Риторические вопросы и их возможности в интервью</w:t>
      </w:r>
    </w:p>
    <w:p w:rsidR="003143B3" w:rsidRPr="003143B3" w:rsidRDefault="003143B3" w:rsidP="003143B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Психологическое воздействие в интервью. Условия. Правила. Требования к постановке вопросов.</w:t>
      </w:r>
    </w:p>
    <w:p w:rsidR="003143B3" w:rsidRPr="003143B3" w:rsidRDefault="003143B3" w:rsidP="003143B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Подберите </w:t>
      </w:r>
      <w:proofErr w:type="spellStart"/>
      <w:r w:rsidRPr="003143B3">
        <w:rPr>
          <w:rFonts w:ascii="Times New Roman" w:hAnsi="Times New Roman" w:cs="Times New Roman"/>
          <w:sz w:val="24"/>
          <w:szCs w:val="24"/>
        </w:rPr>
        <w:t>тренинговое</w:t>
      </w:r>
      <w:proofErr w:type="spellEnd"/>
      <w:r w:rsidRPr="003143B3">
        <w:rPr>
          <w:rFonts w:ascii="Times New Roman" w:hAnsi="Times New Roman" w:cs="Times New Roman"/>
          <w:sz w:val="24"/>
          <w:szCs w:val="24"/>
        </w:rPr>
        <w:t xml:space="preserve"> упражнение, направленное на отработку умений воздействия на межличностные и межгрупповые отношения в ходе интервью</w:t>
      </w:r>
    </w:p>
    <w:p w:rsidR="003143B3" w:rsidRPr="003143B3" w:rsidRDefault="003143B3" w:rsidP="003143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43B3" w:rsidRPr="003143B3" w:rsidRDefault="003143B3" w:rsidP="003143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3B3">
        <w:rPr>
          <w:rFonts w:ascii="Times New Roman" w:hAnsi="Times New Roman" w:cs="Times New Roman"/>
          <w:b/>
          <w:sz w:val="24"/>
          <w:szCs w:val="24"/>
        </w:rPr>
        <w:t>2.4. Убеждающая коммуникация. Аргументация в дискуссии и полемике</w:t>
      </w:r>
    </w:p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Задание: Подготовьте ответы на вопросы:</w:t>
      </w:r>
    </w:p>
    <w:p w:rsidR="003143B3" w:rsidRPr="003143B3" w:rsidRDefault="003143B3" w:rsidP="003143B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Процесс убеждения в коммуникации. Основные этапы и психологические механизмы</w:t>
      </w:r>
    </w:p>
    <w:p w:rsidR="003143B3" w:rsidRPr="003143B3" w:rsidRDefault="003143B3" w:rsidP="003143B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Общие и отличительные особенности убеждения и внушения.</w:t>
      </w:r>
    </w:p>
    <w:p w:rsidR="003143B3" w:rsidRPr="003143B3" w:rsidRDefault="003143B3" w:rsidP="003143B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Опишите необходимые психологические условия для убеждающей коммуникации</w:t>
      </w:r>
    </w:p>
    <w:p w:rsidR="003143B3" w:rsidRPr="003143B3" w:rsidRDefault="003143B3" w:rsidP="003143B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Опишите влияние фактора коммуникатора и фактора реципиента на процесс убеждающей коммуникации</w:t>
      </w:r>
    </w:p>
    <w:p w:rsidR="003143B3" w:rsidRPr="003143B3" w:rsidRDefault="003143B3" w:rsidP="003143B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lastRenderedPageBreak/>
        <w:t xml:space="preserve">Предложите </w:t>
      </w:r>
      <w:proofErr w:type="spellStart"/>
      <w:r w:rsidRPr="003143B3">
        <w:rPr>
          <w:rFonts w:ascii="Times New Roman" w:hAnsi="Times New Roman" w:cs="Times New Roman"/>
          <w:sz w:val="24"/>
          <w:szCs w:val="24"/>
        </w:rPr>
        <w:t>тренинговое</w:t>
      </w:r>
      <w:proofErr w:type="spellEnd"/>
      <w:r w:rsidRPr="003143B3">
        <w:rPr>
          <w:rFonts w:ascii="Times New Roman" w:hAnsi="Times New Roman" w:cs="Times New Roman"/>
          <w:sz w:val="24"/>
          <w:szCs w:val="24"/>
        </w:rPr>
        <w:t xml:space="preserve"> упражнение, направленное на осознание принципов убеждения</w:t>
      </w:r>
    </w:p>
    <w:p w:rsidR="003143B3" w:rsidRPr="003143B3" w:rsidRDefault="003143B3" w:rsidP="003143B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Понятие аргументации. Структура аргументации.</w:t>
      </w:r>
    </w:p>
    <w:p w:rsidR="003143B3" w:rsidRPr="003143B3" w:rsidRDefault="003143B3" w:rsidP="003143B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Психологические условия аргументации.</w:t>
      </w:r>
    </w:p>
    <w:p w:rsidR="003143B3" w:rsidRPr="003143B3" w:rsidRDefault="003143B3" w:rsidP="003143B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Типы аргументов. Правила аргументации.</w:t>
      </w:r>
    </w:p>
    <w:p w:rsidR="003143B3" w:rsidRPr="003143B3" w:rsidRDefault="003143B3" w:rsidP="003143B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Техники аргументации. Приемы аргументации.</w:t>
      </w:r>
    </w:p>
    <w:p w:rsidR="003143B3" w:rsidRPr="003143B3" w:rsidRDefault="003143B3" w:rsidP="003143B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Предложите </w:t>
      </w:r>
      <w:proofErr w:type="spellStart"/>
      <w:r w:rsidRPr="003143B3">
        <w:rPr>
          <w:rFonts w:ascii="Times New Roman" w:hAnsi="Times New Roman" w:cs="Times New Roman"/>
          <w:sz w:val="24"/>
          <w:szCs w:val="24"/>
        </w:rPr>
        <w:t>тренинговое</w:t>
      </w:r>
      <w:proofErr w:type="spellEnd"/>
      <w:r w:rsidRPr="003143B3">
        <w:rPr>
          <w:rFonts w:ascii="Times New Roman" w:hAnsi="Times New Roman" w:cs="Times New Roman"/>
          <w:sz w:val="24"/>
          <w:szCs w:val="24"/>
        </w:rPr>
        <w:t xml:space="preserve"> упражнение, направленной на овладение техниками аргументации.</w:t>
      </w:r>
    </w:p>
    <w:p w:rsidR="003143B3" w:rsidRPr="003143B3" w:rsidRDefault="003143B3" w:rsidP="00314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43B3" w:rsidRPr="003143B3" w:rsidRDefault="003143B3" w:rsidP="003143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3B3">
        <w:rPr>
          <w:rFonts w:ascii="Times New Roman" w:hAnsi="Times New Roman" w:cs="Times New Roman"/>
          <w:b/>
          <w:sz w:val="24"/>
          <w:szCs w:val="24"/>
        </w:rPr>
        <w:t>2.5 Переговорный процесс</w:t>
      </w:r>
    </w:p>
    <w:p w:rsidR="003143B3" w:rsidRPr="003143B3" w:rsidRDefault="003143B3" w:rsidP="00314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Задание:</w:t>
      </w:r>
    </w:p>
    <w:p w:rsidR="003143B3" w:rsidRPr="003143B3" w:rsidRDefault="003143B3" w:rsidP="003143B3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3B3" w:rsidRPr="003143B3" w:rsidRDefault="003143B3" w:rsidP="003143B3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Подготовьте материал и презентацию с описанием особенностей ведения переговоров с различными категориями реципиентов и в различных ситуациях взаимодействия. (Например, технологии ведения переговоров с преступниками, заложниками, людьми, пострадавшими в чрезвычайных и экстремальных ситуациях, клиентов, склонных к суициду, агрессивному, истеричному поведению, технологии проведения переговоров по телефону, осуществление письменных переговоров с использованием ресурсов сети Интернет и </w:t>
      </w:r>
      <w:proofErr w:type="spellStart"/>
      <w:proofErr w:type="gramStart"/>
      <w:r w:rsidRPr="003143B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Pr="003143B3">
        <w:rPr>
          <w:rFonts w:ascii="Times New Roman" w:hAnsi="Times New Roman" w:cs="Times New Roman"/>
          <w:sz w:val="24"/>
          <w:szCs w:val="24"/>
        </w:rPr>
        <w:t>).</w:t>
      </w:r>
    </w:p>
    <w:p w:rsidR="003143B3" w:rsidRPr="003143B3" w:rsidRDefault="003143B3" w:rsidP="003143B3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На лабораторном занятии в подгруппах по 2-3 человека подготовить краткий алгоритм проведения переговоров и предложить средства воздействия на межличностные и межгрупповые отношения при решении профессиональных задач</w:t>
      </w:r>
    </w:p>
    <w:p w:rsidR="003143B3" w:rsidRPr="003143B3" w:rsidRDefault="003143B3" w:rsidP="003143B3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 xml:space="preserve">В подгруппах по 2-3 человека подготовьте программу тренинга ведения переговоров (примерное время 8-16 часов) и проведите апробацию ее содержания. </w:t>
      </w:r>
    </w:p>
    <w:p w:rsidR="003143B3" w:rsidRPr="003143B3" w:rsidRDefault="003143B3" w:rsidP="003143B3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3B3">
        <w:rPr>
          <w:rFonts w:ascii="Times New Roman" w:hAnsi="Times New Roman" w:cs="Times New Roman"/>
          <w:sz w:val="24"/>
          <w:szCs w:val="24"/>
        </w:rPr>
        <w:t>Требования к программе</w:t>
      </w:r>
    </w:p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43B3">
        <w:rPr>
          <w:rFonts w:ascii="Times New Roman" w:eastAsia="Times New Roman" w:hAnsi="Times New Roman" w:cs="Times New Roman"/>
          <w:sz w:val="24"/>
          <w:szCs w:val="24"/>
        </w:rPr>
        <w:t>Программа тренинга должна содержать:</w:t>
      </w:r>
    </w:p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43B3">
        <w:rPr>
          <w:rFonts w:ascii="Times New Roman" w:eastAsia="Times New Roman" w:hAnsi="Times New Roman" w:cs="Times New Roman"/>
          <w:sz w:val="24"/>
          <w:szCs w:val="24"/>
        </w:rPr>
        <w:t xml:space="preserve">1. Титульный лист </w:t>
      </w:r>
    </w:p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43B3">
        <w:rPr>
          <w:rFonts w:ascii="Times New Roman" w:eastAsia="Times New Roman" w:hAnsi="Times New Roman" w:cs="Times New Roman"/>
          <w:sz w:val="24"/>
          <w:szCs w:val="24"/>
        </w:rPr>
        <w:t>2. Пояснительная записка (содержит краткую информацию о тренинге, его актуальности)</w:t>
      </w:r>
    </w:p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43B3">
        <w:rPr>
          <w:rFonts w:ascii="Times New Roman" w:eastAsia="Times New Roman" w:hAnsi="Times New Roman" w:cs="Times New Roman"/>
          <w:sz w:val="24"/>
          <w:szCs w:val="24"/>
        </w:rPr>
        <w:t>2.1. Цели и задачи тренинга</w:t>
      </w:r>
    </w:p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43B3">
        <w:rPr>
          <w:rFonts w:ascii="Times New Roman" w:eastAsia="Times New Roman" w:hAnsi="Times New Roman" w:cs="Times New Roman"/>
          <w:sz w:val="24"/>
          <w:szCs w:val="24"/>
        </w:rPr>
        <w:t xml:space="preserve">2.2. Формы работы, которые используются в тренинге (например, мозговой штурм, ролевые игры, дискуссия, </w:t>
      </w:r>
      <w:proofErr w:type="spellStart"/>
      <w:r w:rsidRPr="003143B3">
        <w:rPr>
          <w:rFonts w:ascii="Times New Roman" w:eastAsia="Times New Roman" w:hAnsi="Times New Roman" w:cs="Times New Roman"/>
          <w:sz w:val="24"/>
          <w:szCs w:val="24"/>
        </w:rPr>
        <w:t>психогимнастика</w:t>
      </w:r>
      <w:proofErr w:type="spellEnd"/>
      <w:r w:rsidRPr="003143B3">
        <w:rPr>
          <w:rFonts w:ascii="Times New Roman" w:eastAsia="Times New Roman" w:hAnsi="Times New Roman" w:cs="Times New Roman"/>
          <w:sz w:val="24"/>
          <w:szCs w:val="24"/>
        </w:rPr>
        <w:t xml:space="preserve">, элементы арт-терапии и т.п.), </w:t>
      </w:r>
    </w:p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43B3">
        <w:rPr>
          <w:rFonts w:ascii="Times New Roman" w:eastAsia="Times New Roman" w:hAnsi="Times New Roman" w:cs="Times New Roman"/>
          <w:sz w:val="24"/>
          <w:szCs w:val="24"/>
        </w:rPr>
        <w:t>2.3. Целевая группа, на которую рассчитан тренинг (например, руководители организации, 12 человек)</w:t>
      </w:r>
    </w:p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43B3">
        <w:rPr>
          <w:rFonts w:ascii="Times New Roman" w:eastAsia="Times New Roman" w:hAnsi="Times New Roman" w:cs="Times New Roman"/>
          <w:sz w:val="24"/>
          <w:szCs w:val="24"/>
        </w:rPr>
        <w:t xml:space="preserve">2.4. Ожидаемый результат – то, что можно получить по завершении </w:t>
      </w:r>
      <w:proofErr w:type="spellStart"/>
      <w:r w:rsidRPr="003143B3">
        <w:rPr>
          <w:rFonts w:ascii="Times New Roman" w:eastAsia="Times New Roman" w:hAnsi="Times New Roman" w:cs="Times New Roman"/>
          <w:sz w:val="24"/>
          <w:szCs w:val="24"/>
        </w:rPr>
        <w:t>тренингового</w:t>
      </w:r>
      <w:proofErr w:type="spellEnd"/>
      <w:r w:rsidRPr="003143B3">
        <w:rPr>
          <w:rFonts w:ascii="Times New Roman" w:eastAsia="Times New Roman" w:hAnsi="Times New Roman" w:cs="Times New Roman"/>
          <w:sz w:val="24"/>
          <w:szCs w:val="24"/>
        </w:rPr>
        <w:t xml:space="preserve"> занятия (например, знакомство с техниками активного слушания, освоение техники двусторонней аргументации и т.п.)</w:t>
      </w:r>
    </w:p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43B3">
        <w:rPr>
          <w:rFonts w:ascii="Times New Roman" w:eastAsia="Times New Roman" w:hAnsi="Times New Roman" w:cs="Times New Roman"/>
          <w:sz w:val="24"/>
          <w:szCs w:val="24"/>
        </w:rPr>
        <w:t>3. Теоретический материал для тренера</w:t>
      </w:r>
    </w:p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43B3">
        <w:rPr>
          <w:rFonts w:ascii="Times New Roman" w:eastAsia="Times New Roman" w:hAnsi="Times New Roman" w:cs="Times New Roman"/>
          <w:sz w:val="24"/>
          <w:szCs w:val="24"/>
        </w:rPr>
        <w:t>4. Тематическое планирование</w:t>
      </w:r>
    </w:p>
    <w:p w:rsidR="003143B3" w:rsidRPr="003143B3" w:rsidRDefault="003143B3" w:rsidP="003143B3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143B3">
        <w:rPr>
          <w:rFonts w:ascii="Times New Roman" w:hAnsi="Times New Roman" w:cs="Times New Roman"/>
          <w:i/>
          <w:sz w:val="24"/>
          <w:szCs w:val="24"/>
        </w:rPr>
        <w:t>Пример тематического планирования:</w:t>
      </w:r>
    </w:p>
    <w:tbl>
      <w:tblPr>
        <w:tblStyle w:val="a5"/>
        <w:tblW w:w="9177" w:type="dxa"/>
        <w:tblLayout w:type="fixed"/>
        <w:tblLook w:val="04A0" w:firstRow="1" w:lastRow="0" w:firstColumn="1" w:lastColumn="0" w:noHBand="0" w:noVBand="1"/>
      </w:tblPr>
      <w:tblGrid>
        <w:gridCol w:w="433"/>
        <w:gridCol w:w="1298"/>
        <w:gridCol w:w="1767"/>
        <w:gridCol w:w="2706"/>
        <w:gridCol w:w="1674"/>
        <w:gridCol w:w="1299"/>
      </w:tblGrid>
      <w:tr w:rsidR="003143B3" w:rsidRPr="003143B3" w:rsidTr="003143B3">
        <w:tc>
          <w:tcPr>
            <w:tcW w:w="433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298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Название упражнения</w:t>
            </w:r>
          </w:p>
        </w:tc>
        <w:tc>
          <w:tcPr>
            <w:tcW w:w="1767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2706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Ожидаемый результат для тренера (психологический смысл)</w:t>
            </w:r>
          </w:p>
        </w:tc>
        <w:tc>
          <w:tcPr>
            <w:tcW w:w="1674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1299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Необходимые материалы</w:t>
            </w:r>
          </w:p>
        </w:tc>
      </w:tr>
      <w:tr w:rsidR="003143B3" w:rsidRPr="003143B3" w:rsidTr="003143B3">
        <w:tc>
          <w:tcPr>
            <w:tcW w:w="433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298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767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2706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674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299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</w:tr>
      <w:tr w:rsidR="003143B3" w:rsidRPr="003143B3" w:rsidTr="003143B3">
        <w:tc>
          <w:tcPr>
            <w:tcW w:w="433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98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«Интервью»</w:t>
            </w:r>
          </w:p>
        </w:tc>
        <w:tc>
          <w:tcPr>
            <w:tcW w:w="1767" w:type="dxa"/>
          </w:tcPr>
          <w:p w:rsidR="003143B3" w:rsidRPr="003143B3" w:rsidRDefault="003143B3" w:rsidP="003143B3">
            <w:pPr>
              <w:jc w:val="both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Знакомство с группой и участников между собой</w:t>
            </w:r>
          </w:p>
        </w:tc>
        <w:tc>
          <w:tcPr>
            <w:tcW w:w="2706" w:type="dxa"/>
          </w:tcPr>
          <w:p w:rsidR="003143B3" w:rsidRPr="003143B3" w:rsidRDefault="003143B3" w:rsidP="003143B3">
            <w:pPr>
              <w:jc w:val="both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Снижение тревожности участников за счет установления первичных эмоциональных связей, нахождения сходства с другими. Сбор первичной диагностической информации об участниках.</w:t>
            </w:r>
          </w:p>
        </w:tc>
        <w:tc>
          <w:tcPr>
            <w:tcW w:w="1674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30 минут</w:t>
            </w:r>
          </w:p>
        </w:tc>
        <w:tc>
          <w:tcPr>
            <w:tcW w:w="1299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43B3" w:rsidRPr="003143B3" w:rsidTr="003143B3">
        <w:tc>
          <w:tcPr>
            <w:tcW w:w="433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298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767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2706" w:type="dxa"/>
          </w:tcPr>
          <w:p w:rsidR="003143B3" w:rsidRDefault="003143B3" w:rsidP="003143B3">
            <w:pPr>
              <w:jc w:val="both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  <w:p w:rsidR="003143B3" w:rsidRPr="003143B3" w:rsidRDefault="003143B3" w:rsidP="003143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4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299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43B3" w:rsidRPr="003143B3" w:rsidTr="003143B3">
        <w:tc>
          <w:tcPr>
            <w:tcW w:w="433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298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Мини-лекция</w:t>
            </w:r>
          </w:p>
        </w:tc>
        <w:tc>
          <w:tcPr>
            <w:tcW w:w="1767" w:type="dxa"/>
          </w:tcPr>
          <w:p w:rsidR="003143B3" w:rsidRPr="003143B3" w:rsidRDefault="003143B3" w:rsidP="003143B3">
            <w:pPr>
              <w:jc w:val="both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 xml:space="preserve">Изучение </w:t>
            </w:r>
          </w:p>
          <w:p w:rsidR="003143B3" w:rsidRPr="003143B3" w:rsidRDefault="003143B3" w:rsidP="003143B3">
            <w:pPr>
              <w:jc w:val="both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понятия «</w:t>
            </w:r>
            <w:proofErr w:type="spellStart"/>
            <w:r w:rsidRPr="003143B3">
              <w:rPr>
                <w:rFonts w:ascii="Times New Roman" w:hAnsi="Times New Roman" w:cs="Times New Roman"/>
              </w:rPr>
              <w:t>ассертивность</w:t>
            </w:r>
            <w:proofErr w:type="spellEnd"/>
            <w:r w:rsidRPr="003143B3">
              <w:rPr>
                <w:rFonts w:ascii="Times New Roman" w:hAnsi="Times New Roman" w:cs="Times New Roman"/>
              </w:rPr>
              <w:t>», различия уверенного, агрессивного и пассивного поведения.</w:t>
            </w:r>
          </w:p>
        </w:tc>
        <w:tc>
          <w:tcPr>
            <w:tcW w:w="2706" w:type="dxa"/>
          </w:tcPr>
          <w:p w:rsidR="003143B3" w:rsidRPr="003143B3" w:rsidRDefault="003143B3" w:rsidP="003143B3">
            <w:pPr>
              <w:jc w:val="both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Понимание категории «</w:t>
            </w:r>
            <w:proofErr w:type="spellStart"/>
            <w:r w:rsidRPr="003143B3">
              <w:rPr>
                <w:rFonts w:ascii="Times New Roman" w:hAnsi="Times New Roman" w:cs="Times New Roman"/>
              </w:rPr>
              <w:t>ассертивности</w:t>
            </w:r>
            <w:proofErr w:type="spellEnd"/>
            <w:r w:rsidRPr="003143B3">
              <w:rPr>
                <w:rFonts w:ascii="Times New Roman" w:hAnsi="Times New Roman" w:cs="Times New Roman"/>
              </w:rPr>
              <w:t xml:space="preserve">», умение увидеть признаки </w:t>
            </w:r>
            <w:proofErr w:type="spellStart"/>
            <w:r w:rsidRPr="003143B3">
              <w:rPr>
                <w:rFonts w:ascii="Times New Roman" w:hAnsi="Times New Roman" w:cs="Times New Roman"/>
              </w:rPr>
              <w:t>ассертивного</w:t>
            </w:r>
            <w:proofErr w:type="spellEnd"/>
            <w:r w:rsidRPr="003143B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143B3">
              <w:rPr>
                <w:rFonts w:ascii="Times New Roman" w:hAnsi="Times New Roman" w:cs="Times New Roman"/>
              </w:rPr>
              <w:t>неассертивного</w:t>
            </w:r>
            <w:proofErr w:type="spellEnd"/>
            <w:r w:rsidRPr="003143B3">
              <w:rPr>
                <w:rFonts w:ascii="Times New Roman" w:hAnsi="Times New Roman" w:cs="Times New Roman"/>
              </w:rPr>
              <w:t xml:space="preserve"> поведения. Необходимо для выполнения последующих упражнений.</w:t>
            </w:r>
          </w:p>
        </w:tc>
        <w:tc>
          <w:tcPr>
            <w:tcW w:w="1674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10 минут</w:t>
            </w:r>
          </w:p>
        </w:tc>
        <w:tc>
          <w:tcPr>
            <w:tcW w:w="1299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Доска, мел</w:t>
            </w:r>
          </w:p>
        </w:tc>
      </w:tr>
      <w:tr w:rsidR="003143B3" w:rsidRPr="003143B3" w:rsidTr="003143B3">
        <w:tc>
          <w:tcPr>
            <w:tcW w:w="433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298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767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2706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674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  <w:r w:rsidRPr="003143B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299" w:type="dxa"/>
          </w:tcPr>
          <w:p w:rsidR="003143B3" w:rsidRPr="003143B3" w:rsidRDefault="003143B3" w:rsidP="003143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43B3">
        <w:rPr>
          <w:rFonts w:ascii="Times New Roman" w:eastAsia="Times New Roman" w:hAnsi="Times New Roman" w:cs="Times New Roman"/>
          <w:sz w:val="24"/>
          <w:szCs w:val="24"/>
        </w:rPr>
        <w:t xml:space="preserve">5 План-конспект программы тренинга </w:t>
      </w:r>
    </w:p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143B3">
        <w:rPr>
          <w:rFonts w:ascii="Times New Roman" w:eastAsia="Times New Roman" w:hAnsi="Times New Roman" w:cs="Times New Roman"/>
          <w:sz w:val="24"/>
          <w:szCs w:val="24"/>
        </w:rPr>
        <w:t>Содержит подробное описание каждого этапа работы (название упражнения, цель упражнения, инструкция, ресурсы, обсуждение и конечный результат (какой опыт должны приобрести участники в результате обсуждения)</w:t>
      </w:r>
      <w:proofErr w:type="gramEnd"/>
    </w:p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43B3">
        <w:rPr>
          <w:rFonts w:ascii="Times New Roman" w:eastAsia="Times New Roman" w:hAnsi="Times New Roman" w:cs="Times New Roman"/>
          <w:sz w:val="24"/>
          <w:szCs w:val="24"/>
        </w:rPr>
        <w:t>6. Литература</w:t>
      </w:r>
    </w:p>
    <w:p w:rsidR="003143B3" w:rsidRPr="003143B3" w:rsidRDefault="003143B3" w:rsidP="003143B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43B3">
        <w:rPr>
          <w:rFonts w:ascii="Times New Roman" w:eastAsia="Times New Roman" w:hAnsi="Times New Roman" w:cs="Times New Roman"/>
          <w:sz w:val="24"/>
          <w:szCs w:val="24"/>
        </w:rPr>
        <w:t>7. Раздаточные материалы для участников тренинга</w:t>
      </w:r>
    </w:p>
    <w:p w:rsidR="003143B3" w:rsidRDefault="003143B3" w:rsidP="003143B3">
      <w:pPr>
        <w:spacing w:after="0"/>
        <w:rPr>
          <w:rFonts w:ascii="Times New Roman" w:hAnsi="Times New Roman" w:cs="Times New Roman"/>
        </w:rPr>
        <w:sectPr w:rsidR="003143B3" w:rsidSect="001A2E9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672CE" w:rsidRDefault="003143B3" w:rsidP="00F672CE">
      <w:pPr>
        <w:jc w:val="right"/>
        <w:rPr>
          <w:rFonts w:ascii="Times New Roman" w:hAnsi="Times New Roman" w:cs="Times New Roman"/>
          <w:b/>
        </w:rPr>
      </w:pPr>
      <w:r w:rsidRPr="003143B3">
        <w:rPr>
          <w:rFonts w:ascii="Times New Roman" w:hAnsi="Times New Roman" w:cs="Times New Roman"/>
          <w:b/>
        </w:rPr>
        <w:lastRenderedPageBreak/>
        <w:t>Приложение</w:t>
      </w:r>
      <w:r w:rsidR="00F672CE">
        <w:rPr>
          <w:rFonts w:ascii="Times New Roman" w:hAnsi="Times New Roman" w:cs="Times New Roman"/>
          <w:b/>
        </w:rPr>
        <w:t xml:space="preserve"> 2</w:t>
      </w:r>
      <w:r>
        <w:rPr>
          <w:rFonts w:ascii="Times New Roman" w:hAnsi="Times New Roman" w:cs="Times New Roman"/>
          <w:b/>
        </w:rPr>
        <w:t xml:space="preserve"> </w:t>
      </w:r>
    </w:p>
    <w:p w:rsidR="00F672CE" w:rsidRPr="002B1653" w:rsidRDefault="00F672CE" w:rsidP="00F672CE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B1653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F672CE" w:rsidRPr="00A20008" w:rsidRDefault="00F672CE" w:rsidP="00F672CE">
      <w:pPr>
        <w:rPr>
          <w:b/>
        </w:rPr>
      </w:pPr>
      <w:r w:rsidRPr="00A2000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F672CE" w:rsidRPr="00F672CE" w:rsidTr="00D81A5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2CE" w:rsidRPr="00F672CE" w:rsidRDefault="00F672CE" w:rsidP="00F672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F672CE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2CE" w:rsidRPr="00F672CE" w:rsidRDefault="00F672CE" w:rsidP="00F672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2CE" w:rsidRPr="00F672CE" w:rsidRDefault="00F672CE" w:rsidP="00F672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F672CE" w:rsidRPr="00F672CE" w:rsidTr="00D81A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  <w:b/>
                <w:bCs/>
              </w:rPr>
              <w:t xml:space="preserve">ОК-7- способностью к логическому мышлению, аргументировано и ясно </w:t>
            </w:r>
            <w:proofErr w:type="gramStart"/>
            <w:r w:rsidRPr="00F672CE">
              <w:rPr>
                <w:rFonts w:ascii="Times New Roman" w:hAnsi="Times New Roman" w:cs="Times New Roman"/>
                <w:b/>
                <w:bCs/>
              </w:rPr>
              <w:t>строить</w:t>
            </w:r>
            <w:proofErr w:type="gramEnd"/>
            <w:r w:rsidRPr="00F672CE">
              <w:rPr>
                <w:rFonts w:ascii="Times New Roman" w:hAnsi="Times New Roman" w:cs="Times New Roman"/>
                <w:b/>
                <w:bCs/>
              </w:rPr>
              <w:t xml:space="preserve"> устную и письменную речь, вести полемику и дискуссии</w:t>
            </w:r>
          </w:p>
        </w:tc>
      </w:tr>
      <w:tr w:rsidR="00F672CE" w:rsidRPr="00F672CE" w:rsidTr="00D81A5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F672CE">
              <w:rPr>
                <w:rFonts w:ascii="Times New Roman" w:hAnsi="Times New Roman" w:cs="Times New Roman"/>
                <w:color w:val="000000"/>
              </w:rPr>
              <w:t>психологические закономерности и приемы аргументации, построения устной и письменной речи, ведения  полемики и дискуссии в переговорном процессе и межличностном взаимодействии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72CE" w:rsidRPr="00F672CE" w:rsidRDefault="00F672CE" w:rsidP="00F672CE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/>
              </w:rPr>
            </w:pPr>
            <w:r w:rsidRPr="00F672CE">
              <w:rPr>
                <w:rFonts w:ascii="Times New Roman" w:hAnsi="Times New Roman" w:cs="Times New Roman"/>
                <w:b/>
              </w:rPr>
              <w:t>Вопросу к экзамену</w:t>
            </w:r>
          </w:p>
          <w:p w:rsidR="00F672CE" w:rsidRPr="00F672CE" w:rsidRDefault="00F672CE" w:rsidP="00F672C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Коммуникация. Коммуникатор и реципиент. Свойства личности, оптимизирующие общение.</w:t>
            </w:r>
            <w:r w:rsidRPr="00F672CE">
              <w:rPr>
                <w:rFonts w:ascii="Times New Roman" w:hAnsi="Times New Roman" w:cs="Times New Roman"/>
              </w:rPr>
              <w:tab/>
              <w:t>Свойства личности, затрудняющие общение.</w:t>
            </w:r>
          </w:p>
          <w:p w:rsidR="00F672CE" w:rsidRPr="00F672CE" w:rsidRDefault="00F672CE" w:rsidP="00F672C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Контекст коммуникации. Его виды и значение. Шумы в процессах коммуникации.</w:t>
            </w:r>
          </w:p>
          <w:p w:rsidR="00F672CE" w:rsidRPr="00F672CE" w:rsidRDefault="00F672CE" w:rsidP="00F672C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Общая характеристика сообщения в коммуникации. Значение, символы, форма. Кодирование и декодирование информации. Условия эффективной коммуникации</w:t>
            </w:r>
          </w:p>
          <w:p w:rsidR="00F672CE" w:rsidRPr="00F672CE" w:rsidRDefault="00F672CE" w:rsidP="00F672C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Значение обратной связи в коммуникативных процессах. Виды обратной связи, функции. Условия эффективной обратной связи.</w:t>
            </w:r>
          </w:p>
          <w:p w:rsidR="00F672CE" w:rsidRPr="00F672CE" w:rsidRDefault="00F672CE" w:rsidP="00F672C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Психологическое интервью. Вопросы и их психологическая сущность. Виды вопросов.</w:t>
            </w:r>
          </w:p>
          <w:p w:rsidR="00F672CE" w:rsidRPr="00F672CE" w:rsidRDefault="00F672CE" w:rsidP="00F672C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Закрытые вопросы и их возможности. Открытые вопросы и их возможности. Риторические вопросы и их возможности.</w:t>
            </w:r>
          </w:p>
          <w:p w:rsidR="00F672CE" w:rsidRPr="00F672CE" w:rsidRDefault="00F672CE" w:rsidP="00F672CE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672CE">
              <w:rPr>
                <w:rFonts w:ascii="Times New Roman" w:hAnsi="Times New Roman" w:cs="Times New Roman"/>
                <w:szCs w:val="24"/>
              </w:rPr>
              <w:t>Полемика. Виды спора Конструктивный спор.</w:t>
            </w:r>
          </w:p>
          <w:p w:rsidR="00F672CE" w:rsidRPr="00F672CE" w:rsidRDefault="00F672CE" w:rsidP="00F672CE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672CE">
              <w:rPr>
                <w:rFonts w:ascii="Times New Roman" w:hAnsi="Times New Roman" w:cs="Times New Roman"/>
                <w:szCs w:val="24"/>
              </w:rPr>
              <w:t>Убеждающая коммуникация. Этапы процесса убеждения.</w:t>
            </w:r>
          </w:p>
          <w:p w:rsidR="00F672CE" w:rsidRPr="00F672CE" w:rsidRDefault="00F672CE" w:rsidP="00F672CE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672CE">
              <w:rPr>
                <w:rFonts w:ascii="Times New Roman" w:hAnsi="Times New Roman" w:cs="Times New Roman"/>
                <w:szCs w:val="24"/>
              </w:rPr>
              <w:t xml:space="preserve">Механизмы убеждения. </w:t>
            </w:r>
            <w:proofErr w:type="spellStart"/>
            <w:r w:rsidRPr="00F672CE">
              <w:rPr>
                <w:rFonts w:ascii="Times New Roman" w:hAnsi="Times New Roman" w:cs="Times New Roman"/>
                <w:szCs w:val="24"/>
              </w:rPr>
              <w:t>Эвристико</w:t>
            </w:r>
            <w:proofErr w:type="spellEnd"/>
            <w:r w:rsidRPr="00F672CE">
              <w:rPr>
                <w:rFonts w:ascii="Times New Roman" w:hAnsi="Times New Roman" w:cs="Times New Roman"/>
                <w:szCs w:val="24"/>
              </w:rPr>
              <w:t>-систематическая модель эффективности убеждающей коммуникации.</w:t>
            </w:r>
          </w:p>
          <w:p w:rsidR="00F672CE" w:rsidRPr="00F672CE" w:rsidRDefault="00F672CE" w:rsidP="00F672CE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672CE">
              <w:rPr>
                <w:rFonts w:ascii="Times New Roman" w:hAnsi="Times New Roman" w:cs="Times New Roman"/>
                <w:szCs w:val="24"/>
              </w:rPr>
              <w:t>Факторы, влияющие на эффективность убеждения. Сопротивление убеждению.</w:t>
            </w:r>
          </w:p>
          <w:p w:rsidR="00F672CE" w:rsidRPr="00F672CE" w:rsidRDefault="00F672CE" w:rsidP="00F672CE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672CE">
              <w:rPr>
                <w:rFonts w:ascii="Times New Roman" w:hAnsi="Times New Roman" w:cs="Times New Roman"/>
                <w:szCs w:val="24"/>
              </w:rPr>
              <w:t>Дискуссия. Виды дискуссий. Требования к организации и проведению дискуссии.</w:t>
            </w:r>
          </w:p>
          <w:p w:rsidR="00F672CE" w:rsidRPr="00F672CE" w:rsidRDefault="00F672CE" w:rsidP="00F672CE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672CE">
              <w:rPr>
                <w:rFonts w:ascii="Times New Roman" w:hAnsi="Times New Roman" w:cs="Times New Roman"/>
                <w:szCs w:val="24"/>
              </w:rPr>
              <w:t>Понятие аргументации. Структура аргументации. Психологические условия аргументации. Типы аргументов.</w:t>
            </w:r>
          </w:p>
          <w:p w:rsidR="00F672CE" w:rsidRPr="00F672CE" w:rsidRDefault="00F672CE" w:rsidP="00F672CE">
            <w:pPr>
              <w:pStyle w:val="a6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672CE">
              <w:rPr>
                <w:rFonts w:ascii="Times New Roman" w:hAnsi="Times New Roman" w:cs="Times New Roman"/>
                <w:szCs w:val="24"/>
              </w:rPr>
              <w:t>Правила аргументации. Техники аргументации. Приемы аргументации.</w:t>
            </w:r>
          </w:p>
          <w:p w:rsidR="00F672CE" w:rsidRPr="00F672CE" w:rsidRDefault="00F672CE" w:rsidP="00F672CE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</w:tc>
      </w:tr>
      <w:tr w:rsidR="00F672CE" w:rsidRPr="00F672CE" w:rsidTr="00D81A5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  <w:color w:val="000000"/>
              </w:rPr>
              <w:t>осуществлять анализ психологических условий эффективной аргументации в различных коммуникативных ситуациях;</w:t>
            </w:r>
          </w:p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F672CE">
              <w:rPr>
                <w:rFonts w:ascii="Times New Roman" w:hAnsi="Times New Roman" w:cs="Times New Roman"/>
                <w:color w:val="000000"/>
              </w:rPr>
              <w:t>учитывать психологические закономерности коммуникативного процесса при  осуществлении полемики и ведения дискуссии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72CE" w:rsidRPr="00F672CE" w:rsidRDefault="00F672CE" w:rsidP="00F672C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Примерные задания:</w:t>
            </w:r>
          </w:p>
          <w:p w:rsidR="00F672CE" w:rsidRPr="00F672CE" w:rsidRDefault="00F672CE" w:rsidP="00F672C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Расскажите об одном и том же событии, используя различные формы сообщения. Осуществите анализ их эффективности.</w:t>
            </w:r>
          </w:p>
          <w:p w:rsidR="00F672CE" w:rsidRPr="00F672CE" w:rsidRDefault="00F672CE" w:rsidP="00F672C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 xml:space="preserve">Опишите приемы установления контакта с незнакомым человеком в полемике и ведении дискуссии </w:t>
            </w:r>
          </w:p>
          <w:p w:rsidR="00F672CE" w:rsidRPr="00F672CE" w:rsidRDefault="00F672CE" w:rsidP="00F672C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 xml:space="preserve">Вспомните две ситуации общения, в которых Вы принимали участие: одну – успешную, а </w:t>
            </w:r>
            <w:r w:rsidRPr="00F672CE">
              <w:rPr>
                <w:rFonts w:ascii="Times New Roman" w:hAnsi="Times New Roman" w:cs="Times New Roman"/>
              </w:rPr>
              <w:lastRenderedPageBreak/>
              <w:t>другую – неудачную. Исходя из структуры коммуникации, проанализируйте причины неудачной коммуникации.</w:t>
            </w:r>
          </w:p>
          <w:p w:rsidR="00F672CE" w:rsidRPr="00F672CE" w:rsidRDefault="00F672CE" w:rsidP="00F672C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 xml:space="preserve">Вспомните акт коммуникации, в котором Вы принимали непосредственное участие. Проанализируйте цели, которые стояли перед участниками. </w:t>
            </w:r>
            <w:proofErr w:type="gramStart"/>
            <w:r w:rsidRPr="00F672CE">
              <w:rPr>
                <w:rFonts w:ascii="Times New Roman" w:hAnsi="Times New Roman" w:cs="Times New Roman"/>
              </w:rPr>
              <w:t>Опишите</w:t>
            </w:r>
            <w:proofErr w:type="gramEnd"/>
            <w:r w:rsidRPr="00F672CE">
              <w:rPr>
                <w:rFonts w:ascii="Times New Roman" w:hAnsi="Times New Roman" w:cs="Times New Roman"/>
              </w:rPr>
              <w:t xml:space="preserve"> как участники воспринимали друг друга.  Насколько одинаково коммуникатор и реципиент интерпретировали сообщение. Проанализируйте направления взаимного влияния коммуникатора и реципиента.</w:t>
            </w:r>
          </w:p>
          <w:p w:rsidR="00F672CE" w:rsidRPr="00F672CE" w:rsidRDefault="00F672CE" w:rsidP="00F672C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Вспомните ситуацию недавней полемики с партнером. Проанализируйте, какие факторы влияли на течение полемики.</w:t>
            </w:r>
          </w:p>
          <w:p w:rsidR="00F672CE" w:rsidRPr="00F672CE" w:rsidRDefault="00F672CE" w:rsidP="00F672C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 xml:space="preserve">Проанализируйте 2 техники аргументации (по выбору) и </w:t>
            </w:r>
            <w:proofErr w:type="gramStart"/>
            <w:r w:rsidRPr="00F672CE">
              <w:rPr>
                <w:rFonts w:ascii="Times New Roman" w:hAnsi="Times New Roman" w:cs="Times New Roman"/>
              </w:rPr>
              <w:t>опишите</w:t>
            </w:r>
            <w:proofErr w:type="gramEnd"/>
            <w:r w:rsidRPr="00F672CE">
              <w:rPr>
                <w:rFonts w:ascii="Times New Roman" w:hAnsi="Times New Roman" w:cs="Times New Roman"/>
              </w:rPr>
              <w:t xml:space="preserve"> в каких коммуникативных ситуациях они будут наиболее эффективны.</w:t>
            </w:r>
          </w:p>
          <w:p w:rsidR="00F672CE" w:rsidRPr="00F672CE" w:rsidRDefault="00F672CE" w:rsidP="00F672C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672CE" w:rsidRPr="00F672CE" w:rsidTr="00D81A5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F672CE">
              <w:rPr>
                <w:rFonts w:ascii="Times New Roman" w:hAnsi="Times New Roman" w:cs="Times New Roman"/>
                <w:color w:val="000000"/>
              </w:rPr>
              <w:t>приемами аргументации, навыками построения устной и письменной речи, ведения полемики и дискуссий  в переговорном процессе и межличностном взаимодействии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72CE" w:rsidRPr="00F672CE" w:rsidRDefault="00F672CE" w:rsidP="00F672CE">
            <w:pPr>
              <w:tabs>
                <w:tab w:val="left" w:pos="321"/>
                <w:tab w:val="left" w:pos="463"/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Примерное задание:</w:t>
            </w:r>
          </w:p>
          <w:p w:rsidR="00F672CE" w:rsidRPr="00F672CE" w:rsidRDefault="00F672CE" w:rsidP="00F672CE">
            <w:pPr>
              <w:tabs>
                <w:tab w:val="left" w:pos="321"/>
                <w:tab w:val="left" w:pos="463"/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1. Подберите аргументы и опишите приемы аргументации в дискуссии на тему «Внушение и убеждение. Этические аспекты»</w:t>
            </w:r>
          </w:p>
          <w:p w:rsidR="00F672CE" w:rsidRPr="00F672CE" w:rsidRDefault="00F672CE" w:rsidP="00F672CE">
            <w:pPr>
              <w:tabs>
                <w:tab w:val="left" w:pos="321"/>
                <w:tab w:val="left" w:pos="463"/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2.</w:t>
            </w:r>
            <w:r w:rsidRPr="00F672CE">
              <w:rPr>
                <w:rFonts w:ascii="Times New Roman" w:hAnsi="Times New Roman" w:cs="Times New Roman"/>
              </w:rPr>
              <w:tab/>
              <w:t>Подготовьте письменное сообщение для переговоров с использованием ресурсов сети Интернет при устройстве на работу. Дайте характеристику используемым приемам</w:t>
            </w:r>
          </w:p>
          <w:p w:rsidR="00F672CE" w:rsidRPr="00F672CE" w:rsidRDefault="00F672CE" w:rsidP="00F672CE">
            <w:pPr>
              <w:tabs>
                <w:tab w:val="left" w:pos="321"/>
                <w:tab w:val="left" w:pos="463"/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 xml:space="preserve">3. Подберите приемы уменьшения эмоционального напряжения в полемике. Опишите приемы формирования условий для осуществления аргументации в полемике. </w:t>
            </w:r>
          </w:p>
        </w:tc>
      </w:tr>
      <w:tr w:rsidR="00F672CE" w:rsidRPr="00F672CE" w:rsidTr="00D81A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  <w:b/>
              </w:rPr>
              <w:t>ПК-10- способностью разрабатывать и использовать средства воздействия на межличностные и межгрупповые отношения и на отношения субъекта с реальным миром</w:t>
            </w:r>
          </w:p>
        </w:tc>
      </w:tr>
      <w:tr w:rsidR="00F672CE" w:rsidRPr="00F672CE" w:rsidTr="00D81A5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  <w:color w:val="000000"/>
              </w:rPr>
              <w:t>виды отношений, психологические свойства и механизмы развития межличностных и межгрупповых отношений;</w:t>
            </w:r>
          </w:p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  <w:color w:val="000000"/>
              </w:rPr>
              <w:t>психологические закономерности и механизмы воздействия в межличностных и межгрупповых коммуникациях;</w:t>
            </w:r>
          </w:p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F672CE">
              <w:rPr>
                <w:rFonts w:ascii="Times New Roman" w:hAnsi="Times New Roman" w:cs="Times New Roman"/>
                <w:color w:val="000000"/>
              </w:rPr>
              <w:t>психологические средства, методы и приемы организации воздействия на межличностные и межгрупповые отношения и на отношения субъекта с реальным миром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Предмет психологии общения. Место психологии общения в системе общепсихологических знаний. Практическое значение психологии общения.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 xml:space="preserve">Категория отношения в психологии. Структура, и свойства. 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 xml:space="preserve">Виды отношений. Факторы, влияющие на отношения. </w:t>
            </w:r>
            <w:proofErr w:type="spellStart"/>
            <w:r w:rsidRPr="00F672CE">
              <w:rPr>
                <w:rFonts w:ascii="Times New Roman" w:hAnsi="Times New Roman" w:cs="Times New Roman"/>
              </w:rPr>
              <w:t>Ассертивные</w:t>
            </w:r>
            <w:proofErr w:type="spellEnd"/>
            <w:r w:rsidRPr="00F672CE">
              <w:rPr>
                <w:rFonts w:ascii="Times New Roman" w:hAnsi="Times New Roman" w:cs="Times New Roman"/>
              </w:rPr>
              <w:t xml:space="preserve"> отношения. Толерантные и </w:t>
            </w:r>
            <w:proofErr w:type="spellStart"/>
            <w:r w:rsidRPr="00F672CE">
              <w:rPr>
                <w:rFonts w:ascii="Times New Roman" w:hAnsi="Times New Roman" w:cs="Times New Roman"/>
              </w:rPr>
              <w:t>интолерантные</w:t>
            </w:r>
            <w:proofErr w:type="spellEnd"/>
            <w:r w:rsidRPr="00F672CE">
              <w:rPr>
                <w:rFonts w:ascii="Times New Roman" w:hAnsi="Times New Roman" w:cs="Times New Roman"/>
              </w:rPr>
              <w:t xml:space="preserve"> отношения. Психологическая природа негативного отношения.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672CE">
              <w:rPr>
                <w:rFonts w:ascii="Times New Roman" w:hAnsi="Times New Roman" w:cs="Times New Roman"/>
              </w:rPr>
              <w:t>Созависимые</w:t>
            </w:r>
            <w:proofErr w:type="spellEnd"/>
            <w:r w:rsidRPr="00F672CE">
              <w:rPr>
                <w:rFonts w:ascii="Times New Roman" w:hAnsi="Times New Roman" w:cs="Times New Roman"/>
              </w:rPr>
              <w:t xml:space="preserve"> отношения. Признаки и причины.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672CE">
              <w:rPr>
                <w:rFonts w:ascii="Times New Roman" w:hAnsi="Times New Roman" w:cs="Times New Roman"/>
              </w:rPr>
              <w:t>Ингрупповой</w:t>
            </w:r>
            <w:proofErr w:type="spellEnd"/>
            <w:r w:rsidRPr="00F672CE">
              <w:rPr>
                <w:rFonts w:ascii="Times New Roman" w:hAnsi="Times New Roman" w:cs="Times New Roman"/>
              </w:rPr>
              <w:t xml:space="preserve"> фаворитизм и </w:t>
            </w:r>
            <w:proofErr w:type="spellStart"/>
            <w:r w:rsidRPr="00F672CE">
              <w:rPr>
                <w:rFonts w:ascii="Times New Roman" w:hAnsi="Times New Roman" w:cs="Times New Roman"/>
              </w:rPr>
              <w:t>аутгрупповая</w:t>
            </w:r>
            <w:proofErr w:type="spellEnd"/>
            <w:r w:rsidRPr="00F672CE">
              <w:rPr>
                <w:rFonts w:ascii="Times New Roman" w:hAnsi="Times New Roman" w:cs="Times New Roman"/>
              </w:rPr>
              <w:t xml:space="preserve"> враждебность в межгрупповых отношениях.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Средства общения. Виды и типы общения.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Методы изучения общения в психологии.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Методы изучения отношений в психологии.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 xml:space="preserve">Психологическое воздействие. Виды воздействия. 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Невербальная коммуникация и ее роль в общении.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lastRenderedPageBreak/>
              <w:t>Экспрессивные коммуникативные умения в межличностных и межгрупповых отношениях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672CE">
              <w:rPr>
                <w:rFonts w:ascii="Times New Roman" w:hAnsi="Times New Roman" w:cs="Times New Roman"/>
              </w:rPr>
              <w:t>Импрессивные</w:t>
            </w:r>
            <w:proofErr w:type="spellEnd"/>
            <w:r w:rsidRPr="00F672CE">
              <w:rPr>
                <w:rFonts w:ascii="Times New Roman" w:hAnsi="Times New Roman" w:cs="Times New Roman"/>
              </w:rPr>
              <w:t xml:space="preserve"> коммуникативные умения в межличностных и межгрупповых отношениях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Рефлексивное слушание. Техники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Нерефлексивное слушание. Техники.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 xml:space="preserve">Эмпатическое слушание. Техники 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 xml:space="preserve">Активное слушание. Техники. 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Психологическое воздействие в интервью. Условия. Правила. Требования к постановке вопросов.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Исследовательское интервью в профессиональном психологическом взаимодействии.</w:t>
            </w:r>
          </w:p>
          <w:p w:rsidR="00F672CE" w:rsidRPr="00F672CE" w:rsidRDefault="00F672CE" w:rsidP="00F672CE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672CE">
              <w:rPr>
                <w:rFonts w:ascii="Times New Roman" w:hAnsi="Times New Roman" w:cs="Times New Roman"/>
                <w:szCs w:val="24"/>
              </w:rPr>
              <w:t>Цель и задачи переговорного процесса. Этапы переговорного процесса</w:t>
            </w:r>
          </w:p>
          <w:p w:rsidR="00F672CE" w:rsidRPr="00F672CE" w:rsidRDefault="00F672CE" w:rsidP="00F672CE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672CE">
              <w:rPr>
                <w:rFonts w:ascii="Times New Roman" w:hAnsi="Times New Roman" w:cs="Times New Roman"/>
                <w:szCs w:val="24"/>
              </w:rPr>
              <w:t>Принципы переговорного процесса.</w:t>
            </w:r>
          </w:p>
          <w:p w:rsidR="00F672CE" w:rsidRPr="00F672CE" w:rsidRDefault="00F672CE" w:rsidP="00F672CE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672CE">
              <w:rPr>
                <w:rFonts w:ascii="Times New Roman" w:hAnsi="Times New Roman" w:cs="Times New Roman"/>
                <w:szCs w:val="24"/>
              </w:rPr>
              <w:t>Психологические закономерности переговорного процесса</w:t>
            </w:r>
          </w:p>
          <w:p w:rsidR="00F672CE" w:rsidRPr="00F672CE" w:rsidRDefault="00F672CE" w:rsidP="00F672CE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672CE">
              <w:rPr>
                <w:rFonts w:ascii="Times New Roman" w:hAnsi="Times New Roman" w:cs="Times New Roman"/>
                <w:szCs w:val="24"/>
              </w:rPr>
              <w:t>Проектирование и планирование переговорного процесса.</w:t>
            </w:r>
          </w:p>
          <w:p w:rsidR="00F672CE" w:rsidRPr="00F672CE" w:rsidRDefault="00F672CE" w:rsidP="00F672CE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672CE">
              <w:rPr>
                <w:rFonts w:ascii="Times New Roman" w:hAnsi="Times New Roman" w:cs="Times New Roman"/>
                <w:szCs w:val="24"/>
              </w:rPr>
              <w:t>Переговорный процесс в различных ситуациях взаимодействия.</w:t>
            </w:r>
          </w:p>
          <w:p w:rsidR="00F672CE" w:rsidRPr="00F672CE" w:rsidRDefault="00F672CE" w:rsidP="00F672C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672CE">
              <w:rPr>
                <w:rFonts w:ascii="Times New Roman" w:hAnsi="Times New Roman" w:cs="Times New Roman"/>
              </w:rPr>
              <w:t>Ассертивные</w:t>
            </w:r>
            <w:proofErr w:type="spellEnd"/>
            <w:r w:rsidRPr="00F672CE">
              <w:rPr>
                <w:rFonts w:ascii="Times New Roman" w:hAnsi="Times New Roman" w:cs="Times New Roman"/>
              </w:rPr>
              <w:t xml:space="preserve"> переговоры.</w:t>
            </w:r>
          </w:p>
          <w:p w:rsidR="00F672CE" w:rsidRPr="00F672CE" w:rsidRDefault="00F672CE" w:rsidP="00F672CE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</w:tc>
      </w:tr>
      <w:tr w:rsidR="00F672CE" w:rsidRPr="00F672CE" w:rsidTr="00D81A5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F672CE">
              <w:rPr>
                <w:rFonts w:ascii="Times New Roman" w:hAnsi="Times New Roman" w:cs="Times New Roman"/>
                <w:color w:val="000000"/>
              </w:rPr>
              <w:t>анализировать условия, средства и механизмы воздействия на систему отношений личности в разнообразных коммуникативных ситуациях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72CE" w:rsidRPr="00F672CE" w:rsidRDefault="00F672CE" w:rsidP="00F672C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Задачи:</w:t>
            </w:r>
          </w:p>
          <w:p w:rsidR="00F672CE" w:rsidRPr="00F672CE" w:rsidRDefault="00F672CE" w:rsidP="00F672C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Сотрудник взволнованно рассказывает о конфликтной ситуации, которая представляет для вас интерес. Какие приемы слушания можно использовать?</w:t>
            </w:r>
          </w:p>
          <w:p w:rsidR="00F672CE" w:rsidRPr="00F672CE" w:rsidRDefault="00F672CE" w:rsidP="00F672C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Подберите приемы сопротивления следующей попытке убеждения: «Я слышал о вас как о человеке, который никогда никому не отказывает. Не могли бы вы одолжить 5000 рублей? Мне скоро должны вернуть долг, и я сразу же вам отдам»</w:t>
            </w:r>
          </w:p>
          <w:p w:rsidR="00F672CE" w:rsidRPr="00F672CE" w:rsidRDefault="00F672CE" w:rsidP="00F672C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Какие приемы воздействия можно использовать в ситуации, когда необходимо произвести благоприятное впечатление при устройстве на работу</w:t>
            </w:r>
          </w:p>
          <w:p w:rsidR="00F672CE" w:rsidRPr="00F672CE" w:rsidRDefault="00F672CE" w:rsidP="00F672C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 xml:space="preserve">Подберите приемы </w:t>
            </w:r>
            <w:proofErr w:type="spellStart"/>
            <w:r w:rsidRPr="00F672CE">
              <w:rPr>
                <w:rFonts w:ascii="Times New Roman" w:hAnsi="Times New Roman" w:cs="Times New Roman"/>
              </w:rPr>
              <w:t>ассертивного</w:t>
            </w:r>
            <w:proofErr w:type="spellEnd"/>
            <w:r w:rsidRPr="00F672CE">
              <w:rPr>
                <w:rFonts w:ascii="Times New Roman" w:hAnsi="Times New Roman" w:cs="Times New Roman"/>
              </w:rPr>
              <w:t xml:space="preserve"> отказа на просьбу коллеги взять часть его работы на себя. </w:t>
            </w:r>
          </w:p>
          <w:p w:rsidR="00F672CE" w:rsidRPr="00F672CE" w:rsidRDefault="00F672CE" w:rsidP="00F672CE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672CE" w:rsidRPr="00F672CE" w:rsidTr="00D81A5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72CE" w:rsidRPr="00F672CE" w:rsidRDefault="00F672CE" w:rsidP="00F672C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F672CE">
              <w:rPr>
                <w:rFonts w:ascii="Times New Roman" w:hAnsi="Times New Roman" w:cs="Times New Roman"/>
                <w:color w:val="000000"/>
              </w:rPr>
              <w:t>приемами разработки, использования средств и приемов воздействия на межличностные и межгрупповые отношения и на отношения субъекта с реальным миром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72CE" w:rsidRPr="00F672CE" w:rsidRDefault="00F672CE" w:rsidP="00F672CE">
            <w:pPr>
              <w:spacing w:after="0" w:line="240" w:lineRule="auto"/>
              <w:ind w:firstLine="463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>Примерное задание:</w:t>
            </w:r>
          </w:p>
          <w:p w:rsidR="00F672CE" w:rsidRPr="00F672CE" w:rsidRDefault="00F672CE" w:rsidP="00F672CE">
            <w:pPr>
              <w:spacing w:after="0" w:line="240" w:lineRule="auto"/>
              <w:ind w:firstLine="463"/>
              <w:rPr>
                <w:rFonts w:ascii="Times New Roman" w:hAnsi="Times New Roman" w:cs="Times New Roman"/>
              </w:rPr>
            </w:pPr>
            <w:r w:rsidRPr="00F672CE">
              <w:rPr>
                <w:rFonts w:ascii="Times New Roman" w:hAnsi="Times New Roman" w:cs="Times New Roman"/>
              </w:rPr>
              <w:t xml:space="preserve">Разработайте и проведите </w:t>
            </w:r>
            <w:proofErr w:type="spellStart"/>
            <w:r w:rsidRPr="00F672CE">
              <w:rPr>
                <w:rFonts w:ascii="Times New Roman" w:hAnsi="Times New Roman" w:cs="Times New Roman"/>
              </w:rPr>
              <w:t>тренинговые</w:t>
            </w:r>
            <w:proofErr w:type="spellEnd"/>
            <w:r w:rsidRPr="00F672CE">
              <w:rPr>
                <w:rFonts w:ascii="Times New Roman" w:hAnsi="Times New Roman" w:cs="Times New Roman"/>
              </w:rPr>
              <w:t xml:space="preserve"> занятия, направленные на развитие навыков воздействия на межличностные отношения в переговорном процессе; представьте программу занятия и осуществите анализ использованных в тренинге средств и приемов воздействия на межличностные или межгрупповые отношения. Какие отношения и как, на ваш взгляд, изменились, с помощью каких приемов и средств?</w:t>
            </w:r>
          </w:p>
        </w:tc>
      </w:tr>
    </w:tbl>
    <w:p w:rsidR="00F672CE" w:rsidRDefault="00F672CE" w:rsidP="00F672CE">
      <w:pPr>
        <w:rPr>
          <w:i/>
          <w:color w:val="C00000"/>
        </w:rPr>
      </w:pPr>
    </w:p>
    <w:p w:rsidR="00F672CE" w:rsidRDefault="00F672CE" w:rsidP="00F672CE">
      <w:pPr>
        <w:rPr>
          <w:b/>
        </w:rPr>
        <w:sectPr w:rsidR="00F672CE" w:rsidSect="00F672CE">
          <w:pgSz w:w="16840" w:h="11907" w:orient="landscape" w:code="9"/>
          <w:pgMar w:top="1134" w:right="567" w:bottom="1134" w:left="567" w:header="720" w:footer="720" w:gutter="0"/>
          <w:cols w:space="720"/>
          <w:noEndnote/>
          <w:titlePg/>
          <w:docGrid w:linePitch="326"/>
        </w:sectPr>
      </w:pPr>
    </w:p>
    <w:p w:rsidR="00F672CE" w:rsidRPr="00F672CE" w:rsidRDefault="00F672CE" w:rsidP="00F67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0"/>
        </w:rPr>
      </w:pPr>
      <w:r w:rsidRPr="00F672CE">
        <w:rPr>
          <w:rFonts w:ascii="Times New Roman" w:hAnsi="Times New Roman" w:cs="Times New Roman"/>
          <w:b/>
          <w:sz w:val="24"/>
          <w:szCs w:val="20"/>
        </w:rPr>
        <w:lastRenderedPageBreak/>
        <w:t>б) Порядок проведения промежуточной аттестации, показатели и критерии оценивания:</w:t>
      </w:r>
    </w:p>
    <w:p w:rsidR="00F672CE" w:rsidRPr="00F672CE" w:rsidRDefault="00F672CE" w:rsidP="00F67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F672CE">
        <w:rPr>
          <w:rFonts w:ascii="Times New Roman" w:hAnsi="Times New Roman" w:cs="Times New Roman"/>
          <w:sz w:val="24"/>
          <w:szCs w:val="20"/>
        </w:rPr>
        <w:t xml:space="preserve">Промежуточная аттестация по дисциплине </w:t>
      </w:r>
      <w:r w:rsidRPr="00F672CE">
        <w:rPr>
          <w:rStyle w:val="FontStyle16"/>
          <w:sz w:val="24"/>
          <w:szCs w:val="20"/>
        </w:rPr>
        <w:t>«Психология общения и переговоров»</w:t>
      </w:r>
      <w:r w:rsidRPr="00F672CE">
        <w:rPr>
          <w:rFonts w:ascii="Times New Roman" w:hAnsi="Times New Roman" w:cs="Times New Roman"/>
          <w:sz w:val="24"/>
          <w:szCs w:val="20"/>
        </w:rPr>
        <w:t xml:space="preserve"> включает теоретические вопросы, позволяющие оценить уровень усвоения </w:t>
      </w:r>
      <w:proofErr w:type="gramStart"/>
      <w:r w:rsidRPr="00F672CE">
        <w:rPr>
          <w:rFonts w:ascii="Times New Roman" w:hAnsi="Times New Roman" w:cs="Times New Roman"/>
          <w:sz w:val="24"/>
          <w:szCs w:val="20"/>
        </w:rPr>
        <w:t>обучающимися</w:t>
      </w:r>
      <w:proofErr w:type="gramEnd"/>
      <w:r w:rsidRPr="00F672CE">
        <w:rPr>
          <w:rFonts w:ascii="Times New Roman" w:hAnsi="Times New Roman" w:cs="Times New Roman"/>
          <w:sz w:val="24"/>
          <w:szCs w:val="20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F672CE" w:rsidRPr="00F672CE" w:rsidRDefault="00F672CE" w:rsidP="00F67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F672CE">
        <w:rPr>
          <w:rFonts w:ascii="Times New Roman" w:hAnsi="Times New Roman" w:cs="Times New Roman"/>
          <w:sz w:val="24"/>
          <w:szCs w:val="2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672CE" w:rsidRPr="00F672CE" w:rsidRDefault="00F672CE" w:rsidP="00F67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</w:p>
    <w:p w:rsidR="00F672CE" w:rsidRPr="00F672CE" w:rsidRDefault="00F672CE" w:rsidP="00F67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0"/>
        </w:rPr>
      </w:pPr>
      <w:r w:rsidRPr="00F672CE">
        <w:rPr>
          <w:rFonts w:ascii="Times New Roman" w:hAnsi="Times New Roman" w:cs="Times New Roman"/>
          <w:b/>
          <w:sz w:val="24"/>
          <w:szCs w:val="20"/>
        </w:rPr>
        <w:t>Показатели и критерии оценивания экзамена:</w:t>
      </w:r>
    </w:p>
    <w:p w:rsidR="00F672CE" w:rsidRPr="00F672CE" w:rsidRDefault="00F672CE" w:rsidP="00F67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F672CE">
        <w:rPr>
          <w:rFonts w:ascii="Times New Roman" w:hAnsi="Times New Roman" w:cs="Times New Roman"/>
          <w:sz w:val="24"/>
          <w:szCs w:val="20"/>
        </w:rPr>
        <w:t xml:space="preserve">– на оценку </w:t>
      </w:r>
      <w:r w:rsidRPr="00F672CE">
        <w:rPr>
          <w:rFonts w:ascii="Times New Roman" w:hAnsi="Times New Roman" w:cs="Times New Roman"/>
          <w:b/>
          <w:sz w:val="24"/>
          <w:szCs w:val="20"/>
        </w:rPr>
        <w:t>«отлично»</w:t>
      </w:r>
      <w:r w:rsidRPr="00F672CE">
        <w:rPr>
          <w:rFonts w:ascii="Times New Roman" w:hAnsi="Times New Roman" w:cs="Times New Roman"/>
          <w:sz w:val="24"/>
          <w:szCs w:val="20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672CE" w:rsidRPr="00F672CE" w:rsidRDefault="00F672CE" w:rsidP="00F67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F672CE">
        <w:rPr>
          <w:rFonts w:ascii="Times New Roman" w:hAnsi="Times New Roman" w:cs="Times New Roman"/>
          <w:sz w:val="24"/>
          <w:szCs w:val="20"/>
        </w:rPr>
        <w:t xml:space="preserve">– на оценку </w:t>
      </w:r>
      <w:r w:rsidRPr="00F672CE">
        <w:rPr>
          <w:rFonts w:ascii="Times New Roman" w:hAnsi="Times New Roman" w:cs="Times New Roman"/>
          <w:b/>
          <w:sz w:val="24"/>
          <w:szCs w:val="20"/>
        </w:rPr>
        <w:t>«хорошо»</w:t>
      </w:r>
      <w:r w:rsidRPr="00F672CE">
        <w:rPr>
          <w:rFonts w:ascii="Times New Roman" w:hAnsi="Times New Roman" w:cs="Times New Roman"/>
          <w:sz w:val="24"/>
          <w:szCs w:val="2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672CE" w:rsidRPr="00F672CE" w:rsidRDefault="00F672CE" w:rsidP="00F67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F672CE">
        <w:rPr>
          <w:rFonts w:ascii="Times New Roman" w:hAnsi="Times New Roman" w:cs="Times New Roman"/>
          <w:sz w:val="24"/>
          <w:szCs w:val="20"/>
        </w:rPr>
        <w:t xml:space="preserve">– на оценку </w:t>
      </w:r>
      <w:r w:rsidRPr="00F672CE">
        <w:rPr>
          <w:rFonts w:ascii="Times New Roman" w:hAnsi="Times New Roman" w:cs="Times New Roman"/>
          <w:b/>
          <w:sz w:val="24"/>
          <w:szCs w:val="20"/>
        </w:rPr>
        <w:t>«удовлетворительно»</w:t>
      </w:r>
      <w:r w:rsidRPr="00F672CE">
        <w:rPr>
          <w:rFonts w:ascii="Times New Roman" w:hAnsi="Times New Roman" w:cs="Times New Roman"/>
          <w:sz w:val="24"/>
          <w:szCs w:val="2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672CE" w:rsidRPr="00F672CE" w:rsidRDefault="00F672CE" w:rsidP="00F67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F672CE">
        <w:rPr>
          <w:rFonts w:ascii="Times New Roman" w:hAnsi="Times New Roman" w:cs="Times New Roman"/>
          <w:sz w:val="24"/>
          <w:szCs w:val="20"/>
        </w:rPr>
        <w:t xml:space="preserve">– на оценку </w:t>
      </w:r>
      <w:r w:rsidRPr="00F672CE">
        <w:rPr>
          <w:rFonts w:ascii="Times New Roman" w:hAnsi="Times New Roman" w:cs="Times New Roman"/>
          <w:b/>
          <w:sz w:val="24"/>
          <w:szCs w:val="20"/>
        </w:rPr>
        <w:t>«неудовлетворительно»</w:t>
      </w:r>
      <w:r w:rsidRPr="00F672CE">
        <w:rPr>
          <w:rFonts w:ascii="Times New Roman" w:hAnsi="Times New Roman" w:cs="Times New Roman"/>
          <w:sz w:val="24"/>
          <w:szCs w:val="20"/>
        </w:rPr>
        <w:t xml:space="preserve"> (2 балла) – </w:t>
      </w:r>
      <w:proofErr w:type="gramStart"/>
      <w:r w:rsidRPr="00F672CE">
        <w:rPr>
          <w:rFonts w:ascii="Times New Roman" w:hAnsi="Times New Roman" w:cs="Times New Roman"/>
          <w:sz w:val="24"/>
          <w:szCs w:val="20"/>
        </w:rPr>
        <w:t>обучающийся</w:t>
      </w:r>
      <w:proofErr w:type="gramEnd"/>
      <w:r w:rsidRPr="00F672CE">
        <w:rPr>
          <w:rFonts w:ascii="Times New Roman" w:hAnsi="Times New Roman" w:cs="Times New Roman"/>
          <w:sz w:val="24"/>
          <w:szCs w:val="20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672CE" w:rsidRPr="00F672CE" w:rsidRDefault="00F672CE" w:rsidP="00F67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F672CE">
        <w:rPr>
          <w:rFonts w:ascii="Times New Roman" w:hAnsi="Times New Roman" w:cs="Times New Roman"/>
          <w:sz w:val="24"/>
          <w:szCs w:val="20"/>
        </w:rPr>
        <w:t xml:space="preserve">– на оценку </w:t>
      </w:r>
      <w:r w:rsidRPr="00F672CE">
        <w:rPr>
          <w:rFonts w:ascii="Times New Roman" w:hAnsi="Times New Roman" w:cs="Times New Roman"/>
          <w:b/>
          <w:sz w:val="24"/>
          <w:szCs w:val="20"/>
        </w:rPr>
        <w:t>«неудовлетворительно»</w:t>
      </w:r>
      <w:r w:rsidRPr="00F672CE">
        <w:rPr>
          <w:rFonts w:ascii="Times New Roman" w:hAnsi="Times New Roman" w:cs="Times New Roman"/>
          <w:sz w:val="24"/>
          <w:szCs w:val="2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143B3" w:rsidRPr="003143B3" w:rsidRDefault="003143B3" w:rsidP="003143B3">
      <w:pPr>
        <w:jc w:val="right"/>
        <w:rPr>
          <w:rFonts w:ascii="Times New Roman" w:hAnsi="Times New Roman" w:cs="Times New Roman"/>
          <w:b/>
        </w:rPr>
      </w:pPr>
    </w:p>
    <w:sectPr w:rsidR="003143B3" w:rsidRPr="003143B3" w:rsidSect="00F672CE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EAD" w:rsidRDefault="001B3EAD" w:rsidP="003143B3">
      <w:pPr>
        <w:spacing w:after="0" w:line="240" w:lineRule="auto"/>
      </w:pPr>
      <w:r>
        <w:separator/>
      </w:r>
    </w:p>
  </w:endnote>
  <w:endnote w:type="continuationSeparator" w:id="0">
    <w:p w:rsidR="001B3EAD" w:rsidRDefault="001B3EAD" w:rsidP="00314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EAD" w:rsidRDefault="001B3EAD" w:rsidP="003143B3">
      <w:pPr>
        <w:spacing w:after="0" w:line="240" w:lineRule="auto"/>
      </w:pPr>
      <w:r>
        <w:separator/>
      </w:r>
    </w:p>
  </w:footnote>
  <w:footnote w:type="continuationSeparator" w:id="0">
    <w:p w:rsidR="001B3EAD" w:rsidRDefault="001B3EAD" w:rsidP="003143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B59A2"/>
    <w:multiLevelType w:val="multilevel"/>
    <w:tmpl w:val="2C841A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F14263F"/>
    <w:multiLevelType w:val="multilevel"/>
    <w:tmpl w:val="640C9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EFA1442"/>
    <w:multiLevelType w:val="hybridMultilevel"/>
    <w:tmpl w:val="5E8EE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C692D"/>
    <w:multiLevelType w:val="multilevel"/>
    <w:tmpl w:val="640C9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7212623"/>
    <w:multiLevelType w:val="hybridMultilevel"/>
    <w:tmpl w:val="7F7E7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0A6516"/>
    <w:multiLevelType w:val="multilevel"/>
    <w:tmpl w:val="640C9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D547158"/>
    <w:multiLevelType w:val="hybridMultilevel"/>
    <w:tmpl w:val="994A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BF30E7"/>
    <w:multiLevelType w:val="hybridMultilevel"/>
    <w:tmpl w:val="A6C8B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8170F"/>
    <w:multiLevelType w:val="hybridMultilevel"/>
    <w:tmpl w:val="C2106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46202D"/>
    <w:multiLevelType w:val="hybridMultilevel"/>
    <w:tmpl w:val="5EF0A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436B78"/>
    <w:multiLevelType w:val="hybridMultilevel"/>
    <w:tmpl w:val="8BACF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9"/>
  </w:num>
  <w:num w:numId="8">
    <w:abstractNumId w:val="4"/>
  </w:num>
  <w:num w:numId="9">
    <w:abstractNumId w:val="8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2E95"/>
    <w:rsid w:val="001B177A"/>
    <w:rsid w:val="001B3EAD"/>
    <w:rsid w:val="001F0BC7"/>
    <w:rsid w:val="00217A7E"/>
    <w:rsid w:val="002F0D01"/>
    <w:rsid w:val="003143B3"/>
    <w:rsid w:val="004214FC"/>
    <w:rsid w:val="004F3142"/>
    <w:rsid w:val="005B6703"/>
    <w:rsid w:val="008B1A04"/>
    <w:rsid w:val="00C467D7"/>
    <w:rsid w:val="00CA7C1E"/>
    <w:rsid w:val="00D31453"/>
    <w:rsid w:val="00D56AF9"/>
    <w:rsid w:val="00D81A5D"/>
    <w:rsid w:val="00E209E2"/>
    <w:rsid w:val="00F40DF7"/>
    <w:rsid w:val="00F6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A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43B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143B3"/>
    <w:pPr>
      <w:ind w:left="720"/>
      <w:contextualSpacing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314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143B3"/>
  </w:style>
  <w:style w:type="paragraph" w:styleId="a9">
    <w:name w:val="footer"/>
    <w:basedOn w:val="a"/>
    <w:link w:val="aa"/>
    <w:uiPriority w:val="99"/>
    <w:semiHidden/>
    <w:unhideWhenUsed/>
    <w:rsid w:val="00314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143B3"/>
  </w:style>
  <w:style w:type="character" w:customStyle="1" w:styleId="FontStyle16">
    <w:name w:val="Font Style16"/>
    <w:rsid w:val="00F672C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F672CE"/>
    <w:rPr>
      <w:rFonts w:ascii="Georgia" w:hAnsi="Georgia" w:cs="Georgia"/>
      <w:sz w:val="12"/>
      <w:szCs w:val="12"/>
    </w:rPr>
  </w:style>
  <w:style w:type="character" w:styleId="ab">
    <w:name w:val="Hyperlink"/>
    <w:basedOn w:val="a0"/>
    <w:uiPriority w:val="99"/>
    <w:unhideWhenUsed/>
    <w:rsid w:val="00D81A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catalog/product/1039716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scopus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1071420" TargetMode="Externa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1055875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uisrussia.msu.r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55180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springerprotocols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catalog/product/672802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hyperlink" Target="https://www.nature.com/siteinde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19</Pages>
  <Words>5103</Words>
  <Characters>29089</Characters>
  <Application>Microsoft Office Word</Application>
  <DocSecurity>0</DocSecurity>
  <Lines>242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2019-2020_37_05_02-ИПСД-19_46_plx_Психология общения и переговоров_  специализация N 2 Морально-психологическое обеспечение служебной деятельности</vt:lpstr>
      <vt:lpstr>Лист1</vt:lpstr>
    </vt:vector>
  </TitlesOfParts>
  <Company>SPecialiST RePack</Company>
  <LinksUpToDate>false</LinksUpToDate>
  <CharactersWithSpaces>34124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2019-2020_37_05_02-ИПСД-19_46_plx_Психология общения и переговоров_  специализация N 2 Морально-психологическое обеспечение служебной деятельности</dc:title>
  <dc:creator>FastReport.NET</dc:creator>
  <cp:lastModifiedBy>psylab</cp:lastModifiedBy>
  <cp:revision>7</cp:revision>
  <cp:lastPrinted>2020-03-19T04:26:00Z</cp:lastPrinted>
  <dcterms:created xsi:type="dcterms:W3CDTF">2020-03-18T16:09:00Z</dcterms:created>
  <dcterms:modified xsi:type="dcterms:W3CDTF">2020-10-21T15:18:00Z</dcterms:modified>
</cp:coreProperties>
</file>