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74ADA" w:rsidRPr="00251A49" w:rsidTr="009737BE">
        <w:trPr>
          <w:trHeight w:hRule="exact" w:val="277"/>
        </w:trPr>
        <w:tc>
          <w:tcPr>
            <w:tcW w:w="1149" w:type="dxa"/>
          </w:tcPr>
          <w:p w:rsidR="00074ADA" w:rsidRDefault="00107D4A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3DC82B10" wp14:editId="4328CF7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39159" cy="10677525"/>
                  <wp:effectExtent l="19050" t="0" r="4641" b="0"/>
                  <wp:wrapNone/>
                  <wp:docPr id="3" name="Рисунок 2" descr="G:\Документы\4Программы2020\ИПСд-19\370502_титулы\1 лист\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1 лист\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159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074ADA" w:rsidTr="009737B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74ADA" w:rsidRDefault="005C3B14">
            <w:r>
              <w:rPr>
                <w:noProof/>
                <w:lang w:val="ru-RU" w:eastAsia="ru-RU"/>
              </w:rPr>
              <w:drawing>
                <wp:inline distT="0" distB="0" distL="0" distR="0" wp14:anchorId="0FAAF899" wp14:editId="2D0FB131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074ADA"/>
        </w:tc>
      </w:tr>
      <w:tr w:rsidR="00074ADA" w:rsidTr="009737B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74ADA" w:rsidRDefault="00074ADA"/>
        </w:tc>
        <w:tc>
          <w:tcPr>
            <w:tcW w:w="1277" w:type="dxa"/>
          </w:tcPr>
          <w:p w:rsidR="00074ADA" w:rsidRDefault="00074ADA"/>
        </w:tc>
        <w:tc>
          <w:tcPr>
            <w:tcW w:w="6960" w:type="dxa"/>
          </w:tcPr>
          <w:p w:rsidR="00074ADA" w:rsidRDefault="00074ADA"/>
        </w:tc>
      </w:tr>
      <w:tr w:rsidR="00074ADA" w:rsidTr="009737B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74ADA" w:rsidRDefault="00074ADA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74ADA" w:rsidTr="009737BE">
        <w:trPr>
          <w:trHeight w:hRule="exact" w:val="416"/>
        </w:trPr>
        <w:tc>
          <w:tcPr>
            <w:tcW w:w="1149" w:type="dxa"/>
          </w:tcPr>
          <w:p w:rsidR="00074ADA" w:rsidRDefault="00074ADA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074ADA"/>
        </w:tc>
      </w:tr>
      <w:tr w:rsidR="00074ADA" w:rsidTr="009737BE">
        <w:trPr>
          <w:trHeight w:hRule="exact" w:val="416"/>
        </w:trPr>
        <w:tc>
          <w:tcPr>
            <w:tcW w:w="1149" w:type="dxa"/>
          </w:tcPr>
          <w:p w:rsidR="00074ADA" w:rsidRDefault="00074ADA"/>
        </w:tc>
        <w:tc>
          <w:tcPr>
            <w:tcW w:w="1277" w:type="dxa"/>
          </w:tcPr>
          <w:p w:rsidR="00074ADA" w:rsidRDefault="00074ADA"/>
        </w:tc>
        <w:tc>
          <w:tcPr>
            <w:tcW w:w="6960" w:type="dxa"/>
          </w:tcPr>
          <w:p w:rsidR="00074ADA" w:rsidRDefault="00074ADA"/>
        </w:tc>
      </w:tr>
      <w:tr w:rsidR="00074ADA" w:rsidTr="009737BE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 w:rsidP="009737B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074ADA" w:rsidRPr="00873E8C" w:rsidRDefault="005C3B14" w:rsidP="009737B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074ADA" w:rsidRPr="00873E8C" w:rsidRDefault="005C3B14" w:rsidP="009737B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074ADA" w:rsidRPr="00873E8C" w:rsidRDefault="00074ADA" w:rsidP="009737B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074ADA" w:rsidRDefault="005C3B14" w:rsidP="009737B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074ADA" w:rsidTr="009737BE">
        <w:trPr>
          <w:trHeight w:hRule="exact" w:val="1250"/>
        </w:trPr>
        <w:tc>
          <w:tcPr>
            <w:tcW w:w="1149" w:type="dxa"/>
          </w:tcPr>
          <w:p w:rsidR="00074ADA" w:rsidRDefault="00074ADA"/>
        </w:tc>
        <w:tc>
          <w:tcPr>
            <w:tcW w:w="1277" w:type="dxa"/>
          </w:tcPr>
          <w:p w:rsidR="00074ADA" w:rsidRDefault="00074ADA"/>
        </w:tc>
        <w:tc>
          <w:tcPr>
            <w:tcW w:w="6960" w:type="dxa"/>
          </w:tcPr>
          <w:p w:rsidR="00074ADA" w:rsidRDefault="00074ADA"/>
        </w:tc>
      </w:tr>
      <w:tr w:rsidR="00074ADA" w:rsidTr="009737BE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 w:rsidP="00973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074ADA" w:rsidTr="009737BE">
        <w:trPr>
          <w:trHeight w:hRule="exact" w:val="138"/>
        </w:trPr>
        <w:tc>
          <w:tcPr>
            <w:tcW w:w="1149" w:type="dxa"/>
          </w:tcPr>
          <w:p w:rsidR="00074ADA" w:rsidRDefault="00074ADA"/>
        </w:tc>
        <w:tc>
          <w:tcPr>
            <w:tcW w:w="1277" w:type="dxa"/>
          </w:tcPr>
          <w:p w:rsidR="00074ADA" w:rsidRDefault="00074ADA"/>
        </w:tc>
        <w:tc>
          <w:tcPr>
            <w:tcW w:w="6960" w:type="dxa"/>
          </w:tcPr>
          <w:p w:rsidR="00074ADA" w:rsidRDefault="00074ADA"/>
        </w:tc>
      </w:tr>
      <w:tr w:rsidR="00074ADA" w:rsidTr="009737BE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ТРУДА</w:t>
            </w:r>
            <w:r>
              <w:t xml:space="preserve"> </w:t>
            </w:r>
          </w:p>
        </w:tc>
      </w:tr>
      <w:tr w:rsidR="00074ADA" w:rsidTr="009737BE">
        <w:trPr>
          <w:trHeight w:hRule="exact" w:val="138"/>
        </w:trPr>
        <w:tc>
          <w:tcPr>
            <w:tcW w:w="1149" w:type="dxa"/>
          </w:tcPr>
          <w:p w:rsidR="00074ADA" w:rsidRDefault="00074ADA"/>
        </w:tc>
        <w:tc>
          <w:tcPr>
            <w:tcW w:w="1277" w:type="dxa"/>
          </w:tcPr>
          <w:p w:rsidR="00074ADA" w:rsidRDefault="00074ADA"/>
        </w:tc>
        <w:tc>
          <w:tcPr>
            <w:tcW w:w="6960" w:type="dxa"/>
          </w:tcPr>
          <w:p w:rsidR="00074ADA" w:rsidRDefault="00074ADA"/>
        </w:tc>
      </w:tr>
      <w:tr w:rsidR="009737BE" w:rsidRPr="009737BE" w:rsidTr="009737BE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7BE" w:rsidRPr="00D77DD5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9737BE" w:rsidRPr="00D77DD5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9737BE" w:rsidRPr="00251A49" w:rsidTr="009737BE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7BE" w:rsidRPr="00D77DD5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9737BE" w:rsidRPr="00D77DD5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9737BE" w:rsidRPr="00251A49" w:rsidTr="009737BE">
        <w:trPr>
          <w:trHeight w:hRule="exact" w:val="277"/>
        </w:trPr>
        <w:tc>
          <w:tcPr>
            <w:tcW w:w="1149" w:type="dxa"/>
          </w:tcPr>
          <w:p w:rsidR="009737BE" w:rsidRPr="00D77DD5" w:rsidRDefault="009737BE" w:rsidP="009737B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737BE" w:rsidRPr="00D77DD5" w:rsidRDefault="009737BE" w:rsidP="009737BE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9737BE" w:rsidRPr="00D77DD5" w:rsidRDefault="009737BE" w:rsidP="009737BE">
            <w:pPr>
              <w:rPr>
                <w:lang w:val="ru-RU"/>
              </w:rPr>
            </w:pPr>
          </w:p>
        </w:tc>
      </w:tr>
      <w:tr w:rsidR="009737BE" w:rsidTr="009737BE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9737BE" w:rsidTr="009737BE">
        <w:trPr>
          <w:trHeight w:hRule="exact" w:val="694"/>
        </w:trPr>
        <w:tc>
          <w:tcPr>
            <w:tcW w:w="1149" w:type="dxa"/>
          </w:tcPr>
          <w:p w:rsidR="009737BE" w:rsidRDefault="009737BE" w:rsidP="009737BE"/>
        </w:tc>
        <w:tc>
          <w:tcPr>
            <w:tcW w:w="1277" w:type="dxa"/>
          </w:tcPr>
          <w:p w:rsidR="009737BE" w:rsidRDefault="009737BE" w:rsidP="009737BE"/>
        </w:tc>
        <w:tc>
          <w:tcPr>
            <w:tcW w:w="6960" w:type="dxa"/>
          </w:tcPr>
          <w:p w:rsidR="009737BE" w:rsidRDefault="009737BE" w:rsidP="009737BE"/>
        </w:tc>
      </w:tr>
      <w:tr w:rsidR="009737BE" w:rsidTr="009737BE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737BE" w:rsidRDefault="009737BE" w:rsidP="00973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9737BE" w:rsidTr="009737BE">
        <w:trPr>
          <w:trHeight w:hRule="exact" w:val="2472"/>
        </w:trPr>
        <w:tc>
          <w:tcPr>
            <w:tcW w:w="1149" w:type="dxa"/>
          </w:tcPr>
          <w:p w:rsidR="009737BE" w:rsidRDefault="009737BE"/>
        </w:tc>
        <w:tc>
          <w:tcPr>
            <w:tcW w:w="1277" w:type="dxa"/>
          </w:tcPr>
          <w:p w:rsidR="009737BE" w:rsidRDefault="009737BE"/>
        </w:tc>
        <w:tc>
          <w:tcPr>
            <w:tcW w:w="6960" w:type="dxa"/>
          </w:tcPr>
          <w:p w:rsidR="009737BE" w:rsidRDefault="009737BE"/>
        </w:tc>
      </w:tr>
      <w:tr w:rsidR="009737BE" w:rsidTr="009737B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9737BE" w:rsidTr="009737BE">
        <w:trPr>
          <w:trHeight w:hRule="exact" w:val="138"/>
        </w:trPr>
        <w:tc>
          <w:tcPr>
            <w:tcW w:w="1149" w:type="dxa"/>
          </w:tcPr>
          <w:p w:rsidR="009737BE" w:rsidRDefault="009737BE"/>
        </w:tc>
        <w:tc>
          <w:tcPr>
            <w:tcW w:w="1277" w:type="dxa"/>
          </w:tcPr>
          <w:p w:rsidR="009737BE" w:rsidRDefault="009737BE"/>
        </w:tc>
        <w:tc>
          <w:tcPr>
            <w:tcW w:w="6960" w:type="dxa"/>
          </w:tcPr>
          <w:p w:rsidR="009737BE" w:rsidRDefault="009737BE"/>
        </w:tc>
      </w:tr>
      <w:tr w:rsidR="009737BE" w:rsidTr="009737B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9737BE" w:rsidTr="009737BE">
        <w:trPr>
          <w:trHeight w:hRule="exact" w:val="138"/>
        </w:trPr>
        <w:tc>
          <w:tcPr>
            <w:tcW w:w="1149" w:type="dxa"/>
          </w:tcPr>
          <w:p w:rsidR="009737BE" w:rsidRDefault="009737BE"/>
        </w:tc>
        <w:tc>
          <w:tcPr>
            <w:tcW w:w="1277" w:type="dxa"/>
          </w:tcPr>
          <w:p w:rsidR="009737BE" w:rsidRDefault="009737BE"/>
        </w:tc>
        <w:tc>
          <w:tcPr>
            <w:tcW w:w="6960" w:type="dxa"/>
          </w:tcPr>
          <w:p w:rsidR="009737BE" w:rsidRDefault="009737BE"/>
        </w:tc>
      </w:tr>
      <w:tr w:rsidR="009737BE" w:rsidTr="009737B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9737BE" w:rsidTr="009737BE">
        <w:trPr>
          <w:trHeight w:hRule="exact" w:val="138"/>
        </w:trPr>
        <w:tc>
          <w:tcPr>
            <w:tcW w:w="1149" w:type="dxa"/>
          </w:tcPr>
          <w:p w:rsidR="009737BE" w:rsidRDefault="009737BE"/>
        </w:tc>
        <w:tc>
          <w:tcPr>
            <w:tcW w:w="1277" w:type="dxa"/>
          </w:tcPr>
          <w:p w:rsidR="009737BE" w:rsidRDefault="009737BE"/>
        </w:tc>
        <w:tc>
          <w:tcPr>
            <w:tcW w:w="6960" w:type="dxa"/>
          </w:tcPr>
          <w:p w:rsidR="009737BE" w:rsidRDefault="009737BE"/>
        </w:tc>
      </w:tr>
      <w:tr w:rsidR="009737BE" w:rsidTr="009737B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737BE" w:rsidTr="009737BE">
        <w:trPr>
          <w:trHeight w:hRule="exact" w:val="387"/>
        </w:trPr>
        <w:tc>
          <w:tcPr>
            <w:tcW w:w="1149" w:type="dxa"/>
          </w:tcPr>
          <w:p w:rsidR="009737BE" w:rsidRDefault="009737BE"/>
        </w:tc>
        <w:tc>
          <w:tcPr>
            <w:tcW w:w="1277" w:type="dxa"/>
          </w:tcPr>
          <w:p w:rsidR="009737BE" w:rsidRDefault="009737BE"/>
        </w:tc>
        <w:tc>
          <w:tcPr>
            <w:tcW w:w="6960" w:type="dxa"/>
          </w:tcPr>
          <w:p w:rsidR="009737BE" w:rsidRDefault="009737BE"/>
        </w:tc>
      </w:tr>
      <w:tr w:rsidR="009737BE" w:rsidTr="009737BE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7BE" w:rsidRDefault="00973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737BE" w:rsidRDefault="009737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074ADA" w:rsidRDefault="005C3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74ADA" w:rsidRPr="00251A4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 w:rsidTr="00CE1D16">
        <w:trPr>
          <w:trHeight w:hRule="exact" w:val="277"/>
        </w:trPr>
        <w:tc>
          <w:tcPr>
            <w:tcW w:w="937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873E8C">
              <w:rPr>
                <w:lang w:val="ru-RU"/>
              </w:rPr>
              <w:t xml:space="preserve"> </w:t>
            </w:r>
          </w:p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74ADA" w:rsidRPr="00251A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 w:rsidTr="00CE1D16">
        <w:trPr>
          <w:trHeight w:hRule="exact" w:val="277"/>
        </w:trPr>
        <w:tc>
          <w:tcPr>
            <w:tcW w:w="937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873E8C">
              <w:rPr>
                <w:lang w:val="ru-RU"/>
              </w:rPr>
              <w:t xml:space="preserve"> </w:t>
            </w:r>
          </w:p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074ADA" w:rsidTr="00CE1D16">
        <w:trPr>
          <w:trHeight w:hRule="exact" w:val="277"/>
        </w:trPr>
        <w:tc>
          <w:tcPr>
            <w:tcW w:w="9370" w:type="dxa"/>
          </w:tcPr>
          <w:p w:rsidR="00074ADA" w:rsidRDefault="00074ADA"/>
        </w:tc>
      </w:tr>
      <w:tr w:rsidR="00074A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4ADA" w:rsidRPr="00251A4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_______________________А.П.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 w:rsidTr="00CE1D16">
        <w:trPr>
          <w:trHeight w:hRule="exact" w:val="555"/>
        </w:trPr>
        <w:tc>
          <w:tcPr>
            <w:tcW w:w="937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4ADA" w:rsidRPr="00251A49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</w:tbl>
    <w:p w:rsidR="00074ADA" w:rsidRDefault="00CE1D16">
      <w:pPr>
        <w:rPr>
          <w:sz w:val="0"/>
          <w:szCs w:val="0"/>
        </w:rPr>
      </w:pPr>
      <w:r w:rsidRPr="00CE1D16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E0D73B3" wp14:editId="751C7E21">
            <wp:simplePos x="0" y="0"/>
            <wp:positionH relativeFrom="column">
              <wp:posOffset>-1070610</wp:posOffset>
            </wp:positionH>
            <wp:positionV relativeFrom="paragraph">
              <wp:posOffset>-3879215</wp:posOffset>
            </wp:positionV>
            <wp:extent cx="7524750" cy="10677525"/>
            <wp:effectExtent l="19050" t="0" r="0" b="0"/>
            <wp:wrapNone/>
            <wp:docPr id="2" name="Рисунок 2" descr="G:\Документы\4Программы2020\ИПСд-19\370502_титулы\Мере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Мережни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1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74ADA" w:rsidTr="00251A4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251A49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5B048DD" wp14:editId="06E8321C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34275" cy="10637520"/>
                  <wp:effectExtent l="0" t="0" r="0" b="0"/>
                  <wp:wrapNone/>
                  <wp:docPr id="4" name="Рисунок 4" descr="Лист актуализации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актуализации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5C3B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5C3B14">
              <w:t xml:space="preserve"> </w:t>
            </w:r>
            <w:proofErr w:type="spellStart"/>
            <w:r w:rsidR="005C3B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5C3B14">
              <w:t xml:space="preserve"> </w:t>
            </w:r>
            <w:proofErr w:type="spellStart"/>
            <w:r w:rsidR="005C3B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5C3B14">
              <w:t xml:space="preserve"> </w:t>
            </w:r>
            <w:proofErr w:type="spellStart"/>
            <w:r w:rsidR="005C3B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5C3B14">
              <w:t xml:space="preserve"> </w:t>
            </w:r>
          </w:p>
        </w:tc>
      </w:tr>
      <w:tr w:rsidR="00074ADA" w:rsidTr="00251A49">
        <w:trPr>
          <w:trHeight w:hRule="exact" w:val="131"/>
        </w:trPr>
        <w:tc>
          <w:tcPr>
            <w:tcW w:w="3119" w:type="dxa"/>
          </w:tcPr>
          <w:p w:rsidR="00074ADA" w:rsidRDefault="00074ADA"/>
        </w:tc>
        <w:tc>
          <w:tcPr>
            <w:tcW w:w="6252" w:type="dxa"/>
          </w:tcPr>
          <w:p w:rsidR="00074ADA" w:rsidRDefault="00074ADA"/>
        </w:tc>
      </w:tr>
      <w:tr w:rsidR="00074ADA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Default="00074ADA"/>
        </w:tc>
      </w:tr>
      <w:tr w:rsidR="00074ADA" w:rsidTr="00251A49">
        <w:trPr>
          <w:trHeight w:hRule="exact" w:val="13"/>
        </w:trPr>
        <w:tc>
          <w:tcPr>
            <w:tcW w:w="3119" w:type="dxa"/>
          </w:tcPr>
          <w:p w:rsidR="00074ADA" w:rsidRDefault="00074ADA"/>
        </w:tc>
        <w:tc>
          <w:tcPr>
            <w:tcW w:w="6252" w:type="dxa"/>
          </w:tcPr>
          <w:p w:rsidR="00074ADA" w:rsidRDefault="00074ADA"/>
        </w:tc>
      </w:tr>
      <w:tr w:rsidR="00074ADA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Default="00074ADA"/>
        </w:tc>
      </w:tr>
      <w:tr w:rsidR="00074ADA" w:rsidTr="00251A49">
        <w:trPr>
          <w:trHeight w:hRule="exact" w:val="96"/>
        </w:trPr>
        <w:tc>
          <w:tcPr>
            <w:tcW w:w="3119" w:type="dxa"/>
          </w:tcPr>
          <w:p w:rsidR="00074ADA" w:rsidRDefault="00074ADA"/>
        </w:tc>
        <w:tc>
          <w:tcPr>
            <w:tcW w:w="6252" w:type="dxa"/>
          </w:tcPr>
          <w:p w:rsidR="00074ADA" w:rsidRDefault="00074ADA"/>
        </w:tc>
      </w:tr>
      <w:tr w:rsidR="00074ADA" w:rsidRPr="00251A49" w:rsidTr="00251A4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074ADA" w:rsidRPr="00251A49" w:rsidTr="00251A49">
        <w:trPr>
          <w:trHeight w:hRule="exact" w:val="138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555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74ADA" w:rsidRPr="00251A49" w:rsidTr="00251A49">
        <w:trPr>
          <w:trHeight w:hRule="exact" w:val="277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3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96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074ADA" w:rsidRPr="00251A49" w:rsidTr="00251A49">
        <w:trPr>
          <w:trHeight w:hRule="exact" w:val="138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555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74ADA" w:rsidRPr="00251A49" w:rsidTr="00251A49">
        <w:trPr>
          <w:trHeight w:hRule="exact" w:val="277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3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96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074ADA" w:rsidRPr="00251A49" w:rsidTr="00251A49">
        <w:trPr>
          <w:trHeight w:hRule="exact" w:val="138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555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74ADA" w:rsidRPr="00251A49" w:rsidTr="00251A49">
        <w:trPr>
          <w:trHeight w:hRule="exact" w:val="277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3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96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074ADA" w:rsidRPr="00251A49" w:rsidTr="00251A49">
        <w:trPr>
          <w:trHeight w:hRule="exact" w:val="138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555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074ADA" w:rsidRPr="00251A49" w:rsidTr="00251A49">
        <w:trPr>
          <w:trHeight w:hRule="exact" w:val="277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3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96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1A4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074ADA" w:rsidRPr="00251A49" w:rsidTr="00251A49">
        <w:trPr>
          <w:trHeight w:hRule="exact" w:val="138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555"/>
        </w:trPr>
        <w:tc>
          <w:tcPr>
            <w:tcW w:w="3119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074ADA" w:rsidRPr="00873E8C" w:rsidRDefault="005C3B14">
      <w:pPr>
        <w:rPr>
          <w:sz w:val="0"/>
          <w:szCs w:val="0"/>
          <w:lang w:val="ru-RU"/>
        </w:rPr>
      </w:pPr>
      <w:r w:rsidRPr="00873E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4A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74ADA" w:rsidRPr="00251A49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труда»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низационно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-управленческих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области: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оцен-ки</w:t>
            </w:r>
            <w:proofErr w:type="spell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лиц.</w:t>
            </w:r>
            <w:r w:rsidRPr="00873E8C">
              <w:rPr>
                <w:lang w:val="ru-RU"/>
              </w:rPr>
              <w:t xml:space="preserve"> </w:t>
            </w:r>
            <w:proofErr w:type="gramEnd"/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138"/>
        </w:trPr>
        <w:tc>
          <w:tcPr>
            <w:tcW w:w="1986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74ADA" w:rsidRPr="00251A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074ADA" w:rsidRPr="00251A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руководства</w:t>
            </w:r>
            <w:proofErr w:type="spellEnd"/>
            <w:r>
              <w:t xml:space="preserve"> </w:t>
            </w:r>
          </w:p>
        </w:tc>
      </w:tr>
      <w:tr w:rsidR="00074ADA" w:rsidRPr="00251A4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74ADA">
        <w:trPr>
          <w:trHeight w:hRule="exact" w:val="138"/>
        </w:trPr>
        <w:tc>
          <w:tcPr>
            <w:tcW w:w="1986" w:type="dxa"/>
          </w:tcPr>
          <w:p w:rsidR="00074ADA" w:rsidRDefault="00074ADA"/>
        </w:tc>
        <w:tc>
          <w:tcPr>
            <w:tcW w:w="7372" w:type="dxa"/>
          </w:tcPr>
          <w:p w:rsidR="00074ADA" w:rsidRDefault="00074ADA"/>
        </w:tc>
      </w:tr>
      <w:tr w:rsidR="00074ADA" w:rsidRPr="00251A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73E8C">
              <w:rPr>
                <w:lang w:val="ru-RU"/>
              </w:rPr>
              <w:t xml:space="preserve"> </w:t>
            </w:r>
            <w:proofErr w:type="gramEnd"/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труда»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277"/>
        </w:trPr>
        <w:tc>
          <w:tcPr>
            <w:tcW w:w="1986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74ADA" w:rsidRPr="00251A4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</w:t>
            </w:r>
          </w:p>
        </w:tc>
      </w:tr>
      <w:tr w:rsidR="00074ADA" w:rsidRPr="00251A4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эффективные средства описания структуры деятельно-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специалиста в рамках определенной сферы;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 профессиональной деятельности;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эффективные средства развития достоинств и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нения недостатков своей деятельности для повышения ее результативности;</w:t>
            </w:r>
          </w:p>
        </w:tc>
      </w:tr>
    </w:tbl>
    <w:p w:rsidR="00074ADA" w:rsidRPr="00873E8C" w:rsidRDefault="005C3B14">
      <w:pPr>
        <w:rPr>
          <w:sz w:val="0"/>
          <w:szCs w:val="0"/>
          <w:lang w:val="ru-RU"/>
        </w:rPr>
      </w:pPr>
      <w:r w:rsidRPr="00873E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4ADA" w:rsidRPr="00251A4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искать, оценивать и упорядочивать полученную научную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 структуре деятельности специалиста в рамках определен- ной сферы;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прогнозировать, анализировать и оценивать психологические условия профессиональной деятельности;</w:t>
            </w:r>
          </w:p>
        </w:tc>
      </w:tr>
      <w:tr w:rsidR="00074ADA" w:rsidRPr="00251A4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отбором и применением психодиагностических методик,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ватных целям, ситуации и контингенту респондентов;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описания структуры деятельности специалиста в рам-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ках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определенной сферы;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прогноза, анализа и оценки психологических условий профессиональной деятельности;</w:t>
            </w:r>
          </w:p>
        </w:tc>
      </w:tr>
      <w:tr w:rsidR="00074ADA" w:rsidRPr="00251A4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</w:t>
            </w:r>
          </w:p>
        </w:tc>
      </w:tr>
      <w:tr w:rsidR="00074ADA" w:rsidRPr="00251A4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закономерности и методы психологии труда в решении профессионального психологического отбора лиц, способных к овладению и осуществлению различных видов профессиональной деятельности;</w:t>
            </w:r>
          </w:p>
        </w:tc>
      </w:tr>
      <w:tr w:rsidR="00074ADA" w:rsidRPr="00251A4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искать, оценивать и упорядочивать полученную научную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диагностику по профессиональному психологическому отбору лиц, способных к овладению и осуществлению различных видов профессиональной деятельности;</w:t>
            </w:r>
          </w:p>
        </w:tc>
      </w:tr>
      <w:tr w:rsidR="00074ADA" w:rsidRPr="00251A4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методов науки в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профессионального психологического отбора лиц, способных к овладению и осуществлению различных видов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 деятельности;</w:t>
            </w:r>
          </w:p>
        </w:tc>
      </w:tr>
      <w:tr w:rsidR="00074ADA" w:rsidRPr="00251A4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принимать оптимальные организационно-управленческие решения</w:t>
            </w:r>
          </w:p>
        </w:tc>
      </w:tr>
      <w:tr w:rsidR="00074ADA" w:rsidRPr="00251A4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организационно-управленческих решений в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-вой деятельности;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по оптимизации организационно- управленческих решений в трудовой деятельности;</w:t>
            </w:r>
          </w:p>
        </w:tc>
      </w:tr>
      <w:tr w:rsidR="00074ADA" w:rsidRPr="00251A4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оптимальные организационно-управленческие решения в трудовой деятельности;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организационно- управленческого решения в трудовой деятельности;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 типичные модели процесса принятия управленческого ре-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организационно-управленческого решения;</w:t>
            </w:r>
          </w:p>
        </w:tc>
      </w:tr>
      <w:tr w:rsidR="00074ADA" w:rsidRPr="00251A4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оптимального организационно-управленческого решения в трудовой деятельности;</w:t>
            </w:r>
          </w:p>
        </w:tc>
      </w:tr>
    </w:tbl>
    <w:p w:rsidR="00074ADA" w:rsidRPr="00873E8C" w:rsidRDefault="005C3B14">
      <w:pPr>
        <w:rPr>
          <w:sz w:val="0"/>
          <w:szCs w:val="0"/>
          <w:lang w:val="ru-RU"/>
        </w:rPr>
      </w:pPr>
      <w:r w:rsidRPr="00873E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84"/>
        <w:gridCol w:w="381"/>
        <w:gridCol w:w="516"/>
        <w:gridCol w:w="586"/>
        <w:gridCol w:w="688"/>
        <w:gridCol w:w="507"/>
        <w:gridCol w:w="1522"/>
        <w:gridCol w:w="1569"/>
        <w:gridCol w:w="1226"/>
      </w:tblGrid>
      <w:tr w:rsidR="00074ADA" w:rsidRPr="00251A49">
        <w:trPr>
          <w:trHeight w:hRule="exact" w:val="285"/>
        </w:trPr>
        <w:tc>
          <w:tcPr>
            <w:tcW w:w="71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73,9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34,1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074A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74ADA" w:rsidRPr="00873E8C" w:rsidRDefault="00074A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138"/>
        </w:trPr>
        <w:tc>
          <w:tcPr>
            <w:tcW w:w="71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74AD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74ADA" w:rsidRDefault="00074AD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</w:tr>
      <w:tr w:rsidR="00074ADA" w:rsidRPr="00251A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предмете</w:t>
            </w:r>
            <w:r w:rsidRPr="00873E8C">
              <w:rPr>
                <w:lang w:val="ru-RU"/>
              </w:rPr>
              <w:t xml:space="preserve"> </w:t>
            </w:r>
            <w:proofErr w:type="spellStart"/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-логии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 и решение задач.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презентации по теме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занятии,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Эргатическая</w:t>
            </w:r>
            <w:proofErr w:type="spell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эргатические</w:t>
            </w:r>
            <w:proofErr w:type="spell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 и решение задач.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 и решение задач.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удовлетворенность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трудом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74AD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</w:tr>
      <w:tr w:rsidR="00074ADA" w:rsidRPr="00251A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873E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074ADA" w:rsidRPr="00251A4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самоопределения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74ADA" w:rsidRPr="00251A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профотбора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претендентами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расстановки,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реабилитации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инвалидов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873E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</w:tr>
      <w:tr w:rsidR="00074AD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</w:tr>
      <w:tr w:rsidR="00074AD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36/19И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074A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ПК-3,ПК- 4,ОК-8</w:t>
            </w:r>
          </w:p>
        </w:tc>
      </w:tr>
    </w:tbl>
    <w:p w:rsidR="00074ADA" w:rsidRDefault="005C3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74A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74ADA">
        <w:trPr>
          <w:trHeight w:hRule="exact" w:val="138"/>
        </w:trPr>
        <w:tc>
          <w:tcPr>
            <w:tcW w:w="9357" w:type="dxa"/>
          </w:tcPr>
          <w:p w:rsidR="00074ADA" w:rsidRDefault="00074ADA"/>
        </w:tc>
      </w:tr>
      <w:tr w:rsidR="00074AD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транс-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ляцию</w:t>
            </w:r>
            <w:proofErr w:type="spellEnd"/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73E8C">
              <w:rPr>
                <w:lang w:val="ru-RU"/>
              </w:rPr>
              <w:t xml:space="preserve"> </w:t>
            </w:r>
            <w:proofErr w:type="spellStart"/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науч-ных</w:t>
            </w:r>
            <w:proofErr w:type="spellEnd"/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73E8C">
              <w:rPr>
                <w:lang w:val="ru-RU"/>
              </w:rPr>
              <w:t xml:space="preserve"> 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873E8C">
              <w:rPr>
                <w:lang w:val="ru-RU"/>
              </w:rPr>
              <w:t xml:space="preserve"> </w:t>
            </w:r>
            <w:proofErr w:type="gramEnd"/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(«метод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кейсов»,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«кейс-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»)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873E8C">
              <w:rPr>
                <w:lang w:val="ru-RU"/>
              </w:rPr>
              <w:t xml:space="preserve"> </w:t>
            </w:r>
          </w:p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73E8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proofErr w:type="spellEnd"/>
            <w:r>
              <w:t xml:space="preserve"> </w:t>
            </w:r>
          </w:p>
        </w:tc>
      </w:tr>
    </w:tbl>
    <w:p w:rsidR="00074ADA" w:rsidRDefault="005C3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74ADA" w:rsidRPr="00251A49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73E8C">
              <w:rPr>
                <w:lang w:val="ru-RU"/>
              </w:rPr>
              <w:t xml:space="preserve"> </w:t>
            </w:r>
            <w:proofErr w:type="spellStart"/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873E8C">
              <w:rPr>
                <w:lang w:val="ru-RU"/>
              </w:rPr>
              <w:t xml:space="preserve"> </w:t>
            </w:r>
            <w:proofErr w:type="gramEnd"/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система-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тизация</w:t>
            </w:r>
            <w:proofErr w:type="spellEnd"/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73E8C">
              <w:rPr>
                <w:lang w:val="ru-RU"/>
              </w:rPr>
              <w:t xml:space="preserve"> </w:t>
            </w:r>
            <w:proofErr w:type="gramEnd"/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873E8C">
              <w:rPr>
                <w:lang w:val="ru-RU"/>
              </w:rPr>
              <w:t xml:space="preserve"> </w:t>
            </w:r>
          </w:p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>
        <w:trPr>
          <w:trHeight w:hRule="exact" w:val="277"/>
        </w:trPr>
        <w:tc>
          <w:tcPr>
            <w:tcW w:w="9357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74ADA">
        <w:trPr>
          <w:trHeight w:hRule="exact" w:val="138"/>
        </w:trPr>
        <w:tc>
          <w:tcPr>
            <w:tcW w:w="9357" w:type="dxa"/>
          </w:tcPr>
          <w:p w:rsidR="00074ADA" w:rsidRDefault="00074ADA"/>
        </w:tc>
      </w:tr>
      <w:tr w:rsidR="00074ADA" w:rsidRPr="00251A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74ADA">
        <w:trPr>
          <w:trHeight w:hRule="exact" w:val="138"/>
        </w:trPr>
        <w:tc>
          <w:tcPr>
            <w:tcW w:w="9357" w:type="dxa"/>
          </w:tcPr>
          <w:p w:rsidR="00074ADA" w:rsidRDefault="00074ADA"/>
        </w:tc>
      </w:tr>
      <w:tr w:rsidR="00074ADA" w:rsidRPr="00251A4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4AD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074ADA"/>
        </w:tc>
      </w:tr>
      <w:tr w:rsidR="00074ADA" w:rsidRPr="00251A49" w:rsidTr="00903929">
        <w:trPr>
          <w:trHeight w:hRule="exact" w:val="31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4B63" w:rsidRPr="00254B63" w:rsidRDefault="00254B63" w:rsidP="00254B6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Климова,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Носковой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249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978-5-534-00294-2.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/453170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24.09.2020).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4B63" w:rsidRPr="00254B63" w:rsidRDefault="00254B63" w:rsidP="00254B6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Карпов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364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978-5-534-03118-8.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/449799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24.09.2020).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74ADA" w:rsidRPr="00254B63" w:rsidRDefault="00074A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74ADA" w:rsidRPr="00254B63" w:rsidRDefault="00074ADA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195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"/>
        <w:gridCol w:w="4741"/>
        <w:gridCol w:w="195"/>
        <w:gridCol w:w="2214"/>
        <w:gridCol w:w="1551"/>
        <w:gridCol w:w="209"/>
        <w:gridCol w:w="30"/>
      </w:tblGrid>
      <w:tr w:rsidR="00074ADA" w:rsidRPr="00251A49" w:rsidTr="00254B63">
        <w:trPr>
          <w:trHeight w:hRule="exact" w:val="138"/>
        </w:trPr>
        <w:tc>
          <w:tcPr>
            <w:tcW w:w="255" w:type="dxa"/>
          </w:tcPr>
          <w:p w:rsidR="00074ADA" w:rsidRPr="00903929" w:rsidRDefault="00074A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36" w:type="dxa"/>
            <w:gridSpan w:val="2"/>
          </w:tcPr>
          <w:p w:rsidR="00074ADA" w:rsidRPr="00903929" w:rsidRDefault="00074A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4" w:type="dxa"/>
          </w:tcPr>
          <w:p w:rsidR="00074ADA" w:rsidRPr="00903929" w:rsidRDefault="00074A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60" w:type="dxa"/>
            <w:gridSpan w:val="2"/>
          </w:tcPr>
          <w:p w:rsidR="00074ADA" w:rsidRPr="00903929" w:rsidRDefault="00074A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</w:tcPr>
          <w:p w:rsidR="00074ADA" w:rsidRPr="00903929" w:rsidRDefault="00074A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4ADA" w:rsidRPr="00254B63" w:rsidTr="00254B63">
        <w:trPr>
          <w:gridAfter w:val="2"/>
          <w:wAfter w:w="239" w:type="dxa"/>
          <w:trHeight w:hRule="exact" w:val="285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ADA" w:rsidRPr="00254B63" w:rsidRDefault="005C3B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54B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74ADA" w:rsidRPr="00251A49" w:rsidTr="00254B63">
        <w:trPr>
          <w:gridAfter w:val="2"/>
          <w:wAfter w:w="239" w:type="dxa"/>
          <w:trHeight w:hRule="exact" w:val="4164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B63" w:rsidRPr="00254B63" w:rsidRDefault="00254B63" w:rsidP="00254B6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Рахимова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=2884.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/1/1134159/2884.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4B63" w:rsidRPr="00254B63" w:rsidRDefault="00254B63" w:rsidP="00254B6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Световец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Световец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=2473.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/1/1130217/2473.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25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74ADA" w:rsidRPr="00254B63" w:rsidRDefault="005C3B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74ADA" w:rsidRPr="00251A49" w:rsidTr="00254B63">
        <w:trPr>
          <w:trHeight w:hRule="exact" w:val="138"/>
        </w:trPr>
        <w:tc>
          <w:tcPr>
            <w:tcW w:w="255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4936" w:type="dxa"/>
            <w:gridSpan w:val="2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2214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760" w:type="dxa"/>
            <w:gridSpan w:val="2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Tr="00254B63">
        <w:trPr>
          <w:gridAfter w:val="2"/>
          <w:wAfter w:w="239" w:type="dxa"/>
          <w:trHeight w:hRule="exact" w:val="285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4ADA" w:rsidRPr="00251A49" w:rsidTr="00254B63">
        <w:trPr>
          <w:gridAfter w:val="2"/>
          <w:wAfter w:w="239" w:type="dxa"/>
          <w:trHeight w:hRule="exact" w:val="1615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73E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3E8C">
              <w:rPr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3E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3E8C">
              <w:rPr>
                <w:lang w:val="ru-RU"/>
              </w:rPr>
              <w:t xml:space="preserve"> </w:t>
            </w:r>
            <w:hyperlink r:id="rId14" w:history="1"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54B63" w:rsidRPr="00FC740B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 w:rsidTr="00254B63">
        <w:trPr>
          <w:trHeight w:hRule="exact" w:val="138"/>
        </w:trPr>
        <w:tc>
          <w:tcPr>
            <w:tcW w:w="255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4936" w:type="dxa"/>
            <w:gridSpan w:val="2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2214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760" w:type="dxa"/>
            <w:gridSpan w:val="2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RPr="00251A49" w:rsidTr="00254B63">
        <w:trPr>
          <w:gridAfter w:val="2"/>
          <w:wAfter w:w="239" w:type="dxa"/>
          <w:trHeight w:hRule="exact" w:val="285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 w:rsidTr="00254B63">
        <w:trPr>
          <w:gridAfter w:val="2"/>
          <w:wAfter w:w="239" w:type="dxa"/>
          <w:trHeight w:hRule="exact" w:val="277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ADA" w:rsidRPr="00873E8C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lang w:val="ru-RU"/>
              </w:rPr>
              <w:t xml:space="preserve"> </w:t>
            </w:r>
          </w:p>
        </w:tc>
      </w:tr>
      <w:tr w:rsidR="00074ADA" w:rsidRPr="00251A49" w:rsidTr="00254B63">
        <w:trPr>
          <w:trHeight w:hRule="exact" w:val="277"/>
        </w:trPr>
        <w:tc>
          <w:tcPr>
            <w:tcW w:w="255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4936" w:type="dxa"/>
            <w:gridSpan w:val="2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2214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1760" w:type="dxa"/>
            <w:gridSpan w:val="2"/>
          </w:tcPr>
          <w:p w:rsidR="00074ADA" w:rsidRPr="00873E8C" w:rsidRDefault="00074ADA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074ADA" w:rsidRPr="00873E8C" w:rsidRDefault="00074ADA">
            <w:pPr>
              <w:rPr>
                <w:lang w:val="ru-RU"/>
              </w:rPr>
            </w:pPr>
          </w:p>
        </w:tc>
      </w:tr>
      <w:tr w:rsidR="00074ADA" w:rsidTr="00254B63">
        <w:trPr>
          <w:gridAfter w:val="2"/>
          <w:wAfter w:w="239" w:type="dxa"/>
          <w:trHeight w:hRule="exact" w:val="285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ADA" w:rsidRDefault="005C3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74ADA" w:rsidTr="00254B63">
        <w:trPr>
          <w:trHeight w:hRule="exact" w:val="555"/>
        </w:trPr>
        <w:tc>
          <w:tcPr>
            <w:tcW w:w="255" w:type="dxa"/>
          </w:tcPr>
          <w:p w:rsidR="00074ADA" w:rsidRDefault="00074ADA"/>
        </w:tc>
        <w:tc>
          <w:tcPr>
            <w:tcW w:w="4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074ADA" w:rsidRDefault="00074ADA"/>
        </w:tc>
      </w:tr>
      <w:tr w:rsidR="00074ADA" w:rsidTr="00254B63">
        <w:trPr>
          <w:trHeight w:hRule="exact" w:val="818"/>
        </w:trPr>
        <w:tc>
          <w:tcPr>
            <w:tcW w:w="255" w:type="dxa"/>
          </w:tcPr>
          <w:p w:rsidR="00074ADA" w:rsidRDefault="00074ADA"/>
        </w:tc>
        <w:tc>
          <w:tcPr>
            <w:tcW w:w="4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074ADA" w:rsidRDefault="00074ADA"/>
        </w:tc>
      </w:tr>
      <w:tr w:rsidR="00074ADA" w:rsidTr="00254B63">
        <w:trPr>
          <w:trHeight w:hRule="exact" w:val="555"/>
        </w:trPr>
        <w:tc>
          <w:tcPr>
            <w:tcW w:w="255" w:type="dxa"/>
          </w:tcPr>
          <w:p w:rsidR="00074ADA" w:rsidRDefault="00074ADA"/>
        </w:tc>
        <w:tc>
          <w:tcPr>
            <w:tcW w:w="4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ADA" w:rsidRDefault="005C3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074ADA" w:rsidRDefault="00074ADA"/>
        </w:tc>
      </w:tr>
      <w:tr w:rsidR="00254B63" w:rsidRPr="00254B63" w:rsidTr="00254B63">
        <w:trPr>
          <w:trHeight w:hRule="exact" w:val="1096"/>
        </w:trPr>
        <w:tc>
          <w:tcPr>
            <w:tcW w:w="255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B63" w:rsidTr="00254B63">
        <w:trPr>
          <w:trHeight w:hRule="exact" w:val="285"/>
        </w:trPr>
        <w:tc>
          <w:tcPr>
            <w:tcW w:w="255" w:type="dxa"/>
          </w:tcPr>
          <w:p w:rsidR="00254B63" w:rsidRDefault="00254B63"/>
        </w:tc>
        <w:tc>
          <w:tcPr>
            <w:tcW w:w="4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254B63" w:rsidRDefault="00254B63"/>
        </w:tc>
      </w:tr>
      <w:tr w:rsidR="00254B63" w:rsidTr="00254B63">
        <w:trPr>
          <w:trHeight w:hRule="exact" w:val="285"/>
        </w:trPr>
        <w:tc>
          <w:tcPr>
            <w:tcW w:w="255" w:type="dxa"/>
          </w:tcPr>
          <w:p w:rsidR="00254B63" w:rsidRDefault="00254B63"/>
        </w:tc>
        <w:tc>
          <w:tcPr>
            <w:tcW w:w="4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:rsidR="00254B63" w:rsidRDefault="00254B63"/>
        </w:tc>
      </w:tr>
      <w:tr w:rsidR="00254B63" w:rsidTr="00254B63">
        <w:trPr>
          <w:trHeight w:hRule="exact" w:val="138"/>
        </w:trPr>
        <w:tc>
          <w:tcPr>
            <w:tcW w:w="255" w:type="dxa"/>
          </w:tcPr>
          <w:p w:rsidR="00254B63" w:rsidRDefault="00254B63"/>
        </w:tc>
        <w:tc>
          <w:tcPr>
            <w:tcW w:w="4936" w:type="dxa"/>
            <w:gridSpan w:val="2"/>
          </w:tcPr>
          <w:p w:rsidR="00254B63" w:rsidRDefault="00254B63"/>
        </w:tc>
        <w:tc>
          <w:tcPr>
            <w:tcW w:w="2214" w:type="dxa"/>
          </w:tcPr>
          <w:p w:rsidR="00254B63" w:rsidRDefault="00254B63"/>
        </w:tc>
        <w:tc>
          <w:tcPr>
            <w:tcW w:w="1760" w:type="dxa"/>
            <w:gridSpan w:val="2"/>
          </w:tcPr>
          <w:p w:rsidR="00254B63" w:rsidRDefault="00254B63"/>
        </w:tc>
        <w:tc>
          <w:tcPr>
            <w:tcW w:w="30" w:type="dxa"/>
          </w:tcPr>
          <w:p w:rsidR="00254B63" w:rsidRDefault="00254B63"/>
        </w:tc>
      </w:tr>
      <w:tr w:rsidR="00254B63" w:rsidRPr="00251A49" w:rsidTr="00254B63">
        <w:trPr>
          <w:gridAfter w:val="2"/>
          <w:wAfter w:w="239" w:type="dxa"/>
          <w:trHeight w:hRule="exact" w:val="285"/>
        </w:trPr>
        <w:tc>
          <w:tcPr>
            <w:tcW w:w="89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254B63" w:rsidTr="00903929">
        <w:trPr>
          <w:trHeight w:hRule="exact" w:val="285"/>
        </w:trPr>
        <w:tc>
          <w:tcPr>
            <w:tcW w:w="255" w:type="dxa"/>
          </w:tcPr>
          <w:p w:rsidR="00254B63" w:rsidRPr="00873E8C" w:rsidRDefault="00254B63">
            <w:pPr>
              <w:rPr>
                <w:lang w:val="ru-RU"/>
              </w:rPr>
            </w:pPr>
          </w:p>
        </w:tc>
        <w:tc>
          <w:tcPr>
            <w:tcW w:w="4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1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Default="00254B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254B63" w:rsidRDefault="00254B63"/>
        </w:tc>
      </w:tr>
    </w:tbl>
    <w:p w:rsidR="00074ADA" w:rsidRDefault="00074AD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2"/>
        <w:gridCol w:w="4281"/>
        <w:gridCol w:w="92"/>
      </w:tblGrid>
      <w:tr w:rsidR="00254B63" w:rsidRPr="00254B63" w:rsidTr="00254B63">
        <w:trPr>
          <w:trHeight w:hRule="exact" w:val="1147"/>
        </w:trPr>
        <w:tc>
          <w:tcPr>
            <w:tcW w:w="260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B63" w:rsidRPr="00254B63" w:rsidTr="00254B63">
        <w:trPr>
          <w:trHeight w:hRule="exact" w:val="826"/>
        </w:trPr>
        <w:tc>
          <w:tcPr>
            <w:tcW w:w="260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B63" w:rsidRPr="00254B63" w:rsidTr="00254B63">
        <w:trPr>
          <w:trHeight w:hRule="exact" w:val="555"/>
        </w:trPr>
        <w:tc>
          <w:tcPr>
            <w:tcW w:w="260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B63" w:rsidRPr="00254B63" w:rsidTr="00254B63">
        <w:trPr>
          <w:trHeight w:hRule="exact" w:val="555"/>
        </w:trPr>
        <w:tc>
          <w:tcPr>
            <w:tcW w:w="260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4B6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4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4B63" w:rsidRPr="00254B63" w:rsidRDefault="00251A49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54B63" w:rsidRPr="00254B63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54B63" w:rsidRPr="00254B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4B63" w:rsidRPr="00254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:rsidR="00254B63" w:rsidRPr="00254B63" w:rsidRDefault="00254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B63" w:rsidRPr="00251A49" w:rsidTr="00254B63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3E8C">
              <w:rPr>
                <w:lang w:val="ru-RU"/>
              </w:rPr>
              <w:t xml:space="preserve"> </w:t>
            </w:r>
          </w:p>
        </w:tc>
      </w:tr>
      <w:tr w:rsidR="00254B63" w:rsidRPr="00251A49" w:rsidTr="00254B63">
        <w:trPr>
          <w:trHeight w:hRule="exact" w:val="138"/>
        </w:trPr>
        <w:tc>
          <w:tcPr>
            <w:tcW w:w="260" w:type="dxa"/>
          </w:tcPr>
          <w:p w:rsidR="00254B63" w:rsidRPr="00873E8C" w:rsidRDefault="00254B63">
            <w:pPr>
              <w:rPr>
                <w:lang w:val="ru-RU"/>
              </w:rPr>
            </w:pPr>
          </w:p>
        </w:tc>
        <w:tc>
          <w:tcPr>
            <w:tcW w:w="4722" w:type="dxa"/>
          </w:tcPr>
          <w:p w:rsidR="00254B63" w:rsidRPr="00873E8C" w:rsidRDefault="00254B63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254B63" w:rsidRPr="00873E8C" w:rsidRDefault="00254B63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254B63" w:rsidRPr="00873E8C" w:rsidRDefault="00254B63">
            <w:pPr>
              <w:rPr>
                <w:lang w:val="ru-RU"/>
              </w:rPr>
            </w:pPr>
          </w:p>
        </w:tc>
      </w:tr>
      <w:tr w:rsidR="00254B63" w:rsidRPr="00251A49" w:rsidTr="00254B63">
        <w:trPr>
          <w:trHeight w:hRule="exact" w:val="14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73E8C">
              <w:rPr>
                <w:lang w:val="ru-RU"/>
              </w:rPr>
              <w:t xml:space="preserve"> </w:t>
            </w:r>
          </w:p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73E8C">
              <w:rPr>
                <w:lang w:val="ru-RU"/>
              </w:rPr>
              <w:t xml:space="preserve"> </w:t>
            </w:r>
          </w:p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873E8C">
              <w:rPr>
                <w:lang w:val="ru-RU"/>
              </w:rPr>
              <w:t xml:space="preserve"> </w:t>
            </w:r>
          </w:p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73E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73E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3E8C">
              <w:rPr>
                <w:lang w:val="ru-RU"/>
              </w:rPr>
              <w:t xml:space="preserve"> 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73E8C">
              <w:rPr>
                <w:lang w:val="ru-RU"/>
              </w:rPr>
              <w:t xml:space="preserve"> </w:t>
            </w:r>
          </w:p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73E8C">
              <w:rPr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73E8C">
              <w:rPr>
                <w:lang w:val="ru-RU"/>
              </w:rPr>
              <w:t xml:space="preserve"> </w:t>
            </w:r>
          </w:p>
          <w:p w:rsidR="00254B63" w:rsidRPr="00873E8C" w:rsidRDefault="00254B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3E8C">
              <w:rPr>
                <w:lang w:val="ru-RU"/>
              </w:rPr>
              <w:t xml:space="preserve"> </w:t>
            </w:r>
          </w:p>
        </w:tc>
      </w:tr>
      <w:tr w:rsidR="00254B63" w:rsidRPr="00251A49" w:rsidTr="00254B63">
        <w:trPr>
          <w:trHeight w:hRule="exact" w:val="3515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4B63" w:rsidRPr="00873E8C" w:rsidRDefault="00254B63">
            <w:pPr>
              <w:rPr>
                <w:lang w:val="ru-RU"/>
              </w:rPr>
            </w:pPr>
          </w:p>
        </w:tc>
      </w:tr>
    </w:tbl>
    <w:p w:rsidR="00074ADA" w:rsidRDefault="00074ADA">
      <w:pPr>
        <w:rPr>
          <w:lang w:val="ru-RU"/>
        </w:rPr>
      </w:pPr>
    </w:p>
    <w:p w:rsidR="00873E8C" w:rsidRDefault="00873E8C">
      <w:pPr>
        <w:rPr>
          <w:lang w:val="ru-RU"/>
        </w:rPr>
      </w:pPr>
      <w:r>
        <w:rPr>
          <w:lang w:val="ru-RU"/>
        </w:rPr>
        <w:br w:type="page"/>
      </w:r>
    </w:p>
    <w:p w:rsidR="00873E8C" w:rsidRPr="00873E8C" w:rsidRDefault="00873E8C" w:rsidP="00873E8C">
      <w:pPr>
        <w:spacing w:after="0" w:line="240" w:lineRule="auto"/>
        <w:ind w:firstLine="756"/>
        <w:jc w:val="right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73E8C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873E8C" w:rsidRPr="00873E8C" w:rsidRDefault="00873E8C" w:rsidP="00873E8C">
      <w:pPr>
        <w:spacing w:after="0" w:line="240" w:lineRule="auto"/>
        <w:ind w:firstLine="756"/>
        <w:jc w:val="both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73E8C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873E8C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873E8C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» 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3E8C" w:rsidRPr="00873E8C" w:rsidRDefault="00873E8C" w:rsidP="00873E8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73E8C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Перечень тем, вопросов  и заданий для </w:t>
      </w:r>
      <w:r w:rsidRPr="00873E8C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>самостоятельной работы обучающихся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1"/>
        <w:gridCol w:w="6365"/>
      </w:tblGrid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 Раздел.</w:t>
            </w:r>
            <w:r w:rsidRPr="00873E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представление о предмете психологии труда.</w:t>
            </w:r>
            <w:r w:rsidRPr="00873E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1.1Тема</w:t>
            </w:r>
          </w:p>
          <w:p w:rsidR="00873E8C" w:rsidRPr="00873E8C" w:rsidRDefault="00873E8C" w:rsidP="00873E8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представление о предмете психологии труда.</w:t>
            </w:r>
            <w:r w:rsidRPr="00873E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Проблематика и модель компонентов учебного курса. Место предмета психологии труда в структуре психологии. Отечественные научно-практические традиции. Ресурсная концепция психологии труда. Задачи предмета психологии труда и его место в системе знаний: разработка новой методологии исследования человека; эра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психопрактики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принципы психологии труда: принцип развития, принцип детерминизма,  системно-структурный принцип, принцип единства сознания и деятельности, принцип развития психики в деятельности. Оценки приемлемости курса.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Модель специалиста «психолога труда». Основные направления деятельности психолога труда. Основы профессионального консультирования по проблеме профотбора. Проблемы консультирования по карьерному росту.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aa"/>
              <w:ind w:firstLine="0"/>
              <w:rPr>
                <w:i w:val="0"/>
                <w:lang w:eastAsia="en-US"/>
              </w:rPr>
            </w:pPr>
            <w:r w:rsidRPr="00873E8C">
              <w:rPr>
                <w:i w:val="0"/>
                <w:lang w:eastAsia="en-US"/>
              </w:rPr>
              <w:t xml:space="preserve">Тема 1.2. </w:t>
            </w:r>
            <w:proofErr w:type="spellStart"/>
            <w:r w:rsidRPr="00873E8C">
              <w:rPr>
                <w:i w:val="0"/>
                <w:lang w:eastAsia="en-US"/>
              </w:rPr>
              <w:t>Эргатическая</w:t>
            </w:r>
            <w:proofErr w:type="spellEnd"/>
            <w:r w:rsidRPr="00873E8C">
              <w:rPr>
                <w:i w:val="0"/>
                <w:lang w:eastAsia="en-US"/>
              </w:rPr>
              <w:t xml:space="preserve"> система и </w:t>
            </w:r>
            <w:proofErr w:type="spellStart"/>
            <w:r w:rsidRPr="00873E8C">
              <w:rPr>
                <w:i w:val="0"/>
                <w:lang w:eastAsia="en-US"/>
              </w:rPr>
              <w:t>эргатические</w:t>
            </w:r>
            <w:proofErr w:type="spellEnd"/>
            <w:r w:rsidRPr="00873E8C">
              <w:rPr>
                <w:i w:val="0"/>
                <w:lang w:eastAsia="en-US"/>
              </w:rPr>
              <w:t xml:space="preserve"> функции. Труд как социально-психологическая реальность.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pStyle w:val="aa"/>
              <w:ind w:firstLine="283"/>
              <w:rPr>
                <w:lang w:eastAsia="en-US"/>
              </w:rPr>
            </w:pPr>
            <w:r w:rsidRPr="00873E8C">
              <w:rPr>
                <w:i w:val="0"/>
                <w:lang w:eastAsia="en-US"/>
              </w:rPr>
              <w:t xml:space="preserve">Эргономия как научная дисциплина. </w:t>
            </w:r>
            <w:proofErr w:type="spellStart"/>
            <w:r w:rsidRPr="00873E8C">
              <w:rPr>
                <w:i w:val="0"/>
                <w:lang w:eastAsia="en-US"/>
              </w:rPr>
              <w:t>Э</w:t>
            </w:r>
            <w:r w:rsidRPr="00873E8C">
              <w:rPr>
                <w:rFonts w:eastAsia="Calibri"/>
                <w:i w:val="0"/>
                <w:lang w:eastAsia="en-US"/>
              </w:rPr>
              <w:t>ргатическая</w:t>
            </w:r>
            <w:proofErr w:type="spellEnd"/>
            <w:r w:rsidRPr="00873E8C">
              <w:rPr>
                <w:rFonts w:eastAsia="Calibri"/>
                <w:i w:val="0"/>
                <w:lang w:eastAsia="en-US"/>
              </w:rPr>
              <w:t xml:space="preserve"> система, </w:t>
            </w:r>
            <w:proofErr w:type="spellStart"/>
            <w:r w:rsidRPr="00873E8C">
              <w:rPr>
                <w:rFonts w:eastAsia="Calibri"/>
                <w:i w:val="0"/>
                <w:lang w:eastAsia="en-US"/>
              </w:rPr>
              <w:t>эргатические</w:t>
            </w:r>
            <w:proofErr w:type="spellEnd"/>
            <w:r w:rsidRPr="00873E8C">
              <w:rPr>
                <w:rFonts w:eastAsia="Calibri"/>
                <w:i w:val="0"/>
                <w:lang w:eastAsia="en-US"/>
              </w:rPr>
              <w:t xml:space="preserve"> функции.</w:t>
            </w:r>
            <w:r w:rsidRPr="00873E8C">
              <w:rPr>
                <w:i w:val="0"/>
                <w:lang w:eastAsia="en-US"/>
              </w:rPr>
              <w:t xml:space="preserve"> Содержание главных вопросов жизни человека, и место труда в жизни человека. Определения труда, которые даются отечественными и зарубежными психологами. Две стороны: объект труда и субъекта труда; содержание объекта труда. Общие психологические факторы для всех видов деятельности. Психофизиологические признаки труда, выделенные Е.А. Климовым. </w:t>
            </w:r>
            <w:proofErr w:type="spellStart"/>
            <w:r w:rsidRPr="00873E8C">
              <w:rPr>
                <w:i w:val="0"/>
                <w:lang w:eastAsia="en-US"/>
              </w:rPr>
              <w:t>Эргатическая</w:t>
            </w:r>
            <w:proofErr w:type="spellEnd"/>
            <w:r w:rsidRPr="00873E8C">
              <w:rPr>
                <w:i w:val="0"/>
                <w:lang w:eastAsia="en-US"/>
              </w:rPr>
              <w:t xml:space="preserve"> система и </w:t>
            </w:r>
            <w:proofErr w:type="spellStart"/>
            <w:r w:rsidRPr="00873E8C">
              <w:rPr>
                <w:i w:val="0"/>
                <w:lang w:eastAsia="en-US"/>
              </w:rPr>
              <w:t>эргатические</w:t>
            </w:r>
            <w:proofErr w:type="spellEnd"/>
            <w:r w:rsidRPr="00873E8C">
              <w:rPr>
                <w:i w:val="0"/>
                <w:lang w:eastAsia="en-US"/>
              </w:rPr>
              <w:t xml:space="preserve"> функции</w:t>
            </w:r>
            <w:r w:rsidRPr="00873E8C">
              <w:rPr>
                <w:lang w:eastAsia="en-US"/>
              </w:rPr>
              <w:t>.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Психологические характеристики россиян как субъектов труда, которые были выявлены «Российским мониторингом экономического положения и здоровья человека». Личностные качества респондентов с «рыночной» ориентацией и уровень их адаптации в современных условиях. Личностные качества респондентов с «нерыночной» ориентацией и уровень их адаптации в современных условиях.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Стратегемы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массового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россиян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1.3. Трудовой пост в организации и его компоненты.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pStyle w:val="23"/>
              <w:spacing w:after="0" w:line="240" w:lineRule="auto"/>
              <w:ind w:left="0" w:firstLine="283"/>
              <w:rPr>
                <w:lang w:eastAsia="en-US"/>
              </w:rPr>
            </w:pPr>
            <w:r w:rsidRPr="00873E8C">
              <w:rPr>
                <w:lang w:eastAsia="en-US"/>
              </w:rPr>
              <w:t xml:space="preserve">Понятие организации. Модели организационных структур. Оптимальный стиль лидерства и руководства для каждой из этих моделей. Место человека труда в организационной среде и необходимость определения норм его делового поведения. Включенность человека в групповые процессы организации и в систему </w:t>
            </w:r>
            <w:r w:rsidRPr="00873E8C">
              <w:rPr>
                <w:lang w:eastAsia="en-US"/>
              </w:rPr>
              <w:lastRenderedPageBreak/>
              <w:t>коммуникаций. Трудовой пост в организации.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Групповые нормы поведения. Факторы и модели  мотивационной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направленности работников на выполнение заданий.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Трудовой пост в организации и его компоненты.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Факторы или групповые нормы, способствующие повышению производительности труда.</w:t>
            </w:r>
            <w:r w:rsidRPr="00873E8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Модель противоположных типов группового поведения: высокий - низкий уровень. Факторы, характеризующие промежуточный уро</w:t>
            </w:r>
            <w:r w:rsidRPr="00873E8C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softHyphen/>
            </w:r>
            <w:r w:rsidRPr="00873E8C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вень развития профессиональной группы.</w:t>
            </w:r>
            <w:r w:rsidRPr="00873E8C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Модель противоположных типов группового поведения: средний – низкий уровень.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Факторы,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характеризующие успешность или не успешность  работы профессиональной группы.</w:t>
            </w:r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Факторы</w:t>
            </w:r>
            <w:proofErr w:type="spellEnd"/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которым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можно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оценить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успешность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работы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профессиональной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группы</w:t>
            </w:r>
            <w:proofErr w:type="spellEnd"/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aa"/>
              <w:ind w:firstLine="0"/>
              <w:rPr>
                <w:i w:val="0"/>
                <w:lang w:eastAsia="en-US"/>
              </w:rPr>
            </w:pPr>
            <w:r w:rsidRPr="00873E8C">
              <w:rPr>
                <w:i w:val="0"/>
                <w:lang w:eastAsia="en-US"/>
              </w:rPr>
              <w:lastRenderedPageBreak/>
              <w:t>Тема 1.4.  Субъект труда и его структура.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Концепции личности отечественных психологов: теория отношений В.Н. Мясищева, теория установки Д.Н. Узнадзе, и теория деятельности А.Н. Леонтьева. Онтология данных теорий, предмет психологии, объект изучения предмета психологии. Сравнение психологических теорий личности с зарубежными концепциями.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Субъект труда и его структура.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Субъект труда и его структура у Б.Г. Ананьева. Проявление личности как субъекта деятельности, два плана содержания: продуктивный и инструментальный. Субъект труда в структуре личности Б.Г. Ананьева. Концепция субъекта труда и его структура у А.Г.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Асмолова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характеристики человека как субъекта деятельности. Профессионально-важные качества личности, общие и специальные способности.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1.5.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психологии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Методы психологии труда.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Классификации методов психологии труда.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Неэкспериментальные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методы: анализ документов,  метод опроса, анкетирование. Анализ продуктов деятельности. Фотография рабочего дня. Хронометраж. Наблюдение и его виды. Самонаблюдение. Метод экспертных оценок. Метод анамнеза.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Эксперимент и его виды. Тестовый метод.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Психограмма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Профессиограмма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профессиоведение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Психологическое </w:t>
            </w:r>
            <w:proofErr w:type="spellStart"/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профессиоведение</w:t>
            </w:r>
            <w:proofErr w:type="spellEnd"/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Понятие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профессиоведения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Профессиональная ориентация и ее основные цели и задачи.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профессиональной ориентации. Профессиональное просвещение (профессиональная информация и профессиональная пропаганда). Требования, предъявляемые к профессиональной информации: всесторонность, достоверность, объективность. Профессиональная консультация как система мероприятий, </w:t>
            </w:r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Индивидуальная </w:t>
            </w:r>
            <w:proofErr w:type="spellStart"/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профконсультационная</w:t>
            </w:r>
            <w:proofErr w:type="spellEnd"/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работа с личностью и ее этапы.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профессий как важный этап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профконсультационной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работы. Общие принципы классификации про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фессии. Классификация профессий Е.А. Климова.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«Формула профессий». Схема анализа профессии. </w:t>
            </w:r>
            <w:r w:rsidRPr="00873E8C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Ориентировочная схема </w:t>
            </w:r>
            <w:proofErr w:type="gramStart"/>
            <w:r w:rsidRPr="00873E8C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экспресс-изучения</w:t>
            </w:r>
            <w:proofErr w:type="gramEnd"/>
            <w:r w:rsidRPr="00873E8C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профессии.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Профессионально-квалификационный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специ</w:t>
            </w:r>
            <w:r w:rsidRPr="00873E8C">
              <w:rPr>
                <w:rFonts w:ascii="Times New Roman" w:hAnsi="Times New Roman" w:cs="Times New Roman"/>
                <w:sz w:val="24"/>
                <w:szCs w:val="24"/>
              </w:rPr>
              <w:softHyphen/>
              <w:t>алиста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Ф.Э.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Зеера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pStyle w:val="a6"/>
              <w:jc w:val="both"/>
              <w:rPr>
                <w:sz w:val="24"/>
                <w:szCs w:val="24"/>
                <w:lang w:val="ru-RU" w:eastAsia="en-US"/>
              </w:rPr>
            </w:pPr>
            <w:r w:rsidRPr="00873E8C">
              <w:rPr>
                <w:sz w:val="24"/>
                <w:szCs w:val="24"/>
                <w:lang w:val="ru-RU" w:eastAsia="en-US"/>
              </w:rPr>
              <w:lastRenderedPageBreak/>
              <w:t>Тема 1.7. Трудовая мотивация и удовлетворенность трудом.</w:t>
            </w:r>
          </w:p>
          <w:p w:rsidR="00873E8C" w:rsidRPr="00873E8C" w:rsidRDefault="00873E8C" w:rsidP="00873E8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Трудовая мотивация и удовлетворенность трудом.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Структура мотивации по отношению к работе в производственном коллективе. </w:t>
            </w:r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Типы структур мотиваций по отношению к работе, в зависимости от </w:t>
            </w:r>
            <w:proofErr w:type="spellStart"/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проявленности</w:t>
            </w:r>
            <w:proofErr w:type="spellEnd"/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«мотивационного ядра».</w:t>
            </w:r>
            <w:r w:rsidRPr="00873E8C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С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тимулятивная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 организации.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Мотиваци</w:t>
            </w:r>
            <w:r w:rsidRPr="00873E8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онные модели организационного поведения.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Жизненная и трудовая мотивация человека. Типы скриптов или жизненных сценариев  Э. Берна. Типы скриптов относительно структурирования времени. Формы и типы ориентаций человека в мире Э.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Фромма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Удовлетворенность трудом. Кризис труда как свидетельство низкого уровня удовлетворенности трудом россиян.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a8"/>
              <w:spacing w:after="0"/>
              <w:rPr>
                <w:lang w:eastAsia="en-US"/>
              </w:rPr>
            </w:pPr>
            <w:r w:rsidRPr="00873E8C">
              <w:rPr>
                <w:b/>
                <w:lang w:eastAsia="en-US"/>
              </w:rPr>
              <w:t>2. Раздел.</w:t>
            </w:r>
            <w:r w:rsidRPr="00873E8C">
              <w:rPr>
                <w:b/>
                <w:bCs/>
                <w:lang w:eastAsia="en-US"/>
              </w:rPr>
              <w:t xml:space="preserve"> </w:t>
            </w:r>
            <w:r w:rsidRPr="00873E8C">
              <w:rPr>
                <w:lang w:eastAsia="en-US"/>
              </w:rPr>
              <w:t xml:space="preserve">Развитие человека как субъекта труда 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a8"/>
              <w:spacing w:after="0"/>
              <w:rPr>
                <w:lang w:eastAsia="en-US"/>
              </w:rPr>
            </w:pPr>
            <w:r w:rsidRPr="00873E8C">
              <w:rPr>
                <w:lang w:eastAsia="en-US"/>
              </w:rPr>
              <w:t>Тема 2.1. Развитие человека как субъекта труда. Индивидуальный стиль трудовой деятельности.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pStyle w:val="a8"/>
              <w:spacing w:after="0"/>
              <w:ind w:firstLine="283"/>
              <w:rPr>
                <w:rFonts w:eastAsia="Calibri"/>
                <w:lang w:eastAsia="en-US"/>
              </w:rPr>
            </w:pPr>
            <w:r w:rsidRPr="00873E8C">
              <w:rPr>
                <w:rFonts w:eastAsia="Calibri"/>
                <w:lang w:eastAsia="en-US"/>
              </w:rPr>
              <w:t xml:space="preserve">Развитие человека как субъекта труда; индивидуальный стиль трудовой деятельности.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и деятельность в структуре жизненного пути человека. Труд как условие удовлетворения потребностей личности. Мотивационные компоненты труда отдельного человека. Система внутренних мотивационных факторов труда по А.И. Зеличенко и А.Г. Шмелеву.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Самосознание и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делового поведения личности.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softHyphen/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стики личностного «Я» работника как базовые установки на определенное проявление делового поведения. Индивидуальный стиль трудовой деятельности.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 поведения человека в трудовой деятельности. </w:t>
            </w:r>
            <w:r w:rsidRPr="00873E8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Модель творческой самореализации личности в ее деловом поведении при активизации установки «хочу». </w:t>
            </w:r>
            <w:r w:rsidRPr="00873E8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Модель делового поведения личности при активизации установки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«надо».</w:t>
            </w:r>
            <w:r w:rsidRPr="00873E8C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Модель активации установки «надо» мотивацией «хочу»,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когда она подкрепляется положительно обу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softHyphen/>
            </w:r>
            <w:r w:rsidRPr="00873E8C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словленными мотивами.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Психологическая специфика регуляции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делового поведения личности. Типы делового поведения: инициативные работники, </w:t>
            </w:r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исполнительные работники, инертное поведение сотрудников. 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1"/>
              <w:spacing w:before="0" w:after="0"/>
              <w:ind w:left="0"/>
              <w:rPr>
                <w:b w:val="0"/>
                <w:szCs w:val="24"/>
                <w:lang w:eastAsia="en-US"/>
              </w:rPr>
            </w:pPr>
            <w:r w:rsidRPr="00873E8C">
              <w:rPr>
                <w:b w:val="0"/>
                <w:szCs w:val="24"/>
                <w:lang w:eastAsia="en-US"/>
              </w:rPr>
              <w:lastRenderedPageBreak/>
              <w:t>Тема 2.2. Психология профессионального самоопределения.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Сущность профессионального самоопределения.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Подходы к пониманию самоопределения: А.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Маслоу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П.Г.Щедровицкого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Е.А.Климова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Н.С.Пряжникова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профессионально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го становления личности как процесса. Типы профессионального самоопределения личности 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Н.С.Пряжникова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 уровни самореализации каждого типа.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Конфликты профессионального   самоопределения. Самоопределение как конфликт внешний и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внутриличностный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Стороны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внутриличностного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конфликта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разрешения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 2.3. Профессионально важные качества личности.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Общие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способности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Профессионально важные качества личности и их динамика. Индивидуально-типологические свойства.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Сенсорные и перцептивные свойства. Свойства внимания.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Мнемические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свойства. 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Имажинитивные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свойства. Мыслительные свойства. Волевые свойства.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Специализированная подготовка персонала с элементами про</w:t>
            </w:r>
            <w:r w:rsidRPr="00873E8C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фориентации и профотбора.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Общие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способности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a6"/>
              <w:jc w:val="both"/>
              <w:rPr>
                <w:sz w:val="24"/>
                <w:szCs w:val="24"/>
                <w:lang w:val="ru-RU" w:eastAsia="en-US"/>
              </w:rPr>
            </w:pPr>
            <w:r w:rsidRPr="00873E8C">
              <w:rPr>
                <w:sz w:val="24"/>
                <w:szCs w:val="24"/>
                <w:lang w:val="ru-RU" w:eastAsia="en-US"/>
              </w:rPr>
              <w:t>Тема 2.4. Психологические основы профотбора и этапы работы с претендентами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Профессиональный отбор и его актуальность. Аспекты профотбора: медицинский, физиологический, образовательный (педагогический) и психологический аспекты. Профпригодность.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Профотбор в организации и его этапы.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Этапы профотбора в новой организации. Определение 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общей оценки потреб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ности в персонале. </w:t>
            </w:r>
            <w:r w:rsidRPr="00873E8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Этапы работы с самими претендентами. Типичные ошибки при оценке кандидатов.</w:t>
            </w:r>
            <w:r w:rsidRPr="00873E8C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Конкурсный набор персонала на работу. </w:t>
            </w:r>
            <w:r w:rsidRPr="00873E8C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Цели конкурса. </w:t>
            </w:r>
            <w:r w:rsidRPr="00873E8C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Необходимые элементы конкурсного отбора.</w:t>
            </w:r>
            <w:r w:rsidRPr="00873E8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подходы к конкурсу: выборы, </w:t>
            </w:r>
            <w:r w:rsidRPr="00873E8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подбор, отбор.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Основные этапы адаптации персонала:</w:t>
            </w:r>
            <w:r w:rsidRPr="00873E8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оценка уровня </w:t>
            </w:r>
            <w:r w:rsidRPr="00873E8C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подготовленности новичка, ориентация, действенная адаптация,  функционирование.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2.5. Психологические основы расстановки, аттестации кадров и оценки труда.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Расстановка кадров и ее психологическая основа. Аттестация как научно-практическая проблема. Этапы аттестации. Основные </w:t>
            </w:r>
            <w:r w:rsidRPr="00873E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принципами аттестации. Функции аттестации персонала.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аттестации Н.С.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Пряжникова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Метод рангов. Метод составления шкалы оценок. Метод Пробста. Методы оценки персонала организации Э.Ф.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Зеера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Процедура аттестации. </w:t>
            </w: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Подведение итогов аттестации.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Возможные ошибки при прове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дении аттестации.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подходы к оценке труда. Виды оценивания. Психологические аспекты аттестации и оценки персонала.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2.6: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профессиональной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работоспособности</w:t>
            </w:r>
            <w:proofErr w:type="spellEnd"/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Понятие профессиональной работоспособности. Психологическая структура профессиональной деятельности и два подхода рассмотрения: </w:t>
            </w:r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структурно-морфологическая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парадигма, </w:t>
            </w:r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функционально-динамическая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парадигма психологического анализа дея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тельности.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анализа деятельности Л.С. Выготского: </w:t>
            </w:r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компонентный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73E8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элементный. Теория деятельности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С.Л. Рубинштейна.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Психологическая теория деятельности А.Н. Леонтьева. </w:t>
            </w: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Психологические механизмы формирования деятельности. Действие и его основные признаки. Структура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целостного действия. Понятие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системогенеза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Параметры эффективности трудовой деятельности. Трудовая деятельность как цепь действий: операция, </w:t>
            </w: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движение.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Формирование профессиональных умений и навыков. 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Научение как психологический механизм, включающий два аспекта: функциональный и структурный.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научения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ритерии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научения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2"/>
              <w:ind w:firstLine="0"/>
              <w:rPr>
                <w:b w:val="0"/>
                <w:i w:val="0"/>
                <w:szCs w:val="24"/>
                <w:lang w:eastAsia="en-US"/>
              </w:rPr>
            </w:pPr>
            <w:proofErr w:type="spellStart"/>
            <w:r w:rsidRPr="00873E8C">
              <w:rPr>
                <w:b w:val="0"/>
                <w:i w:val="0"/>
                <w:szCs w:val="24"/>
                <w:lang w:eastAsia="en-US"/>
              </w:rPr>
              <w:lastRenderedPageBreak/>
              <w:t>ема</w:t>
            </w:r>
            <w:proofErr w:type="spellEnd"/>
            <w:r w:rsidRPr="00873E8C">
              <w:rPr>
                <w:b w:val="0"/>
                <w:i w:val="0"/>
                <w:szCs w:val="24"/>
                <w:lang w:eastAsia="en-US"/>
              </w:rPr>
              <w:t xml:space="preserve"> 2.7.Психологические аспекты социально-трудовой реабилитации больных и инвалидов.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Понятие реабилитации и ее виды: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</w:t>
            </w:r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рофессиональная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социальная. Основные принципы, на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которыхосновывается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социально-трудовая реабилитация. С</w:t>
            </w:r>
            <w:r w:rsidRPr="00873E8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реда сотрудничества организации. Т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ипичные поведенческие ситуации инвалидов и больных в организации.</w:t>
            </w:r>
            <w:r w:rsidRPr="00873E8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Типы психологических установок сотрудничества в организации.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3E8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Выбор стратегических точек рос</w:t>
            </w:r>
            <w:r w:rsidRPr="00873E8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та организации при наличии инвалидов.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 развития сотрудника, организации и форма управленческого поведения.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Три типа культуры хозяйствования в перестроечный период: трансляционная, селективная, инновационная. Место в ней социально-трудовой реабилитации больных и инвалидов. Рефлексия управленческого самосознания.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Наиболее часто встречающиеся психические нарушения, влияющие на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дезадаптацию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.</w:t>
            </w:r>
          </w:p>
          <w:p w:rsidR="00873E8C" w:rsidRPr="00873E8C" w:rsidRDefault="00873E8C" w:rsidP="00873E8C">
            <w:pPr>
              <w:pStyle w:val="Style16"/>
              <w:widowControl/>
              <w:ind w:firstLine="283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73E8C" w:rsidRPr="00873E8C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1"/>
              <w:spacing w:before="0" w:after="0"/>
              <w:ind w:left="0"/>
              <w:rPr>
                <w:b w:val="0"/>
                <w:szCs w:val="24"/>
                <w:lang w:eastAsia="en-US"/>
              </w:rPr>
            </w:pPr>
            <w:r w:rsidRPr="00873E8C">
              <w:rPr>
                <w:b w:val="0"/>
                <w:szCs w:val="24"/>
                <w:lang w:eastAsia="en-US"/>
              </w:rPr>
              <w:t>Тема 2.8. Профессиональные конфликты.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E8C" w:rsidRPr="00873E8C" w:rsidRDefault="00873E8C" w:rsidP="00873E8C">
            <w:pPr>
              <w:tabs>
                <w:tab w:val="left" w:pos="851"/>
              </w:tabs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Перечень вопросов и заданий для подготовки к семинарским занятиям:</w:t>
            </w:r>
          </w:p>
          <w:p w:rsidR="00873E8C" w:rsidRPr="00873E8C" w:rsidRDefault="00873E8C" w:rsidP="00873E8C">
            <w:pPr>
              <w:pStyle w:val="a8"/>
              <w:spacing w:after="0"/>
              <w:ind w:firstLine="283"/>
              <w:rPr>
                <w:lang w:eastAsia="en-US"/>
              </w:rPr>
            </w:pPr>
            <w:r w:rsidRPr="00873E8C">
              <w:rPr>
                <w:lang w:eastAsia="en-US"/>
              </w:rPr>
              <w:t xml:space="preserve">Понятие конфликта. Виды профессиональных конфликтов. Общение без конфликтов. Понятие техники «психологическое айкидо». 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Поведенческие типы, участвующие в инновационном процессе. </w:t>
            </w:r>
            <w:r w:rsidRPr="00873E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«Силовые поля» нововведений. Противоречия силовых линий: инновационный процесс, стабилизационный процесс. Профессиональные конфликты инновационного процесса.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Целевая детерминация переживания. «Успешность» переживания. Техника переживания: энергетическая и пространственная парадигмы.  Классификация процессов переживания. Психотехнические методы творческого переживания прошлого. Психотехнические преобразования ситуации.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Возрастная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регрессия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Типологический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закономерностей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переживания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типология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жизненных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миров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E8C" w:rsidRPr="00251A49" w:rsidTr="00873E8C"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21"/>
              <w:tabs>
                <w:tab w:val="left" w:pos="0"/>
              </w:tabs>
              <w:spacing w:after="0" w:line="240" w:lineRule="auto"/>
              <w:jc w:val="both"/>
              <w:rPr>
                <w:lang w:eastAsia="en-US"/>
              </w:rPr>
            </w:pPr>
            <w:r w:rsidRPr="00873E8C">
              <w:rPr>
                <w:lang w:eastAsia="en-US"/>
              </w:rPr>
              <w:t>Тема 2.9. Психология безопасности в труде.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8C" w:rsidRPr="00873E8C" w:rsidRDefault="00873E8C" w:rsidP="00873E8C">
            <w:pPr>
              <w:pStyle w:val="a8"/>
              <w:spacing w:after="0"/>
              <w:ind w:firstLine="283"/>
              <w:rPr>
                <w:lang w:eastAsia="en-US"/>
              </w:rPr>
            </w:pPr>
            <w:r w:rsidRPr="00873E8C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Перечень вопросов и заданий для подготовки к семинарским занятиям:</w:t>
            </w:r>
            <w:r w:rsidRPr="00873E8C">
              <w:rPr>
                <w:lang w:eastAsia="en-US"/>
              </w:rPr>
              <w:t xml:space="preserve"> Понятие «охрана труда». </w:t>
            </w:r>
            <w:r w:rsidRPr="00873E8C">
              <w:rPr>
                <w:color w:val="000000"/>
                <w:lang w:eastAsia="en-US"/>
              </w:rPr>
              <w:t xml:space="preserve">Аварийная ситуация и </w:t>
            </w:r>
            <w:proofErr w:type="gramStart"/>
            <w:r w:rsidRPr="00873E8C">
              <w:rPr>
                <w:color w:val="000000"/>
                <w:lang w:eastAsia="en-US"/>
              </w:rPr>
              <w:t>производственные</w:t>
            </w:r>
            <w:proofErr w:type="gramEnd"/>
            <w:r w:rsidRPr="00873E8C">
              <w:rPr>
                <w:color w:val="000000"/>
                <w:lang w:eastAsia="en-US"/>
              </w:rPr>
              <w:t xml:space="preserve"> </w:t>
            </w:r>
            <w:proofErr w:type="spellStart"/>
            <w:r w:rsidRPr="00873E8C">
              <w:rPr>
                <w:color w:val="000000"/>
                <w:lang w:eastAsia="en-US"/>
              </w:rPr>
              <w:t>инцинденты</w:t>
            </w:r>
            <w:proofErr w:type="spellEnd"/>
            <w:r w:rsidRPr="00873E8C">
              <w:rPr>
                <w:color w:val="000000"/>
                <w:lang w:eastAsia="en-US"/>
              </w:rPr>
              <w:t xml:space="preserve">. Три вида опасностей:     неизвестные; известные, но которых можно и нужно </w:t>
            </w:r>
            <w:r w:rsidRPr="00873E8C">
              <w:rPr>
                <w:bCs/>
                <w:color w:val="000000"/>
                <w:lang w:eastAsia="en-US"/>
              </w:rPr>
              <w:t xml:space="preserve">бежать; </w:t>
            </w:r>
            <w:r w:rsidRPr="00873E8C">
              <w:rPr>
                <w:color w:val="000000"/>
                <w:lang w:eastAsia="en-US"/>
              </w:rPr>
              <w:t>известные и неизбежные.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Стратегии поведения работника в зависимости от типа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</w:t>
            </w:r>
            <w:proofErr w:type="spellEnd"/>
            <w:proofErr w:type="gram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proofErr w:type="gram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 </w:t>
            </w:r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ситуации.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причины аварийности и травматизма.</w:t>
            </w:r>
          </w:p>
          <w:p w:rsidR="00873E8C" w:rsidRPr="00873E8C" w:rsidRDefault="00873E8C" w:rsidP="00873E8C">
            <w:pPr>
              <w:pStyle w:val="21"/>
              <w:tabs>
                <w:tab w:val="left" w:pos="0"/>
              </w:tabs>
              <w:spacing w:after="0" w:line="240" w:lineRule="auto"/>
              <w:ind w:firstLine="283"/>
              <w:jc w:val="both"/>
              <w:rPr>
                <w:lang w:eastAsia="en-US"/>
              </w:rPr>
            </w:pPr>
            <w:r w:rsidRPr="00873E8C">
              <w:rPr>
                <w:color w:val="000000"/>
                <w:lang w:eastAsia="en-US"/>
              </w:rPr>
              <w:t xml:space="preserve">Понятие человеческого фактора. </w:t>
            </w:r>
            <w:r w:rsidRPr="00873E8C">
              <w:rPr>
                <w:lang w:eastAsia="en-US"/>
              </w:rPr>
              <w:t xml:space="preserve">Инновационное поведение человека в организации и факторы риска и безопасности труда. </w:t>
            </w:r>
          </w:p>
          <w:p w:rsidR="00873E8C" w:rsidRPr="00873E8C" w:rsidRDefault="00873E8C" w:rsidP="00873E8C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Ошибка работника и важность ошибки. Модели поведения человека, позволяющие управлять собой в аварийных ситуациях.</w:t>
            </w:r>
          </w:p>
          <w:p w:rsidR="00873E8C" w:rsidRPr="00873E8C" w:rsidRDefault="00873E8C" w:rsidP="00873E8C">
            <w:pPr>
              <w:shd w:val="clear" w:color="auto" w:fill="FFFFFF"/>
              <w:spacing w:after="0" w:line="240" w:lineRule="auto"/>
              <w:ind w:firstLine="28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 управленческого поведения: </w:t>
            </w:r>
            <w:r w:rsidRPr="00873E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наступательные модели, адаптивные, оборонительные,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дезадаптивные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модели. </w:t>
            </w:r>
            <w:r w:rsidRPr="00873E8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Критерии успешного руководителя. Безопасность в труде как важный критерий успешного руководителя.</w:t>
            </w:r>
          </w:p>
        </w:tc>
      </w:tr>
    </w:tbl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73E8C" w:rsidRPr="00873E8C" w:rsidRDefault="00873E8C" w:rsidP="00873E8C">
      <w:pPr>
        <w:spacing w:after="0" w:line="240" w:lineRule="auto"/>
        <w:ind w:firstLine="756"/>
        <w:jc w:val="right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73E8C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2 </w:t>
      </w:r>
    </w:p>
    <w:p w:rsidR="00873E8C" w:rsidRPr="00873E8C" w:rsidRDefault="00873E8C" w:rsidP="00873E8C">
      <w:pPr>
        <w:spacing w:after="0" w:line="240" w:lineRule="auto"/>
        <w:ind w:firstLine="756"/>
        <w:jc w:val="both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73E8C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3628"/>
        <w:gridCol w:w="4264"/>
        <w:gridCol w:w="79"/>
      </w:tblGrid>
      <w:tr w:rsidR="00873E8C" w:rsidRPr="00873E8C" w:rsidTr="005C3B14">
        <w:trPr>
          <w:trHeight w:val="753"/>
          <w:tblHeader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E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73E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73E8C" w:rsidRPr="00251A49" w:rsidTr="005C3B14">
        <w:trPr>
          <w:gridAfter w:val="1"/>
          <w:wAfter w:w="42" w:type="pct"/>
          <w:trHeight w:val="283"/>
        </w:trPr>
        <w:tc>
          <w:tcPr>
            <w:tcW w:w="495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5C3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ОК-8: способностью принимать оптимальные организационно-управленческие решения</w:t>
            </w:r>
          </w:p>
        </w:tc>
      </w:tr>
      <w:tr w:rsidR="00873E8C" w:rsidRPr="00873E8C" w:rsidTr="005C3B14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организационно-управленческих решений в трудовой деятельности;</w:t>
            </w:r>
          </w:p>
          <w:p w:rsidR="00873E8C" w:rsidRPr="00873E8C" w:rsidRDefault="00873E8C" w:rsidP="00873E8C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по оптимизации организационно-управленческих решений в трудовой деятельности;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873E8C" w:rsidRPr="00873E8C" w:rsidRDefault="00873E8C" w:rsidP="00873E8C">
            <w:pPr>
              <w:numPr>
                <w:ilvl w:val="0"/>
                <w:numId w:val="3"/>
              </w:numPr>
              <w:tabs>
                <w:tab w:val="left" w:pos="0"/>
              </w:tabs>
              <w:autoSpaceDN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психологии труда как область знания, как отрасль науки, учебная дисциплина и профессия.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tabs>
                <w:tab w:val="left" w:pos="0"/>
              </w:tabs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Организационно-управленческие решения в трудовой деятельности. 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tabs>
                <w:tab w:val="left" w:pos="0"/>
              </w:tabs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Эргатическая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 и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эргатические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функции.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Трудовой пост в организации и его компоненты.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Групповые нормы поведения. Факторы и модели  мотивационной </w:t>
            </w:r>
            <w:r w:rsidRPr="00873E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направленности работников на выполнение заданий.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tabs>
                <w:tab w:val="left" w:pos="0"/>
              </w:tabs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 труда и его структура. Субъект труда в концепциях личности отечественных психологов.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Профессионально-важные качества личности, общие и специальные способности.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Методы, задачи и принципы психологии труда. </w:t>
            </w:r>
          </w:p>
          <w:p w:rsidR="00873E8C" w:rsidRPr="00873E8C" w:rsidRDefault="00873E8C" w:rsidP="00873E8C">
            <w:pPr>
              <w:numPr>
                <w:ilvl w:val="0"/>
                <w:numId w:val="3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Психограмма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Профессиограмма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3E8C" w:rsidRPr="00251A49" w:rsidTr="005C3B14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оптимальные организационно-управленческие решения в трудовой деятельности; </w:t>
            </w:r>
          </w:p>
          <w:p w:rsidR="00873E8C" w:rsidRPr="00873E8C" w:rsidRDefault="00873E8C" w:rsidP="00873E8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организационно-управленческого решения в трудовой деятельности;</w:t>
            </w:r>
          </w:p>
          <w:p w:rsidR="00873E8C" w:rsidRPr="00873E8C" w:rsidRDefault="00873E8C" w:rsidP="00873E8C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 типичные модели процесса принятия управленческого решения;</w:t>
            </w:r>
          </w:p>
          <w:p w:rsidR="00873E8C" w:rsidRPr="00873E8C" w:rsidRDefault="00873E8C" w:rsidP="00873E8C">
            <w:pPr>
              <w:pStyle w:val="ac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873E8C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организационно-управленческого решения;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</w:t>
            </w:r>
            <w:proofErr w:type="spellEnd"/>
          </w:p>
          <w:p w:rsidR="00873E8C" w:rsidRPr="00873E8C" w:rsidRDefault="00873E8C" w:rsidP="00873E8C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Охарактеризуйте, как психологу труда помочь работнику построить свое пространство существования в организации, учитывая высказывания Г.П.Щедровицкого?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4"/>
              </w:numPr>
              <w:ind w:left="0" w:firstLine="142"/>
              <w:rPr>
                <w:i w:val="0"/>
                <w:lang w:eastAsia="en-US"/>
              </w:rPr>
            </w:pPr>
            <w:r w:rsidRPr="00873E8C">
              <w:rPr>
                <w:i w:val="0"/>
                <w:lang w:eastAsia="en-US"/>
              </w:rPr>
              <w:t xml:space="preserve">Раскройте содержание модели временной концепции личности и объясните, как ее может </w:t>
            </w:r>
            <w:proofErr w:type="spellStart"/>
            <w:r w:rsidRPr="00873E8C">
              <w:rPr>
                <w:i w:val="0"/>
                <w:lang w:eastAsia="en-US"/>
              </w:rPr>
              <w:t>испозьзовать</w:t>
            </w:r>
            <w:proofErr w:type="spellEnd"/>
            <w:r w:rsidRPr="00873E8C">
              <w:rPr>
                <w:i w:val="0"/>
                <w:lang w:eastAsia="en-US"/>
              </w:rPr>
              <w:t xml:space="preserve"> психолог труда в работе с клиентом</w:t>
            </w:r>
            <w:proofErr w:type="gramStart"/>
            <w:r w:rsidRPr="00873E8C">
              <w:rPr>
                <w:i w:val="0"/>
                <w:lang w:eastAsia="en-US"/>
              </w:rPr>
              <w:t>.</w:t>
            </w:r>
            <w:proofErr w:type="gramEnd"/>
            <w:r w:rsidRPr="00873E8C">
              <w:rPr>
                <w:i w:val="0"/>
                <w:lang w:eastAsia="en-US"/>
              </w:rPr>
              <w:t xml:space="preserve"> (</w:t>
            </w:r>
            <w:proofErr w:type="spellStart"/>
            <w:proofErr w:type="gramStart"/>
            <w:r w:rsidRPr="00873E8C">
              <w:rPr>
                <w:i w:val="0"/>
                <w:lang w:eastAsia="en-US"/>
              </w:rPr>
              <w:t>к</w:t>
            </w:r>
            <w:proofErr w:type="gramEnd"/>
            <w:r w:rsidRPr="00873E8C">
              <w:rPr>
                <w:i w:val="0"/>
                <w:lang w:eastAsia="en-US"/>
              </w:rPr>
              <w:t>вадрограмма</w:t>
            </w:r>
            <w:proofErr w:type="spellEnd"/>
            <w:r w:rsidRPr="00873E8C">
              <w:rPr>
                <w:i w:val="0"/>
                <w:lang w:eastAsia="en-US"/>
              </w:rPr>
              <w:t xml:space="preserve"> Ю.Д. Красовского).</w:t>
            </w:r>
          </w:p>
          <w:p w:rsidR="00873E8C" w:rsidRPr="00873E8C" w:rsidRDefault="00873E8C" w:rsidP="00873E8C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Проанализируйте «Этический кодекс» организации и сделайте выводы:</w:t>
            </w:r>
          </w:p>
          <w:p w:rsidR="00873E8C" w:rsidRPr="00873E8C" w:rsidRDefault="00873E8C" w:rsidP="00873E8C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Насколько четко определено м</w:t>
            </w: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есто человека труда в организационной среде?</w:t>
            </w:r>
          </w:p>
          <w:p w:rsidR="00873E8C" w:rsidRPr="00873E8C" w:rsidRDefault="00873E8C" w:rsidP="00873E8C">
            <w:pPr>
              <w:numPr>
                <w:ilvl w:val="0"/>
                <w:numId w:val="5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указаны ф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акторы или групповые нормы, способствующие повышению производительности труда?</w:t>
            </w:r>
          </w:p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73E8C" w:rsidRPr="00251A49" w:rsidTr="005C3B14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pStyle w:val="ac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873E8C">
              <w:rPr>
                <w:sz w:val="24"/>
                <w:szCs w:val="24"/>
                <w:lang w:eastAsia="en-US"/>
              </w:rPr>
              <w:t>способами оптимального организационно-управленческого решения в трудовой деятельности;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pStyle w:val="a8"/>
              <w:widowControl/>
              <w:autoSpaceDE/>
              <w:adjustRightInd/>
              <w:spacing w:after="0"/>
              <w:ind w:firstLine="142"/>
              <w:rPr>
                <w:rFonts w:eastAsia="Calibri"/>
                <w:b/>
                <w:kern w:val="24"/>
                <w:lang w:eastAsia="en-US"/>
              </w:rPr>
            </w:pPr>
            <w:r w:rsidRPr="00873E8C">
              <w:rPr>
                <w:rFonts w:eastAsia="Calibri"/>
                <w:b/>
                <w:kern w:val="24"/>
                <w:lang w:eastAsia="en-US"/>
              </w:rPr>
              <w:t xml:space="preserve">Задания на решение задач из профессиональной области, комплексные задания </w:t>
            </w:r>
          </w:p>
          <w:p w:rsidR="00873E8C" w:rsidRPr="00873E8C" w:rsidRDefault="00873E8C" w:rsidP="00873E8C">
            <w:pPr>
              <w:pStyle w:val="1"/>
              <w:widowControl/>
              <w:spacing w:before="0" w:after="0"/>
              <w:ind w:left="0" w:firstLine="142"/>
              <w:rPr>
                <w:b w:val="0"/>
                <w:szCs w:val="24"/>
                <w:lang w:eastAsia="en-US"/>
              </w:rPr>
            </w:pPr>
            <w:r w:rsidRPr="00873E8C">
              <w:rPr>
                <w:b w:val="0"/>
                <w:szCs w:val="24"/>
                <w:lang w:eastAsia="en-US"/>
              </w:rPr>
              <w:t>Разработайте содержание организационно-</w:t>
            </w:r>
            <w:proofErr w:type="spellStart"/>
            <w:r w:rsidRPr="00873E8C">
              <w:rPr>
                <w:b w:val="0"/>
                <w:szCs w:val="24"/>
                <w:lang w:eastAsia="en-US"/>
              </w:rPr>
              <w:t>деятельностной</w:t>
            </w:r>
            <w:proofErr w:type="spellEnd"/>
            <w:r w:rsidRPr="00873E8C">
              <w:rPr>
                <w:b w:val="0"/>
                <w:szCs w:val="24"/>
                <w:lang w:eastAsia="en-US"/>
              </w:rPr>
              <w:t xml:space="preserve"> игры «Философия организации».</w:t>
            </w:r>
          </w:p>
          <w:p w:rsidR="00873E8C" w:rsidRPr="00873E8C" w:rsidRDefault="00873E8C" w:rsidP="00873E8C">
            <w:pPr>
              <w:pStyle w:val="a8"/>
              <w:widowControl/>
              <w:autoSpaceDE/>
              <w:adjustRightInd/>
              <w:spacing w:after="0"/>
              <w:ind w:firstLine="142"/>
              <w:rPr>
                <w:rFonts w:eastAsia="Calibri"/>
                <w:kern w:val="24"/>
                <w:lang w:eastAsia="en-US"/>
              </w:rPr>
            </w:pPr>
          </w:p>
          <w:p w:rsidR="00873E8C" w:rsidRPr="00873E8C" w:rsidRDefault="00873E8C" w:rsidP="00873E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E8C" w:rsidRPr="00251A49" w:rsidTr="00873E8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ПК-3:  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</w:t>
            </w:r>
          </w:p>
        </w:tc>
      </w:tr>
      <w:tr w:rsidR="00873E8C" w:rsidRPr="00251A49" w:rsidTr="005C3B14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эффективные средства описания структуры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деятельности;</w:t>
            </w:r>
          </w:p>
          <w:p w:rsidR="00873E8C" w:rsidRPr="00873E8C" w:rsidRDefault="00873E8C" w:rsidP="00873E8C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эффективные средства развития достоинств и устранения недостатков своей деятельности для повышения ее результативности;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специалиста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Психологическое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профессиоведение</w:t>
            </w:r>
            <w:proofErr w:type="spellEnd"/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Профессиональная ориентация и ее основные цели и задачи.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принципы классификации про</w:t>
            </w:r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фессий. </w:t>
            </w:r>
            <w:r w:rsidRPr="00873E8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Схема анализа профессии.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Жизненная и трудовая мотивация человека.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Структура мотивации по отношению к работе в производственном коллективе.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Удовлетворенность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трудом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человека как субъекта труда. Труд и деятельность в структуре жизненного пути человека.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 как условие удовлетворения потребностей личности. Мотивационные компоненты труда отдельного человека.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Самосознание и </w:t>
            </w: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делового поведения личности.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873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и типы делового поведения человека в трудовой деятельности.</w:t>
            </w:r>
            <w:r w:rsidRPr="00873E8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</w:p>
          <w:p w:rsidR="00873E8C" w:rsidRPr="00873E8C" w:rsidRDefault="00873E8C" w:rsidP="00873E8C">
            <w:pPr>
              <w:keepNext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42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Психология</w:t>
            </w:r>
            <w:proofErr w:type="spellEnd"/>
            <w:r w:rsidRPr="00873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профессионального</w:t>
            </w:r>
            <w:proofErr w:type="spellEnd"/>
            <w:r w:rsidRPr="00873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самоопределения</w:t>
            </w:r>
            <w:proofErr w:type="spellEnd"/>
            <w:r w:rsidRPr="00873E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873E8C" w:rsidRPr="00873E8C" w:rsidRDefault="00873E8C" w:rsidP="00873E8C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Конфликты профессионального   самоопределения. Самоопределение как конфликт внешний и </w:t>
            </w:r>
            <w:proofErr w:type="spellStart"/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внутриличностный</w:t>
            </w:r>
            <w:proofErr w:type="spellEnd"/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873E8C" w:rsidRPr="00251A49" w:rsidTr="005C3B14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искать, оценивать и упорядочивать полученную научную информацию о структуре деятельности специалиста в рамках определенной сферы;</w:t>
            </w:r>
          </w:p>
          <w:p w:rsidR="00873E8C" w:rsidRPr="00873E8C" w:rsidRDefault="00873E8C" w:rsidP="00873E8C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прогнозировать, анализировать и оценивать психологические условия профессиональной деятельности;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Практические задания</w:t>
            </w:r>
          </w:p>
          <w:p w:rsidR="00873E8C" w:rsidRPr="00873E8C" w:rsidRDefault="00873E8C" w:rsidP="00873E8C">
            <w:pPr>
              <w:pStyle w:val="aa"/>
              <w:ind w:firstLine="142"/>
              <w:rPr>
                <w:i w:val="0"/>
                <w:spacing w:val="3"/>
                <w:lang w:eastAsia="en-US"/>
              </w:rPr>
            </w:pPr>
            <w:r w:rsidRPr="00873E8C">
              <w:rPr>
                <w:i w:val="0"/>
                <w:spacing w:val="3"/>
                <w:lang w:eastAsia="en-US"/>
              </w:rPr>
              <w:t>Проведите обследование предприятия по теме «Стратегии развития организации» и дайте его анализ, отвечая на вопросы: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spacing w:val="-1"/>
                <w:lang w:eastAsia="en-US"/>
              </w:rPr>
            </w:pPr>
            <w:r w:rsidRPr="00873E8C">
              <w:rPr>
                <w:i w:val="0"/>
                <w:spacing w:val="-1"/>
                <w:lang w:eastAsia="en-US"/>
              </w:rPr>
              <w:t xml:space="preserve">Каковы текущие цели, стратегии </w:t>
            </w:r>
            <w:r w:rsidRPr="00873E8C">
              <w:rPr>
                <w:i w:val="0"/>
                <w:spacing w:val="-1"/>
                <w:lang w:eastAsia="en-US"/>
              </w:rPr>
              <w:lastRenderedPageBreak/>
              <w:t xml:space="preserve">и программы в области производства (маркетинга)? 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lang w:eastAsia="en-US"/>
              </w:rPr>
            </w:pPr>
            <w:r w:rsidRPr="00873E8C">
              <w:rPr>
                <w:i w:val="0"/>
                <w:lang w:eastAsia="en-US"/>
              </w:rPr>
              <w:t>Они четко сформулированы или являются подразумеваемыми?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lang w:eastAsia="en-US"/>
              </w:rPr>
            </w:pPr>
            <w:r w:rsidRPr="00873E8C">
              <w:rPr>
                <w:i w:val="0"/>
                <w:lang w:eastAsia="en-US"/>
              </w:rPr>
              <w:t>Совмести</w:t>
            </w:r>
            <w:r w:rsidRPr="00873E8C">
              <w:rPr>
                <w:i w:val="0"/>
                <w:spacing w:val="1"/>
                <w:lang w:eastAsia="en-US"/>
              </w:rPr>
              <w:t>мы ли они с корпоративной стратегией и средой?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spacing w:val="2"/>
                <w:lang w:eastAsia="en-US"/>
              </w:rPr>
            </w:pPr>
            <w:r w:rsidRPr="00873E8C">
              <w:rPr>
                <w:i w:val="0"/>
                <w:spacing w:val="2"/>
                <w:lang w:eastAsia="en-US"/>
              </w:rPr>
              <w:t>Как предприятие функционирует с точки зрения обеспечения кон</w:t>
            </w:r>
            <w:r w:rsidRPr="00873E8C">
              <w:rPr>
                <w:i w:val="0"/>
                <w:spacing w:val="1"/>
                <w:lang w:eastAsia="en-US"/>
              </w:rPr>
              <w:t xml:space="preserve">курентного положения на рынке и рыночного ассортимента (товар, цена, </w:t>
            </w:r>
            <w:r w:rsidRPr="00873E8C">
              <w:rPr>
                <w:i w:val="0"/>
                <w:spacing w:val="2"/>
                <w:lang w:eastAsia="en-US"/>
              </w:rPr>
              <w:t xml:space="preserve">продвижение товара на рынок и т. д.)? 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lang w:eastAsia="en-US"/>
              </w:rPr>
            </w:pPr>
            <w:r w:rsidRPr="00873E8C">
              <w:rPr>
                <w:i w:val="0"/>
                <w:spacing w:val="2"/>
                <w:lang w:eastAsia="en-US"/>
              </w:rPr>
              <w:t xml:space="preserve">Какое влияние они </w:t>
            </w:r>
            <w:proofErr w:type="gramStart"/>
            <w:r w:rsidRPr="00873E8C">
              <w:rPr>
                <w:i w:val="0"/>
                <w:spacing w:val="2"/>
                <w:lang w:eastAsia="en-US"/>
              </w:rPr>
              <w:t>имели на про</w:t>
            </w:r>
            <w:r w:rsidRPr="00873E8C">
              <w:rPr>
                <w:i w:val="0"/>
                <w:spacing w:val="-1"/>
                <w:lang w:eastAsia="en-US"/>
              </w:rPr>
              <w:t>шлое и будут иметь</w:t>
            </w:r>
            <w:proofErr w:type="gramEnd"/>
            <w:r w:rsidRPr="00873E8C">
              <w:rPr>
                <w:i w:val="0"/>
                <w:spacing w:val="-1"/>
                <w:lang w:eastAsia="en-US"/>
              </w:rPr>
              <w:t xml:space="preserve"> на будущее функционирование предприятия? 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lang w:eastAsia="en-US"/>
              </w:rPr>
            </w:pPr>
            <w:r w:rsidRPr="00873E8C">
              <w:rPr>
                <w:i w:val="0"/>
                <w:spacing w:val="-1"/>
                <w:lang w:eastAsia="en-US"/>
              </w:rPr>
              <w:t>Поддер</w:t>
            </w:r>
            <w:r w:rsidRPr="00873E8C">
              <w:rPr>
                <w:i w:val="0"/>
                <w:spacing w:val="1"/>
                <w:lang w:eastAsia="en-US"/>
              </w:rPr>
              <w:t>живают ли результаты анализа прошлые и ожидаемые стратегические ре</w:t>
            </w:r>
            <w:r w:rsidRPr="00873E8C">
              <w:rPr>
                <w:i w:val="0"/>
                <w:spacing w:val="-1"/>
                <w:lang w:eastAsia="en-US"/>
              </w:rPr>
              <w:t>шения?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8"/>
              </w:numPr>
              <w:ind w:left="0" w:firstLine="142"/>
              <w:rPr>
                <w:i w:val="0"/>
                <w:spacing w:val="3"/>
                <w:lang w:eastAsia="en-US"/>
              </w:rPr>
            </w:pPr>
            <w:r w:rsidRPr="00873E8C">
              <w:rPr>
                <w:i w:val="0"/>
                <w:spacing w:val="4"/>
                <w:lang w:eastAsia="en-US"/>
              </w:rPr>
              <w:t xml:space="preserve">Как можно оценить результаты деятельности компании на рынке </w:t>
            </w:r>
            <w:r w:rsidRPr="00873E8C">
              <w:rPr>
                <w:i w:val="0"/>
                <w:spacing w:val="3"/>
                <w:lang w:eastAsia="en-US"/>
              </w:rPr>
              <w:t>по сравнению с аналогичными предприятиями?</w:t>
            </w:r>
          </w:p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73E8C" w:rsidRPr="00251A49" w:rsidTr="005C3B14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pStyle w:val="4"/>
              <w:numPr>
                <w:ilvl w:val="0"/>
                <w:numId w:val="6"/>
              </w:numPr>
              <w:tabs>
                <w:tab w:val="left" w:pos="284"/>
                <w:tab w:val="left" w:pos="896"/>
              </w:tabs>
              <w:ind w:left="0"/>
              <w:rPr>
                <w:lang w:eastAsia="en-US"/>
              </w:rPr>
            </w:pPr>
            <w:r w:rsidRPr="00873E8C">
              <w:rPr>
                <w:lang w:eastAsia="en-US"/>
              </w:rPr>
              <w:t>отбором и применением психодиагностических методик, адекватных целям, ситуации и контингенту респондентов;</w:t>
            </w:r>
          </w:p>
          <w:p w:rsidR="00873E8C" w:rsidRPr="00873E8C" w:rsidRDefault="00873E8C" w:rsidP="00873E8C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описания структуры деятельности специалиста в рамках определенной сферы;</w:t>
            </w:r>
          </w:p>
          <w:p w:rsidR="00873E8C" w:rsidRPr="00873E8C" w:rsidRDefault="00873E8C" w:rsidP="00873E8C">
            <w:pPr>
              <w:numPr>
                <w:ilvl w:val="0"/>
                <w:numId w:val="6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прогноза, анализа и оценки психологических условий профессиональной деятельности;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pStyle w:val="a8"/>
              <w:widowControl/>
              <w:autoSpaceDE/>
              <w:adjustRightInd/>
              <w:spacing w:after="0"/>
              <w:ind w:firstLine="142"/>
              <w:rPr>
                <w:rFonts w:eastAsia="Calibri"/>
                <w:b/>
                <w:kern w:val="24"/>
                <w:lang w:eastAsia="en-US"/>
              </w:rPr>
            </w:pPr>
            <w:r w:rsidRPr="00873E8C">
              <w:rPr>
                <w:rFonts w:eastAsia="Calibri"/>
                <w:b/>
                <w:kern w:val="24"/>
                <w:lang w:eastAsia="en-US"/>
              </w:rPr>
              <w:t xml:space="preserve">Задания на решение задач из профессиональной области, комплексные задания </w:t>
            </w:r>
          </w:p>
          <w:p w:rsidR="00873E8C" w:rsidRPr="00873E8C" w:rsidRDefault="00873E8C" w:rsidP="00873E8C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Определите и оцените  профессионально значимые свойства и профессионально важные качества в разных видах профессиональной деятельности.</w:t>
            </w:r>
          </w:p>
          <w:p w:rsidR="00873E8C" w:rsidRPr="00873E8C" w:rsidRDefault="00873E8C" w:rsidP="00873E8C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психологический портрет предложенных</w:t>
            </w:r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в таблице профессий, включая и ранжируя профессионально значимые свойства и добавляя необходимые профессионально важные качества.</w:t>
            </w:r>
          </w:p>
          <w:p w:rsidR="00873E8C" w:rsidRPr="00873E8C" w:rsidRDefault="00873E8C" w:rsidP="00873E8C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Составьте анкету на работника организации, используя свойства и качества личности, приведенные в «Анкете аттестуемого».</w:t>
            </w:r>
          </w:p>
          <w:p w:rsidR="00873E8C" w:rsidRPr="00873E8C" w:rsidRDefault="00873E8C" w:rsidP="00873E8C">
            <w:pPr>
              <w:pStyle w:val="a8"/>
              <w:widowControl/>
              <w:autoSpaceDE/>
              <w:adjustRightInd/>
              <w:spacing w:after="0"/>
              <w:ind w:firstLine="142"/>
              <w:rPr>
                <w:rFonts w:eastAsia="Calibri"/>
                <w:kern w:val="24"/>
                <w:lang w:eastAsia="en-US"/>
              </w:rPr>
            </w:pPr>
          </w:p>
          <w:p w:rsidR="00873E8C" w:rsidRPr="00873E8C" w:rsidRDefault="00873E8C" w:rsidP="00873E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3E8C" w:rsidRPr="00251A49" w:rsidTr="00873E8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ПК-4: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</w:t>
            </w:r>
          </w:p>
        </w:tc>
      </w:tr>
      <w:tr w:rsidR="00873E8C" w:rsidRPr="00251A49" w:rsidTr="005C3B14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pStyle w:val="Style7"/>
              <w:widowControl/>
              <w:numPr>
                <w:ilvl w:val="0"/>
                <w:numId w:val="10"/>
              </w:numPr>
              <w:tabs>
                <w:tab w:val="left" w:pos="466"/>
              </w:tabs>
              <w:ind w:left="0"/>
              <w:rPr>
                <w:lang w:eastAsia="en-US"/>
              </w:rPr>
            </w:pPr>
            <w:r w:rsidRPr="00873E8C">
              <w:rPr>
                <w:lang w:eastAsia="en-US"/>
              </w:rPr>
              <w:t>основные закономерности и методы науки в решении профессионального психологического отбора лиц, способных к овладению и осуществлению различных видов профессиональной деятельности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873E8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lang w:eastAsia="en-US"/>
              </w:rPr>
              <w:t>Психологические основы профотбора, и этапы работы с претендентами.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spacing w:val="-3"/>
                <w:lang w:eastAsia="en-US"/>
              </w:rPr>
              <w:t xml:space="preserve">Профотбор в организации и его этапы. </w:t>
            </w:r>
            <w:r w:rsidRPr="00873E8C">
              <w:rPr>
                <w:lang w:eastAsia="en-US"/>
              </w:rPr>
              <w:t>Этапы профотбора в новой организации.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spacing w:val="3"/>
                <w:lang w:val="en-US" w:eastAsia="en-US"/>
              </w:rPr>
            </w:pPr>
            <w:r w:rsidRPr="00873E8C">
              <w:rPr>
                <w:lang w:eastAsia="en-US"/>
              </w:rPr>
              <w:t xml:space="preserve">Конкурсный набор персонала на </w:t>
            </w:r>
            <w:r w:rsidRPr="00873E8C">
              <w:rPr>
                <w:lang w:eastAsia="en-US"/>
              </w:rPr>
              <w:lastRenderedPageBreak/>
              <w:t xml:space="preserve">работу. </w:t>
            </w:r>
            <w:proofErr w:type="spellStart"/>
            <w:r w:rsidRPr="00873E8C">
              <w:rPr>
                <w:spacing w:val="3"/>
                <w:lang w:val="en-US" w:eastAsia="en-US"/>
              </w:rPr>
              <w:t>Основные</w:t>
            </w:r>
            <w:proofErr w:type="spellEnd"/>
            <w:r w:rsidRPr="00873E8C">
              <w:rPr>
                <w:spacing w:val="3"/>
                <w:lang w:val="en-US" w:eastAsia="en-US"/>
              </w:rPr>
              <w:t xml:space="preserve"> </w:t>
            </w:r>
            <w:proofErr w:type="spellStart"/>
            <w:r w:rsidRPr="00873E8C">
              <w:rPr>
                <w:spacing w:val="3"/>
                <w:lang w:val="en-US" w:eastAsia="en-US"/>
              </w:rPr>
              <w:t>этапы</w:t>
            </w:r>
            <w:proofErr w:type="spellEnd"/>
            <w:r w:rsidRPr="00873E8C">
              <w:rPr>
                <w:spacing w:val="3"/>
                <w:lang w:val="en-US" w:eastAsia="en-US"/>
              </w:rPr>
              <w:t xml:space="preserve"> </w:t>
            </w:r>
            <w:proofErr w:type="spellStart"/>
            <w:r w:rsidRPr="00873E8C">
              <w:rPr>
                <w:spacing w:val="3"/>
                <w:lang w:val="en-US" w:eastAsia="en-US"/>
              </w:rPr>
              <w:t>адаптации</w:t>
            </w:r>
            <w:proofErr w:type="spellEnd"/>
            <w:r w:rsidRPr="00873E8C">
              <w:rPr>
                <w:spacing w:val="3"/>
                <w:lang w:val="en-US" w:eastAsia="en-US"/>
              </w:rPr>
              <w:t xml:space="preserve"> </w:t>
            </w:r>
            <w:proofErr w:type="spellStart"/>
            <w:r w:rsidRPr="00873E8C">
              <w:rPr>
                <w:spacing w:val="3"/>
                <w:lang w:val="en-US" w:eastAsia="en-US"/>
              </w:rPr>
              <w:t>персонала</w:t>
            </w:r>
            <w:proofErr w:type="spellEnd"/>
            <w:r w:rsidRPr="00873E8C">
              <w:rPr>
                <w:spacing w:val="3"/>
                <w:lang w:val="en-US" w:eastAsia="en-US"/>
              </w:rPr>
              <w:t>.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spacing w:val="1"/>
                <w:lang w:eastAsia="en-US"/>
              </w:rPr>
            </w:pPr>
            <w:r w:rsidRPr="00873E8C">
              <w:rPr>
                <w:lang w:eastAsia="en-US"/>
              </w:rPr>
              <w:t xml:space="preserve">Индивидуальная </w:t>
            </w:r>
            <w:proofErr w:type="spellStart"/>
            <w:r w:rsidRPr="00873E8C">
              <w:rPr>
                <w:lang w:eastAsia="en-US"/>
              </w:rPr>
              <w:t>профконсультационная</w:t>
            </w:r>
            <w:proofErr w:type="spellEnd"/>
            <w:r w:rsidRPr="00873E8C">
              <w:rPr>
                <w:lang w:eastAsia="en-US"/>
              </w:rPr>
              <w:t xml:space="preserve"> работа с личностью и ее этапы.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lang w:eastAsia="en-US"/>
              </w:rPr>
              <w:t xml:space="preserve">Расстановка кадров и ее психологическая основа. Аттестация как научно-практическая проблема. 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lang w:eastAsia="en-US"/>
              </w:rPr>
              <w:t>Основные подходы к оценке труда. Виды оценивания. Психологические аспекты аттестации и оценки персонала.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val="en-US" w:eastAsia="en-US"/>
              </w:rPr>
            </w:pPr>
            <w:proofErr w:type="spellStart"/>
            <w:r w:rsidRPr="00873E8C">
              <w:rPr>
                <w:lang w:val="en-US" w:eastAsia="en-US"/>
              </w:rPr>
              <w:t>Психология</w:t>
            </w:r>
            <w:proofErr w:type="spellEnd"/>
            <w:r w:rsidRPr="00873E8C">
              <w:rPr>
                <w:lang w:val="en-US" w:eastAsia="en-US"/>
              </w:rPr>
              <w:t xml:space="preserve"> </w:t>
            </w:r>
            <w:proofErr w:type="spellStart"/>
            <w:r w:rsidRPr="00873E8C">
              <w:rPr>
                <w:lang w:val="en-US" w:eastAsia="en-US"/>
              </w:rPr>
              <w:t>профессиональной</w:t>
            </w:r>
            <w:proofErr w:type="spellEnd"/>
            <w:r w:rsidRPr="00873E8C">
              <w:rPr>
                <w:lang w:val="en-US" w:eastAsia="en-US"/>
              </w:rPr>
              <w:t xml:space="preserve"> </w:t>
            </w:r>
            <w:proofErr w:type="spellStart"/>
            <w:r w:rsidRPr="00873E8C">
              <w:rPr>
                <w:lang w:val="en-US" w:eastAsia="en-US"/>
              </w:rPr>
              <w:t>работоспособности</w:t>
            </w:r>
            <w:proofErr w:type="spellEnd"/>
            <w:r w:rsidRPr="00873E8C">
              <w:rPr>
                <w:lang w:val="en-US" w:eastAsia="en-US"/>
              </w:rPr>
              <w:t xml:space="preserve">. 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lang w:eastAsia="en-US"/>
              </w:rPr>
              <w:t xml:space="preserve">Психологическая теория деятельности А.Н. Леонтьева. 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lang w:eastAsia="en-US"/>
              </w:rPr>
              <w:t xml:space="preserve">Психологические механизмы формирования деятельности. Действие и его основные признаки. </w:t>
            </w:r>
          </w:p>
          <w:p w:rsidR="00873E8C" w:rsidRPr="00873E8C" w:rsidRDefault="00873E8C" w:rsidP="00873E8C">
            <w:pPr>
              <w:pStyle w:val="a"/>
              <w:ind w:left="0" w:firstLine="142"/>
              <w:rPr>
                <w:lang w:eastAsia="en-US"/>
              </w:rPr>
            </w:pPr>
            <w:r w:rsidRPr="00873E8C">
              <w:rPr>
                <w:lang w:eastAsia="en-US"/>
              </w:rPr>
              <w:t>Психологические аспекты социально-трудовой реабилитации больных и инвалидов.</w:t>
            </w:r>
          </w:p>
        </w:tc>
      </w:tr>
      <w:tr w:rsidR="00873E8C" w:rsidRPr="00251A49" w:rsidTr="005C3B14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pStyle w:val="Style7"/>
              <w:widowControl/>
              <w:numPr>
                <w:ilvl w:val="0"/>
                <w:numId w:val="10"/>
              </w:numPr>
              <w:tabs>
                <w:tab w:val="left" w:pos="466"/>
              </w:tabs>
              <w:ind w:left="0"/>
              <w:rPr>
                <w:lang w:eastAsia="en-US"/>
              </w:rPr>
            </w:pPr>
            <w:r w:rsidRPr="00873E8C">
              <w:rPr>
                <w:lang w:eastAsia="en-US"/>
              </w:rPr>
              <w:t>искать, оценивать и упорядочивать полученную научную информацию;</w:t>
            </w:r>
          </w:p>
          <w:p w:rsidR="00873E8C" w:rsidRPr="00873E8C" w:rsidRDefault="00873E8C" w:rsidP="00873E8C">
            <w:pPr>
              <w:pStyle w:val="Style7"/>
              <w:widowControl/>
              <w:numPr>
                <w:ilvl w:val="0"/>
                <w:numId w:val="10"/>
              </w:numPr>
              <w:tabs>
                <w:tab w:val="left" w:pos="466"/>
              </w:tabs>
              <w:ind w:left="0"/>
              <w:rPr>
                <w:lang w:eastAsia="en-US"/>
              </w:rPr>
            </w:pPr>
            <w:r w:rsidRPr="00873E8C">
              <w:rPr>
                <w:lang w:eastAsia="en-US"/>
              </w:rPr>
              <w:t>проводить диагностику по профессиональному психологическому отбору лиц, способных к овладению и осуществлению различных видов профессиональной деятельности</w:t>
            </w:r>
          </w:p>
          <w:p w:rsidR="00873E8C" w:rsidRPr="00873E8C" w:rsidRDefault="00873E8C" w:rsidP="00873E8C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3E8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</w:t>
            </w:r>
            <w:proofErr w:type="spellEnd"/>
          </w:p>
          <w:p w:rsidR="00873E8C" w:rsidRPr="00873E8C" w:rsidRDefault="00873E8C" w:rsidP="00873E8C">
            <w:pPr>
              <w:numPr>
                <w:ilvl w:val="0"/>
                <w:numId w:val="11"/>
              </w:numPr>
              <w:shd w:val="clear" w:color="auto" w:fill="FFFFFF"/>
              <w:autoSpaceDN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Подберите методы для ассесмент-центра:</w:t>
            </w:r>
          </w:p>
          <w:p w:rsidR="00873E8C" w:rsidRPr="00873E8C" w:rsidRDefault="00873E8C" w:rsidP="00873E8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595"/>
              </w:tabs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Разработайте модель организации, в которой сотрудники наиболее полно смогли бы реализовать свой профессионализм. </w:t>
            </w:r>
          </w:p>
          <w:p w:rsidR="00873E8C" w:rsidRPr="00873E8C" w:rsidRDefault="00873E8C" w:rsidP="00873E8C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план проведения  ассесмент-центра, включая в него:</w:t>
            </w:r>
          </w:p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1/. Функции в управлении персоналом.</w:t>
            </w:r>
          </w:p>
          <w:p w:rsidR="00873E8C" w:rsidRPr="00873E8C" w:rsidRDefault="00873E8C" w:rsidP="00873E8C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2/. Основные этапы применения ассесмент-центра.</w:t>
            </w:r>
          </w:p>
          <w:p w:rsidR="00873E8C" w:rsidRPr="00873E8C" w:rsidRDefault="00873E8C" w:rsidP="00873E8C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3E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оценку ПВК испытуемого и данные внесите в «Оценочный лист».</w:t>
            </w:r>
          </w:p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73E8C" w:rsidRPr="00251A49" w:rsidTr="005C3B14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3E8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3E8C" w:rsidRPr="00873E8C" w:rsidRDefault="00873E8C" w:rsidP="00873E8C">
            <w:pPr>
              <w:pStyle w:val="21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  <w:rPr>
                <w:lang w:eastAsia="en-US"/>
              </w:rPr>
            </w:pPr>
            <w:r w:rsidRPr="00873E8C">
              <w:rPr>
                <w:lang w:eastAsia="en-US"/>
              </w:rPr>
              <w:t>практическими навыками использования методов науки в решении профессионального психологического отбора лиц, способных к овладению и осуществлению различных видов профессиональной деятельности;</w:t>
            </w:r>
          </w:p>
        </w:tc>
        <w:tc>
          <w:tcPr>
            <w:tcW w:w="22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3E8C" w:rsidRPr="00873E8C" w:rsidRDefault="00873E8C" w:rsidP="00873E8C">
            <w:pPr>
              <w:pStyle w:val="a8"/>
              <w:widowControl/>
              <w:autoSpaceDE/>
              <w:adjustRightInd/>
              <w:spacing w:after="0"/>
              <w:ind w:firstLine="142"/>
              <w:rPr>
                <w:rFonts w:eastAsia="Calibri"/>
                <w:b/>
                <w:kern w:val="24"/>
                <w:lang w:eastAsia="en-US"/>
              </w:rPr>
            </w:pPr>
            <w:r w:rsidRPr="00873E8C">
              <w:rPr>
                <w:rFonts w:eastAsia="Calibri"/>
                <w:b/>
                <w:kern w:val="24"/>
                <w:lang w:eastAsia="en-US"/>
              </w:rPr>
              <w:t xml:space="preserve">Задания на решение задач из профессиональной области, комплексные задания </w:t>
            </w:r>
          </w:p>
          <w:p w:rsidR="00873E8C" w:rsidRPr="00873E8C" w:rsidRDefault="00873E8C" w:rsidP="00873E8C">
            <w:pPr>
              <w:pStyle w:val="a8"/>
              <w:widowControl/>
              <w:autoSpaceDE/>
              <w:adjustRightInd/>
              <w:spacing w:after="0"/>
              <w:ind w:firstLine="142"/>
              <w:rPr>
                <w:rFonts w:eastAsia="Calibri"/>
                <w:kern w:val="24"/>
                <w:lang w:eastAsia="en-US"/>
              </w:rPr>
            </w:pPr>
          </w:p>
          <w:p w:rsidR="00873E8C" w:rsidRPr="00873E8C" w:rsidRDefault="00873E8C" w:rsidP="00873E8C">
            <w:pPr>
              <w:pStyle w:val="a6"/>
              <w:numPr>
                <w:ilvl w:val="0"/>
                <w:numId w:val="12"/>
              </w:numPr>
              <w:shd w:val="clear" w:color="auto" w:fill="FFFFFF"/>
              <w:ind w:left="0" w:firstLine="142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73E8C">
              <w:rPr>
                <w:sz w:val="24"/>
                <w:szCs w:val="24"/>
                <w:lang w:eastAsia="en-US"/>
              </w:rPr>
              <w:t>Составить</w:t>
            </w:r>
            <w:proofErr w:type="spellEnd"/>
            <w:r w:rsidRPr="00873E8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3E8C">
              <w:rPr>
                <w:sz w:val="24"/>
                <w:szCs w:val="24"/>
                <w:lang w:eastAsia="en-US"/>
              </w:rPr>
              <w:t>модель</w:t>
            </w:r>
            <w:proofErr w:type="spellEnd"/>
            <w:r w:rsidRPr="00873E8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3E8C">
              <w:rPr>
                <w:sz w:val="24"/>
                <w:szCs w:val="24"/>
                <w:lang w:eastAsia="en-US"/>
              </w:rPr>
              <w:t>специалиста</w:t>
            </w:r>
            <w:proofErr w:type="spellEnd"/>
            <w:r w:rsidRPr="00873E8C">
              <w:rPr>
                <w:sz w:val="24"/>
                <w:szCs w:val="24"/>
                <w:lang w:eastAsia="en-US"/>
              </w:rPr>
              <w:t>.</w:t>
            </w:r>
            <w:proofErr w:type="gramEnd"/>
          </w:p>
          <w:p w:rsidR="00873E8C" w:rsidRPr="00873E8C" w:rsidRDefault="00873E8C" w:rsidP="00873E8C">
            <w:pPr>
              <w:pStyle w:val="a6"/>
              <w:numPr>
                <w:ilvl w:val="0"/>
                <w:numId w:val="12"/>
              </w:numPr>
              <w:shd w:val="clear" w:color="auto" w:fill="FFFFFF"/>
              <w:ind w:left="0" w:firstLine="142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73E8C">
              <w:rPr>
                <w:sz w:val="24"/>
                <w:szCs w:val="24"/>
                <w:lang w:eastAsia="en-US"/>
              </w:rPr>
              <w:t>Составить</w:t>
            </w:r>
            <w:proofErr w:type="spellEnd"/>
            <w:r w:rsidRPr="00873E8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3E8C">
              <w:rPr>
                <w:sz w:val="24"/>
                <w:szCs w:val="24"/>
                <w:lang w:eastAsia="en-US"/>
              </w:rPr>
              <w:t>комплексную</w:t>
            </w:r>
            <w:proofErr w:type="spellEnd"/>
            <w:r w:rsidRPr="00873E8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3E8C">
              <w:rPr>
                <w:sz w:val="24"/>
                <w:szCs w:val="24"/>
                <w:lang w:eastAsia="en-US"/>
              </w:rPr>
              <w:t>профессиограмму</w:t>
            </w:r>
            <w:proofErr w:type="spellEnd"/>
            <w:r w:rsidRPr="00873E8C">
              <w:rPr>
                <w:sz w:val="24"/>
                <w:szCs w:val="24"/>
                <w:lang w:eastAsia="en-US"/>
              </w:rPr>
              <w:t>.</w:t>
            </w:r>
            <w:proofErr w:type="gramEnd"/>
          </w:p>
          <w:p w:rsidR="00873E8C" w:rsidRPr="00873E8C" w:rsidRDefault="00873E8C" w:rsidP="00873E8C">
            <w:pPr>
              <w:pStyle w:val="a6"/>
              <w:numPr>
                <w:ilvl w:val="0"/>
                <w:numId w:val="12"/>
              </w:numPr>
              <w:shd w:val="clear" w:color="auto" w:fill="FFFFFF"/>
              <w:ind w:left="0" w:firstLine="142"/>
              <w:jc w:val="both"/>
              <w:rPr>
                <w:sz w:val="24"/>
                <w:szCs w:val="24"/>
                <w:lang w:val="ru-RU" w:eastAsia="en-US"/>
              </w:rPr>
            </w:pPr>
            <w:r w:rsidRPr="00873E8C">
              <w:rPr>
                <w:color w:val="000000"/>
                <w:sz w:val="24"/>
                <w:szCs w:val="24"/>
                <w:lang w:val="ru-RU" w:eastAsia="en-US"/>
              </w:rPr>
              <w:t xml:space="preserve">Определите эффективность методов и методик по одной из проблем </w:t>
            </w:r>
            <w:proofErr w:type="spellStart"/>
            <w:r w:rsidRPr="00873E8C">
              <w:rPr>
                <w:color w:val="000000"/>
                <w:sz w:val="24"/>
                <w:szCs w:val="24"/>
                <w:lang w:val="ru-RU" w:eastAsia="en-US"/>
              </w:rPr>
              <w:t>профконсультирования</w:t>
            </w:r>
            <w:proofErr w:type="spellEnd"/>
            <w:r w:rsidRPr="00873E8C">
              <w:rPr>
                <w:color w:val="000000"/>
                <w:sz w:val="24"/>
                <w:szCs w:val="24"/>
                <w:lang w:val="ru-RU" w:eastAsia="en-US"/>
              </w:rPr>
              <w:t xml:space="preserve">, предложенных Э.Ф. </w:t>
            </w:r>
            <w:proofErr w:type="spellStart"/>
            <w:r w:rsidRPr="00873E8C">
              <w:rPr>
                <w:color w:val="000000"/>
                <w:sz w:val="24"/>
                <w:szCs w:val="24"/>
                <w:lang w:val="ru-RU" w:eastAsia="en-US"/>
              </w:rPr>
              <w:t>Зеером</w:t>
            </w:r>
            <w:proofErr w:type="spellEnd"/>
            <w:r w:rsidRPr="00873E8C">
              <w:rPr>
                <w:color w:val="000000"/>
                <w:sz w:val="24"/>
                <w:szCs w:val="24"/>
                <w:lang w:val="ru-RU" w:eastAsia="en-US"/>
              </w:rPr>
              <w:t xml:space="preserve"> в «Психодиагностическом поле профессионального консультирования».</w:t>
            </w:r>
          </w:p>
          <w:p w:rsidR="00873E8C" w:rsidRPr="00873E8C" w:rsidRDefault="00873E8C" w:rsidP="00873E8C">
            <w:pPr>
              <w:pStyle w:val="a6"/>
              <w:numPr>
                <w:ilvl w:val="0"/>
                <w:numId w:val="12"/>
              </w:numPr>
              <w:shd w:val="clear" w:color="auto" w:fill="FFFFFF"/>
              <w:ind w:left="0" w:firstLine="142"/>
              <w:jc w:val="both"/>
              <w:rPr>
                <w:sz w:val="24"/>
                <w:szCs w:val="24"/>
                <w:lang w:val="ru-RU" w:eastAsia="en-US"/>
              </w:rPr>
            </w:pPr>
            <w:r w:rsidRPr="00873E8C">
              <w:rPr>
                <w:sz w:val="24"/>
                <w:szCs w:val="24"/>
                <w:lang w:val="ru-RU" w:eastAsia="en-US"/>
              </w:rPr>
              <w:t>Разработайте сюжет ролевой игры по проблемам в организационном развитии.</w:t>
            </w:r>
          </w:p>
          <w:p w:rsidR="00873E8C" w:rsidRPr="00873E8C" w:rsidRDefault="00873E8C" w:rsidP="00873E8C">
            <w:pPr>
              <w:pStyle w:val="aa"/>
              <w:numPr>
                <w:ilvl w:val="0"/>
                <w:numId w:val="12"/>
              </w:numPr>
              <w:ind w:left="0" w:firstLine="142"/>
              <w:rPr>
                <w:i w:val="0"/>
                <w:lang w:eastAsia="en-US"/>
              </w:rPr>
            </w:pPr>
            <w:r w:rsidRPr="00873E8C">
              <w:rPr>
                <w:i w:val="0"/>
                <w:lang w:eastAsia="en-US"/>
              </w:rPr>
              <w:lastRenderedPageBreak/>
              <w:t>Составьте эффективную команду (бригаду, отдел сотрудников),  с учетом психологических типов людей и их проявлением в работе (</w:t>
            </w:r>
            <w:proofErr w:type="spellStart"/>
            <w:r w:rsidRPr="00873E8C">
              <w:rPr>
                <w:i w:val="0"/>
                <w:lang w:eastAsia="en-US"/>
              </w:rPr>
              <w:t>типоведение</w:t>
            </w:r>
            <w:proofErr w:type="spellEnd"/>
            <w:r w:rsidRPr="00873E8C">
              <w:rPr>
                <w:i w:val="0"/>
                <w:lang w:eastAsia="en-US"/>
              </w:rPr>
              <w:t xml:space="preserve"> </w:t>
            </w:r>
            <w:proofErr w:type="spellStart"/>
            <w:r w:rsidRPr="00873E8C">
              <w:rPr>
                <w:i w:val="0"/>
                <w:lang w:eastAsia="en-US"/>
              </w:rPr>
              <w:t>И.Майерс</w:t>
            </w:r>
            <w:proofErr w:type="spellEnd"/>
            <w:r w:rsidRPr="00873E8C">
              <w:rPr>
                <w:i w:val="0"/>
                <w:lang w:eastAsia="en-US"/>
              </w:rPr>
              <w:t xml:space="preserve"> и </w:t>
            </w:r>
            <w:proofErr w:type="spellStart"/>
            <w:r w:rsidRPr="00873E8C">
              <w:rPr>
                <w:i w:val="0"/>
                <w:lang w:eastAsia="en-US"/>
              </w:rPr>
              <w:t>К.Бригс</w:t>
            </w:r>
            <w:proofErr w:type="spellEnd"/>
            <w:r w:rsidRPr="00873E8C">
              <w:rPr>
                <w:i w:val="0"/>
                <w:lang w:eastAsia="en-US"/>
              </w:rPr>
              <w:t>)</w:t>
            </w:r>
          </w:p>
          <w:p w:rsidR="00873E8C" w:rsidRPr="00873E8C" w:rsidRDefault="00873E8C" w:rsidP="00873E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73E8C" w:rsidRPr="00873E8C" w:rsidRDefault="00873E8C" w:rsidP="00873E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873E8C" w:rsidRPr="00873E8C" w:rsidSect="00254B63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873E8C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устной форме зачета.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включает в себя: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>1) Контроль выполнения студентами заданий для самостоятельной работы;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>2) Зачет сдается в устной форме и предполагает ответ на один теоретический вопрос и практическое задание.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(зачет с оценкой):</w:t>
      </w:r>
    </w:p>
    <w:p w:rsidR="00873E8C" w:rsidRPr="00873E8C" w:rsidRDefault="00873E8C" w:rsidP="00873E8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873E8C" w:rsidRPr="00873E8C" w:rsidRDefault="00873E8C" w:rsidP="00873E8C">
      <w:pPr>
        <w:pStyle w:val="a"/>
        <w:numPr>
          <w:ilvl w:val="0"/>
          <w:numId w:val="0"/>
        </w:numPr>
        <w:tabs>
          <w:tab w:val="left" w:pos="708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873E8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873E8C">
        <w:t>(в соответствии с формируемыми компетенциями и планируемыми результатами обучения)</w:t>
      </w:r>
      <w:r w:rsidRPr="00873E8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3E8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3E8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873E8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3E8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873E8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73E8C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873E8C" w:rsidRPr="00873E8C" w:rsidRDefault="00873E8C" w:rsidP="00873E8C">
      <w:pPr>
        <w:pStyle w:val="a"/>
        <w:numPr>
          <w:ilvl w:val="0"/>
          <w:numId w:val="0"/>
        </w:numPr>
        <w:tabs>
          <w:tab w:val="left" w:pos="708"/>
        </w:tabs>
        <w:ind w:firstLine="709"/>
      </w:pPr>
      <w:r w:rsidRPr="00873E8C">
        <w:t xml:space="preserve">– на оценку </w:t>
      </w:r>
      <w:r w:rsidRPr="00873E8C">
        <w:rPr>
          <w:b/>
        </w:rPr>
        <w:t>«неудовлетворительно»</w:t>
      </w:r>
      <w:r w:rsidRPr="00873E8C">
        <w:t xml:space="preserve"> – </w:t>
      </w:r>
      <w:proofErr w:type="gramStart"/>
      <w:r w:rsidRPr="00873E8C">
        <w:t>результат обучения не достигнут</w:t>
      </w:r>
      <w:proofErr w:type="gramEnd"/>
      <w:r w:rsidRPr="00873E8C">
        <w:t>, т.е.</w:t>
      </w:r>
      <w:r w:rsidRPr="00873E8C">
        <w:rPr>
          <w:i/>
        </w:rPr>
        <w:t xml:space="preserve"> </w:t>
      </w:r>
      <w:r w:rsidRPr="00873E8C"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73E8C" w:rsidRPr="00873E8C" w:rsidRDefault="00873E8C" w:rsidP="00873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3E8C" w:rsidRPr="00873E8C" w:rsidRDefault="00873E8C">
      <w:pPr>
        <w:rPr>
          <w:lang w:val="ru-RU"/>
        </w:rPr>
      </w:pPr>
    </w:p>
    <w:sectPr w:rsidR="00873E8C" w:rsidRPr="00873E8C" w:rsidSect="0004405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1281"/>
    <w:multiLevelType w:val="hybridMultilevel"/>
    <w:tmpl w:val="33EA1C6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47DA6"/>
    <w:multiLevelType w:val="hybridMultilevel"/>
    <w:tmpl w:val="4E9645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240B6385"/>
    <w:multiLevelType w:val="hybridMultilevel"/>
    <w:tmpl w:val="4758547E"/>
    <w:lvl w:ilvl="0" w:tplc="D8885B7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B503FE"/>
    <w:multiLevelType w:val="hybridMultilevel"/>
    <w:tmpl w:val="BCE89326"/>
    <w:lvl w:ilvl="0" w:tplc="E45064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6A16D8"/>
    <w:multiLevelType w:val="hybridMultilevel"/>
    <w:tmpl w:val="0ECC18D8"/>
    <w:lvl w:ilvl="0" w:tplc="37FE5E1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555695"/>
    <w:multiLevelType w:val="hybridMultilevel"/>
    <w:tmpl w:val="C3760B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030F37"/>
    <w:multiLevelType w:val="hybridMultilevel"/>
    <w:tmpl w:val="121C1524"/>
    <w:lvl w:ilvl="0" w:tplc="8F5EA1F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6D11DD"/>
    <w:multiLevelType w:val="hybridMultilevel"/>
    <w:tmpl w:val="121C1524"/>
    <w:lvl w:ilvl="0" w:tplc="8F5EA1F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4A40581"/>
    <w:multiLevelType w:val="hybridMultilevel"/>
    <w:tmpl w:val="920C8056"/>
    <w:lvl w:ilvl="0" w:tplc="C444F1C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3F609F"/>
    <w:multiLevelType w:val="hybridMultilevel"/>
    <w:tmpl w:val="1464B0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4056"/>
    <w:rsid w:val="00074ADA"/>
    <w:rsid w:val="00107D4A"/>
    <w:rsid w:val="001F0BC7"/>
    <w:rsid w:val="00251A49"/>
    <w:rsid w:val="00254B63"/>
    <w:rsid w:val="005C3B14"/>
    <w:rsid w:val="00873E8C"/>
    <w:rsid w:val="00903929"/>
    <w:rsid w:val="009737BE"/>
    <w:rsid w:val="00CE1D1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44056"/>
  </w:style>
  <w:style w:type="paragraph" w:styleId="1">
    <w:name w:val="heading 1"/>
    <w:basedOn w:val="a0"/>
    <w:next w:val="a0"/>
    <w:link w:val="10"/>
    <w:qFormat/>
    <w:rsid w:val="00873E8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873E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7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73E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873E8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873E8C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Title"/>
    <w:basedOn w:val="a0"/>
    <w:link w:val="a7"/>
    <w:qFormat/>
    <w:rsid w:val="00873E8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азвание Знак"/>
    <w:basedOn w:val="a1"/>
    <w:link w:val="a6"/>
    <w:rsid w:val="00873E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0"/>
    <w:link w:val="a9"/>
    <w:unhideWhenUsed/>
    <w:rsid w:val="00873E8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1"/>
    <w:link w:val="a8"/>
    <w:rsid w:val="00873E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ody Text Indent"/>
    <w:basedOn w:val="a0"/>
    <w:link w:val="ab"/>
    <w:unhideWhenUsed/>
    <w:rsid w:val="00873E8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1"/>
    <w:link w:val="aa"/>
    <w:rsid w:val="00873E8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2"/>
    <w:basedOn w:val="a0"/>
    <w:link w:val="22"/>
    <w:uiPriority w:val="99"/>
    <w:unhideWhenUsed/>
    <w:rsid w:val="00873E8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uiPriority w:val="99"/>
    <w:rsid w:val="00873E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873E8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873E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873E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xebasedevex">
    <w:name w:val="dxebase_devex"/>
    <w:basedOn w:val="a1"/>
    <w:rsid w:val="00873E8C"/>
  </w:style>
  <w:style w:type="character" w:customStyle="1" w:styleId="FontStyle20">
    <w:name w:val="Font Style20"/>
    <w:uiPriority w:val="99"/>
    <w:rsid w:val="00873E8C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873E8C"/>
    <w:rPr>
      <w:rFonts w:ascii="Georgia" w:hAnsi="Georgia" w:cs="Georgia" w:hint="default"/>
      <w:sz w:val="12"/>
      <w:szCs w:val="12"/>
    </w:rPr>
  </w:style>
  <w:style w:type="paragraph" w:styleId="ac">
    <w:name w:val="footnote text"/>
    <w:basedOn w:val="a0"/>
    <w:link w:val="ad"/>
    <w:unhideWhenUsed/>
    <w:rsid w:val="00873E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1"/>
    <w:link w:val="ac"/>
    <w:rsid w:val="00873E8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7">
    <w:name w:val="Style7"/>
    <w:basedOn w:val="a0"/>
    <w:uiPriority w:val="99"/>
    <w:rsid w:val="00873E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писок с точками"/>
    <w:basedOn w:val="a0"/>
    <w:rsid w:val="00873E8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">
    <w:name w:val="Абзац списка4"/>
    <w:basedOn w:val="a0"/>
    <w:uiPriority w:val="99"/>
    <w:rsid w:val="00873E8C"/>
    <w:pPr>
      <w:spacing w:after="0" w:line="240" w:lineRule="auto"/>
      <w:ind w:left="720" w:firstLine="284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Hyperlink"/>
    <w:uiPriority w:val="99"/>
    <w:rsid w:val="00254B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473.pdf&amp;show=dcatalogues/1/1130217/2473.pdf&amp;view=true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884.pdf&amp;show=dcatalogues/1/1134159/2884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979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bcode/45317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6809</Words>
  <Characters>38812</Characters>
  <Application>Microsoft Office Word</Application>
  <DocSecurity>0</DocSecurity>
  <Lines>323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2019-2020_37_05_02-ИПСД-19_46_plx_Психология труда_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45530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труда_  специализация N 2 Морально-психологическое обеспечение служебной деятельности</dc:title>
  <dc:creator>FastReport.NET</dc:creator>
  <cp:lastModifiedBy>psylab</cp:lastModifiedBy>
  <cp:revision>7</cp:revision>
  <cp:lastPrinted>2020-03-26T10:39:00Z</cp:lastPrinted>
  <dcterms:created xsi:type="dcterms:W3CDTF">2020-03-26T08:52:00Z</dcterms:created>
  <dcterms:modified xsi:type="dcterms:W3CDTF">2020-10-29T20:08:00Z</dcterms:modified>
</cp:coreProperties>
</file>