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47"/>
        <w:gridCol w:w="1224"/>
        <w:gridCol w:w="6735"/>
      </w:tblGrid>
      <w:tr w:rsidR="00E244FF" w:rsidRPr="006043FF">
        <w:trPr>
          <w:trHeight w:hRule="exact" w:val="277"/>
        </w:trPr>
        <w:tc>
          <w:tcPr>
            <w:tcW w:w="1135" w:type="dxa"/>
          </w:tcPr>
          <w:p w:rsidR="00E244FF" w:rsidRPr="00F60706" w:rsidRDefault="006043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-84.75pt;margin-top:-55.15pt;width:593.25pt;height:838.5pt;z-index:1;mso-position-horizontal-relative:text;mso-position-vertical-relative:text;mso-width-relative:page;mso-height-relative:page">
                  <v:imagedata r:id="rId6" o:title="ADYL"/>
                </v:shape>
              </w:pict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E244FF" w:rsidRPr="00F60706" w:rsidRDefault="00E244FF" w:rsidP="00F607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E244FF" w:rsidRPr="00F60706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E244FF" w:rsidRPr="00F60706" w:rsidRDefault="006043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shape id="1" o:spid="_x0000_i1025" type="#_x0000_t75" alt="Autogenerated" style="width:55.5pt;height:55.5pt;visibility:visible">
                  <v:imagedata r:id="rId7" o:title=""/>
                </v:shape>
              </w:pict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44FF" w:rsidRPr="00F60706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7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44FF" w:rsidRPr="00F60706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E244FF" w:rsidRPr="00F60706" w:rsidRDefault="00E244FF" w:rsidP="00F607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E244FF" w:rsidRPr="00F60706" w:rsidRDefault="00E244FF" w:rsidP="00F607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E244FF" w:rsidRPr="00F60706">
        <w:trPr>
          <w:trHeight w:hRule="exact" w:val="416"/>
        </w:trPr>
        <w:tc>
          <w:tcPr>
            <w:tcW w:w="1135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44FF" w:rsidRPr="00F60706">
        <w:trPr>
          <w:trHeight w:hRule="exact" w:val="416"/>
        </w:trPr>
        <w:tc>
          <w:tcPr>
            <w:tcW w:w="1135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7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44FF" w:rsidRPr="00F60706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AF0C67">
            <w:pPr>
              <w:spacing w:after="0" w:line="240" w:lineRule="auto"/>
              <w:ind w:left="506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E244FF" w:rsidRPr="00F60706" w:rsidRDefault="00E244FF" w:rsidP="00AF0C67">
            <w:pPr>
              <w:spacing w:after="0" w:line="240" w:lineRule="auto"/>
              <w:ind w:left="506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Директор ИГО</w:t>
            </w:r>
          </w:p>
          <w:p w:rsidR="00E244FF" w:rsidRPr="00F60706" w:rsidRDefault="00E244FF" w:rsidP="00AF0C67">
            <w:pPr>
              <w:spacing w:after="0" w:line="240" w:lineRule="auto"/>
              <w:ind w:left="506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 Т.Е. </w:t>
            </w: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Абрамзон</w:t>
            </w:r>
            <w:proofErr w:type="spellEnd"/>
          </w:p>
          <w:p w:rsidR="00E244FF" w:rsidRPr="00F60706" w:rsidRDefault="00E244FF" w:rsidP="00AF0C67">
            <w:pPr>
              <w:spacing w:after="0" w:line="240" w:lineRule="auto"/>
              <w:ind w:left="506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244FF" w:rsidRPr="00F60706" w:rsidRDefault="00E244FF" w:rsidP="00AF0C67">
            <w:pPr>
              <w:spacing w:after="0" w:line="240" w:lineRule="auto"/>
              <w:ind w:left="506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03.03.2020 г.</w:t>
            </w:r>
          </w:p>
        </w:tc>
      </w:tr>
      <w:tr w:rsidR="00E244FF" w:rsidRPr="00F60706">
        <w:trPr>
          <w:trHeight w:hRule="exact" w:val="1250"/>
        </w:trPr>
        <w:tc>
          <w:tcPr>
            <w:tcW w:w="1135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7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44FF" w:rsidRPr="00F60706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AF0C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070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РАБОЧАЯ</w:t>
            </w:r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070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ПРОГРАММА</w:t>
            </w:r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070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244FF" w:rsidRPr="00F60706">
        <w:trPr>
          <w:trHeight w:hRule="exact" w:val="138"/>
        </w:trPr>
        <w:tc>
          <w:tcPr>
            <w:tcW w:w="1135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7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44FF" w:rsidRPr="006043FF">
        <w:trPr>
          <w:trHeight w:hRule="exact" w:val="657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ru-RU"/>
              </w:rPr>
              <w:t>ФИЗИОЛОГИЯ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ru-RU"/>
              </w:rPr>
              <w:t>ВЫСШЕЙ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ru-RU"/>
              </w:rPr>
              <w:t>НЕРВНОЙ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ru-RU"/>
              </w:rPr>
              <w:t>И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ru-RU"/>
              </w:rPr>
              <w:t>СЕНСОРНЫХ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ru-RU"/>
              </w:rPr>
              <w:t>СИСТЕМ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244FF" w:rsidRPr="006043FF">
        <w:trPr>
          <w:trHeight w:hRule="exact" w:val="138"/>
        </w:trPr>
        <w:tc>
          <w:tcPr>
            <w:tcW w:w="1135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947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244FF" w:rsidRPr="00AF0C67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AF0C67" w:rsidP="00F607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Специальность</w:t>
            </w:r>
            <w:r w:rsidR="00E244FF"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E244FF" w:rsidRPr="00F60706" w:rsidRDefault="00E244FF" w:rsidP="00F607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37.05.02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244FF" w:rsidRPr="006043FF">
        <w:trPr>
          <w:trHeight w:hRule="exact" w:val="82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9038"/>
            </w:tblGrid>
            <w:tr w:rsidR="00AF0C67" w:rsidRPr="006043FF" w:rsidTr="00AF0C67">
              <w:trPr>
                <w:trHeight w:hRule="exact" w:val="826"/>
              </w:trPr>
              <w:tc>
                <w:tcPr>
                  <w:tcW w:w="9370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AF0C67" w:rsidRPr="00AF0C67" w:rsidRDefault="00AF0C67" w:rsidP="00AF0C67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AF0C67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Специализация</w:t>
                  </w:r>
                  <w:r w:rsidRPr="00AF0C67">
                    <w:rPr>
                      <w:lang w:val="ru-RU"/>
                    </w:rPr>
                    <w:t xml:space="preserve"> </w:t>
                  </w:r>
                </w:p>
                <w:p w:rsidR="00AF0C67" w:rsidRPr="004A280F" w:rsidRDefault="00AF0C67" w:rsidP="00AF0C6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4A280F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«Морально-психологическое</w:t>
                  </w:r>
                  <w:r w:rsidRPr="004A280F">
                    <w:rPr>
                      <w:lang w:val="ru-RU"/>
                    </w:rPr>
                    <w:t xml:space="preserve"> </w:t>
                  </w:r>
                  <w:r w:rsidRPr="004A280F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обеспечение</w:t>
                  </w:r>
                  <w:r w:rsidRPr="004A280F">
                    <w:rPr>
                      <w:lang w:val="ru-RU"/>
                    </w:rPr>
                    <w:t xml:space="preserve"> </w:t>
                  </w:r>
                  <w:r w:rsidRPr="004A280F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служебной</w:t>
                  </w:r>
                  <w:r w:rsidRPr="004A280F">
                    <w:rPr>
                      <w:lang w:val="ru-RU"/>
                    </w:rPr>
                    <w:t xml:space="preserve"> </w:t>
                  </w:r>
                  <w:r w:rsidRPr="004A280F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деятельности»</w:t>
                  </w:r>
                </w:p>
              </w:tc>
            </w:tr>
          </w:tbl>
          <w:p w:rsidR="00E244FF" w:rsidRPr="00F60706" w:rsidRDefault="00E244FF" w:rsidP="00F607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244FF" w:rsidRPr="006043FF">
        <w:trPr>
          <w:trHeight w:hRule="exact" w:val="277"/>
        </w:trPr>
        <w:tc>
          <w:tcPr>
            <w:tcW w:w="1135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947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244FF" w:rsidRPr="00F60706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Уровень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высшего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специалитет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244FF" w:rsidRPr="00F60706">
        <w:trPr>
          <w:trHeight w:hRule="exact" w:val="694"/>
        </w:trPr>
        <w:tc>
          <w:tcPr>
            <w:tcW w:w="1135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7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44FF" w:rsidRPr="00F60706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Форма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244FF" w:rsidRPr="00F60706" w:rsidRDefault="00E244FF" w:rsidP="00F607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очная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244FF" w:rsidRPr="00F60706">
        <w:trPr>
          <w:trHeight w:hRule="exact" w:val="2232"/>
        </w:trPr>
        <w:tc>
          <w:tcPr>
            <w:tcW w:w="1135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7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44FF" w:rsidRPr="00F60706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Институт</w:t>
            </w:r>
            <w:proofErr w:type="spellEnd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Институт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гуманитарного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244FF" w:rsidRPr="00F60706">
        <w:trPr>
          <w:trHeight w:hRule="exact" w:val="138"/>
        </w:trPr>
        <w:tc>
          <w:tcPr>
            <w:tcW w:w="1135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7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44FF" w:rsidRPr="00F60706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Кафедра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Психологии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244FF" w:rsidRPr="00F60706">
        <w:trPr>
          <w:trHeight w:hRule="exact" w:val="138"/>
        </w:trPr>
        <w:tc>
          <w:tcPr>
            <w:tcW w:w="1135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7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44FF" w:rsidRPr="00F60706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Курс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244FF" w:rsidRPr="00F60706">
        <w:trPr>
          <w:trHeight w:hRule="exact" w:val="138"/>
        </w:trPr>
        <w:tc>
          <w:tcPr>
            <w:tcW w:w="1135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7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44FF" w:rsidRPr="00F60706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Семестр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244FF" w:rsidRPr="00F60706">
        <w:trPr>
          <w:trHeight w:hRule="exact" w:val="387"/>
        </w:trPr>
        <w:tc>
          <w:tcPr>
            <w:tcW w:w="1135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7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44FF" w:rsidRPr="00F60706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244FF" w:rsidRPr="00F60706" w:rsidRDefault="00E244FF" w:rsidP="00F607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2019</w:t>
            </w:r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E244FF" w:rsidRPr="00F60706" w:rsidRDefault="00E244FF" w:rsidP="00F6070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60706">
        <w:rPr>
          <w:rFonts w:ascii="Times New Roman" w:hAnsi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140"/>
      </w:tblGrid>
      <w:tr w:rsidR="00E244FF" w:rsidRPr="006043FF" w:rsidTr="007E23B0">
        <w:trPr>
          <w:trHeight w:hRule="exact" w:val="826"/>
        </w:trPr>
        <w:tc>
          <w:tcPr>
            <w:tcW w:w="9140" w:type="dxa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6043FF" w:rsidP="00F60706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noProof/>
              </w:rPr>
              <w:pict>
                <v:shape id="_x0000_s1028" type="#_x0000_t75" style="position:absolute;left:0;text-align:left;margin-left:-82.8pt;margin-top:-69pt;width:590.25pt;height:837pt;z-index:2;mso-position-horizontal-relative:text;mso-position-vertical-relative:text;mso-width-relative:page;mso-height-relative:page">
                  <v:imagedata r:id="rId8" o:title="Руслякова"/>
                </v:shape>
              </w:pict>
            </w:r>
            <w:r w:rsidR="00E244FF"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="00E244FF"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E244FF"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E244FF"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E244FF"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E244FF"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E244FF"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="00E244FF"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E244FF"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E244FF"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E244FF"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ФГОС</w:t>
            </w:r>
            <w:r w:rsidR="00E244FF"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="00E244FF"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="00E244FF"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="00E244FF"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="00E244FF"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E244FF"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="00E244FF"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E244FF"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37.05.02</w:t>
            </w:r>
            <w:r w:rsidR="00E244FF"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E244FF"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="00E244FF"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E244FF"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="00E244FF"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E244FF"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="00E244FF"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E244FF"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="00E244FF"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E244FF"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="00E244FF"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E244FF"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E244FF"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E244FF"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="00E244FF"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E244FF"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19.12.2016</w:t>
            </w:r>
            <w:r w:rsidR="00E244FF"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E244FF"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="00E244FF"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E244FF"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№</w:t>
            </w:r>
            <w:r w:rsidR="00E244FF"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E244FF"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1613)</w:t>
            </w:r>
            <w:r w:rsidR="00E244FF"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244FF" w:rsidRPr="006043FF" w:rsidTr="007E23B0">
        <w:trPr>
          <w:trHeight w:hRule="exact" w:val="277"/>
        </w:trPr>
        <w:tc>
          <w:tcPr>
            <w:tcW w:w="9140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244FF" w:rsidRPr="00F60706" w:rsidTr="007E23B0">
        <w:trPr>
          <w:trHeight w:hRule="exact" w:val="555"/>
        </w:trPr>
        <w:tc>
          <w:tcPr>
            <w:tcW w:w="9140" w:type="dxa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E244FF" w:rsidRPr="00F60706" w:rsidRDefault="00E244FF" w:rsidP="00F60706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19.02.2020,</w:t>
            </w:r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протокол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244FF" w:rsidRPr="006043FF" w:rsidTr="007E23B0">
        <w:trPr>
          <w:trHeight w:hRule="exact" w:val="285"/>
        </w:trPr>
        <w:tc>
          <w:tcPr>
            <w:tcW w:w="9140" w:type="dxa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ind w:firstLine="756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О.П.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Степанова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244FF" w:rsidRPr="006043FF" w:rsidTr="007E23B0">
        <w:trPr>
          <w:trHeight w:hRule="exact" w:val="277"/>
        </w:trPr>
        <w:tc>
          <w:tcPr>
            <w:tcW w:w="9140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244FF" w:rsidRPr="00F60706" w:rsidTr="007E23B0">
        <w:trPr>
          <w:trHeight w:hRule="exact" w:val="555"/>
        </w:trPr>
        <w:tc>
          <w:tcPr>
            <w:tcW w:w="9140" w:type="dxa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ИГО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E244FF" w:rsidRPr="00F60706" w:rsidRDefault="00E244FF" w:rsidP="00F60706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03.03.2020</w:t>
            </w:r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протокол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244FF" w:rsidRPr="00F60706" w:rsidTr="007E23B0">
        <w:trPr>
          <w:trHeight w:hRule="exact" w:val="285"/>
        </w:trPr>
        <w:tc>
          <w:tcPr>
            <w:tcW w:w="9140" w:type="dxa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ind w:firstLine="756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_________________</w:t>
            </w:r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Т.Е.</w:t>
            </w:r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Абрамзон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244FF" w:rsidRPr="00F60706" w:rsidTr="007E23B0">
        <w:trPr>
          <w:trHeight w:hRule="exact" w:val="277"/>
        </w:trPr>
        <w:tc>
          <w:tcPr>
            <w:tcW w:w="9140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44FF" w:rsidRPr="00F60706" w:rsidTr="007E23B0">
        <w:trPr>
          <w:trHeight w:hRule="exact" w:val="285"/>
        </w:trPr>
        <w:tc>
          <w:tcPr>
            <w:tcW w:w="9140" w:type="dxa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Рабочая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244FF" w:rsidRPr="006043FF" w:rsidTr="007E23B0">
        <w:trPr>
          <w:trHeight w:hRule="exact" w:val="548"/>
        </w:trPr>
        <w:tc>
          <w:tcPr>
            <w:tcW w:w="9140" w:type="dxa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Психологии,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психол.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_______________________</w:t>
            </w: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Руслякова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Е.Е.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244FF" w:rsidRPr="006043FF" w:rsidTr="007E23B0">
        <w:trPr>
          <w:trHeight w:hRule="exact" w:val="555"/>
        </w:trPr>
        <w:tc>
          <w:tcPr>
            <w:tcW w:w="9140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244FF" w:rsidRPr="00F60706" w:rsidTr="007E23B0">
        <w:trPr>
          <w:trHeight w:hRule="exact" w:val="285"/>
        </w:trPr>
        <w:tc>
          <w:tcPr>
            <w:tcW w:w="9140" w:type="dxa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244FF" w:rsidRPr="006043FF" w:rsidTr="007E23B0">
        <w:trPr>
          <w:trHeight w:hRule="exact" w:val="818"/>
        </w:trPr>
        <w:tc>
          <w:tcPr>
            <w:tcW w:w="9140" w:type="dxa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Помощник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начальника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управления,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начальник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ОРЛС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УМВД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Магнитогорску,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полковник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внутренней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службы</w:t>
            </w:r>
            <w:proofErr w:type="gramStart"/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_________________________С.В.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Брыков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E244FF" w:rsidRPr="00F60706" w:rsidRDefault="00E244FF" w:rsidP="00F60706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F60706">
        <w:rPr>
          <w:rFonts w:ascii="Times New Roman" w:hAnsi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020"/>
        <w:gridCol w:w="6120"/>
      </w:tblGrid>
      <w:tr w:rsidR="00E244FF" w:rsidRPr="00F6070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070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6070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6070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6070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244FF" w:rsidRPr="00F60706">
        <w:trPr>
          <w:trHeight w:hRule="exact" w:val="131"/>
        </w:trPr>
        <w:tc>
          <w:tcPr>
            <w:tcW w:w="3119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44FF" w:rsidRPr="00F6070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44FF" w:rsidRPr="00F60706">
        <w:trPr>
          <w:trHeight w:hRule="exact" w:val="13"/>
        </w:trPr>
        <w:tc>
          <w:tcPr>
            <w:tcW w:w="3119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44FF" w:rsidRPr="00F6070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44FF" w:rsidRPr="00F60706">
        <w:trPr>
          <w:trHeight w:hRule="exact" w:val="96"/>
        </w:trPr>
        <w:tc>
          <w:tcPr>
            <w:tcW w:w="3119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44FF" w:rsidRPr="006043F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Психологии</w:t>
            </w:r>
          </w:p>
        </w:tc>
      </w:tr>
      <w:tr w:rsidR="00E244FF" w:rsidRPr="006043FF">
        <w:trPr>
          <w:trHeight w:hRule="exact" w:val="138"/>
        </w:trPr>
        <w:tc>
          <w:tcPr>
            <w:tcW w:w="3119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244FF" w:rsidRPr="006043FF">
        <w:trPr>
          <w:trHeight w:hRule="exact" w:val="555"/>
        </w:trPr>
        <w:tc>
          <w:tcPr>
            <w:tcW w:w="3119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E244FF" w:rsidRPr="006043FF">
        <w:trPr>
          <w:trHeight w:hRule="exact" w:val="277"/>
        </w:trPr>
        <w:tc>
          <w:tcPr>
            <w:tcW w:w="3119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244FF" w:rsidRPr="006043F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244FF" w:rsidRPr="006043FF">
        <w:trPr>
          <w:trHeight w:hRule="exact" w:val="13"/>
        </w:trPr>
        <w:tc>
          <w:tcPr>
            <w:tcW w:w="3119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244FF" w:rsidRPr="006043F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244FF" w:rsidRPr="006043FF">
        <w:trPr>
          <w:trHeight w:hRule="exact" w:val="96"/>
        </w:trPr>
        <w:tc>
          <w:tcPr>
            <w:tcW w:w="3119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244FF" w:rsidRPr="006043F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Психологии</w:t>
            </w:r>
          </w:p>
        </w:tc>
      </w:tr>
      <w:tr w:rsidR="00E244FF" w:rsidRPr="006043FF">
        <w:trPr>
          <w:trHeight w:hRule="exact" w:val="138"/>
        </w:trPr>
        <w:tc>
          <w:tcPr>
            <w:tcW w:w="3119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244FF" w:rsidRPr="006043FF">
        <w:trPr>
          <w:trHeight w:hRule="exact" w:val="555"/>
        </w:trPr>
        <w:tc>
          <w:tcPr>
            <w:tcW w:w="3119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E244FF" w:rsidRPr="006043FF">
        <w:trPr>
          <w:trHeight w:hRule="exact" w:val="277"/>
        </w:trPr>
        <w:tc>
          <w:tcPr>
            <w:tcW w:w="3119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244FF" w:rsidRPr="006043F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244FF" w:rsidRPr="006043FF">
        <w:trPr>
          <w:trHeight w:hRule="exact" w:val="13"/>
        </w:trPr>
        <w:tc>
          <w:tcPr>
            <w:tcW w:w="3119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244FF" w:rsidRPr="006043F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244FF" w:rsidRPr="006043FF">
        <w:trPr>
          <w:trHeight w:hRule="exact" w:val="96"/>
        </w:trPr>
        <w:tc>
          <w:tcPr>
            <w:tcW w:w="3119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244FF" w:rsidRPr="006043F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Психологии</w:t>
            </w:r>
          </w:p>
        </w:tc>
      </w:tr>
      <w:tr w:rsidR="00E244FF" w:rsidRPr="006043FF">
        <w:trPr>
          <w:trHeight w:hRule="exact" w:val="138"/>
        </w:trPr>
        <w:tc>
          <w:tcPr>
            <w:tcW w:w="3119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244FF" w:rsidRPr="006043FF">
        <w:trPr>
          <w:trHeight w:hRule="exact" w:val="555"/>
        </w:trPr>
        <w:tc>
          <w:tcPr>
            <w:tcW w:w="3119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E244FF" w:rsidRPr="006043FF">
        <w:trPr>
          <w:trHeight w:hRule="exact" w:val="277"/>
        </w:trPr>
        <w:tc>
          <w:tcPr>
            <w:tcW w:w="3119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244FF" w:rsidRPr="006043F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244FF" w:rsidRPr="006043FF">
        <w:trPr>
          <w:trHeight w:hRule="exact" w:val="13"/>
        </w:trPr>
        <w:tc>
          <w:tcPr>
            <w:tcW w:w="3119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244FF" w:rsidRPr="006043F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244FF" w:rsidRPr="006043FF">
        <w:trPr>
          <w:trHeight w:hRule="exact" w:val="96"/>
        </w:trPr>
        <w:tc>
          <w:tcPr>
            <w:tcW w:w="3119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244FF" w:rsidRPr="006043F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Психологии</w:t>
            </w:r>
          </w:p>
        </w:tc>
      </w:tr>
      <w:tr w:rsidR="00E244FF" w:rsidRPr="006043FF">
        <w:trPr>
          <w:trHeight w:hRule="exact" w:val="138"/>
        </w:trPr>
        <w:tc>
          <w:tcPr>
            <w:tcW w:w="3119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244FF" w:rsidRPr="006043FF">
        <w:trPr>
          <w:trHeight w:hRule="exact" w:val="555"/>
        </w:trPr>
        <w:tc>
          <w:tcPr>
            <w:tcW w:w="3119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E244FF" w:rsidRPr="006043FF">
        <w:trPr>
          <w:trHeight w:hRule="exact" w:val="277"/>
        </w:trPr>
        <w:tc>
          <w:tcPr>
            <w:tcW w:w="3119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244FF" w:rsidRPr="006043F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244FF" w:rsidRPr="006043FF">
        <w:trPr>
          <w:trHeight w:hRule="exact" w:val="13"/>
        </w:trPr>
        <w:tc>
          <w:tcPr>
            <w:tcW w:w="3119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244FF" w:rsidRPr="006043F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244FF" w:rsidRPr="006043FF">
        <w:trPr>
          <w:trHeight w:hRule="exact" w:val="96"/>
        </w:trPr>
        <w:tc>
          <w:tcPr>
            <w:tcW w:w="3119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244FF" w:rsidRPr="006043F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Психологии</w:t>
            </w:r>
          </w:p>
        </w:tc>
      </w:tr>
      <w:tr w:rsidR="00E244FF" w:rsidRPr="006043FF">
        <w:trPr>
          <w:trHeight w:hRule="exact" w:val="138"/>
        </w:trPr>
        <w:tc>
          <w:tcPr>
            <w:tcW w:w="3119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244FF" w:rsidRPr="006043FF">
        <w:trPr>
          <w:trHeight w:hRule="exact" w:val="555"/>
        </w:trPr>
        <w:tc>
          <w:tcPr>
            <w:tcW w:w="3119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</w:tbl>
    <w:p w:rsidR="00E244FF" w:rsidRPr="00F60706" w:rsidRDefault="006043FF" w:rsidP="00F60706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pict>
          <v:shape id="Рисунок 2" o:spid="_x0000_s1030" type="#_x0000_t75" style="position:absolute;margin-left:-83.25pt;margin-top:-494.35pt;width:594pt;height:838.5pt;z-index:3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9" o:title="2019-1пр"/>
          </v:shape>
        </w:pict>
      </w:r>
      <w:r w:rsidR="00E244FF" w:rsidRPr="00F60706">
        <w:rPr>
          <w:rFonts w:ascii="Times New Roman" w:hAnsi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78"/>
        <w:gridCol w:w="7162"/>
      </w:tblGrid>
      <w:tr w:rsidR="00E244FF" w:rsidRPr="00F6070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070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6070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6070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6070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070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Pr="00F6070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 w:rsidRPr="00F6070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244FF" w:rsidRPr="006043FF">
        <w:trPr>
          <w:trHeight w:hRule="exact" w:val="271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организовывать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свою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жизнь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значимыми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представлениями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здоровом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образе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жизни;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прогнозировать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изменения,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комплексно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воздействовать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мотивационно-волевой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сферы,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самосознания,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психомоторики,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способностей,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характера,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темперамента,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состояний,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черт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акцентуаций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норме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психических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отклонениях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гармонизации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психического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человека,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психологическое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вмешательство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оказания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индивиду,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психологической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помощи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End"/>
          </w:p>
        </w:tc>
      </w:tr>
      <w:tr w:rsidR="00E244FF" w:rsidRPr="006043FF">
        <w:trPr>
          <w:trHeight w:hRule="exact" w:val="138"/>
        </w:trPr>
        <w:tc>
          <w:tcPr>
            <w:tcW w:w="1986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372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244FF" w:rsidRPr="006043FF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244FF" w:rsidRPr="006043FF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Физиология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нервной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сенсорных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E244FF" w:rsidRPr="00F60706" w:rsidRDefault="00E244FF" w:rsidP="00F60706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244FF" w:rsidRPr="00F6070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культура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спорт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244FF" w:rsidRPr="006043F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Элективные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244FF" w:rsidRPr="006043F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Анатомия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физиология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центральной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нервной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244FF" w:rsidRPr="006043F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Адаптивные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244FF" w:rsidRPr="00F6070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личности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244FF" w:rsidRPr="006043F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244FF" w:rsidRPr="006043F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Адаптивные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244FF" w:rsidRPr="00F6070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культура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спорт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244FF" w:rsidRPr="006043F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Элективные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244FF" w:rsidRPr="00F6070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мотивации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служебной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244FF" w:rsidRPr="006043FF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244FF" w:rsidRPr="00F6070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Психофизиология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244FF" w:rsidRPr="00F6070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Дистанционные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психологии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244FF" w:rsidRPr="00F6070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Основы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психиатрии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244FF" w:rsidRPr="006043F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244FF" w:rsidRPr="00F6070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Психосоматика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244FF" w:rsidRPr="00F6070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здоровья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244FF" w:rsidRPr="00F6070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Клиническая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244FF" w:rsidRPr="00F60706">
        <w:trPr>
          <w:trHeight w:hRule="exact" w:val="138"/>
        </w:trPr>
        <w:tc>
          <w:tcPr>
            <w:tcW w:w="1986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2" w:type="dxa"/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44FF" w:rsidRPr="006043F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F6070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End"/>
          </w:p>
          <w:p w:rsidR="00E244FF" w:rsidRPr="00F60706" w:rsidRDefault="00E244FF" w:rsidP="00F60706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244FF" w:rsidRPr="006043FF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«Физиология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нервной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сенсорных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систем»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607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244FF" w:rsidRPr="00F60706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244FF" w:rsidRPr="00F60706" w:rsidRDefault="00E244FF" w:rsidP="00F607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244FF" w:rsidRPr="00F60706" w:rsidRDefault="00E244FF" w:rsidP="00F607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F60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E244FF" w:rsidRPr="00F60706" w:rsidRDefault="00E244FF" w:rsidP="00F6070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60706">
        <w:rPr>
          <w:rFonts w:ascii="Times New Roman" w:hAnsi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54"/>
        <w:gridCol w:w="7186"/>
      </w:tblGrid>
      <w:tr w:rsidR="00E244FF" w:rsidRPr="006043FF">
        <w:trPr>
          <w:trHeight w:hRule="exact" w:val="2237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ПК-9 способностью прогнозировать изменения, комплексно воздействовать на уровень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 с целью гармонизации психического функционирования человека, осуществлять психологическое вмешательство с целью оказания индивиду, группе психологической помощи с использованием традиционных и инновационных методов и технологий</w:t>
            </w:r>
            <w:proofErr w:type="gramEnd"/>
          </w:p>
        </w:tc>
      </w:tr>
      <w:tr w:rsidR="00E244FF" w:rsidRPr="006043FF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историю и теорию становления физиологии </w:t>
            </w: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внд</w:t>
            </w:r>
            <w:proofErr w:type="spellEnd"/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сенсорных систем;</w:t>
            </w:r>
          </w:p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иметь достаточные знания об организации и проведении физиологических экспериментах, определении причины нарушений в обучении детей и подростков, поведении и развитии обучающихся;</w:t>
            </w:r>
          </w:p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  основные современные физиологические теории и концепции.</w:t>
            </w:r>
          </w:p>
        </w:tc>
      </w:tr>
      <w:tr w:rsidR="00E244FF" w:rsidRPr="006043FF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 адекватно использовать психодиагностический материал для исследования различных заболеваний и нарушений детей и подростков;</w:t>
            </w:r>
          </w:p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применять утвержденные стандартные методы и технологии, позволяющие решать диагностические и коррекционно- развивающие задачи;</w:t>
            </w:r>
          </w:p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интегрировать научные знания в интересах решения психологических задач в практике психодиагностики, психологического консультирования и </w:t>
            </w: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психокоррекции</w:t>
            </w:r>
            <w:proofErr w:type="spellEnd"/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 анализировать психологические проблемы, имеющие конкретную психофизиологическую природу;</w:t>
            </w:r>
          </w:p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- самостоятельно применять полученные знания в профессиональной деятельности; использовать их на междисциплинарном уровне;</w:t>
            </w:r>
          </w:p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корректно выражать и аргументированно обосновывать положения предметной области знания.</w:t>
            </w:r>
          </w:p>
        </w:tc>
      </w:tr>
      <w:tr w:rsidR="00E244FF" w:rsidRPr="006043FF">
        <w:trPr>
          <w:trHeight w:hRule="exact" w:val="38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системного подхода к изучению психического здоровья и болезни  детей и подростков,  самостоятельно искать, оценивать и упорядочивать полученную научную информацию.</w:t>
            </w:r>
          </w:p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основными навыками теоретического использования приобретенных  знаний в условиях будущей профессиональной деятельности, в том числе в ситуациях психологической диагностики, психологического консультирования и психологической коррекции;</w:t>
            </w:r>
          </w:p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ведения учебно-методической, просветительской и психолого-педагогической деятельности в рамках парадигмы дифференциально-психофизиологических знаний.</w:t>
            </w:r>
          </w:p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навыком  отвечать за принятые решения; организовывать свою работу.</w:t>
            </w:r>
          </w:p>
        </w:tc>
      </w:tr>
      <w:tr w:rsidR="00E244FF" w:rsidRPr="006043F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ОК-9      способностью организовывать свою жизнь в соответствии с социально значимыми представлениями о здоровом образе жизни</w:t>
            </w:r>
          </w:p>
        </w:tc>
      </w:tr>
    </w:tbl>
    <w:p w:rsidR="00E244FF" w:rsidRPr="00F60706" w:rsidRDefault="00E244FF" w:rsidP="00F60706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F60706">
        <w:rPr>
          <w:rFonts w:ascii="Times New Roman" w:hAnsi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57"/>
        <w:gridCol w:w="7183"/>
      </w:tblGrid>
      <w:tr w:rsidR="00E244FF" w:rsidRPr="006043FF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определение здоровья, здорового образа жизни и компонентов здоровья</w:t>
            </w:r>
          </w:p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-отрицательные и положительные качества, влияющие на развитие и жизнь</w:t>
            </w:r>
          </w:p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 основные принципы и законы организации жизнедеятельности </w:t>
            </w: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человекаи</w:t>
            </w:r>
            <w:proofErr w:type="spellEnd"/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организма</w:t>
            </w:r>
          </w:p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гигиену и психофизиологию труда и отдыха</w:t>
            </w:r>
          </w:p>
        </w:tc>
      </w:tr>
      <w:tr w:rsidR="00E244FF" w:rsidRPr="006043F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выделить компоненты здоровья,</w:t>
            </w:r>
          </w:p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-применить полученные знания для сохранения своего здоровья, здорового образа жизни,</w:t>
            </w:r>
          </w:p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рационально относится к своему здоровью</w:t>
            </w:r>
          </w:p>
        </w:tc>
      </w:tr>
      <w:tr w:rsidR="00E244FF" w:rsidRPr="006043FF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0706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навыками контроля и оценки отрицательных и положительных факторов здоровья,</w:t>
            </w:r>
          </w:p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-понятием причинно-следственных связей при анализе здоровья и болезни</w:t>
            </w:r>
          </w:p>
          <w:p w:rsidR="00E244FF" w:rsidRPr="00F60706" w:rsidRDefault="00E244FF" w:rsidP="00F60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7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-способами организации здорового образа жизни</w:t>
            </w:r>
          </w:p>
        </w:tc>
      </w:tr>
    </w:tbl>
    <w:p w:rsidR="00163FED" w:rsidRPr="004B2166" w:rsidRDefault="00E244FF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F60706">
        <w:rPr>
          <w:rFonts w:ascii="Times New Roman" w:hAnsi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37"/>
        <w:gridCol w:w="1261"/>
        <w:gridCol w:w="351"/>
        <w:gridCol w:w="503"/>
        <w:gridCol w:w="467"/>
        <w:gridCol w:w="690"/>
        <w:gridCol w:w="478"/>
        <w:gridCol w:w="1771"/>
        <w:gridCol w:w="1664"/>
        <w:gridCol w:w="1384"/>
      </w:tblGrid>
      <w:tr w:rsidR="00163FED" w:rsidRPr="006043FF" w:rsidTr="006043FF">
        <w:trPr>
          <w:trHeight w:val="20"/>
        </w:trPr>
        <w:tc>
          <w:tcPr>
            <w:tcW w:w="535" w:type="dxa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57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63FED" w:rsidRPr="006043FF" w:rsidTr="006043FF">
        <w:trPr>
          <w:trHeight w:val="20"/>
        </w:trPr>
        <w:tc>
          <w:tcPr>
            <w:tcW w:w="910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144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76,1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72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4,1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32,2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35,7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63FED" w:rsidRPr="006043FF" w:rsidTr="006043FF">
        <w:trPr>
          <w:trHeight w:val="20"/>
        </w:trPr>
        <w:tc>
          <w:tcPr>
            <w:tcW w:w="535" w:type="dxa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63" w:type="dxa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51" w:type="dxa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03" w:type="dxa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67" w:type="dxa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90" w:type="dxa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78" w:type="dxa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71" w:type="dxa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64" w:type="dxa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84" w:type="dxa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163FED" w:rsidRPr="004B2166" w:rsidTr="006043FF">
        <w:trPr>
          <w:trHeight w:val="20"/>
        </w:trPr>
        <w:tc>
          <w:tcPr>
            <w:tcW w:w="179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тема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дисциплины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Семестр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(в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часах)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Самостоятельная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студента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Вид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самостоятельной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работы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Код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63FED" w:rsidRPr="004B2166" w:rsidTr="006043FF">
        <w:trPr>
          <w:trHeight w:val="20"/>
        </w:trPr>
        <w:tc>
          <w:tcPr>
            <w:tcW w:w="179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Лек</w:t>
            </w:r>
            <w:proofErr w:type="spellEnd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лаб</w:t>
            </w:r>
            <w:proofErr w:type="spellEnd"/>
            <w:proofErr w:type="gramEnd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зан</w:t>
            </w:r>
            <w:proofErr w:type="spellEnd"/>
            <w:proofErr w:type="gramEnd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практ</w:t>
            </w:r>
            <w:proofErr w:type="spellEnd"/>
            <w:proofErr w:type="gramEnd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зан</w:t>
            </w:r>
            <w:proofErr w:type="spellEnd"/>
            <w:proofErr w:type="gramEnd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43FF" w:rsidRPr="006043FF" w:rsidTr="00656647">
        <w:trPr>
          <w:trHeight w:val="20"/>
        </w:trPr>
        <w:tc>
          <w:tcPr>
            <w:tcW w:w="91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3FF" w:rsidRPr="004B2166" w:rsidRDefault="006043FF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Предмет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физиологии.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ЦНС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63FED" w:rsidRPr="004B2166" w:rsidTr="006043FF">
        <w:trPr>
          <w:trHeight w:val="20"/>
        </w:trPr>
        <w:tc>
          <w:tcPr>
            <w:tcW w:w="1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1.1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Предмет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физиологии.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ЦНС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занятиям</w:t>
            </w:r>
            <w:proofErr w:type="spellEnd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(ПЗ)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ПК-9,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ОК-9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63FED" w:rsidRPr="004B2166" w:rsidTr="006043FF">
        <w:trPr>
          <w:trHeight w:val="20"/>
        </w:trPr>
        <w:tc>
          <w:tcPr>
            <w:tcW w:w="21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43FF" w:rsidRPr="004B2166" w:rsidTr="00573152">
        <w:trPr>
          <w:trHeight w:val="20"/>
        </w:trPr>
        <w:tc>
          <w:tcPr>
            <w:tcW w:w="91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3FF" w:rsidRPr="004B2166" w:rsidRDefault="006043FF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Методы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физиологии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ЦНС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63FED" w:rsidRPr="004B2166" w:rsidTr="006043FF">
        <w:trPr>
          <w:trHeight w:val="20"/>
        </w:trPr>
        <w:tc>
          <w:tcPr>
            <w:tcW w:w="1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Методы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физиологии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ЦНС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занятиям</w:t>
            </w:r>
            <w:proofErr w:type="spellEnd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(ПЗ)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ПК-9,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ОК-9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63FED" w:rsidRPr="004B2166" w:rsidTr="006043FF">
        <w:trPr>
          <w:trHeight w:val="20"/>
        </w:trPr>
        <w:tc>
          <w:tcPr>
            <w:tcW w:w="21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43FF" w:rsidRPr="004B2166" w:rsidTr="00D03706">
        <w:trPr>
          <w:trHeight w:val="20"/>
        </w:trPr>
        <w:tc>
          <w:tcPr>
            <w:tcW w:w="91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3FF" w:rsidRPr="004B2166" w:rsidRDefault="006043FF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Сенсорная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физиология</w:t>
            </w:r>
            <w:proofErr w:type="spellEnd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Физиология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восприятия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63FED" w:rsidRPr="004B2166" w:rsidTr="006043FF">
        <w:trPr>
          <w:trHeight w:val="20"/>
        </w:trPr>
        <w:tc>
          <w:tcPr>
            <w:tcW w:w="1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Сенсорная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физиология</w:t>
            </w:r>
            <w:proofErr w:type="spellEnd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Физиология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восприятия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занятиям</w:t>
            </w:r>
            <w:proofErr w:type="spellEnd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(ПЗ),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ПК-9,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ОК-9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63FED" w:rsidRPr="004B2166" w:rsidTr="006043FF">
        <w:trPr>
          <w:trHeight w:val="20"/>
        </w:trPr>
        <w:tc>
          <w:tcPr>
            <w:tcW w:w="21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43FF" w:rsidRPr="004B2166" w:rsidTr="0072616D">
        <w:trPr>
          <w:trHeight w:val="20"/>
        </w:trPr>
        <w:tc>
          <w:tcPr>
            <w:tcW w:w="91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3FF" w:rsidRPr="004B2166" w:rsidRDefault="006043FF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Физиология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внимания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63FED" w:rsidRPr="004B2166" w:rsidTr="006043FF">
        <w:trPr>
          <w:trHeight w:val="20"/>
        </w:trPr>
        <w:tc>
          <w:tcPr>
            <w:tcW w:w="1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Физиология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внимания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CC4035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Подготовка к занятиям (ПЗ), 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ПК-9,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ОК-9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63FED" w:rsidRPr="004B2166" w:rsidTr="006043FF">
        <w:trPr>
          <w:trHeight w:val="20"/>
        </w:trPr>
        <w:tc>
          <w:tcPr>
            <w:tcW w:w="21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43FF" w:rsidRPr="004B2166" w:rsidTr="00FC478B">
        <w:trPr>
          <w:trHeight w:val="20"/>
        </w:trPr>
        <w:tc>
          <w:tcPr>
            <w:tcW w:w="91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3FF" w:rsidRPr="004B2166" w:rsidRDefault="006043FF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Физиология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памяти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научения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63FED" w:rsidRPr="004B2166" w:rsidTr="006043FF">
        <w:trPr>
          <w:trHeight w:val="20"/>
        </w:trPr>
        <w:tc>
          <w:tcPr>
            <w:tcW w:w="1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5.1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физиология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памяти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5,2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CC4035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Подготовка к занятиям (ПЗ), 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ПК-9,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ОК-9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63FED" w:rsidRPr="004B2166" w:rsidTr="006043FF">
        <w:trPr>
          <w:trHeight w:val="20"/>
        </w:trPr>
        <w:tc>
          <w:tcPr>
            <w:tcW w:w="21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5,2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43FF" w:rsidRPr="006043FF" w:rsidTr="00BE2690">
        <w:trPr>
          <w:trHeight w:val="20"/>
        </w:trPr>
        <w:tc>
          <w:tcPr>
            <w:tcW w:w="91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3FF" w:rsidRPr="004B2166" w:rsidRDefault="006043FF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Физиология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состояний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эмоций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63FED" w:rsidRPr="004B2166" w:rsidTr="006043FF">
        <w:trPr>
          <w:trHeight w:val="20"/>
        </w:trPr>
        <w:tc>
          <w:tcPr>
            <w:tcW w:w="1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6.1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Физиология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состояний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эмоций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занятиям</w:t>
            </w:r>
            <w:proofErr w:type="spellEnd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(ПЗ)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ПК-9,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ОК-9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63FED" w:rsidRPr="004B2166" w:rsidTr="006043FF">
        <w:trPr>
          <w:trHeight w:val="20"/>
        </w:trPr>
        <w:tc>
          <w:tcPr>
            <w:tcW w:w="21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43FF" w:rsidRPr="004B2166" w:rsidTr="00D81B8E">
        <w:trPr>
          <w:trHeight w:val="20"/>
        </w:trPr>
        <w:tc>
          <w:tcPr>
            <w:tcW w:w="91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3FF" w:rsidRPr="004B2166" w:rsidRDefault="006043FF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7.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Физиология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движения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63FED" w:rsidRPr="004B2166" w:rsidTr="006043FF">
        <w:trPr>
          <w:trHeight w:val="20"/>
        </w:trPr>
        <w:tc>
          <w:tcPr>
            <w:tcW w:w="1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7.1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Физиология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движения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актов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занятиям</w:t>
            </w:r>
            <w:proofErr w:type="spellEnd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(ПЗ)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ПК-9,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ОК-9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63FED" w:rsidRPr="004B2166" w:rsidTr="006043FF">
        <w:trPr>
          <w:trHeight w:val="20"/>
        </w:trPr>
        <w:tc>
          <w:tcPr>
            <w:tcW w:w="21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43FF" w:rsidRPr="004B2166" w:rsidTr="00551C97">
        <w:trPr>
          <w:trHeight w:val="20"/>
        </w:trPr>
        <w:tc>
          <w:tcPr>
            <w:tcW w:w="91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3FF" w:rsidRPr="004B2166" w:rsidRDefault="006043FF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8.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Типы ВНД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63FED" w:rsidRPr="004B2166" w:rsidTr="006043FF">
        <w:trPr>
          <w:trHeight w:val="20"/>
        </w:trPr>
        <w:tc>
          <w:tcPr>
            <w:tcW w:w="1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8.1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Индивидуально-типологические особенности.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Темперамен</w:t>
            </w:r>
            <w:proofErr w:type="spellEnd"/>
          </w:p>
        </w:tc>
        <w:tc>
          <w:tcPr>
            <w:tcW w:w="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занятиям</w:t>
            </w:r>
            <w:proofErr w:type="spellEnd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(ПЗ)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ПК-9,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ОК-9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63FED" w:rsidRPr="004B2166" w:rsidTr="006043FF">
        <w:trPr>
          <w:trHeight w:val="20"/>
        </w:trPr>
        <w:tc>
          <w:tcPr>
            <w:tcW w:w="21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FED" w:rsidRPr="004B2166" w:rsidTr="006043FF">
        <w:trPr>
          <w:trHeight w:val="20"/>
        </w:trPr>
        <w:tc>
          <w:tcPr>
            <w:tcW w:w="21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9.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95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FED" w:rsidRPr="004B2166" w:rsidTr="006043FF">
        <w:trPr>
          <w:trHeight w:val="20"/>
        </w:trPr>
        <w:tc>
          <w:tcPr>
            <w:tcW w:w="1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9.1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Экзамен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3F61F2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F61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 к экзамену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Самопроверка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исползованием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теста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Итоговый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контроль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(приложение2)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FED" w:rsidRPr="004B2166" w:rsidTr="006043FF">
        <w:trPr>
          <w:trHeight w:val="20"/>
        </w:trPr>
        <w:tc>
          <w:tcPr>
            <w:tcW w:w="21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FED" w:rsidRPr="004B2166" w:rsidTr="006043FF">
        <w:trPr>
          <w:trHeight w:val="20"/>
        </w:trPr>
        <w:tc>
          <w:tcPr>
            <w:tcW w:w="21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семестр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32,2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экзамен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FED" w:rsidRPr="004B2166" w:rsidTr="006043FF">
        <w:trPr>
          <w:trHeight w:val="20"/>
        </w:trPr>
        <w:tc>
          <w:tcPr>
            <w:tcW w:w="21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дисциплине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32,2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экзамен</w:t>
            </w:r>
            <w:proofErr w:type="spellEnd"/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ПК-9,ОК-9</w:t>
            </w:r>
          </w:p>
        </w:tc>
      </w:tr>
    </w:tbl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B2166">
        <w:rPr>
          <w:rFonts w:ascii="Times New Roman" w:hAnsi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35"/>
        <w:gridCol w:w="1309"/>
        <w:gridCol w:w="929"/>
        <w:gridCol w:w="4224"/>
        <w:gridCol w:w="2528"/>
        <w:gridCol w:w="15"/>
      </w:tblGrid>
      <w:tr w:rsidR="00163FED" w:rsidRPr="004B2166" w:rsidTr="006043FF">
        <w:trPr>
          <w:trHeight w:val="20"/>
        </w:trPr>
        <w:tc>
          <w:tcPr>
            <w:tcW w:w="914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63FED" w:rsidRPr="004B2166" w:rsidTr="006043FF">
        <w:trPr>
          <w:trHeight w:val="20"/>
        </w:trPr>
        <w:tc>
          <w:tcPr>
            <w:tcW w:w="9140" w:type="dxa"/>
            <w:gridSpan w:val="6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FED" w:rsidRPr="006043FF" w:rsidTr="006043FF">
        <w:trPr>
          <w:trHeight w:val="20"/>
        </w:trPr>
        <w:tc>
          <w:tcPr>
            <w:tcW w:w="914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-Традиционные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наорганизациюобразовательного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Примеры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кейс-метода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(«метод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кейсов»,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«кейс-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стади</w:t>
            </w:r>
            <w:proofErr w:type="spellEnd"/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»)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моделируемой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воспроизводящей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реальные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производственной,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разобраться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сути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предложить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выбрать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лучшее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них.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Кейсы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базируются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реальном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фактическом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приближены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реальной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ситуации.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-Игровые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реконструкции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условий.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Примеры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игровых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-Деловая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выработкой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принятием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совместных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обсуждением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«мозгового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штурма»,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реконструкцией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функционального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коллективе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т.п.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-Ролевая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имитация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ролевого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условиях.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-Технологии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их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группе.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63FED" w:rsidRPr="006043FF" w:rsidTr="006043FF">
        <w:trPr>
          <w:trHeight w:val="20"/>
        </w:trPr>
        <w:tc>
          <w:tcPr>
            <w:tcW w:w="9140" w:type="dxa"/>
            <w:gridSpan w:val="6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163FED" w:rsidRPr="006043FF" w:rsidTr="006043FF">
        <w:trPr>
          <w:trHeight w:val="20"/>
        </w:trPr>
        <w:tc>
          <w:tcPr>
            <w:tcW w:w="914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63FED" w:rsidRPr="004B2166" w:rsidTr="006043FF">
        <w:trPr>
          <w:trHeight w:val="20"/>
        </w:trPr>
        <w:tc>
          <w:tcPr>
            <w:tcW w:w="914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63FED" w:rsidRPr="004B2166" w:rsidTr="006043FF">
        <w:trPr>
          <w:trHeight w:val="20"/>
        </w:trPr>
        <w:tc>
          <w:tcPr>
            <w:tcW w:w="9140" w:type="dxa"/>
            <w:gridSpan w:val="6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FED" w:rsidRPr="006043FF" w:rsidTr="006043FF">
        <w:trPr>
          <w:trHeight w:val="20"/>
        </w:trPr>
        <w:tc>
          <w:tcPr>
            <w:tcW w:w="914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63FED" w:rsidRPr="004B2166" w:rsidTr="006043FF">
        <w:trPr>
          <w:trHeight w:val="20"/>
        </w:trPr>
        <w:tc>
          <w:tcPr>
            <w:tcW w:w="914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63FED" w:rsidRPr="004B2166" w:rsidTr="006043FF">
        <w:trPr>
          <w:trHeight w:val="20"/>
        </w:trPr>
        <w:tc>
          <w:tcPr>
            <w:tcW w:w="9140" w:type="dxa"/>
            <w:gridSpan w:val="6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FED" w:rsidRPr="006043FF" w:rsidTr="006043FF">
        <w:trPr>
          <w:trHeight w:val="20"/>
        </w:trPr>
        <w:tc>
          <w:tcPr>
            <w:tcW w:w="914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63FED" w:rsidRPr="004B2166" w:rsidTr="006043FF">
        <w:trPr>
          <w:trHeight w:val="20"/>
        </w:trPr>
        <w:tc>
          <w:tcPr>
            <w:tcW w:w="914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63FED" w:rsidRPr="006043FF" w:rsidTr="006043FF">
        <w:trPr>
          <w:trHeight w:val="20"/>
        </w:trPr>
        <w:tc>
          <w:tcPr>
            <w:tcW w:w="9125" w:type="dxa"/>
            <w:gridSpan w:val="5"/>
          </w:tcPr>
          <w:p w:rsidR="00163FED" w:rsidRPr="00201092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0109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1.Кувшинова, И. А. Анатомия, физиология и патология сенсорных систем</w:t>
            </w:r>
            <w:proofErr w:type="gramStart"/>
            <w:r w:rsidRPr="0020109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0109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учебное пособие / И. А. Кувшинова ; МГТУ. - Магнитогорск</w:t>
            </w:r>
            <w:proofErr w:type="gramStart"/>
            <w:r w:rsidRPr="0020109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0109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201092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20109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01092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proofErr w:type="gramEnd"/>
            <w:r w:rsidRPr="0020109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пт. диск (CD-ROM). - URL: </w:t>
            </w:r>
            <w:hyperlink r:id="rId10" w:history="1">
              <w:r w:rsidRPr="00203CD9">
                <w:rPr>
                  <w:rStyle w:val="aa"/>
                  <w:rFonts w:ascii="Times New Roman" w:hAnsi="Times New Roman"/>
                  <w:sz w:val="24"/>
                  <w:szCs w:val="24"/>
                  <w:lang w:val="ru-RU"/>
                </w:rPr>
                <w:t>https://magtu.informsystema.ru/uploader/fileUpload?name=3669.pdf&amp;show=dcatalogues/1/1526362/3669.pdf&amp;view=true</w:t>
              </w:r>
            </w:hyperlink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0109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(дата обращения: 14.05.2020). - Макрообъект. - Текст</w:t>
            </w:r>
            <w:proofErr w:type="gramStart"/>
            <w:r w:rsidRPr="0020109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0109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0109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201092">
              <w:rPr>
                <w:rFonts w:ascii="Times New Roman" w:hAnsi="Times New Roman"/>
                <w:sz w:val="24"/>
                <w:szCs w:val="24"/>
                <w:lang w:val="ru-RU"/>
              </w:rPr>
              <w:t>Марютина</w:t>
            </w:r>
            <w:proofErr w:type="spellEnd"/>
            <w:r w:rsidRPr="00201092">
              <w:rPr>
                <w:rFonts w:ascii="Times New Roman" w:hAnsi="Times New Roman"/>
                <w:sz w:val="24"/>
                <w:szCs w:val="24"/>
                <w:lang w:val="ru-RU"/>
              </w:rPr>
              <w:t>, Т. М. Психофизиология: общая, возрастная, дифференциальная, клиническая</w:t>
            </w:r>
            <w:proofErr w:type="gramStart"/>
            <w:r w:rsidRPr="0020109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0109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учебник / Т.М. </w:t>
            </w:r>
            <w:proofErr w:type="spellStart"/>
            <w:r w:rsidRPr="00201092">
              <w:rPr>
                <w:rFonts w:ascii="Times New Roman" w:hAnsi="Times New Roman"/>
                <w:sz w:val="24"/>
                <w:szCs w:val="24"/>
                <w:lang w:val="ru-RU"/>
              </w:rPr>
              <w:t>Марютина</w:t>
            </w:r>
            <w:proofErr w:type="spellEnd"/>
            <w:r w:rsidRPr="0020109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– 4-е изд., пер. и доп. – Москва : ИНФРА-М, 2020. – 436 с. + Доп. материалы [Электронный ресурс]. – </w:t>
            </w:r>
            <w:proofErr w:type="gramStart"/>
            <w:r w:rsidRPr="00201092">
              <w:rPr>
                <w:rFonts w:ascii="Times New Roman" w:hAnsi="Times New Roman"/>
                <w:sz w:val="24"/>
                <w:szCs w:val="24"/>
                <w:lang w:val="ru-RU"/>
              </w:rPr>
              <w:t>(Высшее образование:</w:t>
            </w:r>
            <w:proofErr w:type="gramEnd"/>
            <w:r w:rsidRPr="0020109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201092">
              <w:rPr>
                <w:rFonts w:ascii="Times New Roman" w:hAnsi="Times New Roman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201092">
              <w:rPr>
                <w:rFonts w:ascii="Times New Roman" w:hAnsi="Times New Roman"/>
                <w:sz w:val="24"/>
                <w:szCs w:val="24"/>
                <w:lang w:val="ru-RU"/>
              </w:rPr>
              <w:t>).</w:t>
            </w:r>
            <w:proofErr w:type="gramEnd"/>
            <w:r w:rsidRPr="0020109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DOI 10.12737/13521. - ISBN 978-5-16-010818-6. - Текст</w:t>
            </w:r>
            <w:proofErr w:type="gramStart"/>
            <w:r w:rsidRPr="0020109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0109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электронный. - URL: </w:t>
            </w:r>
            <w:hyperlink r:id="rId11" w:history="1">
              <w:r w:rsidRPr="00203CD9">
                <w:rPr>
                  <w:rStyle w:val="aa"/>
                  <w:rFonts w:ascii="Times New Roman" w:hAnsi="Times New Roman"/>
                  <w:sz w:val="24"/>
                  <w:szCs w:val="24"/>
                  <w:lang w:val="ru-RU"/>
                </w:rPr>
                <w:t>https://znanium.com/catalog/product/1065986</w:t>
              </w:r>
            </w:hyperlink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0109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(дата обращения: 16.09.2020). – Режим доступа: по подписке.</w:t>
            </w:r>
          </w:p>
        </w:tc>
        <w:tc>
          <w:tcPr>
            <w:tcW w:w="15" w:type="dxa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163FED" w:rsidRPr="004B2166" w:rsidTr="006043FF">
        <w:trPr>
          <w:trHeight w:val="20"/>
        </w:trPr>
        <w:tc>
          <w:tcPr>
            <w:tcW w:w="914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63FED" w:rsidRPr="006043FF" w:rsidTr="006043FF">
        <w:trPr>
          <w:trHeight w:val="20"/>
        </w:trPr>
        <w:tc>
          <w:tcPr>
            <w:tcW w:w="914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63FED" w:rsidRPr="00201092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010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 Алмазов, Б. Н. Патопсихология общественной безопасности</w:t>
            </w:r>
            <w:proofErr w:type="gramStart"/>
            <w:r w:rsidRPr="002010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010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учебное пособие / Б.Н. Алмазов. – Москва</w:t>
            </w:r>
            <w:proofErr w:type="gramStart"/>
            <w:r w:rsidRPr="002010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010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ИНФРА-М, 2020. – 219 с. + Доп. материалы [Электронный ресурс]. – </w:t>
            </w:r>
            <w:proofErr w:type="gramStart"/>
            <w:r w:rsidRPr="002010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(Высшее образование:</w:t>
            </w:r>
            <w:proofErr w:type="gramEnd"/>
            <w:r w:rsidRPr="002010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2010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Специалитет</w:t>
            </w:r>
            <w:proofErr w:type="spellEnd"/>
            <w:r w:rsidRPr="002010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2010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– DOI 10.12737/21027. - ISBN 978-5-16-012148-2. - Текст</w:t>
            </w:r>
            <w:proofErr w:type="gramStart"/>
            <w:r w:rsidRPr="002010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010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электронный. - URL: </w:t>
            </w:r>
            <w:hyperlink r:id="rId12" w:history="1">
              <w:r w:rsidRPr="00203CD9">
                <w:rPr>
                  <w:rStyle w:val="aa"/>
                  <w:rFonts w:ascii="Times New Roman" w:hAnsi="Times New Roman"/>
                  <w:sz w:val="24"/>
                  <w:szCs w:val="24"/>
                  <w:lang w:val="ru-RU"/>
                </w:rPr>
                <w:t>https://znanium.com/catalog/product/1082909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010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(дата обращения: 16.09.2020). – Режим доступа: по подписке.</w:t>
            </w:r>
          </w:p>
          <w:p w:rsidR="00163FED" w:rsidRPr="00201092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010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 Кувшинова, И. А. Медико-биологические основы дефектологии</w:t>
            </w:r>
            <w:proofErr w:type="gramStart"/>
            <w:r w:rsidRPr="002010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010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учебное пособие / И. А. Кувшинова ; МГТУ. - Магнитогорск</w:t>
            </w:r>
            <w:proofErr w:type="gramStart"/>
            <w:r w:rsidRPr="002010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010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2010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010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010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010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пт. диск (CD-ROM). - URL: </w:t>
            </w:r>
            <w:hyperlink r:id="rId13" w:history="1">
              <w:r w:rsidRPr="00203CD9">
                <w:rPr>
                  <w:rStyle w:val="aa"/>
                  <w:rFonts w:ascii="Times New Roman" w:hAnsi="Times New Roman"/>
                  <w:sz w:val="24"/>
                  <w:szCs w:val="24"/>
                  <w:lang w:val="ru-RU"/>
                </w:rPr>
                <w:t>https://magtu.informsystema.ru/uploader/fileUpload?name=3654.pdf&amp;show=dcatalogues/1/1139193/3654.pdf&amp;view=true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010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(дата обращения: 14.05.2020). - Макрообъект. - Текст</w:t>
            </w:r>
            <w:proofErr w:type="gramStart"/>
            <w:r w:rsidRPr="002010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010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</w:tc>
      </w:tr>
      <w:tr w:rsidR="00163FED" w:rsidRPr="006043FF" w:rsidTr="006043FF">
        <w:trPr>
          <w:trHeight w:val="20"/>
        </w:trPr>
        <w:tc>
          <w:tcPr>
            <w:tcW w:w="1849" w:type="dxa"/>
            <w:gridSpan w:val="2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24" w:type="dxa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86" w:type="dxa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66" w:type="dxa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" w:type="dxa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163FED" w:rsidRPr="004B2166" w:rsidTr="006043FF">
        <w:trPr>
          <w:trHeight w:val="20"/>
        </w:trPr>
        <w:tc>
          <w:tcPr>
            <w:tcW w:w="914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63FED" w:rsidRPr="006043FF" w:rsidTr="006043FF">
        <w:trPr>
          <w:trHeight w:val="20"/>
        </w:trPr>
        <w:tc>
          <w:tcPr>
            <w:tcW w:w="914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63FED" w:rsidRPr="002F0359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вуза</w:t>
            </w:r>
            <w:proofErr w:type="gram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составители: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Неретина</w:t>
            </w:r>
            <w:proofErr w:type="spellEnd"/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Уразаева</w:t>
            </w:r>
            <w:proofErr w:type="spellEnd"/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Разумова</w:t>
            </w:r>
            <w:proofErr w:type="spellEnd"/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Орехова</w:t>
            </w:r>
            <w:proofErr w:type="gram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2019.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.э</w:t>
            </w:r>
            <w:proofErr w:type="gramEnd"/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крана</w:t>
            </w:r>
            <w:proofErr w:type="spellEnd"/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hyperlink r:id="rId14" w:history="1">
              <w:r w:rsidRPr="003A4DF2">
                <w:rPr>
                  <w:rStyle w:val="aa"/>
                  <w:rFonts w:ascii="Times New Roman" w:hAnsi="Times New Roman"/>
                  <w:sz w:val="24"/>
                  <w:szCs w:val="24"/>
                </w:rPr>
                <w:t>https</w:t>
              </w:r>
              <w:r w:rsidRPr="003A4DF2">
                <w:rPr>
                  <w:rStyle w:val="aa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3A4DF2">
                <w:rPr>
                  <w:rStyle w:val="aa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Pr="003A4DF2">
                <w:rPr>
                  <w:rStyle w:val="aa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A4DF2">
                <w:rPr>
                  <w:rStyle w:val="aa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Pr="003A4DF2">
                <w:rPr>
                  <w:rStyle w:val="aa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A4DF2">
                <w:rPr>
                  <w:rStyle w:val="aa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3A4DF2">
                <w:rPr>
                  <w:rStyle w:val="aa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3A4DF2">
                <w:rPr>
                  <w:rStyle w:val="aa"/>
                  <w:rFonts w:ascii="Times New Roman" w:hAnsi="Times New Roman"/>
                  <w:sz w:val="24"/>
                  <w:szCs w:val="24"/>
                </w:rPr>
                <w:t>uploader</w:t>
              </w:r>
              <w:r w:rsidRPr="003A4DF2">
                <w:rPr>
                  <w:rStyle w:val="aa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3A4DF2">
                <w:rPr>
                  <w:rStyle w:val="aa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Pr="003A4DF2">
                <w:rPr>
                  <w:rStyle w:val="aa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3A4DF2">
                <w:rPr>
                  <w:rStyle w:val="aa"/>
                  <w:rFonts w:ascii="Times New Roman" w:hAnsi="Times New Roman"/>
                  <w:sz w:val="24"/>
                  <w:szCs w:val="24"/>
                </w:rPr>
                <w:t>name</w:t>
              </w:r>
              <w:r w:rsidRPr="003A4DF2">
                <w:rPr>
                  <w:rStyle w:val="aa"/>
                  <w:rFonts w:ascii="Times New Roman" w:hAnsi="Times New Roman"/>
                  <w:sz w:val="24"/>
                  <w:szCs w:val="24"/>
                  <w:lang w:val="ru-RU"/>
                </w:rPr>
                <w:t>=3816.</w:t>
              </w:r>
              <w:r w:rsidRPr="003A4DF2">
                <w:rPr>
                  <w:rStyle w:val="aa"/>
                  <w:rFonts w:ascii="Times New Roman" w:hAnsi="Times New Roman"/>
                  <w:sz w:val="24"/>
                  <w:szCs w:val="24"/>
                </w:rPr>
                <w:t>pdf</w:t>
              </w:r>
              <w:r w:rsidRPr="003A4DF2">
                <w:rPr>
                  <w:rStyle w:val="aa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3A4DF2">
                <w:rPr>
                  <w:rStyle w:val="aa"/>
                  <w:rFonts w:ascii="Times New Roman" w:hAnsi="Times New Roman"/>
                  <w:sz w:val="24"/>
                  <w:szCs w:val="24"/>
                </w:rPr>
                <w:t>show</w:t>
              </w:r>
              <w:r w:rsidRPr="003A4DF2">
                <w:rPr>
                  <w:rStyle w:val="aa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3A4DF2">
                <w:rPr>
                  <w:rStyle w:val="aa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Pr="003A4DF2">
                <w:rPr>
                  <w:rStyle w:val="aa"/>
                  <w:rFonts w:ascii="Times New Roman" w:hAnsi="Times New Roman"/>
                  <w:sz w:val="24"/>
                  <w:szCs w:val="24"/>
                  <w:lang w:val="ru-RU"/>
                </w:rPr>
                <w:t>/1/1530261/3816.</w:t>
              </w:r>
              <w:r w:rsidRPr="003A4DF2">
                <w:rPr>
                  <w:rStyle w:val="aa"/>
                  <w:rFonts w:ascii="Times New Roman" w:hAnsi="Times New Roman"/>
                  <w:sz w:val="24"/>
                  <w:szCs w:val="24"/>
                </w:rPr>
                <w:t>pdf</w:t>
              </w:r>
              <w:r w:rsidRPr="003A4DF2">
                <w:rPr>
                  <w:rStyle w:val="aa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3A4DF2">
                <w:rPr>
                  <w:rStyle w:val="aa"/>
                  <w:rFonts w:ascii="Times New Roman" w:hAnsi="Times New Roman"/>
                  <w:sz w:val="24"/>
                  <w:szCs w:val="24"/>
                </w:rPr>
                <w:t>view</w:t>
              </w:r>
              <w:r w:rsidRPr="003A4DF2">
                <w:rPr>
                  <w:rStyle w:val="aa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3A4DF2">
                <w:rPr>
                  <w:rStyle w:val="aa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Дополнительно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смотреть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приложение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63FED" w:rsidRPr="006043FF" w:rsidTr="006043FF">
        <w:trPr>
          <w:trHeight w:val="20"/>
        </w:trPr>
        <w:tc>
          <w:tcPr>
            <w:tcW w:w="1849" w:type="dxa"/>
            <w:gridSpan w:val="2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24" w:type="dxa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86" w:type="dxa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66" w:type="dxa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" w:type="dxa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163FED" w:rsidRPr="006043FF" w:rsidTr="006043FF">
        <w:trPr>
          <w:trHeight w:val="20"/>
        </w:trPr>
        <w:tc>
          <w:tcPr>
            <w:tcW w:w="914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63FED" w:rsidRPr="006043FF" w:rsidTr="006043FF">
        <w:trPr>
          <w:trHeight w:val="276"/>
        </w:trPr>
        <w:tc>
          <w:tcPr>
            <w:tcW w:w="9140" w:type="dxa"/>
            <w:gridSpan w:val="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63FED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163FED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Аппаратное обеспечение</w:t>
            </w:r>
          </w:p>
          <w:p w:rsidR="00163FED" w:rsidRPr="00CC4035" w:rsidRDefault="00163FED" w:rsidP="00D47285">
            <w:pPr>
              <w:pStyle w:val="a3"/>
              <w:numPr>
                <w:ilvl w:val="0"/>
                <w:numId w:val="13"/>
              </w:numPr>
              <w:rPr>
                <w:color w:val="000000"/>
              </w:rPr>
            </w:pPr>
            <w:r w:rsidRPr="00D721C7">
              <w:t>Комплекс компьютерный многофункциональный для исследования ЭЭГ ВП и ЭМГ «НЕЙРО</w:t>
            </w:r>
            <w:proofErr w:type="gramStart"/>
            <w:r w:rsidRPr="00D721C7">
              <w:t>Н-</w:t>
            </w:r>
            <w:proofErr w:type="gramEnd"/>
            <w:r w:rsidRPr="00D721C7">
              <w:t xml:space="preserve"> СПЕКТР-5», М4.1042684 (1шт)</w:t>
            </w:r>
          </w:p>
          <w:p w:rsidR="00163FED" w:rsidRPr="00CC4035" w:rsidRDefault="00163FED" w:rsidP="00D47285">
            <w:pPr>
              <w:pStyle w:val="a3"/>
              <w:numPr>
                <w:ilvl w:val="0"/>
                <w:numId w:val="13"/>
              </w:numPr>
              <w:rPr>
                <w:color w:val="000000"/>
              </w:rPr>
            </w:pPr>
            <w:r w:rsidRPr="00CC4035">
              <w:t xml:space="preserve">Прибор для исследования нервной системы ВНС СПЕКТР М4.1040523 (1 </w:t>
            </w:r>
            <w:proofErr w:type="spellStart"/>
            <w:proofErr w:type="gramStart"/>
            <w:r w:rsidRPr="00CC4035">
              <w:t>шт</w:t>
            </w:r>
            <w:proofErr w:type="spellEnd"/>
            <w:proofErr w:type="gramEnd"/>
            <w:r w:rsidRPr="00CC4035">
              <w:t>)</w:t>
            </w:r>
          </w:p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163FED" w:rsidRPr="006043FF" w:rsidTr="006043FF">
        <w:trPr>
          <w:trHeight w:val="276"/>
        </w:trPr>
        <w:tc>
          <w:tcPr>
            <w:tcW w:w="9140" w:type="dxa"/>
            <w:gridSpan w:val="6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163FED" w:rsidRPr="006043FF" w:rsidTr="006043FF">
        <w:trPr>
          <w:trHeight w:val="20"/>
        </w:trPr>
        <w:tc>
          <w:tcPr>
            <w:tcW w:w="1849" w:type="dxa"/>
            <w:gridSpan w:val="2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24" w:type="dxa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86" w:type="dxa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66" w:type="dxa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" w:type="dxa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163FED" w:rsidRPr="004B2166" w:rsidTr="006043FF">
        <w:trPr>
          <w:trHeight w:val="20"/>
        </w:trPr>
        <w:tc>
          <w:tcPr>
            <w:tcW w:w="914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63FED" w:rsidRPr="004B2166" w:rsidTr="006043FF">
        <w:trPr>
          <w:trHeight w:val="20"/>
        </w:trPr>
        <w:tc>
          <w:tcPr>
            <w:tcW w:w="144" w:type="dxa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" w:type="dxa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FED" w:rsidRPr="004B2166" w:rsidTr="006043FF">
        <w:trPr>
          <w:trHeight w:val="20"/>
        </w:trPr>
        <w:tc>
          <w:tcPr>
            <w:tcW w:w="144" w:type="dxa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" w:type="dxa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FED" w:rsidRPr="004B2166" w:rsidTr="006043FF">
        <w:trPr>
          <w:trHeight w:val="20"/>
        </w:trPr>
        <w:tc>
          <w:tcPr>
            <w:tcW w:w="144" w:type="dxa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Professional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№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" w:type="dxa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FED" w:rsidRPr="004B2166" w:rsidTr="006043FF">
        <w:trPr>
          <w:trHeight w:val="20"/>
        </w:trPr>
        <w:tc>
          <w:tcPr>
            <w:tcW w:w="144" w:type="dxa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Default="00163FED" w:rsidP="00D4728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Default="00163FED" w:rsidP="00D472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Default="00163FED" w:rsidP="00D472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5" w:type="dxa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FED" w:rsidRPr="004B2166" w:rsidTr="006043FF">
        <w:trPr>
          <w:trHeight w:val="20"/>
        </w:trPr>
        <w:tc>
          <w:tcPr>
            <w:tcW w:w="144" w:type="dxa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" w:type="dxa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FED" w:rsidRPr="004B2166" w:rsidTr="006043FF">
        <w:trPr>
          <w:trHeight w:val="20"/>
        </w:trPr>
        <w:tc>
          <w:tcPr>
            <w:tcW w:w="144" w:type="dxa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9" w:type="dxa"/>
            <w:gridSpan w:val="2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6" w:type="dxa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" w:type="dxa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FED" w:rsidRPr="006043FF" w:rsidTr="006043FF">
        <w:trPr>
          <w:trHeight w:val="20"/>
        </w:trPr>
        <w:tc>
          <w:tcPr>
            <w:tcW w:w="914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63FED" w:rsidRPr="004B2166" w:rsidTr="006043FF">
        <w:trPr>
          <w:trHeight w:val="20"/>
        </w:trPr>
        <w:tc>
          <w:tcPr>
            <w:tcW w:w="144" w:type="dxa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7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" w:type="dxa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B2166">
        <w:rPr>
          <w:rFonts w:ascii="Times New Roman" w:hAnsi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8"/>
        <w:gridCol w:w="5245"/>
        <w:gridCol w:w="3321"/>
        <w:gridCol w:w="128"/>
      </w:tblGrid>
      <w:tr w:rsidR="00163FED" w:rsidRPr="004B2166" w:rsidTr="00D47285">
        <w:trPr>
          <w:trHeight w:hRule="exact" w:val="555"/>
        </w:trPr>
        <w:tc>
          <w:tcPr>
            <w:tcW w:w="426" w:type="dxa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https://scholar.google.ru/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FED" w:rsidRPr="004B2166" w:rsidTr="00D47285">
        <w:trPr>
          <w:trHeight w:hRule="exact" w:val="555"/>
        </w:trPr>
        <w:tc>
          <w:tcPr>
            <w:tcW w:w="426" w:type="dxa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ООО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https://dlib.eastview.com/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FED" w:rsidRPr="004B2166" w:rsidTr="00D47285">
        <w:trPr>
          <w:trHeight w:hRule="exact" w:val="826"/>
        </w:trPr>
        <w:tc>
          <w:tcPr>
            <w:tcW w:w="426" w:type="dxa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https://elibrary.ru/project_risc.asp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FED" w:rsidRPr="004B2166" w:rsidTr="00D47285">
        <w:trPr>
          <w:trHeight w:hRule="exact" w:val="555"/>
        </w:trPr>
        <w:tc>
          <w:tcPr>
            <w:tcW w:w="426" w:type="dxa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http://window.edu.ru/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FED" w:rsidRPr="006043FF" w:rsidTr="00D47285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63FED" w:rsidRPr="006043FF" w:rsidTr="00D47285">
        <w:trPr>
          <w:trHeight w:hRule="exact" w:val="138"/>
        </w:trPr>
        <w:tc>
          <w:tcPr>
            <w:tcW w:w="426" w:type="dxa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671" w:type="dxa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3" w:type="dxa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163FED" w:rsidRPr="006043FF" w:rsidTr="00D47285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63FED" w:rsidRPr="006043FF" w:rsidTr="00D47285">
        <w:trPr>
          <w:trHeight w:val="276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(Доска,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информации).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(Доска,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экран).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(Персональные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proofErr w:type="gram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proofErr w:type="gramEnd"/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(Стеллажи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документации.)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63FED" w:rsidRPr="006043FF" w:rsidTr="00D47285">
        <w:trPr>
          <w:trHeight w:val="276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63FED" w:rsidRDefault="006043FF" w:rsidP="00163FED">
      <w:pPr>
        <w:spacing w:after="0" w:line="240" w:lineRule="auto"/>
        <w:jc w:val="right"/>
        <w:rPr>
          <w:rStyle w:val="FontStyle15"/>
          <w:b w:val="0"/>
          <w:bCs/>
          <w:i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br w:type="page"/>
      </w:r>
      <w:r w:rsidR="00163FED" w:rsidRPr="004B2166">
        <w:rPr>
          <w:rStyle w:val="FontStyle15"/>
          <w:b w:val="0"/>
          <w:bCs/>
          <w:i/>
          <w:sz w:val="24"/>
          <w:szCs w:val="24"/>
          <w:lang w:val="ru-RU"/>
        </w:rPr>
        <w:lastRenderedPageBreak/>
        <w:t>Приложение 1.</w:t>
      </w:r>
    </w:p>
    <w:p w:rsidR="00163FED" w:rsidRDefault="00163FED" w:rsidP="00163FED">
      <w:pPr>
        <w:spacing w:after="0" w:line="240" w:lineRule="auto"/>
        <w:jc w:val="right"/>
        <w:rPr>
          <w:rStyle w:val="FontStyle15"/>
          <w:b w:val="0"/>
          <w:bCs/>
          <w:i/>
          <w:sz w:val="24"/>
          <w:szCs w:val="24"/>
          <w:lang w:val="ru-RU"/>
        </w:rPr>
      </w:pPr>
    </w:p>
    <w:p w:rsidR="00163FED" w:rsidRDefault="00163FED" w:rsidP="00163FED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ascii="Times New Roman" w:hAnsi="Times New Roman"/>
          <w:b/>
          <w:iCs/>
          <w:lang w:val="ru-RU"/>
        </w:rPr>
      </w:pPr>
      <w:r w:rsidRPr="00D35F92">
        <w:rPr>
          <w:rFonts w:ascii="Times New Roman" w:hAnsi="Times New Roman"/>
          <w:b/>
          <w:iCs/>
          <w:lang w:val="ru-RU"/>
        </w:rPr>
        <w:t xml:space="preserve">Учебно-методическое обеспечение самостоятельной работы </w:t>
      </w:r>
      <w:proofErr w:type="gramStart"/>
      <w:r w:rsidRPr="00D35F92">
        <w:rPr>
          <w:rFonts w:ascii="Times New Roman" w:hAnsi="Times New Roman"/>
          <w:b/>
          <w:iCs/>
          <w:lang w:val="ru-RU"/>
        </w:rPr>
        <w:t>обучающихся</w:t>
      </w:r>
      <w:proofErr w:type="gramEnd"/>
    </w:p>
    <w:p w:rsidR="00163FED" w:rsidRDefault="00163FED" w:rsidP="00163FED">
      <w:pPr>
        <w:spacing w:after="0" w:line="240" w:lineRule="auto"/>
        <w:jc w:val="right"/>
        <w:rPr>
          <w:rStyle w:val="FontStyle15"/>
          <w:b w:val="0"/>
          <w:bCs/>
          <w:i/>
          <w:sz w:val="24"/>
          <w:szCs w:val="24"/>
          <w:lang w:val="ru-RU"/>
        </w:rPr>
      </w:pPr>
    </w:p>
    <w:p w:rsidR="00163FED" w:rsidRDefault="00163FED" w:rsidP="00163FED">
      <w:pPr>
        <w:spacing w:after="0" w:line="240" w:lineRule="auto"/>
        <w:jc w:val="center"/>
        <w:rPr>
          <w:rStyle w:val="FontStyle15"/>
          <w:b w:val="0"/>
          <w:bCs/>
          <w:i/>
          <w:sz w:val="24"/>
          <w:szCs w:val="24"/>
          <w:lang w:val="ru-RU"/>
        </w:rPr>
      </w:pPr>
      <w:r>
        <w:rPr>
          <w:rStyle w:val="FontStyle15"/>
          <w:b w:val="0"/>
          <w:bCs/>
          <w:i/>
          <w:sz w:val="24"/>
          <w:szCs w:val="24"/>
          <w:lang w:val="ru-RU"/>
        </w:rPr>
        <w:t>Самостоятельная работа</w:t>
      </w:r>
    </w:p>
    <w:p w:rsidR="00163FED" w:rsidRDefault="00163FED" w:rsidP="00163FED">
      <w:pPr>
        <w:spacing w:after="0" w:line="240" w:lineRule="auto"/>
        <w:jc w:val="right"/>
        <w:rPr>
          <w:rStyle w:val="FontStyle15"/>
          <w:b w:val="0"/>
          <w:bCs/>
          <w:i/>
          <w:sz w:val="24"/>
          <w:szCs w:val="24"/>
          <w:lang w:val="ru-RU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66"/>
        <w:gridCol w:w="2525"/>
        <w:gridCol w:w="4615"/>
      </w:tblGrid>
      <w:tr w:rsidR="00163FED" w:rsidRPr="004B2166" w:rsidTr="006043FF">
        <w:trPr>
          <w:trHeight w:val="20"/>
        </w:trPr>
        <w:tc>
          <w:tcPr>
            <w:tcW w:w="1966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Темы</w:t>
            </w:r>
          </w:p>
        </w:tc>
        <w:tc>
          <w:tcPr>
            <w:tcW w:w="2525" w:type="dxa"/>
            <w:shd w:val="clear" w:color="000000" w:fill="FFFFFF"/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Вид </w:t>
            </w:r>
          </w:p>
        </w:tc>
        <w:tc>
          <w:tcPr>
            <w:tcW w:w="4615" w:type="dxa"/>
            <w:shd w:val="clear" w:color="000000" w:fill="FFFFFF"/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Содержание</w:t>
            </w:r>
          </w:p>
        </w:tc>
      </w:tr>
      <w:tr w:rsidR="00163FED" w:rsidRPr="006043FF" w:rsidTr="006043FF">
        <w:trPr>
          <w:trHeight w:val="20"/>
        </w:trPr>
        <w:tc>
          <w:tcPr>
            <w:tcW w:w="1966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Предмет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физиологии.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ВНД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1.1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Предмет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физиологии.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ВНД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25" w:type="dxa"/>
            <w:shd w:val="clear" w:color="000000" w:fill="FFFFFF"/>
          </w:tcPr>
          <w:p w:rsidR="00163FED" w:rsidRDefault="00163FED" w:rsidP="00D47285">
            <w:proofErr w:type="spellStart"/>
            <w:r w:rsidRPr="001A7FD8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 w:rsidRPr="001A7F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 </w:t>
            </w:r>
            <w:proofErr w:type="spellStart"/>
            <w:r w:rsidRPr="001A7FD8">
              <w:rPr>
                <w:rFonts w:ascii="Times New Roman" w:hAnsi="Times New Roman"/>
                <w:color w:val="000000"/>
                <w:sz w:val="24"/>
                <w:szCs w:val="24"/>
              </w:rPr>
              <w:t>занятиям</w:t>
            </w:r>
            <w:proofErr w:type="spellEnd"/>
            <w:r w:rsidRPr="001A7F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(ПЗ),</w:t>
            </w:r>
          </w:p>
          <w:p w:rsidR="00163FED" w:rsidRDefault="00163FED" w:rsidP="00D47285"/>
        </w:tc>
        <w:tc>
          <w:tcPr>
            <w:tcW w:w="4615" w:type="dxa"/>
            <w:shd w:val="clear" w:color="000000" w:fill="FFFFFF"/>
          </w:tcPr>
          <w:p w:rsidR="00163FED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Что является предметов физиологии ВНД?</w:t>
            </w:r>
          </w:p>
          <w:p w:rsidR="00163FED" w:rsidRPr="004B2166" w:rsidRDefault="00163FED" w:rsidP="00D47285">
            <w:pPr>
              <w:pStyle w:val="a6"/>
              <w:tabs>
                <w:tab w:val="left" w:pos="426"/>
                <w:tab w:val="left" w:pos="2802"/>
                <w:tab w:val="left" w:pos="7621"/>
                <w:tab w:val="left" w:pos="8472"/>
                <w:tab w:val="left" w:pos="9464"/>
              </w:tabs>
              <w:spacing w:after="0" w:line="240" w:lineRule="auto"/>
              <w:ind w:firstLine="0"/>
              <w:rPr>
                <w:szCs w:val="24"/>
                <w:lang w:val="ru-RU"/>
              </w:rPr>
            </w:pPr>
            <w:r w:rsidRPr="004B2166">
              <w:rPr>
                <w:szCs w:val="24"/>
                <w:lang w:val="ru-RU"/>
              </w:rPr>
              <w:t xml:space="preserve">Студентам для самостоятельного изучения предлагаются следующие вопросы: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 Основные понятия физиологии высшей нервной деятельности.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 История развития изучения высших психических функций.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3.  Вклад  отечественных  учёных  в  разработку  учения  о  рефлексах  головного мозг</w:t>
            </w:r>
            <w:proofErr w:type="gram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а(</w:t>
            </w:r>
            <w:proofErr w:type="gram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И.М. Сеченов, И.П. Павлов, П.К. Анохин и др.).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21.  Нейрофизиологические основы психической деятельности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22.  Основные  законы  ВНД. 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26.  Анатомо-физиологические  особенности  созревания  нервной  системы  в  пре-натальны</w:t>
            </w:r>
            <w:proofErr w:type="gram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й(</w:t>
            </w:r>
            <w:proofErr w:type="gram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антенатальный) период.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27.  Постнатальный период развития нервной системы.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28.  Анатомо-физиологические особенности развития нервной системы.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163FED" w:rsidRPr="004B2166" w:rsidTr="006043FF">
        <w:trPr>
          <w:trHeight w:val="20"/>
        </w:trPr>
        <w:tc>
          <w:tcPr>
            <w:tcW w:w="1966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Методы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физиологии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ЦНС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5" w:type="dxa"/>
            <w:shd w:val="clear" w:color="000000" w:fill="FFFFFF"/>
          </w:tcPr>
          <w:p w:rsidR="00163FED" w:rsidRDefault="00163FED" w:rsidP="00D47285">
            <w:proofErr w:type="spellStart"/>
            <w:r w:rsidRPr="001A7FD8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 w:rsidRPr="001A7F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 </w:t>
            </w:r>
            <w:proofErr w:type="spellStart"/>
            <w:r w:rsidRPr="001A7FD8">
              <w:rPr>
                <w:rFonts w:ascii="Times New Roman" w:hAnsi="Times New Roman"/>
                <w:color w:val="000000"/>
                <w:sz w:val="24"/>
                <w:szCs w:val="24"/>
              </w:rPr>
              <w:t>занятиям</w:t>
            </w:r>
            <w:proofErr w:type="spellEnd"/>
            <w:r w:rsidRPr="001A7F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(ПЗ),</w:t>
            </w:r>
          </w:p>
        </w:tc>
        <w:tc>
          <w:tcPr>
            <w:tcW w:w="4615" w:type="dxa"/>
            <w:shd w:val="clear" w:color="000000" w:fill="FFFFFF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4.  Методы исследования высшей нервной деятельности.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5.  Основные  принципы  изучения  физиологии  высшей  нервной  деятельности  и сенсорных систем.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6.  Эволюция представлений о рефлекторной деятельности.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7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63FED" w:rsidRPr="005553A8" w:rsidTr="006043FF">
        <w:trPr>
          <w:trHeight w:val="20"/>
        </w:trPr>
        <w:tc>
          <w:tcPr>
            <w:tcW w:w="1966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5553A8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553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5553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553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Сенсорная</w:t>
            </w:r>
            <w:r w:rsidRPr="005553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553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физиология.</w:t>
            </w:r>
            <w:r w:rsidRPr="005553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553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Физиология</w:t>
            </w:r>
            <w:r w:rsidRPr="005553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553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восприятия</w:t>
            </w:r>
            <w:r w:rsidRPr="005553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53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3.1</w:t>
            </w:r>
            <w:r w:rsidRPr="005553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553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Сенсорная</w:t>
            </w:r>
            <w:r w:rsidRPr="005553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553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физиология.</w:t>
            </w:r>
            <w:r w:rsidRPr="005553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Физиология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восприятия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25" w:type="dxa"/>
            <w:shd w:val="clear" w:color="000000" w:fill="FFFFFF"/>
          </w:tcPr>
          <w:p w:rsidR="00163FED" w:rsidRDefault="00163FED" w:rsidP="00D47285">
            <w:proofErr w:type="spellStart"/>
            <w:r w:rsidRPr="001A7FD8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 w:rsidRPr="001A7F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 </w:t>
            </w:r>
            <w:proofErr w:type="spellStart"/>
            <w:r w:rsidRPr="001A7FD8">
              <w:rPr>
                <w:rFonts w:ascii="Times New Roman" w:hAnsi="Times New Roman"/>
                <w:color w:val="000000"/>
                <w:sz w:val="24"/>
                <w:szCs w:val="24"/>
              </w:rPr>
              <w:t>занятиям</w:t>
            </w:r>
            <w:proofErr w:type="spellEnd"/>
            <w:r w:rsidRPr="001A7F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(ПЗ),</w:t>
            </w:r>
          </w:p>
          <w:p w:rsidR="00163FED" w:rsidRDefault="00163FED" w:rsidP="00D47285"/>
        </w:tc>
        <w:tc>
          <w:tcPr>
            <w:tcW w:w="4615" w:type="dxa"/>
            <w:shd w:val="clear" w:color="000000" w:fill="FFFFFF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29.  Анатомо-физиологические особенности развития органов чувств Рефлекторный характер отражения.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8.  Высшая нервная деятельность как отражательная деятельность мозга. </w:t>
            </w:r>
            <w:proofErr w:type="spellStart"/>
            <w:proofErr w:type="gram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Осно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-вы</w:t>
            </w:r>
            <w:proofErr w:type="gram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теории рефлекторной деятельности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9.  Условные  и  безусловные  рефлексы.  Классификация  рефлексов  и  их  характеристика.  Безусловные  и  условные  рефлексы  как  основа  формирования  </w:t>
            </w:r>
            <w:proofErr w:type="gram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времен-ной</w:t>
            </w:r>
            <w:proofErr w:type="gram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связи. Различия условных и безусловных рефлексов. </w:t>
            </w:r>
          </w:p>
          <w:p w:rsidR="00163FED" w:rsidRPr="005553A8" w:rsidRDefault="00163FED" w:rsidP="00D472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163FED" w:rsidRPr="006043FF" w:rsidTr="006043FF">
        <w:trPr>
          <w:trHeight w:val="20"/>
        </w:trPr>
        <w:tc>
          <w:tcPr>
            <w:tcW w:w="1966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Физиология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внимания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Физиология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внимания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25" w:type="dxa"/>
            <w:shd w:val="clear" w:color="000000" w:fill="FFFFFF"/>
          </w:tcPr>
          <w:p w:rsidR="00163FED" w:rsidRDefault="00163FED" w:rsidP="00D47285">
            <w:proofErr w:type="spellStart"/>
            <w:r w:rsidRPr="001A7FD8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 w:rsidRPr="001A7F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 </w:t>
            </w:r>
            <w:proofErr w:type="spellStart"/>
            <w:r w:rsidRPr="001A7FD8">
              <w:rPr>
                <w:rFonts w:ascii="Times New Roman" w:hAnsi="Times New Roman"/>
                <w:color w:val="000000"/>
                <w:sz w:val="24"/>
                <w:szCs w:val="24"/>
              </w:rPr>
              <w:t>занятиям</w:t>
            </w:r>
            <w:proofErr w:type="spellEnd"/>
            <w:r w:rsidRPr="001A7F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(ПЗ),</w:t>
            </w:r>
          </w:p>
          <w:p w:rsidR="00163FED" w:rsidRDefault="00163FED" w:rsidP="00D47285"/>
        </w:tc>
        <w:tc>
          <w:tcPr>
            <w:tcW w:w="4615" w:type="dxa"/>
            <w:shd w:val="clear" w:color="000000" w:fill="FFFFFF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10.  Врожденная  деятельность  организма.  Безусловные  рефлексы  как  основа простых приспособительных реакций.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11.  Условный рефлекс как приспособительный механизм поведения человека.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12.  Законы  возбуждения  и  торможения  и  их  экстраполяция  на  сложные  психические функции человека. </w:t>
            </w:r>
          </w:p>
          <w:p w:rsidR="00163FED" w:rsidRPr="005553A8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163FED" w:rsidRPr="004B2166" w:rsidTr="006043FF">
        <w:trPr>
          <w:trHeight w:val="20"/>
        </w:trPr>
        <w:tc>
          <w:tcPr>
            <w:tcW w:w="1966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5553A8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553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5.</w:t>
            </w:r>
            <w:r w:rsidRPr="005553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553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Физиология</w:t>
            </w:r>
            <w:r w:rsidRPr="005553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553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памяти</w:t>
            </w:r>
            <w:r w:rsidRPr="005553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553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553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553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научения</w:t>
            </w:r>
            <w:r w:rsidRPr="005553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163FED" w:rsidRPr="005553A8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553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5.1</w:t>
            </w:r>
            <w:r w:rsidRPr="005553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553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физиология</w:t>
            </w:r>
            <w:r w:rsidRPr="005553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553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553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553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памяти</w:t>
            </w:r>
            <w:r w:rsidRPr="005553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525" w:type="dxa"/>
            <w:shd w:val="clear" w:color="000000" w:fill="FFFFFF"/>
          </w:tcPr>
          <w:p w:rsidR="00163FED" w:rsidRPr="006043FF" w:rsidRDefault="00163FED" w:rsidP="00D47285">
            <w:pPr>
              <w:rPr>
                <w:lang w:val="ru-RU"/>
              </w:rPr>
            </w:pPr>
            <w:r w:rsidRPr="006043F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 к занятиям (ПЗ),</w:t>
            </w:r>
          </w:p>
          <w:p w:rsidR="00163FED" w:rsidRPr="006043FF" w:rsidRDefault="00163FED" w:rsidP="00D47285">
            <w:pPr>
              <w:rPr>
                <w:lang w:val="ru-RU"/>
              </w:rPr>
            </w:pPr>
            <w:r w:rsidRPr="006043F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 к занятиям (ПЗ),</w:t>
            </w:r>
          </w:p>
        </w:tc>
        <w:tc>
          <w:tcPr>
            <w:tcW w:w="4615" w:type="dxa"/>
            <w:shd w:val="clear" w:color="000000" w:fill="FFFFFF"/>
          </w:tcPr>
          <w:p w:rsidR="00163FED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13.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Сенсорная, кратковременная и долговременная память</w:t>
            </w:r>
          </w:p>
          <w:p w:rsidR="00163FED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Взаимодействие  низшей  нервной  деятельности (ННД)  и  высшей  нервной деятельности (ВНД).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Декларативная и процессуальная память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63FED" w:rsidRPr="004B2166" w:rsidTr="006043FF">
        <w:trPr>
          <w:trHeight w:val="20"/>
        </w:trPr>
        <w:tc>
          <w:tcPr>
            <w:tcW w:w="1966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6.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Физиология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состояний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эмоций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6.1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Физиология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состояний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эмоций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525" w:type="dxa"/>
            <w:shd w:val="clear" w:color="000000" w:fill="FFFFFF"/>
          </w:tcPr>
          <w:p w:rsidR="00163FED" w:rsidRPr="006043FF" w:rsidRDefault="00163FED" w:rsidP="00D47285">
            <w:pPr>
              <w:rPr>
                <w:lang w:val="ru-RU"/>
              </w:rPr>
            </w:pPr>
            <w:r w:rsidRPr="006043F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 к занятиям (ПЗ),</w:t>
            </w:r>
          </w:p>
          <w:p w:rsidR="00163FED" w:rsidRPr="006043FF" w:rsidRDefault="00163FED" w:rsidP="00D47285">
            <w:pPr>
              <w:rPr>
                <w:lang w:val="ru-RU"/>
              </w:rPr>
            </w:pPr>
            <w:r w:rsidRPr="006043F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 к занятиям (ПЗ),</w:t>
            </w:r>
          </w:p>
        </w:tc>
        <w:tc>
          <w:tcPr>
            <w:tcW w:w="4615" w:type="dxa"/>
            <w:shd w:val="clear" w:color="000000" w:fill="FFFFFF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16.  Механизмы ассоциативного обучения.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17.  Основные  элементарные  компоненты  поведения:  инстинкт,  обучение,  рассудочная деятельность.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18.  Нейрофизиологические механизмы психики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19.  Нейрофизиологические  основы  возникновения  измеряемой  активности  </w:t>
            </w:r>
            <w:proofErr w:type="spellStart"/>
            <w:proofErr w:type="gram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моз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-га</w:t>
            </w:r>
            <w:proofErr w:type="gramEnd"/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20.  Нейрофизиологические основы психических функций</w:t>
            </w:r>
          </w:p>
          <w:p w:rsidR="00163FED" w:rsidRPr="004B2166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163FED" w:rsidRPr="004B2166" w:rsidTr="006043FF">
        <w:trPr>
          <w:trHeight w:val="20"/>
        </w:trPr>
        <w:tc>
          <w:tcPr>
            <w:tcW w:w="1966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5553A8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553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7.</w:t>
            </w:r>
            <w:r w:rsidRPr="005553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553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Физиология</w:t>
            </w:r>
            <w:r w:rsidRPr="005553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553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движения</w:t>
            </w:r>
            <w:r w:rsidRPr="005553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163FED" w:rsidRPr="005553A8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7.1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Физиология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движения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актов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525" w:type="dxa"/>
            <w:shd w:val="clear" w:color="000000" w:fill="FFFFFF"/>
          </w:tcPr>
          <w:p w:rsidR="00163FED" w:rsidRPr="006043FF" w:rsidRDefault="00163FED" w:rsidP="00D47285">
            <w:pPr>
              <w:rPr>
                <w:lang w:val="ru-RU"/>
              </w:rPr>
            </w:pPr>
            <w:r w:rsidRPr="006043F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 к занятиям (ПЗ),</w:t>
            </w:r>
          </w:p>
          <w:p w:rsidR="00163FED" w:rsidRPr="006043FF" w:rsidRDefault="00163FED" w:rsidP="00D47285">
            <w:pPr>
              <w:rPr>
                <w:lang w:val="ru-RU"/>
              </w:rPr>
            </w:pPr>
            <w:r w:rsidRPr="006043F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 к занятиям (ПЗ),</w:t>
            </w:r>
          </w:p>
        </w:tc>
        <w:tc>
          <w:tcPr>
            <w:tcW w:w="4615" w:type="dxa"/>
            <w:shd w:val="clear" w:color="000000" w:fill="FFFFFF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14.  Структура  поведенческого  акта.  Поведение  как  результат деятельности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нервной системы, физиологические пути реализации поведения. </w:t>
            </w:r>
          </w:p>
          <w:p w:rsidR="00163FED" w:rsidRPr="004B2166" w:rsidRDefault="00163FED" w:rsidP="006043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15.  Целенаправленность и адаптивность поведения. </w:t>
            </w:r>
          </w:p>
        </w:tc>
      </w:tr>
      <w:tr w:rsidR="00163FED" w:rsidRPr="004B2166" w:rsidTr="006043FF">
        <w:trPr>
          <w:trHeight w:val="20"/>
        </w:trPr>
        <w:tc>
          <w:tcPr>
            <w:tcW w:w="1966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3FED" w:rsidRPr="005553A8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553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8.</w:t>
            </w:r>
            <w:r w:rsidRPr="005553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Типы ВНД</w:t>
            </w:r>
            <w:r w:rsidRPr="005553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163FED" w:rsidRPr="005553A8" w:rsidRDefault="00163FED" w:rsidP="00D472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553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8.1</w:t>
            </w:r>
            <w:r w:rsidRPr="005553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Индивидуально-типологические особенности.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Темперамен</w:t>
            </w:r>
            <w:proofErr w:type="spellEnd"/>
            <w:r w:rsidRPr="005553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525" w:type="dxa"/>
            <w:shd w:val="clear" w:color="000000" w:fill="FFFFFF"/>
          </w:tcPr>
          <w:p w:rsidR="00163FED" w:rsidRPr="00D01DA8" w:rsidRDefault="00163FED" w:rsidP="00D47285">
            <w:pPr>
              <w:rPr>
                <w:lang w:val="ru-RU"/>
              </w:rPr>
            </w:pPr>
            <w:r w:rsidRPr="00D01D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 к занятиям (ПЗ),</w:t>
            </w:r>
          </w:p>
          <w:p w:rsidR="00163FED" w:rsidRPr="00D01DA8" w:rsidRDefault="00163FED" w:rsidP="00D47285">
            <w:pPr>
              <w:rPr>
                <w:lang w:val="ru-RU"/>
              </w:rPr>
            </w:pPr>
            <w:r w:rsidRPr="00D01D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 к занятиям (ПЗ),</w:t>
            </w:r>
          </w:p>
        </w:tc>
        <w:tc>
          <w:tcPr>
            <w:tcW w:w="4615" w:type="dxa"/>
            <w:shd w:val="clear" w:color="000000" w:fill="FFFFFF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30.  Физиологическая  характеристика  процесса  нервно-психического  развитие детей.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31.  Асимметрия полушарий головного мозга.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Характеристика 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основных  свойств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нервнойсисте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мы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типов ВНД.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23.  Понятие «темперамент». Основные компоненты темперамента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24.  Основные  теории  темперамента (гуморальные  теории,  морфологические теории, типологическая модель У. </w:t>
            </w:r>
            <w:proofErr w:type="spell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Шелдона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нейродинамические теории и др.) </w:t>
            </w:r>
          </w:p>
          <w:p w:rsidR="00163FED" w:rsidRPr="004B2166" w:rsidRDefault="00163FED" w:rsidP="006043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25.  Сравнительный анализ теорий темперамента. </w:t>
            </w:r>
          </w:p>
        </w:tc>
      </w:tr>
    </w:tbl>
    <w:p w:rsidR="00163FED" w:rsidRDefault="00163FED" w:rsidP="00163FED">
      <w:pPr>
        <w:spacing w:after="0" w:line="240" w:lineRule="auto"/>
        <w:jc w:val="right"/>
        <w:rPr>
          <w:rStyle w:val="FontStyle15"/>
          <w:b w:val="0"/>
          <w:bCs/>
          <w:i/>
          <w:sz w:val="24"/>
          <w:szCs w:val="24"/>
          <w:lang w:val="ru-RU"/>
        </w:rPr>
      </w:pPr>
    </w:p>
    <w:p w:rsidR="00163FED" w:rsidRPr="004B2166" w:rsidRDefault="00163FED" w:rsidP="00163F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4B2166">
        <w:rPr>
          <w:rFonts w:ascii="Times New Roman" w:hAnsi="Times New Roman"/>
          <w:b/>
          <w:sz w:val="24"/>
          <w:szCs w:val="24"/>
          <w:lang w:val="ru-RU"/>
        </w:rPr>
        <w:lastRenderedPageBreak/>
        <w:t>Примерный тест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1.Структурная и функциональная единица нервной системы: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1)  аксон;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2)  нейрон;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3)  рецептор;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4)  дендрит;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5)  эффектор.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2.Аналитико-ситетическая  деятельность  коры  и  </w:t>
      </w:r>
      <w:proofErr w:type="gramStart"/>
      <w:r w:rsidRPr="004B2166">
        <w:rPr>
          <w:rFonts w:ascii="Times New Roman" w:hAnsi="Times New Roman"/>
          <w:sz w:val="24"/>
          <w:szCs w:val="24"/>
          <w:lang w:val="ru-RU"/>
        </w:rPr>
        <w:t>ближайших</w:t>
      </w:r>
      <w:proofErr w:type="gramEnd"/>
      <w:r w:rsidRPr="004B2166">
        <w:rPr>
          <w:rFonts w:ascii="Times New Roman" w:hAnsi="Times New Roman"/>
          <w:sz w:val="24"/>
          <w:szCs w:val="24"/>
          <w:lang w:val="ru-RU"/>
        </w:rPr>
        <w:t xml:space="preserve">  подкорковых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образований,  </w:t>
      </w:r>
      <w:proofErr w:type="gramStart"/>
      <w:r w:rsidRPr="004B2166">
        <w:rPr>
          <w:rFonts w:ascii="Times New Roman" w:hAnsi="Times New Roman"/>
          <w:sz w:val="24"/>
          <w:szCs w:val="24"/>
          <w:lang w:val="ru-RU"/>
        </w:rPr>
        <w:t>которая</w:t>
      </w:r>
      <w:proofErr w:type="gramEnd"/>
      <w:r w:rsidRPr="004B2166">
        <w:rPr>
          <w:rFonts w:ascii="Times New Roman" w:hAnsi="Times New Roman"/>
          <w:sz w:val="24"/>
          <w:szCs w:val="24"/>
          <w:lang w:val="ru-RU"/>
        </w:rPr>
        <w:t xml:space="preserve">  проявляется  в  способности  выделять  из  окружающей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>среды ее отдельные элементы и объединять их в комбинации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1)  память;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2)  внимание;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3)  мышление;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>4)  низшая нервная деятельност</w:t>
      </w:r>
      <w:proofErr w:type="gramStart"/>
      <w:r w:rsidRPr="004B2166">
        <w:rPr>
          <w:rFonts w:ascii="Times New Roman" w:hAnsi="Times New Roman"/>
          <w:sz w:val="24"/>
          <w:szCs w:val="24"/>
          <w:lang w:val="ru-RU"/>
        </w:rPr>
        <w:t>ь(</w:t>
      </w:r>
      <w:proofErr w:type="gramEnd"/>
      <w:r w:rsidRPr="004B2166">
        <w:rPr>
          <w:rFonts w:ascii="Times New Roman" w:hAnsi="Times New Roman"/>
          <w:sz w:val="24"/>
          <w:szCs w:val="24"/>
          <w:lang w:val="ru-RU"/>
        </w:rPr>
        <w:t xml:space="preserve">ННД);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>5)  высшая нервная деятельност</w:t>
      </w:r>
      <w:proofErr w:type="gramStart"/>
      <w:r w:rsidRPr="004B2166">
        <w:rPr>
          <w:rFonts w:ascii="Times New Roman" w:hAnsi="Times New Roman"/>
          <w:sz w:val="24"/>
          <w:szCs w:val="24"/>
          <w:lang w:val="ru-RU"/>
        </w:rPr>
        <w:t>ь(</w:t>
      </w:r>
      <w:proofErr w:type="gramEnd"/>
      <w:r w:rsidRPr="004B2166">
        <w:rPr>
          <w:rFonts w:ascii="Times New Roman" w:hAnsi="Times New Roman"/>
          <w:sz w:val="24"/>
          <w:szCs w:val="24"/>
          <w:lang w:val="ru-RU"/>
        </w:rPr>
        <w:t xml:space="preserve">ВНД).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3.Если  условный  раздражитель  предъявляется  без  подкрепления  </w:t>
      </w:r>
      <w:proofErr w:type="spellStart"/>
      <w:proofErr w:type="gramStart"/>
      <w:r w:rsidRPr="004B2166">
        <w:rPr>
          <w:rFonts w:ascii="Times New Roman" w:hAnsi="Times New Roman"/>
          <w:sz w:val="24"/>
          <w:szCs w:val="24"/>
          <w:lang w:val="ru-RU"/>
        </w:rPr>
        <w:t>безуслов-ным</w:t>
      </w:r>
      <w:proofErr w:type="spellEnd"/>
      <w:proofErr w:type="gramEnd"/>
      <w:r w:rsidRPr="004B2166">
        <w:rPr>
          <w:rFonts w:ascii="Times New Roman" w:hAnsi="Times New Roman"/>
          <w:sz w:val="24"/>
          <w:szCs w:val="24"/>
          <w:lang w:val="ru-RU"/>
        </w:rPr>
        <w:t>,  то  через  некоторое  время  после  изолированного  применения  условного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стимула реакция на него угасает - такое торможение называется: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1)  перманентным;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2)  возбуждающим;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3)  стабилизирующим;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4)  нарастающим;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5)  угасающим.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4.Возникновение  в  коре  больших  полушарий  очага  возбуждения  всегда  </w:t>
      </w:r>
      <w:proofErr w:type="gramStart"/>
      <w:r w:rsidRPr="004B2166">
        <w:rPr>
          <w:rFonts w:ascii="Times New Roman" w:hAnsi="Times New Roman"/>
          <w:sz w:val="24"/>
          <w:szCs w:val="24"/>
          <w:lang w:val="ru-RU"/>
        </w:rPr>
        <w:t>со-провождается</w:t>
      </w:r>
      <w:proofErr w:type="gramEnd"/>
      <w:r w:rsidRPr="004B2166">
        <w:rPr>
          <w:rFonts w:ascii="Times New Roman" w:hAnsi="Times New Roman"/>
          <w:sz w:val="24"/>
          <w:szCs w:val="24"/>
          <w:lang w:val="ru-RU"/>
        </w:rPr>
        <w:t xml:space="preserve">: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1)  торможением других ее участков;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2)  активацией других ее участков;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3)  возбуждением других ее участков;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4)  индукцией других ее участков;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5)  концентрацией других ее участков.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>5.Безусловный рефлекс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1)  приобретается в течение жизни;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2)  передается от родителей в процессе воспитания;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3)  передается по наследству;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4)  передается в процессе воспитания;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5)  передается в процессе обучения.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>6.Тип  высшей  нервной  деятельности,  характеризующийся  преобладанием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второй  сигнальной  системы  над  первой,  </w:t>
      </w:r>
      <w:proofErr w:type="spellStart"/>
      <w:r w:rsidRPr="004B2166">
        <w:rPr>
          <w:rFonts w:ascii="Times New Roman" w:hAnsi="Times New Roman"/>
          <w:sz w:val="24"/>
          <w:szCs w:val="24"/>
          <w:lang w:val="ru-RU"/>
        </w:rPr>
        <w:t>ти</w:t>
      </w:r>
      <w:proofErr w:type="gramStart"/>
      <w:r w:rsidRPr="004B2166">
        <w:rPr>
          <w:rFonts w:ascii="Times New Roman" w:hAnsi="Times New Roman"/>
          <w:sz w:val="24"/>
          <w:szCs w:val="24"/>
          <w:lang w:val="ru-RU"/>
        </w:rPr>
        <w:t>п«</w:t>
      </w:r>
      <w:proofErr w:type="gramEnd"/>
      <w:r w:rsidRPr="004B2166">
        <w:rPr>
          <w:rFonts w:ascii="Times New Roman" w:hAnsi="Times New Roman"/>
          <w:sz w:val="24"/>
          <w:szCs w:val="24"/>
          <w:lang w:val="ru-RU"/>
        </w:rPr>
        <w:t>левополушарного</w:t>
      </w:r>
      <w:proofErr w:type="spellEnd"/>
      <w:r w:rsidRPr="004B2166">
        <w:rPr>
          <w:rFonts w:ascii="Times New Roman" w:hAnsi="Times New Roman"/>
          <w:sz w:val="24"/>
          <w:szCs w:val="24"/>
          <w:lang w:val="ru-RU"/>
        </w:rPr>
        <w:t>»  абстракт-</w:t>
      </w:r>
      <w:proofErr w:type="spellStart"/>
      <w:r w:rsidRPr="004B2166">
        <w:rPr>
          <w:rFonts w:ascii="Times New Roman" w:hAnsi="Times New Roman"/>
          <w:sz w:val="24"/>
          <w:szCs w:val="24"/>
          <w:lang w:val="ru-RU"/>
        </w:rPr>
        <w:t>ного</w:t>
      </w:r>
      <w:proofErr w:type="spellEnd"/>
      <w:r w:rsidRPr="004B2166">
        <w:rPr>
          <w:rFonts w:ascii="Times New Roman" w:hAnsi="Times New Roman"/>
          <w:sz w:val="24"/>
          <w:szCs w:val="24"/>
          <w:lang w:val="ru-RU"/>
        </w:rPr>
        <w:t xml:space="preserve"> мышления, относят к: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1)  художественному типу;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2)  мыслительному типу;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3)  среднему типу;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4)  уравновешенному типу;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5)  слабому типу. </w:t>
      </w:r>
    </w:p>
    <w:p w:rsidR="00163FED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163FED" w:rsidSect="004B2166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163FED" w:rsidRPr="004B2166" w:rsidRDefault="00163FED" w:rsidP="00163FED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ru-RU"/>
        </w:rPr>
      </w:pPr>
      <w:bookmarkStart w:id="0" w:name="_GoBack"/>
      <w:bookmarkEnd w:id="0"/>
      <w:r w:rsidRPr="004B2166">
        <w:rPr>
          <w:rFonts w:ascii="Times New Roman" w:hAnsi="Times New Roman"/>
          <w:sz w:val="24"/>
          <w:szCs w:val="24"/>
          <w:lang w:val="ru-RU"/>
        </w:rPr>
        <w:lastRenderedPageBreak/>
        <w:t>Приложение 2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63FED" w:rsidRPr="004B2166" w:rsidRDefault="00163FED" w:rsidP="00163FED">
      <w:pPr>
        <w:pStyle w:val="1"/>
        <w:spacing w:before="0" w:after="0"/>
        <w:ind w:left="0"/>
        <w:rPr>
          <w:rStyle w:val="FontStyle20"/>
          <w:rFonts w:ascii="Times New Roman" w:hAnsi="Times New Roman"/>
          <w:sz w:val="24"/>
          <w:szCs w:val="24"/>
        </w:rPr>
      </w:pPr>
      <w:r w:rsidRPr="004B2166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4B2166">
        <w:rPr>
          <w:rFonts w:ascii="Times New Roman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466"/>
        <w:gridCol w:w="4720"/>
        <w:gridCol w:w="7546"/>
      </w:tblGrid>
      <w:tr w:rsidR="00163FED" w:rsidRPr="004B2166" w:rsidTr="00D47285">
        <w:trPr>
          <w:trHeight w:val="753"/>
          <w:tblHeader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2166">
              <w:rPr>
                <w:rFonts w:ascii="Times New Roman" w:hAnsi="Times New Roman"/>
                <w:sz w:val="24"/>
                <w:szCs w:val="24"/>
              </w:rPr>
              <w:t>Структурный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sz w:val="24"/>
                <w:szCs w:val="24"/>
              </w:rPr>
              <w:t>элемент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2166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4B2166">
              <w:rPr>
                <w:rFonts w:ascii="Times New Roman" w:hAnsi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6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2166">
              <w:rPr>
                <w:rFonts w:ascii="Times New Roman" w:hAnsi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4B216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4B216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bCs/>
                <w:sz w:val="24"/>
                <w:szCs w:val="24"/>
              </w:rPr>
              <w:t>обучения</w:t>
            </w:r>
            <w:proofErr w:type="spellEnd"/>
            <w:r w:rsidRPr="004B216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5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2166">
              <w:rPr>
                <w:rFonts w:ascii="Times New Roman" w:hAnsi="Times New Roman"/>
                <w:sz w:val="24"/>
                <w:szCs w:val="24"/>
              </w:rPr>
              <w:t>Оценочные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163FED" w:rsidRPr="006043FF" w:rsidTr="00D4728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b/>
                <w:color w:val="C00000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ОК-9    способностью организовывать свою жизнь в соответствии с социально значимыми представлениями о здоровом образе жизни</w:t>
            </w:r>
          </w:p>
        </w:tc>
      </w:tr>
      <w:tr w:rsidR="00163FED" w:rsidRPr="004B2166" w:rsidTr="00D47285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2166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3FED" w:rsidRPr="004B2166" w:rsidRDefault="00163FED" w:rsidP="00D47285">
            <w:pPr>
              <w:tabs>
                <w:tab w:val="num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- определение здоровья, здорового образа жизни и компонентов здоровья</w:t>
            </w:r>
          </w:p>
          <w:p w:rsidR="00163FED" w:rsidRPr="004B2166" w:rsidRDefault="00163FED" w:rsidP="00D47285">
            <w:pPr>
              <w:tabs>
                <w:tab w:val="num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-отрицательные и положительные качества, влияющие на развитие и жизнь</w:t>
            </w:r>
          </w:p>
          <w:p w:rsidR="00163FED" w:rsidRPr="004B2166" w:rsidRDefault="00163FED" w:rsidP="00D47285">
            <w:pPr>
              <w:tabs>
                <w:tab w:val="num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- основные принципы и законы организации жизнедеятельности </w:t>
            </w:r>
            <w:proofErr w:type="spellStart"/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человекаи</w:t>
            </w:r>
            <w:proofErr w:type="spellEnd"/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организма</w:t>
            </w:r>
          </w:p>
          <w:p w:rsidR="00163FED" w:rsidRPr="004B2166" w:rsidRDefault="00163FED" w:rsidP="00D47285">
            <w:pPr>
              <w:tabs>
                <w:tab w:val="num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- гигиену и психофизиологию труда и отдыха</w:t>
            </w:r>
          </w:p>
          <w:p w:rsidR="00163FED" w:rsidRPr="004B2166" w:rsidRDefault="00163FED" w:rsidP="00D47285">
            <w:pPr>
              <w:tabs>
                <w:tab w:val="num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25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Реферирование и аннотирование научной литературы по следующим темам: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1.Проблемы здоровья и здорового образа жизни в контексте российской культуры. 2. Понятие и виды здоровья.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 Факторы здоровья.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4.Характеристика здоровья с позиций системного подхода.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5.Физическое и психическое здоровье. 6.Критерии психического здоровья. 7.Здоровье как социальный феномен. 8.Индивидуально-типологические аспекты психического здоровья. 9.Психологическая устойчивость личности.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10.Социальное здоровье.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11.Духовное здоровье и культура. 12.Проблема здоровья в гендерном аспекте.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13.Понятие и характеристика здорового образа жизни.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14.Профилактическая наркология. 17.Психическая </w:t>
            </w:r>
            <w:proofErr w:type="spell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саморегуляция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здоровье.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И пр.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В понятии «здоровье» выделяют следующие компоненты: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а) соматическое здоровье;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б) психическое здоровье;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в) индивидуальное здоровье.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 Условием укрепления здоровья, совершенствования силовых и волевых качеств является: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а) закаливание организма;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б) участие в соревнованиях;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в) ежедневная утренняя гимнастика;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г) выполнение физических упражнений.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4. Здоровый образ жизни - это способ жизнедеятельности, направленный: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а) на развитие физических качеств людей; б) поддержание высокой работоспособности людей;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в) сохранение и улучшение здоровья людей;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г) подготовку к профессиональной деятельности.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5. Соблюдение режима дня способствует укреплению здоровья, потому что: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а) обеспечивает ритмичность работы организма;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б) позволяет правильно планировать дела в течение дня;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в) позволяет избегать неоправданных физических напряжений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6. Для организации и ведения здорового образа жизни рекомендуется учитывать: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а) экологические условия жизни;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б) социальный статус;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в) жилищные условия;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г) индивидуальный конституционный тип 7. Ведение здорового образа жизни начинается </w:t>
            </w:r>
            <w:proofErr w:type="gram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proofErr w:type="gram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…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proofErr w:type="gram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)с</w:t>
            </w:r>
            <w:proofErr w:type="gram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оздания благоприятных экологических условий;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б) самоанализа и самоконтроля;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в) организации досуга;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b/>
                <w:i/>
                <w:kern w:val="24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proofErr w:type="spellStart"/>
            <w:r w:rsidRPr="004B2166">
              <w:rPr>
                <w:rFonts w:ascii="Times New Roman" w:hAnsi="Times New Roman"/>
                <w:sz w:val="24"/>
                <w:szCs w:val="24"/>
              </w:rPr>
              <w:t>обеспечения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sz w:val="24"/>
                <w:szCs w:val="24"/>
              </w:rPr>
              <w:t>материального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sz w:val="24"/>
                <w:szCs w:val="24"/>
              </w:rPr>
              <w:t>благополучия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63FED" w:rsidRPr="006043FF" w:rsidTr="00D47285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2166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6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3FED" w:rsidRPr="004B2166" w:rsidRDefault="00163FED" w:rsidP="00D47285">
            <w:pPr>
              <w:tabs>
                <w:tab w:val="num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- выделить компоненты здоровья, </w:t>
            </w:r>
          </w:p>
          <w:p w:rsidR="00163FED" w:rsidRPr="004B2166" w:rsidRDefault="00163FED" w:rsidP="00D47285">
            <w:pPr>
              <w:tabs>
                <w:tab w:val="num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-применить полученные знания для сохранения своего здоровья, здорового образа жизни,</w:t>
            </w:r>
          </w:p>
          <w:p w:rsidR="00163FED" w:rsidRPr="004B2166" w:rsidRDefault="00163FED" w:rsidP="00D47285">
            <w:pPr>
              <w:tabs>
                <w:tab w:val="num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lastRenderedPageBreak/>
              <w:t>- рационально относится к своему здоровью</w:t>
            </w:r>
          </w:p>
        </w:tc>
        <w:tc>
          <w:tcPr>
            <w:tcW w:w="25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Тематика презентаций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Понятие «здоровья», ценностное отношение к здоровью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Движение — это жизнь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 Физическое, психическое и социальное развитие – единое целое в 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гармонии личности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4. Твоя красота — в твоей тарелке.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5. Не мирись со стрессом!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6. Рациональный досуг — залог здоровья Моделирование фрагментов поведения человека с целью их психологического объяснения;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Психологический анализ жизненных ситуаций.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Вопросы для обсуждения: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Психологические аспекты здорового образа жизни.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Учение </w:t>
            </w:r>
            <w:proofErr w:type="spell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Г.Селье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 стрессе. Стадии и классификация стресса. Его профилактика и коррекция.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 Посттравматические расстройства и их коррекция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4. Формирование мотиваций и установок на здоровый образ жизни. Мотивация и здоровье. Особенности формирования мотиваций и установок на здоровый образ жизни у лиц с ограниченными возможностями здоровья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5. Роль школы в формировании здорового образа жизни учащихся.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6. Сберегающая здоровье организация учебно-воспитательного процесса в учебное и </w:t>
            </w:r>
            <w:proofErr w:type="spell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внеучебное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время.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7. Учебные нагрузки и функциональные нервно-психические расстройства учащихся. </w:t>
            </w:r>
            <w:proofErr w:type="spell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Дидактогении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неврозы..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8. Роль учителя «Основ безопасности жизнедеятельности» в первичной, вторичной и третичной профилактике заболеваний.</w:t>
            </w:r>
          </w:p>
        </w:tc>
      </w:tr>
      <w:tr w:rsidR="00163FED" w:rsidRPr="006043FF" w:rsidTr="00D47285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2166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6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3FED" w:rsidRPr="004B2166" w:rsidRDefault="00163FED" w:rsidP="00D47285">
            <w:pPr>
              <w:tabs>
                <w:tab w:val="num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- навыками контроля и оценки отрицательных и положительных факторов здоровья,</w:t>
            </w:r>
          </w:p>
          <w:p w:rsidR="00163FED" w:rsidRPr="004B2166" w:rsidRDefault="00163FED" w:rsidP="00D47285">
            <w:pPr>
              <w:tabs>
                <w:tab w:val="num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-понятием причинно-следственных связей при анализе здоровья и болезни</w:t>
            </w:r>
          </w:p>
          <w:p w:rsidR="00163FED" w:rsidRPr="004B2166" w:rsidRDefault="00163FED" w:rsidP="00D47285">
            <w:pPr>
              <w:tabs>
                <w:tab w:val="num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-способами организации здорового образа жизни</w:t>
            </w:r>
          </w:p>
        </w:tc>
        <w:tc>
          <w:tcPr>
            <w:tcW w:w="25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Практико-ориентированные задания (демонстрационная версия)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Составьте план самоподготовки перед классным часом по теме «Питание и здоровье».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Назовите художественные произведения, которые можно использовать в работе по развитию навыков личной гигиены у детей дошкольного и младшего школьного возраста.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 Опишите формы внеклассной работы с детьми, страдающими 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психосоматическими расстройствами..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4. Назовите ситуации, когда формирование здорового образа жизни будет эффективным.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5. Составьте программу проведения круглого стола по теме здорового образа жизни.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6. Какие методические приемы обеспечат эффективность проведения круглого стола по вопросам формирования здорового образа жизни.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7. Составьте рекомендации для родителей по здоровому питанию ребенка.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8. Определите формы оздоровительной работы со слабослышащими и глухими детьми.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9. Определите формы оздоровительной работы с детьми, страдающими детскими церебральными параличами..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10. Составьте примерный план беседы с подростками по профилактике вредных привычек. Укажите, на </w:t>
            </w:r>
            <w:proofErr w:type="gram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материале</w:t>
            </w:r>
            <w:proofErr w:type="gram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каких художественных произведений ее можно провести.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11. Определите, какие формы работы будут использоваться с обучающимися, не желающими посещать уроки физической культуры.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12. Составьте методические рекомендации по проведению педагогического совета по вопросам сохранения и укрепления здоровья </w:t>
            </w:r>
            <w:proofErr w:type="gram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163FED" w:rsidRPr="006043FF" w:rsidTr="00D47285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4B2166">
              <w:rPr>
                <w:rStyle w:val="FontStyle16"/>
                <w:b w:val="0"/>
                <w:sz w:val="24"/>
                <w:szCs w:val="24"/>
                <w:lang w:val="ru-RU"/>
              </w:rPr>
              <w:lastRenderedPageBreak/>
              <w:t>-ПК-7 способностью изучать психические свойства и состояния человека в норме и патологии, характеризовать психические процессы и проявления в различных видах деятельности личного состава, индивидов и групп, составлять психодиагностические заключения и рекомендации по их использованию.</w:t>
            </w:r>
          </w:p>
        </w:tc>
      </w:tr>
      <w:tr w:rsidR="00163FED" w:rsidRPr="006043FF" w:rsidTr="00D47285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2166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3FED" w:rsidRPr="004B2166" w:rsidRDefault="00163FED" w:rsidP="00D47285">
            <w:pPr>
              <w:tabs>
                <w:tab w:val="num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- предмет и задачи дисциплины; </w:t>
            </w:r>
          </w:p>
          <w:p w:rsidR="00163FED" w:rsidRPr="004B2166" w:rsidRDefault="00163FED" w:rsidP="00D47285">
            <w:pPr>
              <w:tabs>
                <w:tab w:val="num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- основные  научные понятия и категории физиологии </w:t>
            </w:r>
            <w:proofErr w:type="spellStart"/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внд</w:t>
            </w:r>
            <w:proofErr w:type="spellEnd"/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и СС; исторические  и  методологические  аспекты  становления научного знания как самостоятельной </w:t>
            </w:r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lastRenderedPageBreak/>
              <w:t xml:space="preserve">отрасли; </w:t>
            </w:r>
          </w:p>
          <w:p w:rsidR="00163FED" w:rsidRPr="004B2166" w:rsidRDefault="00163FED" w:rsidP="00D47285">
            <w:pPr>
              <w:tabs>
                <w:tab w:val="num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  <w:spacing w:val="-1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-теоретические естественнонаучные  основы  физиологии </w:t>
            </w:r>
            <w:proofErr w:type="spellStart"/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внд</w:t>
            </w:r>
            <w:proofErr w:type="spellEnd"/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и СС,  ее </w:t>
            </w:r>
            <w:proofErr w:type="spellStart"/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связи с другими науками; основные методы современных дифференциально-физиологических исследований </w:t>
            </w:r>
            <w:proofErr w:type="spellStart"/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внд</w:t>
            </w:r>
            <w:proofErr w:type="spellEnd"/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; общие и специальные сведения о детерминантах психической </w:t>
            </w:r>
            <w:r w:rsidRPr="004B2166">
              <w:rPr>
                <w:rFonts w:ascii="Times New Roman" w:hAnsi="Times New Roman"/>
                <w:i/>
                <w:spacing w:val="-1"/>
                <w:sz w:val="24"/>
                <w:szCs w:val="24"/>
                <w:lang w:val="ru-RU"/>
              </w:rPr>
              <w:t>деятельности (ощущение, восприятие, память, научение);</w:t>
            </w:r>
          </w:p>
          <w:p w:rsidR="00163FED" w:rsidRPr="008F6617" w:rsidRDefault="00163FED" w:rsidP="00D47285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F6617">
              <w:rPr>
                <w:i/>
                <w:spacing w:val="-1"/>
                <w:sz w:val="24"/>
                <w:szCs w:val="24"/>
              </w:rPr>
              <w:t xml:space="preserve">- </w:t>
            </w:r>
            <w:r w:rsidRPr="008F6617">
              <w:rPr>
                <w:i/>
                <w:sz w:val="24"/>
                <w:szCs w:val="24"/>
              </w:rPr>
              <w:t>методы и  приемы обеспечения эффективности развития и функционирования личности в ходе  профессиональной деятельности.</w:t>
            </w:r>
          </w:p>
        </w:tc>
        <w:tc>
          <w:tcPr>
            <w:tcW w:w="25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b/>
                <w:i/>
                <w:kern w:val="24"/>
                <w:sz w:val="24"/>
                <w:szCs w:val="24"/>
                <w:lang w:val="ru-RU"/>
              </w:rPr>
              <w:lastRenderedPageBreak/>
              <w:t>Перечень теоретических вопросов к экзамену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1.Структурная и функциональная единица нервной системы: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1)  аксон;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2)  нейрон;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3)  рецептор;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4)  дендрит;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5)  эффектор.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2.Аналитико-ситетическая  деятельность  коры  и  </w:t>
            </w:r>
            <w:proofErr w:type="gram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ближайших</w:t>
            </w:r>
            <w:proofErr w:type="gram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подкорковых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образований,  </w:t>
            </w:r>
            <w:proofErr w:type="gram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которая</w:t>
            </w:r>
            <w:proofErr w:type="gram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проявляется  в  способности  выделять  из  окружающей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среды ее отдельные элементы и объединять их в комбинации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1)  память;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2)  внимание;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3)  мышление;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4)  низшая нервная деятельност</w:t>
            </w:r>
            <w:proofErr w:type="gram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ь(</w:t>
            </w:r>
            <w:proofErr w:type="gram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ННД);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5)  высшая нервная деятельност</w:t>
            </w:r>
            <w:proofErr w:type="gram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ь(</w:t>
            </w:r>
            <w:proofErr w:type="gram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ВНД).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3.Если  условный  раздражитель  предъявляется  без  подкрепления  </w:t>
            </w:r>
            <w:proofErr w:type="spellStart"/>
            <w:proofErr w:type="gram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безуслов-ным</w:t>
            </w:r>
            <w:proofErr w:type="spellEnd"/>
            <w:proofErr w:type="gram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,  то  через  некоторое  время  после  изолированного  применения  условного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стимула реакция на него угасает - такое торможение называется: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1)  перманентным;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2)  возбуждающим;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3)  стабилизирующим;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4)  нарастающим;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5)  угасающим.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4.Возникновение  в  коре  больших  полушарий  очага  возбуждения  всегда  </w:t>
            </w:r>
            <w:proofErr w:type="gram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со-провождается</w:t>
            </w:r>
            <w:proofErr w:type="gram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1)  торможением других ее участков;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2)  активацией других ее участков;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3)  возбуждением других ее участков;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4)  индукцией других ее участков;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5)  концентрацией других ее участков.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5.Безусловный рефлекс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1)  приобретается в течение жизни;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2)  передается от родителей в процессе воспитания;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3)  передается по наследству;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4)  передается в процессе воспитания;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5)  передается в процессе обучения.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6.Тип  высшей  нервной  деятельности,  характеризующийся  преобладанием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второй  сигнальной  системы  над  первой,  </w:t>
            </w:r>
            <w:proofErr w:type="spell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ти</w:t>
            </w:r>
            <w:proofErr w:type="gram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п«</w:t>
            </w:r>
            <w:proofErr w:type="gram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левополушарного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»  абстракт-</w:t>
            </w:r>
            <w:proofErr w:type="spell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ного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мышления, относят к: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1)  художественному типу;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2)  мыслительному типу;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3)  среднему типу;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4)  уравновешенному типу;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5)  слабому типу. </w:t>
            </w:r>
          </w:p>
          <w:p w:rsidR="00163FED" w:rsidRPr="004B2166" w:rsidRDefault="00163FED" w:rsidP="00D4728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.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 xml:space="preserve"> И т.п.</w:t>
            </w:r>
          </w:p>
        </w:tc>
      </w:tr>
      <w:tr w:rsidR="00163FED" w:rsidRPr="004B2166" w:rsidTr="00D47285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2166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6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3FED" w:rsidRPr="004B2166" w:rsidRDefault="00163FED" w:rsidP="00D47285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  <w:lang w:val="ru-RU"/>
              </w:rPr>
              <w:t>адекватно целям и задачам исследования анализировать эксперименты</w:t>
            </w:r>
            <w:r w:rsidRPr="004B2166">
              <w:rPr>
                <w:rFonts w:ascii="Times New Roman" w:hAnsi="Times New Roman"/>
                <w:i/>
                <w:color w:val="000000"/>
                <w:spacing w:val="-5"/>
                <w:sz w:val="24"/>
                <w:szCs w:val="24"/>
                <w:lang w:val="ru-RU"/>
              </w:rPr>
              <w:t xml:space="preserve">; умение осуществлять интерпретацию количественных и </w:t>
            </w:r>
            <w:proofErr w:type="spellStart"/>
            <w:r w:rsidRPr="004B2166">
              <w:rPr>
                <w:rFonts w:ascii="Times New Roman" w:hAnsi="Times New Roman"/>
                <w:i/>
                <w:color w:val="000000"/>
                <w:spacing w:val="-4"/>
                <w:sz w:val="24"/>
                <w:szCs w:val="24"/>
                <w:lang w:val="ru-RU"/>
              </w:rPr>
              <w:t>качественныхданных</w:t>
            </w:r>
            <w:proofErr w:type="spellEnd"/>
            <w:r w:rsidRPr="004B2166">
              <w:rPr>
                <w:rFonts w:ascii="Times New Roman" w:hAnsi="Times New Roman"/>
                <w:i/>
                <w:color w:val="000000"/>
                <w:spacing w:val="-4"/>
                <w:sz w:val="24"/>
                <w:szCs w:val="24"/>
                <w:lang w:val="ru-RU"/>
              </w:rPr>
              <w:t xml:space="preserve"> результатов исследования</w:t>
            </w:r>
          </w:p>
          <w:p w:rsidR="00163FED" w:rsidRPr="008F6617" w:rsidRDefault="00163FED" w:rsidP="00D47285">
            <w:pPr>
              <w:pStyle w:val="a4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8F6617">
              <w:rPr>
                <w:i/>
                <w:sz w:val="24"/>
                <w:szCs w:val="24"/>
              </w:rPr>
              <w:t>обсуждать способы эффективной профилактики здорового образа жизни в различных сферах жизнедеятельности детей и взрослых;</w:t>
            </w:r>
          </w:p>
        </w:tc>
        <w:tc>
          <w:tcPr>
            <w:tcW w:w="25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b/>
                <w:i/>
                <w:kern w:val="24"/>
                <w:sz w:val="24"/>
                <w:szCs w:val="24"/>
                <w:lang w:val="ru-RU"/>
              </w:rPr>
              <w:t>Примерные практические задания для экзамена: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1. Студентам предлагается доказать взаимосвязь «Физиологии ВНД и СС» с другими научными дисциплинами на конкретных примерах: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- анатомия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- клиническая психология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- неврология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- возрастная психология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- психология спорта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- психофизиология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- гигиена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физиология </w:t>
            </w:r>
            <w:proofErr w:type="spell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цнс</w:t>
            </w:r>
            <w:proofErr w:type="spellEnd"/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 др.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Провести  обзор  и  краткий  анализ  наиболее  интересного  на  Ваш  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взгляд  исследования,  описанного  в  последних  номерах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color w:val="660099"/>
                <w:sz w:val="24"/>
                <w:szCs w:val="24"/>
                <w:u w:val="single"/>
                <w:shd w:val="clear" w:color="auto" w:fill="FFFFFF"/>
              </w:rPr>
            </w:pPr>
            <w:r w:rsidRPr="004B2166">
              <w:rPr>
                <w:rFonts w:ascii="Times New Roman" w:hAnsi="Times New Roman"/>
                <w:b/>
                <w:bCs/>
                <w:color w:val="660099"/>
                <w:sz w:val="24"/>
                <w:szCs w:val="24"/>
                <w:u w:val="single"/>
                <w:shd w:val="clear" w:color="auto" w:fill="FFFFFF"/>
              </w:rPr>
              <w:fldChar w:fldCharType="begin"/>
            </w:r>
            <w:r w:rsidRPr="004B2166">
              <w:rPr>
                <w:rFonts w:ascii="Times New Roman" w:hAnsi="Times New Roman"/>
                <w:b/>
                <w:bCs/>
                <w:color w:val="660099"/>
                <w:sz w:val="24"/>
                <w:szCs w:val="24"/>
                <w:u w:val="single"/>
                <w:shd w:val="clear" w:color="auto" w:fill="FFFFFF"/>
              </w:rPr>
              <w:instrText xml:space="preserve"> HYPERLINK "«Журнал высшей нервной деятельности им. И.П. Павлова» </w:instrText>
            </w:r>
            <w:r w:rsidRPr="004B2166">
              <w:rPr>
                <w:rFonts w:ascii="Times New Roman" w:hAnsi="Times New Roman"/>
                <w:color w:val="660099"/>
                <w:sz w:val="24"/>
                <w:szCs w:val="24"/>
                <w:u w:val="single"/>
                <w:shd w:val="clear" w:color="auto" w:fill="FFFFFF"/>
              </w:rPr>
              <w:instrText>https://elibrary.ru/contents.asp?titleid=7790</w:instrTex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b/>
                <w:bCs/>
                <w:color w:val="660099"/>
                <w:sz w:val="24"/>
                <w:szCs w:val="24"/>
                <w:u w:val="single"/>
                <w:shd w:val="clear" w:color="auto" w:fill="FFFFFF"/>
                <w:lang w:val="ru-RU"/>
              </w:rPr>
              <w:instrText xml:space="preserve">" </w:instrText>
            </w:r>
            <w:r w:rsidRPr="004B2166">
              <w:rPr>
                <w:rFonts w:ascii="Times New Roman" w:hAnsi="Times New Roman"/>
                <w:b/>
                <w:bCs/>
                <w:color w:val="660099"/>
                <w:sz w:val="24"/>
                <w:szCs w:val="24"/>
                <w:u w:val="single"/>
                <w:shd w:val="clear" w:color="auto" w:fill="FFFFFF"/>
              </w:rPr>
              <w:fldChar w:fldCharType="separate"/>
            </w:r>
            <w:r>
              <w:rPr>
                <w:rFonts w:ascii="Times New Roman" w:hAnsi="Times New Roman"/>
                <w:color w:val="660099"/>
                <w:sz w:val="24"/>
                <w:szCs w:val="24"/>
                <w:u w:val="single"/>
                <w:shd w:val="clear" w:color="auto" w:fill="FFFFFF"/>
                <w:lang w:val="ru-RU"/>
              </w:rPr>
              <w:t>Ошибка! Недопустимый объект гиперссылки.</w:t>
            </w:r>
            <w:r w:rsidRPr="004B2166">
              <w:rPr>
                <w:rFonts w:ascii="Times New Roman" w:hAnsi="Times New Roman"/>
                <w:b/>
                <w:bCs/>
                <w:color w:val="660099"/>
                <w:sz w:val="24"/>
                <w:szCs w:val="24"/>
                <w:u w:val="single"/>
                <w:shd w:val="clear" w:color="auto" w:fill="FFFFFF"/>
              </w:rPr>
              <w:fldChar w:fldCharType="end"/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(2014-2019  гг.  издания).  Результаты  обобщить  в таблице.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3.  Подготовить  презентацию  по  предлагаемой  тем</w:t>
            </w:r>
            <w:proofErr w:type="gram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е(</w:t>
            </w:r>
            <w:proofErr w:type="gram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или  составить  схемы,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таблицы, словари, рисунки и т.п. по теме):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1.  Основные понятия физиологии высшей нервной деятельности.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2.  История развития изучения высших психических функций.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3.  Вклад  отечественных  учёных  в  разработку  учения  о  рефлексах  головного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мозг</w:t>
            </w:r>
            <w:proofErr w:type="gramStart"/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а(</w:t>
            </w:r>
            <w:proofErr w:type="gramEnd"/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И.М. Сеченов, И.П. Павлов, П.К. Анохин и др.).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4.  Методы исследования высшей нервной деятельности.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5.  Основные  принципы  изучения  физиологии  высшей  нервной  деятельности  и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сенсорных систем.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6.  Эволюция представлений о рефлекторной деятельности.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7.  Рефлекторный характер отражения.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8.  Высшая нервная деятельность как отражательная деятельность мозга. </w:t>
            </w:r>
            <w:proofErr w:type="spellStart"/>
            <w:proofErr w:type="gramStart"/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Осно</w:t>
            </w:r>
            <w:proofErr w:type="spellEnd"/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-вы</w:t>
            </w:r>
            <w:proofErr w:type="gramEnd"/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теории рефлекторной деятельности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9.  Условные  и  безусловные  рефлексы.  Классификация  рефлексов  и  их  </w:t>
            </w:r>
            <w:proofErr w:type="spellStart"/>
            <w:proofErr w:type="gramStart"/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харак-теристика</w:t>
            </w:r>
            <w:proofErr w:type="spellEnd"/>
            <w:proofErr w:type="gramEnd"/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.  Безусловные  и  условные  рефлексы  как  основа  формирования  </w:t>
            </w:r>
            <w:proofErr w:type="gramStart"/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времен-ной</w:t>
            </w:r>
            <w:proofErr w:type="gramEnd"/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связи. Различия условных и безусловных рефлексов.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10.  Врожденная  деятельность  организма.  Безусловные  рефлексы  как  основа простых приспособительных реакций.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11.  Условный рефлекс как приспособительный механизм поведения человека.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B2166">
              <w:rPr>
                <w:rFonts w:ascii="Times New Roman" w:hAnsi="Times New Roman"/>
                <w:i/>
                <w:kern w:val="24"/>
                <w:sz w:val="24"/>
                <w:szCs w:val="24"/>
              </w:rPr>
              <w:t xml:space="preserve">И </w:t>
            </w:r>
            <w:proofErr w:type="spellStart"/>
            <w:r w:rsidRPr="004B2166">
              <w:rPr>
                <w:rFonts w:ascii="Times New Roman" w:hAnsi="Times New Roman"/>
                <w:i/>
                <w:kern w:val="24"/>
                <w:sz w:val="24"/>
                <w:szCs w:val="24"/>
              </w:rPr>
              <w:t>т.п</w:t>
            </w:r>
            <w:proofErr w:type="spellEnd"/>
            <w:r w:rsidRPr="004B2166">
              <w:rPr>
                <w:rFonts w:ascii="Times New Roman" w:hAnsi="Times New Roman"/>
                <w:i/>
                <w:kern w:val="24"/>
                <w:sz w:val="24"/>
                <w:szCs w:val="24"/>
              </w:rPr>
              <w:t>.</w:t>
            </w:r>
          </w:p>
        </w:tc>
      </w:tr>
      <w:tr w:rsidR="00163FED" w:rsidRPr="004B2166" w:rsidTr="00D47285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proofErr w:type="spellStart"/>
            <w:r w:rsidRPr="004B2166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6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3FED" w:rsidRPr="008F6617" w:rsidRDefault="00163FED" w:rsidP="00D47285">
            <w:pPr>
              <w:pStyle w:val="2"/>
              <w:widowControl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i/>
              </w:rPr>
            </w:pPr>
            <w:r w:rsidRPr="008F6617">
              <w:rPr>
                <w:i/>
              </w:rPr>
              <w:t xml:space="preserve">практическими навыками использования знаний по физиологии </w:t>
            </w:r>
            <w:proofErr w:type="spellStart"/>
            <w:r w:rsidRPr="008F6617">
              <w:rPr>
                <w:i/>
              </w:rPr>
              <w:t>внд</w:t>
            </w:r>
            <w:proofErr w:type="spellEnd"/>
            <w:r w:rsidRPr="008F6617">
              <w:rPr>
                <w:i/>
              </w:rPr>
              <w:t xml:space="preserve"> и сенсорных систем на занятиях в аудитории и на производственной практике;</w:t>
            </w:r>
          </w:p>
          <w:p w:rsidR="00163FED" w:rsidRPr="004B2166" w:rsidRDefault="00163FED" w:rsidP="00D47285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:rsidR="00163FED" w:rsidRPr="008F6617" w:rsidRDefault="00163FED" w:rsidP="00D47285">
            <w:pPr>
              <w:pStyle w:val="2"/>
              <w:widowControl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i/>
              </w:rPr>
            </w:pPr>
            <w:r w:rsidRPr="008F6617">
              <w:rPr>
                <w:i/>
              </w:rPr>
              <w:t xml:space="preserve">способностью самостоятельно </w:t>
            </w:r>
            <w:proofErr w:type="spellStart"/>
            <w:r w:rsidRPr="008F6617">
              <w:rPr>
                <w:i/>
              </w:rPr>
              <w:t>объяснятьэксперименты</w:t>
            </w:r>
            <w:proofErr w:type="spellEnd"/>
            <w:r w:rsidRPr="008F6617">
              <w:rPr>
                <w:i/>
              </w:rPr>
              <w:t xml:space="preserve"> и полученные результаты;</w:t>
            </w:r>
          </w:p>
          <w:p w:rsidR="00163FED" w:rsidRPr="008F6617" w:rsidRDefault="00163FED" w:rsidP="00D47285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</w:p>
        </w:tc>
        <w:tc>
          <w:tcPr>
            <w:tcW w:w="25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1.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Почему под водой значительно труднее, чем в воздушной среде, определить, откуда исходит звук?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 «Открылась бездна, звезд полна. Звездам числа нет, бездне – дна», - писал поэт. Пользовался ли он боковым зрением, когда увидел «бесчисленное» количество звезд?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3.</w:t>
            </w:r>
            <w:r w:rsidRPr="004B216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Если бы размеры колбочек были в несколько раз больше, чем на самом деле, как изменилась бы при этом острота зрения?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4.</w:t>
            </w:r>
            <w:r w:rsidRPr="004B216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 надавливании в течение 10 – 30 сек. указательным и большим пальцами одной руки на глазные яблоки (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глазо</w:t>
            </w:r>
            <w:proofErr w:type="spellEnd"/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-сердечный рефлекс) при открытых глазах испытуемый отметил удвоение предметов. О чем это свидетельствует?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5.</w:t>
            </w:r>
            <w:r w:rsidRPr="004B216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Почему мы не ощущаем кольцо, которое носим на пальце постоянно, но отчетливо чувствуем, что на этот палец села муха?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6.</w:t>
            </w:r>
            <w:r w:rsidRPr="004B216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 передаче информации в сенсорных системах используется принцип частотной модуляции. Можно ли утверждать, что одна и та же группа рецепторов передавала в двух разных экспериментов одинаковую информацию, если в каждом случае были зарегистрированы пачки импульсов, общее количество которых за единицу времени в каждой пачке было одинаковым?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7.</w:t>
            </w:r>
            <w:r w:rsidRPr="004B216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Если во время сильного волнения проверить вкусовые ощущения человека, то будут ли они усилены или ослаблены по сравнению с обычным состоянием?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8.</w:t>
            </w:r>
            <w:r w:rsidRPr="004B216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Ночью предметы видны лучше, если не смотреть прямо на них. Как это объяснить?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9.</w:t>
            </w:r>
            <w:r w:rsidRPr="004B216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Глаз лягушки видит не много, но прекрасно приспособлен к ловле насекомых. Все насекомые подвижны. В сетчатке глаза лягушки есть специальные детекторы, четко выделяющие движущийся предмет. Но 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неподвижные объекты лягушка просто не видит. Летом лабораторным лягушкам требуется много корма. Ловить и запускать в лягушатник живых мух хорошо в мультфильмах, но не в научных лабораториях. Можно приучить лягушек питаться маленькими кусочками мяса. Но даже гору такой закуски лягушки не увидят, так как она неподвижна. Как же ученые вышли из затруднительного положения?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216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10.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Человек перестает видеть неподвижную точку, если она хотя бы несколько секунд действует на одни и те же элементы сетчатки. Но этого не происходит и, как известно, можно весьма долго созерцать неподвижный предмет.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Как</w:t>
            </w:r>
            <w:proofErr w:type="spellEnd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же</w:t>
            </w:r>
            <w:proofErr w:type="spellEnd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это</w:t>
            </w:r>
            <w:proofErr w:type="spellEnd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получается</w:t>
            </w:r>
            <w:proofErr w:type="spellEnd"/>
            <w:r w:rsidRPr="004B2166">
              <w:rPr>
                <w:rFonts w:ascii="Times New Roman" w:hAnsi="Times New Roman"/>
                <w:color w:val="000000"/>
                <w:sz w:val="24"/>
                <w:szCs w:val="24"/>
              </w:rPr>
              <w:t>?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B2166">
              <w:rPr>
                <w:rFonts w:ascii="Times New Roman" w:hAnsi="Times New Roman"/>
                <w:i/>
                <w:sz w:val="24"/>
                <w:szCs w:val="24"/>
              </w:rPr>
              <w:t xml:space="preserve">И </w:t>
            </w:r>
            <w:proofErr w:type="spellStart"/>
            <w:r w:rsidRPr="004B2166">
              <w:rPr>
                <w:rFonts w:ascii="Times New Roman" w:hAnsi="Times New Roman"/>
                <w:i/>
                <w:sz w:val="24"/>
                <w:szCs w:val="24"/>
              </w:rPr>
              <w:t>т.п</w:t>
            </w:r>
            <w:proofErr w:type="spellEnd"/>
            <w:r w:rsidRPr="004B2166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63FED" w:rsidRPr="006043FF" w:rsidTr="00D4728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gramStart"/>
            <w:r w:rsidRPr="004B2166">
              <w:rPr>
                <w:rStyle w:val="FontStyle16"/>
                <w:b w:val="0"/>
                <w:sz w:val="24"/>
                <w:szCs w:val="24"/>
                <w:lang w:val="ru-RU"/>
              </w:rPr>
              <w:lastRenderedPageBreak/>
              <w:t>-  ПК-9 способностью прогнозировать изменения, комплексно воздействовать на уровень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 с целью гармонизации психического функционирования человека, осуществлять психологическое вмешательство с целью оказания индивиду, группе психологической помощи с использованием традиционных и инновационных методов и технологий.</w:t>
            </w:r>
            <w:proofErr w:type="gramEnd"/>
          </w:p>
        </w:tc>
      </w:tr>
      <w:tr w:rsidR="00163FED" w:rsidRPr="004B2166" w:rsidTr="00D47285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2166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3FED" w:rsidRPr="004B2166" w:rsidRDefault="00163FED" w:rsidP="00D47285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ru-RU"/>
              </w:rPr>
              <w:t xml:space="preserve">историю и </w:t>
            </w:r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теорию становления физиологии </w:t>
            </w:r>
            <w:proofErr w:type="spellStart"/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внд</w:t>
            </w:r>
            <w:proofErr w:type="spellEnd"/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и сенсорных систем;</w:t>
            </w:r>
          </w:p>
          <w:p w:rsidR="00163FED" w:rsidRPr="004B2166" w:rsidRDefault="00163FED" w:rsidP="00D47285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иметь достаточные знания об организации и проведении физиологических экспериментах, определении причины нарушений в обучении детей и подростков, поведении и развитии обучающихся;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highlight w:val="yellow"/>
                <w:lang w:val="ru-RU"/>
              </w:rPr>
            </w:pPr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-   основные</w:t>
            </w:r>
            <w:r w:rsidRPr="004B2166"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  <w:t xml:space="preserve"> современные физиологические теории и концепции.</w:t>
            </w:r>
          </w:p>
        </w:tc>
        <w:tc>
          <w:tcPr>
            <w:tcW w:w="25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b/>
                <w:i/>
                <w:kern w:val="24"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12. Условные  рефлексы,  образующиеся  на  стимулы,  которые  обычно  не  </w:t>
            </w:r>
            <w:proofErr w:type="spellStart"/>
            <w:proofErr w:type="gram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име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-ют</w:t>
            </w:r>
            <w:proofErr w:type="gram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прямого  отношения  к  подкрепляющему  их  безусловному  стимулу  </w:t>
            </w:r>
            <w:proofErr w:type="spell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назы-ваются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1)  натуральными;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2)  сложными;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3)  искусственными;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4)  простыми;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5)  конструктивными.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13. </w:t>
            </w:r>
            <w:proofErr w:type="spell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Условнорефлекторная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деятельность связана </w:t>
            </w:r>
            <w:proofErr w:type="gram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proofErr w:type="gram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1)  подкорковыми структурами;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2)  низшими отделами мозга;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3)  высшими отделами мозга;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4)  спинным мозгом;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5)  автономной нервной системой.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14.   Воздействие,  обуславливающее  динамику  психических  состояний  </w:t>
            </w:r>
            <w:proofErr w:type="spell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инди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-вид</w:t>
            </w:r>
            <w:proofErr w:type="gram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а(</w:t>
            </w:r>
            <w:proofErr w:type="gram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обозначаемую  как  реакция)  и  относящееся  к  ней  как  причина  к  след-</w:t>
            </w:r>
            <w:proofErr w:type="spell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ствию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- это: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1)  стимул;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2)  реакция;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3)  проекция;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4)  идентификация;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5)  дифракция.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15.   Рефлекс  образуется  на  время  в  случае,  если  условный  раздражитель  действует: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1)  однократно;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2)  через равные промежутки времени;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3)  значительно позже;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4)  через асинхронные промежутки времени;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5)  значительно раньше.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16.   Наиболее  ранний  период  выработки  временной  связи,  при  этом  </w:t>
            </w:r>
            <w:proofErr w:type="spellStart"/>
            <w:proofErr w:type="gram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отсутст-вуют</w:t>
            </w:r>
            <w:proofErr w:type="spellEnd"/>
            <w:proofErr w:type="gram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условные поведенческие реакции – это: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1)  стадия,  характеризуемая  проявлением  условного  рефлекса  </w:t>
            </w:r>
            <w:proofErr w:type="spellStart"/>
            <w:proofErr w:type="gram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преимуще-ственно</w:t>
            </w:r>
            <w:proofErr w:type="spellEnd"/>
            <w:proofErr w:type="gram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ответ на условный сигнал;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2)  стадия, на которой условный рефлекс возникает и </w:t>
            </w:r>
            <w:proofErr w:type="gram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proofErr w:type="gram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сигнальный, и на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другие раздражители;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3)  стадия генерализации;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4)  стадия </w:t>
            </w:r>
            <w:proofErr w:type="spell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прегенерализации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5)  стадия специализации.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17. Рецепторы, воспринимающие изменения осмотического давления – </w:t>
            </w: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это: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1)  </w:t>
            </w:r>
            <w:proofErr w:type="spell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теморецепторы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2)  </w:t>
            </w:r>
            <w:proofErr w:type="spell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механорецепторы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3)  </w:t>
            </w:r>
            <w:proofErr w:type="spell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фонорецепторы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4)  </w:t>
            </w:r>
            <w:proofErr w:type="spell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волюмрецепторы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5)  </w:t>
            </w:r>
            <w:proofErr w:type="spell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осморецепторы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18. Слой  клеток  на  задней  поверхности  сетчатки,  содержащий  </w:t>
            </w:r>
            <w:proofErr w:type="spellStart"/>
            <w:proofErr w:type="gram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светочувстви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-тельные</w:t>
            </w:r>
            <w:proofErr w:type="gram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рецепторы, ответственные за сумеречное зрение, называется: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1)  пирамидки;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2)  колбочки;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3)  палочки;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4)  овалы;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5)  спирали.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19. Если  условный  стиму</w:t>
            </w:r>
            <w:proofErr w:type="gram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л(</w:t>
            </w:r>
            <w:proofErr w:type="gram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например,  свет)  подкрепляется  не  безусловным,  а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условным  раздражителем,  на  который  ранее  был  образован  условный  рефлекс, образуется условный рефлекс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B2166">
              <w:rPr>
                <w:rFonts w:ascii="Times New Roman" w:hAnsi="Times New Roman"/>
                <w:i/>
                <w:sz w:val="24"/>
                <w:szCs w:val="24"/>
              </w:rPr>
              <w:t xml:space="preserve">И </w:t>
            </w:r>
            <w:proofErr w:type="spellStart"/>
            <w:r w:rsidRPr="004B2166">
              <w:rPr>
                <w:rFonts w:ascii="Times New Roman" w:hAnsi="Times New Roman"/>
                <w:i/>
                <w:sz w:val="24"/>
                <w:szCs w:val="24"/>
              </w:rPr>
              <w:t>т.п</w:t>
            </w:r>
            <w:proofErr w:type="spellEnd"/>
            <w:r w:rsidRPr="004B2166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  <w:tr w:rsidR="00163FED" w:rsidRPr="004B2166" w:rsidTr="00D47285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2166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6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3FED" w:rsidRPr="004B2166" w:rsidRDefault="00163FED" w:rsidP="00D47285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адекватно использовать психодиагностический материал для исследования различных заболеваний и нарушений детей и подростков;</w:t>
            </w:r>
          </w:p>
          <w:p w:rsidR="00163FED" w:rsidRPr="004B2166" w:rsidRDefault="00163FED" w:rsidP="00D47285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применять утвержденные стандартные методы и технологии, позволяющие решать диагностические и коррекционно-развивающие задачи;</w:t>
            </w:r>
          </w:p>
          <w:p w:rsidR="00163FED" w:rsidRPr="004B2166" w:rsidRDefault="00163FED" w:rsidP="00D47285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интегрировать научные знания в интересах решения психологических задач в </w:t>
            </w:r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lastRenderedPageBreak/>
              <w:t xml:space="preserve">практике психодиагностики, психологического консультирования и </w:t>
            </w:r>
            <w:proofErr w:type="spellStart"/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психокоррекции</w:t>
            </w:r>
            <w:proofErr w:type="spellEnd"/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; анализировать психологические проблемы, имеющие конкретную психофизиологическую природу;</w:t>
            </w:r>
          </w:p>
          <w:p w:rsidR="00163FED" w:rsidRPr="004B2166" w:rsidRDefault="00163FED" w:rsidP="00D47285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- самостоятельно применять полученные знания в профессиональной деятельности; использовать их на междисциплинарном уровне;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highlight w:val="yellow"/>
                <w:lang w:val="ru-RU"/>
              </w:rPr>
            </w:pPr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- корректно выражать и аргументированно обосновывать положения предметной области знания. </w:t>
            </w:r>
          </w:p>
        </w:tc>
        <w:tc>
          <w:tcPr>
            <w:tcW w:w="25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b/>
                <w:i/>
                <w:kern w:val="24"/>
                <w:sz w:val="24"/>
                <w:szCs w:val="24"/>
                <w:lang w:val="ru-RU"/>
              </w:rPr>
              <w:lastRenderedPageBreak/>
              <w:t>Примерные практические задания для экзамена: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Составить тематический словарь не менее 20 терминов по основным понятиям физиологии </w:t>
            </w:r>
            <w:proofErr w:type="spell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внд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сс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2. Подготовить  презентацию  и доклад по  предлагаемой  тем</w:t>
            </w:r>
            <w:proofErr w:type="gram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е(</w:t>
            </w:r>
            <w:proofErr w:type="gram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или  составить  схемы,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таблицы, словари, рисунки и т.п. по теме):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Законы  возбуждения  и  торможения  и  их  экстраполяция  на  сложные  психические функции человека.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13.  Взаимодействие  низшей  нервной  деятельност</w:t>
            </w:r>
            <w:proofErr w:type="gram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и(</w:t>
            </w:r>
            <w:proofErr w:type="gram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ННД)  и  высшей  нервной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деятельност</w:t>
            </w:r>
            <w:proofErr w:type="gram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и(</w:t>
            </w:r>
            <w:proofErr w:type="gram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ВНД).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14.  Структура  поведенческого  акта.  Поведение  как  результат  деятельности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нервной системы, физиологические пути реализации поведения.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15.  Целенаправленность и адаптивность поведения.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16.  </w:t>
            </w:r>
            <w:proofErr w:type="spell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еханизмы</w:t>
            </w:r>
            <w:proofErr w:type="spell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ассоциативного обучения.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17.  Основные  элементарные  компоненты  поведения:  инстинкт,  обучение,  </w:t>
            </w:r>
            <w:proofErr w:type="gram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рас-</w:t>
            </w:r>
            <w:proofErr w:type="spellStart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судочная</w:t>
            </w:r>
            <w:proofErr w:type="spellEnd"/>
            <w:proofErr w:type="gramEnd"/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деятельность.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18.  Нейрофизиологические механизмы психики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19.  Нейрофизиологические  основы  возникновения  измеряемой  активности  мозга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20.  Нейрофизиологические основы психических функций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>21.  Нейрофизиологические основы психической деятельности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22.  Основные  законы  ВНД.  Характеристика  основных  свойств  нервной  системы и типов ВНД. 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</w:pP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B2166">
              <w:rPr>
                <w:rFonts w:ascii="Times New Roman" w:hAnsi="Times New Roman"/>
                <w:i/>
                <w:sz w:val="24"/>
                <w:szCs w:val="24"/>
              </w:rPr>
              <w:t xml:space="preserve">И </w:t>
            </w:r>
            <w:proofErr w:type="spellStart"/>
            <w:r w:rsidRPr="004B2166">
              <w:rPr>
                <w:rFonts w:ascii="Times New Roman" w:hAnsi="Times New Roman"/>
                <w:i/>
                <w:sz w:val="24"/>
                <w:szCs w:val="24"/>
              </w:rPr>
              <w:t>т.п</w:t>
            </w:r>
            <w:proofErr w:type="spellEnd"/>
            <w:r w:rsidRPr="004B2166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  <w:tr w:rsidR="00163FED" w:rsidRPr="004B2166" w:rsidTr="00D47285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2166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6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3FED" w:rsidRPr="004B2166" w:rsidRDefault="00163FED" w:rsidP="00D47285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навыками системного подхода к изучению психического здоровья и болезни  детей и подростков,  самостоятельно искать, оценивать и упорядочивать полученную научную информацию.</w:t>
            </w:r>
          </w:p>
          <w:p w:rsidR="00163FED" w:rsidRPr="004B2166" w:rsidRDefault="00163FED" w:rsidP="00D47285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основными </w:t>
            </w:r>
            <w:r w:rsidRPr="004B2166">
              <w:rPr>
                <w:rFonts w:ascii="Times New Roman" w:hAnsi="Times New Roman"/>
                <w:i/>
                <w:color w:val="000000"/>
                <w:spacing w:val="1"/>
                <w:sz w:val="24"/>
                <w:szCs w:val="24"/>
                <w:lang w:val="ru-RU"/>
              </w:rPr>
              <w:t>навыками теоретического использования приобретенных  знаний в условиях будущей профессиональной деятельности, в том числе в ситуациях психологической диагностики, психологического консультирования и психологической коррекции;</w:t>
            </w:r>
          </w:p>
          <w:p w:rsidR="00163FED" w:rsidRPr="004B2166" w:rsidRDefault="00163FED" w:rsidP="00D47285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lastRenderedPageBreak/>
              <w:t>навыками ведения учебно-методической, просветительской и психолого-педагогической деятельности в рамках парадигмы дифференциально-психофизиологических знаний.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highlight w:val="yellow"/>
                <w:lang w:val="ru-RU"/>
              </w:rPr>
            </w:pPr>
            <w:r w:rsidRPr="004B216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- навыком  отвечать за принятые решения; организовывать свою работу.</w:t>
            </w:r>
          </w:p>
        </w:tc>
        <w:tc>
          <w:tcPr>
            <w:tcW w:w="25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3FED" w:rsidRPr="004B2166" w:rsidRDefault="00163FED" w:rsidP="00D4728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b/>
                <w:i/>
                <w:kern w:val="24"/>
                <w:sz w:val="24"/>
                <w:szCs w:val="24"/>
                <w:lang w:val="ru-RU"/>
              </w:rPr>
              <w:lastRenderedPageBreak/>
              <w:t>Задания на решение ситуативных задач из профессиональной области, комплексные задания:</w:t>
            </w:r>
          </w:p>
          <w:p w:rsidR="00163FED" w:rsidRPr="004B2166" w:rsidRDefault="00163FED" w:rsidP="00D47285">
            <w:pPr>
              <w:pStyle w:val="a3"/>
              <w:numPr>
                <w:ilvl w:val="0"/>
                <w:numId w:val="12"/>
              </w:numPr>
              <w:tabs>
                <w:tab w:val="clear" w:pos="720"/>
                <w:tab w:val="num" w:pos="0"/>
              </w:tabs>
              <w:spacing w:before="0" w:beforeAutospacing="0" w:after="0" w:afterAutospacing="0"/>
              <w:ind w:left="0" w:firstLine="0"/>
              <w:rPr>
                <w:color w:val="000000"/>
              </w:rPr>
            </w:pPr>
            <w:r w:rsidRPr="004B2166">
              <w:rPr>
                <w:color w:val="000000"/>
              </w:rPr>
              <w:t>На движущемся конвейере лежат одинаковые детали – металлические шарики, некоторые из которых имеют отклонения от стандарта (при этом меняется отражающая способность поверхности) и поэтому подлежат браковке. Одна из фирм использовала в качестве контролеров голубей, которые клевали бракованные детали, в результате последние падали в специальные ящики. Нормальные шарики птицы не трогали. Эффективность браковки оказалась очень высокой. Почему были выбраны именно голуби, и в чем заключалось их обучение?</w:t>
            </w:r>
          </w:p>
          <w:p w:rsidR="00163FED" w:rsidRPr="004B2166" w:rsidRDefault="00163FED" w:rsidP="00D47285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4B2166">
              <w:rPr>
                <w:b/>
                <w:bCs/>
                <w:color w:val="000000"/>
              </w:rPr>
              <w:t>2. </w:t>
            </w:r>
            <w:r w:rsidRPr="004B2166">
              <w:rPr>
                <w:color w:val="000000"/>
              </w:rPr>
              <w:t xml:space="preserve">В лабораторию для исследования условных рефлексов привели двух </w:t>
            </w:r>
            <w:r w:rsidRPr="004B2166">
              <w:rPr>
                <w:color w:val="000000"/>
              </w:rPr>
              <w:lastRenderedPageBreak/>
              <w:t>собак, одна из которых перед началом эксперимента выпила много воды. Началось исследование. Вначале у обеих собак условные рефлексы протекали нормально, но некоторое время у собаки, пившей воду, они исчезли. Никаких случайных внешних воздействий отмечено не было. В чем причина торможения условных рефлексов?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3.</w:t>
            </w:r>
            <w:r w:rsidRPr="004B216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Известно, что условный рефлекс можно выработать на действие любого индифферентного раздражителя. Но однажды в лаборатории И.П. Павлова не удавалось образовать у одной собаки условный рефлекс на определенный раздражитель – бульканье воды. На все другие раздражители условные рефлексы вырабатывались нормально. Объясните этот необычный результат.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4.</w:t>
            </w:r>
            <w:r w:rsidRPr="004B216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Известно, что сила условного раздражителя должна быть меньше, чем безусловного, в противном случае условный рефлекс выработать не удается. Поэтому считалось, что на очень сильное болевое раздражение выработать пищевой условный рефлекс невозможно. Однако в опытах Ерофеевой в лаборатории П.П. Павлова такой условный рефлекс образовать удалось.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 действии сильного тока собака, сначала дававшая на это сильную оборонительную реакцию (кричала, пыталась убежать), теперь облизывалась, выделяя слюну, и виляла хвостом. Как удалось добиться этого?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B216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5.</w:t>
            </w:r>
            <w:r w:rsidRPr="004B216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Как доказать в эксперименте на животном, используя чисто физиологический метод, что данный орган, например, кишечник, имеет афферентное представительство в коре </w:t>
            </w:r>
            <w:proofErr w:type="spellStart"/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полушарийбольшого</w:t>
            </w:r>
            <w:proofErr w:type="spellEnd"/>
            <w:r w:rsidRPr="004B21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мозга?</w:t>
            </w:r>
          </w:p>
          <w:p w:rsidR="00163FED" w:rsidRPr="004B2166" w:rsidRDefault="00163FED" w:rsidP="00D4728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B2166">
              <w:rPr>
                <w:rFonts w:ascii="Times New Roman" w:hAnsi="Times New Roman"/>
                <w:i/>
                <w:sz w:val="24"/>
                <w:szCs w:val="24"/>
              </w:rPr>
              <w:t xml:space="preserve">И </w:t>
            </w:r>
            <w:proofErr w:type="spellStart"/>
            <w:r w:rsidRPr="004B2166">
              <w:rPr>
                <w:rFonts w:ascii="Times New Roman" w:hAnsi="Times New Roman"/>
                <w:i/>
                <w:sz w:val="24"/>
                <w:szCs w:val="24"/>
              </w:rPr>
              <w:t>т.д</w:t>
            </w:r>
            <w:proofErr w:type="spellEnd"/>
          </w:p>
        </w:tc>
      </w:tr>
    </w:tbl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</w:rPr>
        <w:sectPr w:rsidR="00163FED" w:rsidRPr="004B2166" w:rsidSect="002E0AB8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163FED" w:rsidRPr="004B2166" w:rsidRDefault="00163FED" w:rsidP="00163FED">
      <w:pPr>
        <w:spacing w:after="0" w:line="240" w:lineRule="auto"/>
        <w:jc w:val="center"/>
        <w:rPr>
          <w:rFonts w:ascii="Times New Roman" w:hAnsi="Times New Roman"/>
          <w:b/>
          <w:i/>
          <w:kern w:val="24"/>
          <w:sz w:val="24"/>
          <w:szCs w:val="24"/>
          <w:lang w:val="ru-RU"/>
        </w:rPr>
      </w:pPr>
      <w:r w:rsidRPr="004B2166">
        <w:rPr>
          <w:rFonts w:ascii="Times New Roman" w:hAnsi="Times New Roman"/>
          <w:b/>
          <w:i/>
          <w:kern w:val="24"/>
          <w:sz w:val="24"/>
          <w:szCs w:val="24"/>
          <w:lang w:val="ru-RU"/>
        </w:rPr>
        <w:lastRenderedPageBreak/>
        <w:t>Задания на решение задач из профессиональной области, комплексные задания: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4B2166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1.</w:t>
      </w:r>
      <w:r w:rsidRPr="004B2166">
        <w:rPr>
          <w:rFonts w:ascii="Times New Roman" w:hAnsi="Times New Roman"/>
          <w:color w:val="000000"/>
          <w:sz w:val="24"/>
          <w:szCs w:val="24"/>
          <w:lang w:val="ru-RU"/>
        </w:rPr>
        <w:t>Почему под водой значительно труднее, чем в воздушной среде, определить, откуда исходит звук?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4B2166">
        <w:rPr>
          <w:rFonts w:ascii="Times New Roman" w:hAnsi="Times New Roman"/>
          <w:color w:val="000000"/>
          <w:sz w:val="24"/>
          <w:szCs w:val="24"/>
          <w:lang w:val="ru-RU"/>
        </w:rPr>
        <w:t>2. «Открылась бездна, звезд полна. Звездам числа нет, бездне – дна», - писал поэт. Пользовался ли он боковым зрением, когда увидел «бесчисленное» количество звезд?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4B2166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3.</w:t>
      </w:r>
      <w:r w:rsidRPr="004B2166">
        <w:rPr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4B2166">
        <w:rPr>
          <w:rFonts w:ascii="Times New Roman" w:hAnsi="Times New Roman"/>
          <w:color w:val="000000"/>
          <w:sz w:val="24"/>
          <w:szCs w:val="24"/>
          <w:lang w:val="ru-RU"/>
        </w:rPr>
        <w:t>Если бы размеры колбочек были в несколько раз больше, чем на самом деле, как изменилась бы при этом острота зрения?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4B2166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4.</w:t>
      </w:r>
      <w:r w:rsidRPr="004B2166">
        <w:rPr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4B2166">
        <w:rPr>
          <w:rFonts w:ascii="Times New Roman" w:hAnsi="Times New Roman"/>
          <w:color w:val="000000"/>
          <w:sz w:val="24"/>
          <w:szCs w:val="24"/>
          <w:lang w:val="ru-RU"/>
        </w:rPr>
        <w:t>При надавливании в течение 10 – 30 сек. указательным и большим пальцами одной руки на глазные яблоки (</w:t>
      </w:r>
      <w:proofErr w:type="spellStart"/>
      <w:r w:rsidRPr="004B2166">
        <w:rPr>
          <w:rFonts w:ascii="Times New Roman" w:hAnsi="Times New Roman"/>
          <w:color w:val="000000"/>
          <w:sz w:val="24"/>
          <w:szCs w:val="24"/>
          <w:lang w:val="ru-RU"/>
        </w:rPr>
        <w:t>глазо</w:t>
      </w:r>
      <w:proofErr w:type="spellEnd"/>
      <w:r w:rsidRPr="004B2166">
        <w:rPr>
          <w:rFonts w:ascii="Times New Roman" w:hAnsi="Times New Roman"/>
          <w:color w:val="000000"/>
          <w:sz w:val="24"/>
          <w:szCs w:val="24"/>
          <w:lang w:val="ru-RU"/>
        </w:rPr>
        <w:t>-сердечный рефлекс) при открытых глазах испытуемый отметил удвоение предметов. О чем это свидетельствует?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4B2166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5.</w:t>
      </w:r>
      <w:r w:rsidRPr="004B2166">
        <w:rPr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4B2166">
        <w:rPr>
          <w:rFonts w:ascii="Times New Roman" w:hAnsi="Times New Roman"/>
          <w:color w:val="000000"/>
          <w:sz w:val="24"/>
          <w:szCs w:val="24"/>
          <w:lang w:val="ru-RU"/>
        </w:rPr>
        <w:t>Почему мы не ощущаем кольцо, которое носим на пальце постоянно, но отчетливо чувствуем, что на этот палец села муха?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4B2166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6.</w:t>
      </w:r>
      <w:r w:rsidRPr="004B2166">
        <w:rPr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4B2166">
        <w:rPr>
          <w:rFonts w:ascii="Times New Roman" w:hAnsi="Times New Roman"/>
          <w:color w:val="000000"/>
          <w:sz w:val="24"/>
          <w:szCs w:val="24"/>
          <w:lang w:val="ru-RU"/>
        </w:rPr>
        <w:t>При передаче информации в сенсорных системах используется принцип частотной модуляции. Можно ли утверждать, что одна и та же группа рецепторов передавала в двух разных экспериментов одинаковую информацию, если в каждом случае были зарегистрированы пачки импульсов, общее количество которых за единицу времени в каждой пачке было одинаковым?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4B2166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7.</w:t>
      </w:r>
      <w:r w:rsidRPr="004B2166">
        <w:rPr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4B2166">
        <w:rPr>
          <w:rFonts w:ascii="Times New Roman" w:hAnsi="Times New Roman"/>
          <w:color w:val="000000"/>
          <w:sz w:val="24"/>
          <w:szCs w:val="24"/>
          <w:lang w:val="ru-RU"/>
        </w:rPr>
        <w:t>Если во время сильного волнения проверить вкусовые ощущения человека, то будут ли они усилены или ослаблены по сравнению с обычным состоянием?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4B2166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8.</w:t>
      </w:r>
      <w:r w:rsidRPr="004B2166">
        <w:rPr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4B2166">
        <w:rPr>
          <w:rFonts w:ascii="Times New Roman" w:hAnsi="Times New Roman"/>
          <w:color w:val="000000"/>
          <w:sz w:val="24"/>
          <w:szCs w:val="24"/>
          <w:lang w:val="ru-RU"/>
        </w:rPr>
        <w:t>Ночью предметы видны лучше, если не смотреть прямо на них. Как это объяснить?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4B2166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9.</w:t>
      </w:r>
      <w:r w:rsidRPr="004B2166">
        <w:rPr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4B2166">
        <w:rPr>
          <w:rFonts w:ascii="Times New Roman" w:hAnsi="Times New Roman"/>
          <w:color w:val="000000"/>
          <w:sz w:val="24"/>
          <w:szCs w:val="24"/>
          <w:lang w:val="ru-RU"/>
        </w:rPr>
        <w:t>Глаз лягушки видит не много, но прекрасно приспособлен к ловле насекомых. Все насекомые подвижны. В сетчатке глаза лягушки есть специальные детекторы, четко выделяющие движущийся предмет. Но неподвижные объекты лягушка просто не видит. Летом лабораторным лягушкам требуется много корма. Ловить и запускать в лягушатник живых мух хорошо в мультфильмах, но не в научных лабораториях. Можно приучить лягушек питаться маленькими кусочками мяса. Но даже гору такой закуски лягушки не увидят, так как она неподвижна. Как же ученые вышли из затруднительного положения?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4B2166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10.</w:t>
      </w:r>
      <w:r w:rsidRPr="004B2166">
        <w:rPr>
          <w:rFonts w:ascii="Times New Roman" w:hAnsi="Times New Roman"/>
          <w:color w:val="000000"/>
          <w:sz w:val="24"/>
          <w:szCs w:val="24"/>
          <w:lang w:val="ru-RU"/>
        </w:rPr>
        <w:t>Человек перестает видеть неподвижную точку, если она хотя бы несколько секунд действует на одни и те же элементы сетчатки. Но этого не происходит и, как известно, можно весьма долго созерцать неподвижный предмет. Как же это получается?</w:t>
      </w:r>
    </w:p>
    <w:p w:rsidR="00163FED" w:rsidRPr="004B2166" w:rsidRDefault="00163FED" w:rsidP="00163FED">
      <w:pPr>
        <w:pStyle w:val="a3"/>
        <w:spacing w:before="0" w:beforeAutospacing="0" w:after="0" w:afterAutospacing="0"/>
        <w:rPr>
          <w:color w:val="000000"/>
        </w:rPr>
      </w:pPr>
      <w:r w:rsidRPr="004B2166">
        <w:rPr>
          <w:color w:val="000000"/>
        </w:rPr>
        <w:t>11.На движущемся конвейере лежат одинаковые детали – металлические шарики, некоторые из которых имеют отклонения от стандарта (при этом меняется отражающая способность поверхности) и поэтому подлежат браковке. Одна из фирм использовала в качестве контролеров голубей, которые клевали бракованные детали, в результате последние падали в специальные ящики. Нормальные шарики птицы не трогали. Эффективность браковки оказалась очень высокой. Почему были выбраны именно голуби, и в чем заключалось их обучение?</w:t>
      </w:r>
    </w:p>
    <w:p w:rsidR="00163FED" w:rsidRPr="004B2166" w:rsidRDefault="00163FED" w:rsidP="00163FED">
      <w:pPr>
        <w:pStyle w:val="a3"/>
        <w:spacing w:before="0" w:beforeAutospacing="0" w:after="0" w:afterAutospacing="0"/>
        <w:rPr>
          <w:color w:val="000000"/>
        </w:rPr>
      </w:pPr>
      <w:r w:rsidRPr="004B2166">
        <w:rPr>
          <w:b/>
          <w:bCs/>
          <w:color w:val="000000"/>
        </w:rPr>
        <w:t>12. </w:t>
      </w:r>
      <w:r w:rsidRPr="004B2166">
        <w:rPr>
          <w:color w:val="000000"/>
        </w:rPr>
        <w:t>В лабораторию для исследования условных рефлексов привели двух собак, одна из которых перед началом эксперимента выпила много воды. Началось исследование. Вначале у обеих собак условные рефлексы протекали нормально, но некоторое время у собаки, пившей воду, они исчезли. Никаких случайных внешних воздействий отмечено не было. В чем причина торможения условных рефлексов?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4B2166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13.</w:t>
      </w:r>
      <w:r w:rsidRPr="004B2166">
        <w:rPr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4B2166">
        <w:rPr>
          <w:rFonts w:ascii="Times New Roman" w:hAnsi="Times New Roman"/>
          <w:color w:val="000000"/>
          <w:sz w:val="24"/>
          <w:szCs w:val="24"/>
          <w:lang w:val="ru-RU"/>
        </w:rPr>
        <w:t>Известно, что условный рефлекс можно выработать на действие любого индифферентного раздражителя. Но однажды в лаборатории И.П. Павлова не удавалось образовать у одной собаки условный рефлекс на определенный раздражитель – бульканье воды. На все другие раздражители условные рефлексы вырабатывались нормально. Объясните этот необычный результат.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4B2166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14.</w:t>
      </w:r>
      <w:r w:rsidRPr="004B2166">
        <w:rPr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4B2166">
        <w:rPr>
          <w:rFonts w:ascii="Times New Roman" w:hAnsi="Times New Roman"/>
          <w:color w:val="000000"/>
          <w:sz w:val="24"/>
          <w:szCs w:val="24"/>
          <w:lang w:val="ru-RU"/>
        </w:rPr>
        <w:t xml:space="preserve">Известно, что сила условного раздражителя должна быть меньше, чем безусловного, в противном случае условный рефлекс выработать не удается. Поэтому считалось, что на очень сильное болевое раздражение выработать пищевой условный </w:t>
      </w:r>
      <w:r w:rsidRPr="004B2166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рефлекс невозможно. Однако в опытах Ерофеевой в лаборатории П.П. Павлова такой условный рефлекс образовать удалось.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4B2166">
        <w:rPr>
          <w:rFonts w:ascii="Times New Roman" w:hAnsi="Times New Roman"/>
          <w:color w:val="000000"/>
          <w:sz w:val="24"/>
          <w:szCs w:val="24"/>
          <w:lang w:val="ru-RU"/>
        </w:rPr>
        <w:t>При действии сильного тока собака, сначала дававшая на это сильную оборонительную реакцию (кричала, пыталась убежать), теперь облизывалась, выделяя слюну, и виляла хвостом. Как удалось добиться этого?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4B2166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15.</w:t>
      </w:r>
      <w:r w:rsidRPr="004B2166">
        <w:rPr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4B2166">
        <w:rPr>
          <w:rFonts w:ascii="Times New Roman" w:hAnsi="Times New Roman"/>
          <w:color w:val="000000"/>
          <w:sz w:val="24"/>
          <w:szCs w:val="24"/>
          <w:lang w:val="ru-RU"/>
        </w:rPr>
        <w:t xml:space="preserve">Как доказать в эксперименте на животном, используя чисто физиологический метод, что данный орган, например, кишечник, имеет афферентное представительство в коре </w:t>
      </w:r>
      <w:proofErr w:type="spellStart"/>
      <w:r w:rsidRPr="004B2166">
        <w:rPr>
          <w:rFonts w:ascii="Times New Roman" w:hAnsi="Times New Roman"/>
          <w:color w:val="000000"/>
          <w:sz w:val="24"/>
          <w:szCs w:val="24"/>
          <w:lang w:val="ru-RU"/>
        </w:rPr>
        <w:t>полушарийбольшого</w:t>
      </w:r>
      <w:proofErr w:type="spellEnd"/>
      <w:r w:rsidRPr="004B2166">
        <w:rPr>
          <w:rFonts w:ascii="Times New Roman" w:hAnsi="Times New Roman"/>
          <w:color w:val="000000"/>
          <w:sz w:val="24"/>
          <w:szCs w:val="24"/>
          <w:lang w:val="ru-RU"/>
        </w:rPr>
        <w:t xml:space="preserve"> мозга?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63FED" w:rsidRPr="004B2166" w:rsidRDefault="00163FED" w:rsidP="00163F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4B2166">
        <w:rPr>
          <w:rFonts w:ascii="Times New Roman" w:hAnsi="Times New Roman"/>
          <w:b/>
          <w:sz w:val="24"/>
          <w:szCs w:val="24"/>
          <w:lang w:val="ru-RU"/>
        </w:rPr>
        <w:t>Перечень вопросов к итоговому контролю: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1.  Основные понятия физиологии высшей нервной деятельности.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2.  История развития изучения высших психических функций.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>3.  Вклад  отечественных  учёных  в  разработку  учения  о  рефлексах  головного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>мозг</w:t>
      </w:r>
      <w:proofErr w:type="gramStart"/>
      <w:r w:rsidRPr="004B2166">
        <w:rPr>
          <w:rFonts w:ascii="Times New Roman" w:hAnsi="Times New Roman"/>
          <w:sz w:val="24"/>
          <w:szCs w:val="24"/>
          <w:lang w:val="ru-RU"/>
        </w:rPr>
        <w:t>а(</w:t>
      </w:r>
      <w:proofErr w:type="gramEnd"/>
      <w:r w:rsidRPr="004B2166">
        <w:rPr>
          <w:rFonts w:ascii="Times New Roman" w:hAnsi="Times New Roman"/>
          <w:sz w:val="24"/>
          <w:szCs w:val="24"/>
          <w:lang w:val="ru-RU"/>
        </w:rPr>
        <w:t xml:space="preserve">И.М. Сеченов, И.П. Павлов, П.К. Анохин и др.).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4.  Методы исследования высшей нервной деятельности.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>5.  Основные  принципы  изучения  физиологии  высшей  нервной  деятельности  и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сенсорных систем.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6.  Эволюция представлений о рефлекторной деятельности.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7.  Рефлекторный характер отражения.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8.  Высшая нервная деятельность как отражательная деятельность мозга. </w:t>
      </w:r>
      <w:proofErr w:type="spellStart"/>
      <w:proofErr w:type="gramStart"/>
      <w:r w:rsidRPr="004B2166">
        <w:rPr>
          <w:rFonts w:ascii="Times New Roman" w:hAnsi="Times New Roman"/>
          <w:sz w:val="24"/>
          <w:szCs w:val="24"/>
          <w:lang w:val="ru-RU"/>
        </w:rPr>
        <w:t>Осно</w:t>
      </w:r>
      <w:proofErr w:type="spellEnd"/>
      <w:r w:rsidRPr="004B2166">
        <w:rPr>
          <w:rFonts w:ascii="Times New Roman" w:hAnsi="Times New Roman"/>
          <w:sz w:val="24"/>
          <w:szCs w:val="24"/>
          <w:lang w:val="ru-RU"/>
        </w:rPr>
        <w:t>-вы</w:t>
      </w:r>
      <w:proofErr w:type="gramEnd"/>
      <w:r w:rsidRPr="004B2166">
        <w:rPr>
          <w:rFonts w:ascii="Times New Roman" w:hAnsi="Times New Roman"/>
          <w:sz w:val="24"/>
          <w:szCs w:val="24"/>
          <w:lang w:val="ru-RU"/>
        </w:rPr>
        <w:t xml:space="preserve"> теории рефлекторной деятельности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9.  Условные  и  безусловные  рефлексы.  Классификация  рефлексов  и  их  </w:t>
      </w:r>
      <w:proofErr w:type="spellStart"/>
      <w:proofErr w:type="gramStart"/>
      <w:r w:rsidRPr="004B2166">
        <w:rPr>
          <w:rFonts w:ascii="Times New Roman" w:hAnsi="Times New Roman"/>
          <w:sz w:val="24"/>
          <w:szCs w:val="24"/>
          <w:lang w:val="ru-RU"/>
        </w:rPr>
        <w:t>харак-теристика</w:t>
      </w:r>
      <w:proofErr w:type="spellEnd"/>
      <w:proofErr w:type="gramEnd"/>
      <w:r w:rsidRPr="004B2166">
        <w:rPr>
          <w:rFonts w:ascii="Times New Roman" w:hAnsi="Times New Roman"/>
          <w:sz w:val="24"/>
          <w:szCs w:val="24"/>
          <w:lang w:val="ru-RU"/>
        </w:rPr>
        <w:t xml:space="preserve">.  Безусловные  и  условные  рефлексы  как  основа  формирования  </w:t>
      </w:r>
      <w:proofErr w:type="gramStart"/>
      <w:r w:rsidRPr="004B2166">
        <w:rPr>
          <w:rFonts w:ascii="Times New Roman" w:hAnsi="Times New Roman"/>
          <w:sz w:val="24"/>
          <w:szCs w:val="24"/>
          <w:lang w:val="ru-RU"/>
        </w:rPr>
        <w:t>времен-ной</w:t>
      </w:r>
      <w:proofErr w:type="gramEnd"/>
      <w:r w:rsidRPr="004B2166">
        <w:rPr>
          <w:rFonts w:ascii="Times New Roman" w:hAnsi="Times New Roman"/>
          <w:sz w:val="24"/>
          <w:szCs w:val="24"/>
          <w:lang w:val="ru-RU"/>
        </w:rPr>
        <w:t xml:space="preserve"> связи. Различия условных и безусловных рефлексов.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10.  Врожденная  деятельность  организма.  Безусловные  рефлексы  как  основа простых приспособительных реакций.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11.  Условный рефлекс как приспособительный механизм поведения человека.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12.  Законы  возбуждения  и  торможения  и  их  экстраполяция  на  сложные  психические функции человека.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>13.  Взаимодействие  низшей  нервной  деятельност</w:t>
      </w:r>
      <w:proofErr w:type="gramStart"/>
      <w:r w:rsidRPr="004B2166">
        <w:rPr>
          <w:rFonts w:ascii="Times New Roman" w:hAnsi="Times New Roman"/>
          <w:sz w:val="24"/>
          <w:szCs w:val="24"/>
          <w:lang w:val="ru-RU"/>
        </w:rPr>
        <w:t>и(</w:t>
      </w:r>
      <w:proofErr w:type="gramEnd"/>
      <w:r w:rsidRPr="004B2166">
        <w:rPr>
          <w:rFonts w:ascii="Times New Roman" w:hAnsi="Times New Roman"/>
          <w:sz w:val="24"/>
          <w:szCs w:val="24"/>
          <w:lang w:val="ru-RU"/>
        </w:rPr>
        <w:t>ННД)  и  высшей  нервной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>деятельност</w:t>
      </w:r>
      <w:proofErr w:type="gramStart"/>
      <w:r w:rsidRPr="004B2166">
        <w:rPr>
          <w:rFonts w:ascii="Times New Roman" w:hAnsi="Times New Roman"/>
          <w:sz w:val="24"/>
          <w:szCs w:val="24"/>
          <w:lang w:val="ru-RU"/>
        </w:rPr>
        <w:t>и(</w:t>
      </w:r>
      <w:proofErr w:type="gramEnd"/>
      <w:r w:rsidRPr="004B2166">
        <w:rPr>
          <w:rFonts w:ascii="Times New Roman" w:hAnsi="Times New Roman"/>
          <w:sz w:val="24"/>
          <w:szCs w:val="24"/>
          <w:lang w:val="ru-RU"/>
        </w:rPr>
        <w:t xml:space="preserve">ВНД).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>14.  Структура  поведенческого  акта.  Поведение  как  результат  деятельности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нервной системы, физиологические пути реализации поведения.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15.  Целенаправленность и адаптивность поведения.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16.  </w:t>
      </w:r>
      <w:proofErr w:type="spellStart"/>
      <w:r w:rsidRPr="004B2166">
        <w:rPr>
          <w:rFonts w:ascii="Times New Roman" w:hAnsi="Times New Roman"/>
          <w:sz w:val="24"/>
          <w:szCs w:val="24"/>
          <w:lang w:val="ru-RU"/>
        </w:rPr>
        <w:t>еханизмы</w:t>
      </w:r>
      <w:proofErr w:type="spellEnd"/>
      <w:r w:rsidRPr="004B2166">
        <w:rPr>
          <w:rFonts w:ascii="Times New Roman" w:hAnsi="Times New Roman"/>
          <w:sz w:val="24"/>
          <w:szCs w:val="24"/>
          <w:lang w:val="ru-RU"/>
        </w:rPr>
        <w:t xml:space="preserve"> ассоциативного обучения.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17.  Основные  элементарные  компоненты  поведения:  инстинкт,  обучение,  </w:t>
      </w:r>
      <w:proofErr w:type="gramStart"/>
      <w:r w:rsidRPr="004B2166">
        <w:rPr>
          <w:rFonts w:ascii="Times New Roman" w:hAnsi="Times New Roman"/>
          <w:sz w:val="24"/>
          <w:szCs w:val="24"/>
          <w:lang w:val="ru-RU"/>
        </w:rPr>
        <w:t>рас-</w:t>
      </w:r>
      <w:proofErr w:type="spellStart"/>
      <w:r w:rsidRPr="004B2166">
        <w:rPr>
          <w:rFonts w:ascii="Times New Roman" w:hAnsi="Times New Roman"/>
          <w:sz w:val="24"/>
          <w:szCs w:val="24"/>
          <w:lang w:val="ru-RU"/>
        </w:rPr>
        <w:t>судочная</w:t>
      </w:r>
      <w:proofErr w:type="spellEnd"/>
      <w:proofErr w:type="gramEnd"/>
      <w:r w:rsidRPr="004B2166">
        <w:rPr>
          <w:rFonts w:ascii="Times New Roman" w:hAnsi="Times New Roman"/>
          <w:sz w:val="24"/>
          <w:szCs w:val="24"/>
          <w:lang w:val="ru-RU"/>
        </w:rPr>
        <w:t xml:space="preserve"> деятельность.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>18.  Нейрофизиологические механизмы психики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19.  Нейрофизиологические  основы  возникновения  измеряемой  активности  </w:t>
      </w:r>
      <w:proofErr w:type="spellStart"/>
      <w:proofErr w:type="gramStart"/>
      <w:r w:rsidRPr="004B2166">
        <w:rPr>
          <w:rFonts w:ascii="Times New Roman" w:hAnsi="Times New Roman"/>
          <w:sz w:val="24"/>
          <w:szCs w:val="24"/>
          <w:lang w:val="ru-RU"/>
        </w:rPr>
        <w:t>моз</w:t>
      </w:r>
      <w:proofErr w:type="spellEnd"/>
      <w:r w:rsidRPr="004B2166">
        <w:rPr>
          <w:rFonts w:ascii="Times New Roman" w:hAnsi="Times New Roman"/>
          <w:sz w:val="24"/>
          <w:szCs w:val="24"/>
          <w:lang w:val="ru-RU"/>
        </w:rPr>
        <w:t>-га</w:t>
      </w:r>
      <w:proofErr w:type="gramEnd"/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>20.  Нейрофизиологические основы психических функций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>21.  Нейрофизиологические основы психической деятельности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22.  Основные  законы  ВНД.  Характеристика  основных  свойств  </w:t>
      </w:r>
      <w:proofErr w:type="spellStart"/>
      <w:r w:rsidRPr="004B2166">
        <w:rPr>
          <w:rFonts w:ascii="Times New Roman" w:hAnsi="Times New Roman"/>
          <w:sz w:val="24"/>
          <w:szCs w:val="24"/>
          <w:lang w:val="ru-RU"/>
        </w:rPr>
        <w:t>нервнойсисте</w:t>
      </w:r>
      <w:proofErr w:type="spellEnd"/>
      <w:r w:rsidRPr="004B2166">
        <w:rPr>
          <w:rFonts w:ascii="Times New Roman" w:hAnsi="Times New Roman"/>
          <w:sz w:val="24"/>
          <w:szCs w:val="24"/>
          <w:lang w:val="ru-RU"/>
        </w:rPr>
        <w:t xml:space="preserve">-мы и типов ВНД.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23.  </w:t>
      </w:r>
      <w:proofErr w:type="spellStart"/>
      <w:r w:rsidRPr="004B2166">
        <w:rPr>
          <w:rFonts w:ascii="Times New Roman" w:hAnsi="Times New Roman"/>
          <w:sz w:val="24"/>
          <w:szCs w:val="24"/>
          <w:lang w:val="ru-RU"/>
        </w:rPr>
        <w:t>Поняти</w:t>
      </w:r>
      <w:proofErr w:type="gramStart"/>
      <w:r w:rsidRPr="004B2166">
        <w:rPr>
          <w:rFonts w:ascii="Times New Roman" w:hAnsi="Times New Roman"/>
          <w:sz w:val="24"/>
          <w:szCs w:val="24"/>
          <w:lang w:val="ru-RU"/>
        </w:rPr>
        <w:t>е«</w:t>
      </w:r>
      <w:proofErr w:type="gramEnd"/>
      <w:r w:rsidRPr="004B2166">
        <w:rPr>
          <w:rFonts w:ascii="Times New Roman" w:hAnsi="Times New Roman"/>
          <w:sz w:val="24"/>
          <w:szCs w:val="24"/>
          <w:lang w:val="ru-RU"/>
        </w:rPr>
        <w:t>темперамент</w:t>
      </w:r>
      <w:proofErr w:type="spellEnd"/>
      <w:r w:rsidRPr="004B2166">
        <w:rPr>
          <w:rFonts w:ascii="Times New Roman" w:hAnsi="Times New Roman"/>
          <w:sz w:val="24"/>
          <w:szCs w:val="24"/>
          <w:lang w:val="ru-RU"/>
        </w:rPr>
        <w:t>». Основные компоненты темперамента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>24.  Основные  теории  темперамент</w:t>
      </w:r>
      <w:proofErr w:type="gramStart"/>
      <w:r w:rsidRPr="004B2166">
        <w:rPr>
          <w:rFonts w:ascii="Times New Roman" w:hAnsi="Times New Roman"/>
          <w:sz w:val="24"/>
          <w:szCs w:val="24"/>
          <w:lang w:val="ru-RU"/>
        </w:rPr>
        <w:t>а(</w:t>
      </w:r>
      <w:proofErr w:type="gramEnd"/>
      <w:r w:rsidRPr="004B2166">
        <w:rPr>
          <w:rFonts w:ascii="Times New Roman" w:hAnsi="Times New Roman"/>
          <w:sz w:val="24"/>
          <w:szCs w:val="24"/>
          <w:lang w:val="ru-RU"/>
        </w:rPr>
        <w:t>гуморальные  теории,  морфологические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теории, типологическая модель У. </w:t>
      </w:r>
      <w:proofErr w:type="spellStart"/>
      <w:r w:rsidRPr="004B2166">
        <w:rPr>
          <w:rFonts w:ascii="Times New Roman" w:hAnsi="Times New Roman"/>
          <w:sz w:val="24"/>
          <w:szCs w:val="24"/>
          <w:lang w:val="ru-RU"/>
        </w:rPr>
        <w:t>Шелдона</w:t>
      </w:r>
      <w:proofErr w:type="spellEnd"/>
      <w:r w:rsidRPr="004B2166">
        <w:rPr>
          <w:rFonts w:ascii="Times New Roman" w:hAnsi="Times New Roman"/>
          <w:sz w:val="24"/>
          <w:szCs w:val="24"/>
          <w:lang w:val="ru-RU"/>
        </w:rPr>
        <w:t xml:space="preserve">, нейродинамические теории и др.)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25.  Сравнительный анализ теорий темперамента.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>26.  Анатомо-физиологические  особенности  созревания  нервной  системы  в  пре-натальны</w:t>
      </w:r>
      <w:proofErr w:type="gramStart"/>
      <w:r w:rsidRPr="004B2166">
        <w:rPr>
          <w:rFonts w:ascii="Times New Roman" w:hAnsi="Times New Roman"/>
          <w:sz w:val="24"/>
          <w:szCs w:val="24"/>
          <w:lang w:val="ru-RU"/>
        </w:rPr>
        <w:t>й(</w:t>
      </w:r>
      <w:proofErr w:type="gramEnd"/>
      <w:r w:rsidRPr="004B2166">
        <w:rPr>
          <w:rFonts w:ascii="Times New Roman" w:hAnsi="Times New Roman"/>
          <w:sz w:val="24"/>
          <w:szCs w:val="24"/>
          <w:lang w:val="ru-RU"/>
        </w:rPr>
        <w:t xml:space="preserve">антенатальный) период.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27.  Постнатальный период развития нервной системы.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lastRenderedPageBreak/>
        <w:t xml:space="preserve">28.  Анатомо-физиологические особенности развития нервной системы.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29.  Анатомо-физиологические особенности развития органов чувств.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>30.  Физиологическая  характеристика  процесса  нервно-психического  развитие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детей.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31.  Асимметрия полушарий головного мозга. </w:t>
      </w:r>
    </w:p>
    <w:p w:rsidR="00163FED" w:rsidRPr="00201092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32.  Основные  закономерности  физиологии  рецепторов,  классификация  </w:t>
      </w:r>
      <w:proofErr w:type="spellStart"/>
      <w:proofErr w:type="gramStart"/>
      <w:r w:rsidRPr="004B2166">
        <w:rPr>
          <w:rFonts w:ascii="Times New Roman" w:hAnsi="Times New Roman"/>
          <w:sz w:val="24"/>
          <w:szCs w:val="24"/>
          <w:lang w:val="ru-RU"/>
        </w:rPr>
        <w:t>рецеп</w:t>
      </w:r>
      <w:proofErr w:type="spellEnd"/>
      <w:r w:rsidRPr="004B2166">
        <w:rPr>
          <w:rFonts w:ascii="Times New Roman" w:hAnsi="Times New Roman"/>
          <w:sz w:val="24"/>
          <w:szCs w:val="24"/>
          <w:lang w:val="ru-RU"/>
        </w:rPr>
        <w:t>-торов</w:t>
      </w:r>
      <w:proofErr w:type="gramEnd"/>
      <w:r w:rsidRPr="004B2166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201092">
        <w:rPr>
          <w:rFonts w:ascii="Times New Roman" w:hAnsi="Times New Roman"/>
          <w:sz w:val="24"/>
          <w:szCs w:val="24"/>
          <w:lang w:val="ru-RU"/>
        </w:rPr>
        <w:t xml:space="preserve">Общие свойства и классификация анализаторов. Сенсорные пороги.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33.  Значение  сенсорных  систем  в  поддержании  активности  мозга,  </w:t>
      </w:r>
      <w:proofErr w:type="spellStart"/>
      <w:proofErr w:type="gramStart"/>
      <w:r w:rsidRPr="004B2166">
        <w:rPr>
          <w:rFonts w:ascii="Times New Roman" w:hAnsi="Times New Roman"/>
          <w:sz w:val="24"/>
          <w:szCs w:val="24"/>
          <w:lang w:val="ru-RU"/>
        </w:rPr>
        <w:t>автоматиче-ском</w:t>
      </w:r>
      <w:proofErr w:type="spellEnd"/>
      <w:proofErr w:type="gramEnd"/>
      <w:r w:rsidRPr="004B2166">
        <w:rPr>
          <w:rFonts w:ascii="Times New Roman" w:hAnsi="Times New Roman"/>
          <w:sz w:val="24"/>
          <w:szCs w:val="24"/>
          <w:lang w:val="ru-RU"/>
        </w:rPr>
        <w:t xml:space="preserve">  регулировании  гомеостаза,  организации  адекватного  поведения  и  </w:t>
      </w:r>
      <w:proofErr w:type="spellStart"/>
      <w:r w:rsidRPr="004B2166">
        <w:rPr>
          <w:rFonts w:ascii="Times New Roman" w:hAnsi="Times New Roman"/>
          <w:sz w:val="24"/>
          <w:szCs w:val="24"/>
          <w:lang w:val="ru-RU"/>
        </w:rPr>
        <w:t>познава</w:t>
      </w:r>
      <w:proofErr w:type="spellEnd"/>
      <w:r w:rsidRPr="004B2166">
        <w:rPr>
          <w:rFonts w:ascii="Times New Roman" w:hAnsi="Times New Roman"/>
          <w:sz w:val="24"/>
          <w:szCs w:val="24"/>
          <w:lang w:val="ru-RU"/>
        </w:rPr>
        <w:t xml:space="preserve">-тельной деятельности.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34.  Зрительный  анализатор.  Проводящие  пути,  центры,  функциональные  </w:t>
      </w:r>
      <w:proofErr w:type="spellStart"/>
      <w:proofErr w:type="gramStart"/>
      <w:r w:rsidRPr="004B2166">
        <w:rPr>
          <w:rFonts w:ascii="Times New Roman" w:hAnsi="Times New Roman"/>
          <w:sz w:val="24"/>
          <w:szCs w:val="24"/>
          <w:lang w:val="ru-RU"/>
        </w:rPr>
        <w:t>осо-бенности</w:t>
      </w:r>
      <w:proofErr w:type="spellEnd"/>
      <w:proofErr w:type="gramEnd"/>
      <w:r w:rsidRPr="004B2166">
        <w:rPr>
          <w:rFonts w:ascii="Times New Roman" w:hAnsi="Times New Roman"/>
          <w:sz w:val="24"/>
          <w:szCs w:val="24"/>
          <w:lang w:val="ru-RU"/>
        </w:rPr>
        <w:t xml:space="preserve">. Зрительные ощущения и зрительное восприятие.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35.  Слуховой  анализатор.  Проводящие  пути,  центры,  функциональные  </w:t>
      </w:r>
      <w:proofErr w:type="spellStart"/>
      <w:proofErr w:type="gramStart"/>
      <w:r w:rsidRPr="004B2166">
        <w:rPr>
          <w:rFonts w:ascii="Times New Roman" w:hAnsi="Times New Roman"/>
          <w:sz w:val="24"/>
          <w:szCs w:val="24"/>
          <w:lang w:val="ru-RU"/>
        </w:rPr>
        <w:t>особен-ности</w:t>
      </w:r>
      <w:proofErr w:type="spellEnd"/>
      <w:proofErr w:type="gramEnd"/>
      <w:r w:rsidRPr="004B2166">
        <w:rPr>
          <w:rFonts w:ascii="Times New Roman" w:hAnsi="Times New Roman"/>
          <w:sz w:val="24"/>
          <w:szCs w:val="24"/>
          <w:lang w:val="ru-RU"/>
        </w:rPr>
        <w:t xml:space="preserve">. Слуховые ощущения и слуховое восприятие.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36.  Вкусовой  и  кожный  анализаторы.  Проводящие  пути,  центры,  </w:t>
      </w:r>
      <w:proofErr w:type="spellStart"/>
      <w:proofErr w:type="gramStart"/>
      <w:r w:rsidRPr="004B2166">
        <w:rPr>
          <w:rFonts w:ascii="Times New Roman" w:hAnsi="Times New Roman"/>
          <w:sz w:val="24"/>
          <w:szCs w:val="24"/>
          <w:lang w:val="ru-RU"/>
        </w:rPr>
        <w:t>функциональ-ные</w:t>
      </w:r>
      <w:proofErr w:type="spellEnd"/>
      <w:proofErr w:type="gramEnd"/>
      <w:r w:rsidRPr="004B2166">
        <w:rPr>
          <w:rFonts w:ascii="Times New Roman" w:hAnsi="Times New Roman"/>
          <w:sz w:val="24"/>
          <w:szCs w:val="24"/>
          <w:lang w:val="ru-RU"/>
        </w:rPr>
        <w:t xml:space="preserve"> особенности. Вкусовая чувствительность и вкусовое восприятие.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37.  Вестибулярный  и  двигательный  анализаторы.  Проводящие  пути,  центры,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функциональные  особенности.  Вестибулярная  и  </w:t>
      </w:r>
      <w:proofErr w:type="spellStart"/>
      <w:r w:rsidRPr="004B2166">
        <w:rPr>
          <w:rFonts w:ascii="Times New Roman" w:hAnsi="Times New Roman"/>
          <w:sz w:val="24"/>
          <w:szCs w:val="24"/>
          <w:lang w:val="ru-RU"/>
        </w:rPr>
        <w:t>проприоцептивнаячувствитель-ность</w:t>
      </w:r>
      <w:proofErr w:type="spellEnd"/>
      <w:r w:rsidRPr="004B2166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38.  Внутренний  и  болевой  анализаторы.  Проводящие  пути,  центры,  </w:t>
      </w:r>
      <w:proofErr w:type="spellStart"/>
      <w:proofErr w:type="gramStart"/>
      <w:r w:rsidRPr="004B2166">
        <w:rPr>
          <w:rFonts w:ascii="Times New Roman" w:hAnsi="Times New Roman"/>
          <w:sz w:val="24"/>
          <w:szCs w:val="24"/>
          <w:lang w:val="ru-RU"/>
        </w:rPr>
        <w:t>функцио-нальные</w:t>
      </w:r>
      <w:proofErr w:type="spellEnd"/>
      <w:proofErr w:type="gramEnd"/>
      <w:r w:rsidRPr="004B2166">
        <w:rPr>
          <w:rFonts w:ascii="Times New Roman" w:hAnsi="Times New Roman"/>
          <w:sz w:val="24"/>
          <w:szCs w:val="24"/>
          <w:lang w:val="ru-RU"/>
        </w:rPr>
        <w:t xml:space="preserve"> особенности. Болевая чувствительность и болевое восприятие.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39.  Влияние внешней и внутренней среды на возникновение потребностей у </w:t>
      </w:r>
      <w:proofErr w:type="gramStart"/>
      <w:r w:rsidRPr="004B2166">
        <w:rPr>
          <w:rFonts w:ascii="Times New Roman" w:hAnsi="Times New Roman"/>
          <w:sz w:val="24"/>
          <w:szCs w:val="24"/>
          <w:lang w:val="ru-RU"/>
        </w:rPr>
        <w:t>че-</w:t>
      </w:r>
      <w:proofErr w:type="spellStart"/>
      <w:r w:rsidRPr="004B2166">
        <w:rPr>
          <w:rFonts w:ascii="Times New Roman" w:hAnsi="Times New Roman"/>
          <w:sz w:val="24"/>
          <w:szCs w:val="24"/>
          <w:lang w:val="ru-RU"/>
        </w:rPr>
        <w:t>ловека</w:t>
      </w:r>
      <w:proofErr w:type="spellEnd"/>
      <w:proofErr w:type="gramEnd"/>
      <w:r w:rsidRPr="004B2166">
        <w:rPr>
          <w:rFonts w:ascii="Times New Roman" w:hAnsi="Times New Roman"/>
          <w:sz w:val="24"/>
          <w:szCs w:val="24"/>
          <w:lang w:val="ru-RU"/>
        </w:rPr>
        <w:t xml:space="preserve">.  Подкрепление  как  условие  ассоциативного  обучения  и  замыкания  </w:t>
      </w:r>
      <w:proofErr w:type="spellStart"/>
      <w:proofErr w:type="gramStart"/>
      <w:r w:rsidRPr="004B2166">
        <w:rPr>
          <w:rFonts w:ascii="Times New Roman" w:hAnsi="Times New Roman"/>
          <w:sz w:val="24"/>
          <w:szCs w:val="24"/>
          <w:lang w:val="ru-RU"/>
        </w:rPr>
        <w:t>вре-менных</w:t>
      </w:r>
      <w:proofErr w:type="spellEnd"/>
      <w:proofErr w:type="gramEnd"/>
      <w:r w:rsidRPr="004B2166">
        <w:rPr>
          <w:rFonts w:ascii="Times New Roman" w:hAnsi="Times New Roman"/>
          <w:sz w:val="24"/>
          <w:szCs w:val="24"/>
          <w:lang w:val="ru-RU"/>
        </w:rPr>
        <w:t xml:space="preserve"> связей.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40.  Теории мотивации.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>41.  Мотивация  как  механизм  удовлетворения  потребности.  Оценка  результатов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действий.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>42.  Физиология эмоци</w:t>
      </w:r>
      <w:proofErr w:type="gramStart"/>
      <w:r w:rsidRPr="004B2166">
        <w:rPr>
          <w:rFonts w:ascii="Times New Roman" w:hAnsi="Times New Roman"/>
          <w:sz w:val="24"/>
          <w:szCs w:val="24"/>
          <w:lang w:val="ru-RU"/>
        </w:rPr>
        <w:t>й(</w:t>
      </w:r>
      <w:proofErr w:type="gramEnd"/>
      <w:r w:rsidRPr="004B2166">
        <w:rPr>
          <w:rFonts w:ascii="Times New Roman" w:hAnsi="Times New Roman"/>
          <w:sz w:val="24"/>
          <w:szCs w:val="24"/>
          <w:lang w:val="ru-RU"/>
        </w:rPr>
        <w:t xml:space="preserve">понятие, нервный субстрат, функции, компоненты).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43.  Роль эмоций в формировании высшей нервной деятельности.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44.  Фундаментальные эмоции и их характеристика.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>45.  Теории эмоци</w:t>
      </w:r>
      <w:proofErr w:type="gramStart"/>
      <w:r w:rsidRPr="004B2166">
        <w:rPr>
          <w:rFonts w:ascii="Times New Roman" w:hAnsi="Times New Roman"/>
          <w:sz w:val="24"/>
          <w:szCs w:val="24"/>
          <w:lang w:val="ru-RU"/>
        </w:rPr>
        <w:t>й(</w:t>
      </w:r>
      <w:proofErr w:type="gramEnd"/>
      <w:r w:rsidRPr="004B2166">
        <w:rPr>
          <w:rFonts w:ascii="Times New Roman" w:hAnsi="Times New Roman"/>
          <w:sz w:val="24"/>
          <w:szCs w:val="24"/>
          <w:lang w:val="ru-RU"/>
        </w:rPr>
        <w:t xml:space="preserve">П.К. Анохин, П.В. Симонов).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>46.  Стресс и общий адаптационный синдро</w:t>
      </w:r>
      <w:proofErr w:type="gramStart"/>
      <w:r w:rsidRPr="004B2166">
        <w:rPr>
          <w:rFonts w:ascii="Times New Roman" w:hAnsi="Times New Roman"/>
          <w:sz w:val="24"/>
          <w:szCs w:val="24"/>
          <w:lang w:val="ru-RU"/>
        </w:rPr>
        <w:t>м(</w:t>
      </w:r>
      <w:proofErr w:type="gramEnd"/>
      <w:r w:rsidRPr="004B2166">
        <w:rPr>
          <w:rFonts w:ascii="Times New Roman" w:hAnsi="Times New Roman"/>
          <w:sz w:val="24"/>
          <w:szCs w:val="24"/>
          <w:lang w:val="ru-RU"/>
        </w:rPr>
        <w:t xml:space="preserve">Г. </w:t>
      </w:r>
      <w:proofErr w:type="spellStart"/>
      <w:r w:rsidRPr="004B2166">
        <w:rPr>
          <w:rFonts w:ascii="Times New Roman" w:hAnsi="Times New Roman"/>
          <w:sz w:val="24"/>
          <w:szCs w:val="24"/>
          <w:lang w:val="ru-RU"/>
        </w:rPr>
        <w:t>Селье</w:t>
      </w:r>
      <w:proofErr w:type="spellEnd"/>
      <w:r w:rsidRPr="004B2166">
        <w:rPr>
          <w:rFonts w:ascii="Times New Roman" w:hAnsi="Times New Roman"/>
          <w:sz w:val="24"/>
          <w:szCs w:val="24"/>
          <w:lang w:val="ru-RU"/>
        </w:rPr>
        <w:t xml:space="preserve">). </w:t>
      </w: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47.  Наследственные патологии ВНД. Приобретенные нарушения ВНД. </w:t>
      </w:r>
    </w:p>
    <w:p w:rsidR="00163FED" w:rsidRPr="006043FF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B2166">
        <w:rPr>
          <w:rFonts w:ascii="Times New Roman" w:hAnsi="Times New Roman"/>
          <w:sz w:val="24"/>
          <w:szCs w:val="24"/>
          <w:lang w:val="ru-RU"/>
        </w:rPr>
        <w:t xml:space="preserve">48.  Пластичность  нервных  центров  коры  больших  полушарий  головного  мозга. </w:t>
      </w:r>
      <w:r w:rsidRPr="006043FF">
        <w:rPr>
          <w:rFonts w:ascii="Times New Roman" w:hAnsi="Times New Roman"/>
          <w:sz w:val="24"/>
          <w:szCs w:val="24"/>
          <w:lang w:val="ru-RU"/>
        </w:rPr>
        <w:t>Коррекция ВНД.</w:t>
      </w:r>
    </w:p>
    <w:p w:rsidR="00163FED" w:rsidRPr="006043FF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63FED" w:rsidRPr="006043FF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63FED" w:rsidRPr="004B2166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63FED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63FED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63FED" w:rsidRDefault="00163FED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63FED" w:rsidRDefault="00163FED" w:rsidP="00163FED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Приложение 3</w:t>
      </w:r>
    </w:p>
    <w:p w:rsidR="00163FED" w:rsidRPr="004B2166" w:rsidRDefault="00163FED" w:rsidP="00163FED">
      <w:pPr>
        <w:spacing w:after="0" w:line="240" w:lineRule="auto"/>
        <w:jc w:val="center"/>
        <w:rPr>
          <w:rStyle w:val="FontStyle15"/>
          <w:bCs/>
          <w:sz w:val="24"/>
          <w:szCs w:val="24"/>
          <w:lang w:val="ru-RU"/>
        </w:rPr>
      </w:pPr>
      <w:r w:rsidRPr="004B2166">
        <w:rPr>
          <w:rStyle w:val="FontStyle15"/>
          <w:bCs/>
          <w:sz w:val="24"/>
          <w:szCs w:val="24"/>
          <w:lang w:val="ru-RU"/>
        </w:rPr>
        <w:t>Методические указания</w:t>
      </w:r>
    </w:p>
    <w:p w:rsidR="00163FED" w:rsidRPr="004B2166" w:rsidRDefault="00163FED" w:rsidP="00163FED">
      <w:pPr>
        <w:spacing w:after="0" w:line="240" w:lineRule="auto"/>
        <w:jc w:val="center"/>
        <w:rPr>
          <w:rStyle w:val="FontStyle15"/>
          <w:bCs/>
          <w:sz w:val="24"/>
          <w:szCs w:val="24"/>
          <w:lang w:val="ru-RU"/>
        </w:rPr>
      </w:pPr>
    </w:p>
    <w:p w:rsidR="00163FED" w:rsidRPr="00CC4035" w:rsidRDefault="00163FED" w:rsidP="00163FE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CC4035">
        <w:rPr>
          <w:rFonts w:ascii="Times New Roman" w:hAnsi="Times New Roman"/>
          <w:b/>
          <w:sz w:val="24"/>
          <w:szCs w:val="24"/>
          <w:lang w:val="ru-RU"/>
        </w:rPr>
        <w:t>На лекционных занятиях</w:t>
      </w:r>
      <w:r w:rsidRPr="00CC4035">
        <w:rPr>
          <w:rFonts w:ascii="Times New Roman" w:hAnsi="Times New Roman"/>
          <w:sz w:val="24"/>
          <w:szCs w:val="24"/>
          <w:lang w:val="ru-RU"/>
        </w:rPr>
        <w:t xml:space="preserve"> излагаются основные теоретические вопросы содержания курса, предполагается также широкое использование интерактивных форм занятий (в первую очередь – дискуссий). Система контроля усвоения знаний предполагает </w:t>
      </w:r>
      <w:proofErr w:type="spellStart"/>
      <w:r w:rsidRPr="00CC4035">
        <w:rPr>
          <w:rFonts w:ascii="Times New Roman" w:hAnsi="Times New Roman"/>
          <w:sz w:val="24"/>
          <w:szCs w:val="24"/>
          <w:lang w:val="ru-RU"/>
        </w:rPr>
        <w:t>балльно</w:t>
      </w:r>
      <w:proofErr w:type="spellEnd"/>
      <w:r w:rsidRPr="00CC4035">
        <w:rPr>
          <w:rFonts w:ascii="Times New Roman" w:hAnsi="Times New Roman"/>
          <w:sz w:val="24"/>
          <w:szCs w:val="24"/>
          <w:lang w:val="ru-RU"/>
        </w:rPr>
        <w:t>-рейтинговую оценку выполнения различных форм работ: контрольных работ, рефератов, выступления на семинарах. Курс завершается сдачей экзамена.</w:t>
      </w:r>
    </w:p>
    <w:p w:rsidR="00163FED" w:rsidRPr="00CC4035" w:rsidRDefault="00163FED" w:rsidP="00163FE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CC4035">
        <w:rPr>
          <w:rFonts w:ascii="Times New Roman" w:hAnsi="Times New Roman"/>
          <w:sz w:val="24"/>
          <w:szCs w:val="24"/>
          <w:lang w:val="ru-RU"/>
        </w:rPr>
        <w:t xml:space="preserve">Для создания условий усвоения дисциплины используются: </w:t>
      </w:r>
    </w:p>
    <w:p w:rsidR="00163FED" w:rsidRPr="00CC4035" w:rsidRDefault="00163FED" w:rsidP="00163FED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C4035">
        <w:rPr>
          <w:rFonts w:ascii="Times New Roman" w:hAnsi="Times New Roman"/>
          <w:sz w:val="24"/>
          <w:szCs w:val="24"/>
        </w:rPr>
        <w:t>учебно-методическая</w:t>
      </w:r>
      <w:proofErr w:type="spellEnd"/>
      <w:r w:rsidRPr="00CC40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4035">
        <w:rPr>
          <w:rFonts w:ascii="Times New Roman" w:hAnsi="Times New Roman"/>
          <w:sz w:val="24"/>
          <w:szCs w:val="24"/>
        </w:rPr>
        <w:t>литература</w:t>
      </w:r>
      <w:proofErr w:type="spellEnd"/>
      <w:r w:rsidRPr="00CC4035">
        <w:rPr>
          <w:rFonts w:ascii="Times New Roman" w:hAnsi="Times New Roman"/>
          <w:sz w:val="24"/>
          <w:szCs w:val="24"/>
        </w:rPr>
        <w:t>;</w:t>
      </w:r>
    </w:p>
    <w:p w:rsidR="00163FED" w:rsidRPr="00CC4035" w:rsidRDefault="00163FED" w:rsidP="00163FED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CC4035">
        <w:rPr>
          <w:rFonts w:ascii="Times New Roman" w:hAnsi="Times New Roman"/>
          <w:sz w:val="24"/>
          <w:szCs w:val="24"/>
          <w:lang w:val="ru-RU"/>
        </w:rPr>
        <w:lastRenderedPageBreak/>
        <w:t>операционализация</w:t>
      </w:r>
      <w:proofErr w:type="spellEnd"/>
      <w:r w:rsidRPr="00CC4035">
        <w:rPr>
          <w:rFonts w:ascii="Times New Roman" w:hAnsi="Times New Roman"/>
          <w:sz w:val="24"/>
          <w:szCs w:val="24"/>
          <w:lang w:val="ru-RU"/>
        </w:rPr>
        <w:t xml:space="preserve"> содержания дисциплины при его изложении на лекциях и обсуждении на семинарах, при отработке на практических занятиях;</w:t>
      </w:r>
    </w:p>
    <w:p w:rsidR="00163FED" w:rsidRPr="00CC4035" w:rsidRDefault="00163FED" w:rsidP="00163FED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CC4035">
        <w:rPr>
          <w:rFonts w:ascii="Times New Roman" w:hAnsi="Times New Roman"/>
          <w:sz w:val="24"/>
          <w:szCs w:val="24"/>
          <w:lang w:val="ru-RU"/>
        </w:rPr>
        <w:t>имеющие дидактическое значение вербальные и невербальные коммуникативные возможности преподавателя;</w:t>
      </w:r>
    </w:p>
    <w:p w:rsidR="00163FED" w:rsidRPr="00CC4035" w:rsidRDefault="00163FED" w:rsidP="00163FED">
      <w:pPr>
        <w:numPr>
          <w:ilvl w:val="0"/>
          <w:numId w:val="10"/>
        </w:numPr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CC4035">
        <w:rPr>
          <w:rFonts w:ascii="Times New Roman" w:hAnsi="Times New Roman"/>
          <w:sz w:val="24"/>
          <w:szCs w:val="24"/>
          <w:lang w:val="ru-RU"/>
        </w:rPr>
        <w:t>ауди</w:t>
      </w:r>
      <w:proofErr w:type="gramStart"/>
      <w:r w:rsidRPr="00CC4035">
        <w:rPr>
          <w:rFonts w:ascii="Times New Roman" w:hAnsi="Times New Roman"/>
          <w:sz w:val="24"/>
          <w:szCs w:val="24"/>
          <w:lang w:val="ru-RU"/>
        </w:rPr>
        <w:t>о-</w:t>
      </w:r>
      <w:proofErr w:type="gramEnd"/>
      <w:r w:rsidRPr="00CC4035">
        <w:rPr>
          <w:rFonts w:ascii="Times New Roman" w:hAnsi="Times New Roman"/>
          <w:sz w:val="24"/>
          <w:szCs w:val="24"/>
          <w:lang w:val="ru-RU"/>
        </w:rPr>
        <w:t xml:space="preserve"> и визуальные технические средства обучения (ТСО), позволяющие расширить возможности восприятия информации студентами (наглядные пособия: таблицы, схемы, плакаты, кино-, видеоматериалы и т.п.). </w:t>
      </w:r>
    </w:p>
    <w:p w:rsidR="00163FED" w:rsidRPr="00CC4035" w:rsidRDefault="00163FED" w:rsidP="00163FE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CC4035">
        <w:rPr>
          <w:rFonts w:ascii="Times New Roman" w:hAnsi="Times New Roman"/>
          <w:sz w:val="24"/>
          <w:szCs w:val="24"/>
          <w:lang w:val="ru-RU"/>
        </w:rPr>
        <w:t xml:space="preserve">Обучение складывается из аудиторных занятий, включающих лекционный курс, практические занятия, и самостоятельной работы. </w:t>
      </w:r>
    </w:p>
    <w:p w:rsidR="00163FED" w:rsidRPr="00CC4035" w:rsidRDefault="00163FED" w:rsidP="00163FE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CC4035">
        <w:rPr>
          <w:rFonts w:ascii="Times New Roman" w:hAnsi="Times New Roman"/>
          <w:b/>
          <w:sz w:val="24"/>
          <w:szCs w:val="24"/>
          <w:lang w:val="ru-RU"/>
        </w:rPr>
        <w:t>Практические занятия</w:t>
      </w:r>
      <w:r w:rsidRPr="00CC4035">
        <w:rPr>
          <w:rFonts w:ascii="Times New Roman" w:hAnsi="Times New Roman"/>
          <w:sz w:val="24"/>
          <w:szCs w:val="24"/>
          <w:lang w:val="ru-RU"/>
        </w:rPr>
        <w:t xml:space="preserve"> проводятся в виде семинаров, организации дискуссий, докладов, решения ситуационных задач, ответов на тестовые задания, обсуждения </w:t>
      </w:r>
      <w:proofErr w:type="gramStart"/>
      <w:r w:rsidRPr="00CC4035">
        <w:rPr>
          <w:rFonts w:ascii="Times New Roman" w:hAnsi="Times New Roman"/>
          <w:sz w:val="24"/>
          <w:szCs w:val="24"/>
          <w:lang w:val="ru-RU"/>
        </w:rPr>
        <w:t>индивидуальных проектов</w:t>
      </w:r>
      <w:proofErr w:type="gramEnd"/>
      <w:r w:rsidRPr="00CC4035">
        <w:rPr>
          <w:rFonts w:ascii="Times New Roman" w:hAnsi="Times New Roman"/>
          <w:sz w:val="24"/>
          <w:szCs w:val="24"/>
          <w:lang w:val="ru-RU"/>
        </w:rPr>
        <w:t>.</w:t>
      </w:r>
    </w:p>
    <w:p w:rsidR="00163FED" w:rsidRPr="00CC4035" w:rsidRDefault="00163FED" w:rsidP="00163FE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CC4035">
        <w:rPr>
          <w:rFonts w:ascii="Times New Roman" w:hAnsi="Times New Roman"/>
          <w:sz w:val="24"/>
          <w:szCs w:val="24"/>
          <w:lang w:val="ru-RU"/>
        </w:rPr>
        <w:t xml:space="preserve">Самостоятельная работа студентов подразумевает подготовку к практическим занятиям, текущему, промежуточному контролю и включает работу с научной и методической литературой, подготовку планов организации дискуссий, оформления конспектов, подготовку рефератов и </w:t>
      </w:r>
      <w:proofErr w:type="gramStart"/>
      <w:r w:rsidRPr="00CC4035">
        <w:rPr>
          <w:rFonts w:ascii="Times New Roman" w:hAnsi="Times New Roman"/>
          <w:sz w:val="24"/>
          <w:szCs w:val="24"/>
          <w:lang w:val="ru-RU"/>
        </w:rPr>
        <w:t>индивидуальных проектов</w:t>
      </w:r>
      <w:proofErr w:type="gramEnd"/>
      <w:r w:rsidRPr="00CC4035">
        <w:rPr>
          <w:rFonts w:ascii="Times New Roman" w:hAnsi="Times New Roman"/>
          <w:sz w:val="24"/>
          <w:szCs w:val="24"/>
          <w:lang w:val="ru-RU"/>
        </w:rPr>
        <w:t xml:space="preserve">.  </w:t>
      </w:r>
    </w:p>
    <w:p w:rsidR="00163FED" w:rsidRPr="00CC4035" w:rsidRDefault="00163FED" w:rsidP="00163FE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CC4035">
        <w:rPr>
          <w:rFonts w:ascii="Times New Roman" w:hAnsi="Times New Roman"/>
          <w:sz w:val="24"/>
          <w:szCs w:val="24"/>
          <w:lang w:val="ru-RU"/>
        </w:rPr>
        <w:t>Работа с учебной литературой рассматривается как вид учебной работы и выполняется в пределах часов, отводимых на её изучение (в разделе СРС).</w:t>
      </w:r>
    </w:p>
    <w:p w:rsidR="00163FED" w:rsidRPr="00CC4035" w:rsidRDefault="00163FED" w:rsidP="00163FE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CC4035">
        <w:rPr>
          <w:rFonts w:ascii="Times New Roman" w:hAnsi="Times New Roman"/>
          <w:sz w:val="24"/>
          <w:szCs w:val="24"/>
          <w:lang w:val="ru-RU"/>
        </w:rPr>
        <w:t>Каждый обучающийся обеспечен доступом к библиотечным фондам Университета и кафедры.</w:t>
      </w:r>
    </w:p>
    <w:p w:rsidR="00163FED" w:rsidRPr="00CC4035" w:rsidRDefault="00163FED" w:rsidP="00163FED">
      <w:pPr>
        <w:pStyle w:val="1"/>
        <w:spacing w:before="0" w:after="0"/>
        <w:ind w:left="0" w:firstLine="720"/>
        <w:rPr>
          <w:b w:val="0"/>
          <w:sz w:val="24"/>
          <w:szCs w:val="24"/>
        </w:rPr>
      </w:pPr>
      <w:r w:rsidRPr="00CC4035">
        <w:rPr>
          <w:b w:val="0"/>
          <w:sz w:val="24"/>
          <w:szCs w:val="24"/>
        </w:rPr>
        <w:t>Исходный уровень знаний студентов определяется краткими опросами, текущий контроль усвоения предмета определяется устным опросом в ходе занятий, во время проведения дискуссий, при решении типовых ситуационных задач.</w:t>
      </w:r>
    </w:p>
    <w:p w:rsidR="00163FED" w:rsidRPr="00CC4035" w:rsidRDefault="00163FED" w:rsidP="00163FED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CC4035">
        <w:rPr>
          <w:rFonts w:ascii="Times New Roman" w:hAnsi="Times New Roman"/>
          <w:b/>
          <w:sz w:val="24"/>
          <w:szCs w:val="24"/>
          <w:lang w:val="ru-RU"/>
        </w:rPr>
        <w:t>Методические рекомендации для самостоятельной работы</w:t>
      </w:r>
    </w:p>
    <w:p w:rsidR="00163FED" w:rsidRPr="00CC4035" w:rsidRDefault="00163FED" w:rsidP="00163FE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CC4035">
        <w:rPr>
          <w:rFonts w:ascii="Times New Roman" w:hAnsi="Times New Roman"/>
          <w:sz w:val="24"/>
          <w:szCs w:val="24"/>
          <w:lang w:val="ru-RU"/>
        </w:rPr>
        <w:t>Самостоятельная работа как вид учебного труда выполняется студентами без непосредственного участия преподавателя, но организуется и управляется им.</w:t>
      </w:r>
    </w:p>
    <w:p w:rsidR="00163FED" w:rsidRPr="00CC4035" w:rsidRDefault="00163FED" w:rsidP="00163FE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CC4035">
        <w:rPr>
          <w:rFonts w:ascii="Times New Roman" w:hAnsi="Times New Roman"/>
          <w:sz w:val="24"/>
          <w:szCs w:val="24"/>
          <w:lang w:val="ru-RU"/>
        </w:rPr>
        <w:t xml:space="preserve">Самостоятельная работа студентов - будущих  психологов осуществляется в соответствии с объемом и структурой, предусмотренными учебными планами и графиками текущего контроля. СРС предполагает выполнение следующих видов работ: конспектирование, реферирование, аннотирование научной литературы,  работа по ознакомлению с существующими программами </w:t>
      </w:r>
      <w:proofErr w:type="spellStart"/>
      <w:r w:rsidRPr="00CC4035">
        <w:rPr>
          <w:rFonts w:ascii="Times New Roman" w:hAnsi="Times New Roman"/>
          <w:sz w:val="24"/>
          <w:szCs w:val="24"/>
          <w:lang w:val="ru-RU"/>
        </w:rPr>
        <w:t>психокорекционной</w:t>
      </w:r>
      <w:proofErr w:type="spellEnd"/>
      <w:r w:rsidRPr="00CC4035">
        <w:rPr>
          <w:rFonts w:ascii="Times New Roman" w:hAnsi="Times New Roman"/>
          <w:sz w:val="24"/>
          <w:szCs w:val="24"/>
          <w:lang w:val="ru-RU"/>
        </w:rPr>
        <w:t xml:space="preserve"> работы, составление пробных программ, работа с  традиционными моделями </w:t>
      </w:r>
      <w:proofErr w:type="spellStart"/>
      <w:r w:rsidRPr="00CC4035">
        <w:rPr>
          <w:rFonts w:ascii="Times New Roman" w:hAnsi="Times New Roman"/>
          <w:sz w:val="24"/>
          <w:szCs w:val="24"/>
          <w:lang w:val="ru-RU"/>
        </w:rPr>
        <w:t>психокоррекционной</w:t>
      </w:r>
      <w:proofErr w:type="spellEnd"/>
      <w:r w:rsidRPr="00CC4035">
        <w:rPr>
          <w:rFonts w:ascii="Times New Roman" w:hAnsi="Times New Roman"/>
          <w:sz w:val="24"/>
          <w:szCs w:val="24"/>
          <w:lang w:val="ru-RU"/>
        </w:rPr>
        <w:t xml:space="preserve"> работы,  подбор различных видов </w:t>
      </w:r>
      <w:proofErr w:type="spellStart"/>
      <w:r w:rsidRPr="00CC4035">
        <w:rPr>
          <w:rFonts w:ascii="Times New Roman" w:hAnsi="Times New Roman"/>
          <w:sz w:val="24"/>
          <w:szCs w:val="24"/>
          <w:lang w:val="ru-RU"/>
        </w:rPr>
        <w:t>психокоррекционных</w:t>
      </w:r>
      <w:proofErr w:type="spellEnd"/>
      <w:r w:rsidRPr="00CC4035">
        <w:rPr>
          <w:rFonts w:ascii="Times New Roman" w:hAnsi="Times New Roman"/>
          <w:sz w:val="24"/>
          <w:szCs w:val="24"/>
          <w:lang w:val="ru-RU"/>
        </w:rPr>
        <w:t xml:space="preserve"> упражнений,  подбор и изготовление стимульного материала, разработка </w:t>
      </w:r>
      <w:proofErr w:type="spellStart"/>
      <w:r w:rsidRPr="00CC4035">
        <w:rPr>
          <w:rFonts w:ascii="Times New Roman" w:hAnsi="Times New Roman"/>
          <w:sz w:val="24"/>
          <w:szCs w:val="24"/>
          <w:lang w:val="ru-RU"/>
        </w:rPr>
        <w:t>психокоррекционных</w:t>
      </w:r>
      <w:proofErr w:type="spellEnd"/>
      <w:r w:rsidRPr="00CC4035">
        <w:rPr>
          <w:rFonts w:ascii="Times New Roman" w:hAnsi="Times New Roman"/>
          <w:sz w:val="24"/>
          <w:szCs w:val="24"/>
          <w:lang w:val="ru-RU"/>
        </w:rPr>
        <w:t xml:space="preserve"> комплексов,  а также подготовка к семинарским и практическим занятиям.</w:t>
      </w:r>
    </w:p>
    <w:p w:rsidR="00163FED" w:rsidRPr="00CC4035" w:rsidRDefault="00163FED" w:rsidP="00163FE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CC4035">
        <w:rPr>
          <w:rFonts w:ascii="Times New Roman" w:hAnsi="Times New Roman"/>
          <w:sz w:val="24"/>
          <w:szCs w:val="24"/>
          <w:lang w:val="ru-RU"/>
        </w:rPr>
        <w:t>Изучение и анализ литературных источников является обязательным видом самостоятельной работы студентов. Изучение литературы по избранной теме имеет своей задачей проследить характер постановки и решения определенной проблемы различными авторами, аргументацию их выводов  и обобщений, провести анализ и систематизировать полученный материал на основе собственного осмысления с целью выяснения современного состояния вопроса.</w:t>
      </w:r>
    </w:p>
    <w:p w:rsidR="00163FED" w:rsidRPr="00CC4035" w:rsidRDefault="00163FED" w:rsidP="00163FED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spacing w:val="-1"/>
          <w:sz w:val="24"/>
          <w:szCs w:val="24"/>
          <w:lang w:val="ru-RU"/>
        </w:rPr>
      </w:pPr>
      <w:r w:rsidRPr="00CC4035">
        <w:rPr>
          <w:rFonts w:ascii="Times New Roman" w:hAnsi="Times New Roman"/>
          <w:sz w:val="24"/>
          <w:szCs w:val="24"/>
          <w:lang w:val="ru-RU"/>
        </w:rPr>
        <w:t xml:space="preserve">Проработка отобранного материала обязательно должна идти с одновременным ведением записей прочитанного и своих замечаний. Запись может иметь  как форму конспекта, так и выписок, а также  картотеку положений, тезисов, идей, методик, что в дальнейшем облегчит классификацию и систематизацию полученного материала. Такого рода записи являются лучшим способом накопления и первичной обработки материала, одной из обязательных форм организации умственного труда. Часть работ может быть представлена в виде ксерокопий с материалов </w:t>
      </w:r>
      <w:proofErr w:type="spellStart"/>
      <w:r w:rsidRPr="00CC4035">
        <w:rPr>
          <w:rFonts w:ascii="Times New Roman" w:hAnsi="Times New Roman"/>
          <w:sz w:val="24"/>
          <w:szCs w:val="24"/>
          <w:lang w:val="ru-RU"/>
        </w:rPr>
        <w:t>психокореккционных</w:t>
      </w:r>
      <w:proofErr w:type="spellEnd"/>
      <w:r w:rsidRPr="00CC4035">
        <w:rPr>
          <w:rFonts w:ascii="Times New Roman" w:hAnsi="Times New Roman"/>
          <w:sz w:val="24"/>
          <w:szCs w:val="24"/>
          <w:lang w:val="ru-RU"/>
        </w:rPr>
        <w:t xml:space="preserve"> программ, </w:t>
      </w:r>
      <w:proofErr w:type="spellStart"/>
      <w:r w:rsidRPr="00CC4035">
        <w:rPr>
          <w:rFonts w:ascii="Times New Roman" w:hAnsi="Times New Roman"/>
          <w:sz w:val="24"/>
          <w:szCs w:val="24"/>
          <w:lang w:val="ru-RU"/>
        </w:rPr>
        <w:t>психокоррекционных</w:t>
      </w:r>
      <w:proofErr w:type="spellEnd"/>
      <w:r w:rsidRPr="00CC4035">
        <w:rPr>
          <w:rFonts w:ascii="Times New Roman" w:hAnsi="Times New Roman"/>
          <w:sz w:val="24"/>
          <w:szCs w:val="24"/>
          <w:lang w:val="ru-RU"/>
        </w:rPr>
        <w:t xml:space="preserve"> комплексов, психодиагностических методик и др., с которыми проводится работа на семинарских и практических занятиях для решения различного рода задач по формированию у студентов конкретных умений и навыков, </w:t>
      </w:r>
      <w:r w:rsidRPr="00CC4035">
        <w:rPr>
          <w:rFonts w:ascii="Times New Roman" w:hAnsi="Times New Roman"/>
          <w:sz w:val="24"/>
          <w:szCs w:val="24"/>
          <w:lang w:val="ru-RU"/>
        </w:rPr>
        <w:lastRenderedPageBreak/>
        <w:t xml:space="preserve">позволяющих  наиболее успешно подготовить их к осуществлению </w:t>
      </w:r>
      <w:proofErr w:type="spellStart"/>
      <w:r w:rsidRPr="00CC4035">
        <w:rPr>
          <w:rFonts w:ascii="Times New Roman" w:hAnsi="Times New Roman"/>
          <w:sz w:val="24"/>
          <w:szCs w:val="24"/>
          <w:lang w:val="ru-RU"/>
        </w:rPr>
        <w:t>психокоррекционной</w:t>
      </w:r>
      <w:proofErr w:type="spellEnd"/>
      <w:r w:rsidRPr="00CC4035">
        <w:rPr>
          <w:rFonts w:ascii="Times New Roman" w:hAnsi="Times New Roman"/>
          <w:sz w:val="24"/>
          <w:szCs w:val="24"/>
          <w:lang w:val="ru-RU"/>
        </w:rPr>
        <w:t xml:space="preserve"> деятельности.</w:t>
      </w:r>
    </w:p>
    <w:p w:rsidR="00163FED" w:rsidRPr="00CC4035" w:rsidRDefault="00163FED" w:rsidP="00163FE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63FED" w:rsidRPr="00CC4035" w:rsidRDefault="00163FED" w:rsidP="00163FED">
      <w:pPr>
        <w:tabs>
          <w:tab w:val="left" w:pos="851"/>
        </w:tabs>
        <w:spacing w:after="0" w:line="240" w:lineRule="auto"/>
        <w:ind w:firstLine="720"/>
        <w:jc w:val="both"/>
        <w:rPr>
          <w:rStyle w:val="FontStyle20"/>
          <w:rFonts w:ascii="Times New Roman" w:hAnsi="Times New Roman"/>
          <w:b/>
          <w:i/>
          <w:sz w:val="24"/>
          <w:szCs w:val="24"/>
          <w:lang w:val="ru-RU"/>
        </w:rPr>
      </w:pPr>
      <w:r w:rsidRPr="00CC4035">
        <w:rPr>
          <w:rStyle w:val="FontStyle20"/>
          <w:rFonts w:ascii="Times New Roman" w:hAnsi="Times New Roman"/>
          <w:b/>
          <w:i/>
          <w:sz w:val="24"/>
          <w:szCs w:val="24"/>
          <w:lang w:val="ru-RU"/>
        </w:rPr>
        <w:t>Методические рекомендации для подготовки к экзамену</w:t>
      </w:r>
    </w:p>
    <w:p w:rsidR="00163FED" w:rsidRPr="00CC4035" w:rsidRDefault="00163FED" w:rsidP="00163FED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CC4035">
        <w:rPr>
          <w:color w:val="000000"/>
        </w:rPr>
        <w:t>Самая популярная ошибка в подготовке к экзаменам - действовать по принципу: "Проходить по очереди все билеты" (например, оставшийся месяц разбивается на 30 частей: один день один билет).</w:t>
      </w:r>
    </w:p>
    <w:p w:rsidR="00163FED" w:rsidRPr="00CC4035" w:rsidRDefault="00163FED" w:rsidP="00163FED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CC4035">
        <w:rPr>
          <w:color w:val="000000"/>
        </w:rPr>
        <w:t>Московский психолог А. Пронин предложил удачную альтернативу - технику подготовки "3-4-5". Время до экзамена (год, месяц, неделя) делится на три равные части. В первые, скажем, 10 дней надо пройти все темы на троечку, во вторые 10 дней - на четвёрку, а в оставшиеся - отшлифовать знакомые и убрать ошибки. У такого способа есть сразу несколько преимуществ. Главные: знания не связаны в памяти со страхом "опоздать", появляется возможность именно учить (повторением) и создаётся представление о предмете как о целом.</w:t>
      </w:r>
    </w:p>
    <w:p w:rsidR="00163FED" w:rsidRPr="00CC4035" w:rsidRDefault="00163FED" w:rsidP="00163FED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CC4035">
        <w:rPr>
          <w:color w:val="000000"/>
        </w:rPr>
        <w:t>Когда получите билет, не торопитесь. Здесь тоже есть своя наилучшая тактика:</w:t>
      </w:r>
    </w:p>
    <w:p w:rsidR="00163FED" w:rsidRPr="00CC4035" w:rsidRDefault="00163FED" w:rsidP="00163FED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CC4035">
        <w:rPr>
          <w:color w:val="000000"/>
        </w:rPr>
        <w:t>- прочитать весь билет до конца;</w:t>
      </w:r>
    </w:p>
    <w:p w:rsidR="00163FED" w:rsidRPr="00CC4035" w:rsidRDefault="00163FED" w:rsidP="00163FED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CC4035">
        <w:rPr>
          <w:color w:val="000000"/>
        </w:rPr>
        <w:t>- оценить, какой пункт для вас самый лёгкий;</w:t>
      </w:r>
    </w:p>
    <w:p w:rsidR="00163FED" w:rsidRPr="00CC4035" w:rsidRDefault="00163FED" w:rsidP="00163FED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CC4035">
        <w:rPr>
          <w:color w:val="000000"/>
        </w:rPr>
        <w:t xml:space="preserve">- наметьте себе последовательность решения пунктов по принципу от самого лёгкого </w:t>
      </w:r>
      <w:proofErr w:type="gramStart"/>
      <w:r w:rsidRPr="00CC4035">
        <w:rPr>
          <w:color w:val="000000"/>
        </w:rPr>
        <w:t>к</w:t>
      </w:r>
      <w:proofErr w:type="gramEnd"/>
      <w:r w:rsidRPr="00CC4035">
        <w:rPr>
          <w:color w:val="000000"/>
        </w:rPr>
        <w:t xml:space="preserve"> сложному;</w:t>
      </w:r>
    </w:p>
    <w:p w:rsidR="00163FED" w:rsidRPr="00CC4035" w:rsidRDefault="00163FED" w:rsidP="00163FED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proofErr w:type="gramStart"/>
      <w:r w:rsidRPr="00CC4035">
        <w:rPr>
          <w:color w:val="000000"/>
        </w:rPr>
        <w:t>- если задача оказалась сложнее, чем вы думали, переходите к следующей не раньше разумного времени, не бросайте сразу;</w:t>
      </w:r>
      <w:proofErr w:type="gramEnd"/>
    </w:p>
    <w:p w:rsidR="00163FED" w:rsidRPr="00CC4035" w:rsidRDefault="00163FED" w:rsidP="00163FED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CC4035">
        <w:rPr>
          <w:color w:val="000000"/>
        </w:rPr>
        <w:t>- следите по часам, за временем, отведённым вами на каждый пункт.</w:t>
      </w:r>
    </w:p>
    <w:p w:rsidR="00163FED" w:rsidRPr="004B2166" w:rsidRDefault="00163FED" w:rsidP="00163FE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244FF" w:rsidRPr="00F60706" w:rsidRDefault="00E244FF" w:rsidP="00163F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sectPr w:rsidR="00E244FF" w:rsidRPr="00F60706" w:rsidSect="00163FED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F17A7"/>
    <w:multiLevelType w:val="hybridMultilevel"/>
    <w:tmpl w:val="25E2A178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B386CEF"/>
    <w:multiLevelType w:val="multilevel"/>
    <w:tmpl w:val="D1F2E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8D1160D"/>
    <w:multiLevelType w:val="multilevel"/>
    <w:tmpl w:val="3DFA0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085549"/>
    <w:multiLevelType w:val="multilevel"/>
    <w:tmpl w:val="24FE8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E228A6"/>
    <w:multiLevelType w:val="hybridMultilevel"/>
    <w:tmpl w:val="1F347632"/>
    <w:lvl w:ilvl="0" w:tplc="2BACCFA2">
      <w:start w:val="1"/>
      <w:numFmt w:val="decimal"/>
      <w:lvlText w:val="%1."/>
      <w:lvlJc w:val="left"/>
      <w:pPr>
        <w:ind w:left="45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  <w:rPr>
        <w:rFonts w:cs="Times New Roman"/>
      </w:rPr>
    </w:lvl>
  </w:abstractNum>
  <w:abstractNum w:abstractNumId="5">
    <w:nsid w:val="3AEF1FD1"/>
    <w:multiLevelType w:val="multilevel"/>
    <w:tmpl w:val="A9BE7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A15ACD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4CF06541"/>
    <w:multiLevelType w:val="multilevel"/>
    <w:tmpl w:val="8780A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5E675D80"/>
    <w:multiLevelType w:val="multilevel"/>
    <w:tmpl w:val="7E3EA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5C20289"/>
    <w:multiLevelType w:val="multilevel"/>
    <w:tmpl w:val="02FA6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8B95E0A"/>
    <w:multiLevelType w:val="multilevel"/>
    <w:tmpl w:val="C5D8A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69D446E6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724165E0"/>
    <w:multiLevelType w:val="multilevel"/>
    <w:tmpl w:val="DBF6F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8"/>
  </w:num>
  <w:num w:numId="3">
    <w:abstractNumId w:val="5"/>
  </w:num>
  <w:num w:numId="4">
    <w:abstractNumId w:val="2"/>
  </w:num>
  <w:num w:numId="5">
    <w:abstractNumId w:val="10"/>
  </w:num>
  <w:num w:numId="6">
    <w:abstractNumId w:val="3"/>
  </w:num>
  <w:num w:numId="7">
    <w:abstractNumId w:val="9"/>
  </w:num>
  <w:num w:numId="8">
    <w:abstractNumId w:val="1"/>
  </w:num>
  <w:num w:numId="9">
    <w:abstractNumId w:val="11"/>
  </w:num>
  <w:num w:numId="10">
    <w:abstractNumId w:val="6"/>
  </w:num>
  <w:num w:numId="11">
    <w:abstractNumId w:val="0"/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1453"/>
    <w:rsid w:val="0002418B"/>
    <w:rsid w:val="000A3827"/>
    <w:rsid w:val="00123722"/>
    <w:rsid w:val="00163FED"/>
    <w:rsid w:val="001E6937"/>
    <w:rsid w:val="001F0BC7"/>
    <w:rsid w:val="00287D78"/>
    <w:rsid w:val="00346CB5"/>
    <w:rsid w:val="004477B5"/>
    <w:rsid w:val="0045484C"/>
    <w:rsid w:val="006043FF"/>
    <w:rsid w:val="00686FC7"/>
    <w:rsid w:val="006B31A4"/>
    <w:rsid w:val="007059EF"/>
    <w:rsid w:val="007E23B0"/>
    <w:rsid w:val="00AD501C"/>
    <w:rsid w:val="00AF0C67"/>
    <w:rsid w:val="00B01FE0"/>
    <w:rsid w:val="00B303F5"/>
    <w:rsid w:val="00B50517"/>
    <w:rsid w:val="00B56742"/>
    <w:rsid w:val="00BA0AAE"/>
    <w:rsid w:val="00C13AA5"/>
    <w:rsid w:val="00C248B5"/>
    <w:rsid w:val="00D31453"/>
    <w:rsid w:val="00D46BFA"/>
    <w:rsid w:val="00DA0815"/>
    <w:rsid w:val="00DC3743"/>
    <w:rsid w:val="00E209E2"/>
    <w:rsid w:val="00E244FF"/>
    <w:rsid w:val="00E96646"/>
    <w:rsid w:val="00F46D97"/>
    <w:rsid w:val="00F60706"/>
    <w:rsid w:val="00FD3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84C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686FC7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86FC7"/>
    <w:rPr>
      <w:rFonts w:cs="Times New Roman"/>
      <w:b/>
      <w:lang w:val="ru-RU" w:eastAsia="ru-RU"/>
    </w:rPr>
  </w:style>
  <w:style w:type="character" w:customStyle="1" w:styleId="FontStyle15">
    <w:name w:val="Font Style15"/>
    <w:uiPriority w:val="99"/>
    <w:rsid w:val="00686FC7"/>
    <w:rPr>
      <w:rFonts w:ascii="Times New Roman" w:hAnsi="Times New Roman"/>
      <w:b/>
      <w:sz w:val="18"/>
    </w:rPr>
  </w:style>
  <w:style w:type="character" w:customStyle="1" w:styleId="FontStyle20">
    <w:name w:val="Font Style20"/>
    <w:uiPriority w:val="99"/>
    <w:rsid w:val="00686FC7"/>
    <w:rPr>
      <w:rFonts w:ascii="Georgia" w:hAnsi="Georgia"/>
      <w:sz w:val="12"/>
    </w:rPr>
  </w:style>
  <w:style w:type="paragraph" w:styleId="a3">
    <w:name w:val="Normal (Web)"/>
    <w:basedOn w:val="a"/>
    <w:uiPriority w:val="99"/>
    <w:rsid w:val="00686FC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16">
    <w:name w:val="Font Style16"/>
    <w:uiPriority w:val="99"/>
    <w:rsid w:val="00686FC7"/>
    <w:rPr>
      <w:rFonts w:ascii="Times New Roman" w:hAnsi="Times New Roman" w:cs="Times New Roman"/>
      <w:b/>
      <w:bCs/>
      <w:sz w:val="16"/>
      <w:szCs w:val="16"/>
    </w:rPr>
  </w:style>
  <w:style w:type="paragraph" w:styleId="a4">
    <w:name w:val="footnote text"/>
    <w:basedOn w:val="a"/>
    <w:link w:val="a5"/>
    <w:uiPriority w:val="99"/>
    <w:rsid w:val="00686F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0"/>
      <w:szCs w:val="20"/>
      <w:lang w:val="ru-RU" w:eastAsia="ru-RU"/>
    </w:rPr>
  </w:style>
  <w:style w:type="character" w:customStyle="1" w:styleId="a5">
    <w:name w:val="Текст сноски Знак"/>
    <w:link w:val="a4"/>
    <w:uiPriority w:val="99"/>
    <w:locked/>
    <w:rsid w:val="00686FC7"/>
    <w:rPr>
      <w:rFonts w:eastAsia="Times New Roman" w:cs="Times New Roman"/>
      <w:lang w:val="ru-RU" w:eastAsia="ru-RU" w:bidi="ar-SA"/>
    </w:rPr>
  </w:style>
  <w:style w:type="paragraph" w:styleId="a6">
    <w:name w:val="Body Text"/>
    <w:basedOn w:val="a"/>
    <w:link w:val="a7"/>
    <w:uiPriority w:val="99"/>
    <w:rsid w:val="00686FC7"/>
    <w:pPr>
      <w:spacing w:after="120"/>
      <w:ind w:firstLine="709"/>
      <w:jc w:val="both"/>
    </w:pPr>
    <w:rPr>
      <w:rFonts w:ascii="Times New Roman" w:hAnsi="Times New Roman"/>
      <w:sz w:val="24"/>
    </w:rPr>
  </w:style>
  <w:style w:type="character" w:customStyle="1" w:styleId="a7">
    <w:name w:val="Основной текст Знак"/>
    <w:link w:val="a6"/>
    <w:uiPriority w:val="99"/>
    <w:locked/>
    <w:rsid w:val="00686FC7"/>
    <w:rPr>
      <w:rFonts w:cs="Times New Roman"/>
      <w:sz w:val="22"/>
      <w:szCs w:val="22"/>
      <w:lang w:val="en-US" w:eastAsia="en-US" w:bidi="ar-SA"/>
    </w:rPr>
  </w:style>
  <w:style w:type="paragraph" w:styleId="2">
    <w:name w:val="Body Text 2"/>
    <w:basedOn w:val="a"/>
    <w:link w:val="20"/>
    <w:uiPriority w:val="99"/>
    <w:semiHidden/>
    <w:rsid w:val="00686FC7"/>
    <w:pPr>
      <w:widowControl w:val="0"/>
      <w:autoSpaceDE w:val="0"/>
      <w:autoSpaceDN w:val="0"/>
      <w:adjustRightInd w:val="0"/>
      <w:spacing w:after="120" w:line="48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link w:val="2"/>
    <w:uiPriority w:val="99"/>
    <w:semiHidden/>
    <w:locked/>
    <w:rsid w:val="00686FC7"/>
    <w:rPr>
      <w:rFonts w:eastAsia="Times New Roman" w:cs="Times New Roman"/>
      <w:sz w:val="24"/>
      <w:szCs w:val="24"/>
      <w:lang w:val="ru-RU" w:eastAsia="ru-RU" w:bidi="ar-SA"/>
    </w:rPr>
  </w:style>
  <w:style w:type="paragraph" w:styleId="a8">
    <w:name w:val="Balloon Text"/>
    <w:basedOn w:val="a"/>
    <w:link w:val="a9"/>
    <w:uiPriority w:val="99"/>
    <w:semiHidden/>
    <w:unhideWhenUsed/>
    <w:rsid w:val="00AF0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AF0C67"/>
    <w:rPr>
      <w:rFonts w:ascii="Tahoma" w:hAnsi="Tahoma" w:cs="Tahoma"/>
      <w:sz w:val="16"/>
      <w:szCs w:val="16"/>
      <w:lang w:val="en-US" w:eastAsia="en-US"/>
    </w:rPr>
  </w:style>
  <w:style w:type="character" w:styleId="aa">
    <w:name w:val="Hyperlink"/>
    <w:uiPriority w:val="99"/>
    <w:rsid w:val="00163FED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3654.pdf&amp;show=dcatalogues/1/1139193/3654.pdf&amp;view=true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znanium.com/catalog/product/1082909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znanium.com/catalog/product/1065986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magtu.informsystema.ru/uploader/fileUpload?name=3669.pdf&amp;show=dcatalogues/1/1526362/3669.pdf&amp;view=tru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magtu.informsystema.ru/uploader/fileUpload?name=3816.pdf&amp;show=dcatalogues/1/1530261/3816.pdf&amp;view=tru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33</Pages>
  <Words>8522</Words>
  <Characters>48578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2019-2020_37_05_02-ИПСД-19_46_plx_Физиология высшей нервной деятельности и сенсорных систем_  специализация N 2 Морально-психологическое обеспечение служебной деятельности</vt:lpstr>
    </vt:vector>
  </TitlesOfParts>
  <Company/>
  <LinksUpToDate>false</LinksUpToDate>
  <CharactersWithSpaces>56987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2019-2020_37_05_02-ИПСД-19_46_plx_Физиология высшей нервной деятельности и сенсорных систем_  специализация N 2 Морально-психологическое обеспечение служебной деятельности</dc:title>
  <dc:subject/>
  <dc:creator>FastReport.NET</dc:creator>
  <cp:keywords/>
  <dc:description/>
  <cp:lastModifiedBy>psylab</cp:lastModifiedBy>
  <cp:revision>7</cp:revision>
  <cp:lastPrinted>2020-03-21T08:54:00Z</cp:lastPrinted>
  <dcterms:created xsi:type="dcterms:W3CDTF">2020-03-20T04:40:00Z</dcterms:created>
  <dcterms:modified xsi:type="dcterms:W3CDTF">2020-10-30T18:36:00Z</dcterms:modified>
</cp:coreProperties>
</file>