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28" w:rsidRDefault="00256C35">
      <w:pPr>
        <w:rPr>
          <w:sz w:val="0"/>
          <w:szCs w:val="0"/>
        </w:rPr>
      </w:pPr>
      <w:r w:rsidRPr="00256C35">
        <w:rPr>
          <w:rFonts w:ascii="Calibri" w:eastAsia="Times New Roman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B6EFD33" wp14:editId="1BF486C4">
            <wp:simplePos x="0" y="0"/>
            <wp:positionH relativeFrom="column">
              <wp:posOffset>-1057275</wp:posOffset>
            </wp:positionH>
            <wp:positionV relativeFrom="paragraph">
              <wp:posOffset>-724535</wp:posOffset>
            </wp:positionV>
            <wp:extent cx="7505700" cy="10680281"/>
            <wp:effectExtent l="19050" t="0" r="0" b="0"/>
            <wp:wrapNone/>
            <wp:docPr id="2" name="Рисунок 2" descr="G:\Документы\4Программы2020\ИПСд-19\370502_титулы\1 лист\эксперимент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1 лист\экспериментальна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4C3">
        <w:br w:type="page"/>
      </w:r>
    </w:p>
    <w:p w:rsidR="00CD6128" w:rsidRPr="003974C3" w:rsidRDefault="00256C35">
      <w:pPr>
        <w:rPr>
          <w:sz w:val="0"/>
          <w:szCs w:val="0"/>
          <w:lang w:val="ru-RU"/>
        </w:rPr>
      </w:pPr>
      <w:r w:rsidRPr="00256C3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FA2C92E" wp14:editId="130CA475">
            <wp:simplePos x="0" y="0"/>
            <wp:positionH relativeFrom="column">
              <wp:posOffset>-1057275</wp:posOffset>
            </wp:positionH>
            <wp:positionV relativeFrom="paragraph">
              <wp:posOffset>-724535</wp:posOffset>
            </wp:positionV>
            <wp:extent cx="7505700" cy="10646800"/>
            <wp:effectExtent l="19050" t="0" r="0" b="0"/>
            <wp:wrapNone/>
            <wp:docPr id="3" name="Рисунок 3" descr="G:\Документы\4Программы2020\ИПСд-19\370502_титулы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4Программы2020\ИПСд-19\370502_титулы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4C3" w:rsidRPr="003974C3">
        <w:rPr>
          <w:lang w:val="ru-RU"/>
        </w:rPr>
        <w:br w:type="page"/>
      </w:r>
    </w:p>
    <w:p w:rsidR="00CD6128" w:rsidRPr="003974C3" w:rsidRDefault="008B3B51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E40A6B2" wp14:editId="3147B1B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275" cy="10637382"/>
            <wp:effectExtent l="0" t="0" r="0" b="0"/>
            <wp:wrapNone/>
            <wp:docPr id="4" name="Рисунок 4" descr="H:\Документы\0-ОП и РП 2020\Актуализация\Лист актуализации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 актуализации 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74C3" w:rsidRPr="00397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D6128" w:rsidRPr="008B3B51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способностей: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138"/>
        </w:trPr>
        <w:tc>
          <w:tcPr>
            <w:tcW w:w="9357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RPr="008B3B51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Tr="003974C3">
        <w:trPr>
          <w:trHeight w:hRule="exact" w:val="14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среде,</w:t>
            </w:r>
            <w:r w:rsidRPr="003974C3">
              <w:rPr>
                <w:lang w:val="ru-RU"/>
              </w:rPr>
              <w:t xml:space="preserve"> 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взаимодействия,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этикет,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Анатомия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3974C3">
              <w:rPr>
                <w:lang w:val="ru-RU"/>
              </w:rPr>
              <w:t xml:space="preserve"> </w:t>
            </w:r>
          </w:p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CD6128" w:rsidRPr="008B3B5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>
              <w:t xml:space="preserve"> </w:t>
            </w:r>
          </w:p>
        </w:tc>
      </w:tr>
      <w:tr w:rsidR="00CD6128" w:rsidRPr="008B3B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CD6128" w:rsidRPr="008B3B5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CD6128" w:rsidRPr="008B3B5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CD6128" w:rsidRPr="008B3B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D6128" w:rsidRPr="008B3B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74C3">
              <w:rPr>
                <w:lang w:val="ru-RU"/>
              </w:rPr>
              <w:t xml:space="preserve"> </w:t>
            </w:r>
          </w:p>
        </w:tc>
      </w:tr>
    </w:tbl>
    <w:p w:rsidR="00CD6128" w:rsidRPr="003974C3" w:rsidRDefault="003974C3">
      <w:pPr>
        <w:rPr>
          <w:sz w:val="0"/>
          <w:szCs w:val="0"/>
          <w:lang w:val="ru-RU"/>
        </w:rPr>
      </w:pPr>
      <w:r w:rsidRPr="00397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D61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138"/>
        </w:trPr>
        <w:tc>
          <w:tcPr>
            <w:tcW w:w="1985" w:type="dxa"/>
          </w:tcPr>
          <w:p w:rsidR="00CD6128" w:rsidRDefault="00CD6128"/>
        </w:tc>
        <w:tc>
          <w:tcPr>
            <w:tcW w:w="7372" w:type="dxa"/>
          </w:tcPr>
          <w:p w:rsidR="00CD6128" w:rsidRDefault="00CD6128"/>
        </w:tc>
      </w:tr>
      <w:tr w:rsidR="00CD6128" w:rsidRPr="008B3B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277"/>
        </w:trPr>
        <w:tc>
          <w:tcPr>
            <w:tcW w:w="1985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D6128" w:rsidRPr="008B3B5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CD6128" w:rsidRPr="008B3B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закономерностях и методах науки в решении профессиональных задач</w:t>
            </w:r>
          </w:p>
        </w:tc>
      </w:tr>
      <w:tr w:rsidR="00CD6128" w:rsidRPr="008B3B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учитывать закономерности и методы науки в решении профессиональных задач</w:t>
            </w:r>
          </w:p>
        </w:tc>
      </w:tr>
      <w:tr w:rsidR="00CD6128" w:rsidRPr="008B3B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общими, специфическими закономерностями и методами науки при решении профессиональных задач</w:t>
            </w:r>
          </w:p>
        </w:tc>
      </w:tr>
      <w:tr w:rsidR="00CD6128" w:rsidRPr="008B3B5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ПК-21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CD6128" w:rsidRPr="008B3B5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общие, специфические закономерности планирования и организации проведения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CD6128" w:rsidRPr="008B3B5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 общие, специфические закономерности планирования и организации проведения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CD6128" w:rsidRPr="008B3B5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общими, специфическими закономерностями планирования и организации проведения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</w:tbl>
    <w:p w:rsidR="00CD6128" w:rsidRPr="003974C3" w:rsidRDefault="003974C3">
      <w:pPr>
        <w:rPr>
          <w:sz w:val="0"/>
          <w:szCs w:val="0"/>
          <w:lang w:val="ru-RU"/>
        </w:rPr>
      </w:pPr>
      <w:r w:rsidRPr="00397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2"/>
        <w:gridCol w:w="410"/>
        <w:gridCol w:w="533"/>
        <w:gridCol w:w="621"/>
        <w:gridCol w:w="677"/>
        <w:gridCol w:w="526"/>
        <w:gridCol w:w="1543"/>
        <w:gridCol w:w="1607"/>
        <w:gridCol w:w="1260"/>
      </w:tblGrid>
      <w:tr w:rsidR="00CD6128" w:rsidRPr="008B3B51">
        <w:trPr>
          <w:trHeight w:hRule="exact" w:val="285"/>
        </w:trPr>
        <w:tc>
          <w:tcPr>
            <w:tcW w:w="710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93,2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15,1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CD61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138"/>
        </w:trPr>
        <w:tc>
          <w:tcPr>
            <w:tcW w:w="710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6128" w:rsidRDefault="00CD61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6128" w:rsidRDefault="00CD612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</w:tr>
      <w:tr w:rsidR="00CD61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</w:tr>
      <w:tr w:rsidR="00CD612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CD612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CD612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CD61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</w:tr>
      <w:tr w:rsidR="00CD61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</w:tr>
      <w:tr w:rsidR="00CD61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ОПК-1,ПК-21</w:t>
            </w:r>
          </w:p>
        </w:tc>
      </w:tr>
    </w:tbl>
    <w:p w:rsidR="00CD6128" w:rsidRDefault="003974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D6128">
        <w:trPr>
          <w:trHeight w:hRule="exact" w:val="138"/>
        </w:trPr>
        <w:tc>
          <w:tcPr>
            <w:tcW w:w="9357" w:type="dxa"/>
          </w:tcPr>
          <w:p w:rsidR="00CD6128" w:rsidRDefault="00CD6128"/>
        </w:tc>
      </w:tr>
      <w:tr w:rsidR="00CD6128" w:rsidRPr="008B3B51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раскрывают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концентрируют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развёрнутой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стола,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доводятся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социально-психологических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оптимальному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лидерства.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предстоящим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раскрываемой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рекомендована.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(письменные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Завершается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277"/>
        </w:trPr>
        <w:tc>
          <w:tcPr>
            <w:tcW w:w="9357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RPr="008B3B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D6128">
        <w:trPr>
          <w:trHeight w:hRule="exact" w:val="138"/>
        </w:trPr>
        <w:tc>
          <w:tcPr>
            <w:tcW w:w="9357" w:type="dxa"/>
          </w:tcPr>
          <w:p w:rsidR="00CD6128" w:rsidRDefault="00CD6128"/>
        </w:tc>
      </w:tr>
      <w:tr w:rsidR="00CD6128" w:rsidRPr="008B3B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D6128">
        <w:trPr>
          <w:trHeight w:hRule="exact" w:val="138"/>
        </w:trPr>
        <w:tc>
          <w:tcPr>
            <w:tcW w:w="9357" w:type="dxa"/>
          </w:tcPr>
          <w:p w:rsidR="00CD6128" w:rsidRDefault="00CD6128"/>
        </w:tc>
      </w:tr>
      <w:tr w:rsidR="00CD6128" w:rsidRPr="008B3B5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D6128" w:rsidRPr="008B3B51">
        <w:trPr>
          <w:trHeight w:hRule="exact" w:val="37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D6128" w:rsidRPr="006D733E" w:rsidRDefault="002378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"Психология"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proofErr w:type="gram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3974C3" w:rsidRPr="003974C3">
              <w:rPr>
                <w:lang w:val="ru-RU"/>
              </w:rPr>
              <w:t xml:space="preserve"> </w:t>
            </w:r>
            <w:hyperlink r:id="rId9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=2483.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/1/1139771/2483.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D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D6128" w:rsidRPr="006D733E" w:rsidRDefault="006D733E" w:rsidP="002378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</w:t>
            </w:r>
            <w:r w:rsidR="002378E1">
              <w:rPr>
                <w:lang w:val="ru-RU"/>
              </w:rPr>
              <w:t xml:space="preserve">. </w:t>
            </w:r>
            <w:proofErr w:type="spell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974C3"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974C3">
              <w:rPr>
                <w:lang w:val="ru-RU"/>
              </w:rPr>
              <w:t xml:space="preserve"> </w:t>
            </w:r>
            <w:proofErr w:type="spellStart"/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974C3">
              <w:rPr>
                <w:lang w:val="ru-RU"/>
              </w:rPr>
              <w:t xml:space="preserve"> </w:t>
            </w:r>
            <w:proofErr w:type="spellStart"/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74C3">
              <w:rPr>
                <w:lang w:val="ru-RU"/>
              </w:rPr>
              <w:t xml:space="preserve"> </w:t>
            </w:r>
            <w:hyperlink r:id="rId10" w:history="1"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=2696.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/1/1131693/2696.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D6128" w:rsidRPr="003974C3" w:rsidRDefault="003974C3">
      <w:pPr>
        <w:rPr>
          <w:sz w:val="0"/>
          <w:szCs w:val="0"/>
          <w:lang w:val="ru-RU"/>
        </w:rPr>
      </w:pPr>
      <w:r w:rsidRPr="003974C3">
        <w:rPr>
          <w:lang w:val="ru-RU"/>
        </w:rPr>
        <w:br w:type="page"/>
      </w:r>
    </w:p>
    <w:tbl>
      <w:tblPr>
        <w:tblW w:w="920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"/>
        <w:gridCol w:w="2433"/>
        <w:gridCol w:w="3085"/>
        <w:gridCol w:w="3689"/>
        <w:gridCol w:w="53"/>
      </w:tblGrid>
      <w:tr w:rsidR="00CD6128" w:rsidRPr="008B3B51" w:rsidTr="006D733E">
        <w:trPr>
          <w:trHeight w:hRule="exact" w:val="139"/>
        </w:trPr>
        <w:tc>
          <w:tcPr>
            <w:tcW w:w="173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2305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13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517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6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Tr="006D733E">
        <w:trPr>
          <w:trHeight w:hRule="exact" w:val="288"/>
        </w:trPr>
        <w:tc>
          <w:tcPr>
            <w:tcW w:w="92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D6128" w:rsidRPr="008B3B51" w:rsidTr="006D733E">
        <w:trPr>
          <w:trHeight w:hRule="exact" w:val="2982"/>
        </w:trPr>
        <w:tc>
          <w:tcPr>
            <w:tcW w:w="92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6128" w:rsidRPr="002378E1" w:rsidRDefault="002378E1" w:rsidP="002378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2378E1">
              <w:rPr>
                <w:lang w:val="ru-RU"/>
              </w:rPr>
              <w:t xml:space="preserve"> </w:t>
            </w:r>
            <w:proofErr w:type="spell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Ассесмент</w:t>
            </w:r>
            <w:proofErr w:type="spellEnd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2378E1">
              <w:rPr>
                <w:lang w:val="ru-RU"/>
              </w:rPr>
              <w:t xml:space="preserve"> </w:t>
            </w:r>
            <w:proofErr w:type="spell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2378E1">
              <w:rPr>
                <w:lang w:val="ru-RU"/>
              </w:rPr>
              <w:t xml:space="preserve"> </w:t>
            </w:r>
            <w:proofErr w:type="spell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974C3" w:rsidRPr="002378E1">
              <w:rPr>
                <w:lang w:val="ru-RU"/>
              </w:rPr>
              <w:t xml:space="preserve"> </w:t>
            </w:r>
            <w:proofErr w:type="gram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3974C3" w:rsidRPr="002378E1">
              <w:rPr>
                <w:lang w:val="ru-RU"/>
              </w:rPr>
              <w:t xml:space="preserve"> </w:t>
            </w:r>
            <w:hyperlink r:id="rId11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=2829.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/1/1133072/2829.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D733E">
              <w:rPr>
                <w:lang w:val="ru-RU"/>
              </w:rPr>
              <w:t xml:space="preserve"> </w:t>
            </w:r>
          </w:p>
          <w:p w:rsidR="00CD6128" w:rsidRPr="003974C3" w:rsidRDefault="002378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2. </w:t>
            </w:r>
            <w:proofErr w:type="spell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Проективные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Иллюстрированное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3974C3">
              <w:rPr>
                <w:lang w:val="ru-RU"/>
              </w:rPr>
              <w:t xml:space="preserve"> </w:t>
            </w:r>
            <w:proofErr w:type="spell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3974C3">
              <w:rPr>
                <w:lang w:val="ru-RU"/>
              </w:rPr>
              <w:t xml:space="preserve"> </w:t>
            </w:r>
            <w:proofErr w:type="spell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proofErr w:type="gram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3974C3" w:rsidRPr="003974C3">
              <w:rPr>
                <w:lang w:val="ru-RU"/>
              </w:rPr>
              <w:t xml:space="preserve"> </w:t>
            </w:r>
            <w:hyperlink r:id="rId12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=2577.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/1/1130384/2577.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D733E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 w:rsidTr="006D733E">
        <w:trPr>
          <w:trHeight w:hRule="exact" w:val="139"/>
        </w:trPr>
        <w:tc>
          <w:tcPr>
            <w:tcW w:w="173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2305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13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517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6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Tr="006D733E">
        <w:trPr>
          <w:trHeight w:hRule="exact" w:val="288"/>
        </w:trPr>
        <w:tc>
          <w:tcPr>
            <w:tcW w:w="92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D6128" w:rsidRPr="008B3B51" w:rsidTr="006D733E">
        <w:trPr>
          <w:trHeight w:hRule="exact" w:val="3303"/>
        </w:trPr>
        <w:tc>
          <w:tcPr>
            <w:tcW w:w="92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6128" w:rsidRPr="006D733E" w:rsidRDefault="002378E1" w:rsidP="002378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Овсянникова,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Гридина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974C3" w:rsidRPr="002378E1">
              <w:rPr>
                <w:lang w:val="ru-RU"/>
              </w:rPr>
              <w:t xml:space="preserve"> </w:t>
            </w:r>
            <w:proofErr w:type="gramStart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3974C3" w:rsidRPr="002378E1">
              <w:rPr>
                <w:lang w:val="ru-RU"/>
              </w:rPr>
              <w:t xml:space="preserve"> </w:t>
            </w:r>
            <w:r w:rsidR="003974C3" w:rsidRPr="002378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3974C3" w:rsidRPr="002378E1">
              <w:rPr>
                <w:lang w:val="ru-RU"/>
              </w:rPr>
              <w:t xml:space="preserve"> </w:t>
            </w:r>
            <w:hyperlink r:id="rId13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=2546.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/1/1130348/2546.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D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D6128" w:rsidRPr="003974C3" w:rsidRDefault="002378E1" w:rsidP="006D73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Левшина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Психолого-педагогический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Левшина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974C3" w:rsidRPr="003974C3">
              <w:rPr>
                <w:lang w:val="ru-RU"/>
              </w:rPr>
              <w:t xml:space="preserve"> </w:t>
            </w:r>
            <w:proofErr w:type="gramStart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3974C3" w:rsidRPr="003974C3">
              <w:rPr>
                <w:lang w:val="ru-RU"/>
              </w:rPr>
              <w:t xml:space="preserve"> </w:t>
            </w:r>
            <w:r w:rsidR="003974C3"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3974C3" w:rsidRPr="003974C3">
              <w:rPr>
                <w:lang w:val="ru-RU"/>
              </w:rPr>
              <w:t xml:space="preserve"> </w:t>
            </w:r>
            <w:hyperlink r:id="rId14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=2355.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/1/1130002/2355.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D733E">
              <w:rPr>
                <w:lang w:val="ru-RU"/>
              </w:rPr>
              <w:t xml:space="preserve"> </w:t>
            </w:r>
          </w:p>
        </w:tc>
      </w:tr>
      <w:tr w:rsidR="00CD6128" w:rsidRPr="008B3B51" w:rsidTr="006D733E">
        <w:trPr>
          <w:trHeight w:hRule="exact" w:val="139"/>
        </w:trPr>
        <w:tc>
          <w:tcPr>
            <w:tcW w:w="173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2305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13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517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6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RPr="008B3B51" w:rsidTr="006D733E">
        <w:trPr>
          <w:trHeight w:hRule="exact" w:val="280"/>
        </w:trPr>
        <w:tc>
          <w:tcPr>
            <w:tcW w:w="92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 w:rsidTr="006D733E">
        <w:trPr>
          <w:trHeight w:hRule="exact" w:val="7"/>
        </w:trPr>
        <w:tc>
          <w:tcPr>
            <w:tcW w:w="920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 w:rsidTr="006D733E">
        <w:trPr>
          <w:trHeight w:hRule="exact" w:val="280"/>
        </w:trPr>
        <w:tc>
          <w:tcPr>
            <w:tcW w:w="920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RPr="008B3B51" w:rsidTr="006D733E">
        <w:trPr>
          <w:trHeight w:hRule="exact" w:val="280"/>
        </w:trPr>
        <w:tc>
          <w:tcPr>
            <w:tcW w:w="173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2305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13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517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6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Tr="006D733E">
        <w:trPr>
          <w:trHeight w:hRule="exact" w:val="288"/>
        </w:trPr>
        <w:tc>
          <w:tcPr>
            <w:tcW w:w="92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6128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D6128" w:rsidTr="006D733E">
        <w:trPr>
          <w:trHeight w:hRule="exact" w:val="562"/>
        </w:trPr>
        <w:tc>
          <w:tcPr>
            <w:tcW w:w="173" w:type="dxa"/>
          </w:tcPr>
          <w:p w:rsidR="00CD6128" w:rsidRDefault="00CD6128"/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CD6128" w:rsidRDefault="00CD6128"/>
        </w:tc>
      </w:tr>
      <w:tr w:rsidR="00CD6128" w:rsidTr="006D733E">
        <w:trPr>
          <w:trHeight w:hRule="exact" w:val="828"/>
        </w:trPr>
        <w:tc>
          <w:tcPr>
            <w:tcW w:w="173" w:type="dxa"/>
          </w:tcPr>
          <w:p w:rsidR="00CD6128" w:rsidRDefault="00CD6128"/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6" w:type="dxa"/>
          </w:tcPr>
          <w:p w:rsidR="00CD6128" w:rsidRDefault="00CD6128"/>
        </w:tc>
      </w:tr>
      <w:tr w:rsidR="00CD6128" w:rsidTr="006D733E">
        <w:trPr>
          <w:trHeight w:hRule="exact" w:val="562"/>
        </w:trPr>
        <w:tc>
          <w:tcPr>
            <w:tcW w:w="173" w:type="dxa"/>
          </w:tcPr>
          <w:p w:rsidR="00CD6128" w:rsidRDefault="00CD6128"/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CD6128" w:rsidRDefault="00CD6128"/>
        </w:tc>
      </w:tr>
      <w:tr w:rsidR="00CD6128" w:rsidTr="006D733E">
        <w:trPr>
          <w:trHeight w:hRule="exact" w:val="288"/>
        </w:trPr>
        <w:tc>
          <w:tcPr>
            <w:tcW w:w="173" w:type="dxa"/>
          </w:tcPr>
          <w:p w:rsidR="00CD6128" w:rsidRDefault="00CD6128"/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CD6128" w:rsidRDefault="00CD6128"/>
        </w:tc>
      </w:tr>
      <w:tr w:rsidR="00CD6128" w:rsidTr="006D733E">
        <w:trPr>
          <w:trHeight w:hRule="exact" w:val="139"/>
        </w:trPr>
        <w:tc>
          <w:tcPr>
            <w:tcW w:w="173" w:type="dxa"/>
          </w:tcPr>
          <w:p w:rsidR="00CD6128" w:rsidRDefault="00CD6128"/>
        </w:tc>
        <w:tc>
          <w:tcPr>
            <w:tcW w:w="2305" w:type="dxa"/>
          </w:tcPr>
          <w:p w:rsidR="00CD6128" w:rsidRDefault="00CD6128"/>
        </w:tc>
        <w:tc>
          <w:tcPr>
            <w:tcW w:w="3136" w:type="dxa"/>
          </w:tcPr>
          <w:p w:rsidR="00CD6128" w:rsidRDefault="00CD6128"/>
        </w:tc>
        <w:tc>
          <w:tcPr>
            <w:tcW w:w="3517" w:type="dxa"/>
          </w:tcPr>
          <w:p w:rsidR="00CD6128" w:rsidRDefault="00CD6128"/>
        </w:tc>
        <w:tc>
          <w:tcPr>
            <w:tcW w:w="66" w:type="dxa"/>
          </w:tcPr>
          <w:p w:rsidR="00CD6128" w:rsidRDefault="00CD6128"/>
        </w:tc>
      </w:tr>
      <w:tr w:rsidR="00CD6128" w:rsidRPr="008B3B51" w:rsidTr="006D733E">
        <w:trPr>
          <w:trHeight w:hRule="exact" w:val="288"/>
        </w:trPr>
        <w:tc>
          <w:tcPr>
            <w:tcW w:w="920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Tr="006D733E">
        <w:trPr>
          <w:trHeight w:hRule="exact" w:val="273"/>
        </w:trPr>
        <w:tc>
          <w:tcPr>
            <w:tcW w:w="173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54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6" w:type="dxa"/>
          </w:tcPr>
          <w:p w:rsidR="00CD6128" w:rsidRDefault="00CD6128"/>
        </w:tc>
      </w:tr>
      <w:tr w:rsidR="00CD6128" w:rsidTr="006D733E">
        <w:trPr>
          <w:trHeight w:hRule="exact" w:val="14"/>
        </w:trPr>
        <w:tc>
          <w:tcPr>
            <w:tcW w:w="173" w:type="dxa"/>
          </w:tcPr>
          <w:p w:rsidR="00CD6128" w:rsidRDefault="00CD6128"/>
        </w:tc>
        <w:tc>
          <w:tcPr>
            <w:tcW w:w="54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3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6D733E" w:rsidRDefault="008B3B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D733E">
              <w:t xml:space="preserve"> </w:t>
            </w:r>
          </w:p>
        </w:tc>
        <w:tc>
          <w:tcPr>
            <w:tcW w:w="66" w:type="dxa"/>
          </w:tcPr>
          <w:p w:rsidR="00CD6128" w:rsidRDefault="00CD6128"/>
        </w:tc>
      </w:tr>
      <w:tr w:rsidR="00CD6128" w:rsidTr="006D733E">
        <w:trPr>
          <w:trHeight w:hRule="exact" w:val="547"/>
        </w:trPr>
        <w:tc>
          <w:tcPr>
            <w:tcW w:w="173" w:type="dxa"/>
          </w:tcPr>
          <w:p w:rsidR="00CD6128" w:rsidRDefault="00CD6128"/>
        </w:tc>
        <w:tc>
          <w:tcPr>
            <w:tcW w:w="54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35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CD6128"/>
        </w:tc>
        <w:tc>
          <w:tcPr>
            <w:tcW w:w="66" w:type="dxa"/>
          </w:tcPr>
          <w:p w:rsidR="00CD6128" w:rsidRDefault="00CD6128"/>
        </w:tc>
      </w:tr>
    </w:tbl>
    <w:p w:rsidR="00CD6128" w:rsidRDefault="003974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2"/>
        <w:gridCol w:w="4281"/>
        <w:gridCol w:w="92"/>
      </w:tblGrid>
      <w:tr w:rsidR="00CD6128">
        <w:trPr>
          <w:trHeight w:hRule="exact" w:val="826"/>
        </w:trPr>
        <w:tc>
          <w:tcPr>
            <w:tcW w:w="426" w:type="dxa"/>
          </w:tcPr>
          <w:p w:rsidR="00CD6128" w:rsidRDefault="00CD612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6D733E" w:rsidRDefault="003974C3" w:rsidP="00256C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256C35" w:rsidRPr="00E00F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</w:t>
              </w:r>
            </w:hyperlink>
            <w:r w:rsidR="006D733E">
              <w:t xml:space="preserve"> </w:t>
            </w:r>
          </w:p>
        </w:tc>
        <w:tc>
          <w:tcPr>
            <w:tcW w:w="143" w:type="dxa"/>
          </w:tcPr>
          <w:p w:rsidR="00CD6128" w:rsidRDefault="00CD6128"/>
        </w:tc>
      </w:tr>
      <w:tr w:rsidR="00CD6128">
        <w:trPr>
          <w:trHeight w:hRule="exact" w:val="555"/>
        </w:trPr>
        <w:tc>
          <w:tcPr>
            <w:tcW w:w="426" w:type="dxa"/>
          </w:tcPr>
          <w:p w:rsidR="00CD6128" w:rsidRDefault="00CD612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6D733E" w:rsidRDefault="00397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D733E">
              <w:t xml:space="preserve"> </w:t>
            </w:r>
          </w:p>
        </w:tc>
        <w:tc>
          <w:tcPr>
            <w:tcW w:w="143" w:type="dxa"/>
          </w:tcPr>
          <w:p w:rsidR="00CD6128" w:rsidRDefault="00CD6128"/>
        </w:tc>
      </w:tr>
      <w:tr w:rsidR="00CD6128">
        <w:trPr>
          <w:trHeight w:hRule="exact" w:val="555"/>
        </w:trPr>
        <w:tc>
          <w:tcPr>
            <w:tcW w:w="426" w:type="dxa"/>
          </w:tcPr>
          <w:p w:rsidR="00CD6128" w:rsidRDefault="00CD612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3974C3" w:rsidRDefault="00397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97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6D733E" w:rsidRDefault="00397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D733E">
              <w:t xml:space="preserve"> </w:t>
            </w:r>
          </w:p>
        </w:tc>
        <w:tc>
          <w:tcPr>
            <w:tcW w:w="143" w:type="dxa"/>
          </w:tcPr>
          <w:p w:rsidR="00CD6128" w:rsidRDefault="00CD6128"/>
        </w:tc>
      </w:tr>
      <w:tr w:rsidR="00CD6128" w:rsidTr="006D733E">
        <w:trPr>
          <w:trHeight w:hRule="exact" w:val="627"/>
        </w:trPr>
        <w:tc>
          <w:tcPr>
            <w:tcW w:w="426" w:type="dxa"/>
          </w:tcPr>
          <w:p w:rsidR="00CD6128" w:rsidRDefault="00CD612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6D733E" w:rsidRDefault="008B3B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D733E">
              <w:t xml:space="preserve"> </w:t>
            </w:r>
          </w:p>
        </w:tc>
        <w:tc>
          <w:tcPr>
            <w:tcW w:w="143" w:type="dxa"/>
          </w:tcPr>
          <w:p w:rsidR="00CD6128" w:rsidRDefault="00CD6128"/>
        </w:tc>
      </w:tr>
      <w:tr w:rsidR="00CD6128" w:rsidTr="006D733E">
        <w:trPr>
          <w:trHeight w:hRule="exact" w:val="707"/>
        </w:trPr>
        <w:tc>
          <w:tcPr>
            <w:tcW w:w="426" w:type="dxa"/>
          </w:tcPr>
          <w:p w:rsidR="00CD6128" w:rsidRDefault="00CD612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Default="00397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128" w:rsidRPr="006D733E" w:rsidRDefault="008B3B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D733E" w:rsidRPr="002F318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D733E">
              <w:t xml:space="preserve"> </w:t>
            </w:r>
          </w:p>
        </w:tc>
        <w:tc>
          <w:tcPr>
            <w:tcW w:w="143" w:type="dxa"/>
          </w:tcPr>
          <w:p w:rsidR="00CD6128" w:rsidRDefault="00CD6128"/>
        </w:tc>
      </w:tr>
      <w:tr w:rsidR="00CD6128" w:rsidRPr="008B3B5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138"/>
        </w:trPr>
        <w:tc>
          <w:tcPr>
            <w:tcW w:w="426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  <w:tr w:rsidR="00CD6128" w:rsidRPr="008B3B5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6D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обучающихся-Персональные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7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оборудования-Шкафы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974C3">
              <w:rPr>
                <w:lang w:val="ru-RU"/>
              </w:rPr>
              <w:t xml:space="preserve">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974C3">
              <w:rPr>
                <w:lang w:val="ru-RU"/>
              </w:rPr>
              <w:t xml:space="preserve"> </w:t>
            </w:r>
          </w:p>
          <w:p w:rsidR="00CD6128" w:rsidRPr="003974C3" w:rsidRDefault="00397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74C3">
              <w:rPr>
                <w:lang w:val="ru-RU"/>
              </w:rPr>
              <w:t xml:space="preserve"> </w:t>
            </w:r>
          </w:p>
        </w:tc>
      </w:tr>
      <w:tr w:rsidR="00CD6128" w:rsidRPr="008B3B51">
        <w:trPr>
          <w:trHeight w:hRule="exact" w:val="4868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6128" w:rsidRPr="003974C3" w:rsidRDefault="00CD6128">
            <w:pPr>
              <w:rPr>
                <w:lang w:val="ru-RU"/>
              </w:rPr>
            </w:pPr>
          </w:p>
        </w:tc>
      </w:tr>
    </w:tbl>
    <w:p w:rsidR="002378E1" w:rsidRDefault="002378E1">
      <w:pPr>
        <w:rPr>
          <w:lang w:val="ru-RU"/>
        </w:rPr>
      </w:pPr>
    </w:p>
    <w:p w:rsidR="002378E1" w:rsidRDefault="002378E1">
      <w:pPr>
        <w:rPr>
          <w:lang w:val="ru-RU"/>
        </w:rPr>
      </w:pPr>
      <w:r>
        <w:rPr>
          <w:lang w:val="ru-RU"/>
        </w:rPr>
        <w:br w:type="page"/>
      </w:r>
    </w:p>
    <w:p w:rsidR="002378E1" w:rsidRPr="002378E1" w:rsidRDefault="002378E1" w:rsidP="002378E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8E1" w:rsidRPr="002378E1" w:rsidRDefault="002378E1" w:rsidP="002378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к практическим занятиям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практических заданий направлено: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проверку уровня понимания вопросов, рассмотренных по учебной литературе, степени и качества усвоения материала;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закрепление методов приложения теории к решению практических задач анализа и синтеза психологического знания;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обучение навыкам освоения методики эксперимента и работы с нормативно-справочной литературой.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выполнении работ возможно сочетание репродуктивных, частично-поисковых и поисковых заданий.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Работы, носящие репродуктивный характер, отличаются тем, что при их проведении обучающиеся пользуются подробными инструкциями, в которых указаны: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цель и ход работы;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пояснения (теоретические положения и понятия);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оборудование и материалы;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порядок выполнения работы;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тип выводов (без формулировок);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контрольные вопросы; 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литература.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Работы, носящие частично-поисковый характер, отличаются тем, что при их проведении обучающиеся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работах, носящих поисковый характер, обучающиеся должны решить новую для них проблему, опираясь на имеющиеся у них теоретические знания.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организации работы на лабораторных занятиях: фронтальная, групповая, индивидуальная.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фронтальной форме организации занятий все выполняют одновременно одно и то же задание.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групповой форме 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2378E1" w:rsidRPr="002378E1" w:rsidRDefault="002378E1" w:rsidP="002378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практических работ в виде отчетов должно производиться после окончания работы непосредственно на занятии, при наличии свободного времени или дома.</w:t>
      </w:r>
    </w:p>
    <w:p w:rsidR="002378E1" w:rsidRPr="002378E1" w:rsidRDefault="002378E1" w:rsidP="002378E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8E1" w:rsidRPr="002378E1" w:rsidRDefault="002378E1" w:rsidP="00237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Рекомендации по работе с литературой</w:t>
      </w: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2378E1" w:rsidRPr="002378E1" w:rsidRDefault="002378E1" w:rsidP="002378E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выборе источника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книге). </w:t>
      </w:r>
    </w:p>
    <w:p w:rsidR="002378E1" w:rsidRPr="002378E1" w:rsidRDefault="002378E1" w:rsidP="002378E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2378E1" w:rsidRPr="002378E1" w:rsidRDefault="002378E1" w:rsidP="002378E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2378E1" w:rsidRPr="002378E1" w:rsidRDefault="002378E1" w:rsidP="002378E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чтобы получить объемные и системные представления по теме, нужно посмотреть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несколько работ (возможно альтернативных) по данному вопросу.</w:t>
      </w:r>
    </w:p>
    <w:p w:rsidR="002378E1" w:rsidRPr="002378E1" w:rsidRDefault="002378E1" w:rsidP="002378E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2378E1" w:rsidRPr="002378E1" w:rsidRDefault="002378E1" w:rsidP="002378E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2378E1" w:rsidRDefault="002378E1">
      <w:pPr>
        <w:rPr>
          <w:lang w:val="ru-RU"/>
        </w:rPr>
      </w:pPr>
      <w:r>
        <w:rPr>
          <w:lang w:val="ru-RU"/>
        </w:rPr>
        <w:br w:type="page"/>
      </w:r>
    </w:p>
    <w:p w:rsid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378E1" w:rsidSect="002378E1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Приложение 1 </w:t>
      </w: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0"/>
        <w:gridCol w:w="4065"/>
        <w:gridCol w:w="8500"/>
      </w:tblGrid>
      <w:tr w:rsidR="002378E1" w:rsidRPr="002378E1" w:rsidTr="001E428A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378E1" w:rsidRPr="008B3B51" w:rsidTr="001E42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ОПК-1 способностью применять закономерности и методы науки в решении профессиональных задач</w:t>
            </w:r>
          </w:p>
        </w:tc>
      </w:tr>
      <w:tr w:rsidR="002378E1" w:rsidRPr="002378E1" w:rsidTr="001E428A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закономерностях и методах науки в решении профессиональных задач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Вопросы к экзамену: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Экспериментальная психология как самостоятельная наука.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Основные подходы к пониманию предмета экспериментальной психологии (В.Н. Дружинин).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Основные задачи экспериментальной психологии.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История развития экспериментальной психологии (Европа и Америка).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История развития экспериментальной психологии в России.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Предмет науки. Научный метод.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Гуманитарная и естественно-научная парадигмы.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Научное исследование. Основные классификации научного исследования.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Этапы научного исследования.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Гипотеза. Уровни экспериментальных гипотез.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Варианты экспериментальных гипотез (по Р. </w:t>
            </w:r>
            <w:proofErr w:type="spellStart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Готтсданкеру</w:t>
            </w:r>
            <w:proofErr w:type="spellEnd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Основные общенаучные исследовательские методы.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Классификация методов психологического исследования. Подходы отечественных психологов к проблеме классификации методов психологии.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Классификация методов психологических исследований на современном этапе.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Метод наблюдения. Характеристика наблюдения как метода психологического исследования.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Организация психологического наблюдения. Программа наблюдения.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Общая характеристика вербально-коммуникативных методов.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Вербально-коммуникативные методы: опрос.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Вербально-коммуникативные методы: беседа.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Вербально-коммуникативные методы: интервью</w:t>
            </w:r>
          </w:p>
        </w:tc>
      </w:tr>
      <w:tr w:rsidR="002378E1" w:rsidRPr="008B3B51" w:rsidTr="001E428A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tabs>
                <w:tab w:val="left" w:pos="6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закономерностях и методах науки в решении профессиональных задач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предложенные эксперименты (Приложение 2), выделите и представьте основные структурно-методологические элементы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соответствии со схемой анализа.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Элементы анализа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Определение зависимой и независимой переменных, вариантов их проявления.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Формулирование экспериментальной гипотезы.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Определение стратегии эксперимента (констатирующая, формирующая, сопоставления) и объяснение выбора.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Определение плана эксперимента по способу представления НП (качественной, количественной) и объяснение выбора.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Определение плана эксперимента по количеству групп (межгрупповой, внутригрупповой) и объяснение выбора.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Определение плана эксперимента по особенностям контроля </w:t>
            </w:r>
            <w:proofErr w:type="spellStart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валидности</w:t>
            </w:r>
            <w:proofErr w:type="spellEnd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(истинный, </w:t>
            </w:r>
            <w:proofErr w:type="spellStart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квазиэкспериментальный</w:t>
            </w:r>
            <w:proofErr w:type="spellEnd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доэкспериментальный</w:t>
            </w:r>
            <w:proofErr w:type="spellEnd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), схематическое представление плана, объяснение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выбора.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Определение плана эксперимента по количеству независимых переменных (с одной независимой переменной, факторный),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факторного плана – схематическое представление данных,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объяснение выбора.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Определение основных методов измерения экспериментального эффекта.</w:t>
            </w:r>
          </w:p>
          <w:p w:rsidR="002378E1" w:rsidRPr="002378E1" w:rsidRDefault="002378E1" w:rsidP="00237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Описание основных способов контроля, которые используются в экспериментах.</w:t>
            </w:r>
          </w:p>
        </w:tc>
      </w:tr>
      <w:tr w:rsidR="002378E1" w:rsidRPr="008B3B51" w:rsidTr="001E428A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общими, специфическими закономерностями и методами науки при решении профессиональных задач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Разработайте программу с изменяющимся критерием для каждого из перечисленных ниже проектов саморазвития. Для каждого из проектов</w:t>
            </w:r>
          </w:p>
          <w:p w:rsidR="002378E1" w:rsidRPr="002378E1" w:rsidRDefault="002378E1" w:rsidP="002378E1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дайте </w:t>
            </w:r>
            <w:proofErr w:type="spellStart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операциональное</w:t>
            </w:r>
            <w:proofErr w:type="spellEnd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целевого поведения или нескольких вариантов поведения, решите, что бы вы стали использовать в качестве подкрепления, и укажите критерий успеха. Какие</w:t>
            </w:r>
          </w:p>
          <w:p w:rsidR="002378E1" w:rsidRPr="002378E1" w:rsidRDefault="002378E1" w:rsidP="002378E1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контроля </w:t>
            </w:r>
            <w:proofErr w:type="spellStart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валидности</w:t>
            </w:r>
            <w:proofErr w:type="spellEnd"/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использовать?</w:t>
            </w:r>
          </w:p>
          <w:p w:rsidR="002378E1" w:rsidRPr="002378E1" w:rsidRDefault="002378E1" w:rsidP="002378E1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Увеличение времени эффективного обучения.</w:t>
            </w:r>
          </w:p>
          <w:p w:rsidR="002378E1" w:rsidRPr="002378E1" w:rsidRDefault="002378E1" w:rsidP="002378E1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Разработка программы физических упражнений.</w:t>
            </w:r>
          </w:p>
          <w:p w:rsidR="002378E1" w:rsidRPr="002378E1" w:rsidRDefault="002378E1" w:rsidP="002378E1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Переход к более здоровому питанию.</w:t>
            </w:r>
          </w:p>
        </w:tc>
      </w:tr>
      <w:tr w:rsidR="002378E1" w:rsidRPr="008B3B51" w:rsidTr="001E42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2378E1" w:rsidRPr="002378E1" w:rsidTr="001E428A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общие, специфические закономерности планирования и организации проведения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Вербально-коммуникативные методы: анкетирование.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Экспериментальное общение.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Эффект </w:t>
            </w:r>
            <w:proofErr w:type="spellStart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Зайонца</w:t>
            </w:r>
            <w:proofErr w:type="spellEnd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(«аудитории») в эксперименте.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Эффект Розенталя (</w:t>
            </w:r>
            <w:proofErr w:type="spellStart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Пигмалиона</w:t>
            </w:r>
            <w:proofErr w:type="spellEnd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 в эксперименте.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Эффект «плацебо» и «</w:t>
            </w:r>
            <w:proofErr w:type="spellStart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Хотторна</w:t>
            </w:r>
            <w:proofErr w:type="spellEnd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 в эксперименте.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Экспериментатор: его личность и деятельность.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Испытуемый: его деятельность в эксперименте.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Личность испытуемого и ситуация психологического эксперимента.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Этические принципы проведения исследования на человеке.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Организация и проведение экспериментального исследования.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Идеальный эксперимент и реальный эксперимент.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Реальный эксперимент и «эксперимент полного соответствия».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Экспериментальная выборка.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Экспериментальный переменные и способы их контроля.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Независимая переменная.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Зависимая переменная.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Отношения между переменными.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38.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Контроль переменных.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Определение внешней переменной.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40.</w:t>
            </w: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Экспериментальные планы.</w:t>
            </w:r>
          </w:p>
        </w:tc>
      </w:tr>
      <w:tr w:rsidR="002378E1" w:rsidRPr="002378E1" w:rsidTr="001E428A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учитывать общие, специфические закономерности планирования и организации проведения экспериментальных исследований, обрабатывать данные с использованием стандартных пакетов </w:t>
            </w: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программного обеспечения, анализировать и интерпретировать результаты исследований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Гипотетические результаты прикладного </w:t>
            </w:r>
            <w:proofErr w:type="spellStart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</w:t>
            </w:r>
            <w:proofErr w:type="spellEnd"/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 поведения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каждого из следующих планов начертите график для одного испытуемого, иллюстрирующий противоположные результаты.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План А-А1-В-А1-В: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лекарство действует;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2) неизвестно, действует ли лекарство; возможен эффект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плацебо.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План А-В-А-В: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136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программа действует;</w:t>
            </w:r>
          </w:p>
          <w:p w:rsidR="002378E1" w:rsidRPr="002378E1" w:rsidRDefault="002378E1" w:rsidP="002378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трудно сказать, вызваны ли изменения программой или</w:t>
            </w:r>
          </w:p>
          <w:p w:rsidR="002378E1" w:rsidRPr="002378E1" w:rsidRDefault="002378E1" w:rsidP="00237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другим фактором, например, взрослением.</w:t>
            </w:r>
          </w:p>
        </w:tc>
      </w:tr>
      <w:tr w:rsidR="002378E1" w:rsidRPr="008B3B51" w:rsidTr="001E428A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общими, специфическими закономерностями планирования и организации проведения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задания: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2378E1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описательного метода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каждой из приведенных ниже гипотез выберите наилучший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методологический подход. Объясните ваш выбор. Для некоторых заданий возможен более чем один правильный ответ.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Женские и мужские клубы и объединения представляют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собой регламентированные организации, вознаграждающие выполнение неписаных норм поведения.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Когда опрашиваемых просят объяснить их мнение по поводу спорных вопросов, они обычно опираются на единичные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свидетельства.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Для опроса потребителей на тему о любимых закусках использована общенациональная выборка (2000 человек).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 течение одного месяца после получившего большую огласку самоубийства наблюдалось увеличение количества аварий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 смертельным исходом, в которых водитель находился в машине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один и в которой другие автомобили не участвовали.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После тяжелой аварийной посадки, при которой отказал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приземления и людей пришлось эвакуировать, большинство пассажиров рейса 304 пережили состояние нарушающей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сон тревожности средней и высокой степени тяжести.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Посещая кафе, студенты колледжей чаще студенток появляются без компании, особенно во время обеда.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7. Нужно проверить результат анализа объявлений в газетах,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который подтвердил гипотезу эволюционной психологии о том,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мужчины предпочитают более молодых (т. е. более фертильных) женщин, а женщины – более взрослых (т. е. тверже стоящих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8E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ногах, способных содержать семью) мужчин.</w:t>
            </w:r>
          </w:p>
          <w:p w:rsidR="002378E1" w:rsidRPr="002378E1" w:rsidRDefault="002378E1" w:rsidP="00237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8E1" w:rsidRPr="002378E1" w:rsidRDefault="002378E1" w:rsidP="002378E1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378E1" w:rsidRPr="002378E1" w:rsidSect="002378E1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2378E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«Экспериментальная психология»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8E1" w:rsidRPr="002378E1" w:rsidRDefault="002378E1" w:rsidP="002378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2378E1" w:rsidRPr="002378E1" w:rsidRDefault="002378E1" w:rsidP="002378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«отлично» </w:t>
      </w:r>
      <w:r w:rsidR="00256C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(5 баллов) </w:t>
      </w: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–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обучающийся показывает высокий уровень </w:t>
      </w:r>
      <w:proofErr w:type="spellStart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т.е. </w:t>
      </w:r>
      <w:r w:rsidRPr="002378E1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иметь систематизированные знания в области психодиагностического инструментария, требований к психодиагностическим методикам,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принципам отбора и применения психодиагностических методик, 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адекватных целям, ситуации и контингенту респондентов,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глубокие познания в сфере ма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тематико-статистической обработкой данных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стратегий их интерпретации</w:t>
      </w:r>
      <w:r w:rsidRPr="002378E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,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уметь осуществлять всестороннюю оценку качества психодиагностических методик, планировать экспериментальное исследование и осуществлять контроль переменных, проводить корреляционные исследования, проводить сбор, обработку и интерпретацию данных, полученных в исследовании, представлять результаты исследования, владеть навыками математико-статистической обработкой данных экспериментального исследования и их интерпретаций.</w:t>
      </w:r>
      <w:r w:rsidRPr="002378E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Знать особенности предмета и метода психологических исследований в различных отраслях психологии, существующие теоретические подходы, понятийный аппарат, необходимый для разработки методологии психологического исследования, структуру и содержание программы психологического исследования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различных научных и научно-практических областях психологии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систему методов психологического исследования, уметь применять существующие теоретические подходы, понятийный аппарат, необходимый для разработки методологии психологического исследования применительно к конкретной исследовательской проблеме в различных отраслях психологии; использовать методы обработки данных психологического исследования, подготовить научный отчёт, владеть способами измерения в психологическом исследовании; приёмами построения выборочной совокупности и методов её проектирования в психологическом исследовании, навыками применения количественных и качественных методов в психологическом исследовании 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различных научных и научно-практических областях психологии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378E1" w:rsidRPr="002378E1" w:rsidRDefault="002378E1" w:rsidP="002378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«хорошо» </w:t>
      </w:r>
      <w:r w:rsidR="00256C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(4 балла) </w:t>
      </w: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–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обучающийся показывает средний уровень </w:t>
      </w:r>
      <w:proofErr w:type="spellStart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т.е. знание основных и специфических требований к психодиагностическим методикам, принципам отбора и применения психодиагностических методик, 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адекватных целям, ситуации и контингенту респондентов,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хорошие познания в области</w:t>
      </w:r>
      <w:r w:rsidRPr="002378E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математико-статистической обработкой данных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стратегиям их интерпретации, уметь осуществлять оценку качества психодиагностических методик, планировать экспериментальное исследование и осуществлять контроль переменных, проводить сбор, обработку и интерпретацию данных, полученных в исследовании, представлять результаты исследования, владеть навыками математико-статистической обработкой данных корреляционного исследования и </w:t>
      </w:r>
      <w:proofErr w:type="spellStart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квазиэксперимента</w:t>
      </w:r>
      <w:proofErr w:type="spellEnd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их интерпретаций. Знать особенности предмета и метода психологических исследований, существующие теоретические подходы, понятийный аппарат, необходимый для разработки методологии психологического исследования, структуру и содержание программы психологического исследования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различных научных и научно-практических областях психологии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систему методов психологического исследования, уметь применять существующие теоретические подходы, понятийный аппарат, необходимый для разработки методологии психологического исследования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применительно к конкретной исследовательской проблеме; использовать методы обработки данных психологического исследования, подготовить научный отчёт, владеть способами измерения в психологическом исследовании; приёмами построения выборочной совокупности и методов её проектирования в психологическом исследовании, навыками применения количественных методов в психологическом исследовании 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различных научных и научно-практических областях психологии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56C35" w:rsidRDefault="002378E1" w:rsidP="00256C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«удовлетворительно» </w:t>
      </w:r>
      <w:r w:rsidR="00256C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(3 балла) </w:t>
      </w: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–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обучающийся показывает пороговый уровень </w:t>
      </w:r>
      <w:proofErr w:type="spellStart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т.е. знание основных требований к психодиагностическим методикам, принципам отбора и применения психодиагностических методик, общее представление о процедуре математической обработки данных и стратегиях их интерпретации, уметь осуществлять общую оценку качества психодиагностических методик, проводить сбор, обработку и интерпретацию данных, полученных в исследовании, представлять результаты исследования, владеть навыками математико-статистической обработкой данных эмпирического исследования и их интерпретации.</w:t>
      </w:r>
      <w:r w:rsidRPr="002378E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Знать общее представление об особенностях предмета и метода психологических исследований, существующих теоретических подходах, понятийном аппарате, необходимом для разработки методологии психологического исследования, общее представление о структуре и содержании программы психологического исследования; системе методов психологического исследования, уметь применять существующие теоретические подходы, понятийный аппарат, необходимый для разработки методологии психологического исследования; использовать методы обработки данных психологического исследования, подготовить научный отчёт, владеть способами измерения в психологическом исследовании; приёмами построения выборочной совокупности, навыками применения методов в психологическом исследовании </w:t>
      </w:r>
      <w:r w:rsidRPr="00237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различных научных и научно-практических областях психологии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378E1" w:rsidRPr="00256C35" w:rsidRDefault="002378E1" w:rsidP="00256C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«неудовлетворительно» </w:t>
      </w:r>
      <w:r w:rsidR="00256C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(2 балла) </w:t>
      </w:r>
      <w:r w:rsidRPr="00237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D6128" w:rsidRPr="003974C3" w:rsidRDefault="00CD6128">
      <w:pPr>
        <w:rPr>
          <w:lang w:val="ru-RU"/>
        </w:rPr>
      </w:pPr>
    </w:p>
    <w:sectPr w:rsidR="00CD6128" w:rsidRPr="003974C3" w:rsidSect="002378E1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2199C"/>
    <w:multiLevelType w:val="hybridMultilevel"/>
    <w:tmpl w:val="8B86FC20"/>
    <w:lvl w:ilvl="0" w:tplc="2D4AE974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1A1312F3"/>
    <w:multiLevelType w:val="hybridMultilevel"/>
    <w:tmpl w:val="7A50B6E4"/>
    <w:lvl w:ilvl="0" w:tplc="DB481A1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2E3D0F41"/>
    <w:multiLevelType w:val="hybridMultilevel"/>
    <w:tmpl w:val="0F0A459A"/>
    <w:lvl w:ilvl="0" w:tplc="D13464A2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78E1"/>
    <w:rsid w:val="00256C35"/>
    <w:rsid w:val="003974C3"/>
    <w:rsid w:val="006D733E"/>
    <w:rsid w:val="008B3B51"/>
    <w:rsid w:val="00CD612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733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546.pdf&amp;show=dcatalogues/1/1130348/2546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577.pdf&amp;show=dcatalogues/1/1130384/2577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29.pdf&amp;show=dcatalogues/1/1133072/2829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10" Type="http://schemas.openxmlformats.org/officeDocument/2006/relationships/hyperlink" Target="https://magtu.informsystema.ru/uploader/fileUpload?name=2696.pdf&amp;show=dcatalogues/1/1131693/2696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483.pdf&amp;show=dcatalogues/1/1139771/2483.pdf&amp;view=true" TargetMode="External"/><Relationship Id="rId14" Type="http://schemas.openxmlformats.org/officeDocument/2006/relationships/hyperlink" Target="https://magtu.informsystema.ru/uploader/fileUpload?name=2355.pdf&amp;show=dcatalogues/1/1130002/2355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18</Pages>
  <Words>4364</Words>
  <Characters>24878</Characters>
  <Application>Microsoft Office Word</Application>
  <DocSecurity>0</DocSecurity>
  <Lines>207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2020-2021_37_05_02-ИПСД-20_46_plx_Экспериментальная психология_специализация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29184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2020-2021_37_05_02-ИПСД-20_46_plx_Экспериментальная психология_специализация N 2 Морально-психологическое обеспечение служебной деятельности</dc:title>
  <dc:creator>FastReport.NET</dc:creator>
  <cp:lastModifiedBy>psylab</cp:lastModifiedBy>
  <cp:revision>5</cp:revision>
  <dcterms:created xsi:type="dcterms:W3CDTF">2020-09-28T06:36:00Z</dcterms:created>
  <dcterms:modified xsi:type="dcterms:W3CDTF">2020-10-31T18:39:00Z</dcterms:modified>
</cp:coreProperties>
</file>