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D95" w:rsidRDefault="00B22607">
      <w:r w:rsidRPr="00C50B65">
        <w:rPr>
          <w:noProof/>
          <w:lang w:val="ru-RU" w:eastAsia="ru-RU"/>
        </w:rPr>
        <w:drawing>
          <wp:inline distT="0" distB="0" distL="0" distR="0">
            <wp:extent cx="5941060" cy="8197520"/>
            <wp:effectExtent l="0" t="0" r="0" b="0"/>
            <wp:docPr id="1" name="Рисунок 1" descr="C:\Users\N S\Desktop\для Насти\для Ивановой\15.12  зЭЭб-19-2\2\Банковское де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N S\Desktop\для Насти\для Ивановой\15.12  зЭЭб-19-2\2\Банковское дело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97520"/>
                    </a:xfrm>
                    <a:prstGeom prst="rect">
                      <a:avLst/>
                    </a:prstGeom>
                    <a:noFill/>
                    <a:ln>
                      <a:noFill/>
                    </a:ln>
                  </pic:spPr>
                </pic:pic>
              </a:graphicData>
            </a:graphic>
          </wp:inline>
        </w:drawing>
      </w:r>
      <w:r w:rsidR="001E6D95" w:rsidRPr="001E6D95">
        <w:rPr>
          <w:noProof/>
          <w:lang w:val="ru-RU" w:eastAsia="ru-RU"/>
        </w:rPr>
        <w:lastRenderedPageBreak/>
        <w:drawing>
          <wp:inline distT="0" distB="0" distL="0" distR="0">
            <wp:extent cx="5941060" cy="8201882"/>
            <wp:effectExtent l="0" t="0" r="0" b="0"/>
            <wp:docPr id="2" name="Рисунок 2" descr="C:\Users\Анастасия\Documents\Документы 2019-2020 уч.год\РПД_Новое\РПД_2019\Банк.дело\лист утве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РПД_2019\Банк.дело\лист утвержд.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1060" cy="8201882"/>
                    </a:xfrm>
                    <a:prstGeom prst="rect">
                      <a:avLst/>
                    </a:prstGeom>
                    <a:noFill/>
                    <a:ln>
                      <a:noFill/>
                    </a:ln>
                  </pic:spPr>
                </pic:pic>
              </a:graphicData>
            </a:graphic>
          </wp:inline>
        </w:drawing>
      </w:r>
    </w:p>
    <w:p w:rsidR="00B74D02" w:rsidRDefault="00B74D02">
      <w:r w:rsidRPr="00B74D02">
        <w:rPr>
          <w:noProof/>
          <w:lang w:val="ru-RU" w:eastAsia="ru-RU"/>
        </w:rPr>
        <w:lastRenderedPageBreak/>
        <w:drawing>
          <wp:inline distT="0" distB="0" distL="0" distR="0">
            <wp:extent cx="5941060" cy="8402784"/>
            <wp:effectExtent l="0" t="0" r="0" b="0"/>
            <wp:docPr id="4" name="Рисунок 4" descr="C:\Users\Анастасия\Documents\Документы 2020-2021 уч.год\ООП+РПД_2020-2021\Материалы для засед.кафедры\Выслать_2\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20-2021 уч.год\ООП+РПД_2020-2021\Материалы для засед.кафедры\Выслать_2\Лист изменений 2019_с подписями.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1060" cy="8402784"/>
                    </a:xfrm>
                    <a:prstGeom prst="rect">
                      <a:avLst/>
                    </a:prstGeom>
                    <a:noFill/>
                    <a:ln>
                      <a:noFill/>
                    </a:ln>
                  </pic:spPr>
                </pic:pic>
              </a:graphicData>
            </a:graphic>
          </wp:inline>
        </w:drawing>
      </w:r>
    </w:p>
    <w:p w:rsidR="001E6D95" w:rsidRDefault="001E6D95"/>
    <w:p w:rsidR="001E6D95" w:rsidRDefault="001E6D95"/>
    <w:p w:rsidR="001E6D95" w:rsidRDefault="001E6D95"/>
    <w:p w:rsidR="00CF250D" w:rsidRPr="008C68B0" w:rsidRDefault="00CF250D">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F250D" w:rsidRPr="00C35943">
        <w:trPr>
          <w:trHeight w:hRule="exact" w:val="1096"/>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формирование</w:t>
            </w:r>
            <w:r w:rsidRPr="008C68B0">
              <w:rPr>
                <w:lang w:val="ru-RU"/>
              </w:rPr>
              <w:t xml:space="preserve"> </w:t>
            </w:r>
            <w:r w:rsidRPr="008C68B0">
              <w:rPr>
                <w:rFonts w:ascii="Times New Roman" w:hAnsi="Times New Roman" w:cs="Times New Roman"/>
                <w:color w:val="000000"/>
                <w:sz w:val="24"/>
                <w:szCs w:val="24"/>
                <w:lang w:val="ru-RU"/>
              </w:rPr>
              <w:t>комплексных</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систематизированных</w:t>
            </w:r>
            <w:r w:rsidRPr="008C68B0">
              <w:rPr>
                <w:lang w:val="ru-RU"/>
              </w:rPr>
              <w:t xml:space="preserve"> </w:t>
            </w:r>
            <w:r w:rsidRPr="008C68B0">
              <w:rPr>
                <w:rFonts w:ascii="Times New Roman" w:hAnsi="Times New Roman" w:cs="Times New Roman"/>
                <w:color w:val="000000"/>
                <w:sz w:val="24"/>
                <w:szCs w:val="24"/>
                <w:lang w:val="ru-RU"/>
              </w:rPr>
              <w:t>знаний</w:t>
            </w:r>
            <w:r w:rsidRPr="008C68B0">
              <w:rPr>
                <w:lang w:val="ru-RU"/>
              </w:rPr>
              <w:t xml:space="preserve"> </w:t>
            </w:r>
            <w:r w:rsidRPr="008C68B0">
              <w:rPr>
                <w:rFonts w:ascii="Times New Roman" w:hAnsi="Times New Roman" w:cs="Times New Roman"/>
                <w:color w:val="000000"/>
                <w:sz w:val="24"/>
                <w:szCs w:val="24"/>
                <w:lang w:val="ru-RU"/>
              </w:rPr>
              <w:t>основ</w:t>
            </w:r>
            <w:r w:rsidRPr="008C68B0">
              <w:rPr>
                <w:lang w:val="ru-RU"/>
              </w:rPr>
              <w:t xml:space="preserve"> </w:t>
            </w:r>
            <w:r w:rsidRPr="008C68B0">
              <w:rPr>
                <w:rFonts w:ascii="Times New Roman" w:hAnsi="Times New Roman" w:cs="Times New Roman"/>
                <w:color w:val="000000"/>
                <w:sz w:val="24"/>
                <w:szCs w:val="24"/>
                <w:lang w:val="ru-RU"/>
              </w:rPr>
              <w:t>функционирования</w:t>
            </w:r>
            <w:r w:rsidRPr="008C68B0">
              <w:rPr>
                <w:lang w:val="ru-RU"/>
              </w:rPr>
              <w:t xml:space="preserve"> </w:t>
            </w:r>
            <w:r w:rsidRPr="008C68B0">
              <w:rPr>
                <w:rFonts w:ascii="Times New Roman" w:hAnsi="Times New Roman" w:cs="Times New Roman"/>
                <w:color w:val="000000"/>
                <w:sz w:val="24"/>
                <w:szCs w:val="24"/>
                <w:lang w:val="ru-RU"/>
              </w:rPr>
              <w:t>современной</w:t>
            </w:r>
            <w:r w:rsidRPr="008C68B0">
              <w:rPr>
                <w:lang w:val="ru-RU"/>
              </w:rPr>
              <w:t xml:space="preserve"> </w:t>
            </w:r>
            <w:r w:rsidRPr="008C68B0">
              <w:rPr>
                <w:rFonts w:ascii="Times New Roman" w:hAnsi="Times New Roman" w:cs="Times New Roman"/>
                <w:color w:val="000000"/>
                <w:sz w:val="24"/>
                <w:szCs w:val="24"/>
                <w:lang w:val="ru-RU"/>
              </w:rPr>
              <w:t>банковской</w:t>
            </w:r>
            <w:r w:rsidRPr="008C68B0">
              <w:rPr>
                <w:lang w:val="ru-RU"/>
              </w:rPr>
              <w:t xml:space="preserve"> </w:t>
            </w:r>
            <w:r w:rsidRPr="008C68B0">
              <w:rPr>
                <w:rFonts w:ascii="Times New Roman" w:hAnsi="Times New Roman" w:cs="Times New Roman"/>
                <w:color w:val="000000"/>
                <w:sz w:val="24"/>
                <w:szCs w:val="24"/>
                <w:lang w:val="ru-RU"/>
              </w:rPr>
              <w:t>системы</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отдельных</w:t>
            </w:r>
            <w:r w:rsidRPr="008C68B0">
              <w:rPr>
                <w:lang w:val="ru-RU"/>
              </w:rPr>
              <w:t xml:space="preserve"> </w:t>
            </w:r>
            <w:r w:rsidRPr="008C68B0">
              <w:rPr>
                <w:rFonts w:ascii="Times New Roman" w:hAnsi="Times New Roman" w:cs="Times New Roman"/>
                <w:color w:val="000000"/>
                <w:sz w:val="24"/>
                <w:szCs w:val="24"/>
                <w:lang w:val="ru-RU"/>
              </w:rPr>
              <w:t>ее</w:t>
            </w:r>
            <w:r w:rsidRPr="008C68B0">
              <w:rPr>
                <w:lang w:val="ru-RU"/>
              </w:rPr>
              <w:t xml:space="preserve"> </w:t>
            </w:r>
            <w:r w:rsidRPr="008C68B0">
              <w:rPr>
                <w:rFonts w:ascii="Times New Roman" w:hAnsi="Times New Roman" w:cs="Times New Roman"/>
                <w:color w:val="000000"/>
                <w:sz w:val="24"/>
                <w:szCs w:val="24"/>
                <w:lang w:val="ru-RU"/>
              </w:rPr>
              <w:t>элементов,</w:t>
            </w:r>
            <w:r w:rsidRPr="008C68B0">
              <w:rPr>
                <w:lang w:val="ru-RU"/>
              </w:rPr>
              <w:t xml:space="preserve"> </w:t>
            </w:r>
            <w:r w:rsidRPr="008C68B0">
              <w:rPr>
                <w:rFonts w:ascii="Times New Roman" w:hAnsi="Times New Roman" w:cs="Times New Roman"/>
                <w:color w:val="000000"/>
                <w:sz w:val="24"/>
                <w:szCs w:val="24"/>
                <w:lang w:val="ru-RU"/>
              </w:rPr>
              <w:t>а</w:t>
            </w:r>
            <w:r w:rsidRPr="008C68B0">
              <w:rPr>
                <w:lang w:val="ru-RU"/>
              </w:rPr>
              <w:t xml:space="preserve"> </w:t>
            </w:r>
            <w:r w:rsidRPr="008C68B0">
              <w:rPr>
                <w:rFonts w:ascii="Times New Roman" w:hAnsi="Times New Roman" w:cs="Times New Roman"/>
                <w:color w:val="000000"/>
                <w:sz w:val="24"/>
                <w:szCs w:val="24"/>
                <w:lang w:val="ru-RU"/>
              </w:rPr>
              <w:t>также</w:t>
            </w:r>
            <w:r w:rsidRPr="008C68B0">
              <w:rPr>
                <w:lang w:val="ru-RU"/>
              </w:rPr>
              <w:t xml:space="preserve"> </w:t>
            </w:r>
            <w:r w:rsidRPr="008C68B0">
              <w:rPr>
                <w:rFonts w:ascii="Times New Roman" w:hAnsi="Times New Roman" w:cs="Times New Roman"/>
                <w:color w:val="000000"/>
                <w:sz w:val="24"/>
                <w:szCs w:val="24"/>
                <w:lang w:val="ru-RU"/>
              </w:rPr>
              <w:t>привитие</w:t>
            </w:r>
            <w:r w:rsidRPr="008C68B0">
              <w:rPr>
                <w:lang w:val="ru-RU"/>
              </w:rPr>
              <w:t xml:space="preserve"> </w:t>
            </w:r>
            <w:r w:rsidRPr="008C68B0">
              <w:rPr>
                <w:rFonts w:ascii="Times New Roman" w:hAnsi="Times New Roman" w:cs="Times New Roman"/>
                <w:color w:val="000000"/>
                <w:sz w:val="24"/>
                <w:szCs w:val="24"/>
                <w:lang w:val="ru-RU"/>
              </w:rPr>
              <w:t>практических</w:t>
            </w:r>
            <w:r w:rsidRPr="008C68B0">
              <w:rPr>
                <w:lang w:val="ru-RU"/>
              </w:rPr>
              <w:t xml:space="preserve"> </w:t>
            </w:r>
            <w:r w:rsidRPr="008C68B0">
              <w:rPr>
                <w:rFonts w:ascii="Times New Roman" w:hAnsi="Times New Roman" w:cs="Times New Roman"/>
                <w:color w:val="000000"/>
                <w:sz w:val="24"/>
                <w:szCs w:val="24"/>
                <w:lang w:val="ru-RU"/>
              </w:rPr>
              <w:t>умений</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навыков</w:t>
            </w:r>
            <w:r w:rsidRPr="008C68B0">
              <w:rPr>
                <w:lang w:val="ru-RU"/>
              </w:rPr>
              <w:t xml:space="preserve"> </w:t>
            </w:r>
            <w:r w:rsidRPr="008C68B0">
              <w:rPr>
                <w:rFonts w:ascii="Times New Roman" w:hAnsi="Times New Roman" w:cs="Times New Roman"/>
                <w:color w:val="000000"/>
                <w:sz w:val="24"/>
                <w:szCs w:val="24"/>
                <w:lang w:val="ru-RU"/>
              </w:rPr>
              <w:t>для</w:t>
            </w:r>
            <w:r w:rsidRPr="008C68B0">
              <w:rPr>
                <w:lang w:val="ru-RU"/>
              </w:rPr>
              <w:t xml:space="preserve"> </w:t>
            </w:r>
            <w:r w:rsidRPr="008C68B0">
              <w:rPr>
                <w:rFonts w:ascii="Times New Roman" w:hAnsi="Times New Roman" w:cs="Times New Roman"/>
                <w:color w:val="000000"/>
                <w:sz w:val="24"/>
                <w:szCs w:val="24"/>
                <w:lang w:val="ru-RU"/>
              </w:rPr>
              <w:t>решения</w:t>
            </w:r>
            <w:r w:rsidRPr="008C68B0">
              <w:rPr>
                <w:lang w:val="ru-RU"/>
              </w:rPr>
              <w:t xml:space="preserve"> </w:t>
            </w:r>
            <w:r w:rsidRPr="008C68B0">
              <w:rPr>
                <w:rFonts w:ascii="Times New Roman" w:hAnsi="Times New Roman" w:cs="Times New Roman"/>
                <w:color w:val="000000"/>
                <w:sz w:val="24"/>
                <w:szCs w:val="24"/>
                <w:lang w:val="ru-RU"/>
              </w:rPr>
              <w:t>профессиональных</w:t>
            </w:r>
            <w:r w:rsidRPr="008C68B0">
              <w:rPr>
                <w:lang w:val="ru-RU"/>
              </w:rPr>
              <w:t xml:space="preserve"> </w:t>
            </w:r>
            <w:r w:rsidRPr="008C68B0">
              <w:rPr>
                <w:rFonts w:ascii="Times New Roman" w:hAnsi="Times New Roman" w:cs="Times New Roman"/>
                <w:color w:val="000000"/>
                <w:sz w:val="24"/>
                <w:szCs w:val="24"/>
                <w:lang w:val="ru-RU"/>
              </w:rPr>
              <w:t>задач</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области</w:t>
            </w:r>
            <w:r w:rsidRPr="008C68B0">
              <w:rPr>
                <w:lang w:val="ru-RU"/>
              </w:rPr>
              <w:t xml:space="preserve"> </w:t>
            </w:r>
            <w:r w:rsidRPr="008C68B0">
              <w:rPr>
                <w:rFonts w:ascii="Times New Roman" w:hAnsi="Times New Roman" w:cs="Times New Roman"/>
                <w:color w:val="000000"/>
                <w:sz w:val="24"/>
                <w:szCs w:val="24"/>
                <w:lang w:val="ru-RU"/>
              </w:rPr>
              <w:t>банковской</w:t>
            </w:r>
            <w:r w:rsidRPr="008C68B0">
              <w:rPr>
                <w:lang w:val="ru-RU"/>
              </w:rPr>
              <w:t xml:space="preserve"> </w:t>
            </w:r>
            <w:r w:rsidRPr="008C68B0">
              <w:rPr>
                <w:rFonts w:ascii="Times New Roman" w:hAnsi="Times New Roman" w:cs="Times New Roman"/>
                <w:color w:val="000000"/>
                <w:sz w:val="24"/>
                <w:szCs w:val="24"/>
                <w:lang w:val="ru-RU"/>
              </w:rPr>
              <w:t>деятельности.</w:t>
            </w:r>
            <w:r w:rsidRPr="008C68B0">
              <w:rPr>
                <w:lang w:val="ru-RU"/>
              </w:rPr>
              <w:t xml:space="preserve"> </w:t>
            </w:r>
          </w:p>
        </w:tc>
      </w:tr>
      <w:tr w:rsidR="00CF250D" w:rsidRPr="00C35943">
        <w:trPr>
          <w:trHeight w:hRule="exact" w:val="138"/>
        </w:trPr>
        <w:tc>
          <w:tcPr>
            <w:tcW w:w="1986" w:type="dxa"/>
          </w:tcPr>
          <w:p w:rsidR="00CF250D" w:rsidRPr="008C68B0" w:rsidRDefault="00CF250D">
            <w:pPr>
              <w:rPr>
                <w:lang w:val="ru-RU"/>
              </w:rPr>
            </w:pPr>
          </w:p>
        </w:tc>
        <w:tc>
          <w:tcPr>
            <w:tcW w:w="7372" w:type="dxa"/>
          </w:tcPr>
          <w:p w:rsidR="00CF250D" w:rsidRPr="008C68B0" w:rsidRDefault="00CF250D">
            <w:pPr>
              <w:rPr>
                <w:lang w:val="ru-RU"/>
              </w:rPr>
            </w:pPr>
          </w:p>
        </w:tc>
      </w:tr>
      <w:tr w:rsidR="00CF250D" w:rsidRPr="00C35943">
        <w:trPr>
          <w:trHeight w:hRule="exact" w:val="416"/>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2</w:t>
            </w:r>
            <w:r w:rsidRPr="008C68B0">
              <w:rPr>
                <w:lang w:val="ru-RU"/>
              </w:rPr>
              <w:t xml:space="preserve"> </w:t>
            </w:r>
            <w:r w:rsidRPr="008C68B0">
              <w:rPr>
                <w:rFonts w:ascii="Times New Roman" w:hAnsi="Times New Roman" w:cs="Times New Roman"/>
                <w:b/>
                <w:color w:val="000000"/>
                <w:sz w:val="24"/>
                <w:szCs w:val="24"/>
                <w:lang w:val="ru-RU"/>
              </w:rPr>
              <w:t>Место</w:t>
            </w:r>
            <w:r w:rsidRPr="008C68B0">
              <w:rPr>
                <w:lang w:val="ru-RU"/>
              </w:rPr>
              <w:t xml:space="preserve"> </w:t>
            </w:r>
            <w:r w:rsidRPr="008C68B0">
              <w:rPr>
                <w:rFonts w:ascii="Times New Roman" w:hAnsi="Times New Roman" w:cs="Times New Roman"/>
                <w:b/>
                <w:color w:val="000000"/>
                <w:sz w:val="24"/>
                <w:szCs w:val="24"/>
                <w:lang w:val="ru-RU"/>
              </w:rPr>
              <w:t>дисциплины</w:t>
            </w:r>
            <w:r w:rsidRPr="008C68B0">
              <w:rPr>
                <w:lang w:val="ru-RU"/>
              </w:rPr>
              <w:t xml:space="preserve"> </w:t>
            </w:r>
            <w:r w:rsidRPr="008C68B0">
              <w:rPr>
                <w:rFonts w:ascii="Times New Roman" w:hAnsi="Times New Roman" w:cs="Times New Roman"/>
                <w:b/>
                <w:color w:val="000000"/>
                <w:sz w:val="24"/>
                <w:szCs w:val="24"/>
                <w:lang w:val="ru-RU"/>
              </w:rPr>
              <w:t>(модуля)</w:t>
            </w:r>
            <w:r w:rsidRPr="008C68B0">
              <w:rPr>
                <w:lang w:val="ru-RU"/>
              </w:rPr>
              <w:t xml:space="preserve"> </w:t>
            </w:r>
            <w:r w:rsidRPr="008C68B0">
              <w:rPr>
                <w:rFonts w:ascii="Times New Roman" w:hAnsi="Times New Roman" w:cs="Times New Roman"/>
                <w:b/>
                <w:color w:val="000000"/>
                <w:sz w:val="24"/>
                <w:szCs w:val="24"/>
                <w:lang w:val="ru-RU"/>
              </w:rPr>
              <w:t>в</w:t>
            </w:r>
            <w:r w:rsidRPr="008C68B0">
              <w:rPr>
                <w:lang w:val="ru-RU"/>
              </w:rPr>
              <w:t xml:space="preserve"> </w:t>
            </w:r>
            <w:r w:rsidRPr="008C68B0">
              <w:rPr>
                <w:rFonts w:ascii="Times New Roman" w:hAnsi="Times New Roman" w:cs="Times New Roman"/>
                <w:b/>
                <w:color w:val="000000"/>
                <w:sz w:val="24"/>
                <w:szCs w:val="24"/>
                <w:lang w:val="ru-RU"/>
              </w:rPr>
              <w:t>структуре</w:t>
            </w:r>
            <w:r w:rsidRPr="008C68B0">
              <w:rPr>
                <w:lang w:val="ru-RU"/>
              </w:rPr>
              <w:t xml:space="preserve"> </w:t>
            </w:r>
            <w:r w:rsidRPr="008C68B0">
              <w:rPr>
                <w:rFonts w:ascii="Times New Roman" w:hAnsi="Times New Roman" w:cs="Times New Roman"/>
                <w:b/>
                <w:color w:val="000000"/>
                <w:sz w:val="24"/>
                <w:szCs w:val="24"/>
                <w:lang w:val="ru-RU"/>
              </w:rPr>
              <w:t>образовательной</w:t>
            </w:r>
            <w:r w:rsidRPr="008C68B0">
              <w:rPr>
                <w:lang w:val="ru-RU"/>
              </w:rPr>
              <w:t xml:space="preserve"> </w:t>
            </w:r>
            <w:r w:rsidRPr="008C68B0">
              <w:rPr>
                <w:rFonts w:ascii="Times New Roman" w:hAnsi="Times New Roman" w:cs="Times New Roman"/>
                <w:b/>
                <w:color w:val="000000"/>
                <w:sz w:val="24"/>
                <w:szCs w:val="24"/>
                <w:lang w:val="ru-RU"/>
              </w:rPr>
              <w:t>программы</w:t>
            </w:r>
            <w:r w:rsidRPr="008C68B0">
              <w:rPr>
                <w:lang w:val="ru-RU"/>
              </w:rPr>
              <w:t xml:space="preserve"> </w:t>
            </w:r>
          </w:p>
        </w:tc>
      </w:tr>
      <w:tr w:rsidR="00CF250D" w:rsidRPr="00C35943">
        <w:trPr>
          <w:trHeight w:hRule="exact" w:val="1096"/>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Дисциплина</w:t>
            </w:r>
            <w:r w:rsidRPr="008C68B0">
              <w:rPr>
                <w:lang w:val="ru-RU"/>
              </w:rPr>
              <w:t xml:space="preserve"> </w:t>
            </w:r>
            <w:r w:rsidRPr="008C68B0">
              <w:rPr>
                <w:rFonts w:ascii="Times New Roman" w:hAnsi="Times New Roman" w:cs="Times New Roman"/>
                <w:color w:val="000000"/>
                <w:sz w:val="24"/>
                <w:szCs w:val="24"/>
                <w:lang w:val="ru-RU"/>
              </w:rPr>
              <w:t>Банковское</w:t>
            </w:r>
            <w:r w:rsidRPr="008C68B0">
              <w:rPr>
                <w:lang w:val="ru-RU"/>
              </w:rPr>
              <w:t xml:space="preserve"> </w:t>
            </w:r>
            <w:r w:rsidRPr="008C68B0">
              <w:rPr>
                <w:rFonts w:ascii="Times New Roman" w:hAnsi="Times New Roman" w:cs="Times New Roman"/>
                <w:color w:val="000000"/>
                <w:sz w:val="24"/>
                <w:szCs w:val="24"/>
                <w:lang w:val="ru-RU"/>
              </w:rPr>
              <w:t>дело</w:t>
            </w:r>
            <w:r w:rsidRPr="008C68B0">
              <w:rPr>
                <w:lang w:val="ru-RU"/>
              </w:rPr>
              <w:t xml:space="preserve"> </w:t>
            </w:r>
            <w:r w:rsidRPr="008C68B0">
              <w:rPr>
                <w:rFonts w:ascii="Times New Roman" w:hAnsi="Times New Roman" w:cs="Times New Roman"/>
                <w:color w:val="000000"/>
                <w:sz w:val="24"/>
                <w:szCs w:val="24"/>
                <w:lang w:val="ru-RU"/>
              </w:rPr>
              <w:t>входит</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вариативную</w:t>
            </w:r>
            <w:r w:rsidRPr="008C68B0">
              <w:rPr>
                <w:lang w:val="ru-RU"/>
              </w:rPr>
              <w:t xml:space="preserve"> </w:t>
            </w:r>
            <w:r w:rsidRPr="008C68B0">
              <w:rPr>
                <w:rFonts w:ascii="Times New Roman" w:hAnsi="Times New Roman" w:cs="Times New Roman"/>
                <w:color w:val="000000"/>
                <w:sz w:val="24"/>
                <w:szCs w:val="24"/>
                <w:lang w:val="ru-RU"/>
              </w:rPr>
              <w:t>часть</w:t>
            </w:r>
            <w:r w:rsidRPr="008C68B0">
              <w:rPr>
                <w:lang w:val="ru-RU"/>
              </w:rPr>
              <w:t xml:space="preserve"> </w:t>
            </w:r>
            <w:r w:rsidRPr="008C68B0">
              <w:rPr>
                <w:rFonts w:ascii="Times New Roman" w:hAnsi="Times New Roman" w:cs="Times New Roman"/>
                <w:color w:val="000000"/>
                <w:sz w:val="24"/>
                <w:szCs w:val="24"/>
                <w:lang w:val="ru-RU"/>
              </w:rPr>
              <w:t>учебного</w:t>
            </w:r>
            <w:r w:rsidRPr="008C68B0">
              <w:rPr>
                <w:lang w:val="ru-RU"/>
              </w:rPr>
              <w:t xml:space="preserve"> </w:t>
            </w:r>
            <w:r w:rsidRPr="008C68B0">
              <w:rPr>
                <w:rFonts w:ascii="Times New Roman" w:hAnsi="Times New Roman" w:cs="Times New Roman"/>
                <w:color w:val="000000"/>
                <w:sz w:val="24"/>
                <w:szCs w:val="24"/>
                <w:lang w:val="ru-RU"/>
              </w:rPr>
              <w:t>плана</w:t>
            </w:r>
            <w:r w:rsidRPr="008C68B0">
              <w:rPr>
                <w:lang w:val="ru-RU"/>
              </w:rPr>
              <w:t xml:space="preserve"> </w:t>
            </w:r>
            <w:r w:rsidRPr="008C68B0">
              <w:rPr>
                <w:rFonts w:ascii="Times New Roman" w:hAnsi="Times New Roman" w:cs="Times New Roman"/>
                <w:color w:val="000000"/>
                <w:sz w:val="24"/>
                <w:szCs w:val="24"/>
                <w:lang w:val="ru-RU"/>
              </w:rPr>
              <w:t>образовательной</w:t>
            </w:r>
            <w:r w:rsidRPr="008C68B0">
              <w:rPr>
                <w:lang w:val="ru-RU"/>
              </w:rPr>
              <w:t xml:space="preserve"> </w:t>
            </w:r>
            <w:r w:rsidRPr="008C68B0">
              <w:rPr>
                <w:rFonts w:ascii="Times New Roman" w:hAnsi="Times New Roman" w:cs="Times New Roman"/>
                <w:color w:val="000000"/>
                <w:sz w:val="24"/>
                <w:szCs w:val="24"/>
                <w:lang w:val="ru-RU"/>
              </w:rPr>
              <w:t>программы.</w:t>
            </w:r>
            <w:r w:rsidRPr="008C68B0">
              <w:rPr>
                <w:lang w:val="ru-RU"/>
              </w:rPr>
              <w:t xml:space="preserve"> </w:t>
            </w:r>
          </w:p>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Для</w:t>
            </w:r>
            <w:r w:rsidRPr="008C68B0">
              <w:rPr>
                <w:lang w:val="ru-RU"/>
              </w:rPr>
              <w:t xml:space="preserve"> </w:t>
            </w:r>
            <w:r w:rsidRPr="008C68B0">
              <w:rPr>
                <w:rFonts w:ascii="Times New Roman" w:hAnsi="Times New Roman" w:cs="Times New Roman"/>
                <w:color w:val="000000"/>
                <w:sz w:val="24"/>
                <w:szCs w:val="24"/>
                <w:lang w:val="ru-RU"/>
              </w:rPr>
              <w:t>изучения</w:t>
            </w:r>
            <w:r w:rsidRPr="008C68B0">
              <w:rPr>
                <w:lang w:val="ru-RU"/>
              </w:rPr>
              <w:t xml:space="preserve"> </w:t>
            </w:r>
            <w:r w:rsidRPr="008C68B0">
              <w:rPr>
                <w:rFonts w:ascii="Times New Roman" w:hAnsi="Times New Roman" w:cs="Times New Roman"/>
                <w:color w:val="000000"/>
                <w:sz w:val="24"/>
                <w:szCs w:val="24"/>
                <w:lang w:val="ru-RU"/>
              </w:rPr>
              <w:t>дисциплины</w:t>
            </w:r>
            <w:r w:rsidRPr="008C68B0">
              <w:rPr>
                <w:lang w:val="ru-RU"/>
              </w:rPr>
              <w:t xml:space="preserve"> </w:t>
            </w:r>
            <w:r w:rsidRPr="008C68B0">
              <w:rPr>
                <w:rFonts w:ascii="Times New Roman" w:hAnsi="Times New Roman" w:cs="Times New Roman"/>
                <w:color w:val="000000"/>
                <w:sz w:val="24"/>
                <w:szCs w:val="24"/>
                <w:lang w:val="ru-RU"/>
              </w:rPr>
              <w:t>необходимы</w:t>
            </w:r>
            <w:r w:rsidRPr="008C68B0">
              <w:rPr>
                <w:lang w:val="ru-RU"/>
              </w:rPr>
              <w:t xml:space="preserve"> </w:t>
            </w:r>
            <w:r w:rsidRPr="008C68B0">
              <w:rPr>
                <w:rFonts w:ascii="Times New Roman" w:hAnsi="Times New Roman" w:cs="Times New Roman"/>
                <w:color w:val="000000"/>
                <w:sz w:val="24"/>
                <w:szCs w:val="24"/>
                <w:lang w:val="ru-RU"/>
              </w:rPr>
              <w:t>знания</w:t>
            </w:r>
            <w:r w:rsidRPr="008C68B0">
              <w:rPr>
                <w:lang w:val="ru-RU"/>
              </w:rPr>
              <w:t xml:space="preserve"> </w:t>
            </w:r>
            <w:r w:rsidRPr="008C68B0">
              <w:rPr>
                <w:rFonts w:ascii="Times New Roman" w:hAnsi="Times New Roman" w:cs="Times New Roman"/>
                <w:color w:val="000000"/>
                <w:sz w:val="24"/>
                <w:szCs w:val="24"/>
                <w:lang w:val="ru-RU"/>
              </w:rPr>
              <w:t>(умения,</w:t>
            </w:r>
            <w:r w:rsidRPr="008C68B0">
              <w:rPr>
                <w:lang w:val="ru-RU"/>
              </w:rPr>
              <w:t xml:space="preserve"> </w:t>
            </w:r>
            <w:r w:rsidRPr="008C68B0">
              <w:rPr>
                <w:rFonts w:ascii="Times New Roman" w:hAnsi="Times New Roman" w:cs="Times New Roman"/>
                <w:color w:val="000000"/>
                <w:sz w:val="24"/>
                <w:szCs w:val="24"/>
                <w:lang w:val="ru-RU"/>
              </w:rPr>
              <w:t>владения),</w:t>
            </w:r>
            <w:r w:rsidRPr="008C68B0">
              <w:rPr>
                <w:lang w:val="ru-RU"/>
              </w:rPr>
              <w:t xml:space="preserve"> </w:t>
            </w:r>
            <w:r w:rsidRPr="008C68B0">
              <w:rPr>
                <w:rFonts w:ascii="Times New Roman" w:hAnsi="Times New Roman" w:cs="Times New Roman"/>
                <w:color w:val="000000"/>
                <w:sz w:val="24"/>
                <w:szCs w:val="24"/>
                <w:lang w:val="ru-RU"/>
              </w:rPr>
              <w:t>сформированные</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результате</w:t>
            </w:r>
            <w:r w:rsidRPr="008C68B0">
              <w:rPr>
                <w:lang w:val="ru-RU"/>
              </w:rPr>
              <w:t xml:space="preserve"> </w:t>
            </w:r>
            <w:r w:rsidRPr="008C68B0">
              <w:rPr>
                <w:rFonts w:ascii="Times New Roman" w:hAnsi="Times New Roman" w:cs="Times New Roman"/>
                <w:color w:val="000000"/>
                <w:sz w:val="24"/>
                <w:szCs w:val="24"/>
                <w:lang w:val="ru-RU"/>
              </w:rPr>
              <w:t>изучения</w:t>
            </w:r>
            <w:r w:rsidRPr="008C68B0">
              <w:rPr>
                <w:lang w:val="ru-RU"/>
              </w:rPr>
              <w:t xml:space="preserve"> </w:t>
            </w:r>
            <w:r w:rsidRPr="008C68B0">
              <w:rPr>
                <w:rFonts w:ascii="Times New Roman" w:hAnsi="Times New Roman" w:cs="Times New Roman"/>
                <w:color w:val="000000"/>
                <w:sz w:val="24"/>
                <w:szCs w:val="24"/>
                <w:lang w:val="ru-RU"/>
              </w:rPr>
              <w:t>дисциплин/</w:t>
            </w:r>
            <w:r w:rsidRPr="008C68B0">
              <w:rPr>
                <w:lang w:val="ru-RU"/>
              </w:rPr>
              <w:t xml:space="preserve"> </w:t>
            </w:r>
            <w:r w:rsidRPr="008C68B0">
              <w:rPr>
                <w:rFonts w:ascii="Times New Roman" w:hAnsi="Times New Roman" w:cs="Times New Roman"/>
                <w:color w:val="000000"/>
                <w:sz w:val="24"/>
                <w:szCs w:val="24"/>
                <w:lang w:val="ru-RU"/>
              </w:rPr>
              <w:t>практик:</w:t>
            </w:r>
            <w:r w:rsidRPr="008C68B0">
              <w:rPr>
                <w:lang w:val="ru-RU"/>
              </w:rP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Деньги,</w:t>
            </w:r>
            <w:r>
              <w:t xml:space="preserve"> </w:t>
            </w:r>
            <w:r>
              <w:rPr>
                <w:rFonts w:ascii="Times New Roman" w:hAnsi="Times New Roman" w:cs="Times New Roman"/>
                <w:color w:val="000000"/>
                <w:sz w:val="24"/>
                <w:szCs w:val="24"/>
              </w:rPr>
              <w:t>кредит,</w:t>
            </w:r>
            <w:r>
              <w:t xml:space="preserve"> </w:t>
            </w:r>
            <w:r w:rsidR="001E6D95">
              <w:rPr>
                <w:rFonts w:ascii="Times New Roman" w:hAnsi="Times New Roman" w:cs="Times New Roman"/>
                <w:color w:val="000000"/>
                <w:sz w:val="24"/>
                <w:szCs w:val="24"/>
              </w:rPr>
              <w:t>банки.</w:t>
            </w:r>
          </w:p>
        </w:tc>
      </w:tr>
      <w:tr w:rsidR="00CF250D" w:rsidRPr="00C35943">
        <w:trPr>
          <w:trHeight w:hRule="exact" w:val="55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Знания</w:t>
            </w:r>
            <w:r w:rsidRPr="008C68B0">
              <w:rPr>
                <w:lang w:val="ru-RU"/>
              </w:rPr>
              <w:t xml:space="preserve"> </w:t>
            </w:r>
            <w:r w:rsidRPr="008C68B0">
              <w:rPr>
                <w:rFonts w:ascii="Times New Roman" w:hAnsi="Times New Roman" w:cs="Times New Roman"/>
                <w:color w:val="000000"/>
                <w:sz w:val="24"/>
                <w:szCs w:val="24"/>
                <w:lang w:val="ru-RU"/>
              </w:rPr>
              <w:t>(умения,</w:t>
            </w:r>
            <w:r w:rsidRPr="008C68B0">
              <w:rPr>
                <w:lang w:val="ru-RU"/>
              </w:rPr>
              <w:t xml:space="preserve"> </w:t>
            </w:r>
            <w:r w:rsidRPr="008C68B0">
              <w:rPr>
                <w:rFonts w:ascii="Times New Roman" w:hAnsi="Times New Roman" w:cs="Times New Roman"/>
                <w:color w:val="000000"/>
                <w:sz w:val="24"/>
                <w:szCs w:val="24"/>
                <w:lang w:val="ru-RU"/>
              </w:rPr>
              <w:t>владения),</w:t>
            </w:r>
            <w:r w:rsidRPr="008C68B0">
              <w:rPr>
                <w:lang w:val="ru-RU"/>
              </w:rPr>
              <w:t xml:space="preserve"> </w:t>
            </w:r>
            <w:r w:rsidRPr="008C68B0">
              <w:rPr>
                <w:rFonts w:ascii="Times New Roman" w:hAnsi="Times New Roman" w:cs="Times New Roman"/>
                <w:color w:val="000000"/>
                <w:sz w:val="24"/>
                <w:szCs w:val="24"/>
                <w:lang w:val="ru-RU"/>
              </w:rPr>
              <w:t>полученные</w:t>
            </w:r>
            <w:r w:rsidRPr="008C68B0">
              <w:rPr>
                <w:lang w:val="ru-RU"/>
              </w:rPr>
              <w:t xml:space="preserve"> </w:t>
            </w:r>
            <w:r w:rsidRPr="008C68B0">
              <w:rPr>
                <w:rFonts w:ascii="Times New Roman" w:hAnsi="Times New Roman" w:cs="Times New Roman"/>
                <w:color w:val="000000"/>
                <w:sz w:val="24"/>
                <w:szCs w:val="24"/>
                <w:lang w:val="ru-RU"/>
              </w:rPr>
              <w:t>при</w:t>
            </w:r>
            <w:r w:rsidRPr="008C68B0">
              <w:rPr>
                <w:lang w:val="ru-RU"/>
              </w:rPr>
              <w:t xml:space="preserve"> </w:t>
            </w:r>
            <w:r w:rsidRPr="008C68B0">
              <w:rPr>
                <w:rFonts w:ascii="Times New Roman" w:hAnsi="Times New Roman" w:cs="Times New Roman"/>
                <w:color w:val="000000"/>
                <w:sz w:val="24"/>
                <w:szCs w:val="24"/>
                <w:lang w:val="ru-RU"/>
              </w:rPr>
              <w:t>изучении</w:t>
            </w:r>
            <w:r w:rsidRPr="008C68B0">
              <w:rPr>
                <w:lang w:val="ru-RU"/>
              </w:rPr>
              <w:t xml:space="preserve"> </w:t>
            </w:r>
            <w:r w:rsidRPr="008C68B0">
              <w:rPr>
                <w:rFonts w:ascii="Times New Roman" w:hAnsi="Times New Roman" w:cs="Times New Roman"/>
                <w:color w:val="000000"/>
                <w:sz w:val="24"/>
                <w:szCs w:val="24"/>
                <w:lang w:val="ru-RU"/>
              </w:rPr>
              <w:t>данной</w:t>
            </w:r>
            <w:r w:rsidRPr="008C68B0">
              <w:rPr>
                <w:lang w:val="ru-RU"/>
              </w:rPr>
              <w:t xml:space="preserve"> </w:t>
            </w:r>
            <w:r w:rsidRPr="008C68B0">
              <w:rPr>
                <w:rFonts w:ascii="Times New Roman" w:hAnsi="Times New Roman" w:cs="Times New Roman"/>
                <w:color w:val="000000"/>
                <w:sz w:val="24"/>
                <w:szCs w:val="24"/>
                <w:lang w:val="ru-RU"/>
              </w:rPr>
              <w:t>дисциплины</w:t>
            </w:r>
            <w:r w:rsidRPr="008C68B0">
              <w:rPr>
                <w:lang w:val="ru-RU"/>
              </w:rPr>
              <w:t xml:space="preserve"> </w:t>
            </w:r>
            <w:r w:rsidRPr="008C68B0">
              <w:rPr>
                <w:rFonts w:ascii="Times New Roman" w:hAnsi="Times New Roman" w:cs="Times New Roman"/>
                <w:color w:val="000000"/>
                <w:sz w:val="24"/>
                <w:szCs w:val="24"/>
                <w:lang w:val="ru-RU"/>
              </w:rPr>
              <w:t>будут</w:t>
            </w:r>
            <w:r w:rsidRPr="008C68B0">
              <w:rPr>
                <w:lang w:val="ru-RU"/>
              </w:rPr>
              <w:t xml:space="preserve"> </w:t>
            </w:r>
            <w:r w:rsidRPr="008C68B0">
              <w:rPr>
                <w:rFonts w:ascii="Times New Roman" w:hAnsi="Times New Roman" w:cs="Times New Roman"/>
                <w:color w:val="000000"/>
                <w:sz w:val="24"/>
                <w:szCs w:val="24"/>
                <w:lang w:val="ru-RU"/>
              </w:rPr>
              <w:t>необходимы</w:t>
            </w:r>
            <w:r w:rsidRPr="008C68B0">
              <w:rPr>
                <w:lang w:val="ru-RU"/>
              </w:rPr>
              <w:t xml:space="preserve"> </w:t>
            </w:r>
            <w:r w:rsidRPr="008C68B0">
              <w:rPr>
                <w:rFonts w:ascii="Times New Roman" w:hAnsi="Times New Roman" w:cs="Times New Roman"/>
                <w:color w:val="000000"/>
                <w:sz w:val="24"/>
                <w:szCs w:val="24"/>
                <w:lang w:val="ru-RU"/>
              </w:rPr>
              <w:t>для</w:t>
            </w:r>
            <w:r w:rsidRPr="008C68B0">
              <w:rPr>
                <w:lang w:val="ru-RU"/>
              </w:rPr>
              <w:t xml:space="preserve"> </w:t>
            </w:r>
            <w:r w:rsidRPr="008C68B0">
              <w:rPr>
                <w:rFonts w:ascii="Times New Roman" w:hAnsi="Times New Roman" w:cs="Times New Roman"/>
                <w:color w:val="000000"/>
                <w:sz w:val="24"/>
                <w:szCs w:val="24"/>
                <w:lang w:val="ru-RU"/>
              </w:rPr>
              <w:t>изучения</w:t>
            </w:r>
            <w:r w:rsidRPr="008C68B0">
              <w:rPr>
                <w:lang w:val="ru-RU"/>
              </w:rPr>
              <w:t xml:space="preserve"> </w:t>
            </w:r>
            <w:r w:rsidRPr="008C68B0">
              <w:rPr>
                <w:rFonts w:ascii="Times New Roman" w:hAnsi="Times New Roman" w:cs="Times New Roman"/>
                <w:color w:val="000000"/>
                <w:sz w:val="24"/>
                <w:szCs w:val="24"/>
                <w:lang w:val="ru-RU"/>
              </w:rPr>
              <w:t>дисциплин/практик:</w:t>
            </w:r>
            <w:r w:rsidRPr="008C68B0">
              <w:rPr>
                <w:lang w:val="ru-RU"/>
              </w:rP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Банковские</w:t>
            </w:r>
            <w:r>
              <w:t xml:space="preserve"> </w:t>
            </w:r>
            <w:r>
              <w:rPr>
                <w:rFonts w:ascii="Times New Roman" w:hAnsi="Times New Roman" w:cs="Times New Roman"/>
                <w:color w:val="000000"/>
                <w:sz w:val="24"/>
                <w:szCs w:val="24"/>
              </w:rPr>
              <w:t>операции</w:t>
            </w:r>
            <w:r>
              <w:t xml:space="preserve"> </w:t>
            </w:r>
          </w:p>
        </w:tc>
      </w:tr>
      <w:tr w:rsidR="00CF250D" w:rsidRPr="00C35943">
        <w:trPr>
          <w:trHeight w:hRule="exact" w:val="55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Производственная</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практика</w:t>
            </w:r>
            <w:r w:rsidRPr="008C68B0">
              <w:rPr>
                <w:lang w:val="ru-RU"/>
              </w:rPr>
              <w:t xml:space="preserve"> </w:t>
            </w:r>
            <w:r w:rsidRPr="008C68B0">
              <w:rPr>
                <w:rFonts w:ascii="Times New Roman" w:hAnsi="Times New Roman" w:cs="Times New Roman"/>
                <w:color w:val="000000"/>
                <w:sz w:val="24"/>
                <w:szCs w:val="24"/>
                <w:lang w:val="ru-RU"/>
              </w:rPr>
              <w:t>по</w:t>
            </w:r>
            <w:r w:rsidRPr="008C68B0">
              <w:rPr>
                <w:lang w:val="ru-RU"/>
              </w:rPr>
              <w:t xml:space="preserve"> </w:t>
            </w:r>
            <w:r w:rsidRPr="008C68B0">
              <w:rPr>
                <w:rFonts w:ascii="Times New Roman" w:hAnsi="Times New Roman" w:cs="Times New Roman"/>
                <w:color w:val="000000"/>
                <w:sz w:val="24"/>
                <w:szCs w:val="24"/>
                <w:lang w:val="ru-RU"/>
              </w:rPr>
              <w:t>получению</w:t>
            </w:r>
            <w:r w:rsidRPr="008C68B0">
              <w:rPr>
                <w:lang w:val="ru-RU"/>
              </w:rPr>
              <w:t xml:space="preserve"> </w:t>
            </w:r>
            <w:r w:rsidRPr="008C68B0">
              <w:rPr>
                <w:rFonts w:ascii="Times New Roman" w:hAnsi="Times New Roman" w:cs="Times New Roman"/>
                <w:color w:val="000000"/>
                <w:sz w:val="24"/>
                <w:szCs w:val="24"/>
                <w:lang w:val="ru-RU"/>
              </w:rPr>
              <w:t>профессиональных</w:t>
            </w:r>
            <w:r w:rsidRPr="008C68B0">
              <w:rPr>
                <w:lang w:val="ru-RU"/>
              </w:rPr>
              <w:t xml:space="preserve"> </w:t>
            </w:r>
            <w:r w:rsidRPr="008C68B0">
              <w:rPr>
                <w:rFonts w:ascii="Times New Roman" w:hAnsi="Times New Roman" w:cs="Times New Roman"/>
                <w:color w:val="000000"/>
                <w:sz w:val="24"/>
                <w:szCs w:val="24"/>
                <w:lang w:val="ru-RU"/>
              </w:rPr>
              <w:t>умений</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опыта</w:t>
            </w:r>
            <w:r w:rsidRPr="008C68B0">
              <w:rPr>
                <w:lang w:val="ru-RU"/>
              </w:rPr>
              <w:t xml:space="preserve"> </w:t>
            </w:r>
            <w:r w:rsidRPr="008C68B0">
              <w:rPr>
                <w:rFonts w:ascii="Times New Roman" w:hAnsi="Times New Roman" w:cs="Times New Roman"/>
                <w:color w:val="000000"/>
                <w:sz w:val="24"/>
                <w:szCs w:val="24"/>
                <w:lang w:val="ru-RU"/>
              </w:rPr>
              <w:t>профессиональной</w:t>
            </w:r>
            <w:r w:rsidRPr="008C68B0">
              <w:rPr>
                <w:lang w:val="ru-RU"/>
              </w:rPr>
              <w:t xml:space="preserve"> </w:t>
            </w:r>
            <w:r w:rsidRPr="008C68B0">
              <w:rPr>
                <w:rFonts w:ascii="Times New Roman" w:hAnsi="Times New Roman" w:cs="Times New Roman"/>
                <w:color w:val="000000"/>
                <w:sz w:val="24"/>
                <w:szCs w:val="24"/>
                <w:lang w:val="ru-RU"/>
              </w:rPr>
              <w:t>деятельности</w:t>
            </w:r>
            <w:r w:rsidRPr="008C68B0">
              <w:rPr>
                <w:lang w:val="ru-RU"/>
              </w:rP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Банковские</w:t>
            </w:r>
            <w:r>
              <w:t xml:space="preserve"> </w:t>
            </w:r>
            <w:r>
              <w:rPr>
                <w:rFonts w:ascii="Times New Roman" w:hAnsi="Times New Roman" w:cs="Times New Roman"/>
                <w:color w:val="000000"/>
                <w:sz w:val="24"/>
                <w:szCs w:val="24"/>
              </w:rPr>
              <w:t>риски</w:t>
            </w:r>
            <w: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страхования</w:t>
            </w:r>
            <w: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Страхование</w:t>
            </w:r>
            <w:r>
              <w:t xml:space="preserve"> </w:t>
            </w:r>
          </w:p>
        </w:tc>
      </w:tr>
      <w:tr w:rsidR="00CF250D" w:rsidRPr="00C35943">
        <w:trPr>
          <w:trHeight w:hRule="exact" w:val="28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Оценка</w:t>
            </w:r>
            <w:r w:rsidRPr="008C68B0">
              <w:rPr>
                <w:lang w:val="ru-RU"/>
              </w:rPr>
              <w:t xml:space="preserve"> </w:t>
            </w:r>
            <w:r w:rsidRPr="008C68B0">
              <w:rPr>
                <w:rFonts w:ascii="Times New Roman" w:hAnsi="Times New Roman" w:cs="Times New Roman"/>
                <w:color w:val="000000"/>
                <w:sz w:val="24"/>
                <w:szCs w:val="24"/>
                <w:lang w:val="ru-RU"/>
              </w:rPr>
              <w:t>состояния</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кредитоспособности</w:t>
            </w:r>
            <w:r w:rsidRPr="008C68B0">
              <w:rPr>
                <w:lang w:val="ru-RU"/>
              </w:rPr>
              <w:t xml:space="preserve"> </w:t>
            </w:r>
            <w:r w:rsidRPr="008C68B0">
              <w:rPr>
                <w:rFonts w:ascii="Times New Roman" w:hAnsi="Times New Roman" w:cs="Times New Roman"/>
                <w:color w:val="000000"/>
                <w:sz w:val="24"/>
                <w:szCs w:val="24"/>
                <w:lang w:val="ru-RU"/>
              </w:rPr>
              <w:t>заемщика</w:t>
            </w:r>
            <w:r w:rsidRPr="008C68B0">
              <w:rPr>
                <w:lang w:val="ru-RU"/>
              </w:rPr>
              <w:t xml:space="preserve"> </w:t>
            </w:r>
          </w:p>
        </w:tc>
      </w:tr>
      <w:tr w:rsidR="00CF250D" w:rsidRPr="00C35943">
        <w:trPr>
          <w:trHeight w:hRule="exact" w:val="28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Подготовка</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сдаче</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сдача</w:t>
            </w:r>
            <w:r w:rsidRPr="008C68B0">
              <w:rPr>
                <w:lang w:val="ru-RU"/>
              </w:rPr>
              <w:t xml:space="preserve"> </w:t>
            </w:r>
            <w:r w:rsidRPr="008C68B0">
              <w:rPr>
                <w:rFonts w:ascii="Times New Roman" w:hAnsi="Times New Roman" w:cs="Times New Roman"/>
                <w:color w:val="000000"/>
                <w:sz w:val="24"/>
                <w:szCs w:val="24"/>
                <w:lang w:val="ru-RU"/>
              </w:rPr>
              <w:t>государственного</w:t>
            </w:r>
            <w:r w:rsidRPr="008C68B0">
              <w:rPr>
                <w:lang w:val="ru-RU"/>
              </w:rPr>
              <w:t xml:space="preserve"> </w:t>
            </w:r>
            <w:r w:rsidRPr="008C68B0">
              <w:rPr>
                <w:rFonts w:ascii="Times New Roman" w:hAnsi="Times New Roman" w:cs="Times New Roman"/>
                <w:color w:val="000000"/>
                <w:sz w:val="24"/>
                <w:szCs w:val="24"/>
                <w:lang w:val="ru-RU"/>
              </w:rPr>
              <w:t>экзамена</w:t>
            </w:r>
            <w:r w:rsidRPr="008C68B0">
              <w:rPr>
                <w:lang w:val="ru-RU"/>
              </w:rP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F250D">
        <w:trPr>
          <w:trHeight w:hRule="exact" w:val="285"/>
        </w:trPr>
        <w:tc>
          <w:tcPr>
            <w:tcW w:w="9370" w:type="dxa"/>
            <w:gridSpan w:val="2"/>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Финансы</w:t>
            </w:r>
            <w:r>
              <w:t xml:space="preserve"> </w:t>
            </w:r>
            <w:r>
              <w:rPr>
                <w:rFonts w:ascii="Times New Roman" w:hAnsi="Times New Roman" w:cs="Times New Roman"/>
                <w:color w:val="000000"/>
                <w:sz w:val="24"/>
                <w:szCs w:val="24"/>
              </w:rPr>
              <w:t>организации</w:t>
            </w:r>
            <w:r>
              <w:t xml:space="preserve"> </w:t>
            </w:r>
          </w:p>
        </w:tc>
      </w:tr>
      <w:tr w:rsidR="00CF250D" w:rsidRPr="00C35943">
        <w:trPr>
          <w:trHeight w:hRule="exact" w:val="28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Подготовка</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защите</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защита</w:t>
            </w:r>
            <w:r w:rsidRPr="008C68B0">
              <w:rPr>
                <w:lang w:val="ru-RU"/>
              </w:rPr>
              <w:t xml:space="preserve"> </w:t>
            </w:r>
            <w:r w:rsidRPr="008C68B0">
              <w:rPr>
                <w:rFonts w:ascii="Times New Roman" w:hAnsi="Times New Roman" w:cs="Times New Roman"/>
                <w:color w:val="000000"/>
                <w:sz w:val="24"/>
                <w:szCs w:val="24"/>
                <w:lang w:val="ru-RU"/>
              </w:rPr>
              <w:t>выпускной</w:t>
            </w:r>
            <w:r w:rsidRPr="008C68B0">
              <w:rPr>
                <w:lang w:val="ru-RU"/>
              </w:rPr>
              <w:t xml:space="preserve"> </w:t>
            </w:r>
            <w:r w:rsidRPr="008C68B0">
              <w:rPr>
                <w:rFonts w:ascii="Times New Roman" w:hAnsi="Times New Roman" w:cs="Times New Roman"/>
                <w:color w:val="000000"/>
                <w:sz w:val="24"/>
                <w:szCs w:val="24"/>
                <w:lang w:val="ru-RU"/>
              </w:rPr>
              <w:t>квалификационной</w:t>
            </w:r>
            <w:r w:rsidRPr="008C68B0">
              <w:rPr>
                <w:lang w:val="ru-RU"/>
              </w:rPr>
              <w:t xml:space="preserve"> </w:t>
            </w:r>
            <w:r w:rsidRPr="008C68B0">
              <w:rPr>
                <w:rFonts w:ascii="Times New Roman" w:hAnsi="Times New Roman" w:cs="Times New Roman"/>
                <w:color w:val="000000"/>
                <w:sz w:val="24"/>
                <w:szCs w:val="24"/>
                <w:lang w:val="ru-RU"/>
              </w:rPr>
              <w:t>работы</w:t>
            </w:r>
            <w:r w:rsidR="001E6D95">
              <w:rPr>
                <w:lang w:val="ru-RU"/>
              </w:rPr>
              <w:t>.</w:t>
            </w:r>
          </w:p>
        </w:tc>
      </w:tr>
      <w:tr w:rsidR="00CF250D" w:rsidRPr="00C35943">
        <w:trPr>
          <w:trHeight w:hRule="exact" w:val="138"/>
        </w:trPr>
        <w:tc>
          <w:tcPr>
            <w:tcW w:w="1986" w:type="dxa"/>
          </w:tcPr>
          <w:p w:rsidR="00CF250D" w:rsidRPr="008C68B0" w:rsidRDefault="00CF250D">
            <w:pPr>
              <w:rPr>
                <w:lang w:val="ru-RU"/>
              </w:rPr>
            </w:pPr>
          </w:p>
        </w:tc>
        <w:tc>
          <w:tcPr>
            <w:tcW w:w="7372" w:type="dxa"/>
          </w:tcPr>
          <w:p w:rsidR="00CF250D" w:rsidRPr="008C68B0" w:rsidRDefault="00CF250D">
            <w:pPr>
              <w:rPr>
                <w:lang w:val="ru-RU"/>
              </w:rPr>
            </w:pPr>
          </w:p>
        </w:tc>
      </w:tr>
      <w:tr w:rsidR="00CF250D" w:rsidRPr="00C35943">
        <w:trPr>
          <w:trHeight w:hRule="exact" w:val="55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3</w:t>
            </w:r>
            <w:r w:rsidRPr="008C68B0">
              <w:rPr>
                <w:lang w:val="ru-RU"/>
              </w:rPr>
              <w:t xml:space="preserve"> </w:t>
            </w:r>
            <w:r w:rsidRPr="008C68B0">
              <w:rPr>
                <w:rFonts w:ascii="Times New Roman" w:hAnsi="Times New Roman" w:cs="Times New Roman"/>
                <w:b/>
                <w:color w:val="000000"/>
                <w:sz w:val="24"/>
                <w:szCs w:val="24"/>
                <w:lang w:val="ru-RU"/>
              </w:rPr>
              <w:t>Компетенции</w:t>
            </w:r>
            <w:r w:rsidRPr="008C68B0">
              <w:rPr>
                <w:lang w:val="ru-RU"/>
              </w:rPr>
              <w:t xml:space="preserve"> </w:t>
            </w:r>
            <w:r w:rsidRPr="008C68B0">
              <w:rPr>
                <w:rFonts w:ascii="Times New Roman" w:hAnsi="Times New Roman" w:cs="Times New Roman"/>
                <w:b/>
                <w:color w:val="000000"/>
                <w:sz w:val="24"/>
                <w:szCs w:val="24"/>
                <w:lang w:val="ru-RU"/>
              </w:rPr>
              <w:t>обучающегося,</w:t>
            </w:r>
            <w:r w:rsidRPr="008C68B0">
              <w:rPr>
                <w:lang w:val="ru-RU"/>
              </w:rPr>
              <w:t xml:space="preserve"> </w:t>
            </w:r>
            <w:r w:rsidRPr="008C68B0">
              <w:rPr>
                <w:rFonts w:ascii="Times New Roman" w:hAnsi="Times New Roman" w:cs="Times New Roman"/>
                <w:b/>
                <w:color w:val="000000"/>
                <w:sz w:val="24"/>
                <w:szCs w:val="24"/>
                <w:lang w:val="ru-RU"/>
              </w:rPr>
              <w:t>формируемые</w:t>
            </w:r>
            <w:r w:rsidRPr="008C68B0">
              <w:rPr>
                <w:lang w:val="ru-RU"/>
              </w:rPr>
              <w:t xml:space="preserve"> </w:t>
            </w:r>
            <w:r w:rsidRPr="008C68B0">
              <w:rPr>
                <w:rFonts w:ascii="Times New Roman" w:hAnsi="Times New Roman" w:cs="Times New Roman"/>
                <w:b/>
                <w:color w:val="000000"/>
                <w:sz w:val="24"/>
                <w:szCs w:val="24"/>
                <w:lang w:val="ru-RU"/>
              </w:rPr>
              <w:t>в</w:t>
            </w:r>
            <w:r w:rsidRPr="008C68B0">
              <w:rPr>
                <w:lang w:val="ru-RU"/>
              </w:rPr>
              <w:t xml:space="preserve"> </w:t>
            </w:r>
            <w:r w:rsidRPr="008C68B0">
              <w:rPr>
                <w:rFonts w:ascii="Times New Roman" w:hAnsi="Times New Roman" w:cs="Times New Roman"/>
                <w:b/>
                <w:color w:val="000000"/>
                <w:sz w:val="24"/>
                <w:szCs w:val="24"/>
                <w:lang w:val="ru-RU"/>
              </w:rPr>
              <w:t>результате</w:t>
            </w:r>
            <w:r w:rsidRPr="008C68B0">
              <w:rPr>
                <w:lang w:val="ru-RU"/>
              </w:rPr>
              <w:t xml:space="preserve"> </w:t>
            </w:r>
            <w:r w:rsidRPr="008C68B0">
              <w:rPr>
                <w:rFonts w:ascii="Times New Roman" w:hAnsi="Times New Roman" w:cs="Times New Roman"/>
                <w:b/>
                <w:color w:val="000000"/>
                <w:sz w:val="24"/>
                <w:szCs w:val="24"/>
                <w:lang w:val="ru-RU"/>
              </w:rPr>
              <w:t>освоения</w:t>
            </w:r>
            <w:r w:rsidRPr="008C68B0">
              <w:rPr>
                <w:lang w:val="ru-RU"/>
              </w:rPr>
              <w:t xml:space="preserve"> </w:t>
            </w:r>
          </w:p>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дисциплины</w:t>
            </w:r>
            <w:r w:rsidRPr="008C68B0">
              <w:rPr>
                <w:lang w:val="ru-RU"/>
              </w:rPr>
              <w:t xml:space="preserve"> </w:t>
            </w:r>
            <w:r w:rsidRPr="008C68B0">
              <w:rPr>
                <w:rFonts w:ascii="Times New Roman" w:hAnsi="Times New Roman" w:cs="Times New Roman"/>
                <w:b/>
                <w:color w:val="000000"/>
                <w:sz w:val="24"/>
                <w:szCs w:val="24"/>
                <w:lang w:val="ru-RU"/>
              </w:rPr>
              <w:t>(модуля)</w:t>
            </w:r>
            <w:r w:rsidRPr="008C68B0">
              <w:rPr>
                <w:lang w:val="ru-RU"/>
              </w:rPr>
              <w:t xml:space="preserve"> </w:t>
            </w:r>
            <w:r w:rsidRPr="008C68B0">
              <w:rPr>
                <w:rFonts w:ascii="Times New Roman" w:hAnsi="Times New Roman" w:cs="Times New Roman"/>
                <w:b/>
                <w:color w:val="000000"/>
                <w:sz w:val="24"/>
                <w:szCs w:val="24"/>
                <w:lang w:val="ru-RU"/>
              </w:rPr>
              <w:t>и</w:t>
            </w:r>
            <w:r w:rsidRPr="008C68B0">
              <w:rPr>
                <w:lang w:val="ru-RU"/>
              </w:rPr>
              <w:t xml:space="preserve"> </w:t>
            </w:r>
            <w:r w:rsidRPr="008C68B0">
              <w:rPr>
                <w:rFonts w:ascii="Times New Roman" w:hAnsi="Times New Roman" w:cs="Times New Roman"/>
                <w:b/>
                <w:color w:val="000000"/>
                <w:sz w:val="24"/>
                <w:szCs w:val="24"/>
                <w:lang w:val="ru-RU"/>
              </w:rPr>
              <w:t>планируемые</w:t>
            </w:r>
            <w:r w:rsidRPr="008C68B0">
              <w:rPr>
                <w:lang w:val="ru-RU"/>
              </w:rPr>
              <w:t xml:space="preserve"> </w:t>
            </w:r>
            <w:r w:rsidRPr="008C68B0">
              <w:rPr>
                <w:rFonts w:ascii="Times New Roman" w:hAnsi="Times New Roman" w:cs="Times New Roman"/>
                <w:b/>
                <w:color w:val="000000"/>
                <w:sz w:val="24"/>
                <w:szCs w:val="24"/>
                <w:lang w:val="ru-RU"/>
              </w:rPr>
              <w:t>результаты</w:t>
            </w:r>
            <w:r w:rsidRPr="008C68B0">
              <w:rPr>
                <w:lang w:val="ru-RU"/>
              </w:rPr>
              <w:t xml:space="preserve"> </w:t>
            </w:r>
            <w:r w:rsidRPr="008C68B0">
              <w:rPr>
                <w:rFonts w:ascii="Times New Roman" w:hAnsi="Times New Roman" w:cs="Times New Roman"/>
                <w:b/>
                <w:color w:val="000000"/>
                <w:sz w:val="24"/>
                <w:szCs w:val="24"/>
                <w:lang w:val="ru-RU"/>
              </w:rPr>
              <w:t>обучения</w:t>
            </w:r>
            <w:r w:rsidRPr="008C68B0">
              <w:rPr>
                <w:lang w:val="ru-RU"/>
              </w:rPr>
              <w:t xml:space="preserve"> </w:t>
            </w:r>
          </w:p>
        </w:tc>
      </w:tr>
      <w:tr w:rsidR="00CF250D" w:rsidRPr="00C35943">
        <w:trPr>
          <w:trHeight w:hRule="exact" w:val="555"/>
        </w:trPr>
        <w:tc>
          <w:tcPr>
            <w:tcW w:w="9370" w:type="dxa"/>
            <w:gridSpan w:val="2"/>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результате</w:t>
            </w:r>
            <w:r w:rsidRPr="008C68B0">
              <w:rPr>
                <w:lang w:val="ru-RU"/>
              </w:rPr>
              <w:t xml:space="preserve"> </w:t>
            </w:r>
            <w:r w:rsidRPr="008C68B0">
              <w:rPr>
                <w:rFonts w:ascii="Times New Roman" w:hAnsi="Times New Roman" w:cs="Times New Roman"/>
                <w:color w:val="000000"/>
                <w:sz w:val="24"/>
                <w:szCs w:val="24"/>
                <w:lang w:val="ru-RU"/>
              </w:rPr>
              <w:t>освоения</w:t>
            </w:r>
            <w:r w:rsidRPr="008C68B0">
              <w:rPr>
                <w:lang w:val="ru-RU"/>
              </w:rPr>
              <w:t xml:space="preserve"> </w:t>
            </w:r>
            <w:r w:rsidRPr="008C68B0">
              <w:rPr>
                <w:rFonts w:ascii="Times New Roman" w:hAnsi="Times New Roman" w:cs="Times New Roman"/>
                <w:color w:val="000000"/>
                <w:sz w:val="24"/>
                <w:szCs w:val="24"/>
                <w:lang w:val="ru-RU"/>
              </w:rPr>
              <w:t>дисциплины</w:t>
            </w:r>
            <w:r w:rsidRPr="008C68B0">
              <w:rPr>
                <w:lang w:val="ru-RU"/>
              </w:rPr>
              <w:t xml:space="preserve"> </w:t>
            </w:r>
            <w:r w:rsidRPr="008C68B0">
              <w:rPr>
                <w:rFonts w:ascii="Times New Roman" w:hAnsi="Times New Roman" w:cs="Times New Roman"/>
                <w:color w:val="000000"/>
                <w:sz w:val="24"/>
                <w:szCs w:val="24"/>
                <w:lang w:val="ru-RU"/>
              </w:rPr>
              <w:t>(модуля)</w:t>
            </w:r>
            <w:r w:rsidRPr="008C68B0">
              <w:rPr>
                <w:lang w:val="ru-RU"/>
              </w:rPr>
              <w:t xml:space="preserve"> </w:t>
            </w:r>
            <w:r w:rsidRPr="008C68B0">
              <w:rPr>
                <w:rFonts w:ascii="Times New Roman" w:hAnsi="Times New Roman" w:cs="Times New Roman"/>
                <w:color w:val="000000"/>
                <w:sz w:val="24"/>
                <w:szCs w:val="24"/>
                <w:lang w:val="ru-RU"/>
              </w:rPr>
              <w:t>«Банковское</w:t>
            </w:r>
            <w:r w:rsidRPr="008C68B0">
              <w:rPr>
                <w:lang w:val="ru-RU"/>
              </w:rPr>
              <w:t xml:space="preserve"> </w:t>
            </w:r>
            <w:r w:rsidRPr="008C68B0">
              <w:rPr>
                <w:rFonts w:ascii="Times New Roman" w:hAnsi="Times New Roman" w:cs="Times New Roman"/>
                <w:color w:val="000000"/>
                <w:sz w:val="24"/>
                <w:szCs w:val="24"/>
                <w:lang w:val="ru-RU"/>
              </w:rPr>
              <w:t>дело»</w:t>
            </w:r>
            <w:r w:rsidRPr="008C68B0">
              <w:rPr>
                <w:lang w:val="ru-RU"/>
              </w:rPr>
              <w:t xml:space="preserve"> </w:t>
            </w:r>
            <w:r w:rsidRPr="008C68B0">
              <w:rPr>
                <w:rFonts w:ascii="Times New Roman" w:hAnsi="Times New Roman" w:cs="Times New Roman"/>
                <w:color w:val="000000"/>
                <w:sz w:val="24"/>
                <w:szCs w:val="24"/>
                <w:lang w:val="ru-RU"/>
              </w:rPr>
              <w:t>обучающийся</w:t>
            </w:r>
            <w:r w:rsidRPr="008C68B0">
              <w:rPr>
                <w:lang w:val="ru-RU"/>
              </w:rPr>
              <w:t xml:space="preserve"> </w:t>
            </w:r>
            <w:r w:rsidRPr="008C68B0">
              <w:rPr>
                <w:rFonts w:ascii="Times New Roman" w:hAnsi="Times New Roman" w:cs="Times New Roman"/>
                <w:color w:val="000000"/>
                <w:sz w:val="24"/>
                <w:szCs w:val="24"/>
                <w:lang w:val="ru-RU"/>
              </w:rPr>
              <w:t>должен</w:t>
            </w:r>
            <w:r w:rsidRPr="008C68B0">
              <w:rPr>
                <w:lang w:val="ru-RU"/>
              </w:rPr>
              <w:t xml:space="preserve"> </w:t>
            </w:r>
            <w:r w:rsidRPr="008C68B0">
              <w:rPr>
                <w:rFonts w:ascii="Times New Roman" w:hAnsi="Times New Roman" w:cs="Times New Roman"/>
                <w:color w:val="000000"/>
                <w:sz w:val="24"/>
                <w:szCs w:val="24"/>
                <w:lang w:val="ru-RU"/>
              </w:rPr>
              <w:t>обладать</w:t>
            </w:r>
            <w:r w:rsidRPr="008C68B0">
              <w:rPr>
                <w:lang w:val="ru-RU"/>
              </w:rPr>
              <w:t xml:space="preserve"> </w:t>
            </w:r>
            <w:r w:rsidRPr="008C68B0">
              <w:rPr>
                <w:rFonts w:ascii="Times New Roman" w:hAnsi="Times New Roman" w:cs="Times New Roman"/>
                <w:color w:val="000000"/>
                <w:sz w:val="24"/>
                <w:szCs w:val="24"/>
                <w:lang w:val="ru-RU"/>
              </w:rPr>
              <w:t>следующими</w:t>
            </w:r>
            <w:r w:rsidRPr="008C68B0">
              <w:rPr>
                <w:lang w:val="ru-RU"/>
              </w:rPr>
              <w:t xml:space="preserve"> </w:t>
            </w:r>
            <w:r w:rsidRPr="008C68B0">
              <w:rPr>
                <w:rFonts w:ascii="Times New Roman" w:hAnsi="Times New Roman" w:cs="Times New Roman"/>
                <w:color w:val="000000"/>
                <w:sz w:val="24"/>
                <w:szCs w:val="24"/>
                <w:lang w:val="ru-RU"/>
              </w:rPr>
              <w:t>компетенциями:</w:t>
            </w:r>
            <w:r w:rsidRPr="008C68B0">
              <w:rPr>
                <w:lang w:val="ru-RU"/>
              </w:rPr>
              <w:t xml:space="preserve"> </w:t>
            </w:r>
          </w:p>
        </w:tc>
      </w:tr>
      <w:tr w:rsidR="00CF250D" w:rsidRPr="00C35943">
        <w:trPr>
          <w:trHeight w:hRule="exact" w:val="277"/>
        </w:trPr>
        <w:tc>
          <w:tcPr>
            <w:tcW w:w="1986" w:type="dxa"/>
          </w:tcPr>
          <w:p w:rsidR="00CF250D" w:rsidRPr="008C68B0" w:rsidRDefault="00CF250D">
            <w:pPr>
              <w:rPr>
                <w:lang w:val="ru-RU"/>
              </w:rPr>
            </w:pPr>
          </w:p>
        </w:tc>
        <w:tc>
          <w:tcPr>
            <w:tcW w:w="7372" w:type="dxa"/>
          </w:tcPr>
          <w:p w:rsidR="00CF250D" w:rsidRPr="008C68B0" w:rsidRDefault="00CF250D">
            <w:pPr>
              <w:rPr>
                <w:lang w:val="ru-RU"/>
              </w:rPr>
            </w:pPr>
          </w:p>
        </w:tc>
      </w:tr>
      <w:tr w:rsidR="00CF250D" w:rsidTr="008C68B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center"/>
              <w:rPr>
                <w:sz w:val="24"/>
                <w:szCs w:val="24"/>
              </w:rPr>
            </w:pPr>
            <w:r>
              <w:rPr>
                <w:rFonts w:ascii="Times New Roman" w:hAnsi="Times New Roman" w:cs="Times New Roman"/>
                <w:color w:val="000000"/>
                <w:sz w:val="24"/>
                <w:szCs w:val="24"/>
              </w:rPr>
              <w:t>Структурный</w:t>
            </w:r>
          </w:p>
          <w:p w:rsidR="00CF250D" w:rsidRDefault="00F61213" w:rsidP="008C68B0">
            <w:pPr>
              <w:spacing w:after="0" w:line="240" w:lineRule="auto"/>
              <w:jc w:val="center"/>
              <w:rPr>
                <w:sz w:val="24"/>
                <w:szCs w:val="24"/>
              </w:rPr>
            </w:pPr>
            <w:r>
              <w:rPr>
                <w:rFonts w:ascii="Times New Roman" w:hAnsi="Times New Roman" w:cs="Times New Roman"/>
                <w:color w:val="000000"/>
                <w:sz w:val="24"/>
                <w:szCs w:val="24"/>
              </w:rPr>
              <w:t>элемент</w:t>
            </w:r>
          </w:p>
          <w:p w:rsidR="00CF250D" w:rsidRDefault="00F61213" w:rsidP="008C68B0">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CF250D" w:rsidRPr="00C3594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250D" w:rsidRPr="008C68B0" w:rsidRDefault="00F61213" w:rsidP="008C68B0">
            <w:pPr>
              <w:spacing w:after="0" w:line="240" w:lineRule="auto"/>
              <w:jc w:val="both"/>
              <w:rPr>
                <w:b/>
                <w:sz w:val="24"/>
                <w:szCs w:val="24"/>
                <w:lang w:val="ru-RU"/>
              </w:rPr>
            </w:pPr>
            <w:r w:rsidRPr="008C68B0">
              <w:rPr>
                <w:rFonts w:ascii="Times New Roman" w:hAnsi="Times New Roman" w:cs="Times New Roman"/>
                <w:b/>
                <w:color w:val="000000"/>
                <w:sz w:val="24"/>
                <w:szCs w:val="24"/>
                <w:lang w:val="ru-RU"/>
              </w:rPr>
              <w:t xml:space="preserve">ПК-22 </w:t>
            </w:r>
            <w:r w:rsidR="00B74D02">
              <w:rPr>
                <w:rFonts w:ascii="Times New Roman" w:hAnsi="Times New Roman" w:cs="Times New Roman"/>
                <w:b/>
                <w:color w:val="000000"/>
                <w:sz w:val="24"/>
                <w:szCs w:val="24"/>
                <w:lang w:val="ru-RU"/>
              </w:rPr>
              <w:t xml:space="preserve">- </w:t>
            </w:r>
            <w:r w:rsidRPr="008C68B0">
              <w:rPr>
                <w:rFonts w:ascii="Times New Roman" w:hAnsi="Times New Roman" w:cs="Times New Roman"/>
                <w:b/>
                <w:color w:val="000000"/>
                <w:sz w:val="24"/>
                <w:szCs w:val="24"/>
                <w:lang w:val="ru-RU"/>
              </w:rPr>
              <w:t>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CF250D" w:rsidRPr="00C35943" w:rsidTr="008C68B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rPr>
                <w:sz w:val="24"/>
                <w:szCs w:val="24"/>
                <w:lang w:val="ru-RU"/>
              </w:rPr>
            </w:pPr>
            <w:r w:rsidRPr="008C68B0">
              <w:rPr>
                <w:rFonts w:ascii="Times New Roman" w:hAnsi="Times New Roman" w:cs="Times New Roman"/>
                <w:color w:val="000000"/>
                <w:sz w:val="24"/>
                <w:szCs w:val="24"/>
                <w:lang w:val="ru-RU"/>
              </w:rPr>
              <w:t>- основные понятия, определения, критерии и правила регулирования бюджетных, налоговых, валютных отношений в области банковской деятельности;</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содержание правовых норм и структурные характеристики процесса регулирования бюджетных, налоговых, валютных отношений в области банковской деятельности;</w:t>
            </w:r>
          </w:p>
          <w:p w:rsidR="00CF250D" w:rsidRPr="008C68B0" w:rsidRDefault="00F61213" w:rsidP="008C68B0">
            <w:pPr>
              <w:spacing w:after="0" w:line="240" w:lineRule="auto"/>
              <w:rPr>
                <w:sz w:val="24"/>
                <w:szCs w:val="24"/>
                <w:lang w:val="ru-RU"/>
              </w:rPr>
            </w:pPr>
            <w:r w:rsidRPr="008C68B0">
              <w:rPr>
                <w:rFonts w:ascii="Times New Roman" w:hAnsi="Times New Roman" w:cs="Times New Roman"/>
                <w:color w:val="000000"/>
                <w:sz w:val="24"/>
                <w:szCs w:val="24"/>
                <w:lang w:val="ru-RU"/>
              </w:rPr>
              <w:t>- основные методы и инструменты, используемые в регулировании бюджетных, налоговых, валютных отношений в области банковской деятельности;</w:t>
            </w:r>
          </w:p>
        </w:tc>
      </w:tr>
    </w:tbl>
    <w:p w:rsidR="00CF250D" w:rsidRPr="008C68B0" w:rsidRDefault="00F61213">
      <w:pPr>
        <w:rPr>
          <w:sz w:val="0"/>
          <w:szCs w:val="0"/>
          <w:lang w:val="ru-RU"/>
        </w:rPr>
      </w:pPr>
      <w:r w:rsidRPr="008C68B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F250D" w:rsidRPr="00C35943" w:rsidTr="008C68B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оперировать понятиями, определениями, критериями и правилами регулирования бюджетных, налоговых, валютных отношений в области банковской деятельности;</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идентифицировать корректные правовые нормы и применять их для решения задач регулирования бюджетных, налоговых, валютных отношений в области банковской деятельности;</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выбирать и применять рациональные методы и инструменты регулирования бюджетных, налоговых, валютных отношений в области банковской деятельности;</w:t>
            </w:r>
          </w:p>
        </w:tc>
      </w:tr>
      <w:tr w:rsidR="00CF250D" w:rsidRPr="00C35943" w:rsidTr="008C68B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профессиональным языком предметной области знания, связанной с регулированием бюджетных, налоговых, валютных отношений в банковской деятельности;</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навыками идентификации и применения корректных правовых норм, регулирующих бюджетные, налоговые, валютные отношения в области банковской деятельности;</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навыками обоснованного выбора и применения методов и инструментов регулирования бюджетных, налоговых, валютных отношений в области банковской деятельности.</w:t>
            </w:r>
          </w:p>
        </w:tc>
      </w:tr>
      <w:tr w:rsidR="00CF250D" w:rsidRPr="00C3594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250D" w:rsidRPr="008C68B0" w:rsidRDefault="00F61213" w:rsidP="008C68B0">
            <w:pPr>
              <w:spacing w:after="0" w:line="240" w:lineRule="auto"/>
              <w:jc w:val="both"/>
              <w:rPr>
                <w:b/>
                <w:sz w:val="24"/>
                <w:szCs w:val="24"/>
                <w:lang w:val="ru-RU"/>
              </w:rPr>
            </w:pPr>
            <w:r w:rsidRPr="008C68B0">
              <w:rPr>
                <w:rFonts w:ascii="Times New Roman" w:hAnsi="Times New Roman" w:cs="Times New Roman"/>
                <w:b/>
                <w:color w:val="000000"/>
                <w:sz w:val="24"/>
                <w:szCs w:val="24"/>
                <w:lang w:val="ru-RU"/>
              </w:rPr>
              <w:t xml:space="preserve">ДПК-2 </w:t>
            </w:r>
            <w:r w:rsidR="00B74D02">
              <w:rPr>
                <w:rFonts w:ascii="Times New Roman" w:hAnsi="Times New Roman" w:cs="Times New Roman"/>
                <w:b/>
                <w:color w:val="000000"/>
                <w:sz w:val="24"/>
                <w:szCs w:val="24"/>
                <w:lang w:val="ru-RU"/>
              </w:rPr>
              <w:t xml:space="preserve">- </w:t>
            </w:r>
            <w:r w:rsidRPr="008C68B0">
              <w:rPr>
                <w:rFonts w:ascii="Times New Roman" w:hAnsi="Times New Roman" w:cs="Times New Roman"/>
                <w:b/>
                <w:color w:val="000000"/>
                <w:sz w:val="24"/>
                <w:szCs w:val="24"/>
                <w:lang w:val="ru-RU"/>
              </w:rPr>
              <w:t>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CF250D" w:rsidRPr="00C35943" w:rsidTr="008C68B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классические и современных подходы к оценке кредитоспособности различных категорий клиентов коммерческого банка;</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содержание, принципы, алгоритм процесса предоставления и сопровождения кредитов, в том числе на межбанковском рынке, а также порядка формирования и регулирования целевых резервов;</w:t>
            </w:r>
          </w:p>
        </w:tc>
      </w:tr>
      <w:tr w:rsidR="00CF250D" w:rsidRPr="00C35943" w:rsidTr="008C68B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обоснованно выбирать и применять методологические подходы к оценке кредитоспособности различных категорий клиентов коммерческого банка;</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CF250D" w:rsidRPr="00C35943" w:rsidTr="008C68B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навыками обоснованного выбора и применения методологических подходов к оценке кредитоспособности различных категорий клиентов коммерческого банка;</w:t>
            </w:r>
          </w:p>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навыками осуществления и оформления выдачи и сопровождения кредитов, реализации операции на рынке межбанковских кредитов, формирования и регулирования целевых резервов.</w:t>
            </w:r>
          </w:p>
        </w:tc>
      </w:tr>
      <w:tr w:rsidR="00CF250D" w:rsidRPr="00C3594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250D" w:rsidRPr="008C68B0" w:rsidRDefault="00F61213" w:rsidP="008C68B0">
            <w:pPr>
              <w:spacing w:after="0" w:line="240" w:lineRule="auto"/>
              <w:jc w:val="both"/>
              <w:rPr>
                <w:b/>
                <w:sz w:val="24"/>
                <w:szCs w:val="24"/>
                <w:lang w:val="ru-RU"/>
              </w:rPr>
            </w:pPr>
            <w:r w:rsidRPr="008C68B0">
              <w:rPr>
                <w:rFonts w:ascii="Times New Roman" w:hAnsi="Times New Roman" w:cs="Times New Roman"/>
                <w:b/>
                <w:color w:val="000000"/>
                <w:sz w:val="24"/>
                <w:szCs w:val="24"/>
                <w:lang w:val="ru-RU"/>
              </w:rPr>
              <w:t xml:space="preserve">ДПК-1 </w:t>
            </w:r>
            <w:r w:rsidR="00B74D02">
              <w:rPr>
                <w:rFonts w:ascii="Times New Roman" w:hAnsi="Times New Roman" w:cs="Times New Roman"/>
                <w:b/>
                <w:color w:val="000000"/>
                <w:sz w:val="24"/>
                <w:szCs w:val="24"/>
                <w:lang w:val="ru-RU"/>
              </w:rPr>
              <w:t xml:space="preserve">- </w:t>
            </w:r>
            <w:r w:rsidRPr="008C68B0">
              <w:rPr>
                <w:rFonts w:ascii="Times New Roman" w:hAnsi="Times New Roman" w:cs="Times New Roman"/>
                <w:b/>
                <w:color w:val="000000"/>
                <w:sz w:val="24"/>
                <w:szCs w:val="24"/>
                <w:lang w:val="ru-RU"/>
              </w:rPr>
              <w:t>способностью осуществлять расчетно-кассовое обслуживание клиентов, межбанковские расчеты, расчеты по экспортно-импортным операциям</w:t>
            </w:r>
          </w:p>
        </w:tc>
      </w:tr>
      <w:tr w:rsidR="00CF250D" w:rsidRPr="00C35943" w:rsidTr="008C68B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содержание, принципы и алгоритм расчетно-кассового обслуживания клиентов, межбанковских расчетов, расчетов по экспортно-импортным операциям;</w:t>
            </w:r>
          </w:p>
        </w:tc>
      </w:tr>
      <w:tr w:rsidR="00CF250D" w:rsidRPr="00C35943" w:rsidTr="008C68B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корректно осуществлять расчетно-кассовое обслуживание клиентов, межбанковские расчеты, расчеты по экспортно- импортным операциям;</w:t>
            </w:r>
          </w:p>
        </w:tc>
      </w:tr>
      <w:tr w:rsidR="00CF250D" w:rsidRPr="00C35943" w:rsidTr="008C68B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8C68B0">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8C68B0">
            <w:pPr>
              <w:spacing w:after="0" w:line="240" w:lineRule="auto"/>
              <w:jc w:val="both"/>
              <w:rPr>
                <w:sz w:val="24"/>
                <w:szCs w:val="24"/>
                <w:lang w:val="ru-RU"/>
              </w:rPr>
            </w:pPr>
            <w:r w:rsidRPr="008C68B0">
              <w:rPr>
                <w:rFonts w:ascii="Times New Roman" w:hAnsi="Times New Roman" w:cs="Times New Roman"/>
                <w:color w:val="000000"/>
                <w:sz w:val="24"/>
                <w:szCs w:val="24"/>
                <w:lang w:val="ru-RU"/>
              </w:rPr>
              <w:t>- навыками осуществления и оформления операций, связанных с рас -четно-кассовым обслуживанием клиентов, межбанковскими расчетами и расчетами по экспортно-импортным операциям.</w:t>
            </w:r>
          </w:p>
        </w:tc>
      </w:tr>
    </w:tbl>
    <w:p w:rsidR="00CF250D" w:rsidRPr="008C68B0" w:rsidRDefault="00F61213">
      <w:pPr>
        <w:rPr>
          <w:sz w:val="0"/>
          <w:szCs w:val="0"/>
          <w:lang w:val="ru-RU"/>
        </w:rPr>
      </w:pPr>
      <w:r w:rsidRPr="008C68B0">
        <w:rPr>
          <w:lang w:val="ru-RU"/>
        </w:rPr>
        <w:br w:type="page"/>
      </w:r>
    </w:p>
    <w:tbl>
      <w:tblPr>
        <w:tblW w:w="0" w:type="auto"/>
        <w:tblCellMar>
          <w:left w:w="0" w:type="dxa"/>
          <w:right w:w="0" w:type="dxa"/>
        </w:tblCellMar>
        <w:tblLook w:val="04A0" w:firstRow="1" w:lastRow="0" w:firstColumn="1" w:lastColumn="0" w:noHBand="0" w:noVBand="1"/>
      </w:tblPr>
      <w:tblGrid>
        <w:gridCol w:w="710"/>
        <w:gridCol w:w="1585"/>
        <w:gridCol w:w="329"/>
        <w:gridCol w:w="435"/>
        <w:gridCol w:w="473"/>
        <w:gridCol w:w="609"/>
        <w:gridCol w:w="517"/>
        <w:gridCol w:w="1498"/>
        <w:gridCol w:w="2060"/>
        <w:gridCol w:w="1174"/>
      </w:tblGrid>
      <w:tr w:rsidR="00CF250D" w:rsidRPr="00C35943" w:rsidTr="00B02959">
        <w:trPr>
          <w:trHeight w:hRule="exact" w:val="285"/>
        </w:trPr>
        <w:tc>
          <w:tcPr>
            <w:tcW w:w="710" w:type="dxa"/>
          </w:tcPr>
          <w:p w:rsidR="00CF250D" w:rsidRPr="008C68B0" w:rsidRDefault="00CF250D">
            <w:pPr>
              <w:rPr>
                <w:lang w:val="ru-RU"/>
              </w:rPr>
            </w:pPr>
          </w:p>
        </w:tc>
        <w:tc>
          <w:tcPr>
            <w:tcW w:w="8680" w:type="dxa"/>
            <w:gridSpan w:val="9"/>
            <w:shd w:val="clear" w:color="000000" w:fill="FFFFFF"/>
            <w:tcMar>
              <w:left w:w="34" w:type="dxa"/>
              <w:right w:w="34" w:type="dxa"/>
            </w:tcMar>
          </w:tcPr>
          <w:p w:rsidR="00CF250D" w:rsidRPr="008C68B0" w:rsidRDefault="00F61213">
            <w:pPr>
              <w:spacing w:after="0" w:line="240" w:lineRule="auto"/>
              <w:jc w:val="both"/>
              <w:rPr>
                <w:sz w:val="24"/>
                <w:szCs w:val="24"/>
                <w:lang w:val="ru-RU"/>
              </w:rPr>
            </w:pPr>
            <w:r w:rsidRPr="008C68B0">
              <w:rPr>
                <w:rFonts w:ascii="Times New Roman" w:hAnsi="Times New Roman" w:cs="Times New Roman"/>
                <w:b/>
                <w:color w:val="000000"/>
                <w:sz w:val="24"/>
                <w:szCs w:val="24"/>
                <w:lang w:val="ru-RU"/>
              </w:rPr>
              <w:t>4.</w:t>
            </w:r>
            <w:r w:rsidRPr="008C68B0">
              <w:rPr>
                <w:lang w:val="ru-RU"/>
              </w:rPr>
              <w:t xml:space="preserve"> </w:t>
            </w:r>
            <w:r w:rsidRPr="008C68B0">
              <w:rPr>
                <w:rFonts w:ascii="Times New Roman" w:hAnsi="Times New Roman" w:cs="Times New Roman"/>
                <w:b/>
                <w:color w:val="000000"/>
                <w:sz w:val="24"/>
                <w:szCs w:val="24"/>
                <w:lang w:val="ru-RU"/>
              </w:rPr>
              <w:t>Структура,</w:t>
            </w:r>
            <w:r w:rsidRPr="008C68B0">
              <w:rPr>
                <w:lang w:val="ru-RU"/>
              </w:rPr>
              <w:t xml:space="preserve"> </w:t>
            </w:r>
            <w:r w:rsidRPr="008C68B0">
              <w:rPr>
                <w:rFonts w:ascii="Times New Roman" w:hAnsi="Times New Roman" w:cs="Times New Roman"/>
                <w:b/>
                <w:color w:val="000000"/>
                <w:sz w:val="24"/>
                <w:szCs w:val="24"/>
                <w:lang w:val="ru-RU"/>
              </w:rPr>
              <w:t>объём</w:t>
            </w:r>
            <w:r w:rsidRPr="008C68B0">
              <w:rPr>
                <w:lang w:val="ru-RU"/>
              </w:rPr>
              <w:t xml:space="preserve"> </w:t>
            </w:r>
            <w:r w:rsidRPr="008C68B0">
              <w:rPr>
                <w:rFonts w:ascii="Times New Roman" w:hAnsi="Times New Roman" w:cs="Times New Roman"/>
                <w:b/>
                <w:color w:val="000000"/>
                <w:sz w:val="24"/>
                <w:szCs w:val="24"/>
                <w:lang w:val="ru-RU"/>
              </w:rPr>
              <w:t>и</w:t>
            </w:r>
            <w:r w:rsidRPr="008C68B0">
              <w:rPr>
                <w:lang w:val="ru-RU"/>
              </w:rPr>
              <w:t xml:space="preserve"> </w:t>
            </w:r>
            <w:r w:rsidRPr="008C68B0">
              <w:rPr>
                <w:rFonts w:ascii="Times New Roman" w:hAnsi="Times New Roman" w:cs="Times New Roman"/>
                <w:b/>
                <w:color w:val="000000"/>
                <w:sz w:val="24"/>
                <w:szCs w:val="24"/>
                <w:lang w:val="ru-RU"/>
              </w:rPr>
              <w:t>содержание</w:t>
            </w:r>
            <w:r w:rsidRPr="008C68B0">
              <w:rPr>
                <w:lang w:val="ru-RU"/>
              </w:rPr>
              <w:t xml:space="preserve"> </w:t>
            </w:r>
            <w:r w:rsidRPr="008C68B0">
              <w:rPr>
                <w:rFonts w:ascii="Times New Roman" w:hAnsi="Times New Roman" w:cs="Times New Roman"/>
                <w:b/>
                <w:color w:val="000000"/>
                <w:sz w:val="24"/>
                <w:szCs w:val="24"/>
                <w:lang w:val="ru-RU"/>
              </w:rPr>
              <w:t>дисциплины</w:t>
            </w:r>
            <w:r w:rsidRPr="008C68B0">
              <w:rPr>
                <w:lang w:val="ru-RU"/>
              </w:rPr>
              <w:t xml:space="preserve"> </w:t>
            </w:r>
            <w:r w:rsidRPr="008C68B0">
              <w:rPr>
                <w:rFonts w:ascii="Times New Roman" w:hAnsi="Times New Roman" w:cs="Times New Roman"/>
                <w:b/>
                <w:color w:val="000000"/>
                <w:sz w:val="24"/>
                <w:szCs w:val="24"/>
                <w:lang w:val="ru-RU"/>
              </w:rPr>
              <w:t>(модуля)</w:t>
            </w:r>
            <w:r w:rsidRPr="008C68B0">
              <w:rPr>
                <w:lang w:val="ru-RU"/>
              </w:rPr>
              <w:t xml:space="preserve"> </w:t>
            </w:r>
          </w:p>
        </w:tc>
      </w:tr>
      <w:tr w:rsidR="00CF250D" w:rsidRPr="00C35943" w:rsidTr="00B02959">
        <w:trPr>
          <w:trHeight w:hRule="exact" w:val="3611"/>
        </w:trPr>
        <w:tc>
          <w:tcPr>
            <w:tcW w:w="9390" w:type="dxa"/>
            <w:gridSpan w:val="10"/>
            <w:shd w:val="clear" w:color="000000" w:fill="FFFFFF"/>
            <w:tcMar>
              <w:left w:w="34" w:type="dxa"/>
              <w:right w:w="34" w:type="dxa"/>
            </w:tcMar>
          </w:tcPr>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Общая</w:t>
            </w:r>
            <w:r w:rsidRPr="008C68B0">
              <w:rPr>
                <w:lang w:val="ru-RU"/>
              </w:rPr>
              <w:t xml:space="preserve"> </w:t>
            </w:r>
            <w:r w:rsidRPr="008C68B0">
              <w:rPr>
                <w:rFonts w:ascii="Times New Roman" w:hAnsi="Times New Roman" w:cs="Times New Roman"/>
                <w:color w:val="000000"/>
                <w:sz w:val="24"/>
                <w:szCs w:val="24"/>
                <w:lang w:val="ru-RU"/>
              </w:rPr>
              <w:t>трудоемкость</w:t>
            </w:r>
            <w:r w:rsidRPr="008C68B0">
              <w:rPr>
                <w:lang w:val="ru-RU"/>
              </w:rPr>
              <w:t xml:space="preserve"> </w:t>
            </w:r>
            <w:r w:rsidRPr="008C68B0">
              <w:rPr>
                <w:rFonts w:ascii="Times New Roman" w:hAnsi="Times New Roman" w:cs="Times New Roman"/>
                <w:color w:val="000000"/>
                <w:sz w:val="24"/>
                <w:szCs w:val="24"/>
                <w:lang w:val="ru-RU"/>
              </w:rPr>
              <w:t>дисциплины</w:t>
            </w:r>
            <w:r w:rsidRPr="008C68B0">
              <w:rPr>
                <w:lang w:val="ru-RU"/>
              </w:rPr>
              <w:t xml:space="preserve"> </w:t>
            </w:r>
            <w:r w:rsidRPr="008C68B0">
              <w:rPr>
                <w:rFonts w:ascii="Times New Roman" w:hAnsi="Times New Roman" w:cs="Times New Roman"/>
                <w:color w:val="000000"/>
                <w:sz w:val="24"/>
                <w:szCs w:val="24"/>
                <w:lang w:val="ru-RU"/>
              </w:rPr>
              <w:t>составляет</w:t>
            </w:r>
            <w:r w:rsidRPr="008C68B0">
              <w:rPr>
                <w:lang w:val="ru-RU"/>
              </w:rPr>
              <w:t xml:space="preserve"> </w:t>
            </w:r>
            <w:r w:rsidRPr="008C68B0">
              <w:rPr>
                <w:rFonts w:ascii="Times New Roman" w:hAnsi="Times New Roman" w:cs="Times New Roman"/>
                <w:color w:val="000000"/>
                <w:sz w:val="24"/>
                <w:szCs w:val="24"/>
                <w:lang w:val="ru-RU"/>
              </w:rPr>
              <w:t>7</w:t>
            </w:r>
            <w:r w:rsidRPr="008C68B0">
              <w:rPr>
                <w:lang w:val="ru-RU"/>
              </w:rPr>
              <w:t xml:space="preserve"> </w:t>
            </w:r>
            <w:r w:rsidRPr="008C68B0">
              <w:rPr>
                <w:rFonts w:ascii="Times New Roman" w:hAnsi="Times New Roman" w:cs="Times New Roman"/>
                <w:color w:val="000000"/>
                <w:sz w:val="24"/>
                <w:szCs w:val="24"/>
                <w:lang w:val="ru-RU"/>
              </w:rPr>
              <w:t>зачетных</w:t>
            </w:r>
            <w:r w:rsidRPr="008C68B0">
              <w:rPr>
                <w:lang w:val="ru-RU"/>
              </w:rPr>
              <w:t xml:space="preserve"> </w:t>
            </w:r>
            <w:r w:rsidRPr="008C68B0">
              <w:rPr>
                <w:rFonts w:ascii="Times New Roman" w:hAnsi="Times New Roman" w:cs="Times New Roman"/>
                <w:color w:val="000000"/>
                <w:sz w:val="24"/>
                <w:szCs w:val="24"/>
                <w:lang w:val="ru-RU"/>
              </w:rPr>
              <w:t>единиц</w:t>
            </w:r>
            <w:r w:rsidRPr="008C68B0">
              <w:rPr>
                <w:lang w:val="ru-RU"/>
              </w:rPr>
              <w:t xml:space="preserve"> </w:t>
            </w:r>
            <w:r w:rsidRPr="008C68B0">
              <w:rPr>
                <w:rFonts w:ascii="Times New Roman" w:hAnsi="Times New Roman" w:cs="Times New Roman"/>
                <w:color w:val="000000"/>
                <w:sz w:val="24"/>
                <w:szCs w:val="24"/>
                <w:lang w:val="ru-RU"/>
              </w:rPr>
              <w:t>252</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Pr="008C68B0">
              <w:rPr>
                <w:rFonts w:ascii="Times New Roman" w:hAnsi="Times New Roman" w:cs="Times New Roman"/>
                <w:color w:val="000000"/>
                <w:sz w:val="24"/>
                <w:szCs w:val="24"/>
                <w:lang w:val="ru-RU"/>
              </w:rPr>
              <w:t>часов,</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том</w:t>
            </w:r>
            <w:r w:rsidRPr="008C68B0">
              <w:rPr>
                <w:lang w:val="ru-RU"/>
              </w:rPr>
              <w:t xml:space="preserve"> </w:t>
            </w:r>
            <w:r w:rsidRPr="008C68B0">
              <w:rPr>
                <w:rFonts w:ascii="Times New Roman" w:hAnsi="Times New Roman" w:cs="Times New Roman"/>
                <w:color w:val="000000"/>
                <w:sz w:val="24"/>
                <w:szCs w:val="24"/>
                <w:lang w:val="ru-RU"/>
              </w:rPr>
              <w:t>числе:</w:t>
            </w:r>
            <w:r w:rsidRPr="008C68B0">
              <w:rPr>
                <w:lang w:val="ru-RU"/>
              </w:rPr>
              <w:t xml:space="preserve"> </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контактная</w:t>
            </w:r>
            <w:r w:rsidRPr="008C68B0">
              <w:rPr>
                <w:lang w:val="ru-RU"/>
              </w:rPr>
              <w:t xml:space="preserve"> </w:t>
            </w:r>
            <w:r w:rsidRPr="008C68B0">
              <w:rPr>
                <w:rFonts w:ascii="Times New Roman" w:hAnsi="Times New Roman" w:cs="Times New Roman"/>
                <w:color w:val="000000"/>
                <w:sz w:val="24"/>
                <w:szCs w:val="24"/>
                <w:lang w:val="ru-RU"/>
              </w:rPr>
              <w:t>работа</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18,3</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Pr="008C68B0">
              <w:rPr>
                <w:rFonts w:ascii="Times New Roman" w:hAnsi="Times New Roman" w:cs="Times New Roman"/>
                <w:color w:val="000000"/>
                <w:sz w:val="24"/>
                <w:szCs w:val="24"/>
                <w:lang w:val="ru-RU"/>
              </w:rPr>
              <w:t>часов:</w:t>
            </w:r>
            <w:r w:rsidRPr="008C68B0">
              <w:rPr>
                <w:lang w:val="ru-RU"/>
              </w:rPr>
              <w:t xml:space="preserve"> </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аудиторная</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14</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Pr="008C68B0">
              <w:rPr>
                <w:rFonts w:ascii="Times New Roman" w:hAnsi="Times New Roman" w:cs="Times New Roman"/>
                <w:color w:val="000000"/>
                <w:sz w:val="24"/>
                <w:szCs w:val="24"/>
                <w:lang w:val="ru-RU"/>
              </w:rPr>
              <w:t>часов;</w:t>
            </w:r>
            <w:r w:rsidRPr="008C68B0">
              <w:rPr>
                <w:lang w:val="ru-RU"/>
              </w:rPr>
              <w:t xml:space="preserve"> </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внеаудиторная</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4,3</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00FD7C37">
              <w:rPr>
                <w:rFonts w:ascii="Times New Roman" w:hAnsi="Times New Roman" w:cs="Times New Roman"/>
                <w:color w:val="000000"/>
                <w:sz w:val="24"/>
                <w:szCs w:val="24"/>
                <w:lang w:val="ru-RU"/>
              </w:rPr>
              <w:t>ч</w:t>
            </w:r>
            <w:r w:rsidRPr="008C68B0">
              <w:rPr>
                <w:rFonts w:ascii="Times New Roman" w:hAnsi="Times New Roman" w:cs="Times New Roman"/>
                <w:color w:val="000000"/>
                <w:sz w:val="24"/>
                <w:szCs w:val="24"/>
                <w:lang w:val="ru-RU"/>
              </w:rPr>
              <w:t>асов</w:t>
            </w:r>
            <w:r w:rsidR="00FD7C37">
              <w:rPr>
                <w:lang w:val="ru-RU"/>
              </w:rPr>
              <w:t>;</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самостоятельная</w:t>
            </w:r>
            <w:r w:rsidRPr="008C68B0">
              <w:rPr>
                <w:lang w:val="ru-RU"/>
              </w:rPr>
              <w:t xml:space="preserve"> </w:t>
            </w:r>
            <w:r w:rsidRPr="008C68B0">
              <w:rPr>
                <w:rFonts w:ascii="Times New Roman" w:hAnsi="Times New Roman" w:cs="Times New Roman"/>
                <w:color w:val="000000"/>
                <w:sz w:val="24"/>
                <w:szCs w:val="24"/>
                <w:lang w:val="ru-RU"/>
              </w:rPr>
              <w:t>работа</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221,1</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Pr="008C68B0">
              <w:rPr>
                <w:rFonts w:ascii="Times New Roman" w:hAnsi="Times New Roman" w:cs="Times New Roman"/>
                <w:color w:val="000000"/>
                <w:sz w:val="24"/>
                <w:szCs w:val="24"/>
                <w:lang w:val="ru-RU"/>
              </w:rPr>
              <w:t>часов;</w:t>
            </w:r>
            <w:r w:rsidRPr="008C68B0">
              <w:rPr>
                <w:lang w:val="ru-RU"/>
              </w:rPr>
              <w:t xml:space="preserve"> </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подготовка</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экзамену</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001E6D95">
              <w:rPr>
                <w:rFonts w:ascii="Times New Roman" w:hAnsi="Times New Roman" w:cs="Times New Roman"/>
                <w:color w:val="000000"/>
                <w:sz w:val="24"/>
                <w:szCs w:val="24"/>
                <w:lang w:val="ru-RU"/>
              </w:rPr>
              <w:t>8,7</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00FD7C37">
              <w:rPr>
                <w:rFonts w:ascii="Times New Roman" w:hAnsi="Times New Roman" w:cs="Times New Roman"/>
                <w:color w:val="000000"/>
                <w:sz w:val="24"/>
                <w:szCs w:val="24"/>
                <w:lang w:val="ru-RU"/>
              </w:rPr>
              <w:t>ч</w:t>
            </w:r>
            <w:r w:rsidRPr="008C68B0">
              <w:rPr>
                <w:rFonts w:ascii="Times New Roman" w:hAnsi="Times New Roman" w:cs="Times New Roman"/>
                <w:color w:val="000000"/>
                <w:sz w:val="24"/>
                <w:szCs w:val="24"/>
                <w:lang w:val="ru-RU"/>
              </w:rPr>
              <w:t>аса</w:t>
            </w:r>
            <w:r w:rsidR="00FD7C37">
              <w:rPr>
                <w:lang w:val="ru-RU"/>
              </w:rPr>
              <w:t>;</w:t>
            </w:r>
          </w:p>
          <w:p w:rsidR="00CF250D" w:rsidRPr="008C68B0" w:rsidRDefault="00F61213">
            <w:pPr>
              <w:spacing w:after="0" w:line="240" w:lineRule="auto"/>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подготовка</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зачёту</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001E6D95">
              <w:rPr>
                <w:rFonts w:ascii="Times New Roman" w:hAnsi="Times New Roman" w:cs="Times New Roman"/>
                <w:color w:val="000000"/>
                <w:sz w:val="24"/>
                <w:szCs w:val="24"/>
                <w:lang w:val="ru-RU"/>
              </w:rPr>
              <w:t>3,9</w:t>
            </w:r>
            <w:r w:rsidRPr="008C68B0">
              <w:rPr>
                <w:lang w:val="ru-RU"/>
              </w:rPr>
              <w:t xml:space="preserve"> </w:t>
            </w:r>
            <w:r w:rsidRPr="008C68B0">
              <w:rPr>
                <w:rFonts w:ascii="Times New Roman" w:hAnsi="Times New Roman" w:cs="Times New Roman"/>
                <w:color w:val="000000"/>
                <w:sz w:val="24"/>
                <w:szCs w:val="24"/>
                <w:lang w:val="ru-RU"/>
              </w:rPr>
              <w:t>акад.</w:t>
            </w:r>
            <w:r w:rsidRPr="008C68B0">
              <w:rPr>
                <w:lang w:val="ru-RU"/>
              </w:rPr>
              <w:t xml:space="preserve"> </w:t>
            </w:r>
            <w:r w:rsidRPr="008C68B0">
              <w:rPr>
                <w:rFonts w:ascii="Times New Roman" w:hAnsi="Times New Roman" w:cs="Times New Roman"/>
                <w:color w:val="000000"/>
                <w:sz w:val="24"/>
                <w:szCs w:val="24"/>
                <w:lang w:val="ru-RU"/>
              </w:rPr>
              <w:t>часа</w:t>
            </w:r>
            <w:r w:rsidR="00FD7C37">
              <w:rPr>
                <w:rFonts w:ascii="Times New Roman" w:hAnsi="Times New Roman" w:cs="Times New Roman"/>
                <w:color w:val="000000"/>
                <w:sz w:val="24"/>
                <w:szCs w:val="24"/>
                <w:lang w:val="ru-RU"/>
              </w:rPr>
              <w:t>.</w:t>
            </w:r>
            <w:r w:rsidRPr="008C68B0">
              <w:rPr>
                <w:lang w:val="ru-RU"/>
              </w:rPr>
              <w:t xml:space="preserve"> </w:t>
            </w:r>
          </w:p>
          <w:p w:rsidR="00CF250D" w:rsidRPr="008C68B0" w:rsidRDefault="00F61213" w:rsidP="00FD7C37">
            <w:pPr>
              <w:spacing w:after="0" w:line="240" w:lineRule="auto"/>
              <w:jc w:val="both"/>
              <w:rPr>
                <w:sz w:val="24"/>
                <w:szCs w:val="24"/>
                <w:lang w:val="ru-RU"/>
              </w:rPr>
            </w:pPr>
            <w:r w:rsidRPr="008C68B0">
              <w:rPr>
                <w:rFonts w:ascii="Times New Roman" w:hAnsi="Times New Roman" w:cs="Times New Roman"/>
                <w:color w:val="000000"/>
                <w:sz w:val="24"/>
                <w:szCs w:val="24"/>
                <w:lang w:val="ru-RU"/>
              </w:rPr>
              <w:t>Форма</w:t>
            </w:r>
            <w:r w:rsidRPr="008C68B0">
              <w:rPr>
                <w:lang w:val="ru-RU"/>
              </w:rPr>
              <w:t xml:space="preserve"> </w:t>
            </w:r>
            <w:r w:rsidRPr="008C68B0">
              <w:rPr>
                <w:rFonts w:ascii="Times New Roman" w:hAnsi="Times New Roman" w:cs="Times New Roman"/>
                <w:color w:val="000000"/>
                <w:sz w:val="24"/>
                <w:szCs w:val="24"/>
                <w:lang w:val="ru-RU"/>
              </w:rPr>
              <w:t>аттестации</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курсовая</w:t>
            </w:r>
            <w:r w:rsidRPr="008C68B0">
              <w:rPr>
                <w:lang w:val="ru-RU"/>
              </w:rPr>
              <w:t xml:space="preserve"> </w:t>
            </w:r>
            <w:r w:rsidRPr="008C68B0">
              <w:rPr>
                <w:rFonts w:ascii="Times New Roman" w:hAnsi="Times New Roman" w:cs="Times New Roman"/>
                <w:color w:val="000000"/>
                <w:sz w:val="24"/>
                <w:szCs w:val="24"/>
                <w:lang w:val="ru-RU"/>
              </w:rPr>
              <w:t>работа,</w:t>
            </w:r>
            <w:r w:rsidRPr="008C68B0">
              <w:rPr>
                <w:lang w:val="ru-RU"/>
              </w:rPr>
              <w:t xml:space="preserve"> </w:t>
            </w:r>
            <w:r w:rsidRPr="008C68B0">
              <w:rPr>
                <w:rFonts w:ascii="Times New Roman" w:hAnsi="Times New Roman" w:cs="Times New Roman"/>
                <w:color w:val="000000"/>
                <w:sz w:val="24"/>
                <w:szCs w:val="24"/>
                <w:lang w:val="ru-RU"/>
              </w:rPr>
              <w:t>зачет,</w:t>
            </w:r>
            <w:r w:rsidRPr="008C68B0">
              <w:rPr>
                <w:lang w:val="ru-RU"/>
              </w:rPr>
              <w:t xml:space="preserve"> </w:t>
            </w:r>
            <w:r w:rsidRPr="008C68B0">
              <w:rPr>
                <w:rFonts w:ascii="Times New Roman" w:hAnsi="Times New Roman" w:cs="Times New Roman"/>
                <w:color w:val="000000"/>
                <w:sz w:val="24"/>
                <w:szCs w:val="24"/>
                <w:lang w:val="ru-RU"/>
              </w:rPr>
              <w:t>экзамен</w:t>
            </w:r>
            <w:r w:rsidR="00FD7C37">
              <w:rPr>
                <w:lang w:val="ru-RU"/>
              </w:rPr>
              <w:t>.</w:t>
            </w:r>
          </w:p>
        </w:tc>
      </w:tr>
      <w:tr w:rsidR="00CF250D" w:rsidRPr="00C35943" w:rsidTr="00B02959">
        <w:trPr>
          <w:trHeight w:hRule="exact" w:val="138"/>
        </w:trPr>
        <w:tc>
          <w:tcPr>
            <w:tcW w:w="710" w:type="dxa"/>
          </w:tcPr>
          <w:p w:rsidR="00CF250D" w:rsidRPr="008C68B0" w:rsidRDefault="00CF250D">
            <w:pPr>
              <w:rPr>
                <w:lang w:val="ru-RU"/>
              </w:rPr>
            </w:pPr>
          </w:p>
        </w:tc>
        <w:tc>
          <w:tcPr>
            <w:tcW w:w="1585" w:type="dxa"/>
          </w:tcPr>
          <w:p w:rsidR="00CF250D" w:rsidRPr="008C68B0" w:rsidRDefault="00CF250D">
            <w:pPr>
              <w:rPr>
                <w:lang w:val="ru-RU"/>
              </w:rPr>
            </w:pPr>
          </w:p>
        </w:tc>
        <w:tc>
          <w:tcPr>
            <w:tcW w:w="329" w:type="dxa"/>
          </w:tcPr>
          <w:p w:rsidR="00CF250D" w:rsidRPr="008C68B0" w:rsidRDefault="00CF250D">
            <w:pPr>
              <w:rPr>
                <w:lang w:val="ru-RU"/>
              </w:rPr>
            </w:pPr>
          </w:p>
        </w:tc>
        <w:tc>
          <w:tcPr>
            <w:tcW w:w="435" w:type="dxa"/>
          </w:tcPr>
          <w:p w:rsidR="00CF250D" w:rsidRPr="008C68B0" w:rsidRDefault="00CF250D">
            <w:pPr>
              <w:rPr>
                <w:lang w:val="ru-RU"/>
              </w:rPr>
            </w:pPr>
          </w:p>
        </w:tc>
        <w:tc>
          <w:tcPr>
            <w:tcW w:w="473" w:type="dxa"/>
          </w:tcPr>
          <w:p w:rsidR="00CF250D" w:rsidRPr="008C68B0" w:rsidRDefault="00CF250D">
            <w:pPr>
              <w:rPr>
                <w:lang w:val="ru-RU"/>
              </w:rPr>
            </w:pPr>
          </w:p>
        </w:tc>
        <w:tc>
          <w:tcPr>
            <w:tcW w:w="609" w:type="dxa"/>
          </w:tcPr>
          <w:p w:rsidR="00CF250D" w:rsidRPr="008C68B0" w:rsidRDefault="00CF250D">
            <w:pPr>
              <w:rPr>
                <w:lang w:val="ru-RU"/>
              </w:rPr>
            </w:pPr>
          </w:p>
        </w:tc>
        <w:tc>
          <w:tcPr>
            <w:tcW w:w="517" w:type="dxa"/>
          </w:tcPr>
          <w:p w:rsidR="00CF250D" w:rsidRPr="008C68B0" w:rsidRDefault="00CF250D">
            <w:pPr>
              <w:rPr>
                <w:lang w:val="ru-RU"/>
              </w:rPr>
            </w:pPr>
          </w:p>
        </w:tc>
        <w:tc>
          <w:tcPr>
            <w:tcW w:w="1498" w:type="dxa"/>
          </w:tcPr>
          <w:p w:rsidR="00CF250D" w:rsidRPr="008C68B0" w:rsidRDefault="00CF250D">
            <w:pPr>
              <w:rPr>
                <w:lang w:val="ru-RU"/>
              </w:rPr>
            </w:pPr>
          </w:p>
        </w:tc>
        <w:tc>
          <w:tcPr>
            <w:tcW w:w="2060" w:type="dxa"/>
          </w:tcPr>
          <w:p w:rsidR="00CF250D" w:rsidRPr="008C68B0" w:rsidRDefault="00CF250D">
            <w:pPr>
              <w:rPr>
                <w:lang w:val="ru-RU"/>
              </w:rPr>
            </w:pPr>
          </w:p>
        </w:tc>
        <w:tc>
          <w:tcPr>
            <w:tcW w:w="1174" w:type="dxa"/>
          </w:tcPr>
          <w:p w:rsidR="00CF250D" w:rsidRPr="008C68B0" w:rsidRDefault="00CF250D">
            <w:pPr>
              <w:rPr>
                <w:lang w:val="ru-RU"/>
              </w:rPr>
            </w:pPr>
          </w:p>
        </w:tc>
      </w:tr>
      <w:tr w:rsidR="00CF250D" w:rsidTr="00B02959">
        <w:trPr>
          <w:trHeight w:hRule="exact" w:val="972"/>
        </w:trPr>
        <w:tc>
          <w:tcPr>
            <w:tcW w:w="22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F250D" w:rsidRDefault="00F6121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5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Аудиторная</w:t>
            </w:r>
            <w:r w:rsidRPr="008C68B0">
              <w:rPr>
                <w:lang w:val="ru-RU"/>
              </w:rPr>
              <w:t xml:space="preserve"> </w:t>
            </w:r>
          </w:p>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контактная</w:t>
            </w:r>
            <w:r w:rsidRPr="008C68B0">
              <w:rPr>
                <w:lang w:val="ru-RU"/>
              </w:rPr>
              <w:t xml:space="preserve"> </w:t>
            </w:r>
            <w:r w:rsidRPr="008C68B0">
              <w:rPr>
                <w:rFonts w:ascii="Times New Roman" w:hAnsi="Times New Roman" w:cs="Times New Roman"/>
                <w:color w:val="000000"/>
                <w:sz w:val="19"/>
                <w:szCs w:val="19"/>
                <w:lang w:val="ru-RU"/>
              </w:rPr>
              <w:t>работа</w:t>
            </w:r>
            <w:r w:rsidRPr="008C68B0">
              <w:rPr>
                <w:lang w:val="ru-RU"/>
              </w:rPr>
              <w:t xml:space="preserve"> </w:t>
            </w:r>
          </w:p>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(в</w:t>
            </w:r>
            <w:r w:rsidRPr="008C68B0">
              <w:rPr>
                <w:lang w:val="ru-RU"/>
              </w:rPr>
              <w:t xml:space="preserve"> </w:t>
            </w:r>
            <w:r w:rsidRPr="008C68B0">
              <w:rPr>
                <w:rFonts w:ascii="Times New Roman" w:hAnsi="Times New Roman" w:cs="Times New Roman"/>
                <w:color w:val="000000"/>
                <w:sz w:val="19"/>
                <w:szCs w:val="19"/>
                <w:lang w:val="ru-RU"/>
              </w:rPr>
              <w:t>акад.</w:t>
            </w:r>
            <w:r w:rsidRPr="008C68B0">
              <w:rPr>
                <w:lang w:val="ru-RU"/>
              </w:rPr>
              <w:t xml:space="preserve"> </w:t>
            </w:r>
            <w:r w:rsidRPr="008C68B0">
              <w:rPr>
                <w:rFonts w:ascii="Times New Roman" w:hAnsi="Times New Roman" w:cs="Times New Roman"/>
                <w:color w:val="000000"/>
                <w:sz w:val="19"/>
                <w:szCs w:val="19"/>
                <w:lang w:val="ru-RU"/>
              </w:rPr>
              <w:t>часах)</w:t>
            </w:r>
            <w:r w:rsidRPr="008C68B0">
              <w:rPr>
                <w:lang w:val="ru-RU"/>
              </w:rPr>
              <w:t xml:space="preserve"> </w:t>
            </w:r>
          </w:p>
        </w:tc>
        <w:tc>
          <w:tcPr>
            <w:tcW w:w="5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4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F250D" w:rsidRDefault="00F6121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206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Форма</w:t>
            </w:r>
            <w:r w:rsidRPr="008C68B0">
              <w:rPr>
                <w:lang w:val="ru-RU"/>
              </w:rPr>
              <w:t xml:space="preserve"> </w:t>
            </w:r>
            <w:r w:rsidRPr="008C68B0">
              <w:rPr>
                <w:rFonts w:ascii="Times New Roman" w:hAnsi="Times New Roman" w:cs="Times New Roman"/>
                <w:color w:val="000000"/>
                <w:sz w:val="19"/>
                <w:szCs w:val="19"/>
                <w:lang w:val="ru-RU"/>
              </w:rPr>
              <w:t>текущего</w:t>
            </w:r>
            <w:r w:rsidRPr="008C68B0">
              <w:rPr>
                <w:lang w:val="ru-RU"/>
              </w:rPr>
              <w:t xml:space="preserve"> </w:t>
            </w:r>
            <w:r w:rsidRPr="008C68B0">
              <w:rPr>
                <w:rFonts w:ascii="Times New Roman" w:hAnsi="Times New Roman" w:cs="Times New Roman"/>
                <w:color w:val="000000"/>
                <w:sz w:val="19"/>
                <w:szCs w:val="19"/>
                <w:lang w:val="ru-RU"/>
              </w:rPr>
              <w:t>контроля</w:t>
            </w:r>
            <w:r w:rsidRPr="008C68B0">
              <w:rPr>
                <w:lang w:val="ru-RU"/>
              </w:rPr>
              <w:t xml:space="preserve"> </w:t>
            </w:r>
            <w:r w:rsidRPr="008C68B0">
              <w:rPr>
                <w:rFonts w:ascii="Times New Roman" w:hAnsi="Times New Roman" w:cs="Times New Roman"/>
                <w:color w:val="000000"/>
                <w:sz w:val="19"/>
                <w:szCs w:val="19"/>
                <w:lang w:val="ru-RU"/>
              </w:rPr>
              <w:t>успеваемости</w:t>
            </w:r>
            <w:r w:rsidRPr="008C68B0">
              <w:rPr>
                <w:lang w:val="ru-RU"/>
              </w:rPr>
              <w:t xml:space="preserve"> </w:t>
            </w:r>
            <w:r w:rsidRPr="008C68B0">
              <w:rPr>
                <w:rFonts w:ascii="Times New Roman" w:hAnsi="Times New Roman" w:cs="Times New Roman"/>
                <w:color w:val="000000"/>
                <w:sz w:val="19"/>
                <w:szCs w:val="19"/>
                <w:lang w:val="ru-RU"/>
              </w:rPr>
              <w:t>и</w:t>
            </w:r>
            <w:r w:rsidRPr="008C68B0">
              <w:rPr>
                <w:lang w:val="ru-RU"/>
              </w:rPr>
              <w:t xml:space="preserve"> </w:t>
            </w:r>
          </w:p>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промежуточной</w:t>
            </w:r>
            <w:r w:rsidRPr="008C68B0">
              <w:rPr>
                <w:lang w:val="ru-RU"/>
              </w:rPr>
              <w:t xml:space="preserve"> </w:t>
            </w:r>
            <w:r w:rsidRPr="008C68B0">
              <w:rPr>
                <w:rFonts w:ascii="Times New Roman" w:hAnsi="Times New Roman" w:cs="Times New Roman"/>
                <w:color w:val="000000"/>
                <w:sz w:val="19"/>
                <w:szCs w:val="19"/>
                <w:lang w:val="ru-RU"/>
              </w:rPr>
              <w:t>аттестации</w:t>
            </w:r>
            <w:r w:rsidRPr="008C68B0">
              <w:rPr>
                <w:lang w:val="ru-RU"/>
              </w:rPr>
              <w:t xml:space="preserve"> </w:t>
            </w:r>
          </w:p>
        </w:tc>
        <w:tc>
          <w:tcPr>
            <w:tcW w:w="11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F250D" w:rsidTr="00B02959">
        <w:trPr>
          <w:trHeight w:hRule="exact" w:val="833"/>
        </w:trPr>
        <w:tc>
          <w:tcPr>
            <w:tcW w:w="22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250D" w:rsidRDefault="00CF250D"/>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B02959">
            <w:pPr>
              <w:spacing w:after="0" w:line="240" w:lineRule="auto"/>
              <w:jc w:val="center"/>
              <w:rPr>
                <w:sz w:val="19"/>
                <w:szCs w:val="19"/>
              </w:rPr>
            </w:pPr>
            <w:r>
              <w:rPr>
                <w:rFonts w:ascii="Times New Roman" w:hAnsi="Times New Roman" w:cs="Times New Roman"/>
                <w:color w:val="000000"/>
                <w:sz w:val="19"/>
                <w:szCs w:val="19"/>
              </w:rPr>
              <w:t>л</w:t>
            </w:r>
            <w:r w:rsidR="00F61213">
              <w:rPr>
                <w:rFonts w:ascii="Times New Roman" w:hAnsi="Times New Roman" w:cs="Times New Roman"/>
                <w:color w:val="000000"/>
                <w:sz w:val="19"/>
                <w:szCs w:val="19"/>
              </w:rPr>
              <w:t>ек.</w:t>
            </w:r>
            <w:r w:rsidR="00F61213">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F250D" w:rsidRDefault="00F6121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250D" w:rsidRDefault="00CF250D"/>
        </w:tc>
        <w:tc>
          <w:tcPr>
            <w:tcW w:w="14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206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11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r>
      <w:tr w:rsidR="00CF250D" w:rsidRPr="00F61213" w:rsidTr="00B02959">
        <w:trPr>
          <w:trHeight w:hRule="exact" w:val="454"/>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F61213" w:rsidP="00B02959">
            <w:pPr>
              <w:spacing w:after="0" w:line="240" w:lineRule="auto"/>
              <w:rPr>
                <w:b/>
                <w:sz w:val="19"/>
                <w:szCs w:val="19"/>
              </w:rPr>
            </w:pPr>
            <w:r w:rsidRPr="00F61213">
              <w:rPr>
                <w:rFonts w:ascii="Times New Roman" w:hAnsi="Times New Roman" w:cs="Times New Roman"/>
                <w:b/>
                <w:color w:val="000000"/>
                <w:sz w:val="19"/>
                <w:szCs w:val="19"/>
              </w:rPr>
              <w:t>1.</w:t>
            </w:r>
            <w:r w:rsidRPr="00F61213">
              <w:rPr>
                <w:b/>
              </w:rPr>
              <w:t xml:space="preserve"> </w:t>
            </w:r>
            <w:r w:rsidRPr="00F61213">
              <w:rPr>
                <w:rFonts w:ascii="Times New Roman" w:hAnsi="Times New Roman" w:cs="Times New Roman"/>
                <w:b/>
                <w:color w:val="000000"/>
                <w:sz w:val="19"/>
                <w:szCs w:val="19"/>
              </w:rPr>
              <w:t>Теоретические</w:t>
            </w:r>
            <w:r w:rsidRPr="00F61213">
              <w:rPr>
                <w:b/>
              </w:rPr>
              <w:t xml:space="preserve"> </w:t>
            </w:r>
            <w:r w:rsidRPr="00F61213">
              <w:rPr>
                <w:rFonts w:ascii="Times New Roman" w:hAnsi="Times New Roman" w:cs="Times New Roman"/>
                <w:b/>
                <w:color w:val="000000"/>
                <w:sz w:val="19"/>
                <w:szCs w:val="19"/>
              </w:rPr>
              <w:t>аспекты</w:t>
            </w:r>
            <w:r w:rsidRPr="00F61213">
              <w:rPr>
                <w:b/>
              </w:rPr>
              <w:t xml:space="preserve"> </w:t>
            </w:r>
            <w:r w:rsidRPr="00F61213">
              <w:rPr>
                <w:rFonts w:ascii="Times New Roman" w:hAnsi="Times New Roman" w:cs="Times New Roman"/>
                <w:b/>
                <w:color w:val="000000"/>
                <w:sz w:val="19"/>
                <w:szCs w:val="19"/>
              </w:rPr>
              <w:t>банковской</w:t>
            </w:r>
            <w:r w:rsidRPr="00F61213">
              <w:rPr>
                <w:b/>
              </w:rPr>
              <w:t xml:space="preserve"> </w:t>
            </w:r>
            <w:r w:rsidRPr="00F61213">
              <w:rPr>
                <w:rFonts w:ascii="Times New Roman" w:hAnsi="Times New Roman" w:cs="Times New Roman"/>
                <w:b/>
                <w:color w:val="000000"/>
                <w:sz w:val="19"/>
                <w:szCs w:val="19"/>
              </w:rPr>
              <w:t>деятельности</w:t>
            </w:r>
          </w:p>
        </w:tc>
        <w:tc>
          <w:tcPr>
            <w:tcW w:w="676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CF250D">
            <w:pPr>
              <w:rPr>
                <w:b/>
              </w:rPr>
            </w:pPr>
          </w:p>
        </w:tc>
      </w:tr>
      <w:tr w:rsidR="00CF250D" w:rsidTr="00B02959">
        <w:trPr>
          <w:trHeight w:hRule="exact" w:val="245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t>1.1</w:t>
            </w:r>
            <w:r w:rsidRPr="008C68B0">
              <w:rPr>
                <w:lang w:val="ru-RU"/>
              </w:rPr>
              <w:t xml:space="preserve"> </w:t>
            </w:r>
            <w:r w:rsidRPr="008C68B0">
              <w:rPr>
                <w:rFonts w:ascii="Times New Roman" w:hAnsi="Times New Roman" w:cs="Times New Roman"/>
                <w:color w:val="000000"/>
                <w:sz w:val="19"/>
                <w:szCs w:val="19"/>
                <w:lang w:val="ru-RU"/>
              </w:rPr>
              <w:t>Происхождение</w:t>
            </w:r>
            <w:r w:rsidRPr="008C68B0">
              <w:rPr>
                <w:lang w:val="ru-RU"/>
              </w:rPr>
              <w:t xml:space="preserve"> </w:t>
            </w:r>
            <w:r w:rsidRPr="008C68B0">
              <w:rPr>
                <w:rFonts w:ascii="Times New Roman" w:hAnsi="Times New Roman" w:cs="Times New Roman"/>
                <w:color w:val="000000"/>
                <w:sz w:val="19"/>
                <w:szCs w:val="19"/>
                <w:lang w:val="ru-RU"/>
              </w:rPr>
              <w:t>банков</w:t>
            </w:r>
            <w:r w:rsidRPr="008C68B0">
              <w:rPr>
                <w:lang w:val="ru-RU"/>
              </w:rPr>
              <w:t xml:space="preserve"> </w:t>
            </w:r>
            <w:r w:rsidRPr="008C68B0">
              <w:rPr>
                <w:rFonts w:ascii="Times New Roman" w:hAnsi="Times New Roman" w:cs="Times New Roman"/>
                <w:color w:val="000000"/>
                <w:sz w:val="19"/>
                <w:szCs w:val="19"/>
                <w:lang w:val="ru-RU"/>
              </w:rPr>
              <w:t>и</w:t>
            </w:r>
            <w:r w:rsidRPr="008C68B0">
              <w:rPr>
                <w:lang w:val="ru-RU"/>
              </w:rPr>
              <w:t xml:space="preserve"> </w:t>
            </w:r>
            <w:r w:rsidRPr="008C68B0">
              <w:rPr>
                <w:rFonts w:ascii="Times New Roman" w:hAnsi="Times New Roman" w:cs="Times New Roman"/>
                <w:color w:val="000000"/>
                <w:sz w:val="19"/>
                <w:szCs w:val="19"/>
                <w:lang w:val="ru-RU"/>
              </w:rPr>
              <w:t>развитие</w:t>
            </w:r>
            <w:r w:rsidRPr="008C68B0">
              <w:rPr>
                <w:lang w:val="ru-RU"/>
              </w:rPr>
              <w:t xml:space="preserve"> </w:t>
            </w:r>
            <w:r w:rsidRPr="008C68B0">
              <w:rPr>
                <w:rFonts w:ascii="Times New Roman" w:hAnsi="Times New Roman" w:cs="Times New Roman"/>
                <w:color w:val="000000"/>
                <w:sz w:val="19"/>
                <w:szCs w:val="19"/>
                <w:lang w:val="ru-RU"/>
              </w:rPr>
              <w:t>банковского</w:t>
            </w:r>
            <w:r w:rsidRPr="008C68B0">
              <w:rPr>
                <w:lang w:val="ru-RU"/>
              </w:rPr>
              <w:t xml:space="preserve"> </w:t>
            </w:r>
            <w:r w:rsidRPr="008C68B0">
              <w:rPr>
                <w:rFonts w:ascii="Times New Roman" w:hAnsi="Times New Roman" w:cs="Times New Roman"/>
                <w:color w:val="000000"/>
                <w:sz w:val="19"/>
                <w:szCs w:val="19"/>
                <w:lang w:val="ru-RU"/>
              </w:rPr>
              <w:t>дела.</w:t>
            </w:r>
          </w:p>
        </w:tc>
        <w:tc>
          <w:tcPr>
            <w:tcW w:w="3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подготовка доклада.</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1137"/>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t>1.2</w:t>
            </w:r>
            <w:r w:rsidRPr="008C68B0">
              <w:rPr>
                <w:lang w:val="ru-RU"/>
              </w:rPr>
              <w:t xml:space="preserve"> </w:t>
            </w:r>
            <w:r w:rsidRPr="008C68B0">
              <w:rPr>
                <w:rFonts w:ascii="Times New Roman" w:hAnsi="Times New Roman" w:cs="Times New Roman"/>
                <w:color w:val="000000"/>
                <w:sz w:val="19"/>
                <w:szCs w:val="19"/>
                <w:lang w:val="ru-RU"/>
              </w:rPr>
              <w:t>Сущность</w:t>
            </w:r>
            <w:r w:rsidRPr="008C68B0">
              <w:rPr>
                <w:lang w:val="ru-RU"/>
              </w:rPr>
              <w:t xml:space="preserve"> </w:t>
            </w:r>
            <w:r w:rsidRPr="008C68B0">
              <w:rPr>
                <w:rFonts w:ascii="Times New Roman" w:hAnsi="Times New Roman" w:cs="Times New Roman"/>
                <w:color w:val="000000"/>
                <w:sz w:val="19"/>
                <w:szCs w:val="19"/>
                <w:lang w:val="ru-RU"/>
              </w:rPr>
              <w:t>банков</w:t>
            </w:r>
            <w:r w:rsidRPr="008C68B0">
              <w:rPr>
                <w:lang w:val="ru-RU"/>
              </w:rPr>
              <w:t xml:space="preserve"> </w:t>
            </w:r>
            <w:r w:rsidRPr="008C68B0">
              <w:rPr>
                <w:rFonts w:ascii="Times New Roman" w:hAnsi="Times New Roman" w:cs="Times New Roman"/>
                <w:color w:val="000000"/>
                <w:sz w:val="19"/>
                <w:szCs w:val="19"/>
                <w:lang w:val="ru-RU"/>
              </w:rPr>
              <w:t>и</w:t>
            </w:r>
            <w:r w:rsidRPr="008C68B0">
              <w:rPr>
                <w:lang w:val="ru-RU"/>
              </w:rPr>
              <w:t xml:space="preserve"> </w:t>
            </w:r>
            <w:r w:rsidRPr="008C68B0">
              <w:rPr>
                <w:rFonts w:ascii="Times New Roman" w:hAnsi="Times New Roman" w:cs="Times New Roman"/>
                <w:color w:val="000000"/>
                <w:sz w:val="19"/>
                <w:szCs w:val="19"/>
                <w:lang w:val="ru-RU"/>
              </w:rPr>
              <w:t>их</w:t>
            </w:r>
            <w:r w:rsidRPr="008C68B0">
              <w:rPr>
                <w:lang w:val="ru-RU"/>
              </w:rPr>
              <w:t xml:space="preserve"> </w:t>
            </w:r>
            <w:r w:rsidRPr="008C68B0">
              <w:rPr>
                <w:rFonts w:ascii="Times New Roman" w:hAnsi="Times New Roman" w:cs="Times New Roman"/>
                <w:color w:val="000000"/>
                <w:sz w:val="19"/>
                <w:szCs w:val="19"/>
                <w:lang w:val="ru-RU"/>
              </w:rPr>
              <w:t>роль</w:t>
            </w:r>
            <w:r w:rsidRPr="008C68B0">
              <w:rPr>
                <w:lang w:val="ru-RU"/>
              </w:rPr>
              <w:t xml:space="preserve"> </w:t>
            </w:r>
            <w:r w:rsidRPr="008C68B0">
              <w:rPr>
                <w:rFonts w:ascii="Times New Roman" w:hAnsi="Times New Roman" w:cs="Times New Roman"/>
                <w:color w:val="000000"/>
                <w:sz w:val="19"/>
                <w:szCs w:val="19"/>
                <w:lang w:val="ru-RU"/>
              </w:rPr>
              <w:t>в</w:t>
            </w:r>
            <w:r w:rsidRPr="008C68B0">
              <w:rPr>
                <w:lang w:val="ru-RU"/>
              </w:rPr>
              <w:t xml:space="preserve"> </w:t>
            </w:r>
            <w:r w:rsidRPr="008C68B0">
              <w:rPr>
                <w:rFonts w:ascii="Times New Roman" w:hAnsi="Times New Roman" w:cs="Times New Roman"/>
                <w:color w:val="000000"/>
                <w:sz w:val="19"/>
                <w:szCs w:val="19"/>
                <w:lang w:val="ru-RU"/>
              </w:rPr>
              <w:t>экономике.</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35943">
            <w:pPr>
              <w:spacing w:after="0" w:line="240" w:lineRule="auto"/>
              <w:jc w:val="center"/>
              <w:rPr>
                <w:sz w:val="19"/>
                <w:szCs w:val="19"/>
              </w:rPr>
            </w:pPr>
            <w:r>
              <w:rPr>
                <w:rFonts w:ascii="Times New Roman" w:hAnsi="Times New Roman" w:cs="Times New Roman"/>
                <w:color w:val="000000"/>
                <w:sz w:val="19"/>
                <w:szCs w:val="19"/>
                <w:lang w:val="ru-RU"/>
              </w:rPr>
              <w:t>П</w:t>
            </w:r>
            <w:r w:rsidRPr="008C68B0">
              <w:rPr>
                <w:rFonts w:ascii="Times New Roman" w:hAnsi="Times New Roman" w:cs="Times New Roman"/>
                <w:color w:val="000000"/>
                <w:sz w:val="19"/>
                <w:szCs w:val="19"/>
                <w:lang w:val="ru-RU"/>
              </w:rPr>
              <w:t>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1137"/>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B02959">
            <w:pPr>
              <w:spacing w:after="0" w:line="240" w:lineRule="auto"/>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Современная</w:t>
            </w:r>
            <w:r>
              <w:t xml:space="preserve"> </w:t>
            </w:r>
            <w:r>
              <w:rPr>
                <w:rFonts w:ascii="Times New Roman" w:hAnsi="Times New Roman" w:cs="Times New Roman"/>
                <w:color w:val="000000"/>
                <w:sz w:val="19"/>
                <w:szCs w:val="19"/>
              </w:rPr>
              <w:t>банковская</w:t>
            </w:r>
            <w:r>
              <w:t xml:space="preserve"> </w:t>
            </w:r>
            <w:r>
              <w:rPr>
                <w:rFonts w:ascii="Times New Roman" w:hAnsi="Times New Roman" w:cs="Times New Roman"/>
                <w:color w:val="000000"/>
                <w:sz w:val="19"/>
                <w:szCs w:val="19"/>
              </w:rPr>
              <w:t>система.</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35943">
            <w:pPr>
              <w:spacing w:after="0" w:line="240" w:lineRule="auto"/>
              <w:jc w:val="center"/>
              <w:rPr>
                <w:sz w:val="19"/>
                <w:szCs w:val="19"/>
              </w:rPr>
            </w:pPr>
            <w:r>
              <w:rPr>
                <w:rFonts w:ascii="Times New Roman" w:hAnsi="Times New Roman" w:cs="Times New Roman"/>
                <w:color w:val="000000"/>
                <w:sz w:val="19"/>
                <w:szCs w:val="19"/>
                <w:lang w:val="ru-RU"/>
              </w:rPr>
              <w:t>П</w:t>
            </w:r>
            <w:r w:rsidRPr="008C68B0">
              <w:rPr>
                <w:rFonts w:ascii="Times New Roman" w:hAnsi="Times New Roman" w:cs="Times New Roman"/>
                <w:color w:val="000000"/>
                <w:sz w:val="19"/>
                <w:szCs w:val="19"/>
                <w:lang w:val="ru-RU"/>
              </w:rPr>
              <w:t>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277"/>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B02959">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r>
      <w:tr w:rsidR="00CF250D" w:rsidRPr="00C35943" w:rsidTr="00B02959">
        <w:trPr>
          <w:trHeight w:hRule="exact" w:val="454"/>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F61213" w:rsidP="00B02959">
            <w:pPr>
              <w:spacing w:after="0" w:line="240" w:lineRule="auto"/>
              <w:rPr>
                <w:b/>
                <w:sz w:val="19"/>
                <w:szCs w:val="19"/>
                <w:lang w:val="ru-RU"/>
              </w:rPr>
            </w:pPr>
            <w:r w:rsidRPr="00F61213">
              <w:rPr>
                <w:rFonts w:ascii="Times New Roman" w:hAnsi="Times New Roman" w:cs="Times New Roman"/>
                <w:b/>
                <w:color w:val="000000"/>
                <w:sz w:val="19"/>
                <w:szCs w:val="19"/>
                <w:lang w:val="ru-RU"/>
              </w:rPr>
              <w:t>2.</w:t>
            </w:r>
            <w:r w:rsidRPr="00F61213">
              <w:rPr>
                <w:b/>
                <w:lang w:val="ru-RU"/>
              </w:rPr>
              <w:t xml:space="preserve"> </w:t>
            </w:r>
            <w:r w:rsidRPr="00F61213">
              <w:rPr>
                <w:rFonts w:ascii="Times New Roman" w:hAnsi="Times New Roman" w:cs="Times New Roman"/>
                <w:b/>
                <w:color w:val="000000"/>
                <w:sz w:val="19"/>
                <w:szCs w:val="19"/>
                <w:lang w:val="ru-RU"/>
              </w:rPr>
              <w:t>Центральный</w:t>
            </w:r>
            <w:r w:rsidRPr="00F61213">
              <w:rPr>
                <w:b/>
                <w:lang w:val="ru-RU"/>
              </w:rPr>
              <w:t xml:space="preserve"> </w:t>
            </w:r>
            <w:r w:rsidRPr="00F61213">
              <w:rPr>
                <w:rFonts w:ascii="Times New Roman" w:hAnsi="Times New Roman" w:cs="Times New Roman"/>
                <w:b/>
                <w:color w:val="000000"/>
                <w:sz w:val="19"/>
                <w:szCs w:val="19"/>
                <w:lang w:val="ru-RU"/>
              </w:rPr>
              <w:t>банк</w:t>
            </w:r>
            <w:r w:rsidRPr="00F61213">
              <w:rPr>
                <w:b/>
                <w:lang w:val="ru-RU"/>
              </w:rPr>
              <w:t xml:space="preserve"> </w:t>
            </w:r>
            <w:r w:rsidRPr="00F61213">
              <w:rPr>
                <w:rFonts w:ascii="Times New Roman" w:hAnsi="Times New Roman" w:cs="Times New Roman"/>
                <w:b/>
                <w:color w:val="000000"/>
                <w:sz w:val="19"/>
                <w:szCs w:val="19"/>
                <w:lang w:val="ru-RU"/>
              </w:rPr>
              <w:t>России</w:t>
            </w:r>
            <w:r w:rsidRPr="00F61213">
              <w:rPr>
                <w:b/>
                <w:lang w:val="ru-RU"/>
              </w:rPr>
              <w:t xml:space="preserve"> </w:t>
            </w:r>
            <w:r w:rsidRPr="00F61213">
              <w:rPr>
                <w:rFonts w:ascii="Times New Roman" w:hAnsi="Times New Roman" w:cs="Times New Roman"/>
                <w:b/>
                <w:color w:val="000000"/>
                <w:sz w:val="19"/>
                <w:szCs w:val="19"/>
                <w:lang w:val="ru-RU"/>
              </w:rPr>
              <w:t>и</w:t>
            </w:r>
            <w:r w:rsidRPr="00F61213">
              <w:rPr>
                <w:b/>
                <w:lang w:val="ru-RU"/>
              </w:rPr>
              <w:t xml:space="preserve"> </w:t>
            </w:r>
            <w:r w:rsidRPr="00F61213">
              <w:rPr>
                <w:rFonts w:ascii="Times New Roman" w:hAnsi="Times New Roman" w:cs="Times New Roman"/>
                <w:b/>
                <w:color w:val="000000"/>
                <w:sz w:val="19"/>
                <w:szCs w:val="19"/>
                <w:lang w:val="ru-RU"/>
              </w:rPr>
              <w:t>его</w:t>
            </w:r>
            <w:r w:rsidRPr="00F61213">
              <w:rPr>
                <w:b/>
                <w:lang w:val="ru-RU"/>
              </w:rPr>
              <w:t xml:space="preserve"> </w:t>
            </w:r>
            <w:r w:rsidRPr="00F61213">
              <w:rPr>
                <w:rFonts w:ascii="Times New Roman" w:hAnsi="Times New Roman" w:cs="Times New Roman"/>
                <w:b/>
                <w:color w:val="000000"/>
                <w:sz w:val="19"/>
                <w:szCs w:val="19"/>
                <w:lang w:val="ru-RU"/>
              </w:rPr>
              <w:t>функции</w:t>
            </w:r>
          </w:p>
        </w:tc>
        <w:tc>
          <w:tcPr>
            <w:tcW w:w="676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CF250D">
            <w:pPr>
              <w:rPr>
                <w:b/>
                <w:lang w:val="ru-RU"/>
              </w:rPr>
            </w:pPr>
          </w:p>
        </w:tc>
      </w:tr>
      <w:tr w:rsidR="00CF250D" w:rsidTr="00B02959">
        <w:trPr>
          <w:trHeight w:hRule="exact" w:val="1576"/>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t>2.1</w:t>
            </w:r>
            <w:r w:rsidRPr="008C68B0">
              <w:rPr>
                <w:lang w:val="ru-RU"/>
              </w:rPr>
              <w:t xml:space="preserve"> </w:t>
            </w:r>
            <w:r w:rsidRPr="008C68B0">
              <w:rPr>
                <w:rFonts w:ascii="Times New Roman" w:hAnsi="Times New Roman" w:cs="Times New Roman"/>
                <w:color w:val="000000"/>
                <w:sz w:val="19"/>
                <w:szCs w:val="19"/>
                <w:lang w:val="ru-RU"/>
              </w:rPr>
              <w:t>Центральный</w:t>
            </w:r>
            <w:r w:rsidRPr="008C68B0">
              <w:rPr>
                <w:lang w:val="ru-RU"/>
              </w:rPr>
              <w:t xml:space="preserve"> </w:t>
            </w:r>
            <w:r w:rsidRPr="008C68B0">
              <w:rPr>
                <w:rFonts w:ascii="Times New Roman" w:hAnsi="Times New Roman" w:cs="Times New Roman"/>
                <w:color w:val="000000"/>
                <w:sz w:val="19"/>
                <w:szCs w:val="19"/>
                <w:lang w:val="ru-RU"/>
              </w:rPr>
              <w:t>Банк</w:t>
            </w:r>
            <w:r w:rsidRPr="008C68B0">
              <w:rPr>
                <w:lang w:val="ru-RU"/>
              </w:rPr>
              <w:t xml:space="preserve"> </w:t>
            </w:r>
            <w:r w:rsidRPr="008C68B0">
              <w:rPr>
                <w:rFonts w:ascii="Times New Roman" w:hAnsi="Times New Roman" w:cs="Times New Roman"/>
                <w:color w:val="000000"/>
                <w:sz w:val="19"/>
                <w:szCs w:val="19"/>
                <w:lang w:val="ru-RU"/>
              </w:rPr>
              <w:t>России,</w:t>
            </w:r>
            <w:r w:rsidRPr="008C68B0">
              <w:rPr>
                <w:lang w:val="ru-RU"/>
              </w:rPr>
              <w:t xml:space="preserve"> </w:t>
            </w:r>
            <w:r w:rsidRPr="008C68B0">
              <w:rPr>
                <w:rFonts w:ascii="Times New Roman" w:hAnsi="Times New Roman" w:cs="Times New Roman"/>
                <w:color w:val="000000"/>
                <w:sz w:val="19"/>
                <w:szCs w:val="19"/>
                <w:lang w:val="ru-RU"/>
              </w:rPr>
              <w:t>его</w:t>
            </w:r>
            <w:r w:rsidRPr="008C68B0">
              <w:rPr>
                <w:lang w:val="ru-RU"/>
              </w:rPr>
              <w:t xml:space="preserve"> </w:t>
            </w:r>
            <w:r w:rsidRPr="008C68B0">
              <w:rPr>
                <w:rFonts w:ascii="Times New Roman" w:hAnsi="Times New Roman" w:cs="Times New Roman"/>
                <w:color w:val="000000"/>
                <w:sz w:val="19"/>
                <w:szCs w:val="19"/>
                <w:lang w:val="ru-RU"/>
              </w:rPr>
              <w:t>функции</w:t>
            </w:r>
            <w:r w:rsidRPr="008C68B0">
              <w:rPr>
                <w:lang w:val="ru-RU"/>
              </w:rPr>
              <w:t xml:space="preserve"> </w:t>
            </w:r>
            <w:r w:rsidRPr="008C68B0">
              <w:rPr>
                <w:rFonts w:ascii="Times New Roman" w:hAnsi="Times New Roman" w:cs="Times New Roman"/>
                <w:color w:val="000000"/>
                <w:sz w:val="19"/>
                <w:szCs w:val="19"/>
                <w:lang w:val="ru-RU"/>
              </w:rPr>
              <w:t>и</w:t>
            </w:r>
            <w:r w:rsidRPr="008C68B0">
              <w:rPr>
                <w:lang w:val="ru-RU"/>
              </w:rPr>
              <w:t xml:space="preserve"> </w:t>
            </w:r>
            <w:r w:rsidRPr="008C68B0">
              <w:rPr>
                <w:rFonts w:ascii="Times New Roman" w:hAnsi="Times New Roman" w:cs="Times New Roman"/>
                <w:color w:val="000000"/>
                <w:sz w:val="19"/>
                <w:szCs w:val="19"/>
                <w:lang w:val="ru-RU"/>
              </w:rPr>
              <w:t>задачи</w:t>
            </w:r>
            <w:r w:rsidRPr="008C68B0">
              <w:rPr>
                <w:lang w:val="ru-RU"/>
              </w:rPr>
              <w:t xml:space="preserve"> </w:t>
            </w:r>
            <w:r w:rsidRPr="008C68B0">
              <w:rPr>
                <w:rFonts w:ascii="Times New Roman" w:hAnsi="Times New Roman" w:cs="Times New Roman"/>
                <w:color w:val="000000"/>
                <w:sz w:val="19"/>
                <w:szCs w:val="19"/>
                <w:lang w:val="ru-RU"/>
              </w:rPr>
              <w:t>на</w:t>
            </w:r>
            <w:r w:rsidRPr="008C68B0">
              <w:rPr>
                <w:lang w:val="ru-RU"/>
              </w:rPr>
              <w:t xml:space="preserve"> </w:t>
            </w:r>
            <w:r w:rsidRPr="008C68B0">
              <w:rPr>
                <w:rFonts w:ascii="Times New Roman" w:hAnsi="Times New Roman" w:cs="Times New Roman"/>
                <w:color w:val="000000"/>
                <w:sz w:val="19"/>
                <w:szCs w:val="19"/>
                <w:lang w:val="ru-RU"/>
              </w:rPr>
              <w:t>современном</w:t>
            </w:r>
            <w:r w:rsidRPr="008C68B0">
              <w:rPr>
                <w:lang w:val="ru-RU"/>
              </w:rPr>
              <w:t xml:space="preserve"> </w:t>
            </w:r>
            <w:r w:rsidRPr="008C68B0">
              <w:rPr>
                <w:rFonts w:ascii="Times New Roman" w:hAnsi="Times New Roman" w:cs="Times New Roman"/>
                <w:color w:val="000000"/>
                <w:sz w:val="19"/>
                <w:szCs w:val="19"/>
                <w:lang w:val="ru-RU"/>
              </w:rPr>
              <w:t>этапе.</w:t>
            </w:r>
          </w:p>
        </w:tc>
        <w:tc>
          <w:tcPr>
            <w:tcW w:w="3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доклада.</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35943" w:rsidP="00C35943">
            <w:pPr>
              <w:spacing w:after="0" w:line="240" w:lineRule="auto"/>
              <w:jc w:val="center"/>
              <w:rPr>
                <w:sz w:val="19"/>
                <w:szCs w:val="19"/>
              </w:rPr>
            </w:pPr>
            <w:r>
              <w:rPr>
                <w:rFonts w:ascii="Times New Roman" w:hAnsi="Times New Roman" w:cs="Times New Roman"/>
                <w:color w:val="000000"/>
                <w:sz w:val="19"/>
                <w:szCs w:val="19"/>
                <w:lang w:val="ru-RU"/>
              </w:rPr>
              <w:t>П</w:t>
            </w:r>
            <w:r w:rsidRPr="008C68B0">
              <w:rPr>
                <w:rFonts w:ascii="Times New Roman" w:hAnsi="Times New Roman" w:cs="Times New Roman"/>
                <w:color w:val="000000"/>
                <w:sz w:val="19"/>
                <w:szCs w:val="19"/>
                <w:lang w:val="ru-RU"/>
              </w:rPr>
              <w:t>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r w:rsidR="00F61213">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289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lastRenderedPageBreak/>
              <w:t>2.2</w:t>
            </w:r>
            <w:r w:rsidRPr="008C68B0">
              <w:rPr>
                <w:lang w:val="ru-RU"/>
              </w:rPr>
              <w:t xml:space="preserve"> </w:t>
            </w:r>
            <w:r w:rsidRPr="008C68B0">
              <w:rPr>
                <w:rFonts w:ascii="Times New Roman" w:hAnsi="Times New Roman" w:cs="Times New Roman"/>
                <w:color w:val="000000"/>
                <w:sz w:val="19"/>
                <w:szCs w:val="19"/>
                <w:lang w:val="ru-RU"/>
              </w:rPr>
              <w:t>Денежно-кредитная</w:t>
            </w:r>
            <w:r w:rsidRPr="008C68B0">
              <w:rPr>
                <w:lang w:val="ru-RU"/>
              </w:rPr>
              <w:t xml:space="preserve"> </w:t>
            </w:r>
            <w:r w:rsidRPr="008C68B0">
              <w:rPr>
                <w:rFonts w:ascii="Times New Roman" w:hAnsi="Times New Roman" w:cs="Times New Roman"/>
                <w:color w:val="000000"/>
                <w:sz w:val="19"/>
                <w:szCs w:val="19"/>
                <w:lang w:val="ru-RU"/>
              </w:rPr>
              <w:t>политика</w:t>
            </w:r>
            <w:r w:rsidRPr="008C68B0">
              <w:rPr>
                <w:lang w:val="ru-RU"/>
              </w:rPr>
              <w:t xml:space="preserve"> </w:t>
            </w:r>
            <w:r w:rsidRPr="008C68B0">
              <w:rPr>
                <w:rFonts w:ascii="Times New Roman" w:hAnsi="Times New Roman" w:cs="Times New Roman"/>
                <w:color w:val="000000"/>
                <w:sz w:val="19"/>
                <w:szCs w:val="19"/>
                <w:lang w:val="ru-RU"/>
              </w:rPr>
              <w:t>Центрального</w:t>
            </w:r>
            <w:r w:rsidRPr="008C68B0">
              <w:rPr>
                <w:lang w:val="ru-RU"/>
              </w:rPr>
              <w:t xml:space="preserve"> </w:t>
            </w:r>
            <w:r w:rsidRPr="008C68B0">
              <w:rPr>
                <w:rFonts w:ascii="Times New Roman" w:hAnsi="Times New Roman" w:cs="Times New Roman"/>
                <w:color w:val="000000"/>
                <w:sz w:val="19"/>
                <w:szCs w:val="19"/>
                <w:lang w:val="ru-RU"/>
              </w:rPr>
              <w:t>банка</w:t>
            </w:r>
            <w:r w:rsidRPr="008C68B0">
              <w:rPr>
                <w:lang w:val="ru-RU"/>
              </w:rPr>
              <w:t xml:space="preserve"> </w:t>
            </w:r>
            <w:r w:rsidRPr="008C68B0">
              <w:rPr>
                <w:rFonts w:ascii="Times New Roman" w:hAnsi="Times New Roman" w:cs="Times New Roman"/>
                <w:color w:val="000000"/>
                <w:sz w:val="19"/>
                <w:szCs w:val="19"/>
                <w:lang w:val="ru-RU"/>
              </w:rPr>
              <w:t>России.</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Устный</w:t>
            </w:r>
            <w:r w:rsidRPr="008C68B0">
              <w:rPr>
                <w:lang w:val="ru-RU"/>
              </w:rPr>
              <w:t xml:space="preserve"> </w:t>
            </w:r>
            <w:r w:rsidRPr="008C68B0">
              <w:rPr>
                <w:rFonts w:ascii="Times New Roman" w:hAnsi="Times New Roman" w:cs="Times New Roman"/>
                <w:color w:val="000000"/>
                <w:sz w:val="19"/>
                <w:szCs w:val="19"/>
                <w:lang w:val="ru-RU"/>
              </w:rPr>
              <w:t>опрос,</w:t>
            </w:r>
            <w:r w:rsidRPr="008C68B0">
              <w:rPr>
                <w:lang w:val="ru-RU"/>
              </w:rPr>
              <w:t xml:space="preserve"> </w:t>
            </w:r>
            <w:r w:rsidRPr="008C68B0">
              <w:rPr>
                <w:rFonts w:ascii="Times New Roman" w:hAnsi="Times New Roman" w:cs="Times New Roman"/>
                <w:color w:val="000000"/>
                <w:sz w:val="19"/>
                <w:szCs w:val="19"/>
                <w:lang w:val="ru-RU"/>
              </w:rPr>
              <w:t>проверка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289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B02959">
            <w:pPr>
              <w:spacing w:after="0" w:line="240" w:lineRule="auto"/>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Банковское</w:t>
            </w:r>
            <w:r>
              <w:t xml:space="preserve"> </w:t>
            </w:r>
            <w:r>
              <w:rPr>
                <w:rFonts w:ascii="Times New Roman" w:hAnsi="Times New Roman" w:cs="Times New Roman"/>
                <w:color w:val="000000"/>
                <w:sz w:val="19"/>
                <w:szCs w:val="19"/>
              </w:rPr>
              <w:t>регулирование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надзор.</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Устный</w:t>
            </w:r>
            <w:r w:rsidRPr="008C68B0">
              <w:rPr>
                <w:lang w:val="ru-RU"/>
              </w:rPr>
              <w:t xml:space="preserve"> </w:t>
            </w:r>
            <w:r w:rsidRPr="008C68B0">
              <w:rPr>
                <w:rFonts w:ascii="Times New Roman" w:hAnsi="Times New Roman" w:cs="Times New Roman"/>
                <w:color w:val="000000"/>
                <w:sz w:val="19"/>
                <w:szCs w:val="19"/>
                <w:lang w:val="ru-RU"/>
              </w:rPr>
              <w:t>опрос,</w:t>
            </w:r>
            <w:r w:rsidRPr="008C68B0">
              <w:rPr>
                <w:lang w:val="ru-RU"/>
              </w:rPr>
              <w:t xml:space="preserve"> </w:t>
            </w:r>
            <w:r w:rsidRPr="008C68B0">
              <w:rPr>
                <w:rFonts w:ascii="Times New Roman" w:hAnsi="Times New Roman" w:cs="Times New Roman"/>
                <w:color w:val="000000"/>
                <w:sz w:val="19"/>
                <w:szCs w:val="19"/>
                <w:lang w:val="ru-RU"/>
              </w:rPr>
              <w:t>проверка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277"/>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B02959">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r>
      <w:tr w:rsidR="00CF250D" w:rsidRPr="00C35943" w:rsidTr="00B02959">
        <w:trPr>
          <w:trHeight w:hRule="exact" w:val="454"/>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F61213" w:rsidP="00B02959">
            <w:pPr>
              <w:spacing w:after="0" w:line="240" w:lineRule="auto"/>
              <w:rPr>
                <w:b/>
                <w:sz w:val="19"/>
                <w:szCs w:val="19"/>
                <w:lang w:val="ru-RU"/>
              </w:rPr>
            </w:pPr>
            <w:r w:rsidRPr="00F61213">
              <w:rPr>
                <w:rFonts w:ascii="Times New Roman" w:hAnsi="Times New Roman" w:cs="Times New Roman"/>
                <w:b/>
                <w:color w:val="000000"/>
                <w:sz w:val="19"/>
                <w:szCs w:val="19"/>
                <w:lang w:val="ru-RU"/>
              </w:rPr>
              <w:t>3.</w:t>
            </w:r>
            <w:r w:rsidRPr="00F61213">
              <w:rPr>
                <w:b/>
                <w:lang w:val="ru-RU"/>
              </w:rPr>
              <w:t xml:space="preserve"> </w:t>
            </w:r>
            <w:r w:rsidRPr="00F61213">
              <w:rPr>
                <w:rFonts w:ascii="Times New Roman" w:hAnsi="Times New Roman" w:cs="Times New Roman"/>
                <w:b/>
                <w:color w:val="000000"/>
                <w:sz w:val="19"/>
                <w:szCs w:val="19"/>
                <w:lang w:val="ru-RU"/>
              </w:rPr>
              <w:t>Коммерческие</w:t>
            </w:r>
            <w:r w:rsidRPr="00F61213">
              <w:rPr>
                <w:b/>
                <w:lang w:val="ru-RU"/>
              </w:rPr>
              <w:t xml:space="preserve"> </w:t>
            </w:r>
            <w:r w:rsidRPr="00F61213">
              <w:rPr>
                <w:rFonts w:ascii="Times New Roman" w:hAnsi="Times New Roman" w:cs="Times New Roman"/>
                <w:b/>
                <w:color w:val="000000"/>
                <w:sz w:val="19"/>
                <w:szCs w:val="19"/>
                <w:lang w:val="ru-RU"/>
              </w:rPr>
              <w:t>банки</w:t>
            </w:r>
            <w:r w:rsidRPr="00F61213">
              <w:rPr>
                <w:b/>
                <w:lang w:val="ru-RU"/>
              </w:rPr>
              <w:t xml:space="preserve"> </w:t>
            </w:r>
            <w:r w:rsidRPr="00F61213">
              <w:rPr>
                <w:rFonts w:ascii="Times New Roman" w:hAnsi="Times New Roman" w:cs="Times New Roman"/>
                <w:b/>
                <w:color w:val="000000"/>
                <w:sz w:val="19"/>
                <w:szCs w:val="19"/>
                <w:lang w:val="ru-RU"/>
              </w:rPr>
              <w:t>и</w:t>
            </w:r>
            <w:r w:rsidRPr="00F61213">
              <w:rPr>
                <w:b/>
                <w:lang w:val="ru-RU"/>
              </w:rPr>
              <w:t xml:space="preserve"> </w:t>
            </w:r>
            <w:r w:rsidRPr="00F61213">
              <w:rPr>
                <w:rFonts w:ascii="Times New Roman" w:hAnsi="Times New Roman" w:cs="Times New Roman"/>
                <w:b/>
                <w:color w:val="000000"/>
                <w:sz w:val="19"/>
                <w:szCs w:val="19"/>
                <w:lang w:val="ru-RU"/>
              </w:rPr>
              <w:t>их</w:t>
            </w:r>
            <w:r w:rsidRPr="00F61213">
              <w:rPr>
                <w:b/>
                <w:lang w:val="ru-RU"/>
              </w:rPr>
              <w:t xml:space="preserve"> </w:t>
            </w:r>
            <w:r w:rsidRPr="00F61213">
              <w:rPr>
                <w:rFonts w:ascii="Times New Roman" w:hAnsi="Times New Roman" w:cs="Times New Roman"/>
                <w:b/>
                <w:color w:val="000000"/>
                <w:sz w:val="19"/>
                <w:szCs w:val="19"/>
                <w:lang w:val="ru-RU"/>
              </w:rPr>
              <w:t>деятельность</w:t>
            </w:r>
          </w:p>
        </w:tc>
        <w:tc>
          <w:tcPr>
            <w:tcW w:w="676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F61213" w:rsidRDefault="00CF250D">
            <w:pPr>
              <w:rPr>
                <w:b/>
                <w:lang w:val="ru-RU"/>
              </w:rPr>
            </w:pPr>
          </w:p>
        </w:tc>
      </w:tr>
      <w:tr w:rsidR="00CF250D" w:rsidTr="00B02959">
        <w:trPr>
          <w:trHeight w:hRule="exact" w:val="1137"/>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t>3.1</w:t>
            </w:r>
            <w:r w:rsidRPr="008C68B0">
              <w:rPr>
                <w:lang w:val="ru-RU"/>
              </w:rPr>
              <w:t xml:space="preserve"> </w:t>
            </w:r>
            <w:r w:rsidRPr="008C68B0">
              <w:rPr>
                <w:rFonts w:ascii="Times New Roman" w:hAnsi="Times New Roman" w:cs="Times New Roman"/>
                <w:color w:val="000000"/>
                <w:sz w:val="19"/>
                <w:szCs w:val="19"/>
                <w:lang w:val="ru-RU"/>
              </w:rPr>
              <w:t>Организационно-правовые</w:t>
            </w:r>
            <w:r w:rsidRPr="008C68B0">
              <w:rPr>
                <w:lang w:val="ru-RU"/>
              </w:rPr>
              <w:t xml:space="preserve"> </w:t>
            </w:r>
            <w:r w:rsidRPr="008C68B0">
              <w:rPr>
                <w:rFonts w:ascii="Times New Roman" w:hAnsi="Times New Roman" w:cs="Times New Roman"/>
                <w:color w:val="000000"/>
                <w:sz w:val="19"/>
                <w:szCs w:val="19"/>
                <w:lang w:val="ru-RU"/>
              </w:rPr>
              <w:t>основы</w:t>
            </w:r>
            <w:r w:rsidRPr="008C68B0">
              <w:rPr>
                <w:lang w:val="ru-RU"/>
              </w:rPr>
              <w:t xml:space="preserve"> </w:t>
            </w:r>
            <w:r w:rsidRPr="008C68B0">
              <w:rPr>
                <w:rFonts w:ascii="Times New Roman" w:hAnsi="Times New Roman" w:cs="Times New Roman"/>
                <w:color w:val="000000"/>
                <w:sz w:val="19"/>
                <w:szCs w:val="19"/>
                <w:lang w:val="ru-RU"/>
              </w:rPr>
              <w:t>деятельности</w:t>
            </w:r>
            <w:r w:rsidRPr="008C68B0">
              <w:rPr>
                <w:lang w:val="ru-RU"/>
              </w:rPr>
              <w:t xml:space="preserve"> </w:t>
            </w:r>
            <w:r w:rsidRPr="008C68B0">
              <w:rPr>
                <w:rFonts w:ascii="Times New Roman" w:hAnsi="Times New Roman" w:cs="Times New Roman"/>
                <w:color w:val="000000"/>
                <w:sz w:val="19"/>
                <w:szCs w:val="19"/>
                <w:lang w:val="ru-RU"/>
              </w:rPr>
              <w:t>коммерческих</w:t>
            </w:r>
            <w:r w:rsidRPr="008C68B0">
              <w:rPr>
                <w:lang w:val="ru-RU"/>
              </w:rPr>
              <w:t xml:space="preserve"> </w:t>
            </w:r>
            <w:r w:rsidRPr="008C68B0">
              <w:rPr>
                <w:rFonts w:ascii="Times New Roman" w:hAnsi="Times New Roman" w:cs="Times New Roman"/>
                <w:color w:val="000000"/>
                <w:sz w:val="19"/>
                <w:szCs w:val="19"/>
                <w:lang w:val="ru-RU"/>
              </w:rPr>
              <w:t>банков.</w:t>
            </w:r>
          </w:p>
        </w:tc>
        <w:tc>
          <w:tcPr>
            <w:tcW w:w="3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35943">
            <w:pPr>
              <w:spacing w:after="0" w:line="240" w:lineRule="auto"/>
              <w:jc w:val="center"/>
              <w:rPr>
                <w:sz w:val="19"/>
                <w:szCs w:val="19"/>
              </w:rPr>
            </w:pPr>
            <w:r>
              <w:rPr>
                <w:rFonts w:ascii="Times New Roman" w:hAnsi="Times New Roman" w:cs="Times New Roman"/>
                <w:color w:val="000000"/>
                <w:sz w:val="19"/>
                <w:szCs w:val="19"/>
                <w:lang w:val="ru-RU"/>
              </w:rPr>
              <w:t>П</w:t>
            </w:r>
            <w:bookmarkStart w:id="0" w:name="_GoBack"/>
            <w:bookmarkEnd w:id="0"/>
            <w:r w:rsidRPr="008C68B0">
              <w:rPr>
                <w:rFonts w:ascii="Times New Roman" w:hAnsi="Times New Roman" w:cs="Times New Roman"/>
                <w:color w:val="000000"/>
                <w:sz w:val="19"/>
                <w:szCs w:val="19"/>
                <w:lang w:val="ru-RU"/>
              </w:rPr>
              <w:t>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CF250D" w:rsidTr="00B02959">
        <w:trPr>
          <w:trHeight w:hRule="exact" w:val="289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t>3.2</w:t>
            </w:r>
            <w:r w:rsidRPr="008C68B0">
              <w:rPr>
                <w:lang w:val="ru-RU"/>
              </w:rPr>
              <w:t xml:space="preserve"> </w:t>
            </w:r>
            <w:r w:rsidRPr="008C68B0">
              <w:rPr>
                <w:rFonts w:ascii="Times New Roman" w:hAnsi="Times New Roman" w:cs="Times New Roman"/>
                <w:color w:val="000000"/>
                <w:sz w:val="19"/>
                <w:szCs w:val="19"/>
                <w:lang w:val="ru-RU"/>
              </w:rPr>
              <w:t>Ресурсы</w:t>
            </w:r>
            <w:r w:rsidRPr="008C68B0">
              <w:rPr>
                <w:lang w:val="ru-RU"/>
              </w:rPr>
              <w:t xml:space="preserve"> </w:t>
            </w:r>
            <w:r w:rsidRPr="008C68B0">
              <w:rPr>
                <w:rFonts w:ascii="Times New Roman" w:hAnsi="Times New Roman" w:cs="Times New Roman"/>
                <w:color w:val="000000"/>
                <w:sz w:val="19"/>
                <w:szCs w:val="19"/>
                <w:lang w:val="ru-RU"/>
              </w:rPr>
              <w:t>коммерческих</w:t>
            </w:r>
            <w:r w:rsidRPr="008C68B0">
              <w:rPr>
                <w:lang w:val="ru-RU"/>
              </w:rPr>
              <w:t xml:space="preserve"> </w:t>
            </w:r>
            <w:r w:rsidRPr="008C68B0">
              <w:rPr>
                <w:rFonts w:ascii="Times New Roman" w:hAnsi="Times New Roman" w:cs="Times New Roman"/>
                <w:color w:val="000000"/>
                <w:sz w:val="19"/>
                <w:szCs w:val="19"/>
                <w:lang w:val="ru-RU"/>
              </w:rPr>
              <w:t>банков,</w:t>
            </w:r>
            <w:r w:rsidRPr="008C68B0">
              <w:rPr>
                <w:lang w:val="ru-RU"/>
              </w:rPr>
              <w:t xml:space="preserve"> </w:t>
            </w:r>
            <w:r w:rsidRPr="008C68B0">
              <w:rPr>
                <w:rFonts w:ascii="Times New Roman" w:hAnsi="Times New Roman" w:cs="Times New Roman"/>
                <w:color w:val="000000"/>
                <w:sz w:val="19"/>
                <w:szCs w:val="19"/>
                <w:lang w:val="ru-RU"/>
              </w:rPr>
              <w:t>их</w:t>
            </w:r>
            <w:r w:rsidRPr="008C68B0">
              <w:rPr>
                <w:lang w:val="ru-RU"/>
              </w:rPr>
              <w:t xml:space="preserve"> </w:t>
            </w:r>
            <w:r w:rsidRPr="008C68B0">
              <w:rPr>
                <w:rFonts w:ascii="Times New Roman" w:hAnsi="Times New Roman" w:cs="Times New Roman"/>
                <w:color w:val="000000"/>
                <w:sz w:val="19"/>
                <w:szCs w:val="19"/>
                <w:lang w:val="ru-RU"/>
              </w:rPr>
              <w:t>планирование</w:t>
            </w:r>
            <w:r w:rsidRPr="008C68B0">
              <w:rPr>
                <w:lang w:val="ru-RU"/>
              </w:rPr>
              <w:t xml:space="preserve"> </w:t>
            </w:r>
            <w:r w:rsidRPr="008C68B0">
              <w:rPr>
                <w:rFonts w:ascii="Times New Roman" w:hAnsi="Times New Roman" w:cs="Times New Roman"/>
                <w:color w:val="000000"/>
                <w:sz w:val="19"/>
                <w:szCs w:val="19"/>
                <w:lang w:val="ru-RU"/>
              </w:rPr>
              <w:t>и</w:t>
            </w:r>
            <w:r w:rsidRPr="008C68B0">
              <w:rPr>
                <w:lang w:val="ru-RU"/>
              </w:rPr>
              <w:t xml:space="preserve"> </w:t>
            </w:r>
            <w:r w:rsidRPr="008C68B0">
              <w:rPr>
                <w:rFonts w:ascii="Times New Roman" w:hAnsi="Times New Roman" w:cs="Times New Roman"/>
                <w:color w:val="000000"/>
                <w:sz w:val="19"/>
                <w:szCs w:val="19"/>
                <w:lang w:val="ru-RU"/>
              </w:rPr>
              <w:t>регулирование.</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Устный</w:t>
            </w:r>
            <w:r w:rsidRPr="008C68B0">
              <w:rPr>
                <w:lang w:val="ru-RU"/>
              </w:rPr>
              <w:t xml:space="preserve"> </w:t>
            </w:r>
            <w:r w:rsidRPr="008C68B0">
              <w:rPr>
                <w:rFonts w:ascii="Times New Roman" w:hAnsi="Times New Roman" w:cs="Times New Roman"/>
                <w:color w:val="000000"/>
                <w:sz w:val="19"/>
                <w:szCs w:val="19"/>
                <w:lang w:val="ru-RU"/>
              </w:rPr>
              <w:t>опрос,</w:t>
            </w:r>
            <w:r w:rsidRPr="008C68B0">
              <w:rPr>
                <w:lang w:val="ru-RU"/>
              </w:rPr>
              <w:t xml:space="preserve"> </w:t>
            </w:r>
            <w:r w:rsidRPr="008C68B0">
              <w:rPr>
                <w:rFonts w:ascii="Times New Roman" w:hAnsi="Times New Roman" w:cs="Times New Roman"/>
                <w:color w:val="000000"/>
                <w:sz w:val="19"/>
                <w:szCs w:val="19"/>
                <w:lang w:val="ru-RU"/>
              </w:rPr>
              <w:t>проверка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ДПК-2</w:t>
            </w:r>
            <w:r>
              <w:t xml:space="preserve"> </w:t>
            </w:r>
          </w:p>
        </w:tc>
      </w:tr>
      <w:tr w:rsidR="00CF250D" w:rsidTr="00B02959">
        <w:trPr>
          <w:trHeight w:hRule="exact" w:val="289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rsidP="00B02959">
            <w:pPr>
              <w:spacing w:after="0" w:line="240" w:lineRule="auto"/>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Операции</w:t>
            </w:r>
            <w:r>
              <w:t xml:space="preserve"> </w:t>
            </w:r>
            <w:r>
              <w:rPr>
                <w:rFonts w:ascii="Times New Roman" w:hAnsi="Times New Roman" w:cs="Times New Roman"/>
                <w:color w:val="000000"/>
                <w:sz w:val="19"/>
                <w:szCs w:val="19"/>
              </w:rPr>
              <w:t>коммерческих</w:t>
            </w:r>
            <w:r>
              <w:t xml:space="preserve"> </w:t>
            </w:r>
            <w:r>
              <w:rPr>
                <w:rFonts w:ascii="Times New Roman" w:hAnsi="Times New Roman" w:cs="Times New Roman"/>
                <w:color w:val="000000"/>
                <w:sz w:val="19"/>
                <w:szCs w:val="19"/>
              </w:rPr>
              <w:t>банков.</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Устный</w:t>
            </w:r>
            <w:r w:rsidRPr="008C68B0">
              <w:rPr>
                <w:lang w:val="ru-RU"/>
              </w:rPr>
              <w:t xml:space="preserve"> </w:t>
            </w:r>
            <w:r w:rsidRPr="008C68B0">
              <w:rPr>
                <w:rFonts w:ascii="Times New Roman" w:hAnsi="Times New Roman" w:cs="Times New Roman"/>
                <w:color w:val="000000"/>
                <w:sz w:val="19"/>
                <w:szCs w:val="19"/>
                <w:lang w:val="ru-RU"/>
              </w:rPr>
              <w:t>опрос,</w:t>
            </w:r>
            <w:r w:rsidRPr="008C68B0">
              <w:rPr>
                <w:lang w:val="ru-RU"/>
              </w:rPr>
              <w:t xml:space="preserve"> </w:t>
            </w:r>
            <w:r w:rsidRPr="008C68B0">
              <w:rPr>
                <w:rFonts w:ascii="Times New Roman" w:hAnsi="Times New Roman" w:cs="Times New Roman"/>
                <w:color w:val="000000"/>
                <w:sz w:val="19"/>
                <w:szCs w:val="19"/>
                <w:lang w:val="ru-RU"/>
              </w:rPr>
              <w:t>проверка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ДПК-1</w:t>
            </w:r>
            <w:r>
              <w:t xml:space="preserve"> </w:t>
            </w:r>
          </w:p>
        </w:tc>
      </w:tr>
      <w:tr w:rsidR="00CF250D" w:rsidTr="00B02959">
        <w:trPr>
          <w:trHeight w:hRule="exact" w:val="289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rsidP="00B02959">
            <w:pPr>
              <w:spacing w:after="0" w:line="240" w:lineRule="auto"/>
              <w:rPr>
                <w:sz w:val="19"/>
                <w:szCs w:val="19"/>
                <w:lang w:val="ru-RU"/>
              </w:rPr>
            </w:pPr>
            <w:r w:rsidRPr="008C68B0">
              <w:rPr>
                <w:rFonts w:ascii="Times New Roman" w:hAnsi="Times New Roman" w:cs="Times New Roman"/>
                <w:color w:val="000000"/>
                <w:sz w:val="19"/>
                <w:szCs w:val="19"/>
                <w:lang w:val="ru-RU"/>
              </w:rPr>
              <w:lastRenderedPageBreak/>
              <w:t>3.4</w:t>
            </w:r>
            <w:r w:rsidRPr="008C68B0">
              <w:rPr>
                <w:lang w:val="ru-RU"/>
              </w:rPr>
              <w:t xml:space="preserve"> </w:t>
            </w:r>
            <w:r w:rsidRPr="008C68B0">
              <w:rPr>
                <w:rFonts w:ascii="Times New Roman" w:hAnsi="Times New Roman" w:cs="Times New Roman"/>
                <w:color w:val="000000"/>
                <w:sz w:val="19"/>
                <w:szCs w:val="19"/>
                <w:lang w:val="ru-RU"/>
              </w:rPr>
              <w:t>Оценка</w:t>
            </w:r>
            <w:r w:rsidRPr="008C68B0">
              <w:rPr>
                <w:lang w:val="ru-RU"/>
              </w:rPr>
              <w:t xml:space="preserve"> </w:t>
            </w:r>
            <w:r w:rsidRPr="008C68B0">
              <w:rPr>
                <w:rFonts w:ascii="Times New Roman" w:hAnsi="Times New Roman" w:cs="Times New Roman"/>
                <w:color w:val="000000"/>
                <w:sz w:val="19"/>
                <w:szCs w:val="19"/>
                <w:lang w:val="ru-RU"/>
              </w:rPr>
              <w:t>эффективности</w:t>
            </w:r>
            <w:r w:rsidRPr="008C68B0">
              <w:rPr>
                <w:lang w:val="ru-RU"/>
              </w:rPr>
              <w:t xml:space="preserve"> </w:t>
            </w:r>
            <w:r w:rsidRPr="008C68B0">
              <w:rPr>
                <w:rFonts w:ascii="Times New Roman" w:hAnsi="Times New Roman" w:cs="Times New Roman"/>
                <w:color w:val="000000"/>
                <w:sz w:val="19"/>
                <w:szCs w:val="19"/>
                <w:lang w:val="ru-RU"/>
              </w:rPr>
              <w:t>деятельности</w:t>
            </w:r>
            <w:r w:rsidRPr="008C68B0">
              <w:rPr>
                <w:lang w:val="ru-RU"/>
              </w:rPr>
              <w:t xml:space="preserve"> </w:t>
            </w:r>
            <w:r w:rsidRPr="008C68B0">
              <w:rPr>
                <w:rFonts w:ascii="Times New Roman" w:hAnsi="Times New Roman" w:cs="Times New Roman"/>
                <w:color w:val="000000"/>
                <w:sz w:val="19"/>
                <w:szCs w:val="19"/>
                <w:lang w:val="ru-RU"/>
              </w:rPr>
              <w:t>коммерческого</w:t>
            </w:r>
            <w:r w:rsidRPr="008C68B0">
              <w:rPr>
                <w:lang w:val="ru-RU"/>
              </w:rPr>
              <w:t xml:space="preserve"> </w:t>
            </w:r>
            <w:r w:rsidRPr="008C68B0">
              <w:rPr>
                <w:rFonts w:ascii="Times New Roman" w:hAnsi="Times New Roman" w:cs="Times New Roman"/>
                <w:color w:val="000000"/>
                <w:sz w:val="19"/>
                <w:szCs w:val="19"/>
                <w:lang w:val="ru-RU"/>
              </w:rPr>
              <w:t>банка.</w:t>
            </w:r>
          </w:p>
        </w:tc>
        <w:tc>
          <w:tcPr>
            <w:tcW w:w="3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CF250D">
            <w:pPr>
              <w:rPr>
                <w:lang w:val="ru-RU"/>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23,1</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8C68B0" w:rsidRDefault="00F61213">
            <w:pPr>
              <w:spacing w:after="0" w:line="240" w:lineRule="auto"/>
              <w:jc w:val="center"/>
              <w:rPr>
                <w:sz w:val="19"/>
                <w:szCs w:val="19"/>
                <w:lang w:val="ru-RU"/>
              </w:rPr>
            </w:pPr>
            <w:r w:rsidRPr="008C68B0">
              <w:rPr>
                <w:rFonts w:ascii="Times New Roman" w:hAnsi="Times New Roman" w:cs="Times New Roman"/>
                <w:color w:val="000000"/>
                <w:sz w:val="19"/>
                <w:szCs w:val="19"/>
                <w:lang w:val="ru-RU"/>
              </w:rPr>
              <w:t>Устный</w:t>
            </w:r>
            <w:r w:rsidRPr="008C68B0">
              <w:rPr>
                <w:lang w:val="ru-RU"/>
              </w:rPr>
              <w:t xml:space="preserve"> </w:t>
            </w:r>
            <w:r w:rsidRPr="008C68B0">
              <w:rPr>
                <w:rFonts w:ascii="Times New Roman" w:hAnsi="Times New Roman" w:cs="Times New Roman"/>
                <w:color w:val="000000"/>
                <w:sz w:val="19"/>
                <w:szCs w:val="19"/>
                <w:lang w:val="ru-RU"/>
              </w:rPr>
              <w:t>опрос,</w:t>
            </w:r>
            <w:r w:rsidRPr="008C68B0">
              <w:rPr>
                <w:lang w:val="ru-RU"/>
              </w:rPr>
              <w:t xml:space="preserve"> </w:t>
            </w:r>
            <w:r w:rsidRPr="008C68B0">
              <w:rPr>
                <w:rFonts w:ascii="Times New Roman" w:hAnsi="Times New Roman" w:cs="Times New Roman"/>
                <w:color w:val="000000"/>
                <w:sz w:val="19"/>
                <w:szCs w:val="19"/>
                <w:lang w:val="ru-RU"/>
              </w:rPr>
              <w:t>проверка</w:t>
            </w:r>
            <w:r w:rsidRPr="008C68B0">
              <w:rPr>
                <w:lang w:val="ru-RU"/>
              </w:rPr>
              <w:t xml:space="preserve"> </w:t>
            </w:r>
            <w:r w:rsidRPr="008C68B0">
              <w:rPr>
                <w:rFonts w:ascii="Times New Roman" w:hAnsi="Times New Roman" w:cs="Times New Roman"/>
                <w:color w:val="000000"/>
                <w:sz w:val="19"/>
                <w:szCs w:val="19"/>
                <w:lang w:val="ru-RU"/>
              </w:rPr>
              <w:t>расчетно-аналитических</w:t>
            </w:r>
            <w:r w:rsidRPr="008C68B0">
              <w:rPr>
                <w:lang w:val="ru-RU"/>
              </w:rPr>
              <w:t xml:space="preserve"> </w:t>
            </w:r>
            <w:r w:rsidRPr="008C68B0">
              <w:rPr>
                <w:rFonts w:ascii="Times New Roman" w:hAnsi="Times New Roman" w:cs="Times New Roman"/>
                <w:color w:val="000000"/>
                <w:sz w:val="19"/>
                <w:szCs w:val="19"/>
                <w:lang w:val="ru-RU"/>
              </w:rPr>
              <w:t>заданий.</w:t>
            </w:r>
            <w:r w:rsidRPr="008C68B0">
              <w:rPr>
                <w:lang w:val="ru-RU"/>
              </w:rPr>
              <w:t xml:space="preserve"> </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ДПК-1</w:t>
            </w:r>
            <w:r>
              <w:t xml:space="preserve"> </w:t>
            </w:r>
          </w:p>
        </w:tc>
      </w:tr>
      <w:tr w:rsidR="00CF250D" w:rsidTr="00B02959">
        <w:trPr>
          <w:trHeight w:hRule="exact" w:val="277"/>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F61213">
            <w:pPr>
              <w:spacing w:after="0" w:line="240" w:lineRule="auto"/>
              <w:jc w:val="center"/>
              <w:rPr>
                <w:sz w:val="19"/>
                <w:szCs w:val="19"/>
              </w:rPr>
            </w:pPr>
            <w:r>
              <w:rPr>
                <w:rFonts w:ascii="Times New Roman" w:hAnsi="Times New Roman" w:cs="Times New Roman"/>
                <w:color w:val="000000"/>
                <w:sz w:val="19"/>
                <w:szCs w:val="19"/>
              </w:rPr>
              <w:t>89,1</w:t>
            </w:r>
            <w: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Default="00CF250D"/>
        </w:tc>
      </w:tr>
      <w:tr w:rsidR="00CF250D" w:rsidRPr="006E2E5B" w:rsidTr="00B02959">
        <w:trPr>
          <w:trHeight w:hRule="exact" w:val="478"/>
        </w:trPr>
        <w:tc>
          <w:tcPr>
            <w:tcW w:w="26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both"/>
              <w:rPr>
                <w:b/>
                <w:sz w:val="19"/>
                <w:szCs w:val="19"/>
              </w:rPr>
            </w:pPr>
            <w:r w:rsidRPr="006E2E5B">
              <w:rPr>
                <w:rFonts w:ascii="Times New Roman" w:hAnsi="Times New Roman" w:cs="Times New Roman"/>
                <w:b/>
                <w:color w:val="000000"/>
                <w:sz w:val="19"/>
                <w:szCs w:val="19"/>
              </w:rPr>
              <w:t>Итого</w:t>
            </w:r>
            <w:r w:rsidRPr="006E2E5B">
              <w:rPr>
                <w:b/>
              </w:rPr>
              <w:t xml:space="preserve"> </w:t>
            </w:r>
            <w:r w:rsidRPr="006E2E5B">
              <w:rPr>
                <w:rFonts w:ascii="Times New Roman" w:hAnsi="Times New Roman" w:cs="Times New Roman"/>
                <w:b/>
                <w:color w:val="000000"/>
                <w:sz w:val="19"/>
                <w:szCs w:val="19"/>
              </w:rPr>
              <w:t>по</w:t>
            </w:r>
            <w:r w:rsidRPr="006E2E5B">
              <w:rPr>
                <w:b/>
              </w:rPr>
              <w:t xml:space="preserve"> </w:t>
            </w:r>
            <w:r w:rsidRPr="006E2E5B">
              <w:rPr>
                <w:rFonts w:ascii="Times New Roman" w:hAnsi="Times New Roman" w:cs="Times New Roman"/>
                <w:b/>
                <w:color w:val="000000"/>
                <w:sz w:val="19"/>
                <w:szCs w:val="19"/>
              </w:rPr>
              <w:t>дисциплине</w:t>
            </w:r>
            <w:r w:rsidRPr="006E2E5B">
              <w:rPr>
                <w:b/>
              </w:rPr>
              <w:t xml:space="preserve"> </w:t>
            </w:r>
          </w:p>
        </w:tc>
        <w:tc>
          <w:tcPr>
            <w:tcW w:w="4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center"/>
              <w:rPr>
                <w:b/>
                <w:sz w:val="19"/>
                <w:szCs w:val="19"/>
              </w:rPr>
            </w:pPr>
            <w:r w:rsidRPr="006E2E5B">
              <w:rPr>
                <w:rFonts w:ascii="Times New Roman" w:hAnsi="Times New Roman" w:cs="Times New Roman"/>
                <w:b/>
                <w:color w:val="000000"/>
                <w:sz w:val="19"/>
                <w:szCs w:val="19"/>
              </w:rPr>
              <w:t>6</w:t>
            </w:r>
          </w:p>
        </w:tc>
        <w:tc>
          <w:tcPr>
            <w:tcW w:w="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CF250D">
            <w:pPr>
              <w:rPr>
                <w:b/>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center"/>
              <w:rPr>
                <w:b/>
                <w:sz w:val="19"/>
                <w:szCs w:val="19"/>
              </w:rPr>
            </w:pPr>
            <w:r w:rsidRPr="006E2E5B">
              <w:rPr>
                <w:rFonts w:ascii="Times New Roman" w:hAnsi="Times New Roman" w:cs="Times New Roman"/>
                <w:b/>
                <w:color w:val="000000"/>
                <w:sz w:val="19"/>
                <w:szCs w:val="19"/>
              </w:rPr>
              <w:t>8/4И</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center"/>
              <w:rPr>
                <w:b/>
                <w:sz w:val="19"/>
                <w:szCs w:val="19"/>
              </w:rPr>
            </w:pPr>
            <w:r w:rsidRPr="006E2E5B">
              <w:rPr>
                <w:rFonts w:ascii="Times New Roman" w:hAnsi="Times New Roman" w:cs="Times New Roman"/>
                <w:b/>
                <w:color w:val="000000"/>
                <w:sz w:val="19"/>
                <w:szCs w:val="19"/>
              </w:rPr>
              <w:t>221,1</w:t>
            </w:r>
          </w:p>
        </w:tc>
        <w:tc>
          <w:tcPr>
            <w:tcW w:w="1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CF250D">
            <w:pPr>
              <w:rPr>
                <w:b/>
              </w:rPr>
            </w:pPr>
          </w:p>
        </w:tc>
        <w:tc>
          <w:tcPr>
            <w:tcW w:w="2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center"/>
              <w:rPr>
                <w:b/>
                <w:sz w:val="19"/>
                <w:szCs w:val="19"/>
              </w:rPr>
            </w:pPr>
            <w:r w:rsidRPr="006E2E5B">
              <w:rPr>
                <w:rFonts w:ascii="Times New Roman" w:hAnsi="Times New Roman" w:cs="Times New Roman"/>
                <w:b/>
                <w:color w:val="000000"/>
                <w:sz w:val="19"/>
                <w:szCs w:val="19"/>
              </w:rPr>
              <w:t>курсовая работа, зачет, экзамен</w:t>
            </w:r>
          </w:p>
        </w:tc>
        <w:tc>
          <w:tcPr>
            <w:tcW w:w="1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250D" w:rsidRPr="006E2E5B" w:rsidRDefault="00F61213">
            <w:pPr>
              <w:spacing w:after="0" w:line="240" w:lineRule="auto"/>
              <w:jc w:val="both"/>
              <w:rPr>
                <w:b/>
                <w:sz w:val="19"/>
                <w:szCs w:val="19"/>
              </w:rPr>
            </w:pPr>
            <w:r w:rsidRPr="006E2E5B">
              <w:rPr>
                <w:rFonts w:ascii="Times New Roman" w:hAnsi="Times New Roman" w:cs="Times New Roman"/>
                <w:b/>
                <w:color w:val="000000"/>
                <w:sz w:val="19"/>
                <w:szCs w:val="19"/>
              </w:rPr>
              <w:t>ПК-22,ДПК- 2,ДПК-1</w:t>
            </w:r>
          </w:p>
        </w:tc>
      </w:tr>
    </w:tbl>
    <w:p w:rsidR="00CF250D" w:rsidRDefault="00F6121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CF250D">
        <w:trPr>
          <w:trHeight w:hRule="exact" w:val="285"/>
        </w:trPr>
        <w:tc>
          <w:tcPr>
            <w:tcW w:w="9370" w:type="dxa"/>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F250D">
        <w:trPr>
          <w:trHeight w:hRule="exact" w:val="138"/>
        </w:trPr>
        <w:tc>
          <w:tcPr>
            <w:tcW w:w="9357" w:type="dxa"/>
          </w:tcPr>
          <w:p w:rsidR="00CF250D" w:rsidRDefault="00CF250D"/>
        </w:tc>
      </w:tr>
      <w:tr w:rsidR="00CF250D">
        <w:trPr>
          <w:trHeight w:hRule="exact" w:val="7046"/>
        </w:trPr>
        <w:tc>
          <w:tcPr>
            <w:tcW w:w="9370" w:type="dxa"/>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Реализация</w:t>
            </w:r>
            <w:r w:rsidRPr="008C68B0">
              <w:rPr>
                <w:lang w:val="ru-RU"/>
              </w:rPr>
              <w:t xml:space="preserve"> </w:t>
            </w:r>
            <w:r w:rsidRPr="008C68B0">
              <w:rPr>
                <w:rFonts w:ascii="Times New Roman" w:hAnsi="Times New Roman" w:cs="Times New Roman"/>
                <w:color w:val="000000"/>
                <w:sz w:val="24"/>
                <w:szCs w:val="24"/>
                <w:lang w:val="ru-RU"/>
              </w:rPr>
              <w:t>компетентностного</w:t>
            </w:r>
            <w:r w:rsidRPr="008C68B0">
              <w:rPr>
                <w:lang w:val="ru-RU"/>
              </w:rPr>
              <w:t xml:space="preserve"> </w:t>
            </w:r>
            <w:r w:rsidRPr="008C68B0">
              <w:rPr>
                <w:rFonts w:ascii="Times New Roman" w:hAnsi="Times New Roman" w:cs="Times New Roman"/>
                <w:color w:val="000000"/>
                <w:sz w:val="24"/>
                <w:szCs w:val="24"/>
                <w:lang w:val="ru-RU"/>
              </w:rPr>
              <w:t>подхода</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процессе</w:t>
            </w:r>
            <w:r w:rsidRPr="008C68B0">
              <w:rPr>
                <w:lang w:val="ru-RU"/>
              </w:rPr>
              <w:t xml:space="preserve"> </w:t>
            </w:r>
            <w:r w:rsidRPr="008C68B0">
              <w:rPr>
                <w:rFonts w:ascii="Times New Roman" w:hAnsi="Times New Roman" w:cs="Times New Roman"/>
                <w:color w:val="000000"/>
                <w:sz w:val="24"/>
                <w:szCs w:val="24"/>
                <w:lang w:val="ru-RU"/>
              </w:rPr>
              <w:t>изучения</w:t>
            </w:r>
            <w:r w:rsidRPr="008C68B0">
              <w:rPr>
                <w:lang w:val="ru-RU"/>
              </w:rPr>
              <w:t xml:space="preserve"> </w:t>
            </w:r>
            <w:r w:rsidRPr="008C68B0">
              <w:rPr>
                <w:rFonts w:ascii="Times New Roman" w:hAnsi="Times New Roman" w:cs="Times New Roman"/>
                <w:color w:val="000000"/>
                <w:sz w:val="24"/>
                <w:szCs w:val="24"/>
                <w:lang w:val="ru-RU"/>
              </w:rPr>
              <w:t>дисциплины</w:t>
            </w:r>
            <w:r w:rsidRPr="008C68B0">
              <w:rPr>
                <w:lang w:val="ru-RU"/>
              </w:rPr>
              <w:t xml:space="preserve"> </w:t>
            </w:r>
            <w:r w:rsidRPr="008C68B0">
              <w:rPr>
                <w:rFonts w:ascii="Times New Roman" w:hAnsi="Times New Roman" w:cs="Times New Roman"/>
                <w:color w:val="000000"/>
                <w:sz w:val="24"/>
                <w:szCs w:val="24"/>
                <w:lang w:val="ru-RU"/>
              </w:rPr>
              <w:t>«Банковское</w:t>
            </w:r>
            <w:r w:rsidRPr="008C68B0">
              <w:rPr>
                <w:lang w:val="ru-RU"/>
              </w:rPr>
              <w:t xml:space="preserve"> </w:t>
            </w:r>
            <w:r w:rsidRPr="008C68B0">
              <w:rPr>
                <w:rFonts w:ascii="Times New Roman" w:hAnsi="Times New Roman" w:cs="Times New Roman"/>
                <w:color w:val="000000"/>
                <w:sz w:val="24"/>
                <w:szCs w:val="24"/>
                <w:lang w:val="ru-RU"/>
              </w:rPr>
              <w:t>дело»</w:t>
            </w:r>
            <w:r w:rsidRPr="008C68B0">
              <w:rPr>
                <w:lang w:val="ru-RU"/>
              </w:rPr>
              <w:t xml:space="preserve"> </w:t>
            </w:r>
            <w:r w:rsidRPr="008C68B0">
              <w:rPr>
                <w:rFonts w:ascii="Times New Roman" w:hAnsi="Times New Roman" w:cs="Times New Roman"/>
                <w:color w:val="000000"/>
                <w:sz w:val="24"/>
                <w:szCs w:val="24"/>
                <w:lang w:val="ru-RU"/>
              </w:rPr>
              <w:t>предусматривает</w:t>
            </w:r>
            <w:r w:rsidRPr="008C68B0">
              <w:rPr>
                <w:lang w:val="ru-RU"/>
              </w:rPr>
              <w:t xml:space="preserve"> </w:t>
            </w:r>
            <w:r w:rsidRPr="008C68B0">
              <w:rPr>
                <w:rFonts w:ascii="Times New Roman" w:hAnsi="Times New Roman" w:cs="Times New Roman"/>
                <w:color w:val="000000"/>
                <w:sz w:val="24"/>
                <w:szCs w:val="24"/>
                <w:lang w:val="ru-RU"/>
              </w:rPr>
              <w:t>применение</w:t>
            </w:r>
            <w:r w:rsidRPr="008C68B0">
              <w:rPr>
                <w:lang w:val="ru-RU"/>
              </w:rPr>
              <w:t xml:space="preserve"> </w:t>
            </w:r>
            <w:r w:rsidRPr="008C68B0">
              <w:rPr>
                <w:rFonts w:ascii="Times New Roman" w:hAnsi="Times New Roman" w:cs="Times New Roman"/>
                <w:color w:val="000000"/>
                <w:sz w:val="24"/>
                <w:szCs w:val="24"/>
                <w:lang w:val="ru-RU"/>
              </w:rPr>
              <w:t>для</w:t>
            </w:r>
            <w:r w:rsidRPr="008C68B0">
              <w:rPr>
                <w:lang w:val="ru-RU"/>
              </w:rPr>
              <w:t xml:space="preserve"> </w:t>
            </w:r>
            <w:r w:rsidRPr="008C68B0">
              <w:rPr>
                <w:rFonts w:ascii="Times New Roman" w:hAnsi="Times New Roman" w:cs="Times New Roman"/>
                <w:color w:val="000000"/>
                <w:sz w:val="24"/>
                <w:szCs w:val="24"/>
                <w:lang w:val="ru-RU"/>
              </w:rPr>
              <w:t>проведения:</w:t>
            </w:r>
            <w:r w:rsidRPr="008C68B0">
              <w:rPr>
                <w:lang w:val="ru-RU"/>
              </w:rPr>
              <w:t xml:space="preserve"> </w:t>
            </w:r>
          </w:p>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лекционных</w:t>
            </w:r>
            <w:r w:rsidRPr="008C68B0">
              <w:rPr>
                <w:lang w:val="ru-RU"/>
              </w:rPr>
              <w:t xml:space="preserve"> </w:t>
            </w:r>
            <w:r w:rsidRPr="008C68B0">
              <w:rPr>
                <w:rFonts w:ascii="Times New Roman" w:hAnsi="Times New Roman" w:cs="Times New Roman"/>
                <w:color w:val="000000"/>
                <w:sz w:val="24"/>
                <w:szCs w:val="24"/>
                <w:lang w:val="ru-RU"/>
              </w:rPr>
              <w:t>занятий,</w:t>
            </w:r>
            <w:r w:rsidRPr="008C68B0">
              <w:rPr>
                <w:lang w:val="ru-RU"/>
              </w:rPr>
              <w:t xml:space="preserve"> </w:t>
            </w:r>
            <w:r w:rsidRPr="008C68B0">
              <w:rPr>
                <w:rFonts w:ascii="Times New Roman" w:hAnsi="Times New Roman" w:cs="Times New Roman"/>
                <w:color w:val="000000"/>
                <w:sz w:val="24"/>
                <w:szCs w:val="24"/>
                <w:lang w:val="ru-RU"/>
              </w:rPr>
              <w:t>предполагающих</w:t>
            </w:r>
            <w:r w:rsidRPr="008C68B0">
              <w:rPr>
                <w:lang w:val="ru-RU"/>
              </w:rPr>
              <w:t xml:space="preserve"> </w:t>
            </w:r>
            <w:r w:rsidRPr="008C68B0">
              <w:rPr>
                <w:rFonts w:ascii="Times New Roman" w:hAnsi="Times New Roman" w:cs="Times New Roman"/>
                <w:color w:val="000000"/>
                <w:sz w:val="24"/>
                <w:szCs w:val="24"/>
                <w:lang w:val="ru-RU"/>
              </w:rPr>
              <w:t>наряду</w:t>
            </w:r>
            <w:r w:rsidRPr="008C68B0">
              <w:rPr>
                <w:lang w:val="ru-RU"/>
              </w:rPr>
              <w:t xml:space="preserve"> </w:t>
            </w:r>
            <w:r w:rsidRPr="008C68B0">
              <w:rPr>
                <w:rFonts w:ascii="Times New Roman" w:hAnsi="Times New Roman" w:cs="Times New Roman"/>
                <w:color w:val="000000"/>
                <w:sz w:val="24"/>
                <w:szCs w:val="24"/>
                <w:lang w:val="ru-RU"/>
              </w:rPr>
              <w:t>с</w:t>
            </w:r>
            <w:r w:rsidRPr="008C68B0">
              <w:rPr>
                <w:lang w:val="ru-RU"/>
              </w:rPr>
              <w:t xml:space="preserve"> </w:t>
            </w:r>
            <w:r w:rsidRPr="008C68B0">
              <w:rPr>
                <w:rFonts w:ascii="Times New Roman" w:hAnsi="Times New Roman" w:cs="Times New Roman"/>
                <w:color w:val="000000"/>
                <w:sz w:val="24"/>
                <w:szCs w:val="24"/>
                <w:lang w:val="ru-RU"/>
              </w:rPr>
              <w:t>сообщением</w:t>
            </w:r>
            <w:r w:rsidRPr="008C68B0">
              <w:rPr>
                <w:lang w:val="ru-RU"/>
              </w:rPr>
              <w:t xml:space="preserve"> </w:t>
            </w:r>
            <w:r w:rsidRPr="008C68B0">
              <w:rPr>
                <w:rFonts w:ascii="Times New Roman" w:hAnsi="Times New Roman" w:cs="Times New Roman"/>
                <w:color w:val="000000"/>
                <w:sz w:val="24"/>
                <w:szCs w:val="24"/>
                <w:lang w:val="ru-RU"/>
              </w:rPr>
              <w:t>учебной</w:t>
            </w:r>
            <w:r w:rsidRPr="008C68B0">
              <w:rPr>
                <w:lang w:val="ru-RU"/>
              </w:rPr>
              <w:t xml:space="preserve"> </w:t>
            </w:r>
            <w:r w:rsidRPr="008C68B0">
              <w:rPr>
                <w:rFonts w:ascii="Times New Roman" w:hAnsi="Times New Roman" w:cs="Times New Roman"/>
                <w:color w:val="000000"/>
                <w:sz w:val="24"/>
                <w:szCs w:val="24"/>
                <w:lang w:val="ru-RU"/>
              </w:rPr>
              <w:t>информации</w:t>
            </w:r>
            <w:r w:rsidRPr="008C68B0">
              <w:rPr>
                <w:lang w:val="ru-RU"/>
              </w:rPr>
              <w:t xml:space="preserve"> </w:t>
            </w:r>
            <w:r w:rsidRPr="008C68B0">
              <w:rPr>
                <w:rFonts w:ascii="Times New Roman" w:hAnsi="Times New Roman" w:cs="Times New Roman"/>
                <w:color w:val="000000"/>
                <w:sz w:val="24"/>
                <w:szCs w:val="24"/>
                <w:lang w:val="ru-RU"/>
              </w:rPr>
              <w:t>формирование</w:t>
            </w:r>
            <w:r w:rsidRPr="008C68B0">
              <w:rPr>
                <w:lang w:val="ru-RU"/>
              </w:rPr>
              <w:t xml:space="preserve"> </w:t>
            </w:r>
            <w:r w:rsidRPr="008C68B0">
              <w:rPr>
                <w:rFonts w:ascii="Times New Roman" w:hAnsi="Times New Roman" w:cs="Times New Roman"/>
                <w:color w:val="000000"/>
                <w:sz w:val="24"/>
                <w:szCs w:val="24"/>
                <w:lang w:val="ru-RU"/>
              </w:rPr>
              <w:t>заинтересованности</w:t>
            </w:r>
            <w:r w:rsidRPr="008C68B0">
              <w:rPr>
                <w:lang w:val="ru-RU"/>
              </w:rPr>
              <w:t xml:space="preserve"> </w:t>
            </w:r>
            <w:r w:rsidRPr="008C68B0">
              <w:rPr>
                <w:rFonts w:ascii="Times New Roman" w:hAnsi="Times New Roman" w:cs="Times New Roman"/>
                <w:color w:val="000000"/>
                <w:sz w:val="24"/>
                <w:szCs w:val="24"/>
                <w:lang w:val="ru-RU"/>
              </w:rPr>
              <w:t>обучающихся</w:t>
            </w:r>
            <w:r w:rsidRPr="008C68B0">
              <w:rPr>
                <w:lang w:val="ru-RU"/>
              </w:rPr>
              <w:t xml:space="preserve"> </w:t>
            </w:r>
            <w:r w:rsidRPr="008C68B0">
              <w:rPr>
                <w:rFonts w:ascii="Times New Roman" w:hAnsi="Times New Roman" w:cs="Times New Roman"/>
                <w:color w:val="000000"/>
                <w:sz w:val="24"/>
                <w:szCs w:val="24"/>
                <w:lang w:val="ru-RU"/>
              </w:rPr>
              <w:t>изучаемой</w:t>
            </w:r>
            <w:r w:rsidRPr="008C68B0">
              <w:rPr>
                <w:lang w:val="ru-RU"/>
              </w:rPr>
              <w:t xml:space="preserve"> </w:t>
            </w:r>
            <w:r w:rsidRPr="008C68B0">
              <w:rPr>
                <w:rFonts w:ascii="Times New Roman" w:hAnsi="Times New Roman" w:cs="Times New Roman"/>
                <w:color w:val="000000"/>
                <w:sz w:val="24"/>
                <w:szCs w:val="24"/>
                <w:lang w:val="ru-RU"/>
              </w:rPr>
              <w:t>темой,</w:t>
            </w:r>
            <w:r w:rsidRPr="008C68B0">
              <w:rPr>
                <w:lang w:val="ru-RU"/>
              </w:rPr>
              <w:t xml:space="preserve"> </w:t>
            </w:r>
            <w:r w:rsidRPr="008C68B0">
              <w:rPr>
                <w:rFonts w:ascii="Times New Roman" w:hAnsi="Times New Roman" w:cs="Times New Roman"/>
                <w:color w:val="000000"/>
                <w:sz w:val="24"/>
                <w:szCs w:val="24"/>
                <w:lang w:val="ru-RU"/>
              </w:rPr>
              <w:t>убеждение</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необходимости</w:t>
            </w:r>
            <w:r w:rsidRPr="008C68B0">
              <w:rPr>
                <w:lang w:val="ru-RU"/>
              </w:rPr>
              <w:t xml:space="preserve"> </w:t>
            </w:r>
            <w:r w:rsidRPr="008C68B0">
              <w:rPr>
                <w:rFonts w:ascii="Times New Roman" w:hAnsi="Times New Roman" w:cs="Times New Roman"/>
                <w:color w:val="000000"/>
                <w:sz w:val="24"/>
                <w:szCs w:val="24"/>
                <w:lang w:val="ru-RU"/>
              </w:rPr>
              <w:t>глубокого</w:t>
            </w:r>
            <w:r w:rsidRPr="008C68B0">
              <w:rPr>
                <w:lang w:val="ru-RU"/>
              </w:rPr>
              <w:t xml:space="preserve"> </w:t>
            </w:r>
            <w:r w:rsidRPr="008C68B0">
              <w:rPr>
                <w:rFonts w:ascii="Times New Roman" w:hAnsi="Times New Roman" w:cs="Times New Roman"/>
                <w:color w:val="000000"/>
                <w:sz w:val="24"/>
                <w:szCs w:val="24"/>
                <w:lang w:val="ru-RU"/>
              </w:rPr>
              <w:t>освоения</w:t>
            </w:r>
            <w:r w:rsidRPr="008C68B0">
              <w:rPr>
                <w:lang w:val="ru-RU"/>
              </w:rPr>
              <w:t xml:space="preserve"> </w:t>
            </w:r>
            <w:r w:rsidRPr="008C68B0">
              <w:rPr>
                <w:rFonts w:ascii="Times New Roman" w:hAnsi="Times New Roman" w:cs="Times New Roman"/>
                <w:color w:val="000000"/>
                <w:sz w:val="24"/>
                <w:szCs w:val="24"/>
                <w:lang w:val="ru-RU"/>
              </w:rPr>
              <w:t>материала,</w:t>
            </w:r>
            <w:r w:rsidRPr="008C68B0">
              <w:rPr>
                <w:lang w:val="ru-RU"/>
              </w:rPr>
              <w:t xml:space="preserve"> </w:t>
            </w:r>
            <w:r w:rsidRPr="008C68B0">
              <w:rPr>
                <w:rFonts w:ascii="Times New Roman" w:hAnsi="Times New Roman" w:cs="Times New Roman"/>
                <w:color w:val="000000"/>
                <w:sz w:val="24"/>
                <w:szCs w:val="24"/>
                <w:lang w:val="ru-RU"/>
              </w:rPr>
              <w:t>побуждение</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самостоятельному</w:t>
            </w:r>
            <w:r w:rsidRPr="008C68B0">
              <w:rPr>
                <w:lang w:val="ru-RU"/>
              </w:rPr>
              <w:t xml:space="preserve"> </w:t>
            </w:r>
            <w:r w:rsidRPr="008C68B0">
              <w:rPr>
                <w:rFonts w:ascii="Times New Roman" w:hAnsi="Times New Roman" w:cs="Times New Roman"/>
                <w:color w:val="000000"/>
                <w:sz w:val="24"/>
                <w:szCs w:val="24"/>
                <w:lang w:val="ru-RU"/>
              </w:rPr>
              <w:t>поиску</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активной</w:t>
            </w:r>
            <w:r w:rsidRPr="008C68B0">
              <w:rPr>
                <w:lang w:val="ru-RU"/>
              </w:rPr>
              <w:t xml:space="preserve"> </w:t>
            </w:r>
            <w:r w:rsidRPr="008C68B0">
              <w:rPr>
                <w:rFonts w:ascii="Times New Roman" w:hAnsi="Times New Roman" w:cs="Times New Roman"/>
                <w:color w:val="000000"/>
                <w:sz w:val="24"/>
                <w:szCs w:val="24"/>
                <w:lang w:val="ru-RU"/>
              </w:rPr>
              <w:t>мыслительной</w:t>
            </w:r>
            <w:r w:rsidRPr="008C68B0">
              <w:rPr>
                <w:lang w:val="ru-RU"/>
              </w:rPr>
              <w:t xml:space="preserve"> </w:t>
            </w:r>
            <w:r w:rsidRPr="008C68B0">
              <w:rPr>
                <w:rFonts w:ascii="Times New Roman" w:hAnsi="Times New Roman" w:cs="Times New Roman"/>
                <w:color w:val="000000"/>
                <w:sz w:val="24"/>
                <w:szCs w:val="24"/>
                <w:lang w:val="ru-RU"/>
              </w:rPr>
              <w:t>деятельности,</w:t>
            </w:r>
            <w:r w:rsidRPr="008C68B0">
              <w:rPr>
                <w:lang w:val="ru-RU"/>
              </w:rPr>
              <w:t xml:space="preserve"> </w:t>
            </w:r>
            <w:r w:rsidRPr="008C68B0">
              <w:rPr>
                <w:rFonts w:ascii="Times New Roman" w:hAnsi="Times New Roman" w:cs="Times New Roman"/>
                <w:color w:val="000000"/>
                <w:sz w:val="24"/>
                <w:szCs w:val="24"/>
                <w:lang w:val="ru-RU"/>
              </w:rPr>
              <w:t>помощь</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совершении</w:t>
            </w:r>
            <w:r w:rsidRPr="008C68B0">
              <w:rPr>
                <w:lang w:val="ru-RU"/>
              </w:rPr>
              <w:t xml:space="preserve"> </w:t>
            </w:r>
            <w:r w:rsidRPr="008C68B0">
              <w:rPr>
                <w:rFonts w:ascii="Times New Roman" w:hAnsi="Times New Roman" w:cs="Times New Roman"/>
                <w:color w:val="000000"/>
                <w:sz w:val="24"/>
                <w:szCs w:val="24"/>
                <w:lang w:val="ru-RU"/>
              </w:rPr>
              <w:t>перехода</w:t>
            </w:r>
            <w:r w:rsidRPr="008C68B0">
              <w:rPr>
                <w:lang w:val="ru-RU"/>
              </w:rPr>
              <w:t xml:space="preserve"> </w:t>
            </w:r>
            <w:r w:rsidRPr="008C68B0">
              <w:rPr>
                <w:rFonts w:ascii="Times New Roman" w:hAnsi="Times New Roman" w:cs="Times New Roman"/>
                <w:color w:val="000000"/>
                <w:sz w:val="24"/>
                <w:szCs w:val="24"/>
                <w:lang w:val="ru-RU"/>
              </w:rPr>
              <w:t>от</w:t>
            </w:r>
            <w:r w:rsidRPr="008C68B0">
              <w:rPr>
                <w:lang w:val="ru-RU"/>
              </w:rPr>
              <w:t xml:space="preserve"> </w:t>
            </w:r>
            <w:r w:rsidRPr="008C68B0">
              <w:rPr>
                <w:rFonts w:ascii="Times New Roman" w:hAnsi="Times New Roman" w:cs="Times New Roman"/>
                <w:color w:val="000000"/>
                <w:sz w:val="24"/>
                <w:szCs w:val="24"/>
                <w:lang w:val="ru-RU"/>
              </w:rPr>
              <w:t>теоретического</w:t>
            </w:r>
            <w:r w:rsidRPr="008C68B0">
              <w:rPr>
                <w:lang w:val="ru-RU"/>
              </w:rPr>
              <w:t xml:space="preserve"> </w:t>
            </w:r>
            <w:r w:rsidRPr="008C68B0">
              <w:rPr>
                <w:rFonts w:ascii="Times New Roman" w:hAnsi="Times New Roman" w:cs="Times New Roman"/>
                <w:color w:val="000000"/>
                <w:sz w:val="24"/>
                <w:szCs w:val="24"/>
                <w:lang w:val="ru-RU"/>
              </w:rPr>
              <w:t>уровня</w:t>
            </w:r>
            <w:r w:rsidRPr="008C68B0">
              <w:rPr>
                <w:lang w:val="ru-RU"/>
              </w:rPr>
              <w:t xml:space="preserve"> </w:t>
            </w:r>
            <w:r w:rsidRPr="008C68B0">
              <w:rPr>
                <w:rFonts w:ascii="Times New Roman" w:hAnsi="Times New Roman" w:cs="Times New Roman"/>
                <w:color w:val="000000"/>
                <w:sz w:val="24"/>
                <w:szCs w:val="24"/>
                <w:lang w:val="ru-RU"/>
              </w:rPr>
              <w:t>к</w:t>
            </w:r>
            <w:r w:rsidRPr="008C68B0">
              <w:rPr>
                <w:lang w:val="ru-RU"/>
              </w:rPr>
              <w:t xml:space="preserve"> </w:t>
            </w:r>
            <w:r w:rsidRPr="008C68B0">
              <w:rPr>
                <w:rFonts w:ascii="Times New Roman" w:hAnsi="Times New Roman" w:cs="Times New Roman"/>
                <w:color w:val="000000"/>
                <w:sz w:val="24"/>
                <w:szCs w:val="24"/>
                <w:lang w:val="ru-RU"/>
              </w:rPr>
              <w:t>прикладным</w:t>
            </w:r>
            <w:r w:rsidRPr="008C68B0">
              <w:rPr>
                <w:lang w:val="ru-RU"/>
              </w:rPr>
              <w:t xml:space="preserve"> </w:t>
            </w:r>
            <w:r w:rsidRPr="008C68B0">
              <w:rPr>
                <w:rFonts w:ascii="Times New Roman" w:hAnsi="Times New Roman" w:cs="Times New Roman"/>
                <w:color w:val="000000"/>
                <w:sz w:val="24"/>
                <w:szCs w:val="24"/>
                <w:lang w:val="ru-RU"/>
              </w:rPr>
              <w:t>знаниям,</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традиционных</w:t>
            </w:r>
            <w:r w:rsidRPr="008C68B0">
              <w:rPr>
                <w:lang w:val="ru-RU"/>
              </w:rPr>
              <w:t xml:space="preserve"> </w:t>
            </w:r>
            <w:r w:rsidRPr="008C68B0">
              <w:rPr>
                <w:rFonts w:ascii="Times New Roman" w:hAnsi="Times New Roman" w:cs="Times New Roman"/>
                <w:color w:val="000000"/>
                <w:sz w:val="24"/>
                <w:szCs w:val="24"/>
                <w:lang w:val="ru-RU"/>
              </w:rPr>
              <w:t>образовательных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(информационная</w:t>
            </w:r>
            <w:r w:rsidRPr="008C68B0">
              <w:rPr>
                <w:lang w:val="ru-RU"/>
              </w:rPr>
              <w:t xml:space="preserve"> </w:t>
            </w:r>
            <w:r w:rsidRPr="008C68B0">
              <w:rPr>
                <w:rFonts w:ascii="Times New Roman" w:hAnsi="Times New Roman" w:cs="Times New Roman"/>
                <w:color w:val="000000"/>
                <w:sz w:val="24"/>
                <w:szCs w:val="24"/>
                <w:lang w:val="ru-RU"/>
              </w:rPr>
              <w:t>лекция),</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проблемного</w:t>
            </w:r>
            <w:r w:rsidRPr="008C68B0">
              <w:rPr>
                <w:lang w:val="ru-RU"/>
              </w:rPr>
              <w:t xml:space="preserve"> </w:t>
            </w:r>
            <w:r w:rsidRPr="008C68B0">
              <w:rPr>
                <w:rFonts w:ascii="Times New Roman" w:hAnsi="Times New Roman" w:cs="Times New Roman"/>
                <w:color w:val="000000"/>
                <w:sz w:val="24"/>
                <w:szCs w:val="24"/>
                <w:lang w:val="ru-RU"/>
              </w:rPr>
              <w:t>обучения</w:t>
            </w:r>
            <w:r w:rsidRPr="008C68B0">
              <w:rPr>
                <w:lang w:val="ru-RU"/>
              </w:rPr>
              <w:t xml:space="preserve"> </w:t>
            </w:r>
            <w:r w:rsidRPr="008C68B0">
              <w:rPr>
                <w:rFonts w:ascii="Times New Roman" w:hAnsi="Times New Roman" w:cs="Times New Roman"/>
                <w:color w:val="000000"/>
                <w:sz w:val="24"/>
                <w:szCs w:val="24"/>
                <w:lang w:val="ru-RU"/>
              </w:rPr>
              <w:t>(проблемная</w:t>
            </w:r>
            <w:r w:rsidRPr="008C68B0">
              <w:rPr>
                <w:lang w:val="ru-RU"/>
              </w:rPr>
              <w:t xml:space="preserve"> </w:t>
            </w:r>
            <w:r w:rsidRPr="008C68B0">
              <w:rPr>
                <w:rFonts w:ascii="Times New Roman" w:hAnsi="Times New Roman" w:cs="Times New Roman"/>
                <w:color w:val="000000"/>
                <w:sz w:val="24"/>
                <w:szCs w:val="24"/>
                <w:lang w:val="ru-RU"/>
              </w:rPr>
              <w:t>лекция),</w:t>
            </w:r>
            <w:r w:rsidRPr="008C68B0">
              <w:rPr>
                <w:lang w:val="ru-RU"/>
              </w:rPr>
              <w:t xml:space="preserve"> </w:t>
            </w:r>
            <w:r w:rsidRPr="008C68B0">
              <w:rPr>
                <w:rFonts w:ascii="Times New Roman" w:hAnsi="Times New Roman" w:cs="Times New Roman"/>
                <w:color w:val="000000"/>
                <w:sz w:val="24"/>
                <w:szCs w:val="24"/>
                <w:lang w:val="ru-RU"/>
              </w:rPr>
              <w:t>интерактивных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(лекция–провокация,</w:t>
            </w:r>
            <w:r w:rsidRPr="008C68B0">
              <w:rPr>
                <w:lang w:val="ru-RU"/>
              </w:rPr>
              <w:t xml:space="preserve"> </w:t>
            </w:r>
            <w:r w:rsidRPr="008C68B0">
              <w:rPr>
                <w:rFonts w:ascii="Times New Roman" w:hAnsi="Times New Roman" w:cs="Times New Roman"/>
                <w:color w:val="000000"/>
                <w:sz w:val="24"/>
                <w:szCs w:val="24"/>
                <w:lang w:val="ru-RU"/>
              </w:rPr>
              <w:t>лекция-беседа,</w:t>
            </w:r>
            <w:r w:rsidRPr="008C68B0">
              <w:rPr>
                <w:lang w:val="ru-RU"/>
              </w:rPr>
              <w:t xml:space="preserve"> </w:t>
            </w:r>
            <w:r w:rsidRPr="008C68B0">
              <w:rPr>
                <w:rFonts w:ascii="Times New Roman" w:hAnsi="Times New Roman" w:cs="Times New Roman"/>
                <w:color w:val="000000"/>
                <w:sz w:val="24"/>
                <w:szCs w:val="24"/>
                <w:lang w:val="ru-RU"/>
              </w:rPr>
              <w:t>лекция-дискуссия),</w:t>
            </w:r>
            <w:r w:rsidRPr="008C68B0">
              <w:rPr>
                <w:lang w:val="ru-RU"/>
              </w:rPr>
              <w:t xml:space="preserve"> </w:t>
            </w:r>
            <w:r w:rsidRPr="008C68B0">
              <w:rPr>
                <w:rFonts w:ascii="Times New Roman" w:hAnsi="Times New Roman" w:cs="Times New Roman"/>
                <w:color w:val="000000"/>
                <w:sz w:val="24"/>
                <w:szCs w:val="24"/>
                <w:lang w:val="ru-RU"/>
              </w:rPr>
              <w:t>информационно-коммуникационных</w:t>
            </w:r>
            <w:r w:rsidRPr="008C68B0">
              <w:rPr>
                <w:lang w:val="ru-RU"/>
              </w:rPr>
              <w:t xml:space="preserve"> </w:t>
            </w:r>
            <w:r w:rsidRPr="008C68B0">
              <w:rPr>
                <w:rFonts w:ascii="Times New Roman" w:hAnsi="Times New Roman" w:cs="Times New Roman"/>
                <w:color w:val="000000"/>
                <w:sz w:val="24"/>
                <w:szCs w:val="24"/>
                <w:lang w:val="ru-RU"/>
              </w:rPr>
              <w:t>образовательных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(лекция-визуализация);</w:t>
            </w:r>
            <w:r w:rsidRPr="008C68B0">
              <w:rPr>
                <w:lang w:val="ru-RU"/>
              </w:rPr>
              <w:t xml:space="preserve"> </w:t>
            </w:r>
          </w:p>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практических</w:t>
            </w:r>
            <w:r w:rsidRPr="008C68B0">
              <w:rPr>
                <w:lang w:val="ru-RU"/>
              </w:rPr>
              <w:t xml:space="preserve"> </w:t>
            </w:r>
            <w:r w:rsidRPr="008C68B0">
              <w:rPr>
                <w:rFonts w:ascii="Times New Roman" w:hAnsi="Times New Roman" w:cs="Times New Roman"/>
                <w:color w:val="000000"/>
                <w:sz w:val="24"/>
                <w:szCs w:val="24"/>
                <w:lang w:val="ru-RU"/>
              </w:rPr>
              <w:t>занятий,</w:t>
            </w:r>
            <w:r w:rsidRPr="008C68B0">
              <w:rPr>
                <w:lang w:val="ru-RU"/>
              </w:rPr>
              <w:t xml:space="preserve"> </w:t>
            </w:r>
            <w:r w:rsidRPr="008C68B0">
              <w:rPr>
                <w:rFonts w:ascii="Times New Roman" w:hAnsi="Times New Roman" w:cs="Times New Roman"/>
                <w:color w:val="000000"/>
                <w:sz w:val="24"/>
                <w:szCs w:val="24"/>
                <w:lang w:val="ru-RU"/>
              </w:rPr>
              <w:t>ориентированных</w:t>
            </w:r>
            <w:r w:rsidRPr="008C68B0">
              <w:rPr>
                <w:lang w:val="ru-RU"/>
              </w:rPr>
              <w:t xml:space="preserve"> </w:t>
            </w:r>
            <w:r w:rsidRPr="008C68B0">
              <w:rPr>
                <w:rFonts w:ascii="Times New Roman" w:hAnsi="Times New Roman" w:cs="Times New Roman"/>
                <w:color w:val="000000"/>
                <w:sz w:val="24"/>
                <w:szCs w:val="24"/>
                <w:lang w:val="ru-RU"/>
              </w:rPr>
              <w:t>на</w:t>
            </w:r>
            <w:r w:rsidRPr="008C68B0">
              <w:rPr>
                <w:lang w:val="ru-RU"/>
              </w:rPr>
              <w:t xml:space="preserve"> </w:t>
            </w:r>
            <w:r w:rsidRPr="008C68B0">
              <w:rPr>
                <w:rFonts w:ascii="Times New Roman" w:hAnsi="Times New Roman" w:cs="Times New Roman"/>
                <w:color w:val="000000"/>
                <w:sz w:val="24"/>
                <w:szCs w:val="24"/>
                <w:lang w:val="ru-RU"/>
              </w:rPr>
              <w:t>закрепление</w:t>
            </w:r>
            <w:r w:rsidRPr="008C68B0">
              <w:rPr>
                <w:lang w:val="ru-RU"/>
              </w:rPr>
              <w:t xml:space="preserve"> </w:t>
            </w:r>
            <w:r w:rsidRPr="008C68B0">
              <w:rPr>
                <w:rFonts w:ascii="Times New Roman" w:hAnsi="Times New Roman" w:cs="Times New Roman"/>
                <w:color w:val="000000"/>
                <w:sz w:val="24"/>
                <w:szCs w:val="24"/>
                <w:lang w:val="ru-RU"/>
              </w:rPr>
              <w:t>полученных</w:t>
            </w:r>
            <w:r w:rsidRPr="008C68B0">
              <w:rPr>
                <w:lang w:val="ru-RU"/>
              </w:rPr>
              <w:t xml:space="preserve"> </w:t>
            </w:r>
            <w:r w:rsidRPr="008C68B0">
              <w:rPr>
                <w:rFonts w:ascii="Times New Roman" w:hAnsi="Times New Roman" w:cs="Times New Roman"/>
                <w:color w:val="000000"/>
                <w:sz w:val="24"/>
                <w:szCs w:val="24"/>
                <w:lang w:val="ru-RU"/>
              </w:rPr>
              <w:t>знаний,</w:t>
            </w:r>
            <w:r w:rsidRPr="008C68B0">
              <w:rPr>
                <w:lang w:val="ru-RU"/>
              </w:rPr>
              <w:t xml:space="preserve"> </w:t>
            </w:r>
            <w:r w:rsidRPr="008C68B0">
              <w:rPr>
                <w:rFonts w:ascii="Times New Roman" w:hAnsi="Times New Roman" w:cs="Times New Roman"/>
                <w:color w:val="000000"/>
                <w:sz w:val="24"/>
                <w:szCs w:val="24"/>
                <w:lang w:val="ru-RU"/>
              </w:rPr>
              <w:t>формирование</w:t>
            </w:r>
            <w:r w:rsidRPr="008C68B0">
              <w:rPr>
                <w:lang w:val="ru-RU"/>
              </w:rPr>
              <w:t xml:space="preserve"> </w:t>
            </w:r>
            <w:r w:rsidRPr="008C68B0">
              <w:rPr>
                <w:rFonts w:ascii="Times New Roman" w:hAnsi="Times New Roman" w:cs="Times New Roman"/>
                <w:color w:val="000000"/>
                <w:sz w:val="24"/>
                <w:szCs w:val="24"/>
                <w:lang w:val="ru-RU"/>
              </w:rPr>
              <w:t>умения</w:t>
            </w:r>
            <w:r w:rsidRPr="008C68B0">
              <w:rPr>
                <w:lang w:val="ru-RU"/>
              </w:rPr>
              <w:t xml:space="preserve"> </w:t>
            </w:r>
            <w:r w:rsidRPr="008C68B0">
              <w:rPr>
                <w:rFonts w:ascii="Times New Roman" w:hAnsi="Times New Roman" w:cs="Times New Roman"/>
                <w:color w:val="000000"/>
                <w:sz w:val="24"/>
                <w:szCs w:val="24"/>
                <w:lang w:val="ru-RU"/>
              </w:rPr>
              <w:t>применять</w:t>
            </w:r>
            <w:r w:rsidRPr="008C68B0">
              <w:rPr>
                <w:lang w:val="ru-RU"/>
              </w:rPr>
              <w:t xml:space="preserve"> </w:t>
            </w:r>
            <w:r w:rsidRPr="008C68B0">
              <w:rPr>
                <w:rFonts w:ascii="Times New Roman" w:hAnsi="Times New Roman" w:cs="Times New Roman"/>
                <w:color w:val="000000"/>
                <w:sz w:val="24"/>
                <w:szCs w:val="24"/>
                <w:lang w:val="ru-RU"/>
              </w:rPr>
              <w:t>их</w:t>
            </w:r>
            <w:r w:rsidRPr="008C68B0">
              <w:rPr>
                <w:lang w:val="ru-RU"/>
              </w:rPr>
              <w:t xml:space="preserve"> </w:t>
            </w:r>
            <w:r w:rsidRPr="008C68B0">
              <w:rPr>
                <w:rFonts w:ascii="Times New Roman" w:hAnsi="Times New Roman" w:cs="Times New Roman"/>
                <w:color w:val="000000"/>
                <w:sz w:val="24"/>
                <w:szCs w:val="24"/>
                <w:lang w:val="ru-RU"/>
              </w:rPr>
              <w:t>на</w:t>
            </w:r>
            <w:r w:rsidRPr="008C68B0">
              <w:rPr>
                <w:lang w:val="ru-RU"/>
              </w:rPr>
              <w:t xml:space="preserve"> </w:t>
            </w:r>
            <w:r w:rsidRPr="008C68B0">
              <w:rPr>
                <w:rFonts w:ascii="Times New Roman" w:hAnsi="Times New Roman" w:cs="Times New Roman"/>
                <w:color w:val="000000"/>
                <w:sz w:val="24"/>
                <w:szCs w:val="24"/>
                <w:lang w:val="ru-RU"/>
              </w:rPr>
              <w:t>практике,</w:t>
            </w:r>
            <w:r w:rsidRPr="008C68B0">
              <w:rPr>
                <w:lang w:val="ru-RU"/>
              </w:rPr>
              <w:t xml:space="preserve"> </w:t>
            </w:r>
            <w:r w:rsidRPr="008C68B0">
              <w:rPr>
                <w:rFonts w:ascii="Times New Roman" w:hAnsi="Times New Roman" w:cs="Times New Roman"/>
                <w:color w:val="000000"/>
                <w:sz w:val="24"/>
                <w:szCs w:val="24"/>
                <w:lang w:val="ru-RU"/>
              </w:rPr>
              <w:t>совершенствование</w:t>
            </w:r>
            <w:r w:rsidRPr="008C68B0">
              <w:rPr>
                <w:lang w:val="ru-RU"/>
              </w:rPr>
              <w:t xml:space="preserve"> </w:t>
            </w:r>
            <w:r w:rsidRPr="008C68B0">
              <w:rPr>
                <w:rFonts w:ascii="Times New Roman" w:hAnsi="Times New Roman" w:cs="Times New Roman"/>
                <w:color w:val="000000"/>
                <w:sz w:val="24"/>
                <w:szCs w:val="24"/>
                <w:lang w:val="ru-RU"/>
              </w:rPr>
              <w:t>умения</w:t>
            </w:r>
            <w:r w:rsidRPr="008C68B0">
              <w:rPr>
                <w:lang w:val="ru-RU"/>
              </w:rPr>
              <w:t xml:space="preserve"> </w:t>
            </w:r>
            <w:r w:rsidRPr="008C68B0">
              <w:rPr>
                <w:rFonts w:ascii="Times New Roman" w:hAnsi="Times New Roman" w:cs="Times New Roman"/>
                <w:color w:val="000000"/>
                <w:sz w:val="24"/>
                <w:szCs w:val="24"/>
                <w:lang w:val="ru-RU"/>
              </w:rPr>
              <w:t>работать</w:t>
            </w:r>
            <w:r w:rsidRPr="008C68B0">
              <w:rPr>
                <w:lang w:val="ru-RU"/>
              </w:rPr>
              <w:t xml:space="preserve"> </w:t>
            </w:r>
            <w:r w:rsidRPr="008C68B0">
              <w:rPr>
                <w:rFonts w:ascii="Times New Roman" w:hAnsi="Times New Roman" w:cs="Times New Roman"/>
                <w:color w:val="000000"/>
                <w:sz w:val="24"/>
                <w:szCs w:val="24"/>
                <w:lang w:val="ru-RU"/>
              </w:rPr>
              <w:t>с</w:t>
            </w:r>
            <w:r w:rsidRPr="008C68B0">
              <w:rPr>
                <w:lang w:val="ru-RU"/>
              </w:rPr>
              <w:t xml:space="preserve"> </w:t>
            </w:r>
            <w:r w:rsidRPr="008C68B0">
              <w:rPr>
                <w:rFonts w:ascii="Times New Roman" w:hAnsi="Times New Roman" w:cs="Times New Roman"/>
                <w:color w:val="000000"/>
                <w:sz w:val="24"/>
                <w:szCs w:val="24"/>
                <w:lang w:val="ru-RU"/>
              </w:rPr>
              <w:t>информацией,</w:t>
            </w:r>
            <w:r w:rsidRPr="008C68B0">
              <w:rPr>
                <w:lang w:val="ru-RU"/>
              </w:rPr>
              <w:t xml:space="preserve"> </w:t>
            </w:r>
            <w:r w:rsidRPr="008C68B0">
              <w:rPr>
                <w:rFonts w:ascii="Times New Roman" w:hAnsi="Times New Roman" w:cs="Times New Roman"/>
                <w:color w:val="000000"/>
                <w:sz w:val="24"/>
                <w:szCs w:val="24"/>
                <w:lang w:val="ru-RU"/>
              </w:rPr>
              <w:t>анализировать,</w:t>
            </w:r>
            <w:r w:rsidRPr="008C68B0">
              <w:rPr>
                <w:lang w:val="ru-RU"/>
              </w:rPr>
              <w:t xml:space="preserve"> </w:t>
            </w:r>
            <w:r w:rsidRPr="008C68B0">
              <w:rPr>
                <w:rFonts w:ascii="Times New Roman" w:hAnsi="Times New Roman" w:cs="Times New Roman"/>
                <w:color w:val="000000"/>
                <w:sz w:val="24"/>
                <w:szCs w:val="24"/>
                <w:lang w:val="ru-RU"/>
              </w:rPr>
              <w:t>обобщать,</w:t>
            </w:r>
            <w:r w:rsidRPr="008C68B0">
              <w:rPr>
                <w:lang w:val="ru-RU"/>
              </w:rPr>
              <w:t xml:space="preserve"> </w:t>
            </w:r>
            <w:r w:rsidRPr="008C68B0">
              <w:rPr>
                <w:rFonts w:ascii="Times New Roman" w:hAnsi="Times New Roman" w:cs="Times New Roman"/>
                <w:color w:val="000000"/>
                <w:sz w:val="24"/>
                <w:szCs w:val="24"/>
                <w:lang w:val="ru-RU"/>
              </w:rPr>
              <w:t>принимать</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обосновывать</w:t>
            </w:r>
            <w:r w:rsidRPr="008C68B0">
              <w:rPr>
                <w:lang w:val="ru-RU"/>
              </w:rPr>
              <w:t xml:space="preserve"> </w:t>
            </w:r>
            <w:r w:rsidRPr="008C68B0">
              <w:rPr>
                <w:rFonts w:ascii="Times New Roman" w:hAnsi="Times New Roman" w:cs="Times New Roman"/>
                <w:color w:val="000000"/>
                <w:sz w:val="24"/>
                <w:szCs w:val="24"/>
                <w:lang w:val="ru-RU"/>
              </w:rPr>
              <w:t>решения,</w:t>
            </w:r>
            <w:r w:rsidRPr="008C68B0">
              <w:rPr>
                <w:lang w:val="ru-RU"/>
              </w:rPr>
              <w:t xml:space="preserve"> </w:t>
            </w:r>
            <w:r w:rsidRPr="008C68B0">
              <w:rPr>
                <w:rFonts w:ascii="Times New Roman" w:hAnsi="Times New Roman" w:cs="Times New Roman"/>
                <w:color w:val="000000"/>
                <w:sz w:val="24"/>
                <w:szCs w:val="24"/>
                <w:lang w:val="ru-RU"/>
              </w:rPr>
              <w:t>аргументировано</w:t>
            </w:r>
            <w:r w:rsidRPr="008C68B0">
              <w:rPr>
                <w:lang w:val="ru-RU"/>
              </w:rPr>
              <w:t xml:space="preserve"> </w:t>
            </w:r>
            <w:r w:rsidRPr="008C68B0">
              <w:rPr>
                <w:rFonts w:ascii="Times New Roman" w:hAnsi="Times New Roman" w:cs="Times New Roman"/>
                <w:color w:val="000000"/>
                <w:sz w:val="24"/>
                <w:szCs w:val="24"/>
                <w:lang w:val="ru-RU"/>
              </w:rPr>
              <w:t>защищать</w:t>
            </w:r>
            <w:r w:rsidRPr="008C68B0">
              <w:rPr>
                <w:lang w:val="ru-RU"/>
              </w:rPr>
              <w:t xml:space="preserve"> </w:t>
            </w:r>
            <w:r w:rsidRPr="008C68B0">
              <w:rPr>
                <w:rFonts w:ascii="Times New Roman" w:hAnsi="Times New Roman" w:cs="Times New Roman"/>
                <w:color w:val="000000"/>
                <w:sz w:val="24"/>
                <w:szCs w:val="24"/>
                <w:lang w:val="ru-RU"/>
              </w:rPr>
              <w:t>собственные</w:t>
            </w:r>
            <w:r w:rsidRPr="008C68B0">
              <w:rPr>
                <w:lang w:val="ru-RU"/>
              </w:rPr>
              <w:t xml:space="preserve"> </w:t>
            </w:r>
            <w:r w:rsidRPr="008C68B0">
              <w:rPr>
                <w:rFonts w:ascii="Times New Roman" w:hAnsi="Times New Roman" w:cs="Times New Roman"/>
                <w:color w:val="000000"/>
                <w:sz w:val="24"/>
                <w:szCs w:val="24"/>
                <w:lang w:val="ru-RU"/>
              </w:rPr>
              <w:t>взгляды</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дискуссии,</w:t>
            </w:r>
            <w:r w:rsidRPr="008C68B0">
              <w:rPr>
                <w:lang w:val="ru-RU"/>
              </w:rPr>
              <w:t xml:space="preserve"> </w:t>
            </w:r>
            <w:r w:rsidRPr="008C68B0">
              <w:rPr>
                <w:rFonts w:ascii="Times New Roman" w:hAnsi="Times New Roman" w:cs="Times New Roman"/>
                <w:color w:val="000000"/>
                <w:sz w:val="24"/>
                <w:szCs w:val="24"/>
                <w:lang w:val="ru-RU"/>
              </w:rPr>
              <w:t>взаимодействовать</w:t>
            </w:r>
            <w:r w:rsidRPr="008C68B0">
              <w:rPr>
                <w:lang w:val="ru-RU"/>
              </w:rPr>
              <w:t xml:space="preserve"> </w:t>
            </w:r>
            <w:r w:rsidRPr="008C68B0">
              <w:rPr>
                <w:rFonts w:ascii="Times New Roman" w:hAnsi="Times New Roman" w:cs="Times New Roman"/>
                <w:color w:val="000000"/>
                <w:sz w:val="24"/>
                <w:szCs w:val="24"/>
                <w:lang w:val="ru-RU"/>
              </w:rPr>
              <w:t>с</w:t>
            </w:r>
            <w:r w:rsidRPr="008C68B0">
              <w:rPr>
                <w:lang w:val="ru-RU"/>
              </w:rPr>
              <w:t xml:space="preserve"> </w:t>
            </w:r>
            <w:r w:rsidRPr="008C68B0">
              <w:rPr>
                <w:rFonts w:ascii="Times New Roman" w:hAnsi="Times New Roman" w:cs="Times New Roman"/>
                <w:color w:val="000000"/>
                <w:sz w:val="24"/>
                <w:szCs w:val="24"/>
                <w:lang w:val="ru-RU"/>
              </w:rPr>
              <w:t>другими</w:t>
            </w:r>
            <w:r w:rsidRPr="008C68B0">
              <w:rPr>
                <w:lang w:val="ru-RU"/>
              </w:rPr>
              <w:t xml:space="preserve"> </w:t>
            </w:r>
            <w:r w:rsidRPr="008C68B0">
              <w:rPr>
                <w:rFonts w:ascii="Times New Roman" w:hAnsi="Times New Roman" w:cs="Times New Roman"/>
                <w:color w:val="000000"/>
                <w:sz w:val="24"/>
                <w:szCs w:val="24"/>
                <w:lang w:val="ru-RU"/>
              </w:rPr>
              <w:t>членами</w:t>
            </w:r>
            <w:r w:rsidRPr="008C68B0">
              <w:rPr>
                <w:lang w:val="ru-RU"/>
              </w:rPr>
              <w:t xml:space="preserve"> </w:t>
            </w:r>
            <w:r w:rsidRPr="008C68B0">
              <w:rPr>
                <w:rFonts w:ascii="Times New Roman" w:hAnsi="Times New Roman" w:cs="Times New Roman"/>
                <w:color w:val="000000"/>
                <w:sz w:val="24"/>
                <w:szCs w:val="24"/>
                <w:lang w:val="ru-RU"/>
              </w:rPr>
              <w:t>группы</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процессе</w:t>
            </w:r>
            <w:r w:rsidRPr="008C68B0">
              <w:rPr>
                <w:lang w:val="ru-RU"/>
              </w:rPr>
              <w:t xml:space="preserve"> </w:t>
            </w:r>
            <w:r w:rsidRPr="008C68B0">
              <w:rPr>
                <w:rFonts w:ascii="Times New Roman" w:hAnsi="Times New Roman" w:cs="Times New Roman"/>
                <w:color w:val="000000"/>
                <w:sz w:val="24"/>
                <w:szCs w:val="24"/>
                <w:lang w:val="ru-RU"/>
              </w:rPr>
              <w:t>разрешения</w:t>
            </w:r>
            <w:r w:rsidRPr="008C68B0">
              <w:rPr>
                <w:lang w:val="ru-RU"/>
              </w:rPr>
              <w:t xml:space="preserve"> </w:t>
            </w:r>
            <w:r w:rsidRPr="008C68B0">
              <w:rPr>
                <w:rFonts w:ascii="Times New Roman" w:hAnsi="Times New Roman" w:cs="Times New Roman"/>
                <w:color w:val="000000"/>
                <w:sz w:val="24"/>
                <w:szCs w:val="24"/>
                <w:lang w:val="ru-RU"/>
              </w:rPr>
              <w:t>конфликтных</w:t>
            </w:r>
            <w:r w:rsidRPr="008C68B0">
              <w:rPr>
                <w:lang w:val="ru-RU"/>
              </w:rPr>
              <w:t xml:space="preserve"> </w:t>
            </w:r>
            <w:r w:rsidRPr="008C68B0">
              <w:rPr>
                <w:rFonts w:ascii="Times New Roman" w:hAnsi="Times New Roman" w:cs="Times New Roman"/>
                <w:color w:val="000000"/>
                <w:sz w:val="24"/>
                <w:szCs w:val="24"/>
                <w:lang w:val="ru-RU"/>
              </w:rPr>
              <w:t>ситуаций,</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традиционных</w:t>
            </w:r>
            <w:r w:rsidRPr="008C68B0">
              <w:rPr>
                <w:lang w:val="ru-RU"/>
              </w:rPr>
              <w:t xml:space="preserve"> </w:t>
            </w:r>
            <w:r w:rsidRPr="008C68B0">
              <w:rPr>
                <w:rFonts w:ascii="Times New Roman" w:hAnsi="Times New Roman" w:cs="Times New Roman"/>
                <w:color w:val="000000"/>
                <w:sz w:val="24"/>
                <w:szCs w:val="24"/>
                <w:lang w:val="ru-RU"/>
              </w:rPr>
              <w:t>образовательных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(семинар</w:t>
            </w:r>
            <w:r w:rsidRPr="008C68B0">
              <w:rPr>
                <w:lang w:val="ru-RU"/>
              </w:rPr>
              <w:t xml:space="preserve"> </w:t>
            </w:r>
            <w:r w:rsidRPr="008C68B0">
              <w:rPr>
                <w:rFonts w:ascii="Times New Roman" w:hAnsi="Times New Roman" w:cs="Times New Roman"/>
                <w:color w:val="000000"/>
                <w:sz w:val="24"/>
                <w:szCs w:val="24"/>
                <w:lang w:val="ru-RU"/>
              </w:rPr>
              <w:t>–</w:t>
            </w:r>
            <w:r w:rsidRPr="008C68B0">
              <w:rPr>
                <w:lang w:val="ru-RU"/>
              </w:rPr>
              <w:t xml:space="preserve"> </w:t>
            </w:r>
            <w:r w:rsidRPr="008C68B0">
              <w:rPr>
                <w:rFonts w:ascii="Times New Roman" w:hAnsi="Times New Roman" w:cs="Times New Roman"/>
                <w:color w:val="000000"/>
                <w:sz w:val="24"/>
                <w:szCs w:val="24"/>
                <w:lang w:val="ru-RU"/>
              </w:rPr>
              <w:t>беседа,</w:t>
            </w:r>
            <w:r w:rsidRPr="008C68B0">
              <w:rPr>
                <w:lang w:val="ru-RU"/>
              </w:rPr>
              <w:t xml:space="preserve"> </w:t>
            </w:r>
            <w:r w:rsidRPr="008C68B0">
              <w:rPr>
                <w:rFonts w:ascii="Times New Roman" w:hAnsi="Times New Roman" w:cs="Times New Roman"/>
                <w:color w:val="000000"/>
                <w:sz w:val="24"/>
                <w:szCs w:val="24"/>
                <w:lang w:val="ru-RU"/>
              </w:rPr>
              <w:t>практическое</w:t>
            </w:r>
            <w:r w:rsidRPr="008C68B0">
              <w:rPr>
                <w:lang w:val="ru-RU"/>
              </w:rPr>
              <w:t xml:space="preserve"> </w:t>
            </w:r>
            <w:r w:rsidRPr="008C68B0">
              <w:rPr>
                <w:rFonts w:ascii="Times New Roman" w:hAnsi="Times New Roman" w:cs="Times New Roman"/>
                <w:color w:val="000000"/>
                <w:sz w:val="24"/>
                <w:szCs w:val="24"/>
                <w:lang w:val="ru-RU"/>
              </w:rPr>
              <w:t>занятие,</w:t>
            </w:r>
            <w:r w:rsidRPr="008C68B0">
              <w:rPr>
                <w:lang w:val="ru-RU"/>
              </w:rPr>
              <w:t xml:space="preserve"> </w:t>
            </w:r>
            <w:r w:rsidRPr="008C68B0">
              <w:rPr>
                <w:rFonts w:ascii="Times New Roman" w:hAnsi="Times New Roman" w:cs="Times New Roman"/>
                <w:color w:val="000000"/>
                <w:sz w:val="24"/>
                <w:szCs w:val="24"/>
                <w:lang w:val="ru-RU"/>
              </w:rPr>
              <w:t>посвященное</w:t>
            </w:r>
            <w:r w:rsidRPr="008C68B0">
              <w:rPr>
                <w:lang w:val="ru-RU"/>
              </w:rPr>
              <w:t xml:space="preserve"> </w:t>
            </w:r>
            <w:r w:rsidRPr="008C68B0">
              <w:rPr>
                <w:rFonts w:ascii="Times New Roman" w:hAnsi="Times New Roman" w:cs="Times New Roman"/>
                <w:color w:val="000000"/>
                <w:sz w:val="24"/>
                <w:szCs w:val="24"/>
                <w:lang w:val="ru-RU"/>
              </w:rPr>
              <w:t>освоению</w:t>
            </w:r>
            <w:r w:rsidRPr="008C68B0">
              <w:rPr>
                <w:lang w:val="ru-RU"/>
              </w:rPr>
              <w:t xml:space="preserve"> </w:t>
            </w:r>
            <w:r w:rsidRPr="008C68B0">
              <w:rPr>
                <w:rFonts w:ascii="Times New Roman" w:hAnsi="Times New Roman" w:cs="Times New Roman"/>
                <w:color w:val="000000"/>
                <w:sz w:val="24"/>
                <w:szCs w:val="24"/>
                <w:lang w:val="ru-RU"/>
              </w:rPr>
              <w:t>конкретных</w:t>
            </w:r>
            <w:r w:rsidRPr="008C68B0">
              <w:rPr>
                <w:lang w:val="ru-RU"/>
              </w:rPr>
              <w:t xml:space="preserve"> </w:t>
            </w:r>
            <w:r w:rsidRPr="008C68B0">
              <w:rPr>
                <w:rFonts w:ascii="Times New Roman" w:hAnsi="Times New Roman" w:cs="Times New Roman"/>
                <w:color w:val="000000"/>
                <w:sz w:val="24"/>
                <w:szCs w:val="24"/>
                <w:lang w:val="ru-RU"/>
              </w:rPr>
              <w:t>умений</w:t>
            </w:r>
            <w:r w:rsidRPr="008C68B0">
              <w:rPr>
                <w:lang w:val="ru-RU"/>
              </w:rPr>
              <w:t xml:space="preserve"> </w:t>
            </w:r>
            <w:r w:rsidRPr="008C68B0">
              <w:rPr>
                <w:rFonts w:ascii="Times New Roman" w:hAnsi="Times New Roman" w:cs="Times New Roman"/>
                <w:color w:val="000000"/>
                <w:sz w:val="24"/>
                <w:szCs w:val="24"/>
                <w:lang w:val="ru-RU"/>
              </w:rPr>
              <w:t>и</w:t>
            </w:r>
            <w:r w:rsidRPr="008C68B0">
              <w:rPr>
                <w:lang w:val="ru-RU"/>
              </w:rPr>
              <w:t xml:space="preserve"> </w:t>
            </w:r>
            <w:r w:rsidRPr="008C68B0">
              <w:rPr>
                <w:rFonts w:ascii="Times New Roman" w:hAnsi="Times New Roman" w:cs="Times New Roman"/>
                <w:color w:val="000000"/>
                <w:sz w:val="24"/>
                <w:szCs w:val="24"/>
                <w:lang w:val="ru-RU"/>
              </w:rPr>
              <w:t>навыков</w:t>
            </w:r>
            <w:r w:rsidRPr="008C68B0">
              <w:rPr>
                <w:lang w:val="ru-RU"/>
              </w:rPr>
              <w:t xml:space="preserve"> </w:t>
            </w:r>
            <w:r w:rsidRPr="008C68B0">
              <w:rPr>
                <w:rFonts w:ascii="Times New Roman" w:hAnsi="Times New Roman" w:cs="Times New Roman"/>
                <w:color w:val="000000"/>
                <w:sz w:val="24"/>
                <w:szCs w:val="24"/>
                <w:lang w:val="ru-RU"/>
              </w:rPr>
              <w:t>по</w:t>
            </w:r>
            <w:r w:rsidRPr="008C68B0">
              <w:rPr>
                <w:lang w:val="ru-RU"/>
              </w:rPr>
              <w:t xml:space="preserve"> </w:t>
            </w:r>
            <w:r w:rsidRPr="008C68B0">
              <w:rPr>
                <w:rFonts w:ascii="Times New Roman" w:hAnsi="Times New Roman" w:cs="Times New Roman"/>
                <w:color w:val="000000"/>
                <w:sz w:val="24"/>
                <w:szCs w:val="24"/>
                <w:lang w:val="ru-RU"/>
              </w:rPr>
              <w:t>предложенному</w:t>
            </w:r>
            <w:r w:rsidRPr="008C68B0">
              <w:rPr>
                <w:lang w:val="ru-RU"/>
              </w:rPr>
              <w:t xml:space="preserve"> </w:t>
            </w:r>
            <w:r w:rsidRPr="008C68B0">
              <w:rPr>
                <w:rFonts w:ascii="Times New Roman" w:hAnsi="Times New Roman" w:cs="Times New Roman"/>
                <w:color w:val="000000"/>
                <w:sz w:val="24"/>
                <w:szCs w:val="24"/>
                <w:lang w:val="ru-RU"/>
              </w:rPr>
              <w:t>алгоритму),</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проблемного</w:t>
            </w:r>
            <w:r w:rsidRPr="008C68B0">
              <w:rPr>
                <w:lang w:val="ru-RU"/>
              </w:rPr>
              <w:t xml:space="preserve"> </w:t>
            </w:r>
            <w:r w:rsidRPr="008C68B0">
              <w:rPr>
                <w:rFonts w:ascii="Times New Roman" w:hAnsi="Times New Roman" w:cs="Times New Roman"/>
                <w:color w:val="000000"/>
                <w:sz w:val="24"/>
                <w:szCs w:val="24"/>
                <w:lang w:val="ru-RU"/>
              </w:rPr>
              <w:t>обучения</w:t>
            </w:r>
            <w:r w:rsidRPr="008C68B0">
              <w:rPr>
                <w:lang w:val="ru-RU"/>
              </w:rPr>
              <w:t xml:space="preserve"> </w:t>
            </w:r>
            <w:r w:rsidRPr="008C68B0">
              <w:rPr>
                <w:rFonts w:ascii="Times New Roman" w:hAnsi="Times New Roman" w:cs="Times New Roman"/>
                <w:color w:val="000000"/>
                <w:sz w:val="24"/>
                <w:szCs w:val="24"/>
                <w:lang w:val="ru-RU"/>
              </w:rPr>
              <w:t>(практическое</w:t>
            </w:r>
            <w:r w:rsidRPr="008C68B0">
              <w:rPr>
                <w:lang w:val="ru-RU"/>
              </w:rPr>
              <w:t xml:space="preserve"> </w:t>
            </w:r>
            <w:r w:rsidRPr="008C68B0">
              <w:rPr>
                <w:rFonts w:ascii="Times New Roman" w:hAnsi="Times New Roman" w:cs="Times New Roman"/>
                <w:color w:val="000000"/>
                <w:sz w:val="24"/>
                <w:szCs w:val="24"/>
                <w:lang w:val="ru-RU"/>
              </w:rPr>
              <w:t>занятие</w:t>
            </w:r>
            <w:r w:rsidRPr="008C68B0">
              <w:rPr>
                <w:lang w:val="ru-RU"/>
              </w:rPr>
              <w:t xml:space="preserve"> </w:t>
            </w:r>
            <w:r w:rsidRPr="008C68B0">
              <w:rPr>
                <w:rFonts w:ascii="Times New Roman" w:hAnsi="Times New Roman" w:cs="Times New Roman"/>
                <w:color w:val="000000"/>
                <w:sz w:val="24"/>
                <w:szCs w:val="24"/>
                <w:lang w:val="ru-RU"/>
              </w:rPr>
              <w:t>на</w:t>
            </w:r>
            <w:r w:rsidRPr="008C68B0">
              <w:rPr>
                <w:lang w:val="ru-RU"/>
              </w:rPr>
              <w:t xml:space="preserve"> </w:t>
            </w:r>
            <w:r w:rsidRPr="008C68B0">
              <w:rPr>
                <w:rFonts w:ascii="Times New Roman" w:hAnsi="Times New Roman" w:cs="Times New Roman"/>
                <w:color w:val="000000"/>
                <w:sz w:val="24"/>
                <w:szCs w:val="24"/>
                <w:lang w:val="ru-RU"/>
              </w:rPr>
              <w:t>основе</w:t>
            </w:r>
            <w:r w:rsidRPr="008C68B0">
              <w:rPr>
                <w:lang w:val="ru-RU"/>
              </w:rPr>
              <w:t xml:space="preserve"> </w:t>
            </w:r>
            <w:r w:rsidRPr="008C68B0">
              <w:rPr>
                <w:rFonts w:ascii="Times New Roman" w:hAnsi="Times New Roman" w:cs="Times New Roman"/>
                <w:color w:val="000000"/>
                <w:sz w:val="24"/>
                <w:szCs w:val="24"/>
                <w:lang w:val="ru-RU"/>
              </w:rPr>
              <w:t>кейс-метода),</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проектного</w:t>
            </w:r>
            <w:r w:rsidRPr="008C68B0">
              <w:rPr>
                <w:lang w:val="ru-RU"/>
              </w:rPr>
              <w:t xml:space="preserve"> </w:t>
            </w:r>
            <w:r w:rsidRPr="008C68B0">
              <w:rPr>
                <w:rFonts w:ascii="Times New Roman" w:hAnsi="Times New Roman" w:cs="Times New Roman"/>
                <w:color w:val="000000"/>
                <w:sz w:val="24"/>
                <w:szCs w:val="24"/>
                <w:lang w:val="ru-RU"/>
              </w:rPr>
              <w:t>обучения</w:t>
            </w:r>
            <w:r w:rsidRPr="008C68B0">
              <w:rPr>
                <w:lang w:val="ru-RU"/>
              </w:rPr>
              <w:t xml:space="preserve"> </w:t>
            </w:r>
            <w:r w:rsidRPr="008C68B0">
              <w:rPr>
                <w:rFonts w:ascii="Times New Roman" w:hAnsi="Times New Roman" w:cs="Times New Roman"/>
                <w:color w:val="000000"/>
                <w:sz w:val="24"/>
                <w:szCs w:val="24"/>
                <w:lang w:val="ru-RU"/>
              </w:rPr>
              <w:t>(информационный</w:t>
            </w:r>
            <w:r w:rsidRPr="008C68B0">
              <w:rPr>
                <w:lang w:val="ru-RU"/>
              </w:rPr>
              <w:t xml:space="preserve"> </w:t>
            </w:r>
            <w:r w:rsidRPr="008C68B0">
              <w:rPr>
                <w:rFonts w:ascii="Times New Roman" w:hAnsi="Times New Roman" w:cs="Times New Roman"/>
                <w:color w:val="000000"/>
                <w:sz w:val="24"/>
                <w:szCs w:val="24"/>
                <w:lang w:val="ru-RU"/>
              </w:rPr>
              <w:t>проект),</w:t>
            </w:r>
            <w:r w:rsidRPr="008C68B0">
              <w:rPr>
                <w:lang w:val="ru-RU"/>
              </w:rPr>
              <w:t xml:space="preserve"> </w:t>
            </w:r>
            <w:r w:rsidRPr="008C68B0">
              <w:rPr>
                <w:rFonts w:ascii="Times New Roman" w:hAnsi="Times New Roman" w:cs="Times New Roman"/>
                <w:color w:val="000000"/>
                <w:sz w:val="24"/>
                <w:szCs w:val="24"/>
                <w:lang w:val="ru-RU"/>
              </w:rPr>
              <w:t>интерактивных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(семинар-дискуссия),</w:t>
            </w:r>
            <w:r w:rsidRPr="008C68B0">
              <w:rPr>
                <w:lang w:val="ru-RU"/>
              </w:rPr>
              <w:t xml:space="preserve"> </w:t>
            </w:r>
            <w:r w:rsidRPr="008C68B0">
              <w:rPr>
                <w:rFonts w:ascii="Times New Roman" w:hAnsi="Times New Roman" w:cs="Times New Roman"/>
                <w:color w:val="000000"/>
                <w:sz w:val="24"/>
                <w:szCs w:val="24"/>
                <w:lang w:val="ru-RU"/>
              </w:rPr>
              <w:t>информационно-коммуникационных</w:t>
            </w:r>
            <w:r w:rsidRPr="008C68B0">
              <w:rPr>
                <w:lang w:val="ru-RU"/>
              </w:rPr>
              <w:t xml:space="preserve"> </w:t>
            </w:r>
            <w:r w:rsidRPr="008C68B0">
              <w:rPr>
                <w:rFonts w:ascii="Times New Roman" w:hAnsi="Times New Roman" w:cs="Times New Roman"/>
                <w:color w:val="000000"/>
                <w:sz w:val="24"/>
                <w:szCs w:val="24"/>
                <w:lang w:val="ru-RU"/>
              </w:rPr>
              <w:t>образовательных</w:t>
            </w:r>
            <w:r w:rsidRPr="008C68B0">
              <w:rPr>
                <w:lang w:val="ru-RU"/>
              </w:rPr>
              <w:t xml:space="preserve"> </w:t>
            </w:r>
            <w:r w:rsidRPr="008C68B0">
              <w:rPr>
                <w:rFonts w:ascii="Times New Roman" w:hAnsi="Times New Roman" w:cs="Times New Roman"/>
                <w:color w:val="000000"/>
                <w:sz w:val="24"/>
                <w:szCs w:val="24"/>
                <w:lang w:val="ru-RU"/>
              </w:rPr>
              <w:t>технологий</w:t>
            </w:r>
            <w:r w:rsidRPr="008C68B0">
              <w:rPr>
                <w:lang w:val="ru-RU"/>
              </w:rPr>
              <w:t xml:space="preserve"> </w:t>
            </w:r>
            <w:r w:rsidRPr="008C68B0">
              <w:rPr>
                <w:rFonts w:ascii="Times New Roman" w:hAnsi="Times New Roman" w:cs="Times New Roman"/>
                <w:color w:val="000000"/>
                <w:sz w:val="24"/>
                <w:szCs w:val="24"/>
                <w:lang w:val="ru-RU"/>
              </w:rPr>
              <w:t>(практическое</w:t>
            </w:r>
            <w:r w:rsidRPr="008C68B0">
              <w:rPr>
                <w:lang w:val="ru-RU"/>
              </w:rPr>
              <w:t xml:space="preserve"> </w:t>
            </w:r>
            <w:r w:rsidRPr="008C68B0">
              <w:rPr>
                <w:rFonts w:ascii="Times New Roman" w:hAnsi="Times New Roman" w:cs="Times New Roman"/>
                <w:color w:val="000000"/>
                <w:sz w:val="24"/>
                <w:szCs w:val="24"/>
                <w:lang w:val="ru-RU"/>
              </w:rPr>
              <w:t>занятие</w:t>
            </w:r>
            <w:r w:rsidRPr="008C68B0">
              <w:rPr>
                <w:lang w:val="ru-RU"/>
              </w:rPr>
              <w:t xml:space="preserve"> </w:t>
            </w:r>
            <w:r w:rsidRPr="008C68B0">
              <w:rPr>
                <w:rFonts w:ascii="Times New Roman" w:hAnsi="Times New Roman" w:cs="Times New Roman"/>
                <w:color w:val="000000"/>
                <w:sz w:val="24"/>
                <w:szCs w:val="24"/>
                <w:lang w:val="ru-RU"/>
              </w:rPr>
              <w:t>в</w:t>
            </w:r>
            <w:r w:rsidRPr="008C68B0">
              <w:rPr>
                <w:lang w:val="ru-RU"/>
              </w:rPr>
              <w:t xml:space="preserve"> </w:t>
            </w:r>
            <w:r w:rsidRPr="008C68B0">
              <w:rPr>
                <w:rFonts w:ascii="Times New Roman" w:hAnsi="Times New Roman" w:cs="Times New Roman"/>
                <w:color w:val="000000"/>
                <w:sz w:val="24"/>
                <w:szCs w:val="24"/>
                <w:lang w:val="ru-RU"/>
              </w:rPr>
              <w:t>форме</w:t>
            </w:r>
            <w:r w:rsidRPr="008C68B0">
              <w:rPr>
                <w:lang w:val="ru-RU"/>
              </w:rPr>
              <w:t xml:space="preserve"> </w:t>
            </w:r>
            <w:r w:rsidRPr="008C68B0">
              <w:rPr>
                <w:rFonts w:ascii="Times New Roman" w:hAnsi="Times New Roman" w:cs="Times New Roman"/>
                <w:color w:val="000000"/>
                <w:sz w:val="24"/>
                <w:szCs w:val="24"/>
                <w:lang w:val="ru-RU"/>
              </w:rPr>
              <w:t>презентации).</w:t>
            </w:r>
            <w:r w:rsidRPr="008C68B0">
              <w:rPr>
                <w:lang w:val="ru-RU"/>
              </w:rPr>
              <w:t xml:space="preserve"> </w:t>
            </w:r>
          </w:p>
          <w:p w:rsidR="00CF250D" w:rsidRDefault="00F61213">
            <w:pPr>
              <w:spacing w:after="0" w:line="240" w:lineRule="auto"/>
              <w:ind w:firstLine="756"/>
              <w:jc w:val="both"/>
              <w:rPr>
                <w:sz w:val="24"/>
                <w:szCs w:val="24"/>
              </w:rPr>
            </w:pPr>
            <w:r w:rsidRPr="008C68B0">
              <w:rPr>
                <w:rFonts w:ascii="Times New Roman" w:hAnsi="Times New Roman" w:cs="Times New Roman"/>
                <w:color w:val="000000"/>
                <w:sz w:val="24"/>
                <w:szCs w:val="24"/>
                <w:lang w:val="ru-RU"/>
              </w:rPr>
              <w:t>Самостоятельная</w:t>
            </w:r>
            <w:r w:rsidRPr="008C68B0">
              <w:rPr>
                <w:lang w:val="ru-RU"/>
              </w:rPr>
              <w:t xml:space="preserve"> </w:t>
            </w:r>
            <w:r w:rsidRPr="008C68B0">
              <w:rPr>
                <w:rFonts w:ascii="Times New Roman" w:hAnsi="Times New Roman" w:cs="Times New Roman"/>
                <w:color w:val="000000"/>
                <w:sz w:val="24"/>
                <w:szCs w:val="24"/>
                <w:lang w:val="ru-RU"/>
              </w:rPr>
              <w:t>работа</w:t>
            </w:r>
            <w:r w:rsidRPr="008C68B0">
              <w:rPr>
                <w:lang w:val="ru-RU"/>
              </w:rPr>
              <w:t xml:space="preserve"> </w:t>
            </w:r>
            <w:r w:rsidRPr="008C68B0">
              <w:rPr>
                <w:rFonts w:ascii="Times New Roman" w:hAnsi="Times New Roman" w:cs="Times New Roman"/>
                <w:color w:val="000000"/>
                <w:sz w:val="24"/>
                <w:szCs w:val="24"/>
                <w:lang w:val="ru-RU"/>
              </w:rPr>
              <w:t>обучающихся</w:t>
            </w:r>
            <w:r w:rsidRPr="008C68B0">
              <w:rPr>
                <w:lang w:val="ru-RU"/>
              </w:rPr>
              <w:t xml:space="preserve"> </w:t>
            </w:r>
            <w:r w:rsidRPr="008C68B0">
              <w:rPr>
                <w:rFonts w:ascii="Times New Roman" w:hAnsi="Times New Roman" w:cs="Times New Roman"/>
                <w:color w:val="000000"/>
                <w:sz w:val="24"/>
                <w:szCs w:val="24"/>
                <w:lang w:val="ru-RU"/>
              </w:rPr>
              <w:t>предусматривает</w:t>
            </w:r>
            <w:r w:rsidRPr="008C68B0">
              <w:rPr>
                <w:lang w:val="ru-RU"/>
              </w:rPr>
              <w:t xml:space="preserve"> </w:t>
            </w:r>
            <w:r w:rsidRPr="008C68B0">
              <w:rPr>
                <w:rFonts w:ascii="Times New Roman" w:hAnsi="Times New Roman" w:cs="Times New Roman"/>
                <w:color w:val="000000"/>
                <w:sz w:val="24"/>
                <w:szCs w:val="24"/>
                <w:lang w:val="ru-RU"/>
              </w:rPr>
              <w:t>использование</w:t>
            </w:r>
            <w:r w:rsidRPr="008C68B0">
              <w:rPr>
                <w:lang w:val="ru-RU"/>
              </w:rPr>
              <w:t xml:space="preserve"> </w:t>
            </w:r>
            <w:r w:rsidRPr="008C68B0">
              <w:rPr>
                <w:rFonts w:ascii="Times New Roman" w:hAnsi="Times New Roman" w:cs="Times New Roman"/>
                <w:color w:val="000000"/>
                <w:sz w:val="24"/>
                <w:szCs w:val="24"/>
                <w:lang w:val="ru-RU"/>
              </w:rPr>
              <w:t>основных</w:t>
            </w:r>
            <w:r w:rsidRPr="008C68B0">
              <w:rPr>
                <w:lang w:val="ru-RU"/>
              </w:rPr>
              <w:t xml:space="preserve"> </w:t>
            </w:r>
            <w:r w:rsidRPr="008C68B0">
              <w:rPr>
                <w:rFonts w:ascii="Times New Roman" w:hAnsi="Times New Roman" w:cs="Times New Roman"/>
                <w:color w:val="000000"/>
                <w:sz w:val="24"/>
                <w:szCs w:val="24"/>
                <w:lang w:val="ru-RU"/>
              </w:rPr>
              <w:t>дидактических</w:t>
            </w:r>
            <w:r w:rsidRPr="008C68B0">
              <w:rPr>
                <w:lang w:val="ru-RU"/>
              </w:rPr>
              <w:t xml:space="preserve"> </w:t>
            </w:r>
            <w:r w:rsidRPr="008C68B0">
              <w:rPr>
                <w:rFonts w:ascii="Times New Roman" w:hAnsi="Times New Roman" w:cs="Times New Roman"/>
                <w:color w:val="000000"/>
                <w:sz w:val="24"/>
                <w:szCs w:val="24"/>
                <w:lang w:val="ru-RU"/>
              </w:rPr>
              <w:t>материалов,</w:t>
            </w:r>
            <w:r w:rsidRPr="008C68B0">
              <w:rPr>
                <w:lang w:val="ru-RU"/>
              </w:rPr>
              <w:t xml:space="preserve"> </w:t>
            </w:r>
            <w:r w:rsidRPr="008C68B0">
              <w:rPr>
                <w:rFonts w:ascii="Times New Roman" w:hAnsi="Times New Roman" w:cs="Times New Roman"/>
                <w:color w:val="000000"/>
                <w:sz w:val="24"/>
                <w:szCs w:val="24"/>
                <w:lang w:val="ru-RU"/>
              </w:rPr>
              <w:t>размещенных</w:t>
            </w:r>
            <w:r w:rsidRPr="008C68B0">
              <w:rPr>
                <w:lang w:val="ru-RU"/>
              </w:rPr>
              <w:t xml:space="preserve"> </w:t>
            </w:r>
            <w:r w:rsidRPr="008C68B0">
              <w:rPr>
                <w:rFonts w:ascii="Times New Roman" w:hAnsi="Times New Roman" w:cs="Times New Roman"/>
                <w:color w:val="000000"/>
                <w:sz w:val="24"/>
                <w:szCs w:val="24"/>
                <w:lang w:val="ru-RU"/>
              </w:rPr>
              <w:t>на</w:t>
            </w:r>
            <w:r w:rsidRPr="008C68B0">
              <w:rPr>
                <w:lang w:val="ru-RU"/>
              </w:rPr>
              <w:t xml:space="preserve"> </w:t>
            </w:r>
            <w:r w:rsidRPr="008C68B0">
              <w:rPr>
                <w:rFonts w:ascii="Times New Roman" w:hAnsi="Times New Roman" w:cs="Times New Roman"/>
                <w:color w:val="000000"/>
                <w:sz w:val="24"/>
                <w:szCs w:val="24"/>
                <w:lang w:val="ru-RU"/>
              </w:rPr>
              <w:t>образовательном</w:t>
            </w:r>
            <w:r w:rsidRPr="008C68B0">
              <w:rPr>
                <w:lang w:val="ru-RU"/>
              </w:rPr>
              <w:t xml:space="preserve"> </w:t>
            </w:r>
            <w:r w:rsidRPr="008C68B0">
              <w:rPr>
                <w:rFonts w:ascii="Times New Roman" w:hAnsi="Times New Roman" w:cs="Times New Roman"/>
                <w:color w:val="000000"/>
                <w:sz w:val="24"/>
                <w:szCs w:val="24"/>
                <w:lang w:val="ru-RU"/>
              </w:rPr>
              <w:t>портале</w:t>
            </w:r>
            <w:r w:rsidRPr="008C68B0">
              <w:rPr>
                <w:lang w:val="ru-RU"/>
              </w:rPr>
              <w:t xml:space="preserve"> </w:t>
            </w:r>
            <w:r w:rsidRPr="008C68B0">
              <w:rPr>
                <w:rFonts w:ascii="Times New Roman" w:hAnsi="Times New Roman" w:cs="Times New Roman"/>
                <w:color w:val="000000"/>
                <w:sz w:val="24"/>
                <w:szCs w:val="24"/>
                <w:lang w:val="ru-RU"/>
              </w:rPr>
              <w:t>ФГБОУ</w:t>
            </w:r>
            <w:r w:rsidRPr="008C68B0">
              <w:rPr>
                <w:lang w:val="ru-RU"/>
              </w:rPr>
              <w:t xml:space="preserve"> </w:t>
            </w:r>
            <w:r w:rsidRPr="008C68B0">
              <w:rPr>
                <w:rFonts w:ascii="Times New Roman" w:hAnsi="Times New Roman" w:cs="Times New Roman"/>
                <w:color w:val="000000"/>
                <w:sz w:val="24"/>
                <w:szCs w:val="24"/>
                <w:lang w:val="ru-RU"/>
              </w:rPr>
              <w:t>ВО</w:t>
            </w:r>
            <w:r w:rsidRPr="008C68B0">
              <w:rPr>
                <w:lang w:val="ru-RU"/>
              </w:rPr>
              <w:t xml:space="preserve"> </w:t>
            </w:r>
            <w:r w:rsidRPr="008C68B0">
              <w:rPr>
                <w:rFonts w:ascii="Times New Roman" w:hAnsi="Times New Roman" w:cs="Times New Roman"/>
                <w:color w:val="000000"/>
                <w:sz w:val="24"/>
                <w:szCs w:val="24"/>
                <w:lang w:val="ru-RU"/>
              </w:rPr>
              <w:t>«МГТУ</w:t>
            </w:r>
            <w:r w:rsidRPr="008C68B0">
              <w:rPr>
                <w:lang w:val="ru-RU"/>
              </w:rPr>
              <w:t xml:space="preserve"> </w:t>
            </w:r>
            <w:r w:rsidRPr="008C68B0">
              <w:rPr>
                <w:rFonts w:ascii="Times New Roman" w:hAnsi="Times New Roman" w:cs="Times New Roman"/>
                <w:color w:val="000000"/>
                <w:sz w:val="24"/>
                <w:szCs w:val="24"/>
                <w:lang w:val="ru-RU"/>
              </w:rPr>
              <w:t>им.</w:t>
            </w:r>
            <w:r w:rsidRPr="008C68B0">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http://newlms.magtu.ru.</w:t>
            </w:r>
            <w:r>
              <w:t xml:space="preserve"> </w:t>
            </w:r>
          </w:p>
        </w:tc>
      </w:tr>
      <w:tr w:rsidR="00CF250D">
        <w:trPr>
          <w:trHeight w:hRule="exact" w:val="277"/>
        </w:trPr>
        <w:tc>
          <w:tcPr>
            <w:tcW w:w="9357" w:type="dxa"/>
          </w:tcPr>
          <w:p w:rsidR="00CF250D" w:rsidRDefault="00CF250D"/>
        </w:tc>
      </w:tr>
      <w:tr w:rsidR="00CF250D" w:rsidRPr="00C35943">
        <w:trPr>
          <w:trHeight w:hRule="exact" w:val="285"/>
        </w:trPr>
        <w:tc>
          <w:tcPr>
            <w:tcW w:w="9370" w:type="dxa"/>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6</w:t>
            </w:r>
            <w:r w:rsidRPr="008C68B0">
              <w:rPr>
                <w:lang w:val="ru-RU"/>
              </w:rPr>
              <w:t xml:space="preserve"> </w:t>
            </w:r>
            <w:r w:rsidRPr="008C68B0">
              <w:rPr>
                <w:rFonts w:ascii="Times New Roman" w:hAnsi="Times New Roman" w:cs="Times New Roman"/>
                <w:b/>
                <w:color w:val="000000"/>
                <w:sz w:val="24"/>
                <w:szCs w:val="24"/>
                <w:lang w:val="ru-RU"/>
              </w:rPr>
              <w:t>Учебно-методическое</w:t>
            </w:r>
            <w:r w:rsidRPr="008C68B0">
              <w:rPr>
                <w:lang w:val="ru-RU"/>
              </w:rPr>
              <w:t xml:space="preserve"> </w:t>
            </w:r>
            <w:r w:rsidRPr="008C68B0">
              <w:rPr>
                <w:rFonts w:ascii="Times New Roman" w:hAnsi="Times New Roman" w:cs="Times New Roman"/>
                <w:b/>
                <w:color w:val="000000"/>
                <w:sz w:val="24"/>
                <w:szCs w:val="24"/>
                <w:lang w:val="ru-RU"/>
              </w:rPr>
              <w:t>обеспечение</w:t>
            </w:r>
            <w:r w:rsidRPr="008C68B0">
              <w:rPr>
                <w:lang w:val="ru-RU"/>
              </w:rPr>
              <w:t xml:space="preserve"> </w:t>
            </w:r>
            <w:r w:rsidRPr="008C68B0">
              <w:rPr>
                <w:rFonts w:ascii="Times New Roman" w:hAnsi="Times New Roman" w:cs="Times New Roman"/>
                <w:b/>
                <w:color w:val="000000"/>
                <w:sz w:val="24"/>
                <w:szCs w:val="24"/>
                <w:lang w:val="ru-RU"/>
              </w:rPr>
              <w:t>самостоятельной</w:t>
            </w:r>
            <w:r w:rsidRPr="008C68B0">
              <w:rPr>
                <w:lang w:val="ru-RU"/>
              </w:rPr>
              <w:t xml:space="preserve"> </w:t>
            </w:r>
            <w:r w:rsidRPr="008C68B0">
              <w:rPr>
                <w:rFonts w:ascii="Times New Roman" w:hAnsi="Times New Roman" w:cs="Times New Roman"/>
                <w:b/>
                <w:color w:val="000000"/>
                <w:sz w:val="24"/>
                <w:szCs w:val="24"/>
                <w:lang w:val="ru-RU"/>
              </w:rPr>
              <w:t>работы</w:t>
            </w:r>
            <w:r w:rsidRPr="008C68B0">
              <w:rPr>
                <w:lang w:val="ru-RU"/>
              </w:rPr>
              <w:t xml:space="preserve"> </w:t>
            </w:r>
            <w:r w:rsidRPr="008C68B0">
              <w:rPr>
                <w:rFonts w:ascii="Times New Roman" w:hAnsi="Times New Roman" w:cs="Times New Roman"/>
                <w:b/>
                <w:color w:val="000000"/>
                <w:sz w:val="24"/>
                <w:szCs w:val="24"/>
                <w:lang w:val="ru-RU"/>
              </w:rPr>
              <w:t>обучающихся</w:t>
            </w:r>
            <w:r w:rsidRPr="008C68B0">
              <w:rPr>
                <w:lang w:val="ru-RU"/>
              </w:rPr>
              <w:t xml:space="preserve"> </w:t>
            </w:r>
          </w:p>
        </w:tc>
      </w:tr>
      <w:tr w:rsidR="00CF250D">
        <w:trPr>
          <w:trHeight w:hRule="exact" w:val="285"/>
        </w:trPr>
        <w:tc>
          <w:tcPr>
            <w:tcW w:w="9370" w:type="dxa"/>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F250D">
        <w:trPr>
          <w:trHeight w:hRule="exact" w:val="138"/>
        </w:trPr>
        <w:tc>
          <w:tcPr>
            <w:tcW w:w="9357" w:type="dxa"/>
          </w:tcPr>
          <w:p w:rsidR="00CF250D" w:rsidRDefault="00CF250D"/>
        </w:tc>
      </w:tr>
      <w:tr w:rsidR="00CF250D" w:rsidRPr="00C35943">
        <w:trPr>
          <w:trHeight w:hRule="exact" w:val="285"/>
        </w:trPr>
        <w:tc>
          <w:tcPr>
            <w:tcW w:w="9370" w:type="dxa"/>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7</w:t>
            </w:r>
            <w:r w:rsidRPr="008C68B0">
              <w:rPr>
                <w:lang w:val="ru-RU"/>
              </w:rPr>
              <w:t xml:space="preserve"> </w:t>
            </w:r>
            <w:r w:rsidRPr="008C68B0">
              <w:rPr>
                <w:rFonts w:ascii="Times New Roman" w:hAnsi="Times New Roman" w:cs="Times New Roman"/>
                <w:b/>
                <w:color w:val="000000"/>
                <w:sz w:val="24"/>
                <w:szCs w:val="24"/>
                <w:lang w:val="ru-RU"/>
              </w:rPr>
              <w:t>Оценочные</w:t>
            </w:r>
            <w:r w:rsidRPr="008C68B0">
              <w:rPr>
                <w:lang w:val="ru-RU"/>
              </w:rPr>
              <w:t xml:space="preserve"> </w:t>
            </w:r>
            <w:r w:rsidRPr="008C68B0">
              <w:rPr>
                <w:rFonts w:ascii="Times New Roman" w:hAnsi="Times New Roman" w:cs="Times New Roman"/>
                <w:b/>
                <w:color w:val="000000"/>
                <w:sz w:val="24"/>
                <w:szCs w:val="24"/>
                <w:lang w:val="ru-RU"/>
              </w:rPr>
              <w:t>средства</w:t>
            </w:r>
            <w:r w:rsidRPr="008C68B0">
              <w:rPr>
                <w:lang w:val="ru-RU"/>
              </w:rPr>
              <w:t xml:space="preserve"> </w:t>
            </w:r>
            <w:r w:rsidRPr="008C68B0">
              <w:rPr>
                <w:rFonts w:ascii="Times New Roman" w:hAnsi="Times New Roman" w:cs="Times New Roman"/>
                <w:b/>
                <w:color w:val="000000"/>
                <w:sz w:val="24"/>
                <w:szCs w:val="24"/>
                <w:lang w:val="ru-RU"/>
              </w:rPr>
              <w:t>для</w:t>
            </w:r>
            <w:r w:rsidRPr="008C68B0">
              <w:rPr>
                <w:lang w:val="ru-RU"/>
              </w:rPr>
              <w:t xml:space="preserve"> </w:t>
            </w:r>
            <w:r w:rsidRPr="008C68B0">
              <w:rPr>
                <w:rFonts w:ascii="Times New Roman" w:hAnsi="Times New Roman" w:cs="Times New Roman"/>
                <w:b/>
                <w:color w:val="000000"/>
                <w:sz w:val="24"/>
                <w:szCs w:val="24"/>
                <w:lang w:val="ru-RU"/>
              </w:rPr>
              <w:t>проведения</w:t>
            </w:r>
            <w:r w:rsidRPr="008C68B0">
              <w:rPr>
                <w:lang w:val="ru-RU"/>
              </w:rPr>
              <w:t xml:space="preserve"> </w:t>
            </w:r>
            <w:r w:rsidRPr="008C68B0">
              <w:rPr>
                <w:rFonts w:ascii="Times New Roman" w:hAnsi="Times New Roman" w:cs="Times New Roman"/>
                <w:b/>
                <w:color w:val="000000"/>
                <w:sz w:val="24"/>
                <w:szCs w:val="24"/>
                <w:lang w:val="ru-RU"/>
              </w:rPr>
              <w:t>промежуточной</w:t>
            </w:r>
            <w:r w:rsidRPr="008C68B0">
              <w:rPr>
                <w:lang w:val="ru-RU"/>
              </w:rPr>
              <w:t xml:space="preserve"> </w:t>
            </w:r>
            <w:r w:rsidRPr="008C68B0">
              <w:rPr>
                <w:rFonts w:ascii="Times New Roman" w:hAnsi="Times New Roman" w:cs="Times New Roman"/>
                <w:b/>
                <w:color w:val="000000"/>
                <w:sz w:val="24"/>
                <w:szCs w:val="24"/>
                <w:lang w:val="ru-RU"/>
              </w:rPr>
              <w:t>аттестации</w:t>
            </w:r>
            <w:r w:rsidRPr="008C68B0">
              <w:rPr>
                <w:lang w:val="ru-RU"/>
              </w:rPr>
              <w:t xml:space="preserve"> </w:t>
            </w:r>
          </w:p>
        </w:tc>
      </w:tr>
      <w:tr w:rsidR="00CF250D">
        <w:trPr>
          <w:trHeight w:hRule="exact" w:val="285"/>
        </w:trPr>
        <w:tc>
          <w:tcPr>
            <w:tcW w:w="9370" w:type="dxa"/>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F250D">
        <w:trPr>
          <w:trHeight w:hRule="exact" w:val="138"/>
        </w:trPr>
        <w:tc>
          <w:tcPr>
            <w:tcW w:w="9357" w:type="dxa"/>
          </w:tcPr>
          <w:p w:rsidR="00CF250D" w:rsidRDefault="00CF250D"/>
        </w:tc>
      </w:tr>
      <w:tr w:rsidR="00CF250D" w:rsidRPr="00C35943">
        <w:trPr>
          <w:trHeight w:hRule="exact" w:val="277"/>
        </w:trPr>
        <w:tc>
          <w:tcPr>
            <w:tcW w:w="9370" w:type="dxa"/>
            <w:shd w:val="clear" w:color="000000" w:fill="FFFFFF"/>
            <w:tcMar>
              <w:left w:w="34" w:type="dxa"/>
              <w:right w:w="34" w:type="dxa"/>
            </w:tcMar>
          </w:tcPr>
          <w:p w:rsidR="00CF250D" w:rsidRPr="008C68B0" w:rsidRDefault="00F61213">
            <w:pPr>
              <w:spacing w:after="0" w:line="240" w:lineRule="auto"/>
              <w:ind w:firstLine="756"/>
              <w:jc w:val="both"/>
              <w:rPr>
                <w:sz w:val="24"/>
                <w:szCs w:val="24"/>
                <w:lang w:val="ru-RU"/>
              </w:rPr>
            </w:pPr>
            <w:r w:rsidRPr="008C68B0">
              <w:rPr>
                <w:rFonts w:ascii="Times New Roman" w:hAnsi="Times New Roman" w:cs="Times New Roman"/>
                <w:b/>
                <w:color w:val="000000"/>
                <w:sz w:val="24"/>
                <w:szCs w:val="24"/>
                <w:lang w:val="ru-RU"/>
              </w:rPr>
              <w:t>8</w:t>
            </w:r>
            <w:r w:rsidRPr="008C68B0">
              <w:rPr>
                <w:lang w:val="ru-RU"/>
              </w:rPr>
              <w:t xml:space="preserve"> </w:t>
            </w:r>
            <w:r w:rsidRPr="008C68B0">
              <w:rPr>
                <w:rFonts w:ascii="Times New Roman" w:hAnsi="Times New Roman" w:cs="Times New Roman"/>
                <w:b/>
                <w:color w:val="000000"/>
                <w:sz w:val="24"/>
                <w:szCs w:val="24"/>
                <w:lang w:val="ru-RU"/>
              </w:rPr>
              <w:t>Учебно-методическое</w:t>
            </w:r>
            <w:r w:rsidRPr="008C68B0">
              <w:rPr>
                <w:lang w:val="ru-RU"/>
              </w:rPr>
              <w:t xml:space="preserve"> </w:t>
            </w:r>
            <w:r w:rsidRPr="008C68B0">
              <w:rPr>
                <w:rFonts w:ascii="Times New Roman" w:hAnsi="Times New Roman" w:cs="Times New Roman"/>
                <w:b/>
                <w:color w:val="000000"/>
                <w:sz w:val="24"/>
                <w:szCs w:val="24"/>
                <w:lang w:val="ru-RU"/>
              </w:rPr>
              <w:t>и</w:t>
            </w:r>
            <w:r w:rsidRPr="008C68B0">
              <w:rPr>
                <w:lang w:val="ru-RU"/>
              </w:rPr>
              <w:t xml:space="preserve"> </w:t>
            </w:r>
            <w:r w:rsidRPr="008C68B0">
              <w:rPr>
                <w:rFonts w:ascii="Times New Roman" w:hAnsi="Times New Roman" w:cs="Times New Roman"/>
                <w:b/>
                <w:color w:val="000000"/>
                <w:sz w:val="24"/>
                <w:szCs w:val="24"/>
                <w:lang w:val="ru-RU"/>
              </w:rPr>
              <w:t>информационное</w:t>
            </w:r>
            <w:r w:rsidRPr="008C68B0">
              <w:rPr>
                <w:lang w:val="ru-RU"/>
              </w:rPr>
              <w:t xml:space="preserve"> </w:t>
            </w:r>
            <w:r w:rsidRPr="008C68B0">
              <w:rPr>
                <w:rFonts w:ascii="Times New Roman" w:hAnsi="Times New Roman" w:cs="Times New Roman"/>
                <w:b/>
                <w:color w:val="000000"/>
                <w:sz w:val="24"/>
                <w:szCs w:val="24"/>
                <w:lang w:val="ru-RU"/>
              </w:rPr>
              <w:t>обеспечение</w:t>
            </w:r>
            <w:r w:rsidRPr="008C68B0">
              <w:rPr>
                <w:lang w:val="ru-RU"/>
              </w:rPr>
              <w:t xml:space="preserve"> </w:t>
            </w:r>
            <w:r w:rsidRPr="008C68B0">
              <w:rPr>
                <w:rFonts w:ascii="Times New Roman" w:hAnsi="Times New Roman" w:cs="Times New Roman"/>
                <w:b/>
                <w:color w:val="000000"/>
                <w:sz w:val="24"/>
                <w:szCs w:val="24"/>
                <w:lang w:val="ru-RU"/>
              </w:rPr>
              <w:t>дисциплины</w:t>
            </w:r>
            <w:r w:rsidRPr="008C68B0">
              <w:rPr>
                <w:lang w:val="ru-RU"/>
              </w:rPr>
              <w:t xml:space="preserve"> </w:t>
            </w:r>
            <w:r w:rsidRPr="008C68B0">
              <w:rPr>
                <w:rFonts w:ascii="Times New Roman" w:hAnsi="Times New Roman" w:cs="Times New Roman"/>
                <w:b/>
                <w:color w:val="000000"/>
                <w:sz w:val="24"/>
                <w:szCs w:val="24"/>
                <w:lang w:val="ru-RU"/>
              </w:rPr>
              <w:t>(модуля)</w:t>
            </w:r>
            <w:r w:rsidRPr="008C68B0">
              <w:rPr>
                <w:lang w:val="ru-RU"/>
              </w:rPr>
              <w:t xml:space="preserve"> </w:t>
            </w:r>
          </w:p>
        </w:tc>
      </w:tr>
      <w:tr w:rsidR="00CF250D">
        <w:trPr>
          <w:trHeight w:hRule="exact" w:val="277"/>
        </w:trPr>
        <w:tc>
          <w:tcPr>
            <w:tcW w:w="9370" w:type="dxa"/>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F250D" w:rsidRPr="00C35943">
        <w:trPr>
          <w:trHeight w:hRule="exact" w:val="2456"/>
        </w:trPr>
        <w:tc>
          <w:tcPr>
            <w:tcW w:w="9370" w:type="dxa"/>
            <w:shd w:val="clear" w:color="000000" w:fill="FFFFFF"/>
            <w:tcMar>
              <w:left w:w="34" w:type="dxa"/>
              <w:right w:w="34" w:type="dxa"/>
            </w:tcMar>
          </w:tcPr>
          <w:p w:rsidR="006E2E5B" w:rsidRPr="001F36E3" w:rsidRDefault="006E2E5B" w:rsidP="006E2E5B">
            <w:pPr>
              <w:spacing w:after="0" w:line="240" w:lineRule="auto"/>
              <w:ind w:firstLine="756"/>
              <w:jc w:val="both"/>
              <w:rPr>
                <w:rFonts w:ascii="Times New Roman" w:hAnsi="Times New Roman" w:cs="Times New Roman"/>
                <w:color w:val="000000"/>
                <w:sz w:val="24"/>
                <w:szCs w:val="24"/>
                <w:lang w:val="ru-RU"/>
              </w:rPr>
            </w:pPr>
            <w:r w:rsidRPr="001967CA">
              <w:rPr>
                <w:rFonts w:ascii="Times New Roman" w:hAnsi="Times New Roman" w:cs="Times New Roman"/>
                <w:color w:val="000000"/>
                <w:sz w:val="24"/>
                <w:szCs w:val="24"/>
                <w:lang w:val="ru-RU"/>
              </w:rPr>
              <w:t>1.</w:t>
            </w:r>
            <w:r w:rsidRPr="001967CA">
              <w:rPr>
                <w:lang w:val="ru-RU"/>
              </w:rPr>
              <w:t xml:space="preserve"> </w:t>
            </w:r>
            <w:r w:rsidR="001F36E3" w:rsidRPr="001F36E3">
              <w:rPr>
                <w:rFonts w:ascii="Times New Roman" w:hAnsi="Times New Roman" w:cs="Times New Roman"/>
                <w:color w:val="000000"/>
                <w:sz w:val="24"/>
                <w:szCs w:val="24"/>
                <w:lang w:val="ru-RU"/>
              </w:rPr>
              <w:t>Горелая, Н. В. Основы банковского дела : учеб. пособие / Н.В. Горелая, А.М. Карминский; Под ред. А.М. Карминского. - М. : ИД ФОРУМ: НИЦ Инфра</w:t>
            </w:r>
            <w:r w:rsidR="001F36E3">
              <w:rPr>
                <w:rFonts w:ascii="Times New Roman" w:hAnsi="Times New Roman" w:cs="Times New Roman"/>
                <w:color w:val="000000"/>
                <w:sz w:val="24"/>
                <w:szCs w:val="24"/>
                <w:lang w:val="ru-RU"/>
              </w:rPr>
              <w:t>-М, 2019. - 272 с. - (Высшее об</w:t>
            </w:r>
            <w:r w:rsidR="001F36E3" w:rsidRPr="001F36E3">
              <w:rPr>
                <w:rFonts w:ascii="Times New Roman" w:hAnsi="Times New Roman" w:cs="Times New Roman"/>
                <w:color w:val="000000"/>
                <w:sz w:val="24"/>
                <w:szCs w:val="24"/>
                <w:lang w:val="ru-RU"/>
              </w:rPr>
              <w:t xml:space="preserve">разование). - ISBN 978-5-8199-0534-0. - Текст : электронный. - URL: </w:t>
            </w:r>
            <w:hyperlink r:id="rId10" w:history="1">
              <w:r w:rsidR="001F36E3" w:rsidRPr="001F36E3">
                <w:rPr>
                  <w:rStyle w:val="afb"/>
                  <w:rFonts w:ascii="Times New Roman" w:hAnsi="Times New Roman" w:cs="Times New Roman"/>
                  <w:sz w:val="24"/>
                  <w:szCs w:val="24"/>
                  <w:lang w:val="ru-RU"/>
                </w:rPr>
                <w:t>https://znanium.com/read?id=351197</w:t>
              </w:r>
            </w:hyperlink>
            <w:r w:rsidR="001F36E3" w:rsidRPr="001F36E3">
              <w:rPr>
                <w:rFonts w:ascii="Times New Roman" w:hAnsi="Times New Roman" w:cs="Times New Roman"/>
                <w:color w:val="000000"/>
                <w:sz w:val="24"/>
                <w:szCs w:val="24"/>
                <w:lang w:val="ru-RU"/>
              </w:rPr>
              <w:t xml:space="preserve"> (дата обращения: 01.09.2020)</w:t>
            </w:r>
          </w:p>
          <w:p w:rsidR="00CF250D" w:rsidRPr="008C68B0" w:rsidRDefault="006E2E5B" w:rsidP="006E2E5B">
            <w:pPr>
              <w:spacing w:after="0" w:line="240" w:lineRule="auto"/>
              <w:ind w:firstLine="756"/>
              <w:jc w:val="both"/>
              <w:rPr>
                <w:sz w:val="24"/>
                <w:szCs w:val="24"/>
                <w:lang w:val="ru-RU"/>
              </w:rPr>
            </w:pPr>
            <w:r w:rsidRPr="001967CA">
              <w:rPr>
                <w:rFonts w:ascii="Times New Roman" w:hAnsi="Times New Roman" w:cs="Times New Roman"/>
                <w:color w:val="000000"/>
                <w:sz w:val="24"/>
                <w:szCs w:val="24"/>
                <w:lang w:val="ru-RU"/>
              </w:rPr>
              <w:t>2.</w:t>
            </w:r>
            <w:r w:rsidRPr="001967CA">
              <w:rPr>
                <w:lang w:val="ru-RU"/>
              </w:rPr>
              <w:t xml:space="preserve"> </w:t>
            </w:r>
            <w:r w:rsidR="001F36E3" w:rsidRPr="001F36E3">
              <w:rPr>
                <w:rFonts w:ascii="Times New Roman" w:hAnsi="Times New Roman" w:cs="Times New Roman"/>
                <w:color w:val="000000"/>
                <w:sz w:val="24"/>
                <w:szCs w:val="24"/>
                <w:lang w:val="ru-RU"/>
              </w:rPr>
              <w:t xml:space="preserve">Казимагомедов, А. А. Банковское дело: организация деятельности центрального банка и коммерческого банка, небанковских организаций : учебник / А.А. Казимагомедов. - Москва : ИНФРА-М, 2020. - 502 с. - Текст : электронный. - URL: </w:t>
            </w:r>
            <w:hyperlink r:id="rId11" w:history="1">
              <w:r w:rsidR="001F36E3" w:rsidRPr="001F36E3">
                <w:rPr>
                  <w:rStyle w:val="afb"/>
                  <w:rFonts w:ascii="Times New Roman" w:hAnsi="Times New Roman" w:cs="Times New Roman"/>
                  <w:sz w:val="24"/>
                  <w:szCs w:val="24"/>
                  <w:lang w:val="ru-RU"/>
                </w:rPr>
                <w:t>https://znanium.com/read?id=352179</w:t>
              </w:r>
            </w:hyperlink>
            <w:r w:rsidR="001F36E3">
              <w:rPr>
                <w:rFonts w:ascii="Times New Roman" w:hAnsi="Times New Roman" w:cs="Times New Roman"/>
                <w:color w:val="000000"/>
                <w:sz w:val="24"/>
                <w:szCs w:val="24"/>
                <w:lang w:val="ru-RU"/>
              </w:rPr>
              <w:t xml:space="preserve"> </w:t>
            </w:r>
            <w:r w:rsidR="001F36E3" w:rsidRPr="001F36E3">
              <w:rPr>
                <w:rFonts w:ascii="Times New Roman" w:hAnsi="Times New Roman" w:cs="Times New Roman"/>
                <w:color w:val="000000"/>
                <w:sz w:val="24"/>
                <w:szCs w:val="24"/>
                <w:lang w:val="ru-RU"/>
              </w:rPr>
              <w:t>(дата обращения: 01.09.2020)</w:t>
            </w:r>
            <w:r w:rsidR="00F61213" w:rsidRPr="008C68B0">
              <w:rPr>
                <w:lang w:val="ru-RU"/>
              </w:rPr>
              <w:t xml:space="preserve"> </w:t>
            </w:r>
          </w:p>
          <w:p w:rsidR="00CF250D" w:rsidRPr="008C68B0" w:rsidRDefault="00F61213">
            <w:pPr>
              <w:spacing w:after="0" w:line="240" w:lineRule="auto"/>
              <w:ind w:firstLine="756"/>
              <w:jc w:val="both"/>
              <w:rPr>
                <w:sz w:val="24"/>
                <w:szCs w:val="24"/>
                <w:lang w:val="ru-RU"/>
              </w:rPr>
            </w:pPr>
            <w:r w:rsidRPr="008C68B0">
              <w:rPr>
                <w:lang w:val="ru-RU"/>
              </w:rPr>
              <w:t xml:space="preserve"> </w:t>
            </w:r>
          </w:p>
        </w:tc>
      </w:tr>
      <w:tr w:rsidR="00CF250D" w:rsidRPr="00C35943">
        <w:trPr>
          <w:trHeight w:hRule="exact" w:val="138"/>
        </w:trPr>
        <w:tc>
          <w:tcPr>
            <w:tcW w:w="9357" w:type="dxa"/>
          </w:tcPr>
          <w:p w:rsidR="00CF250D" w:rsidRPr="008C68B0" w:rsidRDefault="00CF250D">
            <w:pPr>
              <w:rPr>
                <w:lang w:val="ru-RU"/>
              </w:rPr>
            </w:pPr>
          </w:p>
        </w:tc>
      </w:tr>
      <w:tr w:rsidR="00CF250D">
        <w:trPr>
          <w:trHeight w:hRule="exact" w:val="285"/>
        </w:trPr>
        <w:tc>
          <w:tcPr>
            <w:tcW w:w="9370" w:type="dxa"/>
            <w:shd w:val="clear" w:color="000000" w:fill="FFFFFF"/>
            <w:tcMar>
              <w:left w:w="34" w:type="dxa"/>
              <w:right w:w="34" w:type="dxa"/>
            </w:tcMar>
          </w:tcPr>
          <w:p w:rsidR="00CF250D" w:rsidRDefault="00F6121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F250D" w:rsidRPr="00C35943" w:rsidTr="001F36E3">
        <w:trPr>
          <w:trHeight w:hRule="exact" w:val="2134"/>
        </w:trPr>
        <w:tc>
          <w:tcPr>
            <w:tcW w:w="9370" w:type="dxa"/>
            <w:shd w:val="clear" w:color="000000" w:fill="FFFFFF"/>
            <w:tcMar>
              <w:left w:w="34" w:type="dxa"/>
              <w:right w:w="34" w:type="dxa"/>
            </w:tcMar>
          </w:tcPr>
          <w:p w:rsidR="001F36E3" w:rsidRDefault="006E2E5B" w:rsidP="006E2E5B">
            <w:pPr>
              <w:spacing w:after="0" w:line="240" w:lineRule="auto"/>
              <w:ind w:firstLine="756"/>
              <w:jc w:val="both"/>
              <w:rPr>
                <w:rFonts w:ascii="Times New Roman" w:hAnsi="Times New Roman" w:cs="Times New Roman"/>
                <w:color w:val="000000"/>
                <w:sz w:val="24"/>
                <w:szCs w:val="24"/>
                <w:lang w:val="ru-RU"/>
              </w:rPr>
            </w:pPr>
            <w:r w:rsidRPr="001967CA">
              <w:rPr>
                <w:rFonts w:ascii="Times New Roman" w:hAnsi="Times New Roman" w:cs="Times New Roman"/>
                <w:color w:val="000000"/>
                <w:sz w:val="24"/>
                <w:szCs w:val="24"/>
                <w:lang w:val="ru-RU"/>
              </w:rPr>
              <w:t>1.</w:t>
            </w:r>
            <w:r w:rsidRPr="001967CA">
              <w:rPr>
                <w:lang w:val="ru-RU"/>
              </w:rPr>
              <w:t xml:space="preserve"> </w:t>
            </w:r>
            <w:r w:rsidR="001F36E3" w:rsidRPr="001F36E3">
              <w:rPr>
                <w:rFonts w:ascii="Times New Roman" w:hAnsi="Times New Roman" w:cs="Times New Roman"/>
                <w:color w:val="000000"/>
                <w:sz w:val="24"/>
                <w:szCs w:val="24"/>
                <w:lang w:val="ru-RU"/>
              </w:rPr>
              <w:t xml:space="preserve">Костина, Н. Н. Банковское дело : учебное пособие / </w:t>
            </w:r>
            <w:r w:rsidR="001F36E3">
              <w:rPr>
                <w:rFonts w:ascii="Times New Roman" w:hAnsi="Times New Roman" w:cs="Times New Roman"/>
                <w:color w:val="000000"/>
                <w:sz w:val="24"/>
                <w:szCs w:val="24"/>
                <w:lang w:val="ru-RU"/>
              </w:rPr>
              <w:t>Н. Н. Костина ; МГТУ. - Магнито</w:t>
            </w:r>
            <w:r w:rsidR="001F36E3" w:rsidRPr="001F36E3">
              <w:rPr>
                <w:rFonts w:ascii="Times New Roman" w:hAnsi="Times New Roman" w:cs="Times New Roman"/>
                <w:color w:val="000000"/>
                <w:sz w:val="24"/>
                <w:szCs w:val="24"/>
                <w:lang w:val="ru-RU"/>
              </w:rPr>
              <w:t xml:space="preserve">горск : МГТУ, 2016. - 1 электрон. опт. диск (CD-ROM). </w:t>
            </w:r>
            <w:r w:rsidR="001F36E3">
              <w:rPr>
                <w:rFonts w:ascii="Times New Roman" w:hAnsi="Times New Roman" w:cs="Times New Roman"/>
                <w:color w:val="000000"/>
                <w:sz w:val="24"/>
                <w:szCs w:val="24"/>
                <w:lang w:val="ru-RU"/>
              </w:rPr>
              <w:t xml:space="preserve">- Загл. с титул. экрана. - URL: </w:t>
            </w:r>
            <w:hyperlink r:id="rId12" w:history="1">
              <w:r w:rsidR="001F36E3" w:rsidRPr="009C371E">
                <w:rPr>
                  <w:rStyle w:val="afb"/>
                  <w:rFonts w:ascii="Times New Roman" w:hAnsi="Times New Roman" w:cs="Times New Roman"/>
                  <w:sz w:val="24"/>
                  <w:szCs w:val="24"/>
                  <w:lang w:val="ru-RU"/>
                </w:rPr>
                <w:t>https://magtu.informsystema.ru/uploader/fileUpload?name=2804.pdf&amp;show=dcatalogues/1/1132999/2804.pdf&amp;view=tru</w:t>
              </w:r>
              <w:r w:rsidR="001F36E3" w:rsidRPr="009C371E">
                <w:rPr>
                  <w:rStyle w:val="afb"/>
                  <w:rFonts w:ascii="Times New Roman" w:hAnsi="Times New Roman" w:cs="Times New Roman"/>
                  <w:sz w:val="24"/>
                  <w:szCs w:val="24"/>
                </w:rPr>
                <w:t>e</w:t>
              </w:r>
            </w:hyperlink>
            <w:r w:rsidR="001F36E3" w:rsidRPr="001F36E3">
              <w:rPr>
                <w:rFonts w:ascii="Times New Roman" w:hAnsi="Times New Roman" w:cs="Times New Roman"/>
                <w:color w:val="000000"/>
                <w:sz w:val="24"/>
                <w:szCs w:val="24"/>
                <w:lang w:val="ru-RU"/>
              </w:rPr>
              <w:t xml:space="preserve"> (дата обращения: 01.09.2020). - </w:t>
            </w:r>
            <w:r w:rsidR="001F36E3">
              <w:rPr>
                <w:rFonts w:ascii="Times New Roman" w:hAnsi="Times New Roman" w:cs="Times New Roman"/>
                <w:color w:val="000000"/>
                <w:sz w:val="24"/>
                <w:szCs w:val="24"/>
                <w:lang w:val="ru-RU"/>
              </w:rPr>
              <w:t>Макрообъект. - Текст : электрон</w:t>
            </w:r>
            <w:r w:rsidR="001F36E3" w:rsidRPr="001F36E3">
              <w:rPr>
                <w:rFonts w:ascii="Times New Roman" w:hAnsi="Times New Roman" w:cs="Times New Roman"/>
                <w:color w:val="000000"/>
                <w:sz w:val="24"/>
                <w:szCs w:val="24"/>
                <w:lang w:val="ru-RU"/>
              </w:rPr>
              <w:t>ный</w:t>
            </w:r>
          </w:p>
          <w:p w:rsidR="006E2E5B" w:rsidRPr="001F36E3" w:rsidRDefault="006E2E5B" w:rsidP="006E2E5B">
            <w:pPr>
              <w:spacing w:after="0" w:line="240" w:lineRule="auto"/>
              <w:ind w:firstLine="756"/>
              <w:jc w:val="both"/>
              <w:rPr>
                <w:lang w:val="ru-RU"/>
              </w:rPr>
            </w:pPr>
            <w:r w:rsidRPr="001967CA">
              <w:rPr>
                <w:rFonts w:ascii="Times New Roman" w:hAnsi="Times New Roman" w:cs="Times New Roman"/>
                <w:color w:val="000000"/>
                <w:sz w:val="24"/>
                <w:szCs w:val="24"/>
                <w:lang w:val="ru-RU"/>
              </w:rPr>
              <w:t>2.</w:t>
            </w:r>
            <w:r w:rsidRPr="001967CA">
              <w:rPr>
                <w:lang w:val="ru-RU"/>
              </w:rPr>
              <w:t xml:space="preserve"> </w:t>
            </w:r>
            <w:r w:rsidR="001F36E3" w:rsidRPr="001F36E3">
              <w:rPr>
                <w:rFonts w:ascii="Times New Roman" w:hAnsi="Times New Roman" w:cs="Times New Roman"/>
                <w:color w:val="000000"/>
                <w:sz w:val="24"/>
                <w:szCs w:val="24"/>
                <w:lang w:val="ru-RU"/>
              </w:rPr>
              <w:t>Наточеева, Н. Н. Банковское дело : учебное пособие для бакалавров / Н. Н</w:t>
            </w:r>
          </w:p>
          <w:p w:rsidR="00CF250D" w:rsidRPr="008C68B0" w:rsidRDefault="00F61213">
            <w:pPr>
              <w:spacing w:after="0" w:line="240" w:lineRule="auto"/>
              <w:ind w:firstLine="756"/>
              <w:jc w:val="both"/>
              <w:rPr>
                <w:sz w:val="24"/>
                <w:szCs w:val="24"/>
                <w:lang w:val="ru-RU"/>
              </w:rPr>
            </w:pPr>
            <w:r w:rsidRPr="008C68B0">
              <w:rPr>
                <w:lang w:val="ru-RU"/>
              </w:rPr>
              <w:t xml:space="preserve"> </w:t>
            </w:r>
          </w:p>
        </w:tc>
      </w:tr>
    </w:tbl>
    <w:p w:rsidR="00CF250D" w:rsidRPr="008C68B0" w:rsidRDefault="00F61213">
      <w:pPr>
        <w:rPr>
          <w:sz w:val="0"/>
          <w:szCs w:val="0"/>
          <w:lang w:val="ru-RU"/>
        </w:rPr>
      </w:pPr>
      <w:r w:rsidRPr="008C68B0">
        <w:rPr>
          <w:lang w:val="ru-RU"/>
        </w:rPr>
        <w:br w:type="page"/>
      </w:r>
    </w:p>
    <w:tbl>
      <w:tblPr>
        <w:tblStyle w:val="15"/>
        <w:tblW w:w="0" w:type="auto"/>
        <w:tblLook w:val="04A0" w:firstRow="1" w:lastRow="0" w:firstColumn="1" w:lastColumn="0" w:noHBand="0" w:noVBand="1"/>
      </w:tblPr>
      <w:tblGrid>
        <w:gridCol w:w="426"/>
        <w:gridCol w:w="1999"/>
        <w:gridCol w:w="3700"/>
        <w:gridCol w:w="3133"/>
        <w:gridCol w:w="222"/>
      </w:tblGrid>
      <w:tr w:rsidR="00CF250D" w:rsidRPr="00C35943" w:rsidTr="001F36E3">
        <w:trPr>
          <w:trHeight w:hRule="exact" w:val="2561"/>
        </w:trPr>
        <w:tc>
          <w:tcPr>
            <w:tcW w:w="9480" w:type="dxa"/>
            <w:gridSpan w:val="5"/>
          </w:tcPr>
          <w:p w:rsidR="001F36E3" w:rsidRDefault="001F36E3" w:rsidP="006E2E5B">
            <w:pPr>
              <w:ind w:firstLine="756"/>
              <w:jc w:val="both"/>
              <w:rPr>
                <w:rFonts w:ascii="Times New Roman" w:hAnsi="Times New Roman" w:cs="Times New Roman"/>
                <w:color w:val="000000"/>
                <w:sz w:val="24"/>
                <w:szCs w:val="24"/>
                <w:lang w:val="ru-RU"/>
              </w:rPr>
            </w:pPr>
            <w:r w:rsidRPr="001F36E3">
              <w:rPr>
                <w:rFonts w:ascii="Times New Roman" w:hAnsi="Times New Roman" w:cs="Times New Roman"/>
                <w:color w:val="000000"/>
                <w:sz w:val="24"/>
                <w:szCs w:val="24"/>
                <w:lang w:val="ru-RU"/>
              </w:rPr>
              <w:lastRenderedPageBreak/>
              <w:t xml:space="preserve">Наточеева, Э. И. Абдюкова. - 2-е изд., перераб. и доп. - Москва : Издательско-торговая корпорация «Дашков и К"», 2019. - 158 с. - ISBN 978-5-394-02715-4. - Текст : электронный. - URL: </w:t>
            </w:r>
            <w:hyperlink r:id="rId13" w:history="1">
              <w:r w:rsidRPr="009C371E">
                <w:rPr>
                  <w:rStyle w:val="afb"/>
                  <w:rFonts w:ascii="Times New Roman" w:hAnsi="Times New Roman" w:cs="Times New Roman"/>
                  <w:sz w:val="24"/>
                  <w:szCs w:val="24"/>
                  <w:lang w:val="ru-RU"/>
                </w:rPr>
                <w:t>https://znanium.com/read?id=358123</w:t>
              </w:r>
            </w:hyperlink>
            <w:r w:rsidRPr="001F36E3">
              <w:rPr>
                <w:rFonts w:ascii="Times New Roman" w:hAnsi="Times New Roman" w:cs="Times New Roman"/>
                <w:color w:val="000000"/>
                <w:sz w:val="24"/>
                <w:szCs w:val="24"/>
                <w:lang w:val="ru-RU"/>
              </w:rPr>
              <w:t xml:space="preserve"> (дата обращения: 01.09.2020)</w:t>
            </w:r>
          </w:p>
          <w:p w:rsidR="001F36E3" w:rsidRPr="008A42FA" w:rsidRDefault="006E2E5B" w:rsidP="001F36E3">
            <w:pPr>
              <w:pStyle w:val="Style10"/>
              <w:widowControl/>
              <w:rPr>
                <w:rFonts w:eastAsia="Calibri"/>
                <w:color w:val="0563C1"/>
                <w:u w:val="single"/>
                <w:lang w:eastAsia="en-US"/>
              </w:rPr>
            </w:pPr>
            <w:r w:rsidRPr="001967CA">
              <w:t xml:space="preserve"> </w:t>
            </w:r>
            <w:r w:rsidRPr="001967CA">
              <w:rPr>
                <w:color w:val="000000"/>
              </w:rPr>
              <w:t>3.</w:t>
            </w:r>
            <w:r w:rsidRPr="001967CA">
              <w:t xml:space="preserve"> </w:t>
            </w:r>
            <w:r w:rsidR="001F36E3" w:rsidRPr="008A42FA">
              <w:rPr>
                <w:rFonts w:eastAsia="Calibri"/>
                <w:lang w:eastAsia="en-US"/>
              </w:rPr>
              <w:t xml:space="preserve">Тавасиев, А. М. Банковское дело: словарь официальных терминов с комментариями / А. М. Тавасиев, Н. К. Алексеев. - 3-е изд., стер. - Москва : Издательско-торговая корпорация «Дашков и К°», 2019. - 652 с. - ISBN 978-5-394-03197-7. - Текст : электронный. - URL: </w:t>
            </w:r>
            <w:hyperlink r:id="rId14" w:history="1">
              <w:r w:rsidR="001F36E3" w:rsidRPr="008A42FA">
                <w:rPr>
                  <w:rFonts w:eastAsia="Calibri"/>
                  <w:color w:val="0563C1"/>
                  <w:u w:val="single"/>
                  <w:lang w:eastAsia="en-US"/>
                </w:rPr>
                <w:t>https://znanium.com/read?id=358199</w:t>
              </w:r>
            </w:hyperlink>
            <w:r w:rsidR="001F36E3">
              <w:rPr>
                <w:rFonts w:eastAsia="Calibri"/>
                <w:color w:val="0563C1"/>
                <w:u w:val="single"/>
                <w:lang w:eastAsia="en-US"/>
              </w:rPr>
              <w:t xml:space="preserve"> </w:t>
            </w:r>
            <w:r w:rsidR="001F36E3" w:rsidRPr="00AE5ABE">
              <w:rPr>
                <w:color w:val="000000"/>
              </w:rPr>
              <w:t xml:space="preserve"> (дата обращения: 01.09.2020)</w:t>
            </w:r>
          </w:p>
          <w:p w:rsidR="001F36E3" w:rsidRPr="00931D80" w:rsidRDefault="001F36E3" w:rsidP="001F36E3">
            <w:pPr>
              <w:pStyle w:val="Style10"/>
              <w:widowControl/>
              <w:rPr>
                <w:bCs/>
                <w:color w:val="000000"/>
                <w:highlight w:val="yellow"/>
                <w:shd w:val="clear" w:color="auto" w:fill="FFFFFF"/>
              </w:rPr>
            </w:pPr>
          </w:p>
          <w:p w:rsidR="00CF250D" w:rsidRPr="008C68B0" w:rsidRDefault="00CF250D" w:rsidP="006E2E5B">
            <w:pPr>
              <w:ind w:firstLine="756"/>
              <w:jc w:val="both"/>
              <w:rPr>
                <w:sz w:val="24"/>
                <w:szCs w:val="24"/>
                <w:lang w:val="ru-RU"/>
              </w:rPr>
            </w:pPr>
          </w:p>
        </w:tc>
      </w:tr>
      <w:tr w:rsidR="00CF250D" w:rsidTr="00A434AD">
        <w:trPr>
          <w:trHeight w:hRule="exact" w:val="285"/>
        </w:trPr>
        <w:tc>
          <w:tcPr>
            <w:tcW w:w="9480" w:type="dxa"/>
            <w:gridSpan w:val="5"/>
          </w:tcPr>
          <w:p w:rsidR="00CF250D" w:rsidRDefault="00F61213">
            <w:pPr>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F250D" w:rsidRPr="00C35943" w:rsidTr="001F36E3">
        <w:trPr>
          <w:trHeight w:hRule="exact" w:val="2686"/>
        </w:trPr>
        <w:tc>
          <w:tcPr>
            <w:tcW w:w="9480" w:type="dxa"/>
            <w:gridSpan w:val="5"/>
          </w:tcPr>
          <w:p w:rsidR="006E2E5B" w:rsidRDefault="006E2E5B" w:rsidP="006E2E5B">
            <w:pPr>
              <w:ind w:firstLine="756"/>
              <w:jc w:val="both"/>
              <w:rPr>
                <w:rFonts w:ascii="Times New Roman" w:hAnsi="Times New Roman" w:cs="Times New Roman"/>
                <w:color w:val="000000"/>
                <w:sz w:val="24"/>
                <w:szCs w:val="24"/>
                <w:lang w:val="ru-RU"/>
              </w:rPr>
            </w:pPr>
            <w:r w:rsidRPr="001967CA">
              <w:rPr>
                <w:rFonts w:ascii="Times New Roman" w:hAnsi="Times New Roman" w:cs="Times New Roman"/>
                <w:color w:val="000000"/>
                <w:sz w:val="24"/>
                <w:szCs w:val="24"/>
                <w:lang w:val="ru-RU"/>
              </w:rPr>
              <w:t>1.</w:t>
            </w:r>
            <w:r w:rsidRPr="001967CA">
              <w:rPr>
                <w:lang w:val="ru-RU"/>
              </w:rPr>
              <w:t xml:space="preserve"> </w:t>
            </w:r>
            <w:r w:rsidR="001F36E3" w:rsidRPr="001F36E3">
              <w:rPr>
                <w:rFonts w:ascii="Times New Roman" w:hAnsi="Times New Roman" w:cs="Times New Roman"/>
                <w:color w:val="000000"/>
                <w:sz w:val="24"/>
                <w:szCs w:val="24"/>
                <w:lang w:val="ru-RU"/>
              </w:rPr>
              <w:t xml:space="preserve">Ларина, О. И.  Банковское дело. Практикум : учебное пособие для вузов / О. И. Ларина. - 2-е изд., перераб. и доп. - Москва : Издательство Юрайт, </w:t>
            </w:r>
            <w:r w:rsidR="001F36E3">
              <w:rPr>
                <w:rFonts w:ascii="Times New Roman" w:hAnsi="Times New Roman" w:cs="Times New Roman"/>
                <w:color w:val="000000"/>
                <w:sz w:val="24"/>
                <w:szCs w:val="24"/>
                <w:lang w:val="ru-RU"/>
              </w:rPr>
              <w:t>2020. - 234 с. - (Высшее образо</w:t>
            </w:r>
            <w:r w:rsidR="001F36E3" w:rsidRPr="001F36E3">
              <w:rPr>
                <w:rFonts w:ascii="Times New Roman" w:hAnsi="Times New Roman" w:cs="Times New Roman"/>
                <w:color w:val="000000"/>
                <w:sz w:val="24"/>
                <w:szCs w:val="24"/>
                <w:lang w:val="ru-RU"/>
              </w:rPr>
              <w:t xml:space="preserve">вание). - ISBN 978-5-534-07654-7. - Текст : электронный - URL: </w:t>
            </w:r>
            <w:hyperlink r:id="rId15" w:anchor="page/1" w:history="1">
              <w:r w:rsidR="001F36E3" w:rsidRPr="009C371E">
                <w:rPr>
                  <w:rStyle w:val="afb"/>
                  <w:rFonts w:ascii="Times New Roman" w:hAnsi="Times New Roman" w:cs="Times New Roman"/>
                  <w:sz w:val="24"/>
                  <w:szCs w:val="24"/>
                  <w:lang w:val="ru-RU"/>
                </w:rPr>
                <w:t>https://urait.ru/viewer/bankovskoe-delo-praktikum-450665#page/1</w:t>
              </w:r>
            </w:hyperlink>
            <w:r w:rsidR="001F36E3" w:rsidRPr="001F36E3">
              <w:rPr>
                <w:rFonts w:ascii="Times New Roman" w:hAnsi="Times New Roman" w:cs="Times New Roman"/>
                <w:color w:val="000000"/>
                <w:sz w:val="24"/>
                <w:szCs w:val="24"/>
                <w:lang w:val="ru-RU"/>
              </w:rPr>
              <w:t xml:space="preserve">   (дата обращения: 01.09.2020)</w:t>
            </w:r>
          </w:p>
          <w:p w:rsidR="00CF250D" w:rsidRPr="008C68B0" w:rsidRDefault="006E2E5B" w:rsidP="006E2E5B">
            <w:pPr>
              <w:ind w:firstLine="756"/>
              <w:jc w:val="both"/>
              <w:rPr>
                <w:sz w:val="24"/>
                <w:szCs w:val="24"/>
                <w:lang w:val="ru-RU"/>
              </w:rPr>
            </w:pPr>
            <w:r w:rsidRPr="001967CA">
              <w:rPr>
                <w:rFonts w:ascii="Times New Roman" w:hAnsi="Times New Roman" w:cs="Times New Roman"/>
                <w:color w:val="000000"/>
                <w:sz w:val="24"/>
                <w:szCs w:val="24"/>
                <w:lang w:val="ru-RU"/>
              </w:rPr>
              <w:t>2.</w:t>
            </w:r>
            <w:r w:rsidRPr="001967CA">
              <w:rPr>
                <w:lang w:val="ru-RU"/>
              </w:rPr>
              <w:t xml:space="preserve"> </w:t>
            </w:r>
            <w:r w:rsidRPr="001967CA">
              <w:rPr>
                <w:rFonts w:ascii="Times New Roman" w:hAnsi="Times New Roman" w:cs="Times New Roman"/>
                <w:color w:val="000000"/>
                <w:sz w:val="24"/>
                <w:szCs w:val="24"/>
                <w:lang w:val="ru-RU"/>
              </w:rPr>
              <w:t>Методические</w:t>
            </w:r>
            <w:r w:rsidRPr="001967CA">
              <w:rPr>
                <w:lang w:val="ru-RU"/>
              </w:rPr>
              <w:t xml:space="preserve"> </w:t>
            </w:r>
            <w:r w:rsidRPr="001967CA">
              <w:rPr>
                <w:rFonts w:ascii="Times New Roman" w:hAnsi="Times New Roman" w:cs="Times New Roman"/>
                <w:color w:val="000000"/>
                <w:sz w:val="24"/>
                <w:szCs w:val="24"/>
                <w:lang w:val="ru-RU"/>
              </w:rPr>
              <w:t>рекомендации</w:t>
            </w:r>
            <w:r w:rsidRPr="001967CA">
              <w:rPr>
                <w:lang w:val="ru-RU"/>
              </w:rPr>
              <w:t xml:space="preserve"> </w:t>
            </w:r>
            <w:r w:rsidRPr="001967CA">
              <w:rPr>
                <w:rFonts w:ascii="Times New Roman" w:hAnsi="Times New Roman" w:cs="Times New Roman"/>
                <w:color w:val="000000"/>
                <w:sz w:val="24"/>
                <w:szCs w:val="24"/>
                <w:lang w:val="ru-RU"/>
              </w:rPr>
              <w:t>по</w:t>
            </w:r>
            <w:r w:rsidRPr="001967CA">
              <w:rPr>
                <w:lang w:val="ru-RU"/>
              </w:rPr>
              <w:t xml:space="preserve"> </w:t>
            </w:r>
            <w:r w:rsidRPr="001967CA">
              <w:rPr>
                <w:rFonts w:ascii="Times New Roman" w:hAnsi="Times New Roman" w:cs="Times New Roman"/>
                <w:color w:val="000000"/>
                <w:sz w:val="24"/>
                <w:szCs w:val="24"/>
                <w:lang w:val="ru-RU"/>
              </w:rPr>
              <w:t>подготовке</w:t>
            </w:r>
            <w:r w:rsidRPr="001967CA">
              <w:rPr>
                <w:lang w:val="ru-RU"/>
              </w:rPr>
              <w:t xml:space="preserve"> </w:t>
            </w:r>
            <w:r w:rsidRPr="001967CA">
              <w:rPr>
                <w:rFonts w:ascii="Times New Roman" w:hAnsi="Times New Roman" w:cs="Times New Roman"/>
                <w:color w:val="000000"/>
                <w:sz w:val="24"/>
                <w:szCs w:val="24"/>
                <w:lang w:val="ru-RU"/>
              </w:rPr>
              <w:t>доклада</w:t>
            </w:r>
            <w:r w:rsidRPr="001967CA">
              <w:rPr>
                <w:lang w:val="ru-RU"/>
              </w:rPr>
              <w:t xml:space="preserve"> </w:t>
            </w:r>
            <w:r w:rsidRPr="001967CA">
              <w:rPr>
                <w:rFonts w:ascii="Times New Roman" w:hAnsi="Times New Roman" w:cs="Times New Roman"/>
                <w:color w:val="000000"/>
                <w:sz w:val="24"/>
                <w:szCs w:val="24"/>
                <w:lang w:val="ru-RU"/>
              </w:rPr>
              <w:t>представлены</w:t>
            </w:r>
            <w:r w:rsidRPr="001967CA">
              <w:rPr>
                <w:lang w:val="ru-RU"/>
              </w:rPr>
              <w:t xml:space="preserve"> </w:t>
            </w:r>
            <w:r w:rsidRPr="001967CA">
              <w:rPr>
                <w:rFonts w:ascii="Times New Roman" w:hAnsi="Times New Roman" w:cs="Times New Roman"/>
                <w:color w:val="000000"/>
                <w:sz w:val="24"/>
                <w:szCs w:val="24"/>
                <w:lang w:val="ru-RU"/>
              </w:rPr>
              <w:t>в</w:t>
            </w:r>
            <w:r w:rsidRPr="001967CA">
              <w:rPr>
                <w:lang w:val="ru-RU"/>
              </w:rPr>
              <w:t xml:space="preserve"> </w:t>
            </w:r>
            <w:r w:rsidRPr="001967CA">
              <w:rPr>
                <w:rFonts w:ascii="Times New Roman" w:hAnsi="Times New Roman" w:cs="Times New Roman"/>
                <w:color w:val="000000"/>
                <w:sz w:val="24"/>
                <w:szCs w:val="24"/>
                <w:lang w:val="ru-RU"/>
              </w:rPr>
              <w:t>приложении</w:t>
            </w:r>
            <w:r w:rsidRPr="001967CA">
              <w:rPr>
                <w:lang w:val="ru-RU"/>
              </w:rPr>
              <w:t xml:space="preserve"> </w:t>
            </w:r>
            <w:r w:rsidRPr="001967CA">
              <w:rPr>
                <w:rFonts w:ascii="Times New Roman" w:hAnsi="Times New Roman" w:cs="Times New Roman"/>
                <w:color w:val="000000"/>
                <w:sz w:val="24"/>
                <w:szCs w:val="24"/>
                <w:lang w:val="ru-RU"/>
              </w:rPr>
              <w:t>3</w:t>
            </w:r>
            <w:r w:rsidR="00F61213" w:rsidRPr="008C68B0">
              <w:rPr>
                <w:lang w:val="ru-RU"/>
              </w:rPr>
              <w:t xml:space="preserve"> </w:t>
            </w:r>
          </w:p>
          <w:p w:rsidR="00CF250D" w:rsidRPr="008C68B0" w:rsidRDefault="00A434AD">
            <w:pPr>
              <w:ind w:firstLine="756"/>
              <w:jc w:val="both"/>
              <w:rPr>
                <w:sz w:val="24"/>
                <w:szCs w:val="24"/>
                <w:lang w:val="ru-RU"/>
              </w:rPr>
            </w:pPr>
            <w:r w:rsidRPr="00E0797C">
              <w:rPr>
                <w:rFonts w:ascii="Times New Roman" w:hAnsi="Times New Roman" w:cs="Times New Roman"/>
                <w:color w:val="000000"/>
                <w:sz w:val="24"/>
                <w:szCs w:val="24"/>
                <w:lang w:val="ru-RU"/>
              </w:rPr>
              <w:t>3</w:t>
            </w:r>
            <w:r w:rsidR="00F61213" w:rsidRPr="008C68B0">
              <w:rPr>
                <w:rFonts w:ascii="Times New Roman" w:hAnsi="Times New Roman" w:cs="Times New Roman"/>
                <w:color w:val="000000"/>
                <w:sz w:val="24"/>
                <w:szCs w:val="24"/>
                <w:lang w:val="ru-RU"/>
              </w:rPr>
              <w:t>.</w:t>
            </w:r>
            <w:r w:rsidR="00F61213" w:rsidRPr="008C68B0">
              <w:rPr>
                <w:lang w:val="ru-RU"/>
              </w:rPr>
              <w:t xml:space="preserve"> </w:t>
            </w:r>
            <w:r w:rsidR="00F61213" w:rsidRPr="008C68B0">
              <w:rPr>
                <w:rFonts w:ascii="Times New Roman" w:hAnsi="Times New Roman" w:cs="Times New Roman"/>
                <w:color w:val="000000"/>
                <w:sz w:val="24"/>
                <w:szCs w:val="24"/>
                <w:lang w:val="ru-RU"/>
              </w:rPr>
              <w:t>Методические</w:t>
            </w:r>
            <w:r w:rsidR="00F61213" w:rsidRPr="008C68B0">
              <w:rPr>
                <w:lang w:val="ru-RU"/>
              </w:rPr>
              <w:t xml:space="preserve"> </w:t>
            </w:r>
            <w:r w:rsidR="00F61213" w:rsidRPr="008C68B0">
              <w:rPr>
                <w:rFonts w:ascii="Times New Roman" w:hAnsi="Times New Roman" w:cs="Times New Roman"/>
                <w:color w:val="000000"/>
                <w:sz w:val="24"/>
                <w:szCs w:val="24"/>
                <w:lang w:val="ru-RU"/>
              </w:rPr>
              <w:t>рекомендации</w:t>
            </w:r>
            <w:r w:rsidR="00F61213" w:rsidRPr="008C68B0">
              <w:rPr>
                <w:lang w:val="ru-RU"/>
              </w:rPr>
              <w:t xml:space="preserve"> </w:t>
            </w:r>
            <w:r w:rsidR="00F61213" w:rsidRPr="008C68B0">
              <w:rPr>
                <w:rFonts w:ascii="Times New Roman" w:hAnsi="Times New Roman" w:cs="Times New Roman"/>
                <w:color w:val="000000"/>
                <w:sz w:val="24"/>
                <w:szCs w:val="24"/>
                <w:lang w:val="ru-RU"/>
              </w:rPr>
              <w:t>по</w:t>
            </w:r>
            <w:r w:rsidR="00F61213" w:rsidRPr="008C68B0">
              <w:rPr>
                <w:lang w:val="ru-RU"/>
              </w:rPr>
              <w:t xml:space="preserve"> </w:t>
            </w:r>
            <w:r w:rsidR="00F61213" w:rsidRPr="008C68B0">
              <w:rPr>
                <w:rFonts w:ascii="Times New Roman" w:hAnsi="Times New Roman" w:cs="Times New Roman"/>
                <w:color w:val="000000"/>
                <w:sz w:val="24"/>
                <w:szCs w:val="24"/>
                <w:lang w:val="ru-RU"/>
              </w:rPr>
              <w:t>выполнению</w:t>
            </w:r>
            <w:r w:rsidR="00F61213" w:rsidRPr="008C68B0">
              <w:rPr>
                <w:lang w:val="ru-RU"/>
              </w:rPr>
              <w:t xml:space="preserve"> </w:t>
            </w:r>
            <w:r w:rsidR="00F61213" w:rsidRPr="008C68B0">
              <w:rPr>
                <w:rFonts w:ascii="Times New Roman" w:hAnsi="Times New Roman" w:cs="Times New Roman"/>
                <w:color w:val="000000"/>
                <w:sz w:val="24"/>
                <w:szCs w:val="24"/>
                <w:lang w:val="ru-RU"/>
              </w:rPr>
              <w:t>и</w:t>
            </w:r>
            <w:r w:rsidR="00F61213" w:rsidRPr="008C68B0">
              <w:rPr>
                <w:lang w:val="ru-RU"/>
              </w:rPr>
              <w:t xml:space="preserve"> </w:t>
            </w:r>
            <w:r w:rsidR="00F61213" w:rsidRPr="008C68B0">
              <w:rPr>
                <w:rFonts w:ascii="Times New Roman" w:hAnsi="Times New Roman" w:cs="Times New Roman"/>
                <w:color w:val="000000"/>
                <w:sz w:val="24"/>
                <w:szCs w:val="24"/>
                <w:lang w:val="ru-RU"/>
              </w:rPr>
              <w:t>защите</w:t>
            </w:r>
            <w:r w:rsidR="00F61213" w:rsidRPr="008C68B0">
              <w:rPr>
                <w:lang w:val="ru-RU"/>
              </w:rPr>
              <w:t xml:space="preserve"> </w:t>
            </w:r>
            <w:r w:rsidR="00F61213" w:rsidRPr="008C68B0">
              <w:rPr>
                <w:rFonts w:ascii="Times New Roman" w:hAnsi="Times New Roman" w:cs="Times New Roman"/>
                <w:color w:val="000000"/>
                <w:sz w:val="24"/>
                <w:szCs w:val="24"/>
                <w:lang w:val="ru-RU"/>
              </w:rPr>
              <w:t>курсовой</w:t>
            </w:r>
            <w:r w:rsidR="00F61213" w:rsidRPr="008C68B0">
              <w:rPr>
                <w:lang w:val="ru-RU"/>
              </w:rPr>
              <w:t xml:space="preserve"> </w:t>
            </w:r>
            <w:r w:rsidR="00F61213" w:rsidRPr="008C68B0">
              <w:rPr>
                <w:rFonts w:ascii="Times New Roman" w:hAnsi="Times New Roman" w:cs="Times New Roman"/>
                <w:color w:val="000000"/>
                <w:sz w:val="24"/>
                <w:szCs w:val="24"/>
                <w:lang w:val="ru-RU"/>
              </w:rPr>
              <w:t>работы</w:t>
            </w:r>
            <w:r w:rsidR="00F61213" w:rsidRPr="008C68B0">
              <w:rPr>
                <w:lang w:val="ru-RU"/>
              </w:rPr>
              <w:t xml:space="preserve"> </w:t>
            </w:r>
            <w:r w:rsidR="00F61213" w:rsidRPr="008C68B0">
              <w:rPr>
                <w:rFonts w:ascii="Times New Roman" w:hAnsi="Times New Roman" w:cs="Times New Roman"/>
                <w:color w:val="000000"/>
                <w:sz w:val="24"/>
                <w:szCs w:val="24"/>
                <w:lang w:val="ru-RU"/>
              </w:rPr>
              <w:t>представлены</w:t>
            </w:r>
            <w:r w:rsidR="00F61213" w:rsidRPr="008C68B0">
              <w:rPr>
                <w:lang w:val="ru-RU"/>
              </w:rPr>
              <w:t xml:space="preserve"> </w:t>
            </w:r>
            <w:r w:rsidR="00F61213" w:rsidRPr="008C68B0">
              <w:rPr>
                <w:rFonts w:ascii="Times New Roman" w:hAnsi="Times New Roman" w:cs="Times New Roman"/>
                <w:color w:val="000000"/>
                <w:sz w:val="24"/>
                <w:szCs w:val="24"/>
                <w:lang w:val="ru-RU"/>
              </w:rPr>
              <w:t>в</w:t>
            </w:r>
            <w:r w:rsidR="00F61213" w:rsidRPr="008C68B0">
              <w:rPr>
                <w:lang w:val="ru-RU"/>
              </w:rPr>
              <w:t xml:space="preserve"> </w:t>
            </w:r>
            <w:r w:rsidR="00F61213" w:rsidRPr="008C68B0">
              <w:rPr>
                <w:rFonts w:ascii="Times New Roman" w:hAnsi="Times New Roman" w:cs="Times New Roman"/>
                <w:color w:val="000000"/>
                <w:sz w:val="24"/>
                <w:szCs w:val="24"/>
                <w:lang w:val="ru-RU"/>
              </w:rPr>
              <w:t>приложении</w:t>
            </w:r>
            <w:r w:rsidR="00F61213" w:rsidRPr="008C68B0">
              <w:rPr>
                <w:lang w:val="ru-RU"/>
              </w:rPr>
              <w:t xml:space="preserve"> </w:t>
            </w:r>
            <w:r w:rsidR="00F61213" w:rsidRPr="008C68B0">
              <w:rPr>
                <w:rFonts w:ascii="Times New Roman" w:hAnsi="Times New Roman" w:cs="Times New Roman"/>
                <w:color w:val="000000"/>
                <w:sz w:val="24"/>
                <w:szCs w:val="24"/>
                <w:lang w:val="ru-RU"/>
              </w:rPr>
              <w:t>4</w:t>
            </w:r>
            <w:r w:rsidR="00F61213" w:rsidRPr="008C68B0">
              <w:rPr>
                <w:lang w:val="ru-RU"/>
              </w:rPr>
              <w:t xml:space="preserve"> </w:t>
            </w:r>
          </w:p>
        </w:tc>
      </w:tr>
      <w:tr w:rsidR="00CF250D" w:rsidRPr="00C35943" w:rsidTr="00A434AD">
        <w:trPr>
          <w:trHeight w:hRule="exact" w:val="138"/>
        </w:trPr>
        <w:tc>
          <w:tcPr>
            <w:tcW w:w="426" w:type="dxa"/>
          </w:tcPr>
          <w:p w:rsidR="00CF250D" w:rsidRPr="008C68B0" w:rsidRDefault="00CF250D">
            <w:pPr>
              <w:rPr>
                <w:lang w:val="ru-RU"/>
              </w:rPr>
            </w:pPr>
          </w:p>
        </w:tc>
        <w:tc>
          <w:tcPr>
            <w:tcW w:w="1999" w:type="dxa"/>
          </w:tcPr>
          <w:p w:rsidR="00CF250D" w:rsidRPr="008C68B0" w:rsidRDefault="00CF250D">
            <w:pPr>
              <w:rPr>
                <w:lang w:val="ru-RU"/>
              </w:rPr>
            </w:pPr>
          </w:p>
        </w:tc>
        <w:tc>
          <w:tcPr>
            <w:tcW w:w="3700" w:type="dxa"/>
          </w:tcPr>
          <w:p w:rsidR="00CF250D" w:rsidRPr="008C68B0" w:rsidRDefault="00CF250D">
            <w:pPr>
              <w:rPr>
                <w:lang w:val="ru-RU"/>
              </w:rPr>
            </w:pPr>
          </w:p>
        </w:tc>
        <w:tc>
          <w:tcPr>
            <w:tcW w:w="3133" w:type="dxa"/>
          </w:tcPr>
          <w:p w:rsidR="00CF250D" w:rsidRPr="008C68B0" w:rsidRDefault="00CF250D">
            <w:pPr>
              <w:rPr>
                <w:lang w:val="ru-RU"/>
              </w:rPr>
            </w:pPr>
          </w:p>
        </w:tc>
        <w:tc>
          <w:tcPr>
            <w:tcW w:w="222" w:type="dxa"/>
          </w:tcPr>
          <w:p w:rsidR="00CF250D" w:rsidRPr="008C68B0" w:rsidRDefault="00CF250D">
            <w:pPr>
              <w:rPr>
                <w:lang w:val="ru-RU"/>
              </w:rPr>
            </w:pPr>
          </w:p>
        </w:tc>
      </w:tr>
      <w:tr w:rsidR="00CF250D" w:rsidRPr="00C35943" w:rsidTr="00A434AD">
        <w:trPr>
          <w:trHeight w:hRule="exact" w:val="277"/>
        </w:trPr>
        <w:tc>
          <w:tcPr>
            <w:tcW w:w="9480" w:type="dxa"/>
            <w:gridSpan w:val="5"/>
          </w:tcPr>
          <w:p w:rsidR="00CF250D" w:rsidRPr="008C68B0" w:rsidRDefault="00F61213">
            <w:pPr>
              <w:ind w:firstLine="756"/>
              <w:jc w:val="both"/>
              <w:rPr>
                <w:sz w:val="24"/>
                <w:szCs w:val="24"/>
                <w:lang w:val="ru-RU"/>
              </w:rPr>
            </w:pPr>
            <w:r w:rsidRPr="008C68B0">
              <w:rPr>
                <w:rFonts w:ascii="Times New Roman" w:hAnsi="Times New Roman" w:cs="Times New Roman"/>
                <w:b/>
                <w:color w:val="000000"/>
                <w:sz w:val="24"/>
                <w:szCs w:val="24"/>
                <w:lang w:val="ru-RU"/>
              </w:rPr>
              <w:t>г)</w:t>
            </w:r>
            <w:r w:rsidRPr="008C68B0">
              <w:rPr>
                <w:lang w:val="ru-RU"/>
              </w:rPr>
              <w:t xml:space="preserve"> </w:t>
            </w:r>
            <w:r w:rsidRPr="008C68B0">
              <w:rPr>
                <w:rFonts w:ascii="Times New Roman" w:hAnsi="Times New Roman" w:cs="Times New Roman"/>
                <w:b/>
                <w:color w:val="000000"/>
                <w:sz w:val="24"/>
                <w:szCs w:val="24"/>
                <w:lang w:val="ru-RU"/>
              </w:rPr>
              <w:t>Программное</w:t>
            </w:r>
            <w:r w:rsidRPr="008C68B0">
              <w:rPr>
                <w:lang w:val="ru-RU"/>
              </w:rPr>
              <w:t xml:space="preserve"> </w:t>
            </w:r>
            <w:r w:rsidRPr="008C68B0">
              <w:rPr>
                <w:rFonts w:ascii="Times New Roman" w:hAnsi="Times New Roman" w:cs="Times New Roman"/>
                <w:b/>
                <w:color w:val="000000"/>
                <w:sz w:val="24"/>
                <w:szCs w:val="24"/>
                <w:lang w:val="ru-RU"/>
              </w:rPr>
              <w:t>обеспечение</w:t>
            </w:r>
            <w:r w:rsidRPr="008C68B0">
              <w:rPr>
                <w:lang w:val="ru-RU"/>
              </w:rPr>
              <w:t xml:space="preserve"> </w:t>
            </w:r>
            <w:r w:rsidRPr="008C68B0">
              <w:rPr>
                <w:rFonts w:ascii="Times New Roman" w:hAnsi="Times New Roman" w:cs="Times New Roman"/>
                <w:b/>
                <w:color w:val="000000"/>
                <w:sz w:val="24"/>
                <w:szCs w:val="24"/>
                <w:lang w:val="ru-RU"/>
              </w:rPr>
              <w:t>и</w:t>
            </w:r>
            <w:r w:rsidRPr="008C68B0">
              <w:rPr>
                <w:lang w:val="ru-RU"/>
              </w:rPr>
              <w:t xml:space="preserve"> </w:t>
            </w:r>
            <w:r w:rsidRPr="008C68B0">
              <w:rPr>
                <w:rFonts w:ascii="Times New Roman" w:hAnsi="Times New Roman" w:cs="Times New Roman"/>
                <w:b/>
                <w:color w:val="000000"/>
                <w:sz w:val="24"/>
                <w:szCs w:val="24"/>
                <w:lang w:val="ru-RU"/>
              </w:rPr>
              <w:t>Интернет-ресурсы:</w:t>
            </w:r>
            <w:r w:rsidRPr="008C68B0">
              <w:rPr>
                <w:lang w:val="ru-RU"/>
              </w:rPr>
              <w:t xml:space="preserve"> </w:t>
            </w:r>
          </w:p>
        </w:tc>
      </w:tr>
      <w:tr w:rsidR="00CF250D" w:rsidRPr="00C35943" w:rsidTr="00A434AD">
        <w:trPr>
          <w:trHeight w:hRule="exact" w:val="7"/>
        </w:trPr>
        <w:tc>
          <w:tcPr>
            <w:tcW w:w="9480" w:type="dxa"/>
            <w:gridSpan w:val="5"/>
            <w:vMerge w:val="restart"/>
          </w:tcPr>
          <w:p w:rsidR="00CF250D" w:rsidRPr="008C68B0" w:rsidRDefault="00F61213">
            <w:pPr>
              <w:ind w:firstLine="756"/>
              <w:jc w:val="both"/>
              <w:rPr>
                <w:sz w:val="24"/>
                <w:szCs w:val="24"/>
                <w:lang w:val="ru-RU"/>
              </w:rPr>
            </w:pPr>
            <w:r w:rsidRPr="008C68B0">
              <w:rPr>
                <w:lang w:val="ru-RU"/>
              </w:rPr>
              <w:t xml:space="preserve"> </w:t>
            </w:r>
          </w:p>
        </w:tc>
      </w:tr>
      <w:tr w:rsidR="00CF250D" w:rsidRPr="00C35943" w:rsidTr="00A434AD">
        <w:trPr>
          <w:trHeight w:hRule="exact" w:val="277"/>
        </w:trPr>
        <w:tc>
          <w:tcPr>
            <w:tcW w:w="9480" w:type="dxa"/>
            <w:gridSpan w:val="5"/>
            <w:vMerge/>
          </w:tcPr>
          <w:p w:rsidR="00CF250D" w:rsidRPr="008C68B0" w:rsidRDefault="00CF250D">
            <w:pPr>
              <w:rPr>
                <w:lang w:val="ru-RU"/>
              </w:rPr>
            </w:pPr>
          </w:p>
        </w:tc>
      </w:tr>
      <w:tr w:rsidR="00CF250D" w:rsidTr="00A434AD">
        <w:trPr>
          <w:trHeight w:hRule="exact" w:val="285"/>
        </w:trPr>
        <w:tc>
          <w:tcPr>
            <w:tcW w:w="9480" w:type="dxa"/>
            <w:gridSpan w:val="5"/>
          </w:tcPr>
          <w:p w:rsidR="00CF250D" w:rsidRDefault="00F61213">
            <w:pPr>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F250D" w:rsidTr="00A434AD">
        <w:trPr>
          <w:trHeight w:hRule="exact" w:val="555"/>
        </w:trPr>
        <w:tc>
          <w:tcPr>
            <w:tcW w:w="426" w:type="dxa"/>
            <w:tcBorders>
              <w:right w:val="single" w:sz="4" w:space="0" w:color="auto"/>
            </w:tcBorders>
          </w:tcPr>
          <w:p w:rsidR="00CF250D" w:rsidRDefault="00CF250D"/>
        </w:tc>
        <w:tc>
          <w:tcPr>
            <w:tcW w:w="1999" w:type="dxa"/>
            <w:tcBorders>
              <w:top w:val="single" w:sz="4" w:space="0" w:color="auto"/>
              <w:left w:val="single" w:sz="4" w:space="0" w:color="auto"/>
              <w:bottom w:val="single" w:sz="4" w:space="0" w:color="auto"/>
              <w:right w:val="single" w:sz="4" w:space="0" w:color="auto"/>
            </w:tcBorders>
            <w:vAlign w:val="center"/>
          </w:tcPr>
          <w:p w:rsidR="00CF250D" w:rsidRDefault="00F61213" w:rsidP="00A434AD">
            <w:pPr>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p>
        </w:tc>
        <w:tc>
          <w:tcPr>
            <w:tcW w:w="3700" w:type="dxa"/>
            <w:tcBorders>
              <w:top w:val="single" w:sz="4" w:space="0" w:color="auto"/>
              <w:left w:val="single" w:sz="4" w:space="0" w:color="auto"/>
              <w:bottom w:val="single" w:sz="4" w:space="0" w:color="auto"/>
              <w:right w:val="single" w:sz="4" w:space="0" w:color="auto"/>
            </w:tcBorders>
            <w:vAlign w:val="center"/>
          </w:tcPr>
          <w:p w:rsidR="00CF250D" w:rsidRDefault="00F61213" w:rsidP="00A434AD">
            <w:pPr>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p>
        </w:tc>
        <w:tc>
          <w:tcPr>
            <w:tcW w:w="3133" w:type="dxa"/>
            <w:tcBorders>
              <w:top w:val="single" w:sz="4" w:space="0" w:color="auto"/>
              <w:left w:val="single" w:sz="4" w:space="0" w:color="auto"/>
              <w:bottom w:val="single" w:sz="4" w:space="0" w:color="auto"/>
              <w:right w:val="single" w:sz="4" w:space="0" w:color="auto"/>
            </w:tcBorders>
            <w:vAlign w:val="center"/>
          </w:tcPr>
          <w:p w:rsidR="00CF250D" w:rsidRDefault="00F61213" w:rsidP="00A434AD">
            <w:pPr>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p>
        </w:tc>
        <w:tc>
          <w:tcPr>
            <w:tcW w:w="222" w:type="dxa"/>
            <w:tcBorders>
              <w:left w:val="single" w:sz="4" w:space="0" w:color="auto"/>
            </w:tcBorders>
          </w:tcPr>
          <w:p w:rsidR="00CF250D" w:rsidRDefault="00CF250D"/>
        </w:tc>
      </w:tr>
      <w:tr w:rsidR="00A434AD" w:rsidTr="00A434AD">
        <w:trPr>
          <w:trHeight w:hRule="exact" w:val="818"/>
        </w:trPr>
        <w:tc>
          <w:tcPr>
            <w:tcW w:w="426" w:type="dxa"/>
            <w:tcBorders>
              <w:right w:val="single" w:sz="4" w:space="0" w:color="auto"/>
            </w:tcBorders>
          </w:tcPr>
          <w:p w:rsidR="00A434AD" w:rsidRDefault="00A434AD" w:rsidP="00A434AD"/>
        </w:tc>
        <w:tc>
          <w:tcPr>
            <w:tcW w:w="1999" w:type="dxa"/>
            <w:tcBorders>
              <w:top w:val="single" w:sz="4" w:space="0" w:color="auto"/>
              <w:left w:val="single" w:sz="4" w:space="0" w:color="auto"/>
              <w:bottom w:val="single" w:sz="4" w:space="0" w:color="auto"/>
              <w:right w:val="single" w:sz="4" w:space="0" w:color="auto"/>
            </w:tcBorders>
            <w:vAlign w:val="center"/>
          </w:tcPr>
          <w:p w:rsidR="00A434AD" w:rsidRPr="00A434AD" w:rsidRDefault="00A434AD" w:rsidP="00A434AD">
            <w:pPr>
              <w:jc w:val="center"/>
              <w:rPr>
                <w:sz w:val="24"/>
                <w:szCs w:val="24"/>
              </w:rPr>
            </w:pPr>
            <w:r w:rsidRPr="00A434AD">
              <w:rPr>
                <w:rFonts w:ascii="Times New Roman" w:hAnsi="Times New Roman" w:cs="Times New Roman"/>
                <w:color w:val="000000"/>
                <w:sz w:val="24"/>
                <w:szCs w:val="24"/>
              </w:rPr>
              <w:t>MS</w:t>
            </w:r>
            <w:r w:rsidRPr="00A434AD">
              <w:t xml:space="preserve"> </w:t>
            </w:r>
            <w:r w:rsidRPr="00A434AD">
              <w:rPr>
                <w:rFonts w:ascii="Times New Roman" w:hAnsi="Times New Roman" w:cs="Times New Roman"/>
                <w:color w:val="000000"/>
                <w:sz w:val="24"/>
                <w:szCs w:val="24"/>
              </w:rPr>
              <w:t>Windows</w:t>
            </w:r>
            <w:r w:rsidRPr="00A434AD">
              <w:t xml:space="preserve"> </w:t>
            </w:r>
            <w:r w:rsidRPr="00A434AD">
              <w:rPr>
                <w:rFonts w:ascii="Times New Roman" w:hAnsi="Times New Roman" w:cs="Times New Roman"/>
                <w:color w:val="000000"/>
                <w:sz w:val="24"/>
                <w:szCs w:val="24"/>
              </w:rPr>
              <w:t>7</w:t>
            </w:r>
            <w:r w:rsidRPr="00A434AD">
              <w:t xml:space="preserve"> </w:t>
            </w:r>
            <w:r w:rsidRPr="00A434AD">
              <w:rPr>
                <w:rFonts w:ascii="Times New Roman" w:hAnsi="Times New Roman" w:cs="Times New Roman"/>
                <w:color w:val="000000"/>
                <w:sz w:val="24"/>
                <w:szCs w:val="24"/>
              </w:rPr>
              <w:t>Professional(</w:t>
            </w:r>
            <w:r>
              <w:rPr>
                <w:rFonts w:ascii="Times New Roman" w:hAnsi="Times New Roman" w:cs="Times New Roman"/>
                <w:color w:val="000000"/>
                <w:sz w:val="24"/>
                <w:szCs w:val="24"/>
              </w:rPr>
              <w:t>для</w:t>
            </w:r>
            <w:r w:rsidRPr="00A434AD">
              <w:t xml:space="preserve"> </w:t>
            </w:r>
            <w:r>
              <w:rPr>
                <w:rFonts w:ascii="Times New Roman" w:hAnsi="Times New Roman" w:cs="Times New Roman"/>
                <w:color w:val="000000"/>
                <w:sz w:val="24"/>
                <w:szCs w:val="24"/>
              </w:rPr>
              <w:t>классов</w:t>
            </w:r>
            <w:r w:rsidRPr="00A434AD">
              <w:rPr>
                <w:rFonts w:ascii="Times New Roman" w:hAnsi="Times New Roman" w:cs="Times New Roman"/>
                <w:color w:val="000000"/>
                <w:sz w:val="24"/>
                <w:szCs w:val="24"/>
              </w:rPr>
              <w:t>)</w:t>
            </w:r>
          </w:p>
        </w:tc>
        <w:tc>
          <w:tcPr>
            <w:tcW w:w="3700"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p>
        </w:tc>
        <w:tc>
          <w:tcPr>
            <w:tcW w:w="3133"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11.10.2021</w:t>
            </w:r>
          </w:p>
        </w:tc>
        <w:tc>
          <w:tcPr>
            <w:tcW w:w="222" w:type="dxa"/>
            <w:tcBorders>
              <w:left w:val="single" w:sz="4" w:space="0" w:color="auto"/>
            </w:tcBorders>
          </w:tcPr>
          <w:p w:rsidR="00A434AD" w:rsidRDefault="00A434AD" w:rsidP="00A434AD"/>
        </w:tc>
      </w:tr>
      <w:tr w:rsidR="00A434AD" w:rsidTr="00A434AD">
        <w:trPr>
          <w:trHeight w:hRule="exact" w:val="826"/>
        </w:trPr>
        <w:tc>
          <w:tcPr>
            <w:tcW w:w="426" w:type="dxa"/>
            <w:tcBorders>
              <w:right w:val="single" w:sz="4" w:space="0" w:color="auto"/>
            </w:tcBorders>
          </w:tcPr>
          <w:p w:rsidR="00A434AD" w:rsidRDefault="00A434AD" w:rsidP="00A434AD"/>
        </w:tc>
        <w:tc>
          <w:tcPr>
            <w:tcW w:w="1999"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p>
        </w:tc>
        <w:tc>
          <w:tcPr>
            <w:tcW w:w="3700"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p>
        </w:tc>
        <w:tc>
          <w:tcPr>
            <w:tcW w:w="3133"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бессрочно</w:t>
            </w:r>
          </w:p>
        </w:tc>
        <w:tc>
          <w:tcPr>
            <w:tcW w:w="222" w:type="dxa"/>
            <w:tcBorders>
              <w:left w:val="single" w:sz="4" w:space="0" w:color="auto"/>
            </w:tcBorders>
          </w:tcPr>
          <w:p w:rsidR="00A434AD" w:rsidRDefault="00A434AD" w:rsidP="00A434AD"/>
        </w:tc>
      </w:tr>
      <w:tr w:rsidR="00A434AD" w:rsidTr="00A434AD">
        <w:trPr>
          <w:trHeight w:hRule="exact" w:val="555"/>
        </w:trPr>
        <w:tc>
          <w:tcPr>
            <w:tcW w:w="426" w:type="dxa"/>
            <w:tcBorders>
              <w:right w:val="single" w:sz="4" w:space="0" w:color="auto"/>
            </w:tcBorders>
          </w:tcPr>
          <w:p w:rsidR="00A434AD" w:rsidRDefault="00A434AD" w:rsidP="00A434AD"/>
        </w:tc>
        <w:tc>
          <w:tcPr>
            <w:tcW w:w="1999"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7Zip</w:t>
            </w:r>
          </w:p>
        </w:tc>
        <w:tc>
          <w:tcPr>
            <w:tcW w:w="3700"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133"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бессрочно</w:t>
            </w:r>
          </w:p>
        </w:tc>
        <w:tc>
          <w:tcPr>
            <w:tcW w:w="222" w:type="dxa"/>
            <w:tcBorders>
              <w:left w:val="single" w:sz="4" w:space="0" w:color="auto"/>
            </w:tcBorders>
          </w:tcPr>
          <w:p w:rsidR="00A434AD" w:rsidRDefault="00A434AD" w:rsidP="00A434AD"/>
          <w:p w:rsidR="00A434AD" w:rsidRDefault="00A434AD" w:rsidP="00A434AD"/>
          <w:p w:rsidR="00A434AD" w:rsidRDefault="00A434AD" w:rsidP="00A434AD"/>
          <w:p w:rsidR="00A434AD" w:rsidRDefault="00A434AD" w:rsidP="00A434AD"/>
        </w:tc>
      </w:tr>
      <w:tr w:rsidR="00A434AD" w:rsidTr="00A434AD">
        <w:trPr>
          <w:trHeight w:hRule="exact" w:val="555"/>
        </w:trPr>
        <w:tc>
          <w:tcPr>
            <w:tcW w:w="426" w:type="dxa"/>
            <w:tcBorders>
              <w:right w:val="single" w:sz="4" w:space="0" w:color="auto"/>
            </w:tcBorders>
          </w:tcPr>
          <w:p w:rsidR="00A434AD" w:rsidRDefault="00A434AD" w:rsidP="00A434AD"/>
        </w:tc>
        <w:tc>
          <w:tcPr>
            <w:tcW w:w="1999"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p>
        </w:tc>
        <w:tc>
          <w:tcPr>
            <w:tcW w:w="3700"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133" w:type="dxa"/>
            <w:tcBorders>
              <w:top w:val="single" w:sz="4" w:space="0" w:color="auto"/>
              <w:left w:val="single" w:sz="4" w:space="0" w:color="auto"/>
              <w:bottom w:val="single" w:sz="4" w:space="0" w:color="auto"/>
              <w:right w:val="single" w:sz="4" w:space="0" w:color="auto"/>
            </w:tcBorders>
            <w:vAlign w:val="center"/>
          </w:tcPr>
          <w:p w:rsidR="00A434AD" w:rsidRDefault="00A434AD" w:rsidP="00A434AD">
            <w:pPr>
              <w:jc w:val="center"/>
              <w:rPr>
                <w:sz w:val="24"/>
                <w:szCs w:val="24"/>
              </w:rPr>
            </w:pPr>
            <w:r>
              <w:rPr>
                <w:rFonts w:ascii="Times New Roman" w:hAnsi="Times New Roman" w:cs="Times New Roman"/>
                <w:color w:val="000000"/>
                <w:sz w:val="24"/>
                <w:szCs w:val="24"/>
              </w:rPr>
              <w:t>бессрочно</w:t>
            </w:r>
          </w:p>
        </w:tc>
        <w:tc>
          <w:tcPr>
            <w:tcW w:w="222" w:type="dxa"/>
            <w:tcBorders>
              <w:left w:val="single" w:sz="4" w:space="0" w:color="auto"/>
            </w:tcBorders>
          </w:tcPr>
          <w:p w:rsidR="00A434AD" w:rsidRDefault="00A434AD" w:rsidP="00A434AD"/>
        </w:tc>
      </w:tr>
    </w:tbl>
    <w:p w:rsidR="00CF250D" w:rsidRDefault="00F61213">
      <w:pPr>
        <w:rPr>
          <w:sz w:val="0"/>
          <w:szCs w:val="0"/>
        </w:rPr>
      </w:pPr>
      <w:r>
        <w:br w:type="page"/>
      </w:r>
    </w:p>
    <w:tbl>
      <w:tblPr>
        <w:tblStyle w:val="15"/>
        <w:tblW w:w="9637" w:type="dxa"/>
        <w:tblLook w:val="04A0" w:firstRow="1" w:lastRow="0" w:firstColumn="1" w:lastColumn="0" w:noHBand="0" w:noVBand="1"/>
      </w:tblPr>
      <w:tblGrid>
        <w:gridCol w:w="281"/>
        <w:gridCol w:w="2138"/>
        <w:gridCol w:w="2515"/>
        <w:gridCol w:w="4477"/>
        <w:gridCol w:w="226"/>
      </w:tblGrid>
      <w:tr w:rsidR="00CF250D" w:rsidTr="00A434AD">
        <w:trPr>
          <w:trHeight w:hRule="exact" w:val="159"/>
        </w:trPr>
        <w:tc>
          <w:tcPr>
            <w:tcW w:w="281" w:type="dxa"/>
          </w:tcPr>
          <w:p w:rsidR="00CF250D" w:rsidRDefault="00CF250D"/>
        </w:tc>
        <w:tc>
          <w:tcPr>
            <w:tcW w:w="2138" w:type="dxa"/>
          </w:tcPr>
          <w:p w:rsidR="00CF250D" w:rsidRDefault="00CF250D"/>
        </w:tc>
        <w:tc>
          <w:tcPr>
            <w:tcW w:w="2515" w:type="dxa"/>
          </w:tcPr>
          <w:p w:rsidR="00CF250D" w:rsidRDefault="00CF250D"/>
        </w:tc>
        <w:tc>
          <w:tcPr>
            <w:tcW w:w="4477" w:type="dxa"/>
          </w:tcPr>
          <w:p w:rsidR="00CF250D" w:rsidRDefault="00CF250D"/>
        </w:tc>
        <w:tc>
          <w:tcPr>
            <w:tcW w:w="224" w:type="dxa"/>
          </w:tcPr>
          <w:p w:rsidR="00CF250D" w:rsidRDefault="00CF250D"/>
        </w:tc>
      </w:tr>
      <w:tr w:rsidR="00CF250D" w:rsidRPr="00C35943" w:rsidTr="00A434AD">
        <w:trPr>
          <w:trHeight w:hRule="exact" w:val="328"/>
        </w:trPr>
        <w:tc>
          <w:tcPr>
            <w:tcW w:w="9637" w:type="dxa"/>
            <w:gridSpan w:val="5"/>
          </w:tcPr>
          <w:p w:rsidR="00CF250D" w:rsidRPr="008C68B0" w:rsidRDefault="00F61213">
            <w:pPr>
              <w:ind w:firstLine="756"/>
              <w:jc w:val="both"/>
              <w:rPr>
                <w:sz w:val="24"/>
                <w:szCs w:val="24"/>
                <w:lang w:val="ru-RU"/>
              </w:rPr>
            </w:pPr>
            <w:r w:rsidRPr="008C68B0">
              <w:rPr>
                <w:rFonts w:ascii="Times New Roman" w:hAnsi="Times New Roman" w:cs="Times New Roman"/>
                <w:b/>
                <w:color w:val="000000"/>
                <w:sz w:val="24"/>
                <w:szCs w:val="24"/>
                <w:lang w:val="ru-RU"/>
              </w:rPr>
              <w:t>Профессиональные</w:t>
            </w:r>
            <w:r w:rsidRPr="008C68B0">
              <w:rPr>
                <w:lang w:val="ru-RU"/>
              </w:rPr>
              <w:t xml:space="preserve"> </w:t>
            </w:r>
            <w:r w:rsidRPr="008C68B0">
              <w:rPr>
                <w:rFonts w:ascii="Times New Roman" w:hAnsi="Times New Roman" w:cs="Times New Roman"/>
                <w:b/>
                <w:color w:val="000000"/>
                <w:sz w:val="24"/>
                <w:szCs w:val="24"/>
                <w:lang w:val="ru-RU"/>
              </w:rPr>
              <w:t>базы</w:t>
            </w:r>
            <w:r w:rsidRPr="008C68B0">
              <w:rPr>
                <w:lang w:val="ru-RU"/>
              </w:rPr>
              <w:t xml:space="preserve"> </w:t>
            </w:r>
            <w:r w:rsidRPr="008C68B0">
              <w:rPr>
                <w:rFonts w:ascii="Times New Roman" w:hAnsi="Times New Roman" w:cs="Times New Roman"/>
                <w:b/>
                <w:color w:val="000000"/>
                <w:sz w:val="24"/>
                <w:szCs w:val="24"/>
                <w:lang w:val="ru-RU"/>
              </w:rPr>
              <w:t>данных</w:t>
            </w:r>
            <w:r w:rsidRPr="008C68B0">
              <w:rPr>
                <w:lang w:val="ru-RU"/>
              </w:rPr>
              <w:t xml:space="preserve"> </w:t>
            </w:r>
            <w:r w:rsidRPr="008C68B0">
              <w:rPr>
                <w:rFonts w:ascii="Times New Roman" w:hAnsi="Times New Roman" w:cs="Times New Roman"/>
                <w:b/>
                <w:color w:val="000000"/>
                <w:sz w:val="24"/>
                <w:szCs w:val="24"/>
                <w:lang w:val="ru-RU"/>
              </w:rPr>
              <w:t>и</w:t>
            </w:r>
            <w:r w:rsidRPr="008C68B0">
              <w:rPr>
                <w:lang w:val="ru-RU"/>
              </w:rPr>
              <w:t xml:space="preserve"> </w:t>
            </w:r>
            <w:r w:rsidRPr="008C68B0">
              <w:rPr>
                <w:rFonts w:ascii="Times New Roman" w:hAnsi="Times New Roman" w:cs="Times New Roman"/>
                <w:b/>
                <w:color w:val="000000"/>
                <w:sz w:val="24"/>
                <w:szCs w:val="24"/>
                <w:lang w:val="ru-RU"/>
              </w:rPr>
              <w:t>информационные</w:t>
            </w:r>
            <w:r w:rsidRPr="008C68B0">
              <w:rPr>
                <w:lang w:val="ru-RU"/>
              </w:rPr>
              <w:t xml:space="preserve"> </w:t>
            </w:r>
            <w:r w:rsidRPr="008C68B0">
              <w:rPr>
                <w:rFonts w:ascii="Times New Roman" w:hAnsi="Times New Roman" w:cs="Times New Roman"/>
                <w:b/>
                <w:color w:val="000000"/>
                <w:sz w:val="24"/>
                <w:szCs w:val="24"/>
                <w:lang w:val="ru-RU"/>
              </w:rPr>
              <w:t>справочные</w:t>
            </w:r>
            <w:r w:rsidRPr="008C68B0">
              <w:rPr>
                <w:lang w:val="ru-RU"/>
              </w:rPr>
              <w:t xml:space="preserve"> </w:t>
            </w:r>
            <w:r w:rsidRPr="008C68B0">
              <w:rPr>
                <w:rFonts w:ascii="Times New Roman" w:hAnsi="Times New Roman" w:cs="Times New Roman"/>
                <w:b/>
                <w:color w:val="000000"/>
                <w:sz w:val="24"/>
                <w:szCs w:val="24"/>
                <w:lang w:val="ru-RU"/>
              </w:rPr>
              <w:t>системы</w:t>
            </w:r>
            <w:r w:rsidRPr="008C68B0">
              <w:rPr>
                <w:lang w:val="ru-RU"/>
              </w:rPr>
              <w:t xml:space="preserve"> </w:t>
            </w:r>
          </w:p>
        </w:tc>
      </w:tr>
      <w:tr w:rsidR="00CF250D" w:rsidTr="00A434AD">
        <w:trPr>
          <w:trHeight w:hRule="exact" w:val="310"/>
        </w:trPr>
        <w:tc>
          <w:tcPr>
            <w:tcW w:w="281" w:type="dxa"/>
            <w:tcBorders>
              <w:right w:val="single" w:sz="4" w:space="0" w:color="auto"/>
            </w:tcBorders>
          </w:tcPr>
          <w:p w:rsidR="00CF250D" w:rsidRPr="008C68B0" w:rsidRDefault="00CF250D">
            <w:pPr>
              <w:rPr>
                <w:lang w:val="ru-RU"/>
              </w:rPr>
            </w:pPr>
          </w:p>
        </w:tc>
        <w:tc>
          <w:tcPr>
            <w:tcW w:w="4653" w:type="dxa"/>
            <w:gridSpan w:val="2"/>
            <w:tcBorders>
              <w:top w:val="single" w:sz="4" w:space="0" w:color="auto"/>
              <w:left w:val="single" w:sz="4" w:space="0" w:color="auto"/>
              <w:bottom w:val="single" w:sz="4" w:space="0" w:color="auto"/>
              <w:right w:val="single" w:sz="4" w:space="0" w:color="auto"/>
            </w:tcBorders>
          </w:tcPr>
          <w:p w:rsidR="00CF250D" w:rsidRDefault="00F61213">
            <w:pPr>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477" w:type="dxa"/>
            <w:tcBorders>
              <w:top w:val="single" w:sz="4" w:space="0" w:color="auto"/>
              <w:left w:val="single" w:sz="4" w:space="0" w:color="auto"/>
              <w:bottom w:val="single" w:sz="4" w:space="0" w:color="auto"/>
              <w:right w:val="single" w:sz="4" w:space="0" w:color="auto"/>
            </w:tcBorders>
          </w:tcPr>
          <w:p w:rsidR="00CF250D" w:rsidRDefault="00F61213">
            <w:pPr>
              <w:jc w:val="center"/>
              <w:rPr>
                <w:sz w:val="24"/>
                <w:szCs w:val="24"/>
              </w:rPr>
            </w:pPr>
            <w:r>
              <w:rPr>
                <w:rFonts w:ascii="Times New Roman" w:hAnsi="Times New Roman" w:cs="Times New Roman"/>
                <w:color w:val="000000"/>
                <w:sz w:val="24"/>
                <w:szCs w:val="24"/>
              </w:rPr>
              <w:t>Ссылка</w:t>
            </w:r>
            <w:r>
              <w:t xml:space="preserve"> </w:t>
            </w:r>
          </w:p>
        </w:tc>
        <w:tc>
          <w:tcPr>
            <w:tcW w:w="224" w:type="dxa"/>
            <w:tcBorders>
              <w:left w:val="single" w:sz="4" w:space="0" w:color="auto"/>
            </w:tcBorders>
          </w:tcPr>
          <w:p w:rsidR="00CF250D" w:rsidRDefault="00CF250D"/>
        </w:tc>
      </w:tr>
      <w:tr w:rsidR="00A434AD" w:rsidTr="00AB38DA">
        <w:trPr>
          <w:trHeight w:hRule="exact" w:val="15"/>
        </w:trPr>
        <w:tc>
          <w:tcPr>
            <w:tcW w:w="281" w:type="dxa"/>
            <w:tcBorders>
              <w:right w:val="single" w:sz="4" w:space="0" w:color="auto"/>
            </w:tcBorders>
          </w:tcPr>
          <w:p w:rsidR="00A434AD" w:rsidRDefault="00A434AD" w:rsidP="00A434AD"/>
        </w:tc>
        <w:tc>
          <w:tcPr>
            <w:tcW w:w="4653" w:type="dxa"/>
            <w:gridSpan w:val="2"/>
            <w:vMerge w:val="restart"/>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Электронная</w:t>
            </w:r>
            <w:r w:rsidRPr="001967CA">
              <w:rPr>
                <w:lang w:val="ru-RU"/>
              </w:rPr>
              <w:t xml:space="preserve"> </w:t>
            </w:r>
            <w:r w:rsidRPr="001967CA">
              <w:rPr>
                <w:rFonts w:ascii="Times New Roman" w:hAnsi="Times New Roman" w:cs="Times New Roman"/>
                <w:color w:val="000000"/>
                <w:sz w:val="24"/>
                <w:szCs w:val="24"/>
                <w:lang w:val="ru-RU"/>
              </w:rPr>
              <w:t>база</w:t>
            </w:r>
            <w:r w:rsidRPr="001967CA">
              <w:rPr>
                <w:lang w:val="ru-RU"/>
              </w:rPr>
              <w:t xml:space="preserve"> </w:t>
            </w:r>
            <w:r w:rsidRPr="001967CA">
              <w:rPr>
                <w:rFonts w:ascii="Times New Roman" w:hAnsi="Times New Roman" w:cs="Times New Roman"/>
                <w:color w:val="000000"/>
                <w:sz w:val="24"/>
                <w:szCs w:val="24"/>
                <w:lang w:val="ru-RU"/>
              </w:rPr>
              <w:t>периодических</w:t>
            </w:r>
            <w:r w:rsidRPr="001967CA">
              <w:rPr>
                <w:lang w:val="ru-RU"/>
              </w:rPr>
              <w:t xml:space="preserve"> </w:t>
            </w:r>
            <w:r w:rsidRPr="001967CA">
              <w:rPr>
                <w:rFonts w:ascii="Times New Roman" w:hAnsi="Times New Roman" w:cs="Times New Roman"/>
                <w:color w:val="000000"/>
                <w:sz w:val="24"/>
                <w:szCs w:val="24"/>
                <w:lang w:val="ru-RU"/>
              </w:rPr>
              <w:t>изданий</w:t>
            </w:r>
            <w:r w:rsidRPr="001967CA">
              <w:rPr>
                <w:lang w:val="ru-RU"/>
              </w:rPr>
              <w:t xml:space="preserve"> </w:t>
            </w:r>
            <w:r>
              <w:rPr>
                <w:rFonts w:ascii="Times New Roman" w:hAnsi="Times New Roman" w:cs="Times New Roman"/>
                <w:color w:val="000000"/>
                <w:sz w:val="24"/>
                <w:szCs w:val="24"/>
              </w:rPr>
              <w:t>East</w:t>
            </w:r>
            <w:r w:rsidRPr="001967CA">
              <w:rPr>
                <w:lang w:val="ru-RU"/>
              </w:rPr>
              <w:t xml:space="preserve"> </w:t>
            </w:r>
            <w:r>
              <w:rPr>
                <w:rFonts w:ascii="Times New Roman" w:hAnsi="Times New Roman" w:cs="Times New Roman"/>
                <w:color w:val="000000"/>
                <w:sz w:val="24"/>
                <w:szCs w:val="24"/>
              </w:rPr>
              <w:t>View</w:t>
            </w:r>
            <w:r w:rsidRPr="001967CA">
              <w:rPr>
                <w:lang w:val="ru-RU"/>
              </w:rPr>
              <w:t xml:space="preserve"> </w:t>
            </w:r>
            <w:r>
              <w:rPr>
                <w:rFonts w:ascii="Times New Roman" w:hAnsi="Times New Roman" w:cs="Times New Roman"/>
                <w:color w:val="000000"/>
                <w:sz w:val="24"/>
                <w:szCs w:val="24"/>
              </w:rPr>
              <w:t>Information</w:t>
            </w:r>
            <w:r w:rsidRPr="001967CA">
              <w:rPr>
                <w:lang w:val="ru-RU"/>
              </w:rPr>
              <w:t xml:space="preserve"> </w:t>
            </w:r>
            <w:r>
              <w:rPr>
                <w:rFonts w:ascii="Times New Roman" w:hAnsi="Times New Roman" w:cs="Times New Roman"/>
                <w:color w:val="000000"/>
                <w:sz w:val="24"/>
                <w:szCs w:val="24"/>
              </w:rPr>
              <w:t>Services</w:t>
            </w:r>
            <w:r w:rsidRPr="001967CA">
              <w:rPr>
                <w:rFonts w:ascii="Times New Roman" w:hAnsi="Times New Roman" w:cs="Times New Roman"/>
                <w:color w:val="000000"/>
                <w:sz w:val="24"/>
                <w:szCs w:val="24"/>
                <w:lang w:val="ru-RU"/>
              </w:rPr>
              <w:t>,</w:t>
            </w:r>
            <w:r w:rsidRPr="001967CA">
              <w:rPr>
                <w:lang w:val="ru-RU"/>
              </w:rPr>
              <w:t xml:space="preserve"> </w:t>
            </w:r>
            <w:r w:rsidRPr="001967CA">
              <w:rPr>
                <w:rFonts w:ascii="Times New Roman" w:hAnsi="Times New Roman" w:cs="Times New Roman"/>
                <w:color w:val="000000"/>
                <w:sz w:val="24"/>
                <w:szCs w:val="24"/>
                <w:lang w:val="ru-RU"/>
              </w:rPr>
              <w:t>ООО</w:t>
            </w:r>
            <w:r w:rsidRPr="001967CA">
              <w:rPr>
                <w:lang w:val="ru-RU"/>
              </w:rPr>
              <w:t xml:space="preserve"> </w:t>
            </w:r>
            <w:r w:rsidRPr="001967CA">
              <w:rPr>
                <w:rFonts w:ascii="Times New Roman" w:hAnsi="Times New Roman" w:cs="Times New Roman"/>
                <w:color w:val="000000"/>
                <w:sz w:val="24"/>
                <w:szCs w:val="24"/>
                <w:lang w:val="ru-RU"/>
              </w:rPr>
              <w:t>«ИВИС»</w:t>
            </w:r>
            <w:r w:rsidRPr="001967CA">
              <w:rPr>
                <w:lang w:val="ru-RU"/>
              </w:rPr>
              <w:t xml:space="preserve"> </w:t>
            </w:r>
          </w:p>
        </w:tc>
        <w:tc>
          <w:tcPr>
            <w:tcW w:w="4477" w:type="dxa"/>
            <w:vMerge w:val="restart"/>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16" w:history="1">
              <w:r w:rsidR="00E0797C" w:rsidRPr="00300202">
                <w:rPr>
                  <w:rStyle w:val="afb"/>
                  <w:rFonts w:ascii="Times New Roman" w:hAnsi="Times New Roman" w:cs="Times New Roman"/>
                  <w:sz w:val="24"/>
                  <w:szCs w:val="24"/>
                </w:rPr>
                <w:t>https://dlib.eastview.com/</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A434AD" w:rsidTr="00AB38DA">
        <w:trPr>
          <w:trHeight w:hRule="exact" w:val="621"/>
        </w:trPr>
        <w:tc>
          <w:tcPr>
            <w:tcW w:w="281" w:type="dxa"/>
            <w:tcBorders>
              <w:right w:val="single" w:sz="4" w:space="0" w:color="auto"/>
            </w:tcBorders>
          </w:tcPr>
          <w:p w:rsidR="00A434AD" w:rsidRDefault="00A434AD" w:rsidP="00A434AD"/>
        </w:tc>
        <w:tc>
          <w:tcPr>
            <w:tcW w:w="4653" w:type="dxa"/>
            <w:gridSpan w:val="2"/>
            <w:vMerge/>
            <w:tcBorders>
              <w:top w:val="single" w:sz="4" w:space="0" w:color="auto"/>
              <w:left w:val="single" w:sz="4" w:space="0" w:color="auto"/>
              <w:bottom w:val="single" w:sz="4" w:space="0" w:color="auto"/>
              <w:right w:val="single" w:sz="4" w:space="0" w:color="auto"/>
            </w:tcBorders>
          </w:tcPr>
          <w:p w:rsidR="00A434AD" w:rsidRDefault="00A434AD" w:rsidP="00A434AD"/>
        </w:tc>
        <w:tc>
          <w:tcPr>
            <w:tcW w:w="4477" w:type="dxa"/>
            <w:vMerge/>
            <w:tcBorders>
              <w:top w:val="single" w:sz="4" w:space="0" w:color="auto"/>
              <w:left w:val="single" w:sz="4" w:space="0" w:color="auto"/>
              <w:bottom w:val="single" w:sz="4" w:space="0" w:color="auto"/>
              <w:right w:val="single" w:sz="4" w:space="0" w:color="auto"/>
            </w:tcBorders>
            <w:vAlign w:val="center"/>
          </w:tcPr>
          <w:p w:rsidR="00A434AD" w:rsidRDefault="00A434AD" w:rsidP="00AB38DA"/>
        </w:tc>
        <w:tc>
          <w:tcPr>
            <w:tcW w:w="224" w:type="dxa"/>
            <w:tcBorders>
              <w:left w:val="single" w:sz="4" w:space="0" w:color="auto"/>
            </w:tcBorders>
          </w:tcPr>
          <w:p w:rsidR="00A434AD" w:rsidRDefault="00A434AD" w:rsidP="00A434AD"/>
        </w:tc>
      </w:tr>
      <w:tr w:rsidR="00A434AD" w:rsidTr="001F36E3">
        <w:trPr>
          <w:trHeight w:hRule="exact" w:val="1262"/>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Национальная</w:t>
            </w:r>
            <w:r w:rsidRPr="001967CA">
              <w:rPr>
                <w:lang w:val="ru-RU"/>
              </w:rPr>
              <w:t xml:space="preserve"> </w:t>
            </w:r>
            <w:r w:rsidRPr="001967CA">
              <w:rPr>
                <w:rFonts w:ascii="Times New Roman" w:hAnsi="Times New Roman" w:cs="Times New Roman"/>
                <w:color w:val="000000"/>
                <w:sz w:val="24"/>
                <w:szCs w:val="24"/>
                <w:lang w:val="ru-RU"/>
              </w:rPr>
              <w:t>информационно-аналитическая</w:t>
            </w:r>
            <w:r w:rsidRPr="001967CA">
              <w:rPr>
                <w:lang w:val="ru-RU"/>
              </w:rPr>
              <w:t xml:space="preserve"> </w:t>
            </w:r>
            <w:r w:rsidRPr="001967CA">
              <w:rPr>
                <w:rFonts w:ascii="Times New Roman" w:hAnsi="Times New Roman" w:cs="Times New Roman"/>
                <w:color w:val="000000"/>
                <w:sz w:val="24"/>
                <w:szCs w:val="24"/>
                <w:lang w:val="ru-RU"/>
              </w:rPr>
              <w:t>система</w:t>
            </w:r>
            <w:r w:rsidRPr="001967CA">
              <w:rPr>
                <w:lang w:val="ru-RU"/>
              </w:rPr>
              <w:t xml:space="preserve"> </w:t>
            </w:r>
            <w:r w:rsidRPr="001967CA">
              <w:rPr>
                <w:rFonts w:ascii="Times New Roman" w:hAnsi="Times New Roman" w:cs="Times New Roman"/>
                <w:color w:val="000000"/>
                <w:sz w:val="24"/>
                <w:szCs w:val="24"/>
                <w:lang w:val="ru-RU"/>
              </w:rPr>
              <w:t>–</w:t>
            </w:r>
            <w:r w:rsidRPr="001967CA">
              <w:rPr>
                <w:lang w:val="ru-RU"/>
              </w:rPr>
              <w:t xml:space="preserve"> </w:t>
            </w:r>
            <w:r w:rsidRPr="001967CA">
              <w:rPr>
                <w:rFonts w:ascii="Times New Roman" w:hAnsi="Times New Roman" w:cs="Times New Roman"/>
                <w:color w:val="000000"/>
                <w:sz w:val="24"/>
                <w:szCs w:val="24"/>
                <w:lang w:val="ru-RU"/>
              </w:rPr>
              <w:t>Российский</w:t>
            </w:r>
            <w:r w:rsidRPr="001967CA">
              <w:rPr>
                <w:lang w:val="ru-RU"/>
              </w:rPr>
              <w:t xml:space="preserve"> </w:t>
            </w:r>
            <w:r w:rsidRPr="001967CA">
              <w:rPr>
                <w:rFonts w:ascii="Times New Roman" w:hAnsi="Times New Roman" w:cs="Times New Roman"/>
                <w:color w:val="000000"/>
                <w:sz w:val="24"/>
                <w:szCs w:val="24"/>
                <w:lang w:val="ru-RU"/>
              </w:rPr>
              <w:t>индекс</w:t>
            </w:r>
            <w:r w:rsidRPr="001967CA">
              <w:rPr>
                <w:lang w:val="ru-RU"/>
              </w:rPr>
              <w:t xml:space="preserve"> </w:t>
            </w:r>
            <w:r w:rsidRPr="001967CA">
              <w:rPr>
                <w:rFonts w:ascii="Times New Roman" w:hAnsi="Times New Roman" w:cs="Times New Roman"/>
                <w:color w:val="000000"/>
                <w:sz w:val="24"/>
                <w:szCs w:val="24"/>
                <w:lang w:val="ru-RU"/>
              </w:rPr>
              <w:t>научного</w:t>
            </w:r>
            <w:r w:rsidRPr="001967CA">
              <w:rPr>
                <w:lang w:val="ru-RU"/>
              </w:rPr>
              <w:t xml:space="preserve"> </w:t>
            </w:r>
            <w:r w:rsidRPr="001967CA">
              <w:rPr>
                <w:rFonts w:ascii="Times New Roman" w:hAnsi="Times New Roman" w:cs="Times New Roman"/>
                <w:color w:val="000000"/>
                <w:sz w:val="24"/>
                <w:szCs w:val="24"/>
                <w:lang w:val="ru-RU"/>
              </w:rPr>
              <w:t>цитирования</w:t>
            </w:r>
            <w:r w:rsidRPr="001967CA">
              <w:rPr>
                <w:lang w:val="ru-RU"/>
              </w:rPr>
              <w:t xml:space="preserve"> </w:t>
            </w:r>
            <w:r w:rsidRPr="001967CA">
              <w:rPr>
                <w:rFonts w:ascii="Times New Roman" w:hAnsi="Times New Roman" w:cs="Times New Roman"/>
                <w:color w:val="000000"/>
                <w:sz w:val="24"/>
                <w:szCs w:val="24"/>
                <w:lang w:val="ru-RU"/>
              </w:rPr>
              <w:t>(РИНЦ)</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Pr="00A434AD" w:rsidRDefault="00A434AD" w:rsidP="00AB38DA">
            <w:pPr>
              <w:rPr>
                <w:sz w:val="24"/>
                <w:szCs w:val="24"/>
              </w:rPr>
            </w:pPr>
            <w:r w:rsidRPr="00A434AD">
              <w:rPr>
                <w:rFonts w:ascii="Times New Roman" w:hAnsi="Times New Roman" w:cs="Times New Roman"/>
                <w:color w:val="000000"/>
                <w:sz w:val="24"/>
                <w:szCs w:val="24"/>
              </w:rPr>
              <w:t>URL:</w:t>
            </w:r>
            <w:r w:rsidRPr="00A434AD">
              <w:t xml:space="preserve"> </w:t>
            </w:r>
            <w:hyperlink r:id="rId17" w:history="1">
              <w:r w:rsidR="00E0797C" w:rsidRPr="00300202">
                <w:rPr>
                  <w:rStyle w:val="afb"/>
                  <w:rFonts w:ascii="Times New Roman" w:hAnsi="Times New Roman" w:cs="Times New Roman"/>
                  <w:sz w:val="24"/>
                  <w:szCs w:val="24"/>
                </w:rPr>
                <w:t>https://elibrary.ru/project_risc.asp</w:t>
              </w:r>
            </w:hyperlink>
            <w:r w:rsidR="00E0797C" w:rsidRPr="00E0797C">
              <w:rPr>
                <w:rFonts w:ascii="Times New Roman" w:hAnsi="Times New Roman" w:cs="Times New Roman"/>
                <w:color w:val="000000"/>
                <w:sz w:val="24"/>
                <w:szCs w:val="24"/>
              </w:rPr>
              <w:t xml:space="preserve"> </w:t>
            </w:r>
            <w:r w:rsidRPr="00A434AD">
              <w:t xml:space="preserve"> </w:t>
            </w:r>
          </w:p>
        </w:tc>
        <w:tc>
          <w:tcPr>
            <w:tcW w:w="224" w:type="dxa"/>
            <w:tcBorders>
              <w:left w:val="single" w:sz="4" w:space="0" w:color="auto"/>
            </w:tcBorders>
          </w:tcPr>
          <w:p w:rsidR="00A434AD" w:rsidRPr="00A434AD" w:rsidRDefault="00A434AD" w:rsidP="00A434AD"/>
        </w:tc>
      </w:tr>
      <w:tr w:rsidR="00A434AD" w:rsidTr="00AB38DA">
        <w:trPr>
          <w:trHeight w:hRule="exact" w:val="639"/>
        </w:trPr>
        <w:tc>
          <w:tcPr>
            <w:tcW w:w="281" w:type="dxa"/>
            <w:tcBorders>
              <w:right w:val="single" w:sz="4" w:space="0" w:color="auto"/>
            </w:tcBorders>
          </w:tcPr>
          <w:p w:rsidR="00A434AD" w:rsidRP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Поисковая</w:t>
            </w:r>
            <w:r w:rsidRPr="001967CA">
              <w:rPr>
                <w:lang w:val="ru-RU"/>
              </w:rPr>
              <w:t xml:space="preserve"> </w:t>
            </w:r>
            <w:r w:rsidRPr="001967CA">
              <w:rPr>
                <w:rFonts w:ascii="Times New Roman" w:hAnsi="Times New Roman" w:cs="Times New Roman"/>
                <w:color w:val="000000"/>
                <w:sz w:val="24"/>
                <w:szCs w:val="24"/>
                <w:lang w:val="ru-RU"/>
              </w:rPr>
              <w:t>система</w:t>
            </w:r>
            <w:r w:rsidRPr="001967CA">
              <w:rPr>
                <w:lang w:val="ru-RU"/>
              </w:rPr>
              <w:t xml:space="preserve"> </w:t>
            </w:r>
            <w:r w:rsidRPr="001967CA">
              <w:rPr>
                <w:rFonts w:ascii="Times New Roman" w:hAnsi="Times New Roman" w:cs="Times New Roman"/>
                <w:color w:val="000000"/>
                <w:sz w:val="24"/>
                <w:szCs w:val="24"/>
                <w:lang w:val="ru-RU"/>
              </w:rPr>
              <w:t>Академия</w:t>
            </w:r>
            <w:r w:rsidRPr="001967CA">
              <w:rPr>
                <w:lang w:val="ru-RU"/>
              </w:rPr>
              <w:t xml:space="preserve"> </w:t>
            </w:r>
            <w:r>
              <w:rPr>
                <w:rFonts w:ascii="Times New Roman" w:hAnsi="Times New Roman" w:cs="Times New Roman"/>
                <w:color w:val="000000"/>
                <w:sz w:val="24"/>
                <w:szCs w:val="24"/>
              </w:rPr>
              <w:t>Google</w:t>
            </w:r>
            <w:r w:rsidRPr="001967CA">
              <w:rPr>
                <w:lang w:val="ru-RU"/>
              </w:rPr>
              <w:t xml:space="preserve"> </w:t>
            </w:r>
            <w:r w:rsidRPr="001967C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967CA">
              <w:rPr>
                <w:lang w:val="ru-RU"/>
              </w:rPr>
              <w:t xml:space="preserve"> </w:t>
            </w:r>
            <w:r>
              <w:rPr>
                <w:rFonts w:ascii="Times New Roman" w:hAnsi="Times New Roman" w:cs="Times New Roman"/>
                <w:color w:val="000000"/>
                <w:sz w:val="24"/>
                <w:szCs w:val="24"/>
              </w:rPr>
              <w:t>Scholar</w:t>
            </w:r>
            <w:r w:rsidRPr="001967CA">
              <w:rPr>
                <w:rFonts w:ascii="Times New Roman" w:hAnsi="Times New Roman" w:cs="Times New Roman"/>
                <w:color w:val="000000"/>
                <w:sz w:val="24"/>
                <w:szCs w:val="24"/>
                <w:lang w:val="ru-RU"/>
              </w:rPr>
              <w:t>)</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Pr="00A434AD" w:rsidRDefault="00A434AD" w:rsidP="00AB38DA">
            <w:pPr>
              <w:rPr>
                <w:sz w:val="24"/>
                <w:szCs w:val="24"/>
              </w:rPr>
            </w:pPr>
            <w:r w:rsidRPr="00A434AD">
              <w:rPr>
                <w:rFonts w:ascii="Times New Roman" w:hAnsi="Times New Roman" w:cs="Times New Roman"/>
                <w:color w:val="000000"/>
                <w:sz w:val="24"/>
                <w:szCs w:val="24"/>
              </w:rPr>
              <w:t>URL:</w:t>
            </w:r>
            <w:r w:rsidRPr="00A434AD">
              <w:t xml:space="preserve"> </w:t>
            </w:r>
            <w:hyperlink r:id="rId18" w:history="1">
              <w:r w:rsidR="00E0797C" w:rsidRPr="00300202">
                <w:rPr>
                  <w:rStyle w:val="afb"/>
                  <w:rFonts w:ascii="Times New Roman" w:hAnsi="Times New Roman" w:cs="Times New Roman"/>
                  <w:sz w:val="24"/>
                  <w:szCs w:val="24"/>
                </w:rPr>
                <w:t>https://scholar.google.ru/</w:t>
              </w:r>
            </w:hyperlink>
            <w:r w:rsidR="00E0797C" w:rsidRPr="00E0797C">
              <w:rPr>
                <w:rFonts w:ascii="Times New Roman" w:hAnsi="Times New Roman" w:cs="Times New Roman"/>
                <w:color w:val="000000"/>
                <w:sz w:val="24"/>
                <w:szCs w:val="24"/>
              </w:rPr>
              <w:t xml:space="preserve"> </w:t>
            </w:r>
            <w:r w:rsidRPr="00A434AD">
              <w:t xml:space="preserve"> </w:t>
            </w:r>
          </w:p>
        </w:tc>
        <w:tc>
          <w:tcPr>
            <w:tcW w:w="224" w:type="dxa"/>
            <w:tcBorders>
              <w:left w:val="single" w:sz="4" w:space="0" w:color="auto"/>
            </w:tcBorders>
          </w:tcPr>
          <w:p w:rsidR="00A434AD" w:rsidRPr="00A434AD" w:rsidRDefault="00A434AD" w:rsidP="00A434AD"/>
        </w:tc>
      </w:tr>
      <w:tr w:rsidR="00A434AD" w:rsidTr="00AB38DA">
        <w:trPr>
          <w:trHeight w:hRule="exact" w:val="639"/>
        </w:trPr>
        <w:tc>
          <w:tcPr>
            <w:tcW w:w="281" w:type="dxa"/>
            <w:tcBorders>
              <w:right w:val="single" w:sz="4" w:space="0" w:color="auto"/>
            </w:tcBorders>
          </w:tcPr>
          <w:p w:rsidR="00A434AD" w:rsidRP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Информационная</w:t>
            </w:r>
            <w:r w:rsidRPr="001967CA">
              <w:rPr>
                <w:lang w:val="ru-RU"/>
              </w:rPr>
              <w:t xml:space="preserve"> </w:t>
            </w:r>
            <w:r w:rsidRPr="001967CA">
              <w:rPr>
                <w:rFonts w:ascii="Times New Roman" w:hAnsi="Times New Roman" w:cs="Times New Roman"/>
                <w:color w:val="000000"/>
                <w:sz w:val="24"/>
                <w:szCs w:val="24"/>
                <w:lang w:val="ru-RU"/>
              </w:rPr>
              <w:t>система</w:t>
            </w:r>
            <w:r w:rsidRPr="001967CA">
              <w:rPr>
                <w:lang w:val="ru-RU"/>
              </w:rPr>
              <w:t xml:space="preserve"> </w:t>
            </w:r>
            <w:r w:rsidRPr="001967CA">
              <w:rPr>
                <w:rFonts w:ascii="Times New Roman" w:hAnsi="Times New Roman" w:cs="Times New Roman"/>
                <w:color w:val="000000"/>
                <w:sz w:val="24"/>
                <w:szCs w:val="24"/>
                <w:lang w:val="ru-RU"/>
              </w:rPr>
              <w:t>-</w:t>
            </w:r>
            <w:r w:rsidRPr="001967CA">
              <w:rPr>
                <w:lang w:val="ru-RU"/>
              </w:rPr>
              <w:t xml:space="preserve"> </w:t>
            </w:r>
            <w:r w:rsidRPr="001967CA">
              <w:rPr>
                <w:rFonts w:ascii="Times New Roman" w:hAnsi="Times New Roman" w:cs="Times New Roman"/>
                <w:color w:val="000000"/>
                <w:sz w:val="24"/>
                <w:szCs w:val="24"/>
                <w:lang w:val="ru-RU"/>
              </w:rPr>
              <w:t>Единое</w:t>
            </w:r>
            <w:r w:rsidRPr="001967CA">
              <w:rPr>
                <w:lang w:val="ru-RU"/>
              </w:rPr>
              <w:t xml:space="preserve"> </w:t>
            </w:r>
            <w:r w:rsidRPr="001967CA">
              <w:rPr>
                <w:rFonts w:ascii="Times New Roman" w:hAnsi="Times New Roman" w:cs="Times New Roman"/>
                <w:color w:val="000000"/>
                <w:sz w:val="24"/>
                <w:szCs w:val="24"/>
                <w:lang w:val="ru-RU"/>
              </w:rPr>
              <w:t>окно</w:t>
            </w:r>
            <w:r w:rsidRPr="001967CA">
              <w:rPr>
                <w:lang w:val="ru-RU"/>
              </w:rPr>
              <w:t xml:space="preserve"> </w:t>
            </w:r>
            <w:r w:rsidRPr="001967CA">
              <w:rPr>
                <w:rFonts w:ascii="Times New Roman" w:hAnsi="Times New Roman" w:cs="Times New Roman"/>
                <w:color w:val="000000"/>
                <w:sz w:val="24"/>
                <w:szCs w:val="24"/>
                <w:lang w:val="ru-RU"/>
              </w:rPr>
              <w:t>доступа</w:t>
            </w:r>
            <w:r w:rsidRPr="001967CA">
              <w:rPr>
                <w:lang w:val="ru-RU"/>
              </w:rPr>
              <w:t xml:space="preserve"> </w:t>
            </w:r>
            <w:r w:rsidRPr="001967CA">
              <w:rPr>
                <w:rFonts w:ascii="Times New Roman" w:hAnsi="Times New Roman" w:cs="Times New Roman"/>
                <w:color w:val="000000"/>
                <w:sz w:val="24"/>
                <w:szCs w:val="24"/>
                <w:lang w:val="ru-RU"/>
              </w:rPr>
              <w:t>к</w:t>
            </w:r>
            <w:r w:rsidRPr="001967CA">
              <w:rPr>
                <w:lang w:val="ru-RU"/>
              </w:rPr>
              <w:t xml:space="preserve"> </w:t>
            </w:r>
            <w:r w:rsidRPr="001967CA">
              <w:rPr>
                <w:rFonts w:ascii="Times New Roman" w:hAnsi="Times New Roman" w:cs="Times New Roman"/>
                <w:color w:val="000000"/>
                <w:sz w:val="24"/>
                <w:szCs w:val="24"/>
                <w:lang w:val="ru-RU"/>
              </w:rPr>
              <w:t>информационным</w:t>
            </w:r>
            <w:r w:rsidRPr="001967CA">
              <w:rPr>
                <w:lang w:val="ru-RU"/>
              </w:rPr>
              <w:t xml:space="preserve"> </w:t>
            </w:r>
            <w:r w:rsidRPr="001967CA">
              <w:rPr>
                <w:rFonts w:ascii="Times New Roman" w:hAnsi="Times New Roman" w:cs="Times New Roman"/>
                <w:color w:val="000000"/>
                <w:sz w:val="24"/>
                <w:szCs w:val="24"/>
                <w:lang w:val="ru-RU"/>
              </w:rPr>
              <w:t>ресурсам</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Pr="00A434AD" w:rsidRDefault="00A434AD" w:rsidP="00AB38DA">
            <w:pPr>
              <w:rPr>
                <w:sz w:val="24"/>
                <w:szCs w:val="24"/>
              </w:rPr>
            </w:pPr>
            <w:r w:rsidRPr="00A434AD">
              <w:rPr>
                <w:rFonts w:ascii="Times New Roman" w:hAnsi="Times New Roman" w:cs="Times New Roman"/>
                <w:color w:val="000000"/>
                <w:sz w:val="24"/>
                <w:szCs w:val="24"/>
              </w:rPr>
              <w:t>URL:</w:t>
            </w:r>
            <w:r w:rsidRPr="00A434AD">
              <w:t xml:space="preserve"> </w:t>
            </w:r>
            <w:hyperlink r:id="rId19" w:history="1">
              <w:r w:rsidR="00E0797C" w:rsidRPr="00300202">
                <w:rPr>
                  <w:rStyle w:val="afb"/>
                  <w:rFonts w:ascii="Times New Roman" w:hAnsi="Times New Roman" w:cs="Times New Roman"/>
                  <w:sz w:val="24"/>
                  <w:szCs w:val="24"/>
                </w:rPr>
                <w:t>http://window.edu.ru/</w:t>
              </w:r>
            </w:hyperlink>
            <w:r w:rsidR="00E0797C" w:rsidRPr="00E0797C">
              <w:rPr>
                <w:rFonts w:ascii="Times New Roman" w:hAnsi="Times New Roman" w:cs="Times New Roman"/>
                <w:color w:val="000000"/>
                <w:sz w:val="24"/>
                <w:szCs w:val="24"/>
              </w:rPr>
              <w:t xml:space="preserve"> </w:t>
            </w:r>
            <w:r w:rsidRPr="00A434AD">
              <w:t xml:space="preserve"> </w:t>
            </w:r>
          </w:p>
        </w:tc>
        <w:tc>
          <w:tcPr>
            <w:tcW w:w="224" w:type="dxa"/>
            <w:tcBorders>
              <w:left w:val="single" w:sz="4" w:space="0" w:color="auto"/>
            </w:tcBorders>
          </w:tcPr>
          <w:p w:rsidR="00A434AD" w:rsidRPr="00A434AD" w:rsidRDefault="00A434AD" w:rsidP="00A434AD"/>
        </w:tc>
      </w:tr>
      <w:tr w:rsidR="00A434AD" w:rsidRPr="00A434AD" w:rsidTr="00AB38DA">
        <w:trPr>
          <w:trHeight w:hRule="exact" w:val="639"/>
        </w:trPr>
        <w:tc>
          <w:tcPr>
            <w:tcW w:w="281" w:type="dxa"/>
            <w:tcBorders>
              <w:right w:val="single" w:sz="4" w:space="0" w:color="auto"/>
            </w:tcBorders>
          </w:tcPr>
          <w:p w:rsidR="00A434AD" w:rsidRP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Default="00A434AD" w:rsidP="00A434AD">
            <w:pPr>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0" w:history="1">
              <w:r w:rsidR="00E0797C" w:rsidRPr="00300202">
                <w:rPr>
                  <w:rStyle w:val="afb"/>
                  <w:rFonts w:ascii="Times New Roman" w:hAnsi="Times New Roman" w:cs="Times New Roman"/>
                  <w:sz w:val="24"/>
                  <w:szCs w:val="24"/>
                </w:rPr>
                <w:t>https://www.rsl.ru/ru/4readers/catalogues/</w:t>
              </w:r>
            </w:hyperlink>
            <w:r w:rsidR="00E0797C" w:rsidRPr="00E0797C">
              <w:rPr>
                <w:rFonts w:ascii="Times New Roman" w:hAnsi="Times New Roman" w:cs="Times New Roman"/>
                <w:color w:val="000000"/>
                <w:sz w:val="24"/>
                <w:szCs w:val="24"/>
              </w:rPr>
              <w:t xml:space="preserve"> </w:t>
            </w:r>
            <w:r w:rsidR="00A434AD">
              <w:t xml:space="preserve"> </w:t>
            </w:r>
          </w:p>
        </w:tc>
        <w:tc>
          <w:tcPr>
            <w:tcW w:w="224" w:type="dxa"/>
            <w:tcBorders>
              <w:left w:val="single" w:sz="4" w:space="0" w:color="auto"/>
            </w:tcBorders>
          </w:tcPr>
          <w:p w:rsidR="00A434AD" w:rsidRDefault="00A434AD" w:rsidP="00A434AD"/>
        </w:tc>
      </w:tr>
      <w:tr w:rsidR="00A434AD" w:rsidRPr="00A434AD" w:rsidTr="00AB38DA">
        <w:trPr>
          <w:trHeight w:hRule="exact" w:val="639"/>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Default="00A434AD" w:rsidP="00A434AD">
            <w:pPr>
              <w:jc w:val="both"/>
              <w:rPr>
                <w:sz w:val="24"/>
                <w:szCs w:val="24"/>
              </w:rPr>
            </w:pPr>
            <w:r w:rsidRPr="001967CA">
              <w:rPr>
                <w:rFonts w:ascii="Times New Roman" w:hAnsi="Times New Roman" w:cs="Times New Roman"/>
                <w:color w:val="000000"/>
                <w:sz w:val="24"/>
                <w:szCs w:val="24"/>
                <w:lang w:val="ru-RU"/>
              </w:rPr>
              <w:t>Электронные</w:t>
            </w:r>
            <w:r w:rsidRPr="001967CA">
              <w:rPr>
                <w:lang w:val="ru-RU"/>
              </w:rPr>
              <w:t xml:space="preserve"> </w:t>
            </w:r>
            <w:r w:rsidRPr="001967CA">
              <w:rPr>
                <w:rFonts w:ascii="Times New Roman" w:hAnsi="Times New Roman" w:cs="Times New Roman"/>
                <w:color w:val="000000"/>
                <w:sz w:val="24"/>
                <w:szCs w:val="24"/>
                <w:lang w:val="ru-RU"/>
              </w:rPr>
              <w:t>ресурсы</w:t>
            </w:r>
            <w:r w:rsidRPr="001967CA">
              <w:rPr>
                <w:lang w:val="ru-RU"/>
              </w:rPr>
              <w:t xml:space="preserve"> </w:t>
            </w:r>
            <w:r w:rsidRPr="001967CA">
              <w:rPr>
                <w:rFonts w:ascii="Times New Roman" w:hAnsi="Times New Roman" w:cs="Times New Roman"/>
                <w:color w:val="000000"/>
                <w:sz w:val="24"/>
                <w:szCs w:val="24"/>
                <w:lang w:val="ru-RU"/>
              </w:rPr>
              <w:t>библиотеки</w:t>
            </w:r>
            <w:r w:rsidRPr="001967CA">
              <w:rPr>
                <w:lang w:val="ru-RU"/>
              </w:rPr>
              <w:t xml:space="preserve"> </w:t>
            </w:r>
            <w:r w:rsidRPr="001967CA">
              <w:rPr>
                <w:rFonts w:ascii="Times New Roman" w:hAnsi="Times New Roman" w:cs="Times New Roman"/>
                <w:color w:val="000000"/>
                <w:sz w:val="24"/>
                <w:szCs w:val="24"/>
                <w:lang w:val="ru-RU"/>
              </w:rPr>
              <w:t>МГТУ</w:t>
            </w:r>
            <w:r w:rsidRPr="001967CA">
              <w:rPr>
                <w:lang w:val="ru-RU"/>
              </w:rPr>
              <w:t xml:space="preserve"> </w:t>
            </w:r>
            <w:r w:rsidRPr="001967CA">
              <w:rPr>
                <w:rFonts w:ascii="Times New Roman" w:hAnsi="Times New Roman" w:cs="Times New Roman"/>
                <w:color w:val="000000"/>
                <w:sz w:val="24"/>
                <w:szCs w:val="24"/>
                <w:lang w:val="ru-RU"/>
              </w:rPr>
              <w:t>им.</w:t>
            </w:r>
            <w:r w:rsidRPr="001967CA">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1" w:history="1">
              <w:r w:rsidR="00E0797C" w:rsidRPr="00300202">
                <w:rPr>
                  <w:rStyle w:val="afb"/>
                  <w:rFonts w:ascii="Times New Roman" w:hAnsi="Times New Roman" w:cs="Times New Roman"/>
                  <w:sz w:val="24"/>
                  <w:szCs w:val="24"/>
                </w:rPr>
                <w:t>http://magtu.ru:8085/marcweb2/Default.asp</w:t>
              </w:r>
            </w:hyperlink>
            <w:r w:rsidR="00E0797C" w:rsidRPr="00E0797C">
              <w:rPr>
                <w:rFonts w:ascii="Times New Roman" w:hAnsi="Times New Roman" w:cs="Times New Roman"/>
                <w:color w:val="000000"/>
                <w:sz w:val="24"/>
                <w:szCs w:val="24"/>
              </w:rPr>
              <w:t xml:space="preserve"> </w:t>
            </w:r>
            <w:r w:rsidR="00A434AD">
              <w:t xml:space="preserve"> </w:t>
            </w:r>
          </w:p>
        </w:tc>
        <w:tc>
          <w:tcPr>
            <w:tcW w:w="224" w:type="dxa"/>
            <w:tcBorders>
              <w:left w:val="single" w:sz="4" w:space="0" w:color="auto"/>
            </w:tcBorders>
          </w:tcPr>
          <w:p w:rsidR="00A434AD" w:rsidRDefault="00A434AD" w:rsidP="00A434AD"/>
        </w:tc>
      </w:tr>
      <w:tr w:rsidR="00A434AD" w:rsidTr="00AB38DA">
        <w:trPr>
          <w:trHeight w:hRule="exact" w:val="639"/>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Default="00A434AD" w:rsidP="00A434AD">
            <w:pPr>
              <w:jc w:val="both"/>
              <w:rPr>
                <w:sz w:val="24"/>
                <w:szCs w:val="24"/>
              </w:rPr>
            </w:pPr>
            <w:r w:rsidRPr="001967CA">
              <w:rPr>
                <w:rFonts w:ascii="Times New Roman" w:hAnsi="Times New Roman" w:cs="Times New Roman"/>
                <w:color w:val="000000"/>
                <w:sz w:val="24"/>
                <w:szCs w:val="24"/>
                <w:lang w:val="ru-RU"/>
              </w:rPr>
              <w:t>Федеральный</w:t>
            </w:r>
            <w:r w:rsidRPr="001967CA">
              <w:rPr>
                <w:lang w:val="ru-RU"/>
              </w:rPr>
              <w:t xml:space="preserve"> </w:t>
            </w:r>
            <w:r w:rsidRPr="001967CA">
              <w:rPr>
                <w:rFonts w:ascii="Times New Roman" w:hAnsi="Times New Roman" w:cs="Times New Roman"/>
                <w:color w:val="000000"/>
                <w:sz w:val="24"/>
                <w:szCs w:val="24"/>
                <w:lang w:val="ru-RU"/>
              </w:rPr>
              <w:t>образовательный</w:t>
            </w:r>
            <w:r w:rsidRPr="001967CA">
              <w:rPr>
                <w:lang w:val="ru-RU"/>
              </w:rPr>
              <w:t xml:space="preserve"> </w:t>
            </w:r>
            <w:r w:rsidRPr="001967CA">
              <w:rPr>
                <w:rFonts w:ascii="Times New Roman" w:hAnsi="Times New Roman" w:cs="Times New Roman"/>
                <w:color w:val="000000"/>
                <w:sz w:val="24"/>
                <w:szCs w:val="24"/>
                <w:lang w:val="ru-RU"/>
              </w:rPr>
              <w:t>портал</w:t>
            </w:r>
            <w:r w:rsidRPr="001967CA">
              <w:rPr>
                <w:lang w:val="ru-RU"/>
              </w:rPr>
              <w:t xml:space="preserve"> </w:t>
            </w:r>
            <w:r w:rsidRPr="001967CA">
              <w:rPr>
                <w:rFonts w:ascii="Times New Roman" w:hAnsi="Times New Roman" w:cs="Times New Roman"/>
                <w:color w:val="000000"/>
                <w:sz w:val="24"/>
                <w:szCs w:val="24"/>
                <w:lang w:val="ru-RU"/>
              </w:rPr>
              <w:t>–</w:t>
            </w:r>
            <w:r w:rsidRPr="001967CA">
              <w:rPr>
                <w:lang w:val="ru-RU"/>
              </w:rPr>
              <w:t xml:space="preserve"> </w:t>
            </w:r>
            <w:r w:rsidRPr="001967CA">
              <w:rPr>
                <w:rFonts w:ascii="Times New Roman" w:hAnsi="Times New Roman" w:cs="Times New Roman"/>
                <w:color w:val="000000"/>
                <w:sz w:val="24"/>
                <w:szCs w:val="24"/>
                <w:lang w:val="ru-RU"/>
              </w:rPr>
              <w:t>Экономика.</w:t>
            </w:r>
            <w:r w:rsidRPr="001967CA">
              <w:rPr>
                <w:lang w:val="ru-RU"/>
              </w:rPr>
              <w:t xml:space="preserve"> </w:t>
            </w:r>
            <w:r w:rsidRPr="001967CA">
              <w:rPr>
                <w:rFonts w:ascii="Times New Roman" w:hAnsi="Times New Roman" w:cs="Times New Roman"/>
                <w:color w:val="000000"/>
                <w:sz w:val="24"/>
                <w:szCs w:val="24"/>
                <w:lang w:val="ru-RU"/>
              </w:rPr>
              <w:t>Социология.</w:t>
            </w:r>
            <w:r w:rsidRPr="001967CA">
              <w:rPr>
                <w:lang w:val="ru-RU"/>
              </w:rPr>
              <w:t xml:space="preserve"> </w:t>
            </w:r>
            <w:r>
              <w:rPr>
                <w:rFonts w:ascii="Times New Roman" w:hAnsi="Times New Roman" w:cs="Times New Roman"/>
                <w:color w:val="000000"/>
                <w:sz w:val="24"/>
                <w:szCs w:val="24"/>
              </w:rPr>
              <w:t>Менеджмент</w:t>
            </w:r>
            <w: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2" w:history="1">
              <w:r w:rsidR="00E0797C" w:rsidRPr="00300202">
                <w:rPr>
                  <w:rStyle w:val="afb"/>
                  <w:rFonts w:ascii="Times New Roman" w:hAnsi="Times New Roman" w:cs="Times New Roman"/>
                  <w:sz w:val="24"/>
                  <w:szCs w:val="24"/>
                </w:rPr>
                <w:t>http://ecsocman.hse.ru/</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A434AD" w:rsidTr="00AB38DA">
        <w:trPr>
          <w:trHeight w:hRule="exact" w:val="639"/>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Default="00A434AD" w:rsidP="00A434AD">
            <w:pPr>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3" w:history="1">
              <w:r w:rsidR="00E0797C" w:rsidRPr="00300202">
                <w:rPr>
                  <w:rStyle w:val="afb"/>
                  <w:rFonts w:ascii="Times New Roman" w:hAnsi="Times New Roman" w:cs="Times New Roman"/>
                  <w:sz w:val="24"/>
                  <w:szCs w:val="24"/>
                </w:rPr>
                <w:t>https://uisrussia.msu.ru</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A434AD" w:rsidTr="001B2674">
        <w:trPr>
          <w:trHeight w:hRule="exact" w:val="994"/>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Международная</w:t>
            </w:r>
            <w:r w:rsidRPr="001967CA">
              <w:rPr>
                <w:lang w:val="ru-RU"/>
              </w:rPr>
              <w:t xml:space="preserve"> </w:t>
            </w:r>
            <w:r w:rsidRPr="001967CA">
              <w:rPr>
                <w:rFonts w:ascii="Times New Roman" w:hAnsi="Times New Roman" w:cs="Times New Roman"/>
                <w:color w:val="000000"/>
                <w:sz w:val="24"/>
                <w:szCs w:val="24"/>
                <w:lang w:val="ru-RU"/>
              </w:rPr>
              <w:t>наукометрическая</w:t>
            </w:r>
            <w:r w:rsidRPr="001967CA">
              <w:rPr>
                <w:lang w:val="ru-RU"/>
              </w:rPr>
              <w:t xml:space="preserve"> </w:t>
            </w:r>
            <w:r w:rsidRPr="001967CA">
              <w:rPr>
                <w:rFonts w:ascii="Times New Roman" w:hAnsi="Times New Roman" w:cs="Times New Roman"/>
                <w:color w:val="000000"/>
                <w:sz w:val="24"/>
                <w:szCs w:val="24"/>
                <w:lang w:val="ru-RU"/>
              </w:rPr>
              <w:t>реферативная</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полнотекстовая</w:t>
            </w:r>
            <w:r w:rsidRPr="001967CA">
              <w:rPr>
                <w:lang w:val="ru-RU"/>
              </w:rPr>
              <w:t xml:space="preserve"> </w:t>
            </w:r>
            <w:r w:rsidRPr="001967CA">
              <w:rPr>
                <w:rFonts w:ascii="Times New Roman" w:hAnsi="Times New Roman" w:cs="Times New Roman"/>
                <w:color w:val="000000"/>
                <w:sz w:val="24"/>
                <w:szCs w:val="24"/>
                <w:lang w:val="ru-RU"/>
              </w:rPr>
              <w:t>база</w:t>
            </w:r>
            <w:r w:rsidRPr="001967CA">
              <w:rPr>
                <w:lang w:val="ru-RU"/>
              </w:rPr>
              <w:t xml:space="preserve"> </w:t>
            </w:r>
            <w:r w:rsidRPr="001967CA">
              <w:rPr>
                <w:rFonts w:ascii="Times New Roman" w:hAnsi="Times New Roman" w:cs="Times New Roman"/>
                <w:color w:val="000000"/>
                <w:sz w:val="24"/>
                <w:szCs w:val="24"/>
                <w:lang w:val="ru-RU"/>
              </w:rPr>
              <w:t>данных</w:t>
            </w:r>
            <w:r w:rsidRPr="001967CA">
              <w:rPr>
                <w:lang w:val="ru-RU"/>
              </w:rPr>
              <w:t xml:space="preserve"> </w:t>
            </w:r>
            <w:r w:rsidRPr="001967CA">
              <w:rPr>
                <w:rFonts w:ascii="Times New Roman" w:hAnsi="Times New Roman" w:cs="Times New Roman"/>
                <w:color w:val="000000"/>
                <w:sz w:val="24"/>
                <w:szCs w:val="24"/>
                <w:lang w:val="ru-RU"/>
              </w:rPr>
              <w:t>научных</w:t>
            </w:r>
            <w:r w:rsidRPr="001967CA">
              <w:rPr>
                <w:lang w:val="ru-RU"/>
              </w:rPr>
              <w:t xml:space="preserve"> </w:t>
            </w:r>
            <w:r w:rsidRPr="001967CA">
              <w:rPr>
                <w:rFonts w:ascii="Times New Roman" w:hAnsi="Times New Roman" w:cs="Times New Roman"/>
                <w:color w:val="000000"/>
                <w:sz w:val="24"/>
                <w:szCs w:val="24"/>
                <w:lang w:val="ru-RU"/>
              </w:rPr>
              <w:t>изданий</w:t>
            </w:r>
            <w:r w:rsidRPr="001967CA">
              <w:rPr>
                <w:lang w:val="ru-RU"/>
              </w:rPr>
              <w:t xml:space="preserve"> </w:t>
            </w:r>
            <w:r w:rsidRPr="001967C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1967CA">
              <w:rPr>
                <w:lang w:val="ru-RU"/>
              </w:rPr>
              <w:t xml:space="preserve"> </w:t>
            </w:r>
            <w:r>
              <w:rPr>
                <w:rFonts w:ascii="Times New Roman" w:hAnsi="Times New Roman" w:cs="Times New Roman"/>
                <w:color w:val="000000"/>
                <w:sz w:val="24"/>
                <w:szCs w:val="24"/>
              </w:rPr>
              <w:t>of</w:t>
            </w:r>
            <w:r w:rsidRPr="001967CA">
              <w:rPr>
                <w:lang w:val="ru-RU"/>
              </w:rPr>
              <w:t xml:space="preserve"> </w:t>
            </w:r>
            <w:r>
              <w:rPr>
                <w:rFonts w:ascii="Times New Roman" w:hAnsi="Times New Roman" w:cs="Times New Roman"/>
                <w:color w:val="000000"/>
                <w:sz w:val="24"/>
                <w:szCs w:val="24"/>
              </w:rPr>
              <w:t>science</w:t>
            </w:r>
            <w:r w:rsidRPr="001967CA">
              <w:rPr>
                <w:rFonts w:ascii="Times New Roman" w:hAnsi="Times New Roman" w:cs="Times New Roman"/>
                <w:color w:val="000000"/>
                <w:sz w:val="24"/>
                <w:szCs w:val="24"/>
                <w:lang w:val="ru-RU"/>
              </w:rPr>
              <w:t>»</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4" w:history="1">
              <w:r w:rsidR="00E0797C" w:rsidRPr="00300202">
                <w:rPr>
                  <w:rStyle w:val="afb"/>
                  <w:rFonts w:ascii="Times New Roman" w:hAnsi="Times New Roman" w:cs="Times New Roman"/>
                  <w:sz w:val="24"/>
                  <w:szCs w:val="24"/>
                </w:rPr>
                <w:t>http://webofscience.com</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A434AD" w:rsidTr="00AB38DA">
        <w:trPr>
          <w:trHeight w:hRule="exact" w:val="639"/>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Международная</w:t>
            </w:r>
            <w:r w:rsidRPr="001967CA">
              <w:rPr>
                <w:lang w:val="ru-RU"/>
              </w:rPr>
              <w:t xml:space="preserve"> </w:t>
            </w:r>
            <w:r w:rsidRPr="001967CA">
              <w:rPr>
                <w:rFonts w:ascii="Times New Roman" w:hAnsi="Times New Roman" w:cs="Times New Roman"/>
                <w:color w:val="000000"/>
                <w:sz w:val="24"/>
                <w:szCs w:val="24"/>
                <w:lang w:val="ru-RU"/>
              </w:rPr>
              <w:t>реферативная</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полнотекстовая</w:t>
            </w:r>
            <w:r w:rsidRPr="001967CA">
              <w:rPr>
                <w:lang w:val="ru-RU"/>
              </w:rPr>
              <w:t xml:space="preserve"> </w:t>
            </w:r>
            <w:r w:rsidRPr="001967CA">
              <w:rPr>
                <w:rFonts w:ascii="Times New Roman" w:hAnsi="Times New Roman" w:cs="Times New Roman"/>
                <w:color w:val="000000"/>
                <w:sz w:val="24"/>
                <w:szCs w:val="24"/>
                <w:lang w:val="ru-RU"/>
              </w:rPr>
              <w:t>справочная</w:t>
            </w:r>
            <w:r w:rsidRPr="001967CA">
              <w:rPr>
                <w:lang w:val="ru-RU"/>
              </w:rPr>
              <w:t xml:space="preserve"> </w:t>
            </w:r>
            <w:r w:rsidRPr="001967CA">
              <w:rPr>
                <w:rFonts w:ascii="Times New Roman" w:hAnsi="Times New Roman" w:cs="Times New Roman"/>
                <w:color w:val="000000"/>
                <w:sz w:val="24"/>
                <w:szCs w:val="24"/>
                <w:lang w:val="ru-RU"/>
              </w:rPr>
              <w:t>база</w:t>
            </w:r>
            <w:r w:rsidRPr="001967CA">
              <w:rPr>
                <w:lang w:val="ru-RU"/>
              </w:rPr>
              <w:t xml:space="preserve"> </w:t>
            </w:r>
            <w:r w:rsidRPr="001967CA">
              <w:rPr>
                <w:rFonts w:ascii="Times New Roman" w:hAnsi="Times New Roman" w:cs="Times New Roman"/>
                <w:color w:val="000000"/>
                <w:sz w:val="24"/>
                <w:szCs w:val="24"/>
                <w:lang w:val="ru-RU"/>
              </w:rPr>
              <w:t>данных</w:t>
            </w:r>
            <w:r w:rsidRPr="001967CA">
              <w:rPr>
                <w:lang w:val="ru-RU"/>
              </w:rPr>
              <w:t xml:space="preserve"> </w:t>
            </w:r>
            <w:r w:rsidRPr="001967CA">
              <w:rPr>
                <w:rFonts w:ascii="Times New Roman" w:hAnsi="Times New Roman" w:cs="Times New Roman"/>
                <w:color w:val="000000"/>
                <w:sz w:val="24"/>
                <w:szCs w:val="24"/>
                <w:lang w:val="ru-RU"/>
              </w:rPr>
              <w:t>научных</w:t>
            </w:r>
            <w:r w:rsidRPr="001967CA">
              <w:rPr>
                <w:lang w:val="ru-RU"/>
              </w:rPr>
              <w:t xml:space="preserve"> </w:t>
            </w:r>
            <w:r w:rsidRPr="001967CA">
              <w:rPr>
                <w:rFonts w:ascii="Times New Roman" w:hAnsi="Times New Roman" w:cs="Times New Roman"/>
                <w:color w:val="000000"/>
                <w:sz w:val="24"/>
                <w:szCs w:val="24"/>
                <w:lang w:val="ru-RU"/>
              </w:rPr>
              <w:t>изданий</w:t>
            </w:r>
            <w:r w:rsidRPr="001967CA">
              <w:rPr>
                <w:lang w:val="ru-RU"/>
              </w:rPr>
              <w:t xml:space="preserve"> </w:t>
            </w:r>
            <w:r w:rsidRPr="001967C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1967CA">
              <w:rPr>
                <w:rFonts w:ascii="Times New Roman" w:hAnsi="Times New Roman" w:cs="Times New Roman"/>
                <w:color w:val="000000"/>
                <w:sz w:val="24"/>
                <w:szCs w:val="24"/>
                <w:lang w:val="ru-RU"/>
              </w:rPr>
              <w:t>»</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5" w:history="1">
              <w:r w:rsidR="00E0797C" w:rsidRPr="00300202">
                <w:rPr>
                  <w:rStyle w:val="afb"/>
                  <w:rFonts w:ascii="Times New Roman" w:hAnsi="Times New Roman" w:cs="Times New Roman"/>
                  <w:sz w:val="24"/>
                  <w:szCs w:val="24"/>
                </w:rPr>
                <w:t>http://scopus.com</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A434AD" w:rsidTr="00AB38DA">
        <w:trPr>
          <w:trHeight w:hRule="exact" w:val="639"/>
        </w:trPr>
        <w:tc>
          <w:tcPr>
            <w:tcW w:w="281" w:type="dxa"/>
            <w:tcBorders>
              <w:right w:val="single" w:sz="4" w:space="0" w:color="auto"/>
            </w:tcBorders>
          </w:tcPr>
          <w:p w:rsidR="00A434AD" w:rsidRDefault="00A434AD" w:rsidP="00A434AD"/>
        </w:tc>
        <w:tc>
          <w:tcPr>
            <w:tcW w:w="4653" w:type="dxa"/>
            <w:gridSpan w:val="2"/>
            <w:tcBorders>
              <w:top w:val="single" w:sz="4" w:space="0" w:color="auto"/>
              <w:left w:val="single" w:sz="4" w:space="0" w:color="auto"/>
              <w:bottom w:val="single" w:sz="4" w:space="0" w:color="auto"/>
              <w:right w:val="single" w:sz="4" w:space="0" w:color="auto"/>
            </w:tcBorders>
          </w:tcPr>
          <w:p w:rsidR="00A434AD" w:rsidRPr="001967CA" w:rsidRDefault="00A434AD" w:rsidP="00A434AD">
            <w:pPr>
              <w:jc w:val="both"/>
              <w:rPr>
                <w:sz w:val="24"/>
                <w:szCs w:val="24"/>
                <w:lang w:val="ru-RU"/>
              </w:rPr>
            </w:pPr>
            <w:r w:rsidRPr="001967CA">
              <w:rPr>
                <w:rFonts w:ascii="Times New Roman" w:hAnsi="Times New Roman" w:cs="Times New Roman"/>
                <w:color w:val="000000"/>
                <w:sz w:val="24"/>
                <w:szCs w:val="24"/>
                <w:lang w:val="ru-RU"/>
              </w:rPr>
              <w:t>Международная</w:t>
            </w:r>
            <w:r w:rsidRPr="001967CA">
              <w:rPr>
                <w:lang w:val="ru-RU"/>
              </w:rPr>
              <w:t xml:space="preserve"> </w:t>
            </w:r>
            <w:r w:rsidRPr="001967CA">
              <w:rPr>
                <w:rFonts w:ascii="Times New Roman" w:hAnsi="Times New Roman" w:cs="Times New Roman"/>
                <w:color w:val="000000"/>
                <w:sz w:val="24"/>
                <w:szCs w:val="24"/>
                <w:lang w:val="ru-RU"/>
              </w:rPr>
              <w:t>база</w:t>
            </w:r>
            <w:r w:rsidRPr="001967CA">
              <w:rPr>
                <w:lang w:val="ru-RU"/>
              </w:rPr>
              <w:t xml:space="preserve"> </w:t>
            </w:r>
            <w:r w:rsidRPr="001967CA">
              <w:rPr>
                <w:rFonts w:ascii="Times New Roman" w:hAnsi="Times New Roman" w:cs="Times New Roman"/>
                <w:color w:val="000000"/>
                <w:sz w:val="24"/>
                <w:szCs w:val="24"/>
                <w:lang w:val="ru-RU"/>
              </w:rPr>
              <w:t>полнотекстовых</w:t>
            </w:r>
            <w:r w:rsidRPr="001967CA">
              <w:rPr>
                <w:lang w:val="ru-RU"/>
              </w:rPr>
              <w:t xml:space="preserve"> </w:t>
            </w:r>
            <w:r w:rsidRPr="001967CA">
              <w:rPr>
                <w:rFonts w:ascii="Times New Roman" w:hAnsi="Times New Roman" w:cs="Times New Roman"/>
                <w:color w:val="000000"/>
                <w:sz w:val="24"/>
                <w:szCs w:val="24"/>
                <w:lang w:val="ru-RU"/>
              </w:rPr>
              <w:t>журналов</w:t>
            </w:r>
            <w:r w:rsidRPr="001967CA">
              <w:rPr>
                <w:lang w:val="ru-RU"/>
              </w:rPr>
              <w:t xml:space="preserve"> </w:t>
            </w:r>
            <w:r>
              <w:rPr>
                <w:rFonts w:ascii="Times New Roman" w:hAnsi="Times New Roman" w:cs="Times New Roman"/>
                <w:color w:val="000000"/>
                <w:sz w:val="24"/>
                <w:szCs w:val="24"/>
              </w:rPr>
              <w:t>Springer</w:t>
            </w:r>
            <w:r w:rsidRPr="001967CA">
              <w:rPr>
                <w:lang w:val="ru-RU"/>
              </w:rPr>
              <w:t xml:space="preserve"> </w:t>
            </w:r>
            <w:r>
              <w:rPr>
                <w:rFonts w:ascii="Times New Roman" w:hAnsi="Times New Roman" w:cs="Times New Roman"/>
                <w:color w:val="000000"/>
                <w:sz w:val="24"/>
                <w:szCs w:val="24"/>
              </w:rPr>
              <w:t>Journals</w:t>
            </w:r>
            <w:r w:rsidRPr="001967CA">
              <w:rPr>
                <w:lang w:val="ru-RU"/>
              </w:rPr>
              <w:t xml:space="preserve"> </w:t>
            </w:r>
          </w:p>
        </w:tc>
        <w:tc>
          <w:tcPr>
            <w:tcW w:w="4477" w:type="dxa"/>
            <w:tcBorders>
              <w:top w:val="single" w:sz="4" w:space="0" w:color="auto"/>
              <w:left w:val="single" w:sz="4" w:space="0" w:color="auto"/>
              <w:bottom w:val="single" w:sz="4" w:space="0" w:color="auto"/>
              <w:right w:val="single" w:sz="4" w:space="0" w:color="auto"/>
            </w:tcBorders>
            <w:vAlign w:val="center"/>
          </w:tcPr>
          <w:p w:rsidR="00A434AD" w:rsidRDefault="00114681" w:rsidP="00AB38DA">
            <w:pPr>
              <w:rPr>
                <w:sz w:val="24"/>
                <w:szCs w:val="24"/>
              </w:rPr>
            </w:pPr>
            <w:hyperlink r:id="rId26" w:history="1">
              <w:r w:rsidR="00E0797C" w:rsidRPr="00300202">
                <w:rPr>
                  <w:rStyle w:val="afb"/>
                  <w:rFonts w:ascii="Times New Roman" w:hAnsi="Times New Roman" w:cs="Times New Roman"/>
                  <w:sz w:val="24"/>
                  <w:szCs w:val="24"/>
                </w:rPr>
                <w:t>http://link.springer.com/</w:t>
              </w:r>
            </w:hyperlink>
            <w:r w:rsidR="00E0797C">
              <w:rPr>
                <w:rFonts w:ascii="Times New Roman" w:hAnsi="Times New Roman" w:cs="Times New Roman"/>
                <w:color w:val="000000"/>
                <w:sz w:val="24"/>
                <w:szCs w:val="24"/>
                <w:lang w:val="ru-RU"/>
              </w:rPr>
              <w:t xml:space="preserve"> </w:t>
            </w:r>
            <w:r w:rsidR="00A434AD">
              <w:t xml:space="preserve"> </w:t>
            </w:r>
          </w:p>
        </w:tc>
        <w:tc>
          <w:tcPr>
            <w:tcW w:w="224" w:type="dxa"/>
            <w:tcBorders>
              <w:left w:val="single" w:sz="4" w:space="0" w:color="auto"/>
            </w:tcBorders>
          </w:tcPr>
          <w:p w:rsidR="00A434AD" w:rsidRDefault="00A434AD" w:rsidP="00A434AD"/>
        </w:tc>
      </w:tr>
      <w:tr w:rsidR="00CF250D" w:rsidRPr="00B74D02" w:rsidTr="00A434AD">
        <w:trPr>
          <w:trHeight w:hRule="exact" w:val="159"/>
        </w:trPr>
        <w:tc>
          <w:tcPr>
            <w:tcW w:w="281" w:type="dxa"/>
          </w:tcPr>
          <w:p w:rsidR="00CF250D" w:rsidRPr="008C68B0" w:rsidRDefault="00CF250D">
            <w:pPr>
              <w:rPr>
                <w:lang w:val="ru-RU"/>
              </w:rPr>
            </w:pPr>
          </w:p>
        </w:tc>
        <w:tc>
          <w:tcPr>
            <w:tcW w:w="2138" w:type="dxa"/>
            <w:tcBorders>
              <w:top w:val="single" w:sz="4" w:space="0" w:color="auto"/>
            </w:tcBorders>
          </w:tcPr>
          <w:p w:rsidR="00CF250D" w:rsidRPr="008C68B0" w:rsidRDefault="00CF250D">
            <w:pPr>
              <w:rPr>
                <w:lang w:val="ru-RU"/>
              </w:rPr>
            </w:pPr>
          </w:p>
        </w:tc>
        <w:tc>
          <w:tcPr>
            <w:tcW w:w="2515" w:type="dxa"/>
            <w:tcBorders>
              <w:top w:val="single" w:sz="4" w:space="0" w:color="auto"/>
            </w:tcBorders>
          </w:tcPr>
          <w:p w:rsidR="00CF250D" w:rsidRPr="008C68B0" w:rsidRDefault="00CF250D">
            <w:pPr>
              <w:rPr>
                <w:lang w:val="ru-RU"/>
              </w:rPr>
            </w:pPr>
          </w:p>
        </w:tc>
        <w:tc>
          <w:tcPr>
            <w:tcW w:w="4477" w:type="dxa"/>
            <w:tcBorders>
              <w:top w:val="single" w:sz="4" w:space="0" w:color="auto"/>
            </w:tcBorders>
          </w:tcPr>
          <w:p w:rsidR="00CF250D" w:rsidRPr="008C68B0" w:rsidRDefault="00CF250D">
            <w:pPr>
              <w:rPr>
                <w:lang w:val="ru-RU"/>
              </w:rPr>
            </w:pPr>
          </w:p>
        </w:tc>
        <w:tc>
          <w:tcPr>
            <w:tcW w:w="224" w:type="dxa"/>
          </w:tcPr>
          <w:p w:rsidR="00CF250D" w:rsidRPr="008C68B0" w:rsidRDefault="00CF250D">
            <w:pPr>
              <w:rPr>
                <w:lang w:val="ru-RU"/>
              </w:rPr>
            </w:pPr>
          </w:p>
        </w:tc>
      </w:tr>
      <w:tr w:rsidR="00A434AD" w:rsidRPr="00B74D02" w:rsidTr="00A434AD">
        <w:trPr>
          <w:trHeight w:hRule="exact" w:val="159"/>
        </w:trPr>
        <w:tc>
          <w:tcPr>
            <w:tcW w:w="281" w:type="dxa"/>
          </w:tcPr>
          <w:p w:rsidR="00A434AD" w:rsidRPr="008C68B0" w:rsidRDefault="00A434AD">
            <w:pPr>
              <w:rPr>
                <w:lang w:val="ru-RU"/>
              </w:rPr>
            </w:pPr>
          </w:p>
        </w:tc>
        <w:tc>
          <w:tcPr>
            <w:tcW w:w="2138" w:type="dxa"/>
          </w:tcPr>
          <w:p w:rsidR="00A434AD" w:rsidRPr="008C68B0" w:rsidRDefault="00A434AD">
            <w:pPr>
              <w:rPr>
                <w:lang w:val="ru-RU"/>
              </w:rPr>
            </w:pPr>
          </w:p>
        </w:tc>
        <w:tc>
          <w:tcPr>
            <w:tcW w:w="2515" w:type="dxa"/>
          </w:tcPr>
          <w:p w:rsidR="00A434AD" w:rsidRPr="008C68B0" w:rsidRDefault="00A434AD">
            <w:pPr>
              <w:rPr>
                <w:lang w:val="ru-RU"/>
              </w:rPr>
            </w:pPr>
          </w:p>
        </w:tc>
        <w:tc>
          <w:tcPr>
            <w:tcW w:w="4477" w:type="dxa"/>
          </w:tcPr>
          <w:p w:rsidR="00A434AD" w:rsidRPr="008C68B0" w:rsidRDefault="00A434AD">
            <w:pPr>
              <w:rPr>
                <w:lang w:val="ru-RU"/>
              </w:rPr>
            </w:pPr>
          </w:p>
        </w:tc>
        <w:tc>
          <w:tcPr>
            <w:tcW w:w="224" w:type="dxa"/>
          </w:tcPr>
          <w:p w:rsidR="00A434AD" w:rsidRPr="008C68B0" w:rsidRDefault="00A434AD">
            <w:pPr>
              <w:rPr>
                <w:lang w:val="ru-RU"/>
              </w:rPr>
            </w:pPr>
          </w:p>
        </w:tc>
      </w:tr>
      <w:tr w:rsidR="00CF250D" w:rsidRPr="00C35943" w:rsidTr="00A434AD">
        <w:trPr>
          <w:trHeight w:hRule="exact" w:val="611"/>
        </w:trPr>
        <w:tc>
          <w:tcPr>
            <w:tcW w:w="9637" w:type="dxa"/>
            <w:gridSpan w:val="5"/>
          </w:tcPr>
          <w:p w:rsidR="00A434AD" w:rsidRPr="00E0797C" w:rsidRDefault="00A434AD">
            <w:pPr>
              <w:ind w:firstLine="756"/>
              <w:jc w:val="both"/>
              <w:rPr>
                <w:b/>
                <w:color w:val="000000"/>
                <w:sz w:val="24"/>
                <w:szCs w:val="24"/>
                <w:lang w:val="ru-RU"/>
              </w:rPr>
            </w:pPr>
            <w:r w:rsidRPr="001967CA">
              <w:rPr>
                <w:rFonts w:ascii="Times New Roman" w:hAnsi="Times New Roman" w:cs="Times New Roman"/>
                <w:b/>
                <w:color w:val="000000"/>
                <w:sz w:val="24"/>
                <w:szCs w:val="24"/>
                <w:lang w:val="ru-RU"/>
              </w:rPr>
              <w:t>9</w:t>
            </w:r>
            <w:r w:rsidRPr="001967CA">
              <w:rPr>
                <w:lang w:val="ru-RU"/>
              </w:rPr>
              <w:t xml:space="preserve"> </w:t>
            </w:r>
            <w:r w:rsidRPr="001967CA">
              <w:rPr>
                <w:rFonts w:ascii="Times New Roman" w:hAnsi="Times New Roman" w:cs="Times New Roman"/>
                <w:b/>
                <w:color w:val="000000"/>
                <w:sz w:val="24"/>
                <w:szCs w:val="24"/>
                <w:lang w:val="ru-RU"/>
              </w:rPr>
              <w:t>Материально-техническое</w:t>
            </w:r>
            <w:r w:rsidRPr="001967CA">
              <w:rPr>
                <w:lang w:val="ru-RU"/>
              </w:rPr>
              <w:t xml:space="preserve"> </w:t>
            </w:r>
            <w:r w:rsidRPr="001967CA">
              <w:rPr>
                <w:rFonts w:ascii="Times New Roman" w:hAnsi="Times New Roman" w:cs="Times New Roman"/>
                <w:b/>
                <w:color w:val="000000"/>
                <w:sz w:val="24"/>
                <w:szCs w:val="24"/>
                <w:lang w:val="ru-RU"/>
              </w:rPr>
              <w:t>обеспечение</w:t>
            </w:r>
            <w:r w:rsidRPr="001967CA">
              <w:rPr>
                <w:lang w:val="ru-RU"/>
              </w:rPr>
              <w:t xml:space="preserve"> </w:t>
            </w:r>
            <w:r w:rsidRPr="001967CA">
              <w:rPr>
                <w:rFonts w:ascii="Times New Roman" w:hAnsi="Times New Roman" w:cs="Times New Roman"/>
                <w:b/>
                <w:color w:val="000000"/>
                <w:sz w:val="24"/>
                <w:szCs w:val="24"/>
                <w:lang w:val="ru-RU"/>
              </w:rPr>
              <w:t>дисциплины</w:t>
            </w:r>
            <w:r w:rsidRPr="001967CA">
              <w:rPr>
                <w:lang w:val="ru-RU"/>
              </w:rPr>
              <w:t xml:space="preserve"> </w:t>
            </w:r>
            <w:r w:rsidRPr="001967CA">
              <w:rPr>
                <w:rFonts w:ascii="Times New Roman" w:hAnsi="Times New Roman" w:cs="Times New Roman"/>
                <w:b/>
                <w:color w:val="000000"/>
                <w:sz w:val="24"/>
                <w:szCs w:val="24"/>
                <w:lang w:val="ru-RU"/>
              </w:rPr>
              <w:t>(модуля)</w:t>
            </w:r>
          </w:p>
          <w:p w:rsidR="00CF250D" w:rsidRPr="008C68B0" w:rsidRDefault="00F61213">
            <w:pPr>
              <w:ind w:firstLine="756"/>
              <w:jc w:val="both"/>
              <w:rPr>
                <w:sz w:val="24"/>
                <w:szCs w:val="24"/>
                <w:lang w:val="ru-RU"/>
              </w:rPr>
            </w:pPr>
            <w:r w:rsidRPr="00A434AD">
              <w:rPr>
                <w:rFonts w:ascii="Times New Roman" w:hAnsi="Times New Roman" w:cs="Times New Roman"/>
                <w:color w:val="000000"/>
                <w:lang w:val="ru-RU"/>
              </w:rPr>
              <w:t>Материально-техническое</w:t>
            </w:r>
            <w:r w:rsidRPr="00A434AD">
              <w:rPr>
                <w:color w:val="000000"/>
                <w:lang w:val="ru-RU"/>
              </w:rPr>
              <w:t xml:space="preserve"> </w:t>
            </w:r>
            <w:r w:rsidRPr="00A434AD">
              <w:rPr>
                <w:rFonts w:ascii="Times New Roman" w:hAnsi="Times New Roman" w:cs="Times New Roman"/>
                <w:color w:val="000000"/>
                <w:lang w:val="ru-RU"/>
              </w:rPr>
              <w:t>обеспечение</w:t>
            </w:r>
            <w:r w:rsidRPr="00A434AD">
              <w:rPr>
                <w:color w:val="000000"/>
                <w:lang w:val="ru-RU"/>
              </w:rPr>
              <w:t xml:space="preserve"> </w:t>
            </w:r>
            <w:r w:rsidRPr="00A434AD">
              <w:rPr>
                <w:rFonts w:ascii="Times New Roman" w:hAnsi="Times New Roman" w:cs="Times New Roman"/>
                <w:color w:val="000000"/>
                <w:lang w:val="ru-RU"/>
              </w:rPr>
              <w:t>дисциплины</w:t>
            </w:r>
            <w:r w:rsidRPr="00A434AD">
              <w:rPr>
                <w:color w:val="000000"/>
                <w:lang w:val="ru-RU"/>
              </w:rPr>
              <w:t xml:space="preserve"> </w:t>
            </w:r>
            <w:r w:rsidRPr="00A434AD">
              <w:rPr>
                <w:rFonts w:ascii="Times New Roman" w:hAnsi="Times New Roman" w:cs="Times New Roman"/>
                <w:color w:val="000000"/>
                <w:lang w:val="ru-RU"/>
              </w:rPr>
              <w:t>включает:</w:t>
            </w:r>
            <w:r w:rsidRPr="008C68B0">
              <w:rPr>
                <w:lang w:val="ru-RU"/>
              </w:rPr>
              <w:t xml:space="preserve"> </w:t>
            </w:r>
          </w:p>
        </w:tc>
      </w:tr>
      <w:tr w:rsidR="00CF250D" w:rsidRPr="00C35943" w:rsidTr="00A434AD">
        <w:trPr>
          <w:trHeight w:hRule="exact" w:val="15"/>
        </w:trPr>
        <w:tc>
          <w:tcPr>
            <w:tcW w:w="9637" w:type="dxa"/>
            <w:gridSpan w:val="5"/>
            <w:vMerge w:val="restart"/>
          </w:tcPr>
          <w:p w:rsidR="00CF250D" w:rsidRPr="00A434AD" w:rsidRDefault="00F61213">
            <w:pPr>
              <w:ind w:firstLine="756"/>
              <w:jc w:val="both"/>
              <w:rPr>
                <w:color w:val="000000"/>
                <w:lang w:val="ru-RU"/>
              </w:rPr>
            </w:pPr>
            <w:r w:rsidRPr="00A434AD">
              <w:rPr>
                <w:rFonts w:ascii="Times New Roman" w:hAnsi="Times New Roman" w:cs="Times New Roman"/>
                <w:color w:val="000000"/>
                <w:lang w:val="ru-RU"/>
              </w:rPr>
              <w:t>Учебные</w:t>
            </w:r>
            <w:r w:rsidRPr="00A434AD">
              <w:rPr>
                <w:color w:val="000000"/>
                <w:lang w:val="ru-RU"/>
              </w:rPr>
              <w:t xml:space="preserve"> </w:t>
            </w:r>
            <w:r w:rsidRPr="00A434AD">
              <w:rPr>
                <w:rFonts w:ascii="Times New Roman" w:hAnsi="Times New Roman" w:cs="Times New Roman"/>
                <w:color w:val="000000"/>
                <w:lang w:val="ru-RU"/>
              </w:rPr>
              <w:t>аудитории</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проведения</w:t>
            </w:r>
            <w:r w:rsidRPr="00A434AD">
              <w:rPr>
                <w:color w:val="000000"/>
                <w:lang w:val="ru-RU"/>
              </w:rPr>
              <w:t xml:space="preserve"> </w:t>
            </w:r>
            <w:r w:rsidRPr="00A434AD">
              <w:rPr>
                <w:rFonts w:ascii="Times New Roman" w:hAnsi="Times New Roman" w:cs="Times New Roman"/>
                <w:color w:val="000000"/>
                <w:lang w:val="ru-RU"/>
              </w:rPr>
              <w:t>занятий</w:t>
            </w:r>
            <w:r w:rsidRPr="00A434AD">
              <w:rPr>
                <w:color w:val="000000"/>
                <w:lang w:val="ru-RU"/>
              </w:rPr>
              <w:t xml:space="preserve"> </w:t>
            </w:r>
            <w:r w:rsidRPr="00A434AD">
              <w:rPr>
                <w:rFonts w:ascii="Times New Roman" w:hAnsi="Times New Roman" w:cs="Times New Roman"/>
                <w:color w:val="000000"/>
                <w:lang w:val="ru-RU"/>
              </w:rPr>
              <w:t>лекционного</w:t>
            </w:r>
            <w:r w:rsidRPr="00A434AD">
              <w:rPr>
                <w:color w:val="000000"/>
                <w:lang w:val="ru-RU"/>
              </w:rPr>
              <w:t xml:space="preserve"> </w:t>
            </w:r>
            <w:r w:rsidRPr="00A434AD">
              <w:rPr>
                <w:rFonts w:ascii="Times New Roman" w:hAnsi="Times New Roman" w:cs="Times New Roman"/>
                <w:color w:val="000000"/>
                <w:lang w:val="ru-RU"/>
              </w:rPr>
              <w:t>типа:</w:t>
            </w:r>
            <w:r w:rsidRPr="00A434AD">
              <w:rPr>
                <w:color w:val="000000"/>
                <w:lang w:val="ru-RU"/>
              </w:rPr>
              <w:t xml:space="preserve"> </w:t>
            </w:r>
            <w:r w:rsidRPr="00A434AD">
              <w:rPr>
                <w:rFonts w:ascii="Times New Roman" w:hAnsi="Times New Roman" w:cs="Times New Roman"/>
                <w:color w:val="000000"/>
                <w:lang w:val="ru-RU"/>
              </w:rPr>
              <w:t>мультимедийные</w:t>
            </w:r>
            <w:r w:rsidRPr="00A434AD">
              <w:rPr>
                <w:color w:val="000000"/>
                <w:lang w:val="ru-RU"/>
              </w:rPr>
              <w:t xml:space="preserve"> </w:t>
            </w:r>
            <w:r w:rsidRPr="00A434AD">
              <w:rPr>
                <w:rFonts w:ascii="Times New Roman" w:hAnsi="Times New Roman" w:cs="Times New Roman"/>
                <w:color w:val="000000"/>
                <w:lang w:val="ru-RU"/>
              </w:rPr>
              <w:t>средства</w:t>
            </w:r>
            <w:r w:rsidRPr="00A434AD">
              <w:rPr>
                <w:color w:val="000000"/>
                <w:lang w:val="ru-RU"/>
              </w:rPr>
              <w:t xml:space="preserve"> </w:t>
            </w:r>
            <w:r w:rsidRPr="00A434AD">
              <w:rPr>
                <w:rFonts w:ascii="Times New Roman" w:hAnsi="Times New Roman" w:cs="Times New Roman"/>
                <w:color w:val="000000"/>
                <w:lang w:val="ru-RU"/>
              </w:rPr>
              <w:t>хранения,</w:t>
            </w:r>
            <w:r w:rsidRPr="00A434AD">
              <w:rPr>
                <w:color w:val="000000"/>
                <w:lang w:val="ru-RU"/>
              </w:rPr>
              <w:t xml:space="preserve"> </w:t>
            </w:r>
            <w:r w:rsidRPr="00A434AD">
              <w:rPr>
                <w:rFonts w:ascii="Times New Roman" w:hAnsi="Times New Roman" w:cs="Times New Roman"/>
                <w:color w:val="000000"/>
                <w:lang w:val="ru-RU"/>
              </w:rPr>
              <w:t>передачи</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представления</w:t>
            </w:r>
            <w:r w:rsidRPr="00A434AD">
              <w:rPr>
                <w:color w:val="000000"/>
                <w:lang w:val="ru-RU"/>
              </w:rPr>
              <w:t xml:space="preserve"> </w:t>
            </w:r>
            <w:r w:rsidRPr="00A434AD">
              <w:rPr>
                <w:rFonts w:ascii="Times New Roman" w:hAnsi="Times New Roman" w:cs="Times New Roman"/>
                <w:color w:val="000000"/>
                <w:lang w:val="ru-RU"/>
              </w:rPr>
              <w:t>информации.</w:t>
            </w:r>
            <w:r w:rsidRPr="00A434AD">
              <w:rPr>
                <w:color w:val="000000"/>
                <w:lang w:val="ru-RU"/>
              </w:rPr>
              <w:t xml:space="preserve"> </w:t>
            </w:r>
          </w:p>
          <w:p w:rsidR="00CF250D" w:rsidRPr="00E0797C" w:rsidRDefault="00F61213">
            <w:pPr>
              <w:ind w:firstLine="756"/>
              <w:jc w:val="both"/>
              <w:rPr>
                <w:color w:val="000000"/>
                <w:lang w:val="ru-RU"/>
              </w:rPr>
            </w:pPr>
            <w:r w:rsidRPr="00A434AD">
              <w:rPr>
                <w:rFonts w:ascii="Times New Roman" w:hAnsi="Times New Roman" w:cs="Times New Roman"/>
                <w:color w:val="000000"/>
                <w:lang w:val="ru-RU"/>
              </w:rPr>
              <w:t>Учебные</w:t>
            </w:r>
            <w:r w:rsidRPr="00A434AD">
              <w:rPr>
                <w:color w:val="000000"/>
                <w:lang w:val="ru-RU"/>
              </w:rPr>
              <w:t xml:space="preserve"> </w:t>
            </w:r>
            <w:r w:rsidRPr="00A434AD">
              <w:rPr>
                <w:rFonts w:ascii="Times New Roman" w:hAnsi="Times New Roman" w:cs="Times New Roman"/>
                <w:color w:val="000000"/>
                <w:lang w:val="ru-RU"/>
              </w:rPr>
              <w:t>аудитории</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проведения</w:t>
            </w:r>
            <w:r w:rsidRPr="00A434AD">
              <w:rPr>
                <w:color w:val="000000"/>
                <w:lang w:val="ru-RU"/>
              </w:rPr>
              <w:t xml:space="preserve"> </w:t>
            </w:r>
            <w:r w:rsidRPr="00A434AD">
              <w:rPr>
                <w:rFonts w:ascii="Times New Roman" w:hAnsi="Times New Roman" w:cs="Times New Roman"/>
                <w:color w:val="000000"/>
                <w:lang w:val="ru-RU"/>
              </w:rPr>
              <w:t>практических</w:t>
            </w:r>
            <w:r w:rsidRPr="00A434AD">
              <w:rPr>
                <w:color w:val="000000"/>
                <w:lang w:val="ru-RU"/>
              </w:rPr>
              <w:t xml:space="preserve"> </w:t>
            </w:r>
            <w:r w:rsidRPr="00A434AD">
              <w:rPr>
                <w:rFonts w:ascii="Times New Roman" w:hAnsi="Times New Roman" w:cs="Times New Roman"/>
                <w:color w:val="000000"/>
                <w:lang w:val="ru-RU"/>
              </w:rPr>
              <w:t>занятий,</w:t>
            </w:r>
            <w:r w:rsidRPr="00A434AD">
              <w:rPr>
                <w:color w:val="000000"/>
                <w:lang w:val="ru-RU"/>
              </w:rPr>
              <w:t xml:space="preserve"> </w:t>
            </w:r>
            <w:r w:rsidRPr="00A434AD">
              <w:rPr>
                <w:rFonts w:ascii="Times New Roman" w:hAnsi="Times New Roman" w:cs="Times New Roman"/>
                <w:color w:val="000000"/>
                <w:lang w:val="ru-RU"/>
              </w:rPr>
              <w:t>групповых</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индивидуальных</w:t>
            </w:r>
            <w:r w:rsidRPr="00A434AD">
              <w:rPr>
                <w:color w:val="000000"/>
                <w:lang w:val="ru-RU"/>
              </w:rPr>
              <w:t xml:space="preserve"> </w:t>
            </w:r>
            <w:r w:rsidRPr="00A434AD">
              <w:rPr>
                <w:rFonts w:ascii="Times New Roman" w:hAnsi="Times New Roman" w:cs="Times New Roman"/>
                <w:color w:val="000000"/>
                <w:lang w:val="ru-RU"/>
              </w:rPr>
              <w:t>консультаций,</w:t>
            </w:r>
            <w:r w:rsidRPr="00A434AD">
              <w:rPr>
                <w:color w:val="000000"/>
                <w:lang w:val="ru-RU"/>
              </w:rPr>
              <w:t xml:space="preserve"> </w:t>
            </w:r>
            <w:r w:rsidRPr="00A434AD">
              <w:rPr>
                <w:rFonts w:ascii="Times New Roman" w:hAnsi="Times New Roman" w:cs="Times New Roman"/>
                <w:color w:val="000000"/>
                <w:lang w:val="ru-RU"/>
              </w:rPr>
              <w:t>текущего</w:t>
            </w:r>
            <w:r w:rsidRPr="00A434AD">
              <w:rPr>
                <w:color w:val="000000"/>
                <w:lang w:val="ru-RU"/>
              </w:rPr>
              <w:t xml:space="preserve"> </w:t>
            </w:r>
            <w:r w:rsidRPr="00A434AD">
              <w:rPr>
                <w:rFonts w:ascii="Times New Roman" w:hAnsi="Times New Roman" w:cs="Times New Roman"/>
                <w:color w:val="000000"/>
                <w:lang w:val="ru-RU"/>
              </w:rPr>
              <w:t>контроля</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промежуточной</w:t>
            </w:r>
            <w:r w:rsidRPr="00A434AD">
              <w:rPr>
                <w:color w:val="000000"/>
                <w:lang w:val="ru-RU"/>
              </w:rPr>
              <w:t xml:space="preserve"> </w:t>
            </w:r>
            <w:r w:rsidRPr="00A434AD">
              <w:rPr>
                <w:rFonts w:ascii="Times New Roman" w:hAnsi="Times New Roman" w:cs="Times New Roman"/>
                <w:color w:val="000000"/>
                <w:lang w:val="ru-RU"/>
              </w:rPr>
              <w:t>аттестации:</w:t>
            </w:r>
            <w:r w:rsidRPr="00A434AD">
              <w:rPr>
                <w:color w:val="000000"/>
                <w:lang w:val="ru-RU"/>
              </w:rPr>
              <w:t xml:space="preserve"> </w:t>
            </w:r>
            <w:r w:rsidRPr="00A434AD">
              <w:rPr>
                <w:rFonts w:ascii="Times New Roman" w:hAnsi="Times New Roman" w:cs="Times New Roman"/>
                <w:color w:val="000000"/>
                <w:lang w:val="ru-RU"/>
              </w:rPr>
              <w:t>мультимедийные</w:t>
            </w:r>
            <w:r w:rsidRPr="00A434AD">
              <w:rPr>
                <w:color w:val="000000"/>
                <w:lang w:val="ru-RU"/>
              </w:rPr>
              <w:t xml:space="preserve"> </w:t>
            </w:r>
            <w:r w:rsidRPr="00A434AD">
              <w:rPr>
                <w:rFonts w:ascii="Times New Roman" w:hAnsi="Times New Roman" w:cs="Times New Roman"/>
                <w:color w:val="000000"/>
                <w:lang w:val="ru-RU"/>
              </w:rPr>
              <w:t>средства</w:t>
            </w:r>
            <w:r w:rsidRPr="00A434AD">
              <w:rPr>
                <w:color w:val="000000"/>
                <w:lang w:val="ru-RU"/>
              </w:rPr>
              <w:t xml:space="preserve"> </w:t>
            </w:r>
            <w:r w:rsidRPr="00A434AD">
              <w:rPr>
                <w:rFonts w:ascii="Times New Roman" w:hAnsi="Times New Roman" w:cs="Times New Roman"/>
                <w:color w:val="000000"/>
                <w:lang w:val="ru-RU"/>
              </w:rPr>
              <w:t>хранения,</w:t>
            </w:r>
            <w:r w:rsidRPr="00A434AD">
              <w:rPr>
                <w:color w:val="000000"/>
                <w:lang w:val="ru-RU"/>
              </w:rPr>
              <w:t xml:space="preserve"> </w:t>
            </w:r>
            <w:r w:rsidRPr="00A434AD">
              <w:rPr>
                <w:rFonts w:ascii="Times New Roman" w:hAnsi="Times New Roman" w:cs="Times New Roman"/>
                <w:color w:val="000000"/>
                <w:lang w:val="ru-RU"/>
              </w:rPr>
              <w:t>передачи</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представления</w:t>
            </w:r>
            <w:r w:rsidRPr="00A434AD">
              <w:rPr>
                <w:color w:val="000000"/>
                <w:lang w:val="ru-RU"/>
              </w:rPr>
              <w:t xml:space="preserve"> </w:t>
            </w:r>
            <w:r w:rsidRPr="00A434AD">
              <w:rPr>
                <w:rFonts w:ascii="Times New Roman" w:hAnsi="Times New Roman" w:cs="Times New Roman"/>
                <w:color w:val="000000"/>
                <w:lang w:val="ru-RU"/>
              </w:rPr>
              <w:t>информации;</w:t>
            </w:r>
            <w:r w:rsidRPr="00A434AD">
              <w:rPr>
                <w:color w:val="000000"/>
                <w:lang w:val="ru-RU"/>
              </w:rPr>
              <w:t xml:space="preserve"> </w:t>
            </w:r>
            <w:r w:rsidRPr="00A434AD">
              <w:rPr>
                <w:rFonts w:ascii="Times New Roman" w:hAnsi="Times New Roman" w:cs="Times New Roman"/>
                <w:color w:val="000000"/>
                <w:lang w:val="ru-RU"/>
              </w:rPr>
              <w:t>комплекс</w:t>
            </w:r>
            <w:r w:rsidRPr="00A434AD">
              <w:rPr>
                <w:color w:val="000000"/>
                <w:lang w:val="ru-RU"/>
              </w:rPr>
              <w:t xml:space="preserve"> </w:t>
            </w:r>
            <w:r w:rsidRPr="00A434AD">
              <w:rPr>
                <w:rFonts w:ascii="Times New Roman" w:hAnsi="Times New Roman" w:cs="Times New Roman"/>
                <w:color w:val="000000"/>
                <w:lang w:val="ru-RU"/>
              </w:rPr>
              <w:t>тестовых</w:t>
            </w:r>
            <w:r w:rsidRPr="00A434AD">
              <w:rPr>
                <w:color w:val="000000"/>
                <w:lang w:val="ru-RU"/>
              </w:rPr>
              <w:t xml:space="preserve"> </w:t>
            </w:r>
            <w:r w:rsidRPr="00A434AD">
              <w:rPr>
                <w:rFonts w:ascii="Times New Roman" w:hAnsi="Times New Roman" w:cs="Times New Roman"/>
                <w:color w:val="000000"/>
                <w:lang w:val="ru-RU"/>
              </w:rPr>
              <w:t>заданий</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проведения</w:t>
            </w:r>
            <w:r w:rsidRPr="00A434AD">
              <w:rPr>
                <w:color w:val="000000"/>
                <w:lang w:val="ru-RU"/>
              </w:rPr>
              <w:t xml:space="preserve"> </w:t>
            </w:r>
            <w:r w:rsidRPr="00A434AD">
              <w:rPr>
                <w:rFonts w:ascii="Times New Roman" w:hAnsi="Times New Roman" w:cs="Times New Roman"/>
                <w:color w:val="000000"/>
                <w:lang w:val="ru-RU"/>
              </w:rPr>
              <w:t>промежуточных</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рубежных</w:t>
            </w:r>
            <w:r w:rsidRPr="00A434AD">
              <w:rPr>
                <w:color w:val="000000"/>
                <w:lang w:val="ru-RU"/>
              </w:rPr>
              <w:t xml:space="preserve"> </w:t>
            </w:r>
            <w:r w:rsidRPr="00A434AD">
              <w:rPr>
                <w:rFonts w:ascii="Times New Roman" w:hAnsi="Times New Roman" w:cs="Times New Roman"/>
                <w:color w:val="000000"/>
                <w:lang w:val="ru-RU"/>
              </w:rPr>
              <w:t>контролей.</w:t>
            </w:r>
            <w:r w:rsidRPr="00A434AD">
              <w:rPr>
                <w:color w:val="000000"/>
                <w:lang w:val="ru-RU"/>
              </w:rPr>
              <w:t xml:space="preserve"> </w:t>
            </w:r>
          </w:p>
          <w:p w:rsidR="00A434AD" w:rsidRPr="00A434AD" w:rsidRDefault="00A434AD">
            <w:pPr>
              <w:ind w:firstLine="756"/>
              <w:jc w:val="both"/>
              <w:rPr>
                <w:color w:val="000000"/>
                <w:lang w:val="ru-RU"/>
              </w:rPr>
            </w:pPr>
            <w:r w:rsidRPr="00E0797C">
              <w:rPr>
                <w:rFonts w:ascii="Times New Roman" w:hAnsi="Times New Roman" w:cs="Times New Roman"/>
                <w:color w:val="000000"/>
                <w:lang w:val="ru-RU"/>
              </w:rPr>
              <w:t>Учебные аудитории для выполнения курсового проектирования</w:t>
            </w:r>
            <w:r w:rsidRPr="00E0797C">
              <w:rPr>
                <w:color w:val="000000"/>
                <w:lang w:val="ru-RU"/>
              </w:rPr>
              <w:t>: п</w:t>
            </w:r>
            <w:r w:rsidRPr="00E0797C">
              <w:rPr>
                <w:rFonts w:ascii="Times New Roman" w:hAnsi="Times New Roman" w:cs="Times New Roman"/>
                <w:color w:val="000000"/>
                <w:lang w:val="ru-RU"/>
              </w:rPr>
              <w:t xml:space="preserve">ерсональные компьютеры с пакетом </w:t>
            </w:r>
            <w:r w:rsidRPr="00A434AD">
              <w:rPr>
                <w:rFonts w:ascii="Times New Roman" w:hAnsi="Times New Roman" w:cs="Times New Roman"/>
                <w:color w:val="000000"/>
                <w:lang w:val="ru-RU"/>
              </w:rPr>
              <w:t>MS</w:t>
            </w:r>
            <w:r w:rsidRPr="00E0797C">
              <w:rPr>
                <w:rFonts w:ascii="Times New Roman" w:hAnsi="Times New Roman" w:cs="Times New Roman"/>
                <w:color w:val="000000"/>
                <w:lang w:val="ru-RU"/>
              </w:rPr>
              <w:t xml:space="preserve"> </w:t>
            </w:r>
            <w:r w:rsidRPr="00A434AD">
              <w:rPr>
                <w:rFonts w:ascii="Times New Roman" w:hAnsi="Times New Roman" w:cs="Times New Roman"/>
                <w:color w:val="000000"/>
                <w:lang w:val="ru-RU"/>
              </w:rPr>
              <w:t>Office</w:t>
            </w:r>
            <w:r w:rsidRPr="00E0797C">
              <w:rPr>
                <w:rFonts w:ascii="Times New Roman" w:hAnsi="Times New Roman" w:cs="Times New Roman"/>
                <w:color w:val="000000"/>
                <w:lang w:val="ru-RU"/>
              </w:rPr>
              <w:t>, выходом в Интернет и с доступом в электронную информационно-образовательную среду университета</w:t>
            </w:r>
            <w:r w:rsidRPr="00E0797C">
              <w:rPr>
                <w:color w:val="000000"/>
                <w:lang w:val="ru-RU"/>
              </w:rPr>
              <w:t>.</w:t>
            </w:r>
          </w:p>
          <w:p w:rsidR="00CF250D" w:rsidRPr="00A434AD" w:rsidRDefault="00F61213">
            <w:pPr>
              <w:ind w:firstLine="756"/>
              <w:jc w:val="both"/>
              <w:rPr>
                <w:color w:val="000000"/>
                <w:lang w:val="ru-RU"/>
              </w:rPr>
            </w:pPr>
            <w:r w:rsidRPr="00A434AD">
              <w:rPr>
                <w:rFonts w:ascii="Times New Roman" w:hAnsi="Times New Roman" w:cs="Times New Roman"/>
                <w:color w:val="000000"/>
                <w:lang w:val="ru-RU"/>
              </w:rPr>
              <w:t>Помещения</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самостоятельной</w:t>
            </w:r>
            <w:r w:rsidRPr="00A434AD">
              <w:rPr>
                <w:color w:val="000000"/>
                <w:lang w:val="ru-RU"/>
              </w:rPr>
              <w:t xml:space="preserve"> </w:t>
            </w:r>
            <w:r w:rsidRPr="00A434AD">
              <w:rPr>
                <w:rFonts w:ascii="Times New Roman" w:hAnsi="Times New Roman" w:cs="Times New Roman"/>
                <w:color w:val="000000"/>
                <w:lang w:val="ru-RU"/>
              </w:rPr>
              <w:t>работы</w:t>
            </w:r>
            <w:r w:rsidRPr="00A434AD">
              <w:rPr>
                <w:color w:val="000000"/>
                <w:lang w:val="ru-RU"/>
              </w:rPr>
              <w:t xml:space="preserve"> </w:t>
            </w:r>
            <w:r w:rsidRPr="00A434AD">
              <w:rPr>
                <w:rFonts w:ascii="Times New Roman" w:hAnsi="Times New Roman" w:cs="Times New Roman"/>
                <w:color w:val="000000"/>
                <w:lang w:val="ru-RU"/>
              </w:rPr>
              <w:t>обучающихся:</w:t>
            </w:r>
            <w:r w:rsidRPr="00A434AD">
              <w:rPr>
                <w:color w:val="000000"/>
                <w:lang w:val="ru-RU"/>
              </w:rPr>
              <w:t xml:space="preserve"> </w:t>
            </w:r>
            <w:r w:rsidRPr="00A434AD">
              <w:rPr>
                <w:rFonts w:ascii="Times New Roman" w:hAnsi="Times New Roman" w:cs="Times New Roman"/>
                <w:color w:val="000000"/>
                <w:lang w:val="ru-RU"/>
              </w:rPr>
              <w:t>персональные</w:t>
            </w:r>
            <w:r w:rsidRPr="00A434AD">
              <w:rPr>
                <w:color w:val="000000"/>
                <w:lang w:val="ru-RU"/>
              </w:rPr>
              <w:t xml:space="preserve"> </w:t>
            </w:r>
            <w:r w:rsidRPr="00A434AD">
              <w:rPr>
                <w:rFonts w:ascii="Times New Roman" w:hAnsi="Times New Roman" w:cs="Times New Roman"/>
                <w:color w:val="000000"/>
                <w:lang w:val="ru-RU"/>
              </w:rPr>
              <w:t>компьютеры</w:t>
            </w:r>
            <w:r w:rsidRPr="00A434AD">
              <w:rPr>
                <w:color w:val="000000"/>
                <w:lang w:val="ru-RU"/>
              </w:rPr>
              <w:t xml:space="preserve"> </w:t>
            </w:r>
            <w:r w:rsidRPr="00A434AD">
              <w:rPr>
                <w:rFonts w:ascii="Times New Roman" w:hAnsi="Times New Roman" w:cs="Times New Roman"/>
                <w:color w:val="000000"/>
                <w:lang w:val="ru-RU"/>
              </w:rPr>
              <w:t>с</w:t>
            </w:r>
            <w:r w:rsidRPr="00A434AD">
              <w:rPr>
                <w:color w:val="000000"/>
                <w:lang w:val="ru-RU"/>
              </w:rPr>
              <w:t xml:space="preserve"> </w:t>
            </w:r>
            <w:r w:rsidRPr="00A434AD">
              <w:rPr>
                <w:rFonts w:ascii="Times New Roman" w:hAnsi="Times New Roman" w:cs="Times New Roman"/>
                <w:color w:val="000000"/>
                <w:lang w:val="ru-RU"/>
              </w:rPr>
              <w:t>пакетом</w:t>
            </w:r>
            <w:r w:rsidRPr="00A434AD">
              <w:rPr>
                <w:color w:val="000000"/>
                <w:lang w:val="ru-RU"/>
              </w:rPr>
              <w:t xml:space="preserve"> </w:t>
            </w:r>
            <w:r w:rsidRPr="00A434AD">
              <w:rPr>
                <w:rFonts w:ascii="Times New Roman" w:hAnsi="Times New Roman" w:cs="Times New Roman"/>
                <w:color w:val="000000"/>
              </w:rPr>
              <w:t>MS</w:t>
            </w:r>
            <w:r w:rsidRPr="00A434AD">
              <w:rPr>
                <w:color w:val="000000"/>
                <w:lang w:val="ru-RU"/>
              </w:rPr>
              <w:t xml:space="preserve"> </w:t>
            </w:r>
            <w:r w:rsidRPr="00A434AD">
              <w:rPr>
                <w:rFonts w:ascii="Times New Roman" w:hAnsi="Times New Roman" w:cs="Times New Roman"/>
                <w:color w:val="000000"/>
              </w:rPr>
              <w:t>Office</w:t>
            </w:r>
            <w:r w:rsidRPr="00A434AD">
              <w:rPr>
                <w:rFonts w:ascii="Times New Roman" w:hAnsi="Times New Roman" w:cs="Times New Roman"/>
                <w:color w:val="000000"/>
                <w:lang w:val="ru-RU"/>
              </w:rPr>
              <w:t>,</w:t>
            </w:r>
            <w:r w:rsidRPr="00A434AD">
              <w:rPr>
                <w:color w:val="000000"/>
                <w:lang w:val="ru-RU"/>
              </w:rPr>
              <w:t xml:space="preserve"> </w:t>
            </w:r>
            <w:r w:rsidRPr="00A434AD">
              <w:rPr>
                <w:rFonts w:ascii="Times New Roman" w:hAnsi="Times New Roman" w:cs="Times New Roman"/>
                <w:color w:val="000000"/>
                <w:lang w:val="ru-RU"/>
              </w:rPr>
              <w:t>выходом</w:t>
            </w:r>
            <w:r w:rsidRPr="00A434AD">
              <w:rPr>
                <w:color w:val="000000"/>
                <w:lang w:val="ru-RU"/>
              </w:rPr>
              <w:t xml:space="preserve"> </w:t>
            </w:r>
            <w:r w:rsidRPr="00A434AD">
              <w:rPr>
                <w:rFonts w:ascii="Times New Roman" w:hAnsi="Times New Roman" w:cs="Times New Roman"/>
                <w:color w:val="000000"/>
                <w:lang w:val="ru-RU"/>
              </w:rPr>
              <w:t>в</w:t>
            </w:r>
            <w:r w:rsidRPr="00A434AD">
              <w:rPr>
                <w:color w:val="000000"/>
                <w:lang w:val="ru-RU"/>
              </w:rPr>
              <w:t xml:space="preserve"> </w:t>
            </w:r>
            <w:r w:rsidRPr="00A434AD">
              <w:rPr>
                <w:rFonts w:ascii="Times New Roman" w:hAnsi="Times New Roman" w:cs="Times New Roman"/>
                <w:color w:val="000000"/>
                <w:lang w:val="ru-RU"/>
              </w:rPr>
              <w:t>Интернет</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с</w:t>
            </w:r>
            <w:r w:rsidRPr="00A434AD">
              <w:rPr>
                <w:color w:val="000000"/>
                <w:lang w:val="ru-RU"/>
              </w:rPr>
              <w:t xml:space="preserve"> </w:t>
            </w:r>
            <w:r w:rsidRPr="00A434AD">
              <w:rPr>
                <w:rFonts w:ascii="Times New Roman" w:hAnsi="Times New Roman" w:cs="Times New Roman"/>
                <w:color w:val="000000"/>
                <w:lang w:val="ru-RU"/>
              </w:rPr>
              <w:t>доступом</w:t>
            </w:r>
            <w:r w:rsidRPr="00A434AD">
              <w:rPr>
                <w:color w:val="000000"/>
                <w:lang w:val="ru-RU"/>
              </w:rPr>
              <w:t xml:space="preserve"> </w:t>
            </w:r>
            <w:r w:rsidRPr="00A434AD">
              <w:rPr>
                <w:rFonts w:ascii="Times New Roman" w:hAnsi="Times New Roman" w:cs="Times New Roman"/>
                <w:color w:val="000000"/>
                <w:lang w:val="ru-RU"/>
              </w:rPr>
              <w:t>в</w:t>
            </w:r>
            <w:r w:rsidRPr="00A434AD">
              <w:rPr>
                <w:color w:val="000000"/>
                <w:lang w:val="ru-RU"/>
              </w:rPr>
              <w:t xml:space="preserve"> </w:t>
            </w:r>
            <w:r w:rsidRPr="00A434AD">
              <w:rPr>
                <w:rFonts w:ascii="Times New Roman" w:hAnsi="Times New Roman" w:cs="Times New Roman"/>
                <w:color w:val="000000"/>
                <w:lang w:val="ru-RU"/>
              </w:rPr>
              <w:t>электронную</w:t>
            </w:r>
            <w:r w:rsidRPr="00A434AD">
              <w:rPr>
                <w:color w:val="000000"/>
                <w:lang w:val="ru-RU"/>
              </w:rPr>
              <w:t xml:space="preserve"> </w:t>
            </w:r>
            <w:r w:rsidRPr="00A434AD">
              <w:rPr>
                <w:rFonts w:ascii="Times New Roman" w:hAnsi="Times New Roman" w:cs="Times New Roman"/>
                <w:color w:val="000000"/>
                <w:lang w:val="ru-RU"/>
              </w:rPr>
              <w:t>информационно-образовательную</w:t>
            </w:r>
            <w:r w:rsidRPr="00A434AD">
              <w:rPr>
                <w:color w:val="000000"/>
                <w:lang w:val="ru-RU"/>
              </w:rPr>
              <w:t xml:space="preserve"> </w:t>
            </w:r>
            <w:r w:rsidRPr="00A434AD">
              <w:rPr>
                <w:rFonts w:ascii="Times New Roman" w:hAnsi="Times New Roman" w:cs="Times New Roman"/>
                <w:color w:val="000000"/>
                <w:lang w:val="ru-RU"/>
              </w:rPr>
              <w:t>среду</w:t>
            </w:r>
            <w:r w:rsidRPr="00A434AD">
              <w:rPr>
                <w:color w:val="000000"/>
                <w:lang w:val="ru-RU"/>
              </w:rPr>
              <w:t xml:space="preserve"> </w:t>
            </w:r>
            <w:r w:rsidRPr="00A434AD">
              <w:rPr>
                <w:rFonts w:ascii="Times New Roman" w:hAnsi="Times New Roman" w:cs="Times New Roman"/>
                <w:color w:val="000000"/>
                <w:lang w:val="ru-RU"/>
              </w:rPr>
              <w:t>университета.</w:t>
            </w:r>
            <w:r w:rsidRPr="00A434AD">
              <w:rPr>
                <w:color w:val="000000"/>
                <w:lang w:val="ru-RU"/>
              </w:rPr>
              <w:t xml:space="preserve"> </w:t>
            </w:r>
          </w:p>
          <w:p w:rsidR="00CF250D" w:rsidRPr="00A434AD" w:rsidRDefault="00F61213">
            <w:pPr>
              <w:ind w:firstLine="756"/>
              <w:jc w:val="both"/>
              <w:rPr>
                <w:color w:val="000000"/>
                <w:sz w:val="21"/>
                <w:szCs w:val="21"/>
                <w:lang w:val="ru-RU"/>
              </w:rPr>
            </w:pPr>
            <w:r w:rsidRPr="00A434AD">
              <w:rPr>
                <w:rFonts w:ascii="Times New Roman" w:hAnsi="Times New Roman" w:cs="Times New Roman"/>
                <w:color w:val="000000"/>
                <w:lang w:val="ru-RU"/>
              </w:rPr>
              <w:t>Помещения</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хранения</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профилактического</w:t>
            </w:r>
            <w:r w:rsidRPr="00A434AD">
              <w:rPr>
                <w:color w:val="000000"/>
                <w:lang w:val="ru-RU"/>
              </w:rPr>
              <w:t xml:space="preserve"> </w:t>
            </w:r>
            <w:r w:rsidRPr="00A434AD">
              <w:rPr>
                <w:rFonts w:ascii="Times New Roman" w:hAnsi="Times New Roman" w:cs="Times New Roman"/>
                <w:color w:val="000000"/>
                <w:lang w:val="ru-RU"/>
              </w:rPr>
              <w:t>обслуживания</w:t>
            </w:r>
            <w:r w:rsidRPr="00A434AD">
              <w:rPr>
                <w:color w:val="000000"/>
                <w:lang w:val="ru-RU"/>
              </w:rPr>
              <w:t xml:space="preserve"> </w:t>
            </w:r>
            <w:r w:rsidRPr="00A434AD">
              <w:rPr>
                <w:rFonts w:ascii="Times New Roman" w:hAnsi="Times New Roman" w:cs="Times New Roman"/>
                <w:color w:val="000000"/>
                <w:lang w:val="ru-RU"/>
              </w:rPr>
              <w:t>учебного</w:t>
            </w:r>
            <w:r w:rsidRPr="00A434AD">
              <w:rPr>
                <w:color w:val="000000"/>
                <w:lang w:val="ru-RU"/>
              </w:rPr>
              <w:t xml:space="preserve"> </w:t>
            </w:r>
            <w:r w:rsidRPr="00A434AD">
              <w:rPr>
                <w:rFonts w:ascii="Times New Roman" w:hAnsi="Times New Roman" w:cs="Times New Roman"/>
                <w:color w:val="000000"/>
                <w:lang w:val="ru-RU"/>
              </w:rPr>
              <w:t>оборудования:</w:t>
            </w:r>
            <w:r w:rsidRPr="00A434AD">
              <w:rPr>
                <w:color w:val="000000"/>
                <w:lang w:val="ru-RU"/>
              </w:rPr>
              <w:t xml:space="preserve"> </w:t>
            </w:r>
            <w:r w:rsidRPr="00A434AD">
              <w:rPr>
                <w:rFonts w:ascii="Times New Roman" w:hAnsi="Times New Roman" w:cs="Times New Roman"/>
                <w:color w:val="000000"/>
                <w:lang w:val="ru-RU"/>
              </w:rPr>
              <w:t>шкафы</w:t>
            </w:r>
            <w:r w:rsidRPr="00A434AD">
              <w:rPr>
                <w:color w:val="000000"/>
                <w:lang w:val="ru-RU"/>
              </w:rPr>
              <w:t xml:space="preserve"> </w:t>
            </w:r>
            <w:r w:rsidRPr="00A434AD">
              <w:rPr>
                <w:rFonts w:ascii="Times New Roman" w:hAnsi="Times New Roman" w:cs="Times New Roman"/>
                <w:color w:val="000000"/>
                <w:lang w:val="ru-RU"/>
              </w:rPr>
              <w:t>для</w:t>
            </w:r>
            <w:r w:rsidRPr="00A434AD">
              <w:rPr>
                <w:color w:val="000000"/>
                <w:lang w:val="ru-RU"/>
              </w:rPr>
              <w:t xml:space="preserve"> </w:t>
            </w:r>
            <w:r w:rsidRPr="00A434AD">
              <w:rPr>
                <w:rFonts w:ascii="Times New Roman" w:hAnsi="Times New Roman" w:cs="Times New Roman"/>
                <w:color w:val="000000"/>
                <w:lang w:val="ru-RU"/>
              </w:rPr>
              <w:t>хранения</w:t>
            </w:r>
            <w:r w:rsidRPr="00A434AD">
              <w:rPr>
                <w:color w:val="000000"/>
                <w:lang w:val="ru-RU"/>
              </w:rPr>
              <w:t xml:space="preserve"> </w:t>
            </w:r>
            <w:r w:rsidRPr="00A434AD">
              <w:rPr>
                <w:rFonts w:ascii="Times New Roman" w:hAnsi="Times New Roman" w:cs="Times New Roman"/>
                <w:color w:val="000000"/>
                <w:lang w:val="ru-RU"/>
              </w:rPr>
              <w:t>учебно-методической</w:t>
            </w:r>
            <w:r w:rsidRPr="00A434AD">
              <w:rPr>
                <w:color w:val="000000"/>
                <w:lang w:val="ru-RU"/>
              </w:rPr>
              <w:t xml:space="preserve"> </w:t>
            </w:r>
            <w:r w:rsidRPr="00A434AD">
              <w:rPr>
                <w:rFonts w:ascii="Times New Roman" w:hAnsi="Times New Roman" w:cs="Times New Roman"/>
                <w:color w:val="000000"/>
                <w:lang w:val="ru-RU"/>
              </w:rPr>
              <w:t>документации,</w:t>
            </w:r>
            <w:r w:rsidRPr="00A434AD">
              <w:rPr>
                <w:color w:val="000000"/>
                <w:lang w:val="ru-RU"/>
              </w:rPr>
              <w:t xml:space="preserve"> </w:t>
            </w:r>
            <w:r w:rsidRPr="00A434AD">
              <w:rPr>
                <w:rFonts w:ascii="Times New Roman" w:hAnsi="Times New Roman" w:cs="Times New Roman"/>
                <w:color w:val="000000"/>
                <w:lang w:val="ru-RU"/>
              </w:rPr>
              <w:t>учебного</w:t>
            </w:r>
            <w:r w:rsidRPr="00A434AD">
              <w:rPr>
                <w:color w:val="000000"/>
                <w:lang w:val="ru-RU"/>
              </w:rPr>
              <w:t xml:space="preserve"> </w:t>
            </w:r>
            <w:r w:rsidRPr="00A434AD">
              <w:rPr>
                <w:rFonts w:ascii="Times New Roman" w:hAnsi="Times New Roman" w:cs="Times New Roman"/>
                <w:color w:val="000000"/>
                <w:lang w:val="ru-RU"/>
              </w:rPr>
              <w:t>оборудования</w:t>
            </w:r>
            <w:r w:rsidRPr="00A434AD">
              <w:rPr>
                <w:color w:val="000000"/>
                <w:lang w:val="ru-RU"/>
              </w:rPr>
              <w:t xml:space="preserve"> </w:t>
            </w:r>
            <w:r w:rsidRPr="00A434AD">
              <w:rPr>
                <w:rFonts w:ascii="Times New Roman" w:hAnsi="Times New Roman" w:cs="Times New Roman"/>
                <w:color w:val="000000"/>
                <w:lang w:val="ru-RU"/>
              </w:rPr>
              <w:t>и</w:t>
            </w:r>
            <w:r w:rsidRPr="00A434AD">
              <w:rPr>
                <w:color w:val="000000"/>
                <w:lang w:val="ru-RU"/>
              </w:rPr>
              <w:t xml:space="preserve"> </w:t>
            </w:r>
            <w:r w:rsidRPr="00A434AD">
              <w:rPr>
                <w:rFonts w:ascii="Times New Roman" w:hAnsi="Times New Roman" w:cs="Times New Roman"/>
                <w:color w:val="000000"/>
                <w:lang w:val="ru-RU"/>
              </w:rPr>
              <w:t>учебно-наглядных</w:t>
            </w:r>
            <w:r w:rsidRPr="00A434AD">
              <w:rPr>
                <w:color w:val="000000"/>
                <w:lang w:val="ru-RU"/>
              </w:rPr>
              <w:t xml:space="preserve"> </w:t>
            </w:r>
            <w:r w:rsidRPr="00A434AD">
              <w:rPr>
                <w:rFonts w:ascii="Times New Roman" w:hAnsi="Times New Roman" w:cs="Times New Roman"/>
                <w:color w:val="000000"/>
                <w:lang w:val="ru-RU"/>
              </w:rPr>
              <w:t>пособий</w:t>
            </w:r>
            <w:r w:rsidRPr="00A434AD">
              <w:rPr>
                <w:rFonts w:ascii="Times New Roman" w:hAnsi="Times New Roman" w:cs="Times New Roman"/>
                <w:color w:val="000000"/>
                <w:sz w:val="21"/>
                <w:szCs w:val="21"/>
                <w:lang w:val="ru-RU"/>
              </w:rPr>
              <w:t>.</w:t>
            </w:r>
            <w:r w:rsidRPr="00A434AD">
              <w:rPr>
                <w:color w:val="000000"/>
                <w:sz w:val="21"/>
                <w:szCs w:val="21"/>
                <w:lang w:val="ru-RU"/>
              </w:rPr>
              <w:t xml:space="preserve"> </w:t>
            </w:r>
          </w:p>
          <w:p w:rsidR="00316A24" w:rsidRPr="00A434AD" w:rsidRDefault="00316A24">
            <w:pPr>
              <w:ind w:firstLine="756"/>
              <w:jc w:val="both"/>
              <w:rPr>
                <w:color w:val="000000"/>
                <w:sz w:val="21"/>
                <w:szCs w:val="21"/>
                <w:lang w:val="ru-RU"/>
              </w:rPr>
            </w:pPr>
          </w:p>
          <w:p w:rsidR="00316A24" w:rsidRPr="00A434AD" w:rsidRDefault="00316A24">
            <w:pPr>
              <w:ind w:firstLine="756"/>
              <w:jc w:val="both"/>
              <w:rPr>
                <w:color w:val="000000"/>
                <w:sz w:val="21"/>
                <w:szCs w:val="21"/>
                <w:lang w:val="ru-RU"/>
              </w:rPr>
            </w:pPr>
          </w:p>
          <w:p w:rsidR="00316A24" w:rsidRPr="00A434AD" w:rsidRDefault="00316A24">
            <w:pPr>
              <w:ind w:firstLine="756"/>
              <w:jc w:val="both"/>
              <w:rPr>
                <w:color w:val="000000"/>
                <w:sz w:val="21"/>
                <w:szCs w:val="21"/>
                <w:lang w:val="ru-RU"/>
              </w:rPr>
            </w:pPr>
          </w:p>
        </w:tc>
      </w:tr>
      <w:tr w:rsidR="00CF250D" w:rsidRPr="00C35943" w:rsidTr="00A434AD">
        <w:trPr>
          <w:trHeight w:hRule="exact" w:val="3738"/>
        </w:trPr>
        <w:tc>
          <w:tcPr>
            <w:tcW w:w="9637" w:type="dxa"/>
            <w:gridSpan w:val="5"/>
            <w:vMerge/>
          </w:tcPr>
          <w:p w:rsidR="00CF250D" w:rsidRPr="00A434AD" w:rsidRDefault="00CF250D" w:rsidP="00A434AD">
            <w:pPr>
              <w:ind w:firstLine="756"/>
              <w:jc w:val="both"/>
              <w:rPr>
                <w:color w:val="000000"/>
                <w:sz w:val="21"/>
                <w:szCs w:val="21"/>
                <w:lang w:val="ru-RU"/>
              </w:rPr>
            </w:pPr>
          </w:p>
        </w:tc>
      </w:tr>
    </w:tbl>
    <w:p w:rsidR="00CF250D" w:rsidRDefault="00CF250D">
      <w:pPr>
        <w:rPr>
          <w:lang w:val="ru-RU"/>
        </w:rPr>
      </w:pPr>
    </w:p>
    <w:p w:rsidR="00316A24" w:rsidRDefault="00316A24">
      <w:pPr>
        <w:rPr>
          <w:lang w:val="ru-RU"/>
        </w:rPr>
      </w:pPr>
    </w:p>
    <w:p w:rsidR="00316A24" w:rsidRPr="00A434AD" w:rsidRDefault="00316A24" w:rsidP="00F61213">
      <w:pPr>
        <w:pageBreakBefore/>
        <w:jc w:val="right"/>
        <w:rPr>
          <w:rFonts w:ascii="Times New Roman" w:hAnsi="Times New Roman" w:cs="Times New Roman"/>
          <w:b/>
          <w:lang w:val="ru-RU"/>
        </w:rPr>
      </w:pPr>
      <w:r w:rsidRPr="00A434AD">
        <w:rPr>
          <w:rFonts w:ascii="Times New Roman" w:hAnsi="Times New Roman" w:cs="Times New Roman"/>
          <w:b/>
          <w:lang w:val="ru-RU"/>
        </w:rPr>
        <w:lastRenderedPageBreak/>
        <w:t>Приложение 1</w:t>
      </w:r>
    </w:p>
    <w:p w:rsidR="00316A24" w:rsidRPr="00DF65E8" w:rsidRDefault="00316A24" w:rsidP="00316A24">
      <w:pPr>
        <w:keepNext/>
        <w:widowControl w:val="0"/>
        <w:spacing w:before="240" w:after="120" w:line="240" w:lineRule="auto"/>
        <w:ind w:left="567"/>
        <w:jc w:val="center"/>
        <w:outlineLvl w:val="0"/>
        <w:rPr>
          <w:rFonts w:ascii="Times New Roman" w:eastAsia="Times New Roman" w:hAnsi="Times New Roman" w:cs="Georgia"/>
          <w:b/>
          <w:iCs/>
          <w:lang w:val="ru-RU" w:eastAsia="ru-RU"/>
        </w:rPr>
      </w:pPr>
      <w:r w:rsidRPr="00DF65E8">
        <w:rPr>
          <w:rFonts w:ascii="Times New Roman" w:eastAsia="Times New Roman" w:hAnsi="Times New Roman" w:cs="Georgia"/>
          <w:b/>
          <w:iCs/>
          <w:lang w:val="ru-RU" w:eastAsia="ru-RU"/>
        </w:rPr>
        <w:t>Учебно-методическое обеспечение самостоятельной работы обучающихся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По дисциплине «Банковское дело» предусмотрена аудиторная и внеаудиторная самостоятельная работа обучающихся.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Аудиторная самостоятельная работа предполагает решение контрольных задач и/или тестовых заданий на практических занятиях.</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Примерные аудиторные контрольные работы (АКР):</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№1 «Происхождение банков и развитие банковского дела»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Укажите, на каком этапе развития банковского дела возникают центральные банки: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от античности до возникновения Венецианского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 1156 г. до учреждения Английского банка (1694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 1694 г. до конца XVIII;</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 начала XIX в. по настоящее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Укажите, на каком этапе развития банковского дела в России банковская система была представлена лишь дворянскими банками и банкирскими фирмами: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 середины XVIII в. до 1861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 1861 г. до 1917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 1917 г. до 1930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 1930 г. до 1988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с 1988 г. по настоящее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Укажите, на каком этапе развития банковского дела возникает залоговое право: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от античности до возникновения Венецианского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 1156 г. до учреждения Английского банка (1694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 1694 г. до конца XVIII;</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 начала XIX в. по настоящее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Укажите, на каком этапе развития банковского дела в России произошла национализация акционерных капиталов частных банков и образовалась государственная монополия на банковское дело: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 середины XVIII в. до 1861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 1861 г. до 1917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 1917 г. до 1930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 1930 г. до 1988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с 1988 г. по настоящее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Укажите, на каком этапе развития банковского дела в России возник государственный банк, функционировали коммерческие банки, общества взаимного кредита, городские общественные банки, учреждения ипотечного кредита и т.д.:</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 середины XVIII в. до 1861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 1861 г. до 1917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 1917 г. до 1930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 1930 г. до 1988 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с 1988 г. по настоящее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№2 «Сущность банков и их роль в экономике»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Соотнесите представленные ниже понятия и определения:</w:t>
      </w:r>
    </w:p>
    <w:tbl>
      <w:tblPr>
        <w:tblW w:w="0" w:type="auto"/>
        <w:tblLook w:val="01E0" w:firstRow="1" w:lastRow="1" w:firstColumn="1" w:lastColumn="1" w:noHBand="0" w:noVBand="0"/>
      </w:tblPr>
      <w:tblGrid>
        <w:gridCol w:w="4785"/>
        <w:gridCol w:w="4786"/>
      </w:tblGrid>
      <w:tr w:rsidR="00316A24" w:rsidRPr="00C35943" w:rsidTr="00F61213">
        <w:tc>
          <w:tcPr>
            <w:tcW w:w="4785" w:type="dxa"/>
            <w:vAlign w:val="center"/>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Кредитная организация</w:t>
            </w:r>
          </w:p>
        </w:tc>
        <w:tc>
          <w:tcPr>
            <w:tcW w:w="4786"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кредитная организация, имеющая право осуществлять отдельные банковские операции, предусмотренные ФЗ «О банках и банковской деятельности»</w:t>
            </w:r>
          </w:p>
        </w:tc>
      </w:tr>
      <w:tr w:rsidR="00316A24" w:rsidRPr="00C35943" w:rsidTr="00F61213">
        <w:tc>
          <w:tcPr>
            <w:tcW w:w="4785" w:type="dxa"/>
            <w:vAlign w:val="center"/>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Банк</w:t>
            </w:r>
          </w:p>
        </w:tc>
        <w:tc>
          <w:tcPr>
            <w:tcW w:w="4786"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срочности, платности, открытие и ведение банковских счетов физических и юридических лиц</w:t>
            </w:r>
          </w:p>
        </w:tc>
      </w:tr>
      <w:tr w:rsidR="00316A24" w:rsidRPr="00C35943" w:rsidTr="00F61213">
        <w:tc>
          <w:tcPr>
            <w:tcW w:w="4785" w:type="dxa"/>
            <w:vAlign w:val="center"/>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Небанковская кредитная организация</w:t>
            </w:r>
          </w:p>
        </w:tc>
        <w:tc>
          <w:tcPr>
            <w:tcW w:w="4786"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В. юридическое лицо, которое для извлечения </w:t>
            </w:r>
            <w:r w:rsidRPr="00DF65E8">
              <w:rPr>
                <w:rFonts w:ascii="Times New Roman" w:eastAsia="Times New Roman" w:hAnsi="Times New Roman" w:cs="Times New Roman"/>
                <w:lang w:val="ru-RU" w:eastAsia="ru-RU"/>
              </w:rPr>
              <w:lastRenderedPageBreak/>
              <w:t>прибыли как основной цели своей деятельности на основании специального разрешения Центрального банка России имеет право осуществлять банковские операции, предусмотренные ФЗ «О банках и банковской деятельности»</w:t>
            </w:r>
          </w:p>
        </w:tc>
      </w:tr>
    </w:tbl>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lastRenderedPageBreak/>
        <w:t>№2. Укажите критерий, согласно которому выделяют государственные, акционерные, кооперативные, частные, смешанные коммерческие банки: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правовая форма организации;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число филиалов;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размер капитала;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форма собственности.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Регулирование денежного оборота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право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потребность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функция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обязанность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Укажите критерий, согласно которому выделяют национальные, иностранные и совместные коммерческие банки: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страновая принадлежность капитала;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число филиалов;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размер капитала;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форма собственности.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по форме собственности.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№5. Не являющееся юридическим лицом объединение юридических лиц, в котором одно юридическое лицо или несколько юридических лиц находятся под контролем либо значительным влиянием одной кредитной организации </w:t>
      </w:r>
      <w:bookmarkStart w:id="1" w:name="dst413"/>
      <w:bookmarkEnd w:id="1"/>
      <w:r w:rsidRPr="00DF65E8">
        <w:rPr>
          <w:rFonts w:ascii="Times New Roman" w:eastAsia="Times New Roman" w:hAnsi="Times New Roman" w:cs="Times New Roman"/>
          <w:lang w:val="ru-RU" w:eastAsia="ru-RU"/>
        </w:rPr>
        <w:t>–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банковская группа;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банковский холдинг;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небанковская кредитная организация;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союз банкиров.</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b/>
          <w:color w:val="000000"/>
          <w:lang w:val="ru-RU" w:eastAsia="ru-RU"/>
        </w:rPr>
      </w:pPr>
      <w:r w:rsidRPr="00DF65E8">
        <w:rPr>
          <w:rFonts w:ascii="Times New Roman" w:eastAsia="Times New Roman" w:hAnsi="Times New Roman" w:cs="Times New Roman"/>
          <w:b/>
          <w:color w:val="000000"/>
          <w:lang w:val="ru-RU" w:eastAsia="ru-RU"/>
        </w:rPr>
        <w:t>АКР №3 «Современная банковская система»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Банковская система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одноуровневая;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двухуровневая;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трехуровневая;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четырехуровневая.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Первый уровень банковской системы России представлен:</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коммерческими банками;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ломбардами и микрофинансовыми организациями;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Центральным банком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Государственной думой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Рыночной банковской системе по типу собственности свойственна черта: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многообразие форм собственности на банки;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монополия государства на формирование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государство – единственный собственник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№4. Укажите принцип формирования и развития банковской системы, предполагающий, что </w:t>
      </w:r>
      <w:r w:rsidRPr="00DF65E8">
        <w:rPr>
          <w:rFonts w:ascii="Times New Roman" w:eastAsia="Times New Roman" w:hAnsi="Times New Roman" w:cs="Times New Roman"/>
          <w:color w:val="000000"/>
          <w:lang w:val="ru-RU" w:eastAsia="ru-RU"/>
        </w:rPr>
        <w:t>система может нормально функционировать только в том случае, когда она содержит все необходимые элементы в нужных количествах – самые разнообразные коммерческие банки и вспомогательные организации</w:t>
      </w:r>
      <w:r w:rsidRPr="00DF65E8">
        <w:rPr>
          <w:rFonts w:ascii="Times New Roman" w:eastAsia="Times New Roman" w:hAnsi="Times New Roman" w:cs="Times New Roman"/>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принцип эволюционности;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принцип открытости;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принцип функциональной полноты;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принцип управляемости.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Для какого типа банковской системы свойственны черты - монополия государства на формирование банков, банки подчиняются правительству, зависят от его оперативной деятельности: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lastRenderedPageBreak/>
        <w:t>А) распределительная банковская система;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рыночная банковская система;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двухуровневая банковская система;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европейская банковская система.</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b/>
          <w:color w:val="000000"/>
          <w:lang w:val="ru-RU" w:eastAsia="ru-RU"/>
        </w:rPr>
      </w:pPr>
      <w:r w:rsidRPr="00DF65E8">
        <w:rPr>
          <w:rFonts w:ascii="Times New Roman" w:eastAsia="Times New Roman" w:hAnsi="Times New Roman" w:cs="Times New Roman"/>
          <w:b/>
          <w:color w:val="000000"/>
          <w:lang w:val="ru-RU" w:eastAsia="ru-RU"/>
        </w:rPr>
        <w:t>АКР №4 «Центральный банк России, его функции и задачи на современном этапе»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Укажите, с помощью какого из перечисленных механизмов Центральный банк России регулируя уровень ставок, регулирует стоимость кредита: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изменение нормы обязательных резервов;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операции на открытом рынке;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учетная политика;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валютное регулирование.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Высшим органом Центрального банка России является: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Совет директоров;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Национальный банковский совет;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Экспертно-совещательный орган;</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Председатель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Укажите, с помощью какого из перечисленных механизмов Центральный банк России поддерживает ликвидность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изменение нормы обязательных резервов;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операции на открытом рынке;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учетная политика;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рефинансирование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Укажите орган Центрального банка России, определяющий условия допуска иностранного капитала в банковскую систему страны: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Совет директоров;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Национальный банковский совет;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Экспертно-совещательный орган;</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Председатель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Центральный банк России предоставляет годовой отчет в Государственную Думу не позднее: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15 апреля;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20 мая;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15 мая;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1 апреля.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№5 «Денежно-кредитная политика Центрального банка России на современном этапе»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Совокупность мер, направленных на изменение количества денег в обращении, объема банковских кредитов, процентных ставок, валютного курса, платежного баланса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стратегия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рефинансирование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денежно-кредитная политика;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банковский надзор.</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Вид денежно-кредитной политики, характеризующейся ужесточением условий, ограничением объема кредитных операций коммерческих банков и повышением уровня процентных ставок: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рестрикционная;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экспансионистская;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селективная;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диверсификационная.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Денежный оборот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процесс непрерывного движения денег в наличной и безналичной формах при выполнении ими функций средства обращения и средства платежа, а также при обслуживании процессов формирования сбережений и накопления капитала;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процесс непрерывного движения средств платежа, существующих в стране;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процесс непрерывного движения денег в наличной форме при выполнении ими функций средства обращения и средства платежа;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Г) процесс непрерывного движения денег в безналичной форме при выполнении ими функций средства обращения и средства платежа, а также при обслуживании процессов </w:t>
      </w:r>
      <w:r w:rsidRPr="00DF65E8">
        <w:rPr>
          <w:rFonts w:ascii="Times New Roman" w:eastAsia="Times New Roman" w:hAnsi="Times New Roman" w:cs="Times New Roman"/>
          <w:lang w:val="ru-RU" w:eastAsia="ru-RU"/>
        </w:rPr>
        <w:lastRenderedPageBreak/>
        <w:t>формирования сбережений и накопления капитала.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При увеличении Центральным банком России нормы обязательных резервов с 20,0 % до 30,0 % оказалось, что банковская система испытывает нехватку резервов в размере 60,0 млн. ден. ед. Выясните, насколько следует сократить денежную массу, если сумму резервов увеличить невозможно.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По состоянию на 01 июля 20ХХ года позиция по привлеченным ресурсам коммерческого банка имела следующий вид: среднемесячные остатки на расчетных счетах клиентов – 14250,0 тыс. ден. ед.; среднемесячные остатки вкладов населения в рублях – 6200,0 тыс. ден. ед.; среднемесячные остатки депозитов хозяйствующих субъектов – 7400,0 тыс. ден. ед. Нормы отчислений в обязательные резервы составляют 3,0 %. Определите сумму, перечисляемую в резерв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№6 «Банковское регулирование и надзор»</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Организация банковского регулирования и надзора в России осуществляется: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под эгидой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ведущая роль принадлежит Правительству;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под эгидой независимого банковского агентства;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Укажите вид банковского надзора, предполагающий осуществление лицензирования банковской деятельности и текущего надзора: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либеральный;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дистанционный;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контактный;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прямой (превентивный).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Критерии эффективного банковского надзора устанавливает: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Комитет по европейскому банковскому надзору;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МВФ;</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МБРР;</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Базельский комитет глав центральных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Национальный центральный банк.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Выясните, соблюдается ли норматив достаточности собственного капитала коммерческого банка, если размер его собственного капитала составляет 13 000,0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03"/>
      </w:tblGrid>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Активы коммерческого банка,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Риск, %</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Касса банка –50,0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Средства на резервном счете Центрального банка России  - 8800,0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Средства на корреспондентском счете в Центральном банке России – 6750,0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Средства на корреспондентских счетах в банках-резидентах – 9000,0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Кредиты под залог государственных долговых ценных бумаг – 6230,0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Ссудная задолженность физических лиц – 40000,0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Кредиты банкам – резидентам страны – 178500,0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Прочие активы банка – 10900,0</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100,0</w:t>
            </w:r>
          </w:p>
        </w:tc>
      </w:tr>
    </w:tbl>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Капитал коммерческого банка составляет 8,1 млн. ден. ед., а достаточность собственных средств – 5,3 %. Выясните, на какую величину учредители должны увеличить капитал коммерческого банка, чтобы повысить надежность и соблюсти требования национальных регулирующих органов.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№7 «Организационно-правовые основы деятельности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Учредитель, приобретающий более 25,0 % акций коммерческого банка, но не более 50,0 % акций в капитале коммерческого банка, должен:</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получить на это предварительное разрешение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уведомить об этом Центральный банк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предоставить в Центральный банк России справку-уведомление из налогового органа;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Учредители коммерческого банка не имеют права выходить из состава участников: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2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1 год;</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3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0,5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неограниченное время;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lastRenderedPageBreak/>
        <w:t>Е)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Годовой отчет коммерческого банка утверждает: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Собрание акционеров;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Совет директоров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Правление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Центральный банк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Центральный банк России принимает решение о государственной регистрации банка и о выдаче лицензии в течение: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1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3 месяцев;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1 месяца;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6 месяцев;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Укажите не позднее какого количества рабочих дней со дня получения от уполномоченного регистрирующего органа информации о внесенной в единый государственный реестр юридических лиц записи о кредитной организации уведомляет об этом ее учредителей с требованием произвести в месячный срок оплату 100,0 % объявленного уставного капитала кредитной организации и выдает учредителям документ, подтверждающий факт внесения записи о кредитной организации в единый государственный реестр юридических лиц:</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3 дней;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5 дней;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7 дней;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№8 «Ресурсы коммерческого банка, их планирование и регулирование»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Средства резервного фонда коммерческого банка должны использоваться: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на покрытие убытков отчетного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выплату дивидендов по акциям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увеличение уставного капитала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материальное поощрение сотрудников.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Привлекать деньги от физических лиц во вклады имеет право: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любой коммерческий банк с момента создания и получения лицензии на осуществление банковской деятельности;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коммерческий банк, работающий не менее одного года;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коммерческий банк, работающий не менее двух лет и имеющий соответствующую лицензию;</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только коммерческий банк с иностранным капиталом;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К депозитным источникам средств коммерческого банка относятся: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кредиты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выпуск облигаций;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расчетные и текущие счета организаций;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нераспределенная прибыль.</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Пассив баланса коммерческого банка характеризуется следующими данными, тыс. ден. ед.: кредиты, полученные от Центрального банка России – 10000,0, средства кредитных организаций во вкладах – 400000,0, средства на расчетных, текущих счетах клиентов – 80000,0, прибыль – 40000,0, фонды банка – 1000,0, средства, привлеченные с помощью облигаций – 18000,0, зарегистрированные обыкновенные акции банка – 1000000,0. Разделите перечисленные статьи пассива баланса коммерческого банка на собственные ресурсы, привлеченные депозитные ресурсы, привлеченные недепозитные ресурсы и рассчитайте их величину.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Коммерческий банк привлек кредит Центрального банка России в сумме 8400,0 тыс. ден. ед. с целью предоставления ссуд физическим лицам по ставке 15,0 % годовых. Срок использования кредита составляет 4 месяца (122 дня), ставка рефинансирования – 13,0 %. Определите сумму процентов за кредит, отнесенных на затраты и прибыль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№9 «Операции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Привлечение денежных средств юридических и физических лиц во вклады до востребования и на определенный срок, предоставление кредитов от своего имени за счет собственных и привлеченных средств, инкассация денежных средств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исключительные функции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lastRenderedPageBreak/>
        <w:t>Б) активные операции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пассивные операции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банковские операции.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Банковская операция, ориентированная на кредитование основного капитала клиента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лизинг;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факторинг;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траст;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форфейтинг;</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Основным инструментом безналичных платежей в России является: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чек;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платежное поручение;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платежное требование;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аккредитив.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14 марта был открыт счет «до востребования» путем осуществления единовременного взноса в 60,0 тыс. ден. ед., 25 апреля на счет поступили еще 30,0 тыс. ден. ед., 17 мая была снята сумма 70,0 тыс. ден. ед., 19 июля счет был закрыт. Ставка по вкладу 1,0 % годовых. Рассчитайте сумму к получению клиентом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С целью защиты сбережений от инфляции клиент коммерческого банка решил воспользоваться услугой «металлический счет», купив золото по цене 817,0 ден. ед. за грамм с условием продажи через 6 месяцев по форвардному курсу 925 ден. ед. за грамм. Выясните выгоден ли вклад при уровне инфляции в 3,5% в месяц, если по счету будут начисляться проценты в размере 18,0 % годовых.</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АКР №10 «Оценка эффективности деятельности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Ликвидность баланса коммерческого банка – это: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наличие свободных денег на корреспонденстком счете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своевременность выполнения обязательств коммерческого банка перед кредиторами;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своевременность выполнения обязательств перед Центральным банком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Расходы, связанные со списанием задолженности по кредитам, относятся 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процентным;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прочим;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операционным;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расходам на проведение операций на финансовом рынке;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нет верного ответа.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№3. Классификация коммерческих банков по устойчивости финансового состояния осуществляется: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А) ежедневно;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Б) еженедельно;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 ежемесячно;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Г) ежеквартально;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 ежегодно.</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№4. На основании нижеприведенных данных составьте баланс коммерческого банка, млн. ден. ед.: корреспондентские счета других коммерческих банков - 6,7, дебиторы коммерческого банка - 55,4, корреспондентские счета в других коммерческих банках - 65,2, кредиты, полученные от других коммерческих банков - 54,7, уставный фонд - 37,2, прочие активы - 130,1, вложения в государственные облигации - 10,4, ссудные счета юридических лиц - 162,7, резервные счета в Центральном банке России - 15,3, прочие пассивы - 144,9, прочие фонды - 39,1, доходы - 167,5, текущие счета клиентов - 148,2, здания и сооружения - 159,2.</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Определите, соблюдается ли норматив мгновенной ликвидности для коммерческого банка, если рублевая касса – 9000,0 тыс.руб., валютная касса – 400 тыс. долл. США (курс 68,0 руб.) и 12000,0 тыс. евро (курс 83,0 руб.), вклады до востребования – 70000,0 тыс.руб., остатки на расчетных счетах клиентов – 200000,0 тыс.руб.</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расчетно-аналитических домашних заданий и/или </w:t>
      </w:r>
      <w:r w:rsidRPr="00DF65E8">
        <w:rPr>
          <w:rFonts w:ascii="Times New Roman" w:eastAsia="Times New Roman" w:hAnsi="Times New Roman" w:cs="Times New Roman"/>
          <w:lang w:val="ru-RU" w:eastAsia="ru-RU"/>
        </w:rPr>
        <w:lastRenderedPageBreak/>
        <w:t>подготовки докладов, написания курсовой работы.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Примерные индивидуальные домашние задания (ИДЗ):</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ИДЗ №1 «Происхождение банков и развитие банковского дела»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Объясните происхождение слова «банк».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Перечислите этапы процесса зарождения и развития банковского дела в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Раскройте особенности современного этапа развития банковского дела в России.</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spacing w:val="-6"/>
          <w:lang w:val="ru-RU" w:eastAsia="ru-RU"/>
        </w:rPr>
        <w:t>№4. Назовите этапы процесса зарождения и развития банковского дела в</w:t>
      </w:r>
      <w:r w:rsidRPr="00DF65E8">
        <w:rPr>
          <w:rFonts w:ascii="Times New Roman" w:eastAsia="Times New Roman" w:hAnsi="Times New Roman" w:cs="Times New Roman"/>
          <w:lang w:val="ru-RU" w:eastAsia="ru-RU"/>
        </w:rPr>
        <w:t xml:space="preserve"> ведущих капиталистических странах (страна – выбор обучающегося).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Назовите отличительные черты процесса развития банковского дела в странах Западной Европы и США.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Темы для подготовки докладов:</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История возникновения и эволюция банковского дела в России.</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История возникновения и эволюция банковского дела в зарубежных странах (страна – выбор обучающегося).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ИДЗ №2 «Сущность банков и их роль в экономике»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№1. </w:t>
      </w:r>
      <w:r w:rsidRPr="00DF65E8">
        <w:rPr>
          <w:rFonts w:ascii="Times New Roman" w:eastAsia="Times New Roman" w:hAnsi="Times New Roman" w:cs="Times New Roman"/>
          <w:lang w:val="ru-RU" w:eastAsia="ru-RU"/>
        </w:rPr>
        <w:t>Перечислите виды кредитных организаций, выделяемых банковским законодательством</w:t>
      </w:r>
      <w:r w:rsidRPr="00DF65E8">
        <w:rPr>
          <w:rFonts w:ascii="Times New Roman" w:eastAsia="Times New Roman" w:hAnsi="Times New Roman" w:cs="Times New Roman"/>
          <w:spacing w:val="-6"/>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№2. </w:t>
      </w:r>
      <w:r w:rsidRPr="00DF65E8">
        <w:rPr>
          <w:rFonts w:ascii="Times New Roman" w:eastAsia="Times New Roman" w:hAnsi="Times New Roman" w:cs="Times New Roman"/>
          <w:lang w:val="ru-RU" w:eastAsia="ru-RU"/>
        </w:rPr>
        <w:t>Сформулируйте определение понятия «банк» с юридической и экономической позиций</w:t>
      </w:r>
      <w:r w:rsidRPr="00DF65E8">
        <w:rPr>
          <w:rFonts w:ascii="Times New Roman" w:eastAsia="Times New Roman" w:hAnsi="Times New Roman" w:cs="Times New Roman"/>
          <w:spacing w:val="-6"/>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Назовите признаки классификации банков.</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spacing w:val="-6"/>
          <w:lang w:val="ru-RU" w:eastAsia="ru-RU"/>
        </w:rPr>
        <w:t xml:space="preserve">№4. </w:t>
      </w:r>
      <w:r w:rsidRPr="00DF65E8">
        <w:rPr>
          <w:rFonts w:ascii="Times New Roman" w:eastAsia="Times New Roman" w:hAnsi="Times New Roman" w:cs="Times New Roman"/>
          <w:lang w:val="ru-RU" w:eastAsia="ru-RU"/>
        </w:rPr>
        <w:t>Перечислите функции коммерческого банка в экономике, раскройте их сущность.</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Объясните содержание понятия «банковская деятельность».</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ИДЗ №3 «Современная банковская система»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w:t>
      </w:r>
      <w:r w:rsidRPr="00DF65E8">
        <w:rPr>
          <w:rFonts w:ascii="Times New Roman" w:eastAsia="Times New Roman" w:hAnsi="Times New Roman" w:cs="Times New Roman"/>
          <w:lang w:val="ru-RU" w:eastAsia="ru-RU"/>
        </w:rPr>
        <w:t xml:space="preserve"> Сформулируйте определение понятия «банковская система»</w:t>
      </w:r>
      <w:r w:rsidRPr="00DF65E8">
        <w:rPr>
          <w:rFonts w:ascii="Times New Roman" w:eastAsia="Times New Roman" w:hAnsi="Times New Roman" w:cs="Times New Roman"/>
          <w:spacing w:val="-6"/>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Перечислите типы банковских систем, дайте им характеристику.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Назовите нормативно-правовые акты, регламентирующие банковскую деятельность в России.</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spacing w:val="-6"/>
          <w:lang w:val="ru-RU" w:eastAsia="ru-RU"/>
        </w:rPr>
        <w:t>№4.</w:t>
      </w:r>
      <w:r w:rsidRPr="00DF65E8">
        <w:rPr>
          <w:rFonts w:ascii="Times New Roman" w:eastAsia="Times New Roman" w:hAnsi="Times New Roman" w:cs="Times New Roman"/>
          <w:lang w:val="ru-RU" w:eastAsia="ru-RU"/>
        </w:rPr>
        <w:t xml:space="preserve"> Объясните содержание принципа «функциональная полнота банковской системы».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№5. Проведите сравнительный анализ одноуровневой и двухуровневой банковских систем.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ИДЗ №4 «Центральный банк России, его функции и задачи на современном этапе»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w:t>
      </w:r>
      <w:r w:rsidRPr="00DF65E8">
        <w:rPr>
          <w:rFonts w:ascii="Times New Roman" w:eastAsia="Times New Roman" w:hAnsi="Times New Roman" w:cs="Times New Roman"/>
          <w:lang w:val="ru-RU" w:eastAsia="ru-RU"/>
        </w:rPr>
        <w:t xml:space="preserve"> </w:t>
      </w:r>
      <w:r w:rsidRPr="00DF65E8">
        <w:rPr>
          <w:rFonts w:ascii="Times New Roman" w:eastAsia="Times New Roman" w:hAnsi="Times New Roman" w:cs="Times New Roman"/>
          <w:spacing w:val="-6"/>
          <w:lang w:val="ru-RU" w:eastAsia="ru-RU"/>
        </w:rPr>
        <w:t>Перечислите признаки, определяющие правовой статус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Назовите цели, задачи и функции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№3. </w:t>
      </w:r>
      <w:r w:rsidRPr="00DF65E8">
        <w:rPr>
          <w:rFonts w:ascii="Times New Roman" w:eastAsia="Times New Roman" w:hAnsi="Times New Roman" w:cs="Times New Roman"/>
          <w:lang w:val="ru-RU" w:eastAsia="ru-RU"/>
        </w:rPr>
        <w:t>Раскройте особенности активных и пассивных операций, выполняемых Центральным банком России</w:t>
      </w:r>
      <w:r w:rsidRPr="00DF65E8">
        <w:rPr>
          <w:rFonts w:ascii="Times New Roman" w:eastAsia="Times New Roman" w:hAnsi="Times New Roman" w:cs="Times New Roman"/>
          <w:spacing w:val="-6"/>
          <w:lang w:val="ru-RU" w:eastAsia="ru-RU"/>
        </w:rPr>
        <w:t>.</w:t>
      </w:r>
    </w:p>
    <w:p w:rsidR="00316A24" w:rsidRPr="00DF65E8" w:rsidRDefault="00316A24" w:rsidP="00316A24">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spacing w:val="-6"/>
          <w:lang w:val="ru-RU" w:eastAsia="ru-RU"/>
        </w:rPr>
        <w:t>№4.</w:t>
      </w:r>
      <w:r w:rsidRPr="00DF65E8">
        <w:rPr>
          <w:rFonts w:ascii="Times New Roman" w:eastAsia="Times New Roman" w:hAnsi="Times New Roman" w:cs="Times New Roman"/>
          <w:lang w:val="ru-RU" w:eastAsia="ru-RU"/>
        </w:rPr>
        <w:t xml:space="preserve"> </w:t>
      </w:r>
      <w:r w:rsidRPr="00DF65E8">
        <w:rPr>
          <w:rFonts w:ascii="Times New Roman" w:eastAsia="Times New Roman" w:hAnsi="Times New Roman" w:cs="Times New Roman"/>
          <w:spacing w:val="-6"/>
          <w:lang w:val="ru-RU" w:eastAsia="ru-RU"/>
        </w:rPr>
        <w:t>Опишите структуру органов управления Центрального банка России</w:t>
      </w:r>
      <w:r w:rsidRPr="00DF65E8">
        <w:rPr>
          <w:rFonts w:ascii="Times New Roman" w:eastAsia="Times New Roman" w:hAnsi="Times New Roman" w:cs="Times New Roman"/>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№5. </w:t>
      </w:r>
      <w:r w:rsidRPr="00DF65E8">
        <w:rPr>
          <w:rFonts w:ascii="Times New Roman" w:eastAsia="Times New Roman" w:hAnsi="Times New Roman" w:cs="Times New Roman"/>
          <w:spacing w:val="-6"/>
          <w:lang w:val="ru-RU" w:eastAsia="ru-RU"/>
        </w:rPr>
        <w:t>Раскройте содержание финансовой отчетности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Темы для подготовки докладов: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Территориальные учреждения Центрального банка России: содержание их деятельности, проблемы, пути повышения их роли.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Банковская инфраструктура и ее развитие в современных условиях.</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ИДЗ №5 «Денежно-кредитная политика Центрального банка России»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Сформулируйте определение понятия «денежно-кредитная политика».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Назовите целевые ориентиры денежно-кредитной политики России в ближайшей перспективе.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Перечислите типы денежно-кредитной политики, раскройте их сущность.</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 Охарактеризуйте основные методы регулирования денежного обращения.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№5. Укажите инструменты денежно-кредитной политики, предусмотренные ФЗ «О Центральном банке Российской Федерации».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Расчетно-аналитические задания: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Коммерческий банк учел вексель известной фирмы. Номинал векселя равен 500 тыс. ден. ед. До наступления срока погашения долга по векселю осталось 65 дней. Через 15 дней коммерческий банк переучел вексель в Центральном банке России. Процентная ставка по учету векселей в коммерческом банке составляет 22,0 % годовых, в Центральном банке России – 13,0 % годовых. Определите доход центрального банка и доход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Норма обязательных резервов составляет 30,0% от величины бессрочных вкладов. Банковская система имеет избыточные резервы в сумме 15,0 млн. ден. ед. Рассчитайте, на какую величину банковская система может увеличить сумму бессрочных вкладов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pacing w:val="-6"/>
          <w:lang w:val="ru-RU" w:eastAsia="ru-RU"/>
        </w:rPr>
      </w:pPr>
      <w:r w:rsidRPr="00DF65E8">
        <w:rPr>
          <w:rFonts w:ascii="Times New Roman" w:eastAsia="Times New Roman" w:hAnsi="Times New Roman" w:cs="Times New Roman"/>
          <w:b/>
          <w:spacing w:val="-6"/>
          <w:lang w:val="ru-RU" w:eastAsia="ru-RU"/>
        </w:rPr>
        <w:lastRenderedPageBreak/>
        <w:t>ИДЗ №6 «Банковское регулирование и надзор»</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Сформулируйте определения понятий «банковское регулирование» и «банковский надзор».</w:t>
      </w:r>
    </w:p>
    <w:p w:rsidR="00316A24" w:rsidRPr="00DF65E8" w:rsidRDefault="00316A24" w:rsidP="00316A24">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Назовите виды и формы банковского надзора.</w:t>
      </w:r>
    </w:p>
    <w:p w:rsidR="00316A24" w:rsidRPr="00DF65E8" w:rsidRDefault="00316A24" w:rsidP="00316A24">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Укажите методы и инструменты, применяемые в процессе банковского надзора.</w:t>
      </w:r>
    </w:p>
    <w:p w:rsidR="00316A24" w:rsidRPr="00DF65E8" w:rsidRDefault="00316A24" w:rsidP="00316A24">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 Объясните содержание «разумного» банковского надзора.</w:t>
      </w:r>
    </w:p>
    <w:p w:rsidR="00316A24" w:rsidRPr="00DF65E8" w:rsidRDefault="00316A24" w:rsidP="00316A24">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№5. Поясните механизм регулирования деятельности коммерческого банка через систему экономических нормативов.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Расчетно-аналитические задания: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№1.Коммерческий банк приобрел пакет акций нефтяной компании. Номинал одной акции составляет 100,0 ден. ед. Куплено 820 акций по цене 150,0 ден. ед. за одну акцию. Собственный капитал банка равен 132000,0 тыс. ден. ед. Определите, соблюдается ли норматив использования собственного капитала на приобретение акций других юридических лиц.</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№2. На начало операционного дня остаток наличных денег в кассе коммерческого банка – 32 млн. ден. ед. От предприятий, обслуживаемых коммерческим банком в течение операционного дня, поступило 197,5 млн. ден. ед. наличных денег. В этот же день коммерческий банк выдал 184,9 млн. ден. ед. наличных денег. Лимит остатка кассы данного коммерческого банка 40,0 млн. ден. ед. Выясните остаток оборотной кассы на конец операционного дня, назовите меры, которые необходимо предпринять коммерческому банку.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pacing w:val="-6"/>
          <w:lang w:val="ru-RU" w:eastAsia="ru-RU"/>
        </w:rPr>
      </w:pPr>
      <w:r w:rsidRPr="00DF65E8">
        <w:rPr>
          <w:rFonts w:ascii="Times New Roman" w:eastAsia="Times New Roman" w:hAnsi="Times New Roman" w:cs="Times New Roman"/>
          <w:b/>
          <w:spacing w:val="-6"/>
          <w:lang w:val="ru-RU" w:eastAsia="ru-RU"/>
        </w:rPr>
        <w:t>ИДЗ №7 «Организационно-правовые основы деятельности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№1. Сформулируйте определение понятия «коммерческий банк».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№2. Объясните, чем коммерческий банк отличается от прочих участников финансового рынка.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№3. Перечислите нормативно-правовые акты, регламентирующие порядок создания и лицензирования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№4. Охарактеризуйте основные этапы процедуры лицензирования банковской деятельности.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color w:val="000000"/>
          <w:spacing w:val="-6"/>
          <w:lang w:val="ru-RU" w:eastAsia="ru-RU"/>
        </w:rPr>
        <w:t>№5. Назовите основные органы управления коммерческим банком в соответствии с ти</w:t>
      </w:r>
      <w:r w:rsidRPr="00DF65E8">
        <w:rPr>
          <w:rFonts w:ascii="Times New Roman" w:eastAsia="Times New Roman" w:hAnsi="Times New Roman" w:cs="Times New Roman"/>
          <w:lang w:val="ru-RU" w:eastAsia="ru-RU"/>
        </w:rPr>
        <w:t>повой организационной структурой.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pacing w:val="-6"/>
          <w:lang w:val="ru-RU" w:eastAsia="ru-RU"/>
        </w:rPr>
      </w:pPr>
      <w:r w:rsidRPr="00DF65E8">
        <w:rPr>
          <w:rFonts w:ascii="Times New Roman" w:eastAsia="Times New Roman" w:hAnsi="Times New Roman" w:cs="Times New Roman"/>
          <w:b/>
          <w:spacing w:val="-6"/>
          <w:lang w:val="ru-RU" w:eastAsia="ru-RU"/>
        </w:rPr>
        <w:t>ИДЗ №8 «Ресурсы коммерческих банков, их планирование и регулирование»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 xml:space="preserve">№1. Сформулируйте определение понятия «банковские ресурсы».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№2. Перечислите виды банковских ресурсов по принадлежности коммерческому банку.</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№3. Укажите ресурсы, относящиеся к категории «собственные».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№4. Назовите требования к минимальному размеру уставного капитала коммерческого банка на текущий год.</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lang w:val="ru-RU" w:eastAsia="ru-RU"/>
        </w:rPr>
      </w:pPr>
      <w:r w:rsidRPr="00DF65E8">
        <w:rPr>
          <w:rFonts w:ascii="Times New Roman" w:eastAsia="Times New Roman" w:hAnsi="Times New Roman" w:cs="Times New Roman"/>
          <w:color w:val="000000"/>
          <w:spacing w:val="-6"/>
          <w:lang w:val="ru-RU" w:eastAsia="ru-RU"/>
        </w:rPr>
        <w:t>№5. Приведите примеры привлеченных ресурсов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Расчетно-аналитические задания: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№1. Центральным банком России 12 июля 20ХХ г. был предоставлен ломбардный кредит коммерческому банку под 14,0 % годовых в размере 720,0 млн. ден. ед. Дата погашения кредита – 22 марта следующего года, фактически кредит был погашен 26 марта следующего года. Рассчитайте сумму пеней и наращенную сумму долга.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№2. Стоимость привлеченных ресурсов коммерческого банка характеризуется данными, приведенными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239"/>
        <w:gridCol w:w="1735"/>
        <w:gridCol w:w="1933"/>
        <w:gridCol w:w="1717"/>
      </w:tblGrid>
      <w:tr w:rsidR="00316A24" w:rsidRPr="00DF65E8" w:rsidTr="00F61213">
        <w:tc>
          <w:tcPr>
            <w:tcW w:w="1854" w:type="dxa"/>
            <w:vMerge w:val="restart"/>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Ресурсы</w:t>
            </w:r>
          </w:p>
        </w:tc>
        <w:tc>
          <w:tcPr>
            <w:tcW w:w="4106" w:type="dxa"/>
            <w:gridSpan w:val="2"/>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Предшествующий год</w:t>
            </w:r>
          </w:p>
        </w:tc>
        <w:tc>
          <w:tcPr>
            <w:tcW w:w="3611" w:type="dxa"/>
            <w:gridSpan w:val="2"/>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Отчетный год</w:t>
            </w:r>
          </w:p>
        </w:tc>
      </w:tr>
      <w:tr w:rsidR="00316A24" w:rsidRPr="00DF65E8" w:rsidTr="00F61213">
        <w:tc>
          <w:tcPr>
            <w:tcW w:w="1854" w:type="dxa"/>
            <w:vMerge/>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среднеквартальные остатки, тыс. ден. ед.</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цена ресурсов, %</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среднеквартальные остатки, тыс. ден. ед.</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цена ресурсов, %</w:t>
            </w:r>
          </w:p>
        </w:tc>
      </w:tr>
      <w:tr w:rsidR="00316A24" w:rsidRPr="00DF65E8" w:rsidTr="00F61213">
        <w:tc>
          <w:tcPr>
            <w:tcW w:w="1854"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Депозиты до востребования</w:t>
            </w: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800,0</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0,3</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1000,0</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0,4</w:t>
            </w:r>
          </w:p>
        </w:tc>
      </w:tr>
      <w:tr w:rsidR="00316A24" w:rsidRPr="00DF65E8" w:rsidTr="00F61213">
        <w:tc>
          <w:tcPr>
            <w:tcW w:w="1854"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Срочные депозиты</w:t>
            </w: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1900,0</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10,0</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2100,0</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15,0</w:t>
            </w:r>
          </w:p>
        </w:tc>
      </w:tr>
      <w:tr w:rsidR="00316A24" w:rsidRPr="00DF65E8" w:rsidTr="00F61213">
        <w:tc>
          <w:tcPr>
            <w:tcW w:w="1854"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Вклады</w:t>
            </w: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150,0</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13,0</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500,0</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10,0</w:t>
            </w:r>
          </w:p>
        </w:tc>
      </w:tr>
      <w:tr w:rsidR="00316A24" w:rsidRPr="00DF65E8" w:rsidTr="00F61213">
        <w:tc>
          <w:tcPr>
            <w:tcW w:w="1854"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Средства на корреспондентских счетах</w:t>
            </w: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430,0</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2,0</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150,0</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4,0</w:t>
            </w:r>
          </w:p>
        </w:tc>
      </w:tr>
      <w:tr w:rsidR="00316A24" w:rsidRPr="00DF65E8" w:rsidTr="00F61213">
        <w:tc>
          <w:tcPr>
            <w:tcW w:w="1854"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МБК</w:t>
            </w:r>
          </w:p>
        </w:tc>
        <w:tc>
          <w:tcPr>
            <w:tcW w:w="2280"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600,0</w:t>
            </w:r>
          </w:p>
        </w:tc>
        <w:tc>
          <w:tcPr>
            <w:tcW w:w="182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14,0</w:t>
            </w:r>
          </w:p>
        </w:tc>
        <w:tc>
          <w:tcPr>
            <w:tcW w:w="180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1300,0</w:t>
            </w:r>
          </w:p>
        </w:tc>
        <w:tc>
          <w:tcPr>
            <w:tcW w:w="180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18,0</w:t>
            </w:r>
          </w:p>
        </w:tc>
      </w:tr>
    </w:tbl>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Дайте оценку ресурсной базы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Выясните реальную стоимость ресурсов для коммерческого банка, если норма обязательного резервирования составляет 5,0 %.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pacing w:val="-6"/>
          <w:lang w:val="ru-RU" w:eastAsia="ru-RU"/>
        </w:rPr>
      </w:pPr>
      <w:r w:rsidRPr="00DF65E8">
        <w:rPr>
          <w:rFonts w:ascii="Times New Roman" w:eastAsia="Times New Roman" w:hAnsi="Times New Roman" w:cs="Times New Roman"/>
          <w:b/>
          <w:spacing w:val="-6"/>
          <w:lang w:val="ru-RU" w:eastAsia="ru-RU"/>
        </w:rPr>
        <w:lastRenderedPageBreak/>
        <w:t>ИДЗ №9 «Операции коммерческих банков»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Сформулируйте определение понятия «банковские операции».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Назовите основные виды банковских операций.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№3. Раскройте сущность активных операций коммерческого банка, приведите примеры.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 Раскройте сущность пассивных операций коммерческого банка, приведите примеры.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№5.  Раскройте сущность активно-пассивных операций коммерческого банка, приведите примеры.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Расчетно-аналитические задания: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№1. Оформите платежное поручение на основе следующих данных: ПАО «Каравай» 20 апреля текущего года заключило договор №14 с ПАО «Челябхлеб» о поставке муки пшеничной высшего сорта на сумму 100 000 ден. ед.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Реквизиты сторон: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ПАО «Каравай»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ИНН 2512783465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р/с407028108000000000364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КПП251010011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АО «ДАЛЬНЕВОСТОЧНЫЙ БАНК»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ПАО«Челябхлеб»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ИНН 258736073218</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р/с407028104000000007402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КПП251010011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ПАО ЧЕЛЯБИНСКИЙ Ф-Л «ПРОМСВЯЗЬБАНК»</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Согласно условиям договора поставка товара производится еженедельно после предоплаты равными частями по 25 000 ден. ед.; оплата за товар производится после выставления счета-фактуры за поставленную продукцию. Срок оплаты товара - не позднее 3 дней с даты выставления счета-фактуры.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Счет-фактура: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№35 от 24 апреля 20ХХ г. на сумму 12 039 ден. ед.;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№94 от 29 апреля 20ХХ г. на сумму 24 173 ден.ед.;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№173 от 04 мая 20ХХ г. на сумму 37 811 ден.ед.;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№625 от 10 мая 20ХХ г. на сумму 9 725 ден.ед.;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№1252 от 18 мая 20ХХ г. на сумму 16 252 ден.ед.</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№2. В лизинг сдается имущество стоимостью 1200, 0 ден.ед., с годовой нормой амортизационных отчислений 0,2, ставкой комиссионного вознаграждения с учетом кредитных ресурсов 0,2. Лизинговые платежи осуществляются по полугодиям. Исходя из нормы амортизационных отчислений нормативный срок службы имущества составляет 5 лет. Заключен договор финансового лизинга на срок 4 года с правом выкупа имущества долями, равными амортизационным отчислениям. Определите общую сумму лизинговых платежей, постройте график лизинговых выплат и рассчитайте остаточную стоимость имущества, по которой будет проведен его выкуп.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pacing w:val="-6"/>
          <w:lang w:val="ru-RU" w:eastAsia="ru-RU"/>
        </w:rPr>
      </w:pPr>
      <w:r w:rsidRPr="00DF65E8">
        <w:rPr>
          <w:rFonts w:ascii="Times New Roman" w:eastAsia="Times New Roman" w:hAnsi="Times New Roman" w:cs="Times New Roman"/>
          <w:b/>
          <w:spacing w:val="-6"/>
          <w:lang w:val="ru-RU" w:eastAsia="ru-RU"/>
        </w:rPr>
        <w:t>ИДЗ №10 «Оценка эффективности деятельности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Вопросы для подготовки: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Назовите основные направления реализации банковского менеджмента, охарактеризуйте их.</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 Сформулируйте определения понятий «внешние источники информации» и «внутренние источники информации». Приведите примеры.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№3. Назовите основные разделы бухгалтерского баланса коммерческого банка.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№4. Раскройте содержание понятий «ликвидность» и «платежеспособность»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№5.Перечислите факторы, оказывающие положительное/негативное влияние на уровень ликвидности коммерческого банка.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Расчетно-аналитические задания: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№1. Заполните пустые ячейки в таблице, ден.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316A24" w:rsidRPr="00DF65E8" w:rsidTr="00F61213">
        <w:tc>
          <w:tcPr>
            <w:tcW w:w="159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Валюта               баланса</w:t>
            </w:r>
          </w:p>
        </w:tc>
        <w:tc>
          <w:tcPr>
            <w:tcW w:w="159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Уставный фонд</w:t>
            </w:r>
          </w:p>
        </w:tc>
        <w:tc>
          <w:tcPr>
            <w:tcW w:w="159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Другие           фонды</w:t>
            </w:r>
          </w:p>
        </w:tc>
        <w:tc>
          <w:tcPr>
            <w:tcW w:w="159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Прибыль</w:t>
            </w:r>
          </w:p>
        </w:tc>
        <w:tc>
          <w:tcPr>
            <w:tcW w:w="1595"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Собственные средства</w:t>
            </w:r>
          </w:p>
        </w:tc>
        <w:tc>
          <w:tcPr>
            <w:tcW w:w="1596" w:type="dxa"/>
            <w:vAlign w:val="center"/>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Привлеченные средства</w:t>
            </w:r>
          </w:p>
        </w:tc>
      </w:tr>
      <w:tr w:rsidR="00316A24" w:rsidRPr="00DF65E8" w:rsidTr="00F61213">
        <w:tc>
          <w:tcPr>
            <w:tcW w:w="1595"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p>
        </w:tc>
        <w:tc>
          <w:tcPr>
            <w:tcW w:w="1595"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24500,0</w:t>
            </w:r>
          </w:p>
        </w:tc>
        <w:tc>
          <w:tcPr>
            <w:tcW w:w="1595"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9800,0</w:t>
            </w:r>
          </w:p>
        </w:tc>
        <w:tc>
          <w:tcPr>
            <w:tcW w:w="1595"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p>
        </w:tc>
        <w:tc>
          <w:tcPr>
            <w:tcW w:w="1595"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50000,0</w:t>
            </w:r>
          </w:p>
        </w:tc>
        <w:tc>
          <w:tcPr>
            <w:tcW w:w="1596"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280000,0</w:t>
            </w:r>
          </w:p>
        </w:tc>
      </w:tr>
    </w:tbl>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spacing w:val="-6"/>
          <w:lang w:val="ru-RU" w:eastAsia="ru-RU"/>
        </w:rPr>
        <w:t xml:space="preserve">№2. На основании </w:t>
      </w:r>
      <w:r w:rsidRPr="00DF65E8">
        <w:rPr>
          <w:rFonts w:ascii="Times New Roman" w:eastAsia="Times New Roman" w:hAnsi="Times New Roman" w:cs="Times New Roman"/>
          <w:color w:val="000000"/>
          <w:lang w:val="ru-RU" w:eastAsia="ru-RU"/>
        </w:rPr>
        <w:t>бухгалтерской отчетности коммерческого банка за 2 года (бухгалтерский баланс, отчет о финансовых результатах):</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 - составьте агрегированные баланс и отчет о финансовых результатах коммерческого банка, проанализируйте их и сделайте выводы;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xml:space="preserve">- на основе агрегированных баланса и отчета о финансовых результатах оцените качество пассивов, </w:t>
      </w:r>
      <w:r w:rsidRPr="00DF65E8">
        <w:rPr>
          <w:rFonts w:ascii="Times New Roman" w:eastAsia="Times New Roman" w:hAnsi="Times New Roman" w:cs="Times New Roman"/>
          <w:spacing w:val="-6"/>
          <w:lang w:val="ru-RU" w:eastAsia="ru-RU"/>
        </w:rPr>
        <w:lastRenderedPageBreak/>
        <w:t>качество активов, ликвидность, прибыльность коммерческого банка;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spacing w:val="-6"/>
          <w:lang w:val="ru-RU" w:eastAsia="ru-RU"/>
        </w:rPr>
      </w:pPr>
      <w:r w:rsidRPr="00DF65E8">
        <w:rPr>
          <w:rFonts w:ascii="Times New Roman" w:eastAsia="Times New Roman" w:hAnsi="Times New Roman" w:cs="Times New Roman"/>
          <w:spacing w:val="-6"/>
          <w:lang w:val="ru-RU" w:eastAsia="ru-RU"/>
        </w:rPr>
        <w:t>- предложите мероприятия по повышению финансовой устойчивости коммерческого банка.</w:t>
      </w:r>
    </w:p>
    <w:p w:rsidR="00316A24" w:rsidRPr="00DF65E8" w:rsidRDefault="00316A24" w:rsidP="00316A24">
      <w:pPr>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spacing w:val="-6"/>
          <w:lang w:val="ru-RU" w:eastAsia="ru-RU"/>
        </w:rPr>
        <w:t>*</w:t>
      </w:r>
      <w:r w:rsidRPr="00DF65E8">
        <w:rPr>
          <w:rFonts w:ascii="Times New Roman" w:eastAsia="Times New Roman" w:hAnsi="Times New Roman" w:cs="Times New Roman"/>
          <w:color w:val="000000"/>
          <w:lang w:val="ru-RU" w:eastAsia="ru-RU"/>
        </w:rPr>
        <w:t xml:space="preserve"> Данные для выполнения задания обучающиеся подбирают самостоятельно, используя официальные сайты коммерческих банков в Интернет-ресурсах. </w:t>
      </w:r>
    </w:p>
    <w:p w:rsidR="00316A24" w:rsidRPr="00DF65E8" w:rsidRDefault="00316A24" w:rsidP="00316A24">
      <w:pPr>
        <w:spacing w:after="0" w:line="240" w:lineRule="auto"/>
        <w:ind w:firstLine="567"/>
        <w:jc w:val="both"/>
        <w:rPr>
          <w:rFonts w:ascii="Times New Roman" w:eastAsia="Times New Roman" w:hAnsi="Times New Roman" w:cs="Times New Roman"/>
          <w:color w:val="000000"/>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Выполнение курсовой работы является важной составляющей изучения дисциплины «Банковское дело» и нацелено на углубление, обобщение, закрепление полученных теоретических знаний, развитие умений и навыков принятия самостоятельных обоснованных решений в области</w:t>
      </w:r>
      <w:r w:rsidRPr="00DF65E8">
        <w:rPr>
          <w:rFonts w:ascii="Times New Roman" w:eastAsia="Times New Roman" w:hAnsi="Times New Roman" w:cs="Times New Roman"/>
          <w:bCs/>
          <w:lang w:val="ru-RU" w:eastAsia="ru-RU"/>
        </w:rPr>
        <w:t xml:space="preserve"> </w:t>
      </w:r>
      <w:r w:rsidRPr="00DF65E8">
        <w:rPr>
          <w:rFonts w:ascii="Times New Roman" w:eastAsia="Times New Roman" w:hAnsi="Times New Roman" w:cs="Times New Roman"/>
          <w:lang w:val="ru-RU" w:eastAsia="ru-RU"/>
        </w:rPr>
        <w:t xml:space="preserve">функционирования современной банковской системы </w:t>
      </w:r>
      <w:r w:rsidRPr="00DF65E8">
        <w:rPr>
          <w:rFonts w:ascii="Times New Roman" w:eastAsia="Times New Roman" w:hAnsi="Times New Roman" w:cs="Times New Roman"/>
          <w:bCs/>
          <w:lang w:val="ru-RU" w:eastAsia="ru-RU"/>
        </w:rPr>
        <w:t>и отдельных ее элементов</w:t>
      </w:r>
      <w:r w:rsidRPr="00DF65E8">
        <w:rPr>
          <w:rFonts w:ascii="Times New Roman" w:eastAsia="Times New Roman" w:hAnsi="Times New Roman" w:cs="Times New Roman"/>
          <w:lang w:val="ru-RU" w:eastAsia="ru-RU"/>
        </w:rPr>
        <w:t>.</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Курсовая работа по дисциплине «Банковское дело» представляет собой результат выполнения следующих последовательных и взаимосвязанных этапов: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выбор темы, согласование ее с преподавателем;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подбор и изучение материалов по теме исследования;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разработка плана курсовой работы;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написание и оформление курсовой работы;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 рецензирование и защита курсовой работы.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316A24"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Примерный перечень тем курсовых работ представлен в разделе 7 «Оценочные средства для проведения промежуточной аттестации».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316A24"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316A24"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316A24" w:rsidRDefault="00316A24" w:rsidP="00316A24">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316A24" w:rsidRDefault="00316A24" w:rsidP="00316A24">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lang w:val="ru-RU" w:eastAsia="ru-RU"/>
        </w:rPr>
        <w:sectPr w:rsidR="00316A24">
          <w:pgSz w:w="11907" w:h="16840"/>
          <w:pgMar w:top="1134" w:right="850" w:bottom="810" w:left="1701" w:header="708" w:footer="708" w:gutter="0"/>
          <w:cols w:space="708"/>
          <w:docGrid w:linePitch="360"/>
        </w:sectPr>
      </w:pPr>
    </w:p>
    <w:p w:rsidR="00316A24" w:rsidRPr="00AB38DA" w:rsidRDefault="00316A24" w:rsidP="00316A24">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lang w:val="ru-RU" w:eastAsia="ru-RU"/>
        </w:rPr>
      </w:pPr>
      <w:r w:rsidRPr="00AB38DA">
        <w:rPr>
          <w:rFonts w:ascii="Times New Roman" w:eastAsia="Times New Roman" w:hAnsi="Times New Roman" w:cs="Times New Roman"/>
          <w:b/>
          <w:lang w:val="ru-RU" w:eastAsia="ru-RU"/>
        </w:rPr>
        <w:lastRenderedPageBreak/>
        <w:t>Приложение 2</w:t>
      </w:r>
    </w:p>
    <w:p w:rsidR="00316A24" w:rsidRPr="00DF65E8" w:rsidRDefault="00316A24" w:rsidP="00316A24">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DF65E8">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F65E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20" w:type="pct"/>
        <w:tblInd w:w="-62" w:type="dxa"/>
        <w:tblCellMar>
          <w:left w:w="0" w:type="dxa"/>
          <w:right w:w="0" w:type="dxa"/>
        </w:tblCellMar>
        <w:tblLook w:val="04A0" w:firstRow="1" w:lastRow="0" w:firstColumn="1" w:lastColumn="0" w:noHBand="0" w:noVBand="1"/>
      </w:tblPr>
      <w:tblGrid>
        <w:gridCol w:w="1835"/>
        <w:gridCol w:w="4709"/>
        <w:gridCol w:w="9385"/>
      </w:tblGrid>
      <w:tr w:rsidR="00316A24" w:rsidRPr="00DF65E8" w:rsidTr="00F61213">
        <w:trPr>
          <w:trHeight w:val="753"/>
          <w:tblHeader/>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Структурный элемент </w:t>
            </w:r>
            <w:r w:rsidRPr="00DF65E8">
              <w:rPr>
                <w:rFonts w:ascii="Times New Roman" w:eastAsia="Times New Roman" w:hAnsi="Times New Roman" w:cs="Times New Roman"/>
                <w:sz w:val="24"/>
                <w:szCs w:val="24"/>
                <w:lang w:val="ru-RU" w:eastAsia="ru-RU"/>
              </w:rPr>
              <w:br/>
              <w:t>компетенции</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bCs/>
                <w:sz w:val="24"/>
                <w:szCs w:val="24"/>
                <w:lang w:val="ru-RU" w:eastAsia="ru-RU"/>
              </w:rPr>
              <w:t xml:space="preserve">Планируемые результаты обучения </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Оценочные средства</w:t>
            </w:r>
          </w:p>
        </w:tc>
      </w:tr>
      <w:tr w:rsidR="00316A24" w:rsidRPr="00C35943" w:rsidTr="00F612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DF65E8">
              <w:rPr>
                <w:rFonts w:ascii="Times New Roman" w:eastAsia="Times New Roman" w:hAnsi="Times New Roman" w:cs="Times New Roman"/>
                <w:b/>
                <w:sz w:val="24"/>
                <w:szCs w:val="24"/>
                <w:lang w:val="ru-RU" w:eastAsia="ru-RU"/>
              </w:rPr>
              <w:t>ДПК-1 - способностью осуществлять расчетно-кассовое обслуживание клиентов, межбанковские расчеты, расчеты по экспортно-импортным операциям</w:t>
            </w:r>
          </w:p>
        </w:tc>
      </w:tr>
      <w:tr w:rsidR="00316A24" w:rsidRPr="00C35943" w:rsidTr="00F61213">
        <w:trPr>
          <w:trHeight w:val="225"/>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содержание, принципы и алгоритм расчетно-кассового обслуживания клиентов, межбанковских расчетов, расчетов по экспортно-импортным операциям;</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 Виды счетов, открываемых в коммерческом банке, алгоритм их открытия/закрытия.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2. Операционная касса коммерческого банка, процедура ее ведения.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3. Виды счетов в иностранной валюте, открываемых в коммерческом банке, алгоритм их открытия/закрытия.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4. Расчетный документ: понятие, виды, алгоритм оформления и проверки содержания.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5. Понятие и типы корреспондентских счетов коммерческих банков.</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6. Порядок проведения расчетных операций по счетам «ЛОРО».</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7. Порядок проведения расчетных операций по счетам «НОСТРО».</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8. Особенности и </w:t>
            </w:r>
            <w:r w:rsidRPr="00DF65E8">
              <w:rPr>
                <w:rFonts w:ascii="Times New Roman" w:eastAsia="Times New Roman" w:hAnsi="Times New Roman" w:cs="Times New Roman"/>
                <w:sz w:val="24"/>
                <w:szCs w:val="24"/>
                <w:lang w:val="ru-RU" w:eastAsia="ru-RU"/>
              </w:rPr>
              <w:t>алгоритм установления корреспондентских отношений с иностранными коммерческими банками.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9. Система SWIFT, ее достоинства и недостатки.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Palatino Linotype" w:eastAsia="Times New Roman" w:hAnsi="Palatino Linotype" w:cs="Times New Roman"/>
                <w:color w:val="000000"/>
                <w:sz w:val="34"/>
                <w:szCs w:val="34"/>
                <w:lang w:val="ru-RU" w:eastAsia="ru-RU"/>
              </w:rPr>
            </w:pPr>
            <w:r w:rsidRPr="00DF65E8">
              <w:rPr>
                <w:rFonts w:ascii="Times New Roman" w:eastAsia="Times New Roman" w:hAnsi="Times New Roman" w:cs="Times New Roman"/>
                <w:sz w:val="24"/>
                <w:szCs w:val="24"/>
                <w:lang w:val="ru-RU" w:eastAsia="ru-RU"/>
              </w:rPr>
              <w:t>10. Экспортная валютная выручка и порядок ее зачисления на счет экспортера в коммерческом банке.</w:t>
            </w:r>
          </w:p>
        </w:tc>
      </w:tr>
      <w:tr w:rsidR="00316A24" w:rsidRPr="00DF65E8" w:rsidTr="00F61213">
        <w:trPr>
          <w:trHeight w:val="258"/>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0"/>
                <w:szCs w:val="20"/>
                <w:lang w:val="ru-RU" w:eastAsia="ru-RU"/>
              </w:rPr>
            </w:pPr>
            <w:r w:rsidRPr="00DF65E8">
              <w:rPr>
                <w:rFonts w:ascii="Times New Roman" w:eastAsia="Times New Roman" w:hAnsi="Times New Roman" w:cs="Times New Roman"/>
                <w:color w:val="000000"/>
                <w:sz w:val="24"/>
                <w:szCs w:val="24"/>
                <w:lang w:val="ru-RU" w:eastAsia="ru-RU"/>
              </w:rPr>
              <w:t>корректно осуществлять расчетно-кассовое обслуживание клиентов, межбанковские расчеты, расчеты по экспортно-импортным операциям</w:t>
            </w:r>
            <w:r w:rsidRPr="00DF65E8">
              <w:rPr>
                <w:rFonts w:ascii="Times New Roman" w:eastAsia="Times New Roman" w:hAnsi="Times New Roman" w:cs="Times New Roman"/>
                <w:sz w:val="24"/>
                <w:szCs w:val="24"/>
                <w:lang w:val="ru-RU" w:eastAsia="ru-RU"/>
              </w:rPr>
              <w:t>;</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DF65E8">
              <w:rPr>
                <w:rFonts w:ascii="Times New Roman" w:eastAsia="Times New Roman" w:hAnsi="Times New Roman" w:cs="Times New Roman"/>
                <w:b/>
                <w:bCs/>
                <w:color w:val="000000"/>
                <w:sz w:val="24"/>
                <w:szCs w:val="20"/>
                <w:lang w:val="ru-RU" w:eastAsia="ru-RU"/>
              </w:rPr>
              <w:t>Примерные практические задания для экзамена: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№1. Оформите аккредитив на основе следующих данных: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ПАО «Каравай» 12 мая текущего года заключило договор №96 с ПАО «Башкирский Бальзам» о поставке хлебопродукции на сумму 200 000 ден. ед.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Реквизиты сторон: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ПАО «Каравай»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ИНН 2512783465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р/с407028108000000000364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КПП251010011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 xml:space="preserve">АО «ДАЛЬНЕВОСТОЧНЫЙ БАНК»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ПАО «Башкирский Бальзам»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ИНН 258174673254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р/с 407028103000000087351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КПП 251010011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ФСКБ РБ «УФА-СОЦБАНК» В Г. УФА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Согласно условиям договора оплата за товар производится после выставления покрытого безотзывного аккредитива. Срок действия аккредитива 10 дней. Подтверждающим документом является счет-фактура о получении товара покупателем. Доставка товара осуществляется собственным автомобилем покупателя ГАЗ-3309 гос. номер А950ВО25 RUS. Счет-фактура №1512 от 18 мая 20ХХ г. на сумму185 720 ден. ед.</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№2. Оформите объявление на взнос наличными на основе следующих данных: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ПАО «Каравай» 19 мая текущего года внесло на расчетный счет выручку за реализацию хлебобулочных изделий в сумме 14 630 ден. ед. Данную операцию совершил кассовый работник предприятия Николаенко Ирина Игоревна.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Реквизиты: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ПАО «Каравай»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ИНН 2512783465</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р/с 407028108000000000364</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КПП 251010011 </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АО«ДАЛЬНЕВОСТОЧНЫЙ БАНК»</w:t>
            </w:r>
          </w:p>
        </w:tc>
      </w:tr>
      <w:tr w:rsidR="00316A24" w:rsidRPr="00DF65E8" w:rsidTr="00F61213">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навыками осуществления и оформления операций, связанных с расчетно-кассовым обслуживанием клиентов, межбанковскими расчетами и расчетами по экспортно-импортным операциям.</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DF65E8">
              <w:rPr>
                <w:rFonts w:ascii="Times New Roman" w:eastAsia="Times New Roman" w:hAnsi="Times New Roman" w:cs="Times New Roman"/>
                <w:b/>
                <w:bCs/>
                <w:color w:val="000000"/>
                <w:sz w:val="24"/>
                <w:szCs w:val="20"/>
                <w:lang w:val="ru-RU" w:eastAsia="ru-RU"/>
              </w:rPr>
              <w:t>Примерный перечень тем курсовых работ:</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 Интернет-банкинг и перспективы его развития в российской банковской практике.</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2. Анализ организации безналичных расчетов в России: состояние, проблемы и перспективы развития.</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3. Расчетно-кассовое обслуживание в коммерческом банке.</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4. Организация расчетов через расчетную сеть Центрального банка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5. Организация межбанковских и межфилиальных расчётов.</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6. Порядок и особенности проведения операций по счетам бюджетов различных уровней.</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7. Безналичные расчёты по обезличенным металлическим счетам.</w:t>
            </w:r>
          </w:p>
          <w:p w:rsidR="00316A24" w:rsidRPr="00DF65E8" w:rsidRDefault="00316A24" w:rsidP="00F61213">
            <w:pPr>
              <w:widowControl w:val="0"/>
              <w:autoSpaceDE w:val="0"/>
              <w:autoSpaceDN w:val="0"/>
              <w:adjustRightInd w:val="0"/>
              <w:spacing w:after="0" w:line="240" w:lineRule="auto"/>
              <w:jc w:val="both"/>
              <w:rPr>
                <w:rFonts w:ascii="Arial" w:eastAsia="Times New Roman" w:hAnsi="Arial" w:cs="Arial"/>
                <w:i/>
                <w:color w:val="C00000"/>
                <w:sz w:val="36"/>
                <w:szCs w:val="36"/>
                <w:highlight w:val="yellow"/>
                <w:lang w:val="ru-RU" w:eastAsia="ru-RU"/>
              </w:rPr>
            </w:pPr>
            <w:r w:rsidRPr="00DF65E8">
              <w:rPr>
                <w:rFonts w:ascii="Times New Roman" w:eastAsia="Times New Roman" w:hAnsi="Times New Roman" w:cs="Times New Roman"/>
                <w:sz w:val="24"/>
                <w:szCs w:val="24"/>
                <w:lang w:val="ru-RU" w:eastAsia="ru-RU"/>
              </w:rPr>
              <w:t>8. Международные переводы денежных средств.</w:t>
            </w:r>
          </w:p>
        </w:tc>
      </w:tr>
      <w:tr w:rsidR="00316A24" w:rsidRPr="00C35943" w:rsidTr="00F612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DF65E8">
              <w:rPr>
                <w:rFonts w:ascii="Times New Roman" w:eastAsia="Times New Roman" w:hAnsi="Times New Roman" w:cs="Times New Roman"/>
                <w:b/>
                <w:sz w:val="24"/>
                <w:szCs w:val="24"/>
                <w:lang w:val="ru-RU" w:eastAsia="ru-RU"/>
              </w:rPr>
              <w:lastRenderedPageBreak/>
              <w:t>ДПК-2 -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316A24" w:rsidRPr="00C35943" w:rsidTr="00F61213">
        <w:trPr>
          <w:trHeight w:val="225"/>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классические и современных подходы к оценке кредитоспособности различных категорий клиентов коммерческого банка;</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 содержание, принципы, алгоритм процесса предоставления и сопровождения кредитов, в том числе на межбанковском рынке, а также порядка формирования и регулирования целевых резервов;</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color w:val="000000"/>
                <w:sz w:val="24"/>
                <w:szCs w:val="20"/>
                <w:lang w:val="ru-RU" w:eastAsia="ru-RU"/>
              </w:rPr>
            </w:pPr>
            <w:r w:rsidRPr="00DF65E8">
              <w:rPr>
                <w:rFonts w:ascii="Times New Roman" w:eastAsia="Times New Roman" w:hAnsi="Times New Roman" w:cs="Times New Roman"/>
                <w:b/>
                <w:bCs/>
                <w:color w:val="000000"/>
                <w:sz w:val="24"/>
                <w:szCs w:val="20"/>
                <w:lang w:val="ru-RU" w:eastAsia="ru-RU"/>
              </w:rPr>
              <w:t>Перечень теоретических вопросов к экзамену</w:t>
            </w:r>
            <w:r w:rsidRPr="00DF65E8">
              <w:rPr>
                <w:rFonts w:ascii="Times New Roman" w:eastAsia="Times New Roman" w:hAnsi="Times New Roman" w:cs="Times New Roman"/>
                <w:bCs/>
                <w:color w:val="000000"/>
                <w:sz w:val="24"/>
                <w:szCs w:val="20"/>
                <w:lang w:val="ru-RU" w:eastAsia="ru-RU"/>
              </w:rPr>
              <w:t>:</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 Сущность банковских операций.</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2. Понятие и виды пассивных операций коммерческого банка.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3. Понятие и виды активных операций коммерческого банка.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4. Понятие и виды активно-пассивных операций коммерческого банка.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5. Виды кредитов, критерии их классификации.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6. Принципы банковского кредитования.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7. Цели, принципы и порядок разработки кредитной политики коммерческого банка.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8. Кредитная политика коммерческого банка: содержание, требования и элементы.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9. Критерии и показатели оценки кредитоспособности заемщика коммерческого банка.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10. Кредитный рейтинг заемщика и алгоритм его присвоения.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11. Механизм предоставления, сопровождения и погашения кредита.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12. Порядок создания и использования резервов на возможные потери по кредитным требованиям.</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13. Сущность и виды межбанковских кредитов.</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14. Организация межбанковского кредитования.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DF65E8">
              <w:rPr>
                <w:rFonts w:ascii="Times New Roman" w:eastAsia="Times New Roman" w:hAnsi="Times New Roman" w:cs="Times New Roman"/>
                <w:color w:val="000000"/>
                <w:sz w:val="24"/>
                <w:szCs w:val="24"/>
                <w:lang w:val="ru-RU" w:eastAsia="ru-RU"/>
              </w:rPr>
              <w:t>15. «Проблемные кредиты», организация работы коммерческого банка с «проблемными кредитами».</w:t>
            </w:r>
          </w:p>
        </w:tc>
      </w:tr>
      <w:tr w:rsidR="00316A24" w:rsidRPr="00DF65E8" w:rsidTr="00F61213">
        <w:trPr>
          <w:trHeight w:val="258"/>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sz w:val="24"/>
                <w:szCs w:val="24"/>
                <w:lang w:val="ru-RU" w:eastAsia="ru-RU"/>
              </w:rPr>
              <w:t xml:space="preserve">обоснованно выбирать и применять </w:t>
            </w:r>
            <w:r w:rsidRPr="00DF65E8">
              <w:rPr>
                <w:rFonts w:ascii="Times New Roman" w:eastAsia="Times New Roman" w:hAnsi="Times New Roman" w:cs="Times New Roman"/>
                <w:color w:val="000000"/>
                <w:sz w:val="24"/>
                <w:szCs w:val="24"/>
                <w:lang w:val="ru-RU" w:eastAsia="ru-RU"/>
              </w:rPr>
              <w:t>методологические подходы к оценке кредитоспособности различных категорий клиентов коммерческого банка;</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осуществлять и оформлять выдачу и сопровождение кредитов, проводить операции на рынке межбанковских </w:t>
            </w:r>
            <w:r w:rsidRPr="00DF65E8">
              <w:rPr>
                <w:rFonts w:ascii="Times New Roman" w:eastAsia="Times New Roman" w:hAnsi="Times New Roman" w:cs="Times New Roman"/>
                <w:color w:val="000000"/>
                <w:sz w:val="24"/>
                <w:szCs w:val="24"/>
                <w:lang w:val="ru-RU" w:eastAsia="ru-RU"/>
              </w:rPr>
              <w:lastRenderedPageBreak/>
              <w:t>кредитов, формировать и регулировать целевые резервы;</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ru-RU" w:eastAsia="ru-RU"/>
              </w:rPr>
            </w:pPr>
            <w:r w:rsidRPr="00DF65E8">
              <w:rPr>
                <w:rFonts w:ascii="Times New Roman" w:eastAsia="Times New Roman" w:hAnsi="Times New Roman" w:cs="Times New Roman"/>
                <w:b/>
                <w:color w:val="000000"/>
                <w:sz w:val="23"/>
                <w:szCs w:val="23"/>
                <w:lang w:val="ru-RU" w:eastAsia="ru-RU"/>
              </w:rPr>
              <w:lastRenderedPageBreak/>
              <w:t>Примерные практические задания для экзамена: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№1. Заемщик получил ссуду 1,0 млн. ден. ед., которую должен погасить одним платежом через 5 лет. Расчет производится по схеме сложных процентов, причем первые 2 года годовая процентная ставка равна 12,0 %, а в оставшееся время годовая процентная ставка равна 16,0 %. Определите сумму, возвращаемую кредитору, и процентные деньги.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 xml:space="preserve">№2. Строительная компания приобрела оборудование стоимостью 500, 0 тыс. ден. ед. в кредит под сложную процентную ставку 25,0 % годовых. Через 2 года компания уплатила 250,0 тыс. </w:t>
            </w:r>
            <w:r w:rsidRPr="00DF65E8">
              <w:rPr>
                <w:rFonts w:ascii="Times New Roman" w:eastAsia="Times New Roman" w:hAnsi="Times New Roman" w:cs="Times New Roman"/>
                <w:color w:val="000000"/>
                <w:sz w:val="23"/>
                <w:szCs w:val="23"/>
                <w:lang w:val="ru-RU" w:eastAsia="ru-RU"/>
              </w:rPr>
              <w:lastRenderedPageBreak/>
              <w:t>ден. ед., а еще через год полностью погасила долг. Определите, какую сумму компания при этом выплатила.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№3. Банком выдан кредит на полгода под 15,0 % годовых с ежемесячным начислением процентов по сложной учетной ставке. Определите величину простой учетной ставки, обеспечивающей такую же величину начисленных процентов.</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№4. Рассчитайте, какой сложной годовой ставкой можно заменить в кредитном договоре сроком на 580 дней простую ставку 18,0 %, не изменяя финансовых последствий для участвующих сторон.</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bookmarkStart w:id="2" w:name="_Toc184046182"/>
            <w:bookmarkStart w:id="3" w:name="_Toc190795583"/>
            <w:r w:rsidRPr="00DF65E8">
              <w:rPr>
                <w:rFonts w:ascii="Times New Roman" w:eastAsia="Times New Roman" w:hAnsi="Times New Roman" w:cs="Times New Roman"/>
                <w:color w:val="000000"/>
                <w:sz w:val="23"/>
                <w:szCs w:val="23"/>
                <w:lang w:val="ru-RU" w:eastAsia="ru-RU"/>
              </w:rPr>
              <w:t>№5. Долг в сумме 1,0 млн. ден. ед., выданный под 12,0 % годовых, выплачивается равными частями в течение четырех лет в конце каждого года. Для его погашения создается фонд, в котором на инвестируемые средства начисляются проценты по ставке 15,0 % годовых. Определите размеры срочных уплат при ежегодной выплате процентов и при выплате процентов в конце срока.</w:t>
            </w:r>
            <w:bookmarkEnd w:id="2"/>
            <w:bookmarkEnd w:id="3"/>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bookmarkStart w:id="4" w:name="_Toc190795604"/>
            <w:r w:rsidRPr="00DF65E8">
              <w:rPr>
                <w:rFonts w:ascii="Times New Roman" w:eastAsia="Times New Roman" w:hAnsi="Times New Roman" w:cs="Times New Roman"/>
                <w:color w:val="000000"/>
                <w:sz w:val="23"/>
                <w:szCs w:val="23"/>
                <w:lang w:val="ru-RU" w:eastAsia="ru-RU"/>
              </w:rPr>
              <w:t>№6. Кредит на сумму 5 млн. ден. ед., взятый под 20,0 % годовых, должен быть погашен равными срочными уплатами в течение 5 лет. Определите размеры срочных уплат и общие расходы по погашению кредита.</w:t>
            </w:r>
            <w:bookmarkEnd w:id="4"/>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№7. Оцените кредитоспособность заемщика, руководствуясь методом финансовых коэффициентов.</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color w:val="000000"/>
                <w:sz w:val="23"/>
                <w:szCs w:val="23"/>
                <w:lang w:val="ru-RU" w:eastAsia="ru-RU"/>
              </w:rPr>
              <w:t>Выдержки из финансовой отчетности потенциального заемщика представлены ниже:</w:t>
            </w:r>
          </w:p>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ru-RU" w:eastAsia="ru-RU"/>
              </w:rPr>
            </w:pPr>
            <w:r w:rsidRPr="00DF65E8">
              <w:rPr>
                <w:rFonts w:ascii="Times New Roman" w:eastAsia="Times New Roman" w:hAnsi="Times New Roman" w:cs="Times New Roman"/>
                <w:noProof/>
                <w:color w:val="000000"/>
                <w:sz w:val="23"/>
                <w:szCs w:val="23"/>
                <w:lang w:val="ru-RU" w:eastAsia="ru-RU"/>
              </w:rPr>
              <w:lastRenderedPageBreak/>
              <w:drawing>
                <wp:inline distT="0" distB="0" distL="0" distR="0">
                  <wp:extent cx="1914525" cy="2162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15837" t="24957" r="36668" b="7234"/>
                          <a:stretch>
                            <a:fillRect/>
                          </a:stretch>
                        </pic:blipFill>
                        <pic:spPr bwMode="auto">
                          <a:xfrm>
                            <a:off x="0" y="0"/>
                            <a:ext cx="1914525" cy="2162175"/>
                          </a:xfrm>
                          <a:prstGeom prst="rect">
                            <a:avLst/>
                          </a:prstGeom>
                          <a:noFill/>
                          <a:ln>
                            <a:noFill/>
                          </a:ln>
                        </pic:spPr>
                      </pic:pic>
                    </a:graphicData>
                  </a:graphic>
                </wp:inline>
              </w:drawing>
            </w:r>
            <w:r w:rsidRPr="00DF65E8">
              <w:rPr>
                <w:rFonts w:ascii="Times New Roman" w:eastAsia="Times New Roman" w:hAnsi="Times New Roman" w:cs="Times New Roman"/>
                <w:color w:val="000000"/>
                <w:sz w:val="23"/>
                <w:szCs w:val="23"/>
                <w:lang w:val="ru-RU" w:eastAsia="ru-RU"/>
              </w:rPr>
              <w:t xml:space="preserve"> </w:t>
            </w:r>
            <w:r w:rsidRPr="00DF65E8">
              <w:rPr>
                <w:rFonts w:ascii="Times New Roman" w:eastAsia="Times New Roman" w:hAnsi="Times New Roman" w:cs="Times New Roman"/>
                <w:noProof/>
                <w:color w:val="000000"/>
                <w:sz w:val="23"/>
                <w:szCs w:val="23"/>
                <w:lang w:val="ru-RU" w:eastAsia="ru-RU"/>
              </w:rPr>
              <w:drawing>
                <wp:inline distT="0" distB="0" distL="0" distR="0">
                  <wp:extent cx="1885950" cy="2162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16104" t="11542" r="37465" b="17491"/>
                          <a:stretch>
                            <a:fillRect/>
                          </a:stretch>
                        </pic:blipFill>
                        <pic:spPr bwMode="auto">
                          <a:xfrm>
                            <a:off x="0" y="0"/>
                            <a:ext cx="1885950" cy="2162175"/>
                          </a:xfrm>
                          <a:prstGeom prst="rect">
                            <a:avLst/>
                          </a:prstGeom>
                          <a:noFill/>
                          <a:ln>
                            <a:noFill/>
                          </a:ln>
                        </pic:spPr>
                      </pic:pic>
                    </a:graphicData>
                  </a:graphic>
                </wp:inline>
              </w:drawing>
            </w:r>
            <w:r w:rsidRPr="00DF65E8">
              <w:rPr>
                <w:rFonts w:ascii="Times New Roman" w:eastAsia="Times New Roman" w:hAnsi="Times New Roman" w:cs="Times New Roman"/>
                <w:color w:val="000000"/>
                <w:sz w:val="23"/>
                <w:szCs w:val="23"/>
                <w:lang w:val="ru-RU" w:eastAsia="ru-RU"/>
              </w:rPr>
              <w:t xml:space="preserve"> </w:t>
            </w:r>
            <w:r w:rsidRPr="00DF65E8">
              <w:rPr>
                <w:rFonts w:ascii="Times New Roman" w:eastAsia="Times New Roman" w:hAnsi="Times New Roman" w:cs="Times New Roman"/>
                <w:noProof/>
                <w:color w:val="000000"/>
                <w:sz w:val="23"/>
                <w:szCs w:val="23"/>
                <w:lang w:val="ru-RU" w:eastAsia="ru-RU"/>
              </w:rPr>
              <w:drawing>
                <wp:inline distT="0" distB="0" distL="0" distR="0">
                  <wp:extent cx="1647825" cy="2162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l="8179" t="27484" r="22424" b="32715"/>
                          <a:stretch>
                            <a:fillRect/>
                          </a:stretch>
                        </pic:blipFill>
                        <pic:spPr bwMode="auto">
                          <a:xfrm>
                            <a:off x="0" y="0"/>
                            <a:ext cx="1647825" cy="2162175"/>
                          </a:xfrm>
                          <a:prstGeom prst="rect">
                            <a:avLst/>
                          </a:prstGeom>
                          <a:noFill/>
                          <a:ln>
                            <a:noFill/>
                          </a:ln>
                        </pic:spPr>
                      </pic:pic>
                    </a:graphicData>
                  </a:graphic>
                </wp:inline>
              </w:drawing>
            </w:r>
          </w:p>
        </w:tc>
      </w:tr>
      <w:tr w:rsidR="00316A24" w:rsidRPr="00C35943" w:rsidTr="00F61213">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навыками обоснованного выбора и применения методологических подходов к оценке кредитоспособности различных категорий клиентов коммерческого банка;</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навыками осуществления и оформления выдачи и сопровождения кредитов, реализации операции на рынке межбанковских кредитов, формирования и регулирования целевых резервов.</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b/>
                <w:color w:val="000000"/>
                <w:sz w:val="24"/>
                <w:szCs w:val="24"/>
                <w:lang w:val="ru-RU" w:eastAsia="ru-RU"/>
              </w:rPr>
              <w:t>Примерный перечень тем курсовых работ:</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 Инновационные продукты и технологии российских коммерческих банков.</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2. Анализ структуры и качества кредитного портфеля коммерческого банка.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3. Потребительское кредитование: проблемы и перспективы развития.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4. Автокредитование: современное состояние и перспективы.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5. Анализ развития потребительского кредита в современной России: проблемы, перспективы.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6. Кредитоспособность заемщика - физического лица и методы ее оценки.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7. Кредитоспособность заемщика - юридического лица и методы ее оценки.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8. Перспективы развития лизинга в России в современных условиях.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9. Перспективы развития факторинговых услуг в России в современных условиях.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10. Банковские услуги и продукты для физических лиц: оценка качества и перспективы развития.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11. Банковские услуги для юридических лиц: оценка качества и перспективы развития.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12. Организация кредитного процесса и его оптимизация в коммерческом банке.</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13. Залог в банковской практике.</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14. Совершенствование системы управления кредитным риском в коммерческом банке.</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lastRenderedPageBreak/>
              <w:t>15. Перспективы развития межбанковского кредитования в России в современных условиях.</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16. Бюро кредитных историй и их роль в минимизации кредитных рисков. </w:t>
            </w:r>
          </w:p>
        </w:tc>
      </w:tr>
      <w:tr w:rsidR="00316A24" w:rsidRPr="00C35943" w:rsidTr="00F612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DF65E8">
              <w:rPr>
                <w:rFonts w:ascii="Times New Roman" w:eastAsia="Times New Roman" w:hAnsi="Times New Roman" w:cs="Times New Roman"/>
                <w:b/>
                <w:sz w:val="24"/>
                <w:szCs w:val="24"/>
                <w:lang w:val="ru-RU" w:eastAsia="ru-RU"/>
              </w:rPr>
              <w:lastRenderedPageBreak/>
              <w:t>ПК - 22 –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316A24" w:rsidRPr="00C35943" w:rsidTr="00F61213">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основные понятия, определения, критерии и правила регулирования бюджетных, налоговых, валютных отношений в области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содержание правовых норм и структурные характеристики процесса регулирования бюджетных, налоговых, валютных отношений в области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основные методы и инструменты, используемые в регулировании бюджетных, налоговых, валютных отношений в области банковской деятельности;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F65E8">
              <w:rPr>
                <w:rFonts w:ascii="Times New Roman" w:eastAsia="Times New Roman" w:hAnsi="Times New Roman" w:cs="Times New Roman"/>
                <w:b/>
                <w:sz w:val="24"/>
                <w:szCs w:val="24"/>
                <w:lang w:val="ru-RU" w:eastAsia="ru-RU"/>
              </w:rPr>
              <w:t>Перечень теоретических вопросов к зачету:</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 Основные этапы зарождения и развития банков, особенности регулирования банковской деятельности на каждом этапе эволюции.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2. Экономическая и юридическая трактовка понятия «коммерческий банк».</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3. Классификация и виды коммерческих банков в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4. Функции и регулирующая роль коммерческих банков в экономике.</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5. Понятие и типы банковской системы.</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6. Банковская система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7. Правовой статус Центрального банка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8. Цели, задачи, функции и операции Центрального банка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9. Организационная структура Центрального банка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10. Понятие и типы денежно-кредитной политики (денежно-кредитного регулирования).</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11. Цели и основные направления единой государственной денежно-кредитной политики (денежно-кредитного регулирования) России на текущий период.</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12. Инструменты и методы денежно-кредитной политики (денежно-кредитного регулирования).</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13. Понятие, цели, задачи банковского регулирования и надзора.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14. Инструменты и методы банковского регулирования и надзора.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15. Базельские принципы осуществления банковского регулирования и надзора.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F65E8">
              <w:rPr>
                <w:rFonts w:ascii="Times New Roman" w:eastAsia="Times New Roman" w:hAnsi="Times New Roman" w:cs="Times New Roman"/>
                <w:b/>
                <w:sz w:val="24"/>
                <w:szCs w:val="24"/>
                <w:lang w:val="ru-RU" w:eastAsia="ru-RU"/>
              </w:rPr>
              <w:t>Перечень теоретических вопросов к экзамену:</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 Экономическая и юридическая трактовка понятия «коммерческий банк», классификация коммерческих банков.</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2. Банковская деятельность, ее результаты и особенности.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3. Законодательные основы деятельности Центрального банка России.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4. Сущность и особенности денежно-кредитной политики (денежно-кредитного регулирования) России на текущий период.</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5. Сущность и особенности банковского регулировании и надзора в России на текущий период.</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6. Регистрация и лицензирование банковской деятельности.</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7. Понятие и виды банковских ресурсов, регулирование их формирования и использования.</w:t>
            </w:r>
          </w:p>
        </w:tc>
      </w:tr>
      <w:tr w:rsidR="00316A24" w:rsidRPr="00C35943" w:rsidTr="00F61213">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оперировать понятиями, определениями, критериями и правилами регулирования бюджетных, налоговых, валютных отношений в области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идентифицировать корректные правовые нормы и применять их для решения задач регулирования бюджетных, налоговых, валютных отношений в области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Times New Roman" w:hAnsi="Times New Roman" w:cs="Times New Roman"/>
                <w:sz w:val="24"/>
                <w:szCs w:val="24"/>
                <w:lang w:val="ru-RU" w:eastAsia="ru-RU"/>
              </w:rPr>
              <w:t xml:space="preserve">выбирать и применять рациональные </w:t>
            </w:r>
            <w:r w:rsidRPr="00DF65E8">
              <w:rPr>
                <w:rFonts w:ascii="Times New Roman" w:eastAsia="Calibri" w:hAnsi="Times New Roman" w:cs="Times New Roman"/>
                <w:color w:val="000000"/>
                <w:sz w:val="24"/>
                <w:szCs w:val="24"/>
                <w:lang w:val="ru-RU" w:eastAsia="ru-RU"/>
              </w:rPr>
              <w:t>методы и инструменты регулирования бюджетных, налоговых, валютных отношений в области банковской деятельности;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ru-RU" w:eastAsia="ru-RU"/>
              </w:rPr>
            </w:pPr>
            <w:r w:rsidRPr="00DF65E8">
              <w:rPr>
                <w:rFonts w:ascii="Times New Roman" w:eastAsia="Times New Roman" w:hAnsi="Times New Roman" w:cs="Times New Roman"/>
                <w:b/>
                <w:color w:val="000000"/>
                <w:sz w:val="23"/>
                <w:szCs w:val="23"/>
                <w:lang w:val="ru-RU" w:eastAsia="ru-RU"/>
              </w:rPr>
              <w:t>Примерные практические задания для зачета:</w:t>
            </w:r>
          </w:p>
          <w:p w:rsidR="00316A24" w:rsidRPr="00DF65E8" w:rsidRDefault="00316A24" w:rsidP="00F61213">
            <w:pPr>
              <w:spacing w:after="0" w:line="240" w:lineRule="auto"/>
              <w:jc w:val="both"/>
              <w:rPr>
                <w:rFonts w:ascii="Times New Roman" w:eastAsia="Times New Roman" w:hAnsi="Times New Roman" w:cs="Times New Roman"/>
                <w:spacing w:val="-6"/>
                <w:sz w:val="24"/>
                <w:szCs w:val="24"/>
                <w:lang w:val="ru-RU" w:eastAsia="ru-RU"/>
              </w:rPr>
            </w:pPr>
            <w:r w:rsidRPr="00DF65E8">
              <w:rPr>
                <w:rFonts w:ascii="Times New Roman" w:eastAsia="Times New Roman" w:hAnsi="Times New Roman" w:cs="Times New Roman"/>
                <w:spacing w:val="-6"/>
                <w:sz w:val="24"/>
                <w:szCs w:val="24"/>
                <w:lang w:val="ru-RU" w:eastAsia="ru-RU"/>
              </w:rPr>
              <w:t>№1. При увеличении нормы обязательных резервов коммерческого банка с 20,0 до 50,0% оказалось, что банковская система испытывает нехватку резервов в размере 80,0 млн. ден. ед. Поясните, если сумму резервов увеличить невозможно, то насколько следует сократить денежную массу.</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color w:val="000000"/>
                <w:spacing w:val="-4"/>
                <w:sz w:val="24"/>
                <w:szCs w:val="24"/>
                <w:lang w:val="ru-RU" w:eastAsia="ru-RU"/>
              </w:rPr>
            </w:pPr>
            <w:r w:rsidRPr="00DF65E8">
              <w:rPr>
                <w:rFonts w:ascii="Times New Roman" w:eastAsia="Times New Roman" w:hAnsi="Times New Roman" w:cs="Times New Roman"/>
                <w:color w:val="000000"/>
                <w:spacing w:val="-4"/>
                <w:sz w:val="24"/>
                <w:szCs w:val="24"/>
                <w:lang w:val="ru-RU" w:eastAsia="ru-RU"/>
              </w:rPr>
              <w:t>№2. Позиция по привлеченным ресурсам коммерческого банка имеет следующий вид: среднемесячные остатки на расчетных счетах клиентов – 15250,0 тыс.ден.ед., среднемесячные остатки вкладов населения – 6200,0 тыс. ден. ед., среднемесячные остатки депозитов хозяйствующих субъектов – 9400,0 тыс. ден. ед. Нормы отчислений в резервы составляют 4,25 %. Определите сумму, перечисляемую в резерв Центрального банка России.</w:t>
            </w:r>
          </w:p>
          <w:p w:rsidR="00316A24" w:rsidRPr="00DF65E8" w:rsidRDefault="00316A24" w:rsidP="00F61213">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№3. На основании следующих данных определите, соблюдается ли коммерческим банком норматив мгновенной ликвидности: касса коммерческого банка – 9000,0 тыс. ден. ед., вклады до востребования – 80000,0 тыс. ден. ед., остатки на расчетных счетах клиентов – 250000 тыс. ден. ед.</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№4. Выясните, соблюдается ли норматив достаточности собственного капитала коммерческого банка «АЛЬФА», если размер его собственного капитала составляет 180 000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841"/>
            </w:tblGrid>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Активы банка</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Риск, %</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Касса банка – 250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2,0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Средства на резервном счете Центрального банка России  - 4400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Средства на корреспондентском счете в Центральном банке России – 8000,0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Средства на корреспондентских счетах в банках-резидентах – 12000,0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50,0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Кредиты под залог государственных долговых ценных бумаг – 30000,0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20,0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Ссудная задолженность физических лиц – 140000,0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10,0</w:t>
                  </w:r>
                </w:p>
              </w:tc>
            </w:tr>
            <w:tr w:rsidR="00316A24" w:rsidRPr="00DF65E8"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Кредиты банкам – резидентам России – 29500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50,0</w:t>
                  </w:r>
                </w:p>
              </w:tc>
            </w:tr>
            <w:tr w:rsidR="00316A24" w:rsidRPr="00C35943" w:rsidTr="00F61213">
              <w:trPr>
                <w:jc w:val="center"/>
              </w:trPr>
              <w:tc>
                <w:tcPr>
                  <w:tcW w:w="7668" w:type="dxa"/>
                </w:tcPr>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Прочие активы банка – 900 тыс. ден. ед.</w:t>
                  </w:r>
                </w:p>
              </w:tc>
              <w:tc>
                <w:tcPr>
                  <w:tcW w:w="1903" w:type="dxa"/>
                </w:tcPr>
                <w:p w:rsidR="00316A24" w:rsidRPr="00DF65E8" w:rsidRDefault="00316A24" w:rsidP="00F612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100,0</w:t>
                  </w:r>
                </w:p>
              </w:tc>
            </w:tr>
          </w:tbl>
          <w:p w:rsidR="00316A24" w:rsidRPr="00DF65E8" w:rsidRDefault="00316A24" w:rsidP="00F61213">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Поясните, какие санкции вправе применить Центральный банк России в отношении коммерческого банка, норматив достаточности собственных средств которого не соблюдается.</w:t>
            </w:r>
          </w:p>
          <w:p w:rsidR="00316A24" w:rsidRPr="00DF65E8" w:rsidRDefault="00316A24" w:rsidP="00F61213">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ru-RU" w:eastAsia="ru-RU"/>
              </w:rPr>
            </w:pPr>
            <w:r w:rsidRPr="00DF65E8">
              <w:rPr>
                <w:rFonts w:ascii="Times New Roman" w:eastAsia="Times New Roman" w:hAnsi="Times New Roman" w:cs="Times New Roman"/>
                <w:b/>
                <w:color w:val="000000"/>
                <w:sz w:val="23"/>
                <w:szCs w:val="23"/>
                <w:lang w:val="ru-RU" w:eastAsia="ru-RU"/>
              </w:rPr>
              <w:t>Примерные практические задания для экзамена: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 Депозитный сертификат номиналом 200,0 тыс. ден. ед. размещен на 6 месяцев под 10,0% годовых. Определите доходность этой ценной бумаги, опираясь на требования банковского законодательства.</w:t>
            </w:r>
          </w:p>
          <w:p w:rsidR="00316A24" w:rsidRPr="00DF65E8" w:rsidRDefault="00316A24" w:rsidP="00F61213">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F65E8">
              <w:rPr>
                <w:rFonts w:ascii="Times New Roman" w:eastAsia="TimesNewRoman" w:hAnsi="Times New Roman" w:cs="Times New Roman"/>
                <w:sz w:val="24"/>
                <w:szCs w:val="24"/>
                <w:lang w:val="ru-RU"/>
              </w:rPr>
              <w:t xml:space="preserve">№2. </w:t>
            </w:r>
            <w:r w:rsidRPr="00DF65E8">
              <w:rPr>
                <w:rFonts w:ascii="Times New Roman" w:eastAsia="Calibri" w:hAnsi="Times New Roman" w:cs="Times New Roman"/>
                <w:sz w:val="24"/>
                <w:szCs w:val="24"/>
                <w:lang w:val="ru-RU"/>
              </w:rPr>
              <w:t>На начало операционного дня остаток наличных денег в оборотной кассе коммерческого банка – 35,0 млн. ден. ед. От хозяйствующих субъектов, обслуживаемых коммерческим банком в течение операционного дня, поступило 300,5 млн. ден. ед. наличных денег. В этот же день коммерческий банк выдал 200,0 млн. ден. ед. наличными. Лимит остатка оборотной кассы данного коммерческого банка – 40,0 млн. ден. ед. Рассчитайте остаток оборотной кассы на конец операционного дня и поясните, какие меры предпримет коммерческий банк с целью соблюдения норм банковского законодательства.</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№3.</w:t>
            </w:r>
            <w:r w:rsidRPr="00DF65E8">
              <w:rPr>
                <w:rFonts w:ascii="Times New Roman" w:eastAsia="Times New Roman" w:hAnsi="Times New Roman" w:cs="Times New Roman"/>
                <w:b/>
                <w:sz w:val="24"/>
                <w:szCs w:val="24"/>
                <w:lang w:val="ru-RU" w:eastAsia="ru-RU"/>
              </w:rPr>
              <w:t xml:space="preserve"> </w:t>
            </w:r>
            <w:r w:rsidRPr="00DF65E8">
              <w:rPr>
                <w:rFonts w:ascii="Times New Roman" w:eastAsia="Times New Roman" w:hAnsi="Times New Roman" w:cs="Times New Roman"/>
                <w:sz w:val="24"/>
                <w:szCs w:val="24"/>
                <w:lang w:val="ru-RU" w:eastAsia="ru-RU"/>
              </w:rPr>
              <w:t xml:space="preserve">Автотранспортное предприятие 05 апреля обратилось в районное отделение АО Банк «СПБ» с заявлением на открытие аккредитива для расчетов согласно договору с автомобильным заводом в Нижнем Новгороде за запасные части для ремонта автомашин. Срок действия аккредитива установлен по договору в 15 дней. Его сумма – 525,0 млн.ден. </w:t>
            </w:r>
            <w:r w:rsidRPr="00DF65E8">
              <w:rPr>
                <w:rFonts w:ascii="Times New Roman" w:eastAsia="Times New Roman" w:hAnsi="Times New Roman" w:cs="Times New Roman"/>
                <w:sz w:val="24"/>
                <w:szCs w:val="24"/>
                <w:lang w:val="ru-RU" w:eastAsia="ru-RU"/>
              </w:rPr>
              <w:lastRenderedPageBreak/>
              <w:t>ед. На расчетном счете в коммерческом банке – 637,0 млн.ден.ед. Расчеты осуществляются без акцепта. Из коммерческого банка поставщика поступило дебетовое авизо и оплаченные за счет этого аккредитива расчетные документы: 10 апреля – 170,0 млн. ден. ед., 13 апреля – 230,0 млн. ден. ед., 20 апреля – 125,0 млн. ден. ед. Автотранспортное предприятие 25 апреля представило коммерческому банку заявление об отказе от акцепта счетов автомобильного завода, оплаченных с аккредитива 20 апреля, на 125 млн. ден. ед. Определите позицию коммерческого банка в этом случае.</w:t>
            </w:r>
          </w:p>
          <w:p w:rsidR="00316A24" w:rsidRPr="00DF65E8" w:rsidRDefault="00316A24" w:rsidP="00F612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№4. </w:t>
            </w:r>
            <w:r w:rsidRPr="00DF65E8">
              <w:rPr>
                <w:rFonts w:ascii="Times New Roman" w:eastAsia="Times New Roman" w:hAnsi="Times New Roman" w:cs="Times New Roman"/>
                <w:color w:val="000000"/>
                <w:spacing w:val="-6"/>
                <w:sz w:val="24"/>
                <w:szCs w:val="24"/>
                <w:lang w:val="ru-RU" w:eastAsia="ru-RU"/>
              </w:rPr>
              <w:t>На основе показателей, приведенных ниже, построить баланс коммерческого банка, соответствующий регулятивным требованиям Центрального банка России к финансовой отчетности, ден. ед.:</w:t>
            </w:r>
            <w:r w:rsidRPr="00DF65E8">
              <w:rPr>
                <w:rFonts w:ascii="Times New Roman" w:eastAsia="Times New Roman" w:hAnsi="Times New Roman" w:cs="Times New Roman"/>
                <w:sz w:val="24"/>
                <w:szCs w:val="24"/>
                <w:lang w:val="ru-RU" w:eastAsia="ru-RU"/>
              </w:rPr>
              <w:t xml:space="preserve"> </w:t>
            </w:r>
            <w:r w:rsidRPr="00DF65E8">
              <w:rPr>
                <w:rFonts w:ascii="Times New Roman" w:eastAsia="Times New Roman" w:hAnsi="Times New Roman" w:cs="Times New Roman"/>
                <w:color w:val="000000"/>
                <w:spacing w:val="-6"/>
                <w:sz w:val="24"/>
                <w:szCs w:val="24"/>
                <w:lang w:val="ru-RU" w:eastAsia="ru-RU"/>
              </w:rPr>
              <w:t>уставный фонд – 2227305,0; прибыль – 8154894,0; касса – 2695503,0; счета в других коммерческих банках (корресп.счета) – 8625924,0; средства в Центральном банке России – 7681650,0;</w:t>
            </w:r>
            <w:r w:rsidRPr="00DF65E8">
              <w:rPr>
                <w:rFonts w:ascii="Times New Roman" w:eastAsia="Times New Roman" w:hAnsi="Times New Roman" w:cs="Times New Roman"/>
                <w:sz w:val="24"/>
                <w:szCs w:val="24"/>
                <w:lang w:val="ru-RU" w:eastAsia="ru-RU"/>
              </w:rPr>
              <w:t xml:space="preserve"> </w:t>
            </w:r>
            <w:r w:rsidRPr="00DF65E8">
              <w:rPr>
                <w:rFonts w:ascii="Times New Roman" w:eastAsia="Times New Roman" w:hAnsi="Times New Roman" w:cs="Times New Roman"/>
                <w:color w:val="000000"/>
                <w:spacing w:val="-6"/>
                <w:sz w:val="24"/>
                <w:szCs w:val="24"/>
                <w:lang w:val="ru-RU" w:eastAsia="ru-RU"/>
              </w:rPr>
              <w:t>кредиты, выданные коммерческим банком, - 59908900,0;</w:t>
            </w:r>
            <w:r w:rsidRPr="00DF65E8">
              <w:rPr>
                <w:rFonts w:ascii="Times New Roman" w:eastAsia="Times New Roman" w:hAnsi="Times New Roman" w:cs="Times New Roman"/>
                <w:sz w:val="24"/>
                <w:szCs w:val="24"/>
                <w:lang w:val="ru-RU" w:eastAsia="ru-RU"/>
              </w:rPr>
              <w:t xml:space="preserve"> </w:t>
            </w:r>
            <w:r w:rsidRPr="00DF65E8">
              <w:rPr>
                <w:rFonts w:ascii="Times New Roman" w:eastAsia="Times New Roman" w:hAnsi="Times New Roman" w:cs="Times New Roman"/>
                <w:color w:val="000000"/>
                <w:spacing w:val="-6"/>
                <w:sz w:val="24"/>
                <w:szCs w:val="24"/>
                <w:lang w:val="ru-RU" w:eastAsia="ru-RU"/>
              </w:rPr>
              <w:t xml:space="preserve"> средства на счетах коммерческого банка других банков – 1523683,0; прочие пассивы – 7855415,0; другие фонды – 4575298,0; вклады и депозиты – 6293671,0; иностранная валюта и расчеты по валютным операциям (пассив) – 2991709,0; приобретение ценных бумаг – 1262603,0; прочие активы – 14649731,0; иностранная валюта и расчеты по валютным операциям (актив) – 3691699,0; здания и основные средства – 768121,0; участие в совместной деятельности – 110458,0; кредиты, полученные от других коммерческих банков, - 30013078,0; остатки на расчетных и текущих счетах – 35759631,0.</w:t>
            </w:r>
          </w:p>
        </w:tc>
      </w:tr>
      <w:tr w:rsidR="00316A24" w:rsidRPr="00C35943" w:rsidTr="00F61213">
        <w:trPr>
          <w:trHeight w:val="9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профессиональным языком предметной области знания, связанной с регулированием бюджетных, налоговых, валютных отношений в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Calibri" w:hAnsi="Times New Roman" w:cs="Times New Roman"/>
                <w:color w:val="000000"/>
                <w:sz w:val="24"/>
                <w:szCs w:val="24"/>
                <w:lang w:val="ru-RU" w:eastAsia="ru-RU"/>
              </w:rPr>
              <w:t>навыками идентификации и применения корректных правовых норм, регулирующих бюджетные, налоговые, валютные отношения в области банковской деятельности;</w:t>
            </w:r>
          </w:p>
          <w:p w:rsidR="00316A24" w:rsidRPr="00DF65E8" w:rsidRDefault="00316A24" w:rsidP="00F61213">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eastAsia="ru-RU"/>
              </w:rPr>
            </w:pPr>
            <w:r w:rsidRPr="00DF65E8">
              <w:rPr>
                <w:rFonts w:ascii="Times New Roman" w:eastAsia="Times New Roman" w:hAnsi="Times New Roman" w:cs="Times New Roman"/>
                <w:sz w:val="24"/>
                <w:szCs w:val="24"/>
                <w:lang w:val="ru-RU" w:eastAsia="ru-RU"/>
              </w:rPr>
              <w:lastRenderedPageBreak/>
              <w:t xml:space="preserve">навыками обоснованного выбора и применения </w:t>
            </w:r>
            <w:r w:rsidRPr="00DF65E8">
              <w:rPr>
                <w:rFonts w:ascii="Times New Roman" w:eastAsia="Calibri" w:hAnsi="Times New Roman" w:cs="Times New Roman"/>
                <w:color w:val="000000"/>
                <w:sz w:val="24"/>
                <w:szCs w:val="24"/>
                <w:lang w:val="ru-RU" w:eastAsia="ru-RU"/>
              </w:rPr>
              <w:t>методов и инструментов регулирования бюджетных, налоговых, валютных отношений в области банковской деятельности.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b/>
                <w:color w:val="000000"/>
                <w:sz w:val="24"/>
                <w:szCs w:val="24"/>
                <w:lang w:val="ru-RU" w:eastAsia="ru-RU"/>
              </w:rPr>
              <w:lastRenderedPageBreak/>
              <w:t>Примерные комплексные задания для зачета:</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 Проанализируйте, что произойдет с денежной массой, если Центральный банк России снизит норму обязательных резервов и одновременно купит у населения облигации. Для анализа рекомендуется опираться на статистические данные за три года (анализируемый период – выбор обучающегося) и политику обязательного резервирования в России. Дополнительно необходимо ответить на следующие вопросы: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 Как использовался данный инструмент в эти годы Центральным банком России?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Какое влияние это оказало на инфляцию в стране?</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sz w:val="24"/>
                <w:szCs w:val="24"/>
                <w:lang w:val="ru-RU" w:eastAsia="ru-RU"/>
              </w:rPr>
              <w:t>Сделайте выводы. Обоснуйте свои ответы.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№2. Проанализируйте, что произойдет с денежной массой, если Центральный банк России </w:t>
            </w:r>
            <w:r w:rsidRPr="00DF65E8">
              <w:rPr>
                <w:rFonts w:ascii="Times New Roman" w:eastAsia="Times New Roman" w:hAnsi="Times New Roman" w:cs="Times New Roman"/>
                <w:sz w:val="24"/>
                <w:szCs w:val="24"/>
                <w:lang w:val="ru-RU" w:eastAsia="ru-RU"/>
              </w:rPr>
              <w:lastRenderedPageBreak/>
              <w:t xml:space="preserve">одновременно продаст облигации на сумму 1 млн. ден. ед. и сократит кредитование коммерческих банков на сумму 1 млн. ден. ед.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Приведите механизм данных операций и ответьте на следующие вопросы: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 Как это повлияет на эмиссионную деятельность коммерческих банков?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 Что произойдет с банковским мультипликатором?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 xml:space="preserve">- Какое влияние это окажет на денежную массу, денежную базу, инфляцию, курс национальной валюты?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sz w:val="24"/>
                <w:szCs w:val="24"/>
                <w:lang w:val="ru-RU" w:eastAsia="ru-RU"/>
              </w:rPr>
              <w:t>Сделайте выводы. Обоснуйте свои ответы.</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DF65E8">
              <w:rPr>
                <w:rFonts w:ascii="Times New Roman" w:eastAsia="Times New Roman" w:hAnsi="Times New Roman" w:cs="Times New Roman"/>
                <w:b/>
                <w:color w:val="000000"/>
                <w:sz w:val="24"/>
                <w:szCs w:val="24"/>
                <w:lang w:val="ru-RU" w:eastAsia="ru-RU"/>
              </w:rPr>
              <w:t>Примерный перечень тем курсовых работ:</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 Банковская система России и направления ее дальнейшего развития.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2. Санация коммерческих банков как новый инструмент оздоровления банковской системы России.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3. Финансовое состояние коммерческого банка как обобщающая характеристика его деятельности.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4. Система страхования банковских вкладов и ее роль в развитии ресурсной базы коммерческих банков.</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5. Проблемные коммерческие банки: понятие и особенности управления ими.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6. Депозитная политика коммерческого банка и ее особенности в современных условиях.</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7. Депозитные операции российских коммерческих банков и тенденции их развития.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8. Доходы и расходы коммерческого банка: их структура, методы оценки и способы управления.</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9. Эффективные формы и методы регулирования инфляционных процессов: опыт развитых стран и возможности его использования в России.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10. Денежно-кредитная политика Центрального банка России на современном этапе: проблемы и пути их решения.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11. Особенности государственного регулирования банковской деятельности в современной России.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12. Использование Интернет-технологий в банковском деле: состояние и перспективы развития в России.</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F65E8">
              <w:rPr>
                <w:rFonts w:ascii="Times New Roman" w:eastAsia="Times New Roman" w:hAnsi="Times New Roman" w:cs="Times New Roman"/>
                <w:color w:val="000000"/>
                <w:sz w:val="24"/>
                <w:szCs w:val="24"/>
                <w:lang w:val="ru-RU" w:eastAsia="ru-RU"/>
              </w:rPr>
              <w:t xml:space="preserve">13. Надзор и регулирование деятельности коммерческих банков как функция </w:t>
            </w:r>
            <w:r w:rsidRPr="00DF65E8">
              <w:rPr>
                <w:rFonts w:ascii="Times New Roman" w:eastAsia="Times New Roman" w:hAnsi="Times New Roman" w:cs="Times New Roman"/>
                <w:color w:val="000000"/>
                <w:sz w:val="24"/>
                <w:szCs w:val="24"/>
                <w:lang w:val="ru-RU" w:eastAsia="ru-RU"/>
              </w:rPr>
              <w:lastRenderedPageBreak/>
              <w:t>Центрального банка России: оценка методов и результатов.</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color w:val="000000"/>
                <w:sz w:val="24"/>
                <w:szCs w:val="24"/>
                <w:lang w:val="ru-RU" w:eastAsia="ru-RU"/>
              </w:rPr>
              <w:t>14. Слияния и поглощения в банковском секторе экономики России.</w:t>
            </w:r>
            <w:r w:rsidRPr="00DF65E8">
              <w:rPr>
                <w:rFonts w:ascii="Times New Roman" w:eastAsia="Times New Roman" w:hAnsi="Times New Roman" w:cs="Times New Roman"/>
                <w:sz w:val="24"/>
                <w:szCs w:val="24"/>
                <w:lang w:val="ru-RU" w:eastAsia="ru-RU"/>
              </w:rPr>
              <w:t xml:space="preserve"> </w:t>
            </w:r>
          </w:p>
          <w:p w:rsidR="00316A24" w:rsidRPr="00DF65E8" w:rsidRDefault="00316A24" w:rsidP="00F6121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65E8">
              <w:rPr>
                <w:rFonts w:ascii="Times New Roman" w:eastAsia="Times New Roman" w:hAnsi="Times New Roman" w:cs="Times New Roman"/>
                <w:sz w:val="24"/>
                <w:szCs w:val="24"/>
                <w:lang w:val="ru-RU" w:eastAsia="ru-RU"/>
              </w:rPr>
              <w:t>15. Ликвидность коммерческого банка: методы оценки и способы управления.</w:t>
            </w:r>
          </w:p>
        </w:tc>
      </w:tr>
    </w:tbl>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316A24" w:rsidRPr="00DF65E8" w:rsidSect="00F61213">
          <w:footerReference w:type="even" r:id="rId30"/>
          <w:footerReference w:type="default" r:id="rId31"/>
          <w:pgSz w:w="16840" w:h="11907" w:orient="landscape" w:code="9"/>
          <w:pgMar w:top="1701" w:right="567" w:bottom="851" w:left="567" w:header="720" w:footer="720" w:gutter="0"/>
          <w:cols w:space="720"/>
          <w:noEndnote/>
          <w:titlePg/>
          <w:docGrid w:linePitch="326"/>
        </w:sectPr>
      </w:pP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lastRenderedPageBreak/>
        <w:t>б) Порядок проведения промежуточной аттестации, показатели и критерии оценивания: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Промежуточная аттестация по дисциплине «Банковское дело»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зачета по итогам первого семестра изучения дисциплины;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экзамена, выполнения и защиты курсовой работы по итогам второго семестра изучения дисциплины.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lang w:val="ru-RU" w:eastAsia="ru-RU"/>
        </w:rPr>
      </w:pPr>
      <w:r w:rsidRPr="00DF65E8">
        <w:rPr>
          <w:rFonts w:ascii="Times New Roman" w:eastAsia="Times New Roman" w:hAnsi="Times New Roman" w:cs="Times New Roman"/>
          <w:b/>
          <w:color w:val="000000"/>
          <w:lang w:val="ru-RU" w:eastAsia="ru-RU"/>
        </w:rPr>
        <w:t>Показатели и критерии оценивания зачета: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«зачтено»</w:t>
      </w:r>
      <w:r w:rsidRPr="00DF65E8">
        <w:rPr>
          <w:rFonts w:ascii="Times New Roman" w:eastAsia="Times New Roman" w:hAnsi="Times New Roman" w:cs="Times New Roman"/>
          <w:color w:val="000000"/>
          <w:lang w:val="ru-RU" w:eastAsia="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«незачтено»</w:t>
      </w:r>
      <w:r w:rsidRPr="00DF65E8">
        <w:rPr>
          <w:rFonts w:ascii="Times New Roman" w:eastAsia="Times New Roman" w:hAnsi="Times New Roman" w:cs="Times New Roman"/>
          <w:color w:val="000000"/>
          <w:lang w:val="ru-RU" w:eastAsia="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Экзамен по данной дисциплине проводится в устной форме по экзаменационным билетам, каждый из которых включает один теоретический вопрос и одно практическое задание.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lang w:val="ru-RU" w:eastAsia="ru-RU"/>
        </w:rPr>
      </w:pPr>
      <w:r w:rsidRPr="00DF65E8">
        <w:rPr>
          <w:rFonts w:ascii="Times New Roman" w:eastAsia="Times New Roman" w:hAnsi="Times New Roman" w:cs="Times New Roman"/>
          <w:b/>
          <w:color w:val="000000"/>
          <w:lang w:val="ru-RU" w:eastAsia="ru-RU"/>
        </w:rPr>
        <w:t>Показатели и критерии оценивания экзамена: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«отлично»</w:t>
      </w:r>
      <w:r w:rsidRPr="00DF65E8">
        <w:rPr>
          <w:rFonts w:ascii="Times New Roman" w:eastAsia="Times New Roman" w:hAnsi="Times New Roman" w:cs="Times New Roman"/>
          <w:color w:val="000000"/>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«хорошо»</w:t>
      </w:r>
      <w:r w:rsidRPr="00DF65E8">
        <w:rPr>
          <w:rFonts w:ascii="Times New Roman" w:eastAsia="Times New Roman" w:hAnsi="Times New Roman" w:cs="Times New Roman"/>
          <w:color w:val="000000"/>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«удовлетворительно»</w:t>
      </w:r>
      <w:r w:rsidRPr="00DF65E8">
        <w:rPr>
          <w:rFonts w:ascii="Times New Roman" w:eastAsia="Times New Roman" w:hAnsi="Times New Roman" w:cs="Times New Roman"/>
          <w:color w:val="000000"/>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«неудовлетворительно»</w:t>
      </w:r>
      <w:r w:rsidRPr="00DF65E8">
        <w:rPr>
          <w:rFonts w:ascii="Times New Roman" w:eastAsia="Times New Roman" w:hAnsi="Times New Roman" w:cs="Times New Roman"/>
          <w:color w:val="000000"/>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«неудовлетворительно»</w:t>
      </w:r>
      <w:r w:rsidRPr="00DF65E8">
        <w:rPr>
          <w:rFonts w:ascii="Times New Roman" w:eastAsia="Times New Roman" w:hAnsi="Times New Roman" w:cs="Times New Roman"/>
          <w:color w:val="000000"/>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«Банковское дело».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 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lang w:val="ru-RU" w:eastAsia="ru-RU"/>
        </w:rPr>
      </w:pPr>
      <w:r w:rsidRPr="00DF65E8">
        <w:rPr>
          <w:rFonts w:ascii="Times New Roman" w:eastAsia="Times New Roman" w:hAnsi="Times New Roman" w:cs="Times New Roman"/>
          <w:b/>
          <w:color w:val="000000"/>
          <w:lang w:val="ru-RU" w:eastAsia="ru-RU"/>
        </w:rPr>
        <w:t>Показатели и критерии оценивания курсовой работы: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«отлично»</w:t>
      </w:r>
      <w:r w:rsidRPr="00DF65E8">
        <w:rPr>
          <w:rFonts w:ascii="Times New Roman" w:eastAsia="Times New Roman" w:hAnsi="Times New Roman" w:cs="Times New Roman"/>
          <w:color w:val="000000"/>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«хорошо»</w:t>
      </w:r>
      <w:r w:rsidRPr="00DF65E8">
        <w:rPr>
          <w:rFonts w:ascii="Times New Roman" w:eastAsia="Times New Roman" w:hAnsi="Times New Roman" w:cs="Times New Roman"/>
          <w:color w:val="000000"/>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 xml:space="preserve">«удовлетворительно» </w:t>
      </w:r>
      <w:r w:rsidRPr="00DF65E8">
        <w:rPr>
          <w:rFonts w:ascii="Times New Roman" w:eastAsia="Times New Roman" w:hAnsi="Times New Roman" w:cs="Times New Roman"/>
          <w:color w:val="000000"/>
          <w:lang w:val="ru-RU" w:eastAsia="ru-RU"/>
        </w:rPr>
        <w:t xml:space="preserve">(3 балла) – работа выполнена в соответствии с заданием, </w:t>
      </w:r>
      <w:r w:rsidRPr="00DF65E8">
        <w:rPr>
          <w:rFonts w:ascii="Times New Roman" w:eastAsia="Times New Roman" w:hAnsi="Times New Roman" w:cs="Times New Roman"/>
          <w:color w:val="000000"/>
          <w:lang w:val="ru-RU" w:eastAsia="ru-RU"/>
        </w:rPr>
        <w:lastRenderedPageBreak/>
        <w:t>обучающийся показывает знания на уровне воспроизведения и объяснения информации, интеллектуальные навыки решения простых задач;</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«неудовлетворительно»</w:t>
      </w:r>
      <w:r w:rsidRPr="00DF65E8">
        <w:rPr>
          <w:rFonts w:ascii="Times New Roman" w:eastAsia="Times New Roman" w:hAnsi="Times New Roman" w:cs="Times New Roman"/>
          <w:color w:val="000000"/>
          <w:lang w:val="ru-RU" w:eastAsia="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на оценку </w:t>
      </w:r>
      <w:r w:rsidRPr="00DF65E8">
        <w:rPr>
          <w:rFonts w:ascii="Times New Roman" w:eastAsia="Times New Roman" w:hAnsi="Times New Roman" w:cs="Times New Roman"/>
          <w:b/>
          <w:color w:val="000000"/>
          <w:lang w:val="ru-RU" w:eastAsia="ru-RU"/>
        </w:rPr>
        <w:t>«неудовлетворительно»</w:t>
      </w:r>
      <w:r w:rsidRPr="00DF65E8">
        <w:rPr>
          <w:rFonts w:ascii="Times New Roman" w:eastAsia="Times New Roman" w:hAnsi="Times New Roman" w:cs="Times New Roman"/>
          <w:color w:val="000000"/>
          <w:lang w:val="ru-RU" w:eastAsia="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316A24" w:rsidRPr="00DF65E8" w:rsidRDefault="00316A24" w:rsidP="00316A24">
      <w:pPr>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lang w:val="ru-RU" w:eastAsia="ru-RU"/>
        </w:rPr>
      </w:pPr>
    </w:p>
    <w:p w:rsidR="00316A24" w:rsidRPr="00DF65E8" w:rsidRDefault="00316A24" w:rsidP="00316A24">
      <w:pPr>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lang w:val="ru-RU" w:eastAsia="ru-RU"/>
        </w:rPr>
      </w:pPr>
    </w:p>
    <w:p w:rsidR="00316A24" w:rsidRPr="00AB38DA" w:rsidRDefault="00316A24" w:rsidP="00316A24">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lang w:val="ru-RU" w:eastAsia="ru-RU"/>
        </w:rPr>
      </w:pPr>
      <w:r w:rsidRPr="00AB38DA">
        <w:rPr>
          <w:rFonts w:ascii="Times New Roman" w:eastAsia="Times New Roman" w:hAnsi="Times New Roman" w:cs="Times New Roman"/>
          <w:b/>
          <w:lang w:val="ru-RU" w:eastAsia="ru-RU"/>
        </w:rPr>
        <w:lastRenderedPageBreak/>
        <w:t>Приложение 3</w:t>
      </w:r>
    </w:p>
    <w:p w:rsidR="00316A24" w:rsidRPr="00DF65E8" w:rsidRDefault="00316A24" w:rsidP="00316A24">
      <w:pPr>
        <w:widowControl w:val="0"/>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Методические рекомендации по подготовке доклада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Доклад - публичное сообщение, представляющее собой развернутое изложение на определенную тему, вид самостоятельной работы, который способствует приобретению новых знаний, формированию важных научно-исследовательских умений и навыков, расширяет познавательные интересы, приучает критически мыслить.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Подготовка доклада предполагает следующие этапы: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во-первых, определение цели доклада;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-во-вторых, подбор для доклада необходимого материала из литературных источников;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в-третьих,  составление плана доклада, распределение собранного материала в необходимой логической последовательности;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-в-четвертых,  композиционное оформление доклада в виде машинописного текста и электронной презентации;</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в-пятых, заучивание, запоминание текста машинописного доклада;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 в-шестых, репетиция, т.е. произнесение доклада с одновременной демонстрацией презентации.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Доклад состоит из трех частей: вступление, основная часть и заключение.</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Вступление включает формулировку темы доклада, актуальность выбранной темы, анализ литературных источников.</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Основная часть предполагает глубокое раскрытие сути затронутой темы. В основной части необходимо представить достаточно данных для того, чтобы слушатели заинтересовались темой и проявили желание ознакомиться с материалами. При этом содержание основной части рекомендуется раскрывать с применением наглядных пособий, аудио-визуальных и визуальных материалов. Изложение материала должно быть связным, последовательным, доказательным. Способ изложения материала для выступления должен носить конспективный или тезисный характер.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 xml:space="preserve">В заключении подводятся итоги, формулируются главные выводы и подчеркивается значение рассмотренной проблемы, предлагаются самые важные практические рекомендации. </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Объем машинописного текста доклада должен быть рассчитан на произнесение доклада в течение 7 -10 минут (3-5 машинописных листа текста с докладом).</w:t>
      </w:r>
      <w:r w:rsidRPr="00DF65E8">
        <w:rPr>
          <w:rFonts w:ascii="Times New Roman" w:eastAsia="Times New Roman" w:hAnsi="Times New Roman" w:cs="Times New Roman"/>
          <w:color w:val="000000"/>
          <w:lang w:val="ru-RU" w:eastAsia="ru-RU"/>
        </w:rPr>
        <w:t xml:space="preserve"> </w:t>
      </w:r>
    </w:p>
    <w:p w:rsidR="00316A24" w:rsidRPr="00DF65E8" w:rsidRDefault="00316A24" w:rsidP="00316A24">
      <w:pPr>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lang w:val="ru-RU" w:eastAsia="ru-RU"/>
        </w:rPr>
      </w:pPr>
    </w:p>
    <w:p w:rsidR="00316A24" w:rsidRPr="00AB38DA" w:rsidRDefault="00316A24" w:rsidP="00316A24">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lang w:val="ru-RU" w:eastAsia="ru-RU"/>
        </w:rPr>
      </w:pPr>
      <w:r w:rsidRPr="00AB38DA">
        <w:rPr>
          <w:rFonts w:ascii="Times New Roman" w:eastAsia="Times New Roman" w:hAnsi="Times New Roman" w:cs="Times New Roman"/>
          <w:b/>
          <w:lang w:val="ru-RU" w:eastAsia="ru-RU"/>
        </w:rPr>
        <w:lastRenderedPageBreak/>
        <w:t>Приложение 4</w:t>
      </w:r>
    </w:p>
    <w:p w:rsidR="00316A24" w:rsidRPr="00DF65E8" w:rsidRDefault="00316A24" w:rsidP="00316A24">
      <w:pPr>
        <w:autoSpaceDE w:val="0"/>
        <w:autoSpaceDN w:val="0"/>
        <w:adjustRightInd w:val="0"/>
        <w:spacing w:after="0" w:line="240" w:lineRule="auto"/>
        <w:ind w:firstLine="426"/>
        <w:jc w:val="center"/>
        <w:rPr>
          <w:rFonts w:ascii="Times New Roman" w:eastAsia="Times New Roman" w:hAnsi="Times New Roman" w:cs="Times New Roman"/>
          <w:b/>
          <w:shd w:val="clear" w:color="auto" w:fill="FFFFFF"/>
          <w:lang w:val="ru-RU" w:eastAsia="ru-RU"/>
        </w:rPr>
      </w:pPr>
      <w:r w:rsidRPr="00DF65E8">
        <w:rPr>
          <w:rFonts w:ascii="Times New Roman" w:eastAsia="Times New Roman" w:hAnsi="Times New Roman" w:cs="Times New Roman"/>
          <w:b/>
          <w:shd w:val="clear" w:color="auto" w:fill="FFFFFF"/>
          <w:lang w:val="ru-RU" w:eastAsia="ru-RU"/>
        </w:rPr>
        <w:t>Методические рекомендации по выполнению и защите курсовой работы</w:t>
      </w:r>
    </w:p>
    <w:p w:rsidR="00316A24" w:rsidRPr="00DF65E8" w:rsidRDefault="00316A24" w:rsidP="00316A24">
      <w:pPr>
        <w:widowControl w:val="0"/>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DF65E8">
        <w:rPr>
          <w:rFonts w:ascii="Times New Roman" w:eastAsia="Times New Roman" w:hAnsi="Times New Roman" w:cs="Times New Roman"/>
          <w:b/>
          <w:lang w:val="ru-RU" w:eastAsia="ru-RU"/>
        </w:rPr>
        <w:t>1.Общие положения</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Выполнение курсовой работы является важной составляющей изучения дисциплины «Банковское дело» и нацелено на углубление, обобщение, закрепление полученных теоретических знаний и развитие умений и навыков принятия самостоятельных обоснованных решений в области </w:t>
      </w:r>
      <w:r w:rsidRPr="00DF65E8">
        <w:rPr>
          <w:rFonts w:ascii="Times New Roman" w:eastAsia="Times New Roman" w:hAnsi="Times New Roman" w:cs="Times New Roman"/>
          <w:lang w:val="ru-RU" w:eastAsia="ru-RU"/>
        </w:rPr>
        <w:t xml:space="preserve">функционирования современной банковской системы </w:t>
      </w:r>
      <w:r w:rsidRPr="00DF65E8">
        <w:rPr>
          <w:rFonts w:ascii="Times New Roman" w:eastAsia="Times New Roman" w:hAnsi="Times New Roman" w:cs="Times New Roman"/>
          <w:bCs/>
          <w:lang w:val="ru-RU" w:eastAsia="ru-RU"/>
        </w:rPr>
        <w:t>и отдельных ее элементов.</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Знания и опыт, полученные в ходе выполнения курсовой работы, могут быть использованы обучающимися при выполнении выпускной квалификационной работы.</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Курсовая работа по дисциплине «Банковское дело» представляет собой результат выполнения следующих последовательных и взаимосвязанных этапов:</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выбор темы, согласование ее с научным руководителем;</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подбор и изучение материалов по теме исследования;</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разработка плана курсовой работы;</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написание и оформление курсовой работы;</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 рецензирование и защита курсовой работы. </w:t>
      </w:r>
    </w:p>
    <w:p w:rsidR="00316A24" w:rsidRPr="00DF65E8" w:rsidRDefault="00316A24" w:rsidP="00316A24">
      <w:pPr>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 соответствии с календарным графиком устанавливаются сроки выполнения курсовой работы: сроки выполнения отдельных этапов работы, сдачи готовой работы и ее защиты. Контроль выполнения курсовой работы осуществляет научный руководитель.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DF65E8">
        <w:rPr>
          <w:rFonts w:ascii="Times New Roman" w:eastAsia="Times New Roman" w:hAnsi="Times New Roman" w:cs="Times New Roman"/>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316A24" w:rsidRPr="00DF65E8" w:rsidRDefault="00316A24" w:rsidP="00316A24">
      <w:pPr>
        <w:keepNext/>
        <w:widowControl w:val="0"/>
        <w:spacing w:after="0" w:line="240" w:lineRule="auto"/>
        <w:ind w:left="567" w:firstLine="567"/>
        <w:jc w:val="center"/>
        <w:outlineLvl w:val="0"/>
        <w:rPr>
          <w:rFonts w:ascii="Times New Roman" w:eastAsia="Times New Roman" w:hAnsi="Times New Roman" w:cs="Times New Roman"/>
          <w:b/>
          <w:iCs/>
          <w:color w:val="000000"/>
          <w:lang w:val="ru-RU" w:eastAsia="ru-RU"/>
        </w:rPr>
      </w:pPr>
    </w:p>
    <w:p w:rsidR="00316A24" w:rsidRPr="00DF65E8" w:rsidRDefault="00316A24" w:rsidP="00316A24">
      <w:pPr>
        <w:keepNext/>
        <w:widowControl w:val="0"/>
        <w:spacing w:after="0" w:line="240" w:lineRule="auto"/>
        <w:ind w:left="567" w:firstLine="567"/>
        <w:jc w:val="center"/>
        <w:outlineLvl w:val="0"/>
        <w:rPr>
          <w:rFonts w:ascii="Times New Roman" w:eastAsia="Times New Roman" w:hAnsi="Times New Roman" w:cs="Times New Roman"/>
          <w:b/>
          <w:iCs/>
          <w:color w:val="000000"/>
          <w:lang w:val="ru-RU" w:eastAsia="ru-RU"/>
        </w:rPr>
      </w:pPr>
      <w:r w:rsidRPr="00DF65E8">
        <w:rPr>
          <w:rFonts w:ascii="Times New Roman" w:eastAsia="Times New Roman" w:hAnsi="Times New Roman" w:cs="Times New Roman"/>
          <w:b/>
          <w:iCs/>
          <w:color w:val="000000"/>
          <w:lang w:val="ru-RU" w:eastAsia="ru-RU"/>
        </w:rPr>
        <w:t>2. Выбор темы курсовой работы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Тема курсовой работы выбирается обучающимися самостоятельно из рекомендованного рабочей программой дисциплины перечня.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По согласованию с научным руководителем обучающийся может выбрать для курсовой работы тему, не включенную в рекомендованный перечень, а также несколько изменить ее название, придав ей желаемую направленность. При этом он должен обосновать целесообразность разработки выбранной темы.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p>
    <w:p w:rsidR="00316A24" w:rsidRPr="00DF65E8" w:rsidRDefault="00316A24" w:rsidP="00316A2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lang w:val="ru-RU" w:eastAsia="ru-RU"/>
        </w:rPr>
      </w:pPr>
      <w:bookmarkStart w:id="5" w:name="_Toc273300566"/>
      <w:r w:rsidRPr="00DF65E8">
        <w:rPr>
          <w:rFonts w:ascii="Times New Roman" w:eastAsia="Times New Roman" w:hAnsi="Times New Roman" w:cs="Times New Roman"/>
          <w:b/>
          <w:color w:val="000000"/>
          <w:lang w:val="ru-RU" w:eastAsia="ru-RU"/>
        </w:rPr>
        <w:t>3. Подбор и изучение материалов исследования</w:t>
      </w:r>
      <w:bookmarkEnd w:id="5"/>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 процессе подбора и изучения литературы следует использовать источники, указанные в списке рекомендуемой литературы рабочей программы дисциплины. Кроме того,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 в частности: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научных работ российских и зарубежных ученых по данной проблеме;</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нормативно-правовых актов, регламентирующих вопросы организации антикризисного управления;</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статистических данных;</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материалов периодической печати по теме курсовой работы;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интернет-ресурсов.</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Самостоятельная работа при подборе литературы не исключает, а наоборот, предполагает систематические консультации с руководителем.</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p>
    <w:p w:rsidR="00316A24" w:rsidRPr="00DF65E8" w:rsidRDefault="00316A24" w:rsidP="00316A2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lang w:val="ru-RU" w:eastAsia="ru-RU"/>
        </w:rPr>
      </w:pPr>
      <w:bookmarkStart w:id="6" w:name="_Toc273300567"/>
      <w:r w:rsidRPr="00DF65E8">
        <w:rPr>
          <w:rFonts w:ascii="Times New Roman" w:eastAsia="Times New Roman" w:hAnsi="Times New Roman" w:cs="Times New Roman"/>
          <w:b/>
          <w:color w:val="000000"/>
          <w:lang w:val="ru-RU" w:eastAsia="ru-RU"/>
        </w:rPr>
        <w:t>4. Составление плана курсовой работы</w:t>
      </w:r>
      <w:bookmarkEnd w:id="6"/>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На основании предварительного ознакомления с отобранной литературой должен быть тщательно продуман и составлен план курсовой работы. При составлении плана вначале определяется примерный круг вопросов, которые будут рассмотрены. Далее более тщательно рассматривается содержание каждой главы.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При выполнении работы в план могут быть внесены изменения, связанные с некоторой корректировкой самого направления работы или с тем, что по ряду вопросов, выделенных в самостоятельные главы, не оказалось в достаточном количестве материала, а по другим, наоборот, имеются новые данные, представляющие теоретический и практический интерес.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Все изменения в плане должны быть согласованы с научным руководителем курсовой работы и утверждены им.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lastRenderedPageBreak/>
        <w:t>Хорошо составленный план значительно облегчает работу обучающихся, обеспечивает логическую последовательность размещения материала.</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lang w:val="ru-RU" w:eastAsia="ru-RU"/>
        </w:rPr>
      </w:pPr>
    </w:p>
    <w:p w:rsidR="00316A24" w:rsidRPr="00DF65E8" w:rsidRDefault="00316A24" w:rsidP="00316A2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lang w:val="ru-RU" w:eastAsia="ru-RU"/>
        </w:rPr>
      </w:pPr>
      <w:bookmarkStart w:id="7" w:name="_Toc273300568"/>
      <w:r w:rsidRPr="00DF65E8">
        <w:rPr>
          <w:rFonts w:ascii="Times New Roman" w:eastAsia="Times New Roman" w:hAnsi="Times New Roman" w:cs="Times New Roman"/>
          <w:b/>
          <w:color w:val="000000"/>
          <w:lang w:val="ru-RU" w:eastAsia="ru-RU"/>
        </w:rPr>
        <w:t>5. Структура и содержание курсовой работы</w:t>
      </w:r>
      <w:bookmarkEnd w:id="7"/>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Курсовая работа должна включать следующие элементы:</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титульный лист;</w:t>
      </w:r>
    </w:p>
    <w:p w:rsidR="00316A24" w:rsidRPr="00DF65E8" w:rsidRDefault="00316A24" w:rsidP="00316A24">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содержание;</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введение;</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основная часть;</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заключение;</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список использованных источников;</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приложения.</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период исследования.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курсовой работы.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Материал основной части рекомендуется делить на две главы: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теоретическая глава, в которой на основе изучения литературных источников отечественных и зарубежных авторов рассматривается сущность, содержание, организация исследуемого направления банковской деятельности, его составные элементы, а также раскрывается содержание методик анализа, используемых во второй (аналитической) главе работы;</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аналитическая глава, предполагающая характеристику эмпирического объекта исследования, анализ фактического материала, отражающего эффективности организации исследуемого направления банковской деятельности, а также определение путей повышения эффективности управленческой деятельности.</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Каждая глава работы завершается краткими выводами.</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В заключении излагаются общие выводы и предложения по результатам изучения темы. </w:t>
      </w:r>
    </w:p>
    <w:p w:rsidR="00316A24" w:rsidRPr="00DF65E8" w:rsidRDefault="00316A24" w:rsidP="00316A2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Объем курсовой работы должен составлять примерно 30-40 страниц машинописного текста.</w:t>
      </w:r>
    </w:p>
    <w:p w:rsidR="00316A24" w:rsidRPr="00DF65E8" w:rsidRDefault="00316A24" w:rsidP="00316A24">
      <w:pPr>
        <w:keepNext/>
        <w:widowControl w:val="0"/>
        <w:autoSpaceDE w:val="0"/>
        <w:autoSpaceDN w:val="0"/>
        <w:adjustRightInd w:val="0"/>
        <w:spacing w:before="240" w:after="60" w:line="240" w:lineRule="auto"/>
        <w:ind w:firstLine="567"/>
        <w:jc w:val="center"/>
        <w:outlineLvl w:val="2"/>
        <w:rPr>
          <w:rFonts w:ascii="Times New Roman" w:eastAsia="Times New Roman" w:hAnsi="Times New Roman" w:cs="Times New Roman"/>
          <w:b/>
          <w:bCs/>
          <w:color w:val="000000"/>
          <w:lang w:val="ru-RU" w:eastAsia="ru-RU"/>
        </w:rPr>
      </w:pPr>
      <w:bookmarkStart w:id="8" w:name="_Toc273300570"/>
      <w:r w:rsidRPr="00DF65E8">
        <w:rPr>
          <w:rFonts w:ascii="Times New Roman" w:eastAsia="Times New Roman" w:hAnsi="Times New Roman" w:cs="Times New Roman"/>
          <w:b/>
          <w:bCs/>
          <w:color w:val="000000"/>
          <w:lang w:val="ru-RU" w:eastAsia="ru-RU"/>
        </w:rPr>
        <w:t>6. Защита курсовой работы</w:t>
      </w:r>
      <w:bookmarkEnd w:id="8"/>
    </w:p>
    <w:p w:rsidR="00316A24" w:rsidRPr="00DF65E8" w:rsidRDefault="00316A24" w:rsidP="00316A2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Защита курсовой работы является обязательной формой проверки выполнения работы. Обучающийся, не защитивший курсовую работу в срок, считается имеющим академическую задолженность по дисциплине «Банковское дело».</w:t>
      </w:r>
    </w:p>
    <w:p w:rsidR="00316A24" w:rsidRPr="00DF65E8" w:rsidRDefault="00316A24" w:rsidP="00316A2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Защита состоит из краткого изложения обучающимся основных положений работы и ответов на вопросы по работе.</w:t>
      </w:r>
    </w:p>
    <w:p w:rsidR="00316A24" w:rsidRPr="00DF65E8" w:rsidRDefault="00316A24" w:rsidP="00316A2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Работу, которую руководитель признал неудовлетворительной, возвращается для доработки с учетом высказанных замечаний. После доработки она защищается в обычном порядке. </w:t>
      </w:r>
    </w:p>
    <w:p w:rsidR="00316A24" w:rsidRPr="00DF65E8" w:rsidRDefault="00316A24" w:rsidP="00316A2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Курсовая работа оценивается по пятибалльной системе. Оценка по итогам защиты курсовой работы проставляется на титульном листе за подписью научного руководителя, а также в ведомость и зачетную книжку обучающийся.</w:t>
      </w:r>
    </w:p>
    <w:p w:rsidR="00316A24" w:rsidRPr="00DF65E8" w:rsidRDefault="00316A24" w:rsidP="00316A2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r w:rsidRPr="00DF65E8">
        <w:rPr>
          <w:rFonts w:ascii="Times New Roman" w:eastAsia="Times New Roman" w:hAnsi="Times New Roman" w:cs="Times New Roman"/>
          <w:color w:val="000000"/>
          <w:lang w:val="ru-RU" w:eastAsia="ru-RU"/>
        </w:rPr>
        <w:t xml:space="preserve">Защищенные курсовые работы не возвращаются и хранятся в архиве. </w:t>
      </w:r>
    </w:p>
    <w:p w:rsidR="00316A24" w:rsidRPr="008C68B0" w:rsidRDefault="00316A24">
      <w:pPr>
        <w:rPr>
          <w:lang w:val="ru-RU"/>
        </w:rPr>
      </w:pPr>
    </w:p>
    <w:sectPr w:rsidR="00316A24" w:rsidRPr="008C68B0" w:rsidSect="00475D61">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681" w:rsidRDefault="00114681">
      <w:pPr>
        <w:spacing w:after="0" w:line="240" w:lineRule="auto"/>
      </w:pPr>
      <w:r>
        <w:separator/>
      </w:r>
    </w:p>
  </w:endnote>
  <w:endnote w:type="continuationSeparator" w:id="0">
    <w:p w:rsidR="00114681" w:rsidRDefault="0011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NewRoman">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4AD" w:rsidRDefault="00475D61" w:rsidP="00F61213">
    <w:pPr>
      <w:pStyle w:val="a4"/>
      <w:framePr w:wrap="around" w:vAnchor="text" w:hAnchor="margin" w:xAlign="right" w:y="1"/>
      <w:rPr>
        <w:rStyle w:val="a6"/>
      </w:rPr>
    </w:pPr>
    <w:r>
      <w:rPr>
        <w:rStyle w:val="a6"/>
      </w:rPr>
      <w:fldChar w:fldCharType="begin"/>
    </w:r>
    <w:r w:rsidR="00A434AD">
      <w:rPr>
        <w:rStyle w:val="a6"/>
      </w:rPr>
      <w:instrText xml:space="preserve">PAGE  </w:instrText>
    </w:r>
    <w:r>
      <w:rPr>
        <w:rStyle w:val="a6"/>
      </w:rPr>
      <w:fldChar w:fldCharType="end"/>
    </w:r>
  </w:p>
  <w:p w:rsidR="00A434AD" w:rsidRDefault="00A434AD" w:rsidP="00F6121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4AD" w:rsidRDefault="00475D61" w:rsidP="00F61213">
    <w:pPr>
      <w:pStyle w:val="a4"/>
      <w:framePr w:wrap="around" w:vAnchor="text" w:hAnchor="margin" w:xAlign="right" w:y="1"/>
      <w:rPr>
        <w:rStyle w:val="a6"/>
      </w:rPr>
    </w:pPr>
    <w:r>
      <w:rPr>
        <w:rStyle w:val="a6"/>
      </w:rPr>
      <w:fldChar w:fldCharType="begin"/>
    </w:r>
    <w:r w:rsidR="00A434AD">
      <w:rPr>
        <w:rStyle w:val="a6"/>
      </w:rPr>
      <w:instrText xml:space="preserve">PAGE  </w:instrText>
    </w:r>
    <w:r>
      <w:rPr>
        <w:rStyle w:val="a6"/>
      </w:rPr>
      <w:fldChar w:fldCharType="separate"/>
    </w:r>
    <w:r w:rsidR="00C35943">
      <w:rPr>
        <w:rStyle w:val="a6"/>
        <w:noProof/>
      </w:rPr>
      <w:t>37</w:t>
    </w:r>
    <w:r>
      <w:rPr>
        <w:rStyle w:val="a6"/>
      </w:rPr>
      <w:fldChar w:fldCharType="end"/>
    </w:r>
  </w:p>
  <w:p w:rsidR="00A434AD" w:rsidRDefault="00A434AD" w:rsidP="00F6121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681" w:rsidRDefault="00114681">
      <w:pPr>
        <w:spacing w:after="0" w:line="240" w:lineRule="auto"/>
      </w:pPr>
      <w:r>
        <w:separator/>
      </w:r>
    </w:p>
  </w:footnote>
  <w:footnote w:type="continuationSeparator" w:id="0">
    <w:p w:rsidR="00114681" w:rsidRDefault="00114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06005CCE"/>
    <w:multiLevelType w:val="hybridMultilevel"/>
    <w:tmpl w:val="5016B1F6"/>
    <w:lvl w:ilvl="0" w:tplc="09C2AD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E8B4942"/>
    <w:multiLevelType w:val="hybridMultilevel"/>
    <w:tmpl w:val="21E25B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15579A"/>
    <w:multiLevelType w:val="hybridMultilevel"/>
    <w:tmpl w:val="EA36B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2C5AFE"/>
    <w:multiLevelType w:val="hybridMultilevel"/>
    <w:tmpl w:val="381CD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DCD3A86"/>
    <w:multiLevelType w:val="hybridMultilevel"/>
    <w:tmpl w:val="E1202E90"/>
    <w:lvl w:ilvl="0" w:tplc="23000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4681"/>
    <w:rsid w:val="001B2674"/>
    <w:rsid w:val="001E6D95"/>
    <w:rsid w:val="001F0BC7"/>
    <w:rsid w:val="001F36E3"/>
    <w:rsid w:val="00316A24"/>
    <w:rsid w:val="00475D61"/>
    <w:rsid w:val="00504610"/>
    <w:rsid w:val="006E2E5B"/>
    <w:rsid w:val="00886B60"/>
    <w:rsid w:val="008C68B0"/>
    <w:rsid w:val="00A434AD"/>
    <w:rsid w:val="00A776E7"/>
    <w:rsid w:val="00AB38DA"/>
    <w:rsid w:val="00B02959"/>
    <w:rsid w:val="00B22607"/>
    <w:rsid w:val="00B74D02"/>
    <w:rsid w:val="00B963FB"/>
    <w:rsid w:val="00C35943"/>
    <w:rsid w:val="00C649BB"/>
    <w:rsid w:val="00CF250D"/>
    <w:rsid w:val="00D113BC"/>
    <w:rsid w:val="00D31453"/>
    <w:rsid w:val="00DE49B4"/>
    <w:rsid w:val="00E0797C"/>
    <w:rsid w:val="00E209E2"/>
    <w:rsid w:val="00F61213"/>
    <w:rsid w:val="00FD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4562484-36AA-4D55-B311-2DEDE393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75D61"/>
  </w:style>
  <w:style w:type="paragraph" w:styleId="1">
    <w:name w:val="heading 1"/>
    <w:basedOn w:val="a0"/>
    <w:next w:val="a0"/>
    <w:link w:val="10"/>
    <w:qFormat/>
    <w:rsid w:val="00316A2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316A2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semiHidden/>
    <w:unhideWhenUsed/>
    <w:qFormat/>
    <w:rsid w:val="00316A24"/>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8">
    <w:name w:val="heading 8"/>
    <w:basedOn w:val="a0"/>
    <w:next w:val="a0"/>
    <w:link w:val="80"/>
    <w:unhideWhenUsed/>
    <w:qFormat/>
    <w:rsid w:val="00316A24"/>
    <w:pPr>
      <w:widowControl w:val="0"/>
      <w:autoSpaceDE w:val="0"/>
      <w:autoSpaceDN w:val="0"/>
      <w:adjustRightInd w:val="0"/>
      <w:spacing w:before="240" w:after="60" w:line="240" w:lineRule="auto"/>
      <w:ind w:firstLine="567"/>
      <w:jc w:val="both"/>
      <w:outlineLvl w:val="7"/>
    </w:pPr>
    <w:rPr>
      <w:rFonts w:ascii="Calibri" w:eastAsia="Times New Roman" w:hAnsi="Calibri" w:cs="Times New Roman"/>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16A24"/>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316A24"/>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semiHidden/>
    <w:rsid w:val="00316A24"/>
    <w:rPr>
      <w:rFonts w:ascii="Cambria" w:eastAsia="Times New Roman" w:hAnsi="Cambria" w:cs="Times New Roman"/>
      <w:b/>
      <w:bCs/>
      <w:sz w:val="26"/>
      <w:szCs w:val="26"/>
      <w:lang w:val="ru-RU" w:eastAsia="ru-RU"/>
    </w:rPr>
  </w:style>
  <w:style w:type="character" w:customStyle="1" w:styleId="80">
    <w:name w:val="Заголовок 8 Знак"/>
    <w:basedOn w:val="a1"/>
    <w:link w:val="8"/>
    <w:rsid w:val="00316A24"/>
    <w:rPr>
      <w:rFonts w:ascii="Calibri" w:eastAsia="Times New Roman" w:hAnsi="Calibri" w:cs="Times New Roman"/>
      <w:i/>
      <w:iCs/>
      <w:sz w:val="24"/>
      <w:szCs w:val="24"/>
      <w:lang w:val="ru-RU" w:eastAsia="ru-RU"/>
    </w:rPr>
  </w:style>
  <w:style w:type="numbering" w:customStyle="1" w:styleId="11">
    <w:name w:val="Нет списка1"/>
    <w:next w:val="a3"/>
    <w:uiPriority w:val="99"/>
    <w:semiHidden/>
    <w:unhideWhenUsed/>
    <w:rsid w:val="00316A24"/>
  </w:style>
  <w:style w:type="paragraph" w:customStyle="1" w:styleId="Style1">
    <w:name w:val="Style1"/>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316A24"/>
    <w:rPr>
      <w:rFonts w:ascii="Times New Roman" w:hAnsi="Times New Roman" w:cs="Times New Roman"/>
      <w:sz w:val="10"/>
      <w:szCs w:val="10"/>
    </w:rPr>
  </w:style>
  <w:style w:type="character" w:customStyle="1" w:styleId="FontStyle12">
    <w:name w:val="Font Style12"/>
    <w:rsid w:val="00316A24"/>
    <w:rPr>
      <w:rFonts w:ascii="Georgia" w:hAnsi="Georgia" w:cs="Georgia"/>
      <w:b/>
      <w:bCs/>
      <w:sz w:val="12"/>
      <w:szCs w:val="12"/>
    </w:rPr>
  </w:style>
  <w:style w:type="character" w:customStyle="1" w:styleId="FontStyle13">
    <w:name w:val="Font Style13"/>
    <w:rsid w:val="00316A24"/>
    <w:rPr>
      <w:rFonts w:ascii="Times New Roman" w:hAnsi="Times New Roman" w:cs="Times New Roman"/>
      <w:b/>
      <w:bCs/>
      <w:sz w:val="12"/>
      <w:szCs w:val="12"/>
    </w:rPr>
  </w:style>
  <w:style w:type="character" w:customStyle="1" w:styleId="FontStyle14">
    <w:name w:val="Font Style14"/>
    <w:rsid w:val="00316A24"/>
    <w:rPr>
      <w:rFonts w:ascii="Times New Roman" w:hAnsi="Times New Roman" w:cs="Times New Roman"/>
      <w:b/>
      <w:bCs/>
      <w:sz w:val="14"/>
      <w:szCs w:val="14"/>
    </w:rPr>
  </w:style>
  <w:style w:type="character" w:customStyle="1" w:styleId="FontStyle15">
    <w:name w:val="Font Style15"/>
    <w:rsid w:val="00316A24"/>
    <w:rPr>
      <w:rFonts w:ascii="Times New Roman" w:hAnsi="Times New Roman" w:cs="Times New Roman"/>
      <w:b/>
      <w:bCs/>
      <w:sz w:val="18"/>
      <w:szCs w:val="18"/>
    </w:rPr>
  </w:style>
  <w:style w:type="character" w:customStyle="1" w:styleId="FontStyle16">
    <w:name w:val="Font Style16"/>
    <w:rsid w:val="00316A24"/>
    <w:rPr>
      <w:rFonts w:ascii="Times New Roman" w:hAnsi="Times New Roman" w:cs="Times New Roman"/>
      <w:b/>
      <w:bCs/>
      <w:sz w:val="16"/>
      <w:szCs w:val="16"/>
    </w:rPr>
  </w:style>
  <w:style w:type="character" w:customStyle="1" w:styleId="FontStyle17">
    <w:name w:val="Font Style17"/>
    <w:rsid w:val="00316A24"/>
    <w:rPr>
      <w:rFonts w:ascii="Times New Roman" w:hAnsi="Times New Roman" w:cs="Times New Roman"/>
      <w:b/>
      <w:bCs/>
      <w:sz w:val="16"/>
      <w:szCs w:val="16"/>
    </w:rPr>
  </w:style>
  <w:style w:type="character" w:customStyle="1" w:styleId="FontStyle18">
    <w:name w:val="Font Style18"/>
    <w:rsid w:val="00316A24"/>
    <w:rPr>
      <w:rFonts w:ascii="Times New Roman" w:hAnsi="Times New Roman" w:cs="Times New Roman"/>
      <w:b/>
      <w:bCs/>
      <w:sz w:val="10"/>
      <w:szCs w:val="10"/>
    </w:rPr>
  </w:style>
  <w:style w:type="character" w:customStyle="1" w:styleId="FontStyle19">
    <w:name w:val="Font Style19"/>
    <w:rsid w:val="00316A24"/>
    <w:rPr>
      <w:rFonts w:ascii="Times New Roman" w:hAnsi="Times New Roman" w:cs="Times New Roman"/>
      <w:i/>
      <w:iCs/>
      <w:sz w:val="12"/>
      <w:szCs w:val="12"/>
    </w:rPr>
  </w:style>
  <w:style w:type="character" w:customStyle="1" w:styleId="FontStyle20">
    <w:name w:val="Font Style20"/>
    <w:rsid w:val="00316A24"/>
    <w:rPr>
      <w:rFonts w:ascii="Georgia" w:hAnsi="Georgia" w:cs="Georgia"/>
      <w:sz w:val="12"/>
      <w:szCs w:val="12"/>
    </w:rPr>
  </w:style>
  <w:style w:type="character" w:customStyle="1" w:styleId="FontStyle21">
    <w:name w:val="Font Style21"/>
    <w:rsid w:val="00316A24"/>
    <w:rPr>
      <w:rFonts w:ascii="Times New Roman" w:hAnsi="Times New Roman" w:cs="Times New Roman"/>
      <w:sz w:val="12"/>
      <w:szCs w:val="12"/>
    </w:rPr>
  </w:style>
  <w:style w:type="character" w:customStyle="1" w:styleId="FontStyle22">
    <w:name w:val="Font Style22"/>
    <w:rsid w:val="00316A24"/>
    <w:rPr>
      <w:rFonts w:ascii="Times New Roman" w:hAnsi="Times New Roman" w:cs="Times New Roman"/>
      <w:sz w:val="20"/>
      <w:szCs w:val="20"/>
    </w:rPr>
  </w:style>
  <w:style w:type="character" w:customStyle="1" w:styleId="FontStyle23">
    <w:name w:val="Font Style23"/>
    <w:rsid w:val="00316A24"/>
    <w:rPr>
      <w:rFonts w:ascii="Times New Roman" w:hAnsi="Times New Roman" w:cs="Times New Roman"/>
      <w:b/>
      <w:bCs/>
      <w:sz w:val="12"/>
      <w:szCs w:val="12"/>
    </w:rPr>
  </w:style>
  <w:style w:type="character" w:customStyle="1" w:styleId="FontStyle24">
    <w:name w:val="Font Style24"/>
    <w:rsid w:val="00316A24"/>
    <w:rPr>
      <w:rFonts w:ascii="Times New Roman" w:hAnsi="Times New Roman" w:cs="Times New Roman"/>
      <w:b/>
      <w:bCs/>
      <w:sz w:val="10"/>
      <w:szCs w:val="10"/>
    </w:rPr>
  </w:style>
  <w:style w:type="character" w:customStyle="1" w:styleId="FontStyle25">
    <w:name w:val="Font Style25"/>
    <w:rsid w:val="00316A24"/>
    <w:rPr>
      <w:rFonts w:ascii="Times New Roman" w:hAnsi="Times New Roman" w:cs="Times New Roman"/>
      <w:i/>
      <w:iCs/>
      <w:sz w:val="12"/>
      <w:szCs w:val="12"/>
    </w:rPr>
  </w:style>
  <w:style w:type="paragraph" w:customStyle="1" w:styleId="Style9">
    <w:name w:val="Style9"/>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316A24"/>
    <w:rPr>
      <w:rFonts w:ascii="Times New Roman" w:hAnsi="Times New Roman" w:cs="Times New Roman"/>
      <w:b/>
      <w:bCs/>
      <w:sz w:val="12"/>
      <w:szCs w:val="12"/>
    </w:rPr>
  </w:style>
  <w:style w:type="character" w:customStyle="1" w:styleId="FontStyle27">
    <w:name w:val="Font Style27"/>
    <w:rsid w:val="00316A24"/>
    <w:rPr>
      <w:rFonts w:ascii="Times New Roman" w:hAnsi="Times New Roman" w:cs="Times New Roman"/>
      <w:b/>
      <w:bCs/>
      <w:sz w:val="10"/>
      <w:szCs w:val="10"/>
    </w:rPr>
  </w:style>
  <w:style w:type="character" w:customStyle="1" w:styleId="FontStyle28">
    <w:name w:val="Font Style28"/>
    <w:rsid w:val="00316A24"/>
    <w:rPr>
      <w:rFonts w:ascii="Constantia" w:hAnsi="Constantia" w:cs="Constantia"/>
      <w:b/>
      <w:bCs/>
      <w:smallCaps/>
      <w:sz w:val="10"/>
      <w:szCs w:val="10"/>
    </w:rPr>
  </w:style>
  <w:style w:type="character" w:customStyle="1" w:styleId="FontStyle29">
    <w:name w:val="Font Style29"/>
    <w:rsid w:val="00316A24"/>
    <w:rPr>
      <w:rFonts w:ascii="Times New Roman" w:hAnsi="Times New Roman" w:cs="Times New Roman"/>
      <w:b/>
      <w:bCs/>
      <w:sz w:val="10"/>
      <w:szCs w:val="10"/>
    </w:rPr>
  </w:style>
  <w:style w:type="character" w:customStyle="1" w:styleId="FontStyle30">
    <w:name w:val="Font Style30"/>
    <w:rsid w:val="00316A24"/>
    <w:rPr>
      <w:rFonts w:ascii="Times New Roman" w:hAnsi="Times New Roman" w:cs="Times New Roman"/>
      <w:b/>
      <w:bCs/>
      <w:sz w:val="10"/>
      <w:szCs w:val="10"/>
    </w:rPr>
  </w:style>
  <w:style w:type="character" w:customStyle="1" w:styleId="FontStyle31">
    <w:name w:val="Font Style31"/>
    <w:rsid w:val="00316A24"/>
    <w:rPr>
      <w:rFonts w:ascii="Georgia" w:hAnsi="Georgia" w:cs="Georgia"/>
      <w:sz w:val="12"/>
      <w:szCs w:val="12"/>
    </w:rPr>
  </w:style>
  <w:style w:type="character" w:customStyle="1" w:styleId="FontStyle32">
    <w:name w:val="Font Style32"/>
    <w:rsid w:val="00316A24"/>
    <w:rPr>
      <w:rFonts w:ascii="Times New Roman" w:hAnsi="Times New Roman" w:cs="Times New Roman"/>
      <w:i/>
      <w:iCs/>
      <w:sz w:val="12"/>
      <w:szCs w:val="12"/>
    </w:rPr>
  </w:style>
  <w:style w:type="character" w:customStyle="1" w:styleId="FontStyle33">
    <w:name w:val="Font Style33"/>
    <w:rsid w:val="00316A24"/>
    <w:rPr>
      <w:rFonts w:ascii="Times New Roman" w:hAnsi="Times New Roman" w:cs="Times New Roman"/>
      <w:b/>
      <w:bCs/>
      <w:sz w:val="12"/>
      <w:szCs w:val="12"/>
    </w:rPr>
  </w:style>
  <w:style w:type="character" w:customStyle="1" w:styleId="FontStyle34">
    <w:name w:val="Font Style34"/>
    <w:rsid w:val="00316A24"/>
    <w:rPr>
      <w:rFonts w:ascii="Times New Roman" w:hAnsi="Times New Roman" w:cs="Times New Roman"/>
      <w:sz w:val="12"/>
      <w:szCs w:val="12"/>
    </w:rPr>
  </w:style>
  <w:style w:type="character" w:customStyle="1" w:styleId="FontStyle35">
    <w:name w:val="Font Style35"/>
    <w:rsid w:val="00316A24"/>
    <w:rPr>
      <w:rFonts w:ascii="Times New Roman" w:hAnsi="Times New Roman" w:cs="Times New Roman"/>
      <w:smallCaps/>
      <w:sz w:val="12"/>
      <w:szCs w:val="12"/>
    </w:rPr>
  </w:style>
  <w:style w:type="character" w:customStyle="1" w:styleId="FontStyle36">
    <w:name w:val="Font Style36"/>
    <w:rsid w:val="00316A24"/>
    <w:rPr>
      <w:rFonts w:ascii="Times New Roman" w:hAnsi="Times New Roman" w:cs="Times New Roman"/>
      <w:sz w:val="12"/>
      <w:szCs w:val="12"/>
    </w:rPr>
  </w:style>
  <w:style w:type="character" w:customStyle="1" w:styleId="FontStyle37">
    <w:name w:val="Font Style37"/>
    <w:rsid w:val="00316A24"/>
    <w:rPr>
      <w:rFonts w:ascii="Times New Roman" w:hAnsi="Times New Roman" w:cs="Times New Roman"/>
      <w:spacing w:val="10"/>
      <w:sz w:val="12"/>
      <w:szCs w:val="12"/>
    </w:rPr>
  </w:style>
  <w:style w:type="character" w:customStyle="1" w:styleId="FontStyle38">
    <w:name w:val="Font Style38"/>
    <w:rsid w:val="00316A24"/>
    <w:rPr>
      <w:rFonts w:ascii="Times New Roman" w:hAnsi="Times New Roman" w:cs="Times New Roman"/>
      <w:b/>
      <w:bCs/>
      <w:sz w:val="10"/>
      <w:szCs w:val="10"/>
    </w:rPr>
  </w:style>
  <w:style w:type="character" w:customStyle="1" w:styleId="FontStyle39">
    <w:name w:val="Font Style39"/>
    <w:rsid w:val="00316A24"/>
    <w:rPr>
      <w:rFonts w:ascii="Times New Roman" w:hAnsi="Times New Roman" w:cs="Times New Roman"/>
      <w:i/>
      <w:iCs/>
      <w:sz w:val="14"/>
      <w:szCs w:val="14"/>
    </w:rPr>
  </w:style>
  <w:style w:type="character" w:customStyle="1" w:styleId="FontStyle40">
    <w:name w:val="Font Style40"/>
    <w:rsid w:val="00316A24"/>
    <w:rPr>
      <w:rFonts w:ascii="Times New Roman" w:hAnsi="Times New Roman" w:cs="Times New Roman"/>
      <w:i/>
      <w:iCs/>
      <w:sz w:val="12"/>
      <w:szCs w:val="12"/>
    </w:rPr>
  </w:style>
  <w:style w:type="paragraph" w:customStyle="1" w:styleId="Style20">
    <w:name w:val="Style20"/>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316A24"/>
    <w:rPr>
      <w:rFonts w:ascii="Tahoma" w:hAnsi="Tahoma" w:cs="Tahoma"/>
      <w:sz w:val="22"/>
      <w:szCs w:val="22"/>
    </w:rPr>
  </w:style>
  <w:style w:type="character" w:customStyle="1" w:styleId="FontStyle42">
    <w:name w:val="Font Style42"/>
    <w:rsid w:val="00316A24"/>
    <w:rPr>
      <w:rFonts w:ascii="Times New Roman" w:hAnsi="Times New Roman" w:cs="Times New Roman"/>
      <w:spacing w:val="-10"/>
      <w:sz w:val="24"/>
      <w:szCs w:val="24"/>
    </w:rPr>
  </w:style>
  <w:style w:type="character" w:customStyle="1" w:styleId="FontStyle43">
    <w:name w:val="Font Style43"/>
    <w:rsid w:val="00316A24"/>
    <w:rPr>
      <w:rFonts w:ascii="Courier New" w:hAnsi="Courier New" w:cs="Courier New"/>
      <w:b/>
      <w:bCs/>
      <w:i/>
      <w:iCs/>
      <w:sz w:val="12"/>
      <w:szCs w:val="12"/>
    </w:rPr>
  </w:style>
  <w:style w:type="character" w:customStyle="1" w:styleId="FontStyle44">
    <w:name w:val="Font Style44"/>
    <w:rsid w:val="00316A24"/>
    <w:rPr>
      <w:rFonts w:ascii="Times New Roman" w:hAnsi="Times New Roman" w:cs="Times New Roman"/>
      <w:b/>
      <w:bCs/>
      <w:sz w:val="42"/>
      <w:szCs w:val="42"/>
    </w:rPr>
  </w:style>
  <w:style w:type="paragraph" w:customStyle="1" w:styleId="Style25">
    <w:name w:val="Style2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316A24"/>
    <w:rPr>
      <w:rFonts w:ascii="Times New Roman" w:hAnsi="Times New Roman" w:cs="Times New Roman"/>
      <w:i/>
      <w:iCs/>
      <w:spacing w:val="10"/>
      <w:sz w:val="16"/>
      <w:szCs w:val="16"/>
    </w:rPr>
  </w:style>
  <w:style w:type="character" w:customStyle="1" w:styleId="FontStyle46">
    <w:name w:val="Font Style46"/>
    <w:rsid w:val="00316A24"/>
    <w:rPr>
      <w:rFonts w:ascii="Constantia" w:hAnsi="Constantia" w:cs="Constantia"/>
      <w:sz w:val="14"/>
      <w:szCs w:val="14"/>
    </w:rPr>
  </w:style>
  <w:style w:type="character" w:customStyle="1" w:styleId="FontStyle47">
    <w:name w:val="Font Style47"/>
    <w:rsid w:val="00316A24"/>
    <w:rPr>
      <w:rFonts w:ascii="Times New Roman" w:hAnsi="Times New Roman" w:cs="Times New Roman"/>
      <w:b/>
      <w:bCs/>
      <w:sz w:val="12"/>
      <w:szCs w:val="12"/>
    </w:rPr>
  </w:style>
  <w:style w:type="character" w:customStyle="1" w:styleId="FontStyle48">
    <w:name w:val="Font Style48"/>
    <w:rsid w:val="00316A24"/>
    <w:rPr>
      <w:rFonts w:ascii="Times New Roman" w:hAnsi="Times New Roman" w:cs="Times New Roman"/>
      <w:b/>
      <w:bCs/>
      <w:spacing w:val="-20"/>
      <w:sz w:val="32"/>
      <w:szCs w:val="32"/>
    </w:rPr>
  </w:style>
  <w:style w:type="character" w:customStyle="1" w:styleId="FontStyle49">
    <w:name w:val="Font Style49"/>
    <w:rsid w:val="00316A24"/>
    <w:rPr>
      <w:rFonts w:ascii="Times New Roman" w:hAnsi="Times New Roman" w:cs="Times New Roman"/>
      <w:i/>
      <w:iCs/>
      <w:w w:val="50"/>
      <w:sz w:val="42"/>
      <w:szCs w:val="42"/>
    </w:rPr>
  </w:style>
  <w:style w:type="character" w:customStyle="1" w:styleId="FontStyle50">
    <w:name w:val="Font Style50"/>
    <w:rsid w:val="00316A24"/>
    <w:rPr>
      <w:rFonts w:ascii="Times New Roman" w:hAnsi="Times New Roman" w:cs="Times New Roman"/>
      <w:sz w:val="14"/>
      <w:szCs w:val="14"/>
    </w:rPr>
  </w:style>
  <w:style w:type="character" w:customStyle="1" w:styleId="FontStyle51">
    <w:name w:val="Font Style51"/>
    <w:rsid w:val="00316A24"/>
    <w:rPr>
      <w:rFonts w:ascii="Times New Roman" w:hAnsi="Times New Roman" w:cs="Times New Roman"/>
      <w:sz w:val="16"/>
      <w:szCs w:val="16"/>
    </w:rPr>
  </w:style>
  <w:style w:type="character" w:customStyle="1" w:styleId="FontStyle52">
    <w:name w:val="Font Style52"/>
    <w:rsid w:val="00316A24"/>
    <w:rPr>
      <w:rFonts w:ascii="Times New Roman" w:hAnsi="Times New Roman" w:cs="Times New Roman"/>
      <w:b/>
      <w:bCs/>
      <w:sz w:val="10"/>
      <w:szCs w:val="10"/>
    </w:rPr>
  </w:style>
  <w:style w:type="character" w:customStyle="1" w:styleId="FontStyle53">
    <w:name w:val="Font Style53"/>
    <w:rsid w:val="00316A24"/>
    <w:rPr>
      <w:rFonts w:ascii="Times New Roman" w:hAnsi="Times New Roman" w:cs="Times New Roman"/>
      <w:spacing w:val="-10"/>
      <w:sz w:val="14"/>
      <w:szCs w:val="14"/>
    </w:rPr>
  </w:style>
  <w:style w:type="character" w:customStyle="1" w:styleId="FontStyle54">
    <w:name w:val="Font Style54"/>
    <w:rsid w:val="00316A24"/>
    <w:rPr>
      <w:rFonts w:ascii="Times New Roman" w:hAnsi="Times New Roman" w:cs="Times New Roman"/>
      <w:sz w:val="22"/>
      <w:szCs w:val="22"/>
    </w:rPr>
  </w:style>
  <w:style w:type="character" w:customStyle="1" w:styleId="FontStyle55">
    <w:name w:val="Font Style55"/>
    <w:rsid w:val="00316A24"/>
    <w:rPr>
      <w:rFonts w:ascii="Times New Roman" w:hAnsi="Times New Roman" w:cs="Times New Roman"/>
      <w:sz w:val="42"/>
      <w:szCs w:val="42"/>
    </w:rPr>
  </w:style>
  <w:style w:type="character" w:customStyle="1" w:styleId="FontStyle56">
    <w:name w:val="Font Style56"/>
    <w:rsid w:val="00316A24"/>
    <w:rPr>
      <w:rFonts w:ascii="Times New Roman" w:hAnsi="Times New Roman" w:cs="Times New Roman"/>
      <w:i/>
      <w:iCs/>
      <w:sz w:val="16"/>
      <w:szCs w:val="16"/>
    </w:rPr>
  </w:style>
  <w:style w:type="character" w:customStyle="1" w:styleId="FontStyle57">
    <w:name w:val="Font Style57"/>
    <w:rsid w:val="00316A24"/>
    <w:rPr>
      <w:rFonts w:ascii="Times New Roman" w:hAnsi="Times New Roman" w:cs="Times New Roman"/>
      <w:sz w:val="20"/>
      <w:szCs w:val="20"/>
    </w:rPr>
  </w:style>
  <w:style w:type="character" w:customStyle="1" w:styleId="FontStyle58">
    <w:name w:val="Font Style58"/>
    <w:rsid w:val="00316A24"/>
    <w:rPr>
      <w:rFonts w:ascii="Times New Roman" w:hAnsi="Times New Roman" w:cs="Times New Roman"/>
      <w:b/>
      <w:bCs/>
      <w:i/>
      <w:iCs/>
      <w:sz w:val="18"/>
      <w:szCs w:val="18"/>
    </w:rPr>
  </w:style>
  <w:style w:type="character" w:customStyle="1" w:styleId="FontStyle59">
    <w:name w:val="Font Style59"/>
    <w:rsid w:val="00316A24"/>
    <w:rPr>
      <w:rFonts w:ascii="Times New Roman" w:hAnsi="Times New Roman" w:cs="Times New Roman"/>
      <w:b/>
      <w:bCs/>
      <w:i/>
      <w:iCs/>
      <w:sz w:val="20"/>
      <w:szCs w:val="20"/>
    </w:rPr>
  </w:style>
  <w:style w:type="character" w:customStyle="1" w:styleId="FontStyle60">
    <w:name w:val="Font Style60"/>
    <w:rsid w:val="00316A24"/>
    <w:rPr>
      <w:rFonts w:ascii="Times New Roman" w:hAnsi="Times New Roman" w:cs="Times New Roman"/>
      <w:b/>
      <w:bCs/>
      <w:i/>
      <w:iCs/>
      <w:sz w:val="18"/>
      <w:szCs w:val="18"/>
    </w:rPr>
  </w:style>
  <w:style w:type="paragraph" w:styleId="a4">
    <w:name w:val="footer"/>
    <w:basedOn w:val="a0"/>
    <w:link w:val="a5"/>
    <w:rsid w:val="00316A2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316A24"/>
    <w:rPr>
      <w:rFonts w:ascii="Times New Roman" w:eastAsia="Times New Roman" w:hAnsi="Times New Roman" w:cs="Times New Roman"/>
      <w:sz w:val="24"/>
      <w:szCs w:val="24"/>
      <w:lang w:val="ru-RU" w:eastAsia="ru-RU"/>
    </w:rPr>
  </w:style>
  <w:style w:type="character" w:styleId="a6">
    <w:name w:val="page number"/>
    <w:basedOn w:val="a1"/>
    <w:rsid w:val="00316A24"/>
  </w:style>
  <w:style w:type="table" w:styleId="a7">
    <w:name w:val="Table Grid"/>
    <w:basedOn w:val="a2"/>
    <w:rsid w:val="00316A2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316A24"/>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316A24"/>
    <w:rPr>
      <w:rFonts w:ascii="Times New Roman" w:hAnsi="Times New Roman" w:cs="Times New Roman"/>
      <w:sz w:val="20"/>
      <w:szCs w:val="20"/>
    </w:rPr>
  </w:style>
  <w:style w:type="paragraph" w:customStyle="1" w:styleId="Style55">
    <w:name w:val="Style5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316A24"/>
    <w:rPr>
      <w:rFonts w:ascii="Times New Roman" w:hAnsi="Times New Roman" w:cs="Times New Roman"/>
      <w:b/>
      <w:bCs/>
      <w:spacing w:val="-10"/>
      <w:sz w:val="14"/>
      <w:szCs w:val="14"/>
    </w:rPr>
  </w:style>
  <w:style w:type="character" w:customStyle="1" w:styleId="FontStyle276">
    <w:name w:val="Font Style276"/>
    <w:rsid w:val="00316A24"/>
    <w:rPr>
      <w:rFonts w:ascii="Times New Roman" w:hAnsi="Times New Roman" w:cs="Times New Roman"/>
      <w:b/>
      <w:bCs/>
      <w:sz w:val="20"/>
      <w:szCs w:val="20"/>
    </w:rPr>
  </w:style>
  <w:style w:type="character" w:customStyle="1" w:styleId="FontStyle277">
    <w:name w:val="Font Style277"/>
    <w:rsid w:val="00316A24"/>
    <w:rPr>
      <w:rFonts w:ascii="Times New Roman" w:hAnsi="Times New Roman" w:cs="Times New Roman"/>
      <w:b/>
      <w:bCs/>
      <w:i/>
      <w:iCs/>
      <w:sz w:val="20"/>
      <w:szCs w:val="20"/>
    </w:rPr>
  </w:style>
  <w:style w:type="character" w:customStyle="1" w:styleId="FontStyle279">
    <w:name w:val="Font Style279"/>
    <w:rsid w:val="00316A24"/>
    <w:rPr>
      <w:rFonts w:ascii="Georgia" w:hAnsi="Georgia" w:cs="Georgia"/>
      <w:b/>
      <w:bCs/>
      <w:spacing w:val="-10"/>
      <w:sz w:val="10"/>
      <w:szCs w:val="10"/>
    </w:rPr>
  </w:style>
  <w:style w:type="character" w:customStyle="1" w:styleId="FontStyle280">
    <w:name w:val="Font Style280"/>
    <w:rsid w:val="00316A24"/>
    <w:rPr>
      <w:rFonts w:ascii="Times New Roman" w:hAnsi="Times New Roman" w:cs="Times New Roman"/>
      <w:sz w:val="36"/>
      <w:szCs w:val="36"/>
    </w:rPr>
  </w:style>
  <w:style w:type="character" w:customStyle="1" w:styleId="FontStyle281">
    <w:name w:val="Font Style281"/>
    <w:rsid w:val="00316A24"/>
    <w:rPr>
      <w:rFonts w:ascii="Times New Roman" w:hAnsi="Times New Roman" w:cs="Times New Roman"/>
      <w:b/>
      <w:bCs/>
      <w:spacing w:val="-10"/>
      <w:sz w:val="12"/>
      <w:szCs w:val="12"/>
    </w:rPr>
  </w:style>
  <w:style w:type="character" w:customStyle="1" w:styleId="FontStyle282">
    <w:name w:val="Font Style282"/>
    <w:rsid w:val="00316A24"/>
    <w:rPr>
      <w:rFonts w:ascii="Times New Roman" w:hAnsi="Times New Roman" w:cs="Times New Roman"/>
      <w:b/>
      <w:bCs/>
      <w:spacing w:val="-10"/>
      <w:sz w:val="12"/>
      <w:szCs w:val="12"/>
    </w:rPr>
  </w:style>
  <w:style w:type="paragraph" w:customStyle="1" w:styleId="ConsPlusTitle">
    <w:name w:val="ConsPlusTitle"/>
    <w:rsid w:val="00316A24"/>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rsid w:val="00316A2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rsid w:val="00316A24"/>
    <w:rPr>
      <w:rFonts w:ascii="Times New Roman" w:eastAsia="Times New Roman" w:hAnsi="Times New Roman" w:cs="Times New Roman"/>
      <w:i/>
      <w:iCs/>
      <w:sz w:val="24"/>
      <w:szCs w:val="24"/>
      <w:lang w:val="ru-RU" w:eastAsia="ru-RU"/>
    </w:rPr>
  </w:style>
  <w:style w:type="character" w:styleId="aa">
    <w:name w:val="Emphasis"/>
    <w:qFormat/>
    <w:rsid w:val="00316A24"/>
    <w:rPr>
      <w:i/>
      <w:iCs/>
    </w:rPr>
  </w:style>
  <w:style w:type="paragraph" w:styleId="ab">
    <w:name w:val="Balloon Text"/>
    <w:basedOn w:val="a0"/>
    <w:link w:val="ac"/>
    <w:semiHidden/>
    <w:rsid w:val="00316A24"/>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semiHidden/>
    <w:rsid w:val="00316A24"/>
    <w:rPr>
      <w:rFonts w:ascii="Tahoma" w:eastAsia="Times New Roman" w:hAnsi="Tahoma" w:cs="Tahoma"/>
      <w:sz w:val="16"/>
      <w:szCs w:val="16"/>
      <w:lang w:val="ru-RU" w:eastAsia="ru-RU"/>
    </w:rPr>
  </w:style>
  <w:style w:type="paragraph" w:styleId="ad">
    <w:name w:val="header"/>
    <w:aliases w:val=" Знак"/>
    <w:basedOn w:val="a0"/>
    <w:link w:val="ae"/>
    <w:uiPriority w:val="99"/>
    <w:rsid w:val="00316A2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
    <w:basedOn w:val="a1"/>
    <w:link w:val="ad"/>
    <w:uiPriority w:val="99"/>
    <w:rsid w:val="00316A24"/>
    <w:rPr>
      <w:rFonts w:ascii="Times New Roman" w:eastAsia="Times New Roman" w:hAnsi="Times New Roman" w:cs="Times New Roman"/>
      <w:sz w:val="24"/>
      <w:szCs w:val="24"/>
      <w:lang w:val="ru-RU" w:eastAsia="ru-RU"/>
    </w:rPr>
  </w:style>
  <w:style w:type="character" w:styleId="af">
    <w:name w:val="annotation reference"/>
    <w:rsid w:val="00316A24"/>
    <w:rPr>
      <w:sz w:val="16"/>
      <w:szCs w:val="16"/>
    </w:rPr>
  </w:style>
  <w:style w:type="paragraph" w:styleId="af0">
    <w:name w:val="annotation text"/>
    <w:basedOn w:val="a0"/>
    <w:link w:val="af1"/>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rsid w:val="00316A24"/>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316A24"/>
    <w:rPr>
      <w:b/>
      <w:bCs/>
    </w:rPr>
  </w:style>
  <w:style w:type="character" w:customStyle="1" w:styleId="af3">
    <w:name w:val="Тема примечания Знак"/>
    <w:basedOn w:val="af1"/>
    <w:link w:val="af2"/>
    <w:rsid w:val="00316A24"/>
    <w:rPr>
      <w:rFonts w:ascii="Times New Roman" w:eastAsia="Times New Roman" w:hAnsi="Times New Roman" w:cs="Times New Roman"/>
      <w:b/>
      <w:bCs/>
      <w:sz w:val="20"/>
      <w:szCs w:val="20"/>
      <w:lang w:val="ru-RU" w:eastAsia="ru-RU"/>
    </w:rPr>
  </w:style>
  <w:style w:type="paragraph" w:styleId="af4">
    <w:name w:val="footnote text"/>
    <w:basedOn w:val="a0"/>
    <w:link w:val="af5"/>
    <w:rsid w:val="00316A2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rsid w:val="00316A24"/>
    <w:rPr>
      <w:rFonts w:ascii="Times New Roman" w:eastAsia="Times New Roman" w:hAnsi="Times New Roman" w:cs="Times New Roman"/>
      <w:sz w:val="20"/>
      <w:szCs w:val="20"/>
      <w:lang w:val="ru-RU" w:eastAsia="ru-RU"/>
    </w:rPr>
  </w:style>
  <w:style w:type="character" w:styleId="af6">
    <w:name w:val="footnote reference"/>
    <w:rsid w:val="00316A24"/>
    <w:rPr>
      <w:vertAlign w:val="superscript"/>
    </w:rPr>
  </w:style>
  <w:style w:type="paragraph" w:customStyle="1" w:styleId="12">
    <w:name w:val="Обычный1"/>
    <w:rsid w:val="00316A24"/>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316A24"/>
    <w:pPr>
      <w:spacing w:after="0"/>
      <w:ind w:left="720" w:firstLine="709"/>
      <w:contextualSpacing/>
      <w:jc w:val="both"/>
    </w:pPr>
    <w:rPr>
      <w:rFonts w:ascii="Times New Roman" w:eastAsia="Calibri" w:hAnsi="Times New Roman" w:cs="Times New Roman"/>
      <w:sz w:val="24"/>
    </w:rPr>
  </w:style>
  <w:style w:type="paragraph" w:styleId="22">
    <w:name w:val="Body Text 2"/>
    <w:basedOn w:val="a0"/>
    <w:link w:val="23"/>
    <w:rsid w:val="00316A24"/>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316A24"/>
    <w:rPr>
      <w:rFonts w:ascii="Times New Roman" w:eastAsia="Times New Roman" w:hAnsi="Times New Roman" w:cs="Times New Roman"/>
      <w:sz w:val="24"/>
      <w:szCs w:val="24"/>
      <w:lang w:val="ru-RU" w:eastAsia="ru-RU"/>
    </w:rPr>
  </w:style>
  <w:style w:type="paragraph" w:styleId="24">
    <w:name w:val="Body Text Indent 2"/>
    <w:basedOn w:val="a0"/>
    <w:link w:val="25"/>
    <w:rsid w:val="00316A2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1"/>
    <w:link w:val="24"/>
    <w:rsid w:val="00316A24"/>
    <w:rPr>
      <w:rFonts w:ascii="Times New Roman" w:eastAsia="Times New Roman" w:hAnsi="Times New Roman" w:cs="Times New Roman"/>
      <w:sz w:val="24"/>
      <w:szCs w:val="24"/>
      <w:lang w:val="ru-RU" w:eastAsia="ru-RU"/>
    </w:rPr>
  </w:style>
  <w:style w:type="paragraph" w:styleId="af8">
    <w:name w:val="Normal (Web)"/>
    <w:basedOn w:val="a0"/>
    <w:uiPriority w:val="99"/>
    <w:rsid w:val="00316A2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qFormat/>
    <w:rsid w:val="00316A24"/>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rsid w:val="00316A24"/>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316A24"/>
  </w:style>
  <w:style w:type="character" w:customStyle="1" w:styleId="butback">
    <w:name w:val="butback"/>
    <w:basedOn w:val="a1"/>
    <w:rsid w:val="00316A24"/>
  </w:style>
  <w:style w:type="character" w:customStyle="1" w:styleId="submenu-table">
    <w:name w:val="submenu-table"/>
    <w:basedOn w:val="a1"/>
    <w:rsid w:val="00316A24"/>
  </w:style>
  <w:style w:type="character" w:styleId="afb">
    <w:name w:val="Hyperlink"/>
    <w:rsid w:val="00316A24"/>
    <w:rPr>
      <w:color w:val="0000FF"/>
      <w:u w:val="single"/>
    </w:rPr>
  </w:style>
  <w:style w:type="character" w:customStyle="1" w:styleId="blk">
    <w:name w:val="blk"/>
    <w:basedOn w:val="a1"/>
    <w:rsid w:val="00316A24"/>
  </w:style>
  <w:style w:type="character" w:customStyle="1" w:styleId="afc">
    <w:name w:val="Название Знак"/>
    <w:rsid w:val="00316A24"/>
    <w:rPr>
      <w:sz w:val="28"/>
    </w:rPr>
  </w:style>
  <w:style w:type="paragraph" w:customStyle="1" w:styleId="13">
    <w:name w:val="Знак Знак Знак Знак Знак Знак1 Знак"/>
    <w:basedOn w:val="a0"/>
    <w:rsid w:val="00316A24"/>
    <w:pPr>
      <w:pageBreakBefore/>
      <w:spacing w:after="160" w:line="360" w:lineRule="auto"/>
    </w:pPr>
    <w:rPr>
      <w:rFonts w:ascii="Times New Roman" w:eastAsia="Times New Roman" w:hAnsi="Times New Roman" w:cs="Times New Roman"/>
      <w:sz w:val="28"/>
      <w:szCs w:val="28"/>
      <w:lang w:val="ru-RU" w:eastAsia="ru-RU"/>
    </w:rPr>
  </w:style>
  <w:style w:type="paragraph" w:customStyle="1" w:styleId="a">
    <w:name w:val="список с точками"/>
    <w:basedOn w:val="a0"/>
    <w:rsid w:val="00316A24"/>
    <w:pPr>
      <w:numPr>
        <w:numId w:val="2"/>
      </w:numPr>
      <w:spacing w:after="0" w:line="312" w:lineRule="auto"/>
      <w:jc w:val="both"/>
    </w:pPr>
    <w:rPr>
      <w:rFonts w:ascii="Times New Roman" w:eastAsia="Times New Roman" w:hAnsi="Times New Roman" w:cs="Times New Roman"/>
      <w:sz w:val="24"/>
      <w:szCs w:val="24"/>
      <w:lang w:val="ru-RU" w:eastAsia="ru-RU"/>
    </w:rPr>
  </w:style>
  <w:style w:type="paragraph" w:customStyle="1" w:styleId="26">
    <w:name w:val="Обычный2"/>
    <w:rsid w:val="00316A24"/>
    <w:pPr>
      <w:widowControl w:val="0"/>
      <w:spacing w:after="0" w:line="480" w:lineRule="auto"/>
      <w:ind w:firstLine="280"/>
      <w:jc w:val="both"/>
    </w:pPr>
    <w:rPr>
      <w:rFonts w:ascii="Times New Roman" w:eastAsia="Times New Roman" w:hAnsi="Times New Roman" w:cs="Times New Roman"/>
      <w:snapToGrid w:val="0"/>
      <w:sz w:val="16"/>
      <w:szCs w:val="20"/>
      <w:lang w:val="ru-RU" w:eastAsia="ru-RU"/>
    </w:rPr>
  </w:style>
  <w:style w:type="character" w:styleId="afd">
    <w:name w:val="FollowedHyperlink"/>
    <w:rsid w:val="00316A24"/>
    <w:rPr>
      <w:color w:val="954F72"/>
      <w:u w:val="single"/>
    </w:rPr>
  </w:style>
  <w:style w:type="paragraph" w:styleId="afe">
    <w:name w:val="Title"/>
    <w:basedOn w:val="a0"/>
    <w:next w:val="a0"/>
    <w:link w:val="14"/>
    <w:uiPriority w:val="10"/>
    <w:qFormat/>
    <w:rsid w:val="00316A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e"/>
    <w:uiPriority w:val="10"/>
    <w:rsid w:val="00316A24"/>
    <w:rPr>
      <w:rFonts w:asciiTheme="majorHAnsi" w:eastAsiaTheme="majorEastAsia" w:hAnsiTheme="majorHAnsi" w:cstheme="majorBidi"/>
      <w:spacing w:val="-10"/>
      <w:kern w:val="28"/>
      <w:sz w:val="56"/>
      <w:szCs w:val="56"/>
    </w:rPr>
  </w:style>
  <w:style w:type="numbering" w:customStyle="1" w:styleId="27">
    <w:name w:val="Нет списка2"/>
    <w:next w:val="a3"/>
    <w:uiPriority w:val="99"/>
    <w:semiHidden/>
    <w:unhideWhenUsed/>
    <w:rsid w:val="00316A24"/>
  </w:style>
  <w:style w:type="numbering" w:customStyle="1" w:styleId="31">
    <w:name w:val="Нет списка3"/>
    <w:next w:val="a3"/>
    <w:uiPriority w:val="99"/>
    <w:semiHidden/>
    <w:unhideWhenUsed/>
    <w:rsid w:val="00316A24"/>
  </w:style>
  <w:style w:type="table" w:customStyle="1" w:styleId="15">
    <w:name w:val="Сетка таблицы светлая1"/>
    <w:basedOn w:val="a2"/>
    <w:uiPriority w:val="40"/>
    <w:rsid w:val="00A434A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nanium.com/read?id=358123" TargetMode="External"/><Relationship Id="rId18" Type="http://schemas.openxmlformats.org/officeDocument/2006/relationships/hyperlink" Target="https://scholar.google.ru/" TargetMode="External"/><Relationship Id="rId26" Type="http://schemas.openxmlformats.org/officeDocument/2006/relationships/hyperlink" Target="http://link.springer.com/"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1.jpeg"/><Relationship Id="rId12" Type="http://schemas.openxmlformats.org/officeDocument/2006/relationships/hyperlink" Target="https://magtu.informsystema.ru/uploader/fileUpload?name=2804.pdf&amp;show=dcatalogues/1/1132999/2804.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scopus.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read?id=352179%20" TargetMode="External"/><Relationship Id="rId24" Type="http://schemas.openxmlformats.org/officeDocument/2006/relationships/hyperlink" Target="http://webofscience.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ait.ru/viewer/bankovskoe-delo-praktikum-450665" TargetMode="External"/><Relationship Id="rId23" Type="http://schemas.openxmlformats.org/officeDocument/2006/relationships/hyperlink" Target="https://uisrussia.msu.ru" TargetMode="External"/><Relationship Id="rId28" Type="http://schemas.openxmlformats.org/officeDocument/2006/relationships/image" Target="media/image5.emf"/><Relationship Id="rId10" Type="http://schemas.openxmlformats.org/officeDocument/2006/relationships/hyperlink" Target="https://znanium.com/read?id=351197%20" TargetMode="External"/><Relationship Id="rId19" Type="http://schemas.openxmlformats.org/officeDocument/2006/relationships/hyperlink" Target="http://window.edu.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nanium.com/read?id=358199" TargetMode="External"/><Relationship Id="rId22" Type="http://schemas.openxmlformats.org/officeDocument/2006/relationships/hyperlink" Target="http://ecsocman.hse.ru/" TargetMode="External"/><Relationship Id="rId27" Type="http://schemas.openxmlformats.org/officeDocument/2006/relationships/image" Target="media/image4.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37</Pages>
  <Words>11363</Words>
  <Characters>64772</Characters>
  <Application>Microsoft Office Word</Application>
  <DocSecurity>0</DocSecurity>
  <Lines>539</Lines>
  <Paragraphs>151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2019-2020_38_03_01-зЭЭб-19-2_69_plx_Банковское дело</vt:lpstr>
      <vt:lpstr>Лист1</vt:lpstr>
    </vt:vector>
  </TitlesOfParts>
  <Company/>
  <LinksUpToDate>false</LinksUpToDate>
  <CharactersWithSpaces>75984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2019-2020_38_03_01-зЭЭб-19-2_69_plx_Банковское дело</dc:title>
  <dc:creator>FastReport.NET</dc:creator>
  <cp:lastModifiedBy>Наталья</cp:lastModifiedBy>
  <cp:revision>20</cp:revision>
  <dcterms:created xsi:type="dcterms:W3CDTF">2020-04-03T06:45:00Z</dcterms:created>
  <dcterms:modified xsi:type="dcterms:W3CDTF">2020-12-21T12:18:00Z</dcterms:modified>
</cp:coreProperties>
</file>