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DE1E1E" w:rsidRPr="00AB0D3F">
        <w:trPr>
          <w:trHeight w:hRule="exact" w:val="277"/>
        </w:trPr>
        <w:tc>
          <w:tcPr>
            <w:tcW w:w="1135" w:type="dxa"/>
          </w:tcPr>
          <w:p w:rsidR="00DE1E1E" w:rsidRDefault="006C1659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591598" cy="10706100"/>
                  <wp:effectExtent l="19050" t="0" r="9352" b="0"/>
                  <wp:wrapNone/>
                  <wp:docPr id="3" name="Рисунок 1" descr="C:\Users\e.musatkina\Desktop\HPSCANS\логисты заочка 2019\scan_2020092413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598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E1E1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E1E1E" w:rsidRDefault="00C315F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DE1E1E"/>
        </w:tc>
      </w:tr>
      <w:tr w:rsidR="00DE1E1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E1E1E" w:rsidRDefault="00DE1E1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E1E1E">
        <w:trPr>
          <w:trHeight w:hRule="exact" w:val="416"/>
        </w:trPr>
        <w:tc>
          <w:tcPr>
            <w:tcW w:w="1135" w:type="dxa"/>
          </w:tcPr>
          <w:p w:rsidR="00DE1E1E" w:rsidRDefault="00DE1E1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DE1E1E"/>
        </w:tc>
      </w:tr>
      <w:tr w:rsidR="00DE1E1E">
        <w:trPr>
          <w:trHeight w:hRule="exact" w:val="416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E1E1E" w:rsidRPr="006C1659" w:rsidRDefault="00C315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</w:p>
          <w:p w:rsidR="00DE1E1E" w:rsidRPr="006C1659" w:rsidRDefault="00C315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DE1E1E" w:rsidRPr="006C1659" w:rsidRDefault="00DE1E1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E1E1E" w:rsidRDefault="00C315F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DE1E1E">
        <w:trPr>
          <w:trHeight w:hRule="exact" w:val="1250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E1E1E">
        <w:trPr>
          <w:trHeight w:hRule="exact" w:val="138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 w:rsidRPr="00AB0D3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СНАБЖЕНИЯ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113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DE1E1E" w:rsidRPr="00AB0D3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277"/>
        </w:trPr>
        <w:tc>
          <w:tcPr>
            <w:tcW w:w="113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416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2735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 w:rsidRPr="00AB0D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113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113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DE1E1E">
        <w:trPr>
          <w:trHeight w:hRule="exact" w:val="811"/>
        </w:trPr>
        <w:tc>
          <w:tcPr>
            <w:tcW w:w="1135" w:type="dxa"/>
          </w:tcPr>
          <w:p w:rsidR="00DE1E1E" w:rsidRDefault="00DE1E1E"/>
        </w:tc>
        <w:tc>
          <w:tcPr>
            <w:tcW w:w="1277" w:type="dxa"/>
          </w:tcPr>
          <w:p w:rsidR="00DE1E1E" w:rsidRDefault="00DE1E1E"/>
        </w:tc>
        <w:tc>
          <w:tcPr>
            <w:tcW w:w="6947" w:type="dxa"/>
          </w:tcPr>
          <w:p w:rsidR="00DE1E1E" w:rsidRDefault="00DE1E1E"/>
        </w:tc>
      </w:tr>
      <w:tr w:rsidR="00DE1E1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E1E1E" w:rsidRDefault="00C3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E1E1E" w:rsidRPr="00AB0D3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6C16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-729616</wp:posOffset>
                  </wp:positionV>
                  <wp:extent cx="7598352" cy="10715625"/>
                  <wp:effectExtent l="19050" t="0" r="2598" b="0"/>
                  <wp:wrapNone/>
                  <wp:docPr id="4" name="Рисунок 2" descr="C:\Users\e.musatkina\Desktop\HPSCANS\логисты заочка 2019\scan_2020092413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352" cy="1071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315FC" w:rsidRPr="006C1659">
              <w:rPr>
                <w:lang w:val="ru-RU"/>
              </w:rPr>
              <w:t xml:space="preserve"> 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C315FC" w:rsidRPr="006C1659">
              <w:rPr>
                <w:lang w:val="ru-RU"/>
              </w:rPr>
              <w:t xml:space="preserve"> </w:t>
            </w:r>
            <w:proofErr w:type="spell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315FC" w:rsidRPr="006C1659">
              <w:rPr>
                <w:lang w:val="ru-RU"/>
              </w:rPr>
              <w:t xml:space="preserve"> </w:t>
            </w:r>
            <w:proofErr w:type="spell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C315FC"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277"/>
        </w:trPr>
        <w:tc>
          <w:tcPr>
            <w:tcW w:w="935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6C1659">
              <w:rPr>
                <w:lang w:val="ru-RU"/>
              </w:rPr>
              <w:t xml:space="preserve"> </w:t>
            </w:r>
          </w:p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E1E1E" w:rsidRPr="00AB0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277"/>
        </w:trPr>
        <w:tc>
          <w:tcPr>
            <w:tcW w:w="935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  <w:r w:rsidRPr="006C1659">
              <w:rPr>
                <w:lang w:val="ru-RU"/>
              </w:rPr>
              <w:t xml:space="preserve"> </w:t>
            </w:r>
          </w:p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277"/>
        </w:trPr>
        <w:tc>
          <w:tcPr>
            <w:tcW w:w="9357" w:type="dxa"/>
          </w:tcPr>
          <w:p w:rsidR="00DE1E1E" w:rsidRDefault="00DE1E1E"/>
        </w:tc>
      </w:tr>
      <w:tr w:rsidR="00DE1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E1E1E" w:rsidRPr="00AB0D3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_______________________П.Н.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Мишкуров</w:t>
            </w:r>
            <w:proofErr w:type="spellEnd"/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555"/>
        </w:trPr>
        <w:tc>
          <w:tcPr>
            <w:tcW w:w="935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E1E1E" w:rsidRPr="00AB0D3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инженер-технолог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</w:t>
            </w:r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6C1659">
              <w:rPr>
                <w:lang w:val="ru-RU"/>
              </w:rPr>
              <w:t xml:space="preserve"> </w:t>
            </w:r>
          </w:p>
        </w:tc>
      </w:tr>
    </w:tbl>
    <w:p w:rsidR="00DE1E1E" w:rsidRPr="006C1659" w:rsidRDefault="00C315FC">
      <w:pPr>
        <w:rPr>
          <w:sz w:val="0"/>
          <w:szCs w:val="0"/>
          <w:lang w:val="ru-RU"/>
        </w:rPr>
      </w:pPr>
      <w:r w:rsidRPr="006C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46"/>
        <w:gridCol w:w="978"/>
      </w:tblGrid>
      <w:tr w:rsidR="00DE1E1E" w:rsidRPr="006C1659" w:rsidTr="006C165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6C16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-729616</wp:posOffset>
                  </wp:positionV>
                  <wp:extent cx="7582638" cy="10582275"/>
                  <wp:effectExtent l="19050" t="0" r="0" b="0"/>
                  <wp:wrapNone/>
                  <wp:docPr id="6" name="Рисунок 6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638" cy="1058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5FC"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Лист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="00C315FC" w:rsidRPr="006C1659">
              <w:rPr>
                <w:lang w:val="ru-RU"/>
              </w:rPr>
              <w:t xml:space="preserve"> </w:t>
            </w:r>
          </w:p>
        </w:tc>
      </w:tr>
      <w:tr w:rsidR="006C1659" w:rsidRPr="006C1659" w:rsidTr="006C1659">
        <w:trPr>
          <w:trHeight w:hRule="exact" w:val="131"/>
        </w:trPr>
        <w:tc>
          <w:tcPr>
            <w:tcW w:w="3119" w:type="dxa"/>
          </w:tcPr>
          <w:p w:rsidR="006C1659" w:rsidRDefault="00AB0D3F">
            <w:r w:rsidRPr="00E0674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2pt;height:1314.75pt">
                  <v:imagedata r:id="rId9" o:title="Лист актуализации 2019"/>
                </v:shape>
              </w:pict>
            </w:r>
          </w:p>
        </w:tc>
        <w:tc>
          <w:tcPr>
            <w:tcW w:w="6252" w:type="dxa"/>
          </w:tcPr>
          <w:p w:rsidR="006C1659" w:rsidRDefault="006C1659"/>
        </w:tc>
      </w:tr>
      <w:tr w:rsidR="00DE1E1E" w:rsidRPr="006C1659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6C1659" w:rsidTr="006C1659">
        <w:trPr>
          <w:trHeight w:hRule="exact" w:val="13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6C1659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6C1659" w:rsidTr="006C1659">
        <w:trPr>
          <w:trHeight w:hRule="exact" w:val="96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DE1E1E" w:rsidRPr="00AB0D3F" w:rsidTr="006C1659">
        <w:trPr>
          <w:trHeight w:hRule="exact" w:val="138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DE1E1E" w:rsidRPr="00AB0D3F" w:rsidTr="006C1659">
        <w:trPr>
          <w:trHeight w:hRule="exact" w:val="277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3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96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DE1E1E" w:rsidRPr="00AB0D3F" w:rsidTr="006C1659">
        <w:trPr>
          <w:trHeight w:hRule="exact" w:val="138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DE1E1E" w:rsidRPr="00AB0D3F" w:rsidTr="006C1659">
        <w:trPr>
          <w:trHeight w:hRule="exact" w:val="277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3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96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DE1E1E" w:rsidRPr="00AB0D3F" w:rsidTr="006C1659">
        <w:trPr>
          <w:trHeight w:hRule="exact" w:val="138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DE1E1E" w:rsidRPr="00AB0D3F" w:rsidTr="006C1659">
        <w:trPr>
          <w:trHeight w:hRule="exact" w:val="277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3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96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DE1E1E" w:rsidRPr="00AB0D3F" w:rsidTr="006C1659">
        <w:trPr>
          <w:trHeight w:hRule="exact" w:val="138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DE1E1E" w:rsidRPr="00AB0D3F" w:rsidTr="006C1659">
        <w:trPr>
          <w:trHeight w:hRule="exact" w:val="277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3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96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6C165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DE1E1E" w:rsidRPr="00AB0D3F" w:rsidTr="006C1659">
        <w:trPr>
          <w:trHeight w:hRule="exact" w:val="138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3119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DE1E1E" w:rsidRPr="006C1659" w:rsidRDefault="00C315FC">
      <w:pPr>
        <w:rPr>
          <w:sz w:val="0"/>
          <w:szCs w:val="0"/>
          <w:lang w:val="ru-RU"/>
        </w:rPr>
      </w:pPr>
      <w:r w:rsidRPr="006C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E1E1E" w:rsidRPr="00AB0D3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снабженческой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поставок.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198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DE1E1E" w:rsidRPr="00AB0D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DE1E1E" w:rsidRPr="00AB0D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поставок</w:t>
            </w:r>
            <w:proofErr w:type="spellEnd"/>
            <w:r>
              <w:t xml:space="preserve"> </w:t>
            </w:r>
          </w:p>
        </w:tc>
      </w:tr>
      <w:tr w:rsidR="00DE1E1E" w:rsidRPr="00AB0D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198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1659">
              <w:rPr>
                <w:lang w:val="ru-RU"/>
              </w:rPr>
              <w:t xml:space="preserve"> </w:t>
            </w:r>
            <w:proofErr w:type="gramEnd"/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запасами»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277"/>
        </w:trPr>
        <w:tc>
          <w:tcPr>
            <w:tcW w:w="1985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E1E1E" w:rsidRPr="00AB0D3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DE1E1E" w:rsidRPr="00AB0D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организации снабженческой деятельности организации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управления запасами в цепях поставок</w:t>
            </w:r>
          </w:p>
        </w:tc>
      </w:tr>
      <w:tr w:rsidR="00DE1E1E" w:rsidRPr="00AB0D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организации снабженческой деятельности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выбирать системы управления запасами</w:t>
            </w:r>
          </w:p>
        </w:tc>
      </w:tr>
      <w:tr w:rsidR="00DE1E1E" w:rsidRPr="00AB0D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выделения отдельных грузопотоков из общего их количества;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согласовывать работу поставщика и потребителя.</w:t>
            </w:r>
          </w:p>
        </w:tc>
      </w:tr>
      <w:tr w:rsidR="00DE1E1E" w:rsidRPr="00AB0D3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DE1E1E" w:rsidRPr="00AB0D3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организации закупочной деятельности организации;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технологии, применяемые в логистике снабжения;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управления запасами в цепях поставок.</w:t>
            </w:r>
          </w:p>
        </w:tc>
      </w:tr>
    </w:tbl>
    <w:p w:rsidR="00DE1E1E" w:rsidRPr="006C1659" w:rsidRDefault="00C315FC">
      <w:pPr>
        <w:rPr>
          <w:sz w:val="0"/>
          <w:szCs w:val="0"/>
          <w:lang w:val="ru-RU"/>
        </w:rPr>
      </w:pPr>
      <w:r w:rsidRPr="006C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E1E1E" w:rsidRPr="00AB0D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реальные звенья цепей поставок;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создавать системы снабжения предприятия на основе управление движением грузопотоков;</w:t>
            </w:r>
          </w:p>
        </w:tc>
      </w:tr>
      <w:tr w:rsidR="00DE1E1E" w:rsidRPr="00AB0D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обработки, хранения и управления грузопотоков;</w:t>
            </w:r>
          </w:p>
          <w:p w:rsidR="00DE1E1E" w:rsidRPr="006C1659" w:rsidRDefault="000C3B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согласовывать работу системы снабжения с системами предприятия.</w:t>
            </w:r>
          </w:p>
        </w:tc>
      </w:tr>
    </w:tbl>
    <w:p w:rsidR="00DE1E1E" w:rsidRPr="006C1659" w:rsidRDefault="00C315FC">
      <w:pPr>
        <w:rPr>
          <w:sz w:val="0"/>
          <w:szCs w:val="0"/>
          <w:lang w:val="ru-RU"/>
        </w:rPr>
      </w:pPr>
      <w:r w:rsidRPr="006C16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9"/>
        <w:gridCol w:w="1474"/>
        <w:gridCol w:w="395"/>
        <w:gridCol w:w="531"/>
        <w:gridCol w:w="617"/>
        <w:gridCol w:w="733"/>
        <w:gridCol w:w="555"/>
        <w:gridCol w:w="1542"/>
        <w:gridCol w:w="1603"/>
        <w:gridCol w:w="1241"/>
      </w:tblGrid>
      <w:tr w:rsidR="00DE1E1E" w:rsidRPr="00AB0D3F">
        <w:trPr>
          <w:trHeight w:hRule="exact" w:val="285"/>
        </w:trPr>
        <w:tc>
          <w:tcPr>
            <w:tcW w:w="71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131,7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DE1E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E1E1E" w:rsidRPr="006C1659" w:rsidRDefault="00DE1E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>
        <w:trPr>
          <w:trHeight w:hRule="exact" w:val="138"/>
        </w:trPr>
        <w:tc>
          <w:tcPr>
            <w:tcW w:w="71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E1E1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1E1E" w:rsidRDefault="00DE1E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</w:tr>
      <w:tr w:rsidR="00DE1E1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 w:rsidP="00205B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снабжения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снабжения»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снабжения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«Точно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быстрого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снабжения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снабжения»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</w:tr>
      <w:tr w:rsidR="00DE1E1E" w:rsidRPr="00AB0D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 w:rsidP="00205B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цепях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«Движение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запасами»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«Опыт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цепях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цепях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поставок»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E1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</w:tr>
      <w:tr w:rsidR="00DE1E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</w:tr>
      <w:tr w:rsidR="00DE1E1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ОПК-2,ПК-3</w:t>
            </w:r>
          </w:p>
        </w:tc>
      </w:tr>
    </w:tbl>
    <w:p w:rsidR="00DE1E1E" w:rsidRDefault="00C315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"/>
        <w:gridCol w:w="2247"/>
        <w:gridCol w:w="2717"/>
        <w:gridCol w:w="4329"/>
        <w:gridCol w:w="38"/>
      </w:tblGrid>
      <w:tr w:rsidR="00DE1E1E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E1E1E" w:rsidTr="00F07BE0">
        <w:trPr>
          <w:trHeight w:hRule="exact" w:val="138"/>
        </w:trPr>
        <w:tc>
          <w:tcPr>
            <w:tcW w:w="9424" w:type="dxa"/>
            <w:gridSpan w:val="5"/>
          </w:tcPr>
          <w:p w:rsidR="00DE1E1E" w:rsidRDefault="00DE1E1E"/>
        </w:tc>
      </w:tr>
      <w:tr w:rsidR="00DE1E1E" w:rsidRPr="00AB0D3F" w:rsidTr="00F07BE0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поставок»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F07BE0">
        <w:trPr>
          <w:trHeight w:hRule="exact" w:val="277"/>
        </w:trPr>
        <w:tc>
          <w:tcPr>
            <w:tcW w:w="9424" w:type="dxa"/>
            <w:gridSpan w:val="5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1659">
              <w:rPr>
                <w:lang w:val="ru-RU"/>
              </w:rPr>
              <w:t xml:space="preserve"> </w:t>
            </w:r>
          </w:p>
        </w:tc>
      </w:tr>
      <w:tr w:rsidR="00DE1E1E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E1E1E" w:rsidTr="00F07BE0">
        <w:trPr>
          <w:trHeight w:hRule="exact" w:val="138"/>
        </w:trPr>
        <w:tc>
          <w:tcPr>
            <w:tcW w:w="9424" w:type="dxa"/>
            <w:gridSpan w:val="5"/>
          </w:tcPr>
          <w:p w:rsidR="00DE1E1E" w:rsidRDefault="00DE1E1E"/>
        </w:tc>
      </w:tr>
      <w:tr w:rsidR="00DE1E1E" w:rsidRPr="00AB0D3F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E1E1E" w:rsidTr="00F07BE0">
        <w:trPr>
          <w:trHeight w:hRule="exact" w:val="138"/>
        </w:trPr>
        <w:tc>
          <w:tcPr>
            <w:tcW w:w="9424" w:type="dxa"/>
            <w:gridSpan w:val="5"/>
          </w:tcPr>
          <w:p w:rsidR="00DE1E1E" w:rsidRDefault="00DE1E1E"/>
        </w:tc>
      </w:tr>
      <w:tr w:rsidR="00DE1E1E" w:rsidRPr="00AB0D3F" w:rsidTr="00F07BE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Tr="00F07BE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E1E1E" w:rsidRPr="00AB0D3F" w:rsidTr="00F07BE0">
        <w:trPr>
          <w:trHeight w:hRule="exact" w:val="299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hyperlink r:id="rId10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=1364.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/1/1123817/1364.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Креативная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978-5-91292-058-5.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hyperlink r:id="rId11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/3964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F07BE0">
        <w:trPr>
          <w:trHeight w:hRule="exact" w:val="138"/>
        </w:trPr>
        <w:tc>
          <w:tcPr>
            <w:tcW w:w="9424" w:type="dxa"/>
            <w:gridSpan w:val="5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Tr="00F07BE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E1E1E" w:rsidRPr="00AB0D3F" w:rsidTr="00F07BE0">
        <w:trPr>
          <w:trHeight w:hRule="exact" w:val="38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hyperlink r:id="rId12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=3476.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/1/1514292/3476.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</w:p>
          <w:p w:rsidR="00DE1E1E" w:rsidRDefault="00C315F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маркетолога</w:t>
            </w:r>
            <w:proofErr w:type="spellEnd"/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Евдокимова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277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C1659">
              <w:rPr>
                <w:lang w:val="ru-RU"/>
              </w:rPr>
              <w:t xml:space="preserve"> </w:t>
            </w:r>
            <w:proofErr w:type="spellStart"/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hyperlink r:id="rId13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=792.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/1/1115612/792.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978-5-9967-0456-9.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C1659">
              <w:rPr>
                <w:lang w:val="ru-RU"/>
              </w:rPr>
              <w:t xml:space="preserve"> </w:t>
            </w:r>
          </w:p>
          <w:p w:rsidR="00F07BE0" w:rsidRPr="006C1659" w:rsidRDefault="00F07B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E1E1E" w:rsidRPr="006C1659" w:rsidRDefault="00DE1E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E1E1E" w:rsidRPr="00AB0D3F" w:rsidTr="00E3098C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F07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дефинициях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C315FC" w:rsidRPr="006C1659">
              <w:rPr>
                <w:lang w:val="ru-RU"/>
              </w:rPr>
              <w:t xml:space="preserve"> </w:t>
            </w:r>
            <w:proofErr w:type="spell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C31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proofErr w:type="spell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proofErr w:type="gramStart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315FC" w:rsidRPr="006C1659">
              <w:rPr>
                <w:lang w:val="ru-RU"/>
              </w:rPr>
              <w:t xml:space="preserve"> </w:t>
            </w:r>
            <w:hyperlink r:id="rId14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=1365.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/1/1123818/1365.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C315FC" w:rsidRPr="006C1659">
              <w:rPr>
                <w:lang w:val="ru-RU"/>
              </w:rPr>
              <w:t xml:space="preserve"> 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315FC" w:rsidRPr="006C1659">
              <w:rPr>
                <w:lang w:val="ru-RU"/>
              </w:rPr>
              <w:t xml:space="preserve"> </w:t>
            </w:r>
            <w:r w:rsidR="00C31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C315FC"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315FC"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F07BE0">
        <w:trPr>
          <w:trHeight w:hRule="exact" w:val="138"/>
        </w:trPr>
        <w:tc>
          <w:tcPr>
            <w:tcW w:w="124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233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Tr="00E309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E1E1E" w:rsidRPr="001216C7" w:rsidTr="00E3098C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Франюк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Ахмеджанова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hyperlink r:id="rId15" w:history="1"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=2496.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/1/1130265/2496.</w:t>
              </w:r>
              <w:proofErr w:type="spellStart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16C7" w:rsidRPr="0086686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1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DE1E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1216C7" w:rsidTr="00F07BE0">
        <w:trPr>
          <w:trHeight w:hRule="exact" w:val="138"/>
        </w:trPr>
        <w:tc>
          <w:tcPr>
            <w:tcW w:w="124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233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E309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E3098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F07BE0">
        <w:trPr>
          <w:trHeight w:hRule="exact" w:val="277"/>
        </w:trPr>
        <w:tc>
          <w:tcPr>
            <w:tcW w:w="124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221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800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233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Tr="00E309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E1E1E" w:rsidTr="00F07BE0">
        <w:trPr>
          <w:trHeight w:hRule="exact" w:val="555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818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826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555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285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285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138"/>
        </w:trPr>
        <w:tc>
          <w:tcPr>
            <w:tcW w:w="124" w:type="dxa"/>
          </w:tcPr>
          <w:p w:rsidR="00DE1E1E" w:rsidRDefault="00DE1E1E"/>
        </w:tc>
        <w:tc>
          <w:tcPr>
            <w:tcW w:w="2221" w:type="dxa"/>
          </w:tcPr>
          <w:p w:rsidR="00DE1E1E" w:rsidRDefault="00DE1E1E"/>
        </w:tc>
        <w:tc>
          <w:tcPr>
            <w:tcW w:w="2800" w:type="dxa"/>
          </w:tcPr>
          <w:p w:rsidR="00DE1E1E" w:rsidRDefault="00DE1E1E"/>
        </w:tc>
        <w:tc>
          <w:tcPr>
            <w:tcW w:w="4233" w:type="dxa"/>
          </w:tcPr>
          <w:p w:rsidR="00DE1E1E" w:rsidRDefault="00DE1E1E"/>
        </w:tc>
        <w:tc>
          <w:tcPr>
            <w:tcW w:w="46" w:type="dxa"/>
          </w:tcPr>
          <w:p w:rsidR="00DE1E1E" w:rsidRDefault="00DE1E1E"/>
        </w:tc>
      </w:tr>
      <w:tr w:rsidR="00DE1E1E" w:rsidRPr="00AB0D3F" w:rsidTr="00E309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Tr="00F07BE0">
        <w:trPr>
          <w:trHeight w:hRule="exact" w:val="270"/>
        </w:trPr>
        <w:tc>
          <w:tcPr>
            <w:tcW w:w="124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14"/>
        </w:trPr>
        <w:tc>
          <w:tcPr>
            <w:tcW w:w="124" w:type="dxa"/>
          </w:tcPr>
          <w:p w:rsidR="00DE1E1E" w:rsidRDefault="00DE1E1E"/>
        </w:tc>
        <w:tc>
          <w:tcPr>
            <w:tcW w:w="50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811"/>
        </w:trPr>
        <w:tc>
          <w:tcPr>
            <w:tcW w:w="124" w:type="dxa"/>
          </w:tcPr>
          <w:p w:rsidR="00DE1E1E" w:rsidRDefault="00DE1E1E"/>
        </w:tc>
        <w:tc>
          <w:tcPr>
            <w:tcW w:w="50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4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DE1E1E"/>
        </w:tc>
        <w:tc>
          <w:tcPr>
            <w:tcW w:w="46" w:type="dxa"/>
          </w:tcPr>
          <w:p w:rsidR="00DE1E1E" w:rsidRDefault="00DE1E1E"/>
        </w:tc>
      </w:tr>
      <w:tr w:rsidR="00DE1E1E" w:rsidTr="00F07BE0">
        <w:trPr>
          <w:trHeight w:hRule="exact" w:val="555"/>
        </w:trPr>
        <w:tc>
          <w:tcPr>
            <w:tcW w:w="124" w:type="dxa"/>
          </w:tcPr>
          <w:p w:rsidR="00DE1E1E" w:rsidRDefault="00DE1E1E"/>
        </w:tc>
        <w:tc>
          <w:tcPr>
            <w:tcW w:w="5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Pr="006C1659" w:rsidRDefault="00C315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1659">
              <w:rPr>
                <w:lang w:val="ru-RU"/>
              </w:rPr>
              <w:t xml:space="preserve"> </w:t>
            </w:r>
          </w:p>
        </w:tc>
        <w:tc>
          <w:tcPr>
            <w:tcW w:w="4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1E1E" w:rsidRDefault="00C315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6" w:type="dxa"/>
          </w:tcPr>
          <w:p w:rsidR="00DE1E1E" w:rsidRDefault="00DE1E1E"/>
        </w:tc>
      </w:tr>
    </w:tbl>
    <w:p w:rsidR="00E3098C" w:rsidRPr="00205BD5" w:rsidRDefault="00E3098C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E3098C" w:rsidRPr="00205BD5" w:rsidSect="00F07B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4"/>
        <w:gridCol w:w="2177"/>
        <w:gridCol w:w="2946"/>
        <w:gridCol w:w="4066"/>
        <w:gridCol w:w="27"/>
        <w:gridCol w:w="34"/>
      </w:tblGrid>
      <w:tr w:rsidR="00DE1E1E" w:rsidRPr="00AB0D3F" w:rsidTr="00E3098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E3098C">
        <w:trPr>
          <w:trHeight w:hRule="exact" w:val="138"/>
        </w:trPr>
        <w:tc>
          <w:tcPr>
            <w:tcW w:w="174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294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4066" w:type="dxa"/>
          </w:tcPr>
          <w:p w:rsidR="00DE1E1E" w:rsidRPr="006C1659" w:rsidRDefault="00DE1E1E">
            <w:pPr>
              <w:rPr>
                <w:lang w:val="ru-RU"/>
              </w:rPr>
            </w:pPr>
          </w:p>
        </w:tc>
        <w:tc>
          <w:tcPr>
            <w:tcW w:w="61" w:type="dxa"/>
            <w:gridSpan w:val="2"/>
          </w:tcPr>
          <w:p w:rsidR="00DE1E1E" w:rsidRPr="006C1659" w:rsidRDefault="00DE1E1E">
            <w:pPr>
              <w:rPr>
                <w:lang w:val="ru-RU"/>
              </w:rPr>
            </w:pPr>
          </w:p>
        </w:tc>
      </w:tr>
      <w:tr w:rsidR="00DE1E1E" w:rsidRPr="00AB0D3F" w:rsidTr="00E3098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1659">
              <w:rPr>
                <w:lang w:val="ru-RU"/>
              </w:rPr>
              <w:t xml:space="preserve"> </w:t>
            </w:r>
          </w:p>
        </w:tc>
      </w:tr>
      <w:tr w:rsidR="00DE1E1E" w:rsidRPr="00AB0D3F" w:rsidTr="00E3098C">
        <w:trPr>
          <w:gridAfter w:val="1"/>
          <w:wAfter w:w="34" w:type="dxa"/>
          <w:trHeight w:hRule="exact" w:val="3260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C1659">
              <w:rPr>
                <w:lang w:val="ru-RU"/>
              </w:rPr>
              <w:t xml:space="preserve"> </w:t>
            </w:r>
            <w:proofErr w:type="spell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1659">
              <w:rPr>
                <w:lang w:val="ru-RU"/>
              </w:rPr>
              <w:t xml:space="preserve"> </w:t>
            </w:r>
          </w:p>
          <w:p w:rsidR="00DE1E1E" w:rsidRPr="006C1659" w:rsidRDefault="00C31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1659">
              <w:rPr>
                <w:lang w:val="ru-RU"/>
              </w:rPr>
              <w:t xml:space="preserve"> </w:t>
            </w:r>
            <w:proofErr w:type="gramStart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16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C1659">
              <w:rPr>
                <w:lang w:val="ru-RU"/>
              </w:rPr>
              <w:t xml:space="preserve"> </w:t>
            </w:r>
          </w:p>
          <w:p w:rsidR="00DE1E1E" w:rsidRDefault="00C315F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C1659">
              <w:rPr>
                <w:lang w:val="ru-RU"/>
              </w:rPr>
              <w:t xml:space="preserve"> </w:t>
            </w:r>
            <w:r w:rsidRPr="006C16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C1659">
              <w:rPr>
                <w:lang w:val="ru-RU"/>
              </w:rPr>
              <w:t xml:space="preserve"> </w:t>
            </w: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E56D8" w:rsidRDefault="000E56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E56D8" w:rsidRPr="006C1659" w:rsidRDefault="000E56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E56D8" w:rsidRDefault="000E56D8">
      <w:pPr>
        <w:rPr>
          <w:lang w:val="ru-RU"/>
        </w:rPr>
      </w:pPr>
    </w:p>
    <w:p w:rsidR="000E56D8" w:rsidRDefault="000E56D8">
      <w:pPr>
        <w:rPr>
          <w:lang w:val="ru-RU"/>
        </w:rPr>
      </w:pPr>
      <w:r>
        <w:rPr>
          <w:lang w:val="ru-RU"/>
        </w:rPr>
        <w:br w:type="page"/>
      </w:r>
    </w:p>
    <w:p w:rsidR="00DE1E1E" w:rsidRDefault="000E56D8">
      <w:pPr>
        <w:rPr>
          <w:rFonts w:ascii="Times New Roman" w:hAnsi="Times New Roman" w:cs="Times New Roman"/>
          <w:b/>
          <w:lang w:val="ru-RU"/>
        </w:rPr>
      </w:pPr>
      <w:r w:rsidRPr="000E56D8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0E56D8" w:rsidRPr="00DC419A" w:rsidRDefault="000E56D8" w:rsidP="000E56D8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DC419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DC41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Логистика снабжения и управления запасами в цепях поставок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практических заданий: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«Система с фиксированным размером заказа».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«Система с фиксированным интервалом времени между заказами».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«Система с установленной периодичностью пополнения запасов до установленного уровня».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«Система "минимум-максимум"».</w:t>
      </w:r>
    </w:p>
    <w:p w:rsidR="000E56D8" w:rsidRPr="00DC419A" w:rsidRDefault="000E56D8" w:rsidP="000E5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приведено в работах [</w:t>
      </w:r>
      <w:r w:rsidR="00AB0D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AB0D3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 (методические указания).</w:t>
      </w:r>
    </w:p>
    <w:p w:rsidR="000E56D8" w:rsidRPr="00DC419A" w:rsidRDefault="000E56D8" w:rsidP="000E56D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 по дисциплине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Функции </w:t>
      </w:r>
      <w:proofErr w:type="spellStart"/>
      <w:proofErr w:type="gramStart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бизнес-логистики</w:t>
      </w:r>
      <w:proofErr w:type="spellEnd"/>
      <w:proofErr w:type="gramEnd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.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Ответственность логистики. На каких стадиях возможно ухудшение качества товара? Как улучшить транспортировку?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Как влияют на логистику следующие явления? </w:t>
      </w:r>
      <w:proofErr w:type="gramStart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-у</w:t>
      </w:r>
      <w:proofErr w:type="gramEnd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величение ассортимента; - изменение демографической структуры; - развитие компьютерных технологий и научных методов.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Ключевые направления в деятельности логистики.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Современные тенденции развития логистики.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Почему бизнес-логистика жизненно важная тема для изучения?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Управление материалами и физическое распределение в </w:t>
      </w:r>
      <w:proofErr w:type="spellStart"/>
      <w:proofErr w:type="gramStart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бизнес-логистике</w:t>
      </w:r>
      <w:proofErr w:type="spellEnd"/>
      <w:proofErr w:type="gramEnd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.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Микро - и </w:t>
      </w:r>
      <w:proofErr w:type="spellStart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макрологистика</w:t>
      </w:r>
      <w:proofErr w:type="spellEnd"/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.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Основные движущие силы глобализации в логистике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 xml:space="preserve">Барьеры в развития глобальной логистики. </w:t>
      </w:r>
    </w:p>
    <w:p w:rsidR="000E56D8" w:rsidRPr="00DC419A" w:rsidRDefault="000E56D8" w:rsidP="000E56D8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DC419A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Прогрессивная инфраструктура товарных рынков</w:t>
      </w:r>
    </w:p>
    <w:p w:rsidR="000E56D8" w:rsidRPr="00DC419A" w:rsidRDefault="000E56D8" w:rsidP="000E56D8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56D8" w:rsidRDefault="000E56D8" w:rsidP="000E56D8"/>
    <w:p w:rsidR="000E56D8" w:rsidRDefault="000E56D8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0E56D8" w:rsidRDefault="000E56D8">
      <w:pPr>
        <w:rPr>
          <w:rFonts w:ascii="Times New Roman" w:hAnsi="Times New Roman" w:cs="Times New Roman"/>
          <w:b/>
          <w:lang w:val="ru-RU"/>
        </w:rPr>
        <w:sectPr w:rsidR="000E56D8" w:rsidSect="00DE1E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E56D8" w:rsidRDefault="000E56D8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0E56D8" w:rsidRPr="00DC419A" w:rsidRDefault="000E56D8" w:rsidP="000E56D8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Georgia" w:eastAsia="Times New Roman" w:hAnsi="Georgia" w:cs="Georgia"/>
          <w:b/>
          <w:iCs/>
          <w:sz w:val="24"/>
          <w:lang w:val="ru-RU" w:eastAsia="ru-RU"/>
        </w:rPr>
      </w:pPr>
      <w:r w:rsidRPr="00DC419A">
        <w:rPr>
          <w:rFonts w:ascii="Georgia" w:eastAsia="Times New Roman" w:hAnsi="Georgia" w:cs="Georgia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0E56D8" w:rsidRPr="00DC419A" w:rsidTr="00456333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E56D8" w:rsidRPr="00AB0D3F" w:rsidTr="004563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ОПК-2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0E56D8" w:rsidRPr="00AB0D3F" w:rsidTr="00456333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методы организации снабженческой деятельности организации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системы управления запасами в цепях поставок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понятия, задачи и функции логистики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Основы управления поставщиками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Основы управления закупками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Выбор поставщика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Точно в срок. Метод быстрого реагирования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Формирование структуры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Информационные технологии в логистике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Запас как объект управления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Движение запаса в цепи поставок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Показатели состояния запаса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Методы и инструменты управления запасами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затраты в цепи поставок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3"/>
              </w:numPr>
              <w:tabs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Информационные технологии в цепях поставок</w:t>
            </w:r>
          </w:p>
        </w:tc>
      </w:tr>
      <w:tr w:rsidR="000E56D8" w:rsidRPr="00AB0D3F" w:rsidTr="00456333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 организации снабженческой деятельности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выбирать системы управления запасами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 по дисциплине: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фиксированным размером заказа».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фиксированным интервалом времени между заказами».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установленной периодичностью пополнения запасов до установленного уровня».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"минимум-максимум"».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56D8" w:rsidRPr="00DC419A" w:rsidTr="00456333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способами выделения отдельных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грузопотоков</w:t>
            </w: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 общего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 количества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согласовывать работу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поставщика и потребителя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56D8" w:rsidRPr="00DC419A" w:rsidRDefault="000E56D8" w:rsidP="0045633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Перечень тем рефератов: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Ответственность логистики. На каких стадиях возможно ухудшение качества товара? Как улучшить транспортировку?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Как влияют на логистику следующие явления? </w:t>
            </w:r>
            <w:proofErr w:type="gramStart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-у</w:t>
            </w:r>
            <w:proofErr w:type="gramEnd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величение ассортимента; - изменение демографической структуры; - развитие компьютерных технологий и научных методов.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Ключевые направления в деятельности логистики.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Микро - и </w:t>
            </w:r>
            <w:proofErr w:type="spellStart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макрологистика</w:t>
            </w:r>
            <w:proofErr w:type="spellEnd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движущие силы глобализации в логистике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5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Прогрессивная инфраструктура товарных рынков</w:t>
            </w:r>
          </w:p>
          <w:p w:rsidR="000E56D8" w:rsidRPr="00DC419A" w:rsidRDefault="000E56D8" w:rsidP="00456333">
            <w:p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56D8" w:rsidRPr="00DC419A" w:rsidRDefault="000E56D8" w:rsidP="00456333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56D8" w:rsidRPr="00AB0D3F" w:rsidTr="004563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 xml:space="preserve">ПК-3 </w:t>
            </w:r>
            <w:r w:rsidRPr="00DC419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0E56D8" w:rsidRPr="00AB0D3F" w:rsidTr="00456333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закупочной деятельности организации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технологии, применяемые в логистике снабжения;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E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управления 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запасами в цепях поставок</w:t>
            </w:r>
            <w:r w:rsidRPr="00AE62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Стратегические аспекты логистики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Оптимизация управления запасами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Опыт управления запасами в цепях поставок крупных компаний РФ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понятия, задачи и функции логистики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Основы управления поставщиками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Основы управления закупками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Выбор поставщика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Информационные технологии в логистике снабжения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Запас как объект управления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Движение запаса в цепи поставок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Показатели состояния запаса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Методы и инструменты управления запасами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затраты в цепи поставок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4"/>
              </w:numPr>
              <w:tabs>
                <w:tab w:val="left" w:pos="344"/>
                <w:tab w:val="left" w:pos="4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Информационные технологии в цепях поставок</w:t>
            </w:r>
          </w:p>
        </w:tc>
      </w:tr>
      <w:tr w:rsidR="000E56D8" w:rsidRPr="00AB0D3F" w:rsidTr="00456333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описывать реальные звенья цепей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поставок;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создавать 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системы снабжения предприятия на основе управление движением грузопотоков;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фиксированным размером заказа».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фиксированным интервалом времени между заказами».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с установленной периодичностью пополнения запасов до установленного уровня».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«Система "минимум-максимум"».</w:t>
            </w:r>
          </w:p>
          <w:p w:rsidR="000E56D8" w:rsidRPr="00DC419A" w:rsidRDefault="000E56D8" w:rsidP="004563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56D8" w:rsidRPr="00DC419A" w:rsidTr="00456333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методами обработки, хранения и управления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грузопотоков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согласовывать работу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 снабжения</w:t>
            </w:r>
            <w:r w:rsidRPr="00AE6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системами </w:t>
            </w:r>
            <w:r w:rsidRPr="00DC41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предприятия</w:t>
            </w: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56D8" w:rsidRPr="00DC419A" w:rsidRDefault="000E56D8" w:rsidP="0045633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 </w:t>
            </w:r>
            <w:r w:rsidRPr="00DC41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Перечень тем рефератов: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Функции </w:t>
            </w:r>
            <w:proofErr w:type="spellStart"/>
            <w:proofErr w:type="gramStart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бизнес-логистики</w:t>
            </w:r>
            <w:proofErr w:type="spellEnd"/>
            <w:proofErr w:type="gramEnd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тенденции развития логистики.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Почему бизнес-логистика жизненно важная тема для изучения?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Управление материалами и физическое распределение в </w:t>
            </w:r>
            <w:proofErr w:type="spellStart"/>
            <w:proofErr w:type="gramStart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бизнес-логистике</w:t>
            </w:r>
            <w:proofErr w:type="spellEnd"/>
            <w:proofErr w:type="gramEnd"/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движущие силы глобализации в логистике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Барьеры в развития глобальной логистики. </w:t>
            </w:r>
          </w:p>
          <w:p w:rsidR="000E56D8" w:rsidRPr="00DC419A" w:rsidRDefault="000E56D8" w:rsidP="000E56D8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C41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Прогрессивная инфраструктура товарных рынков</w:t>
            </w:r>
          </w:p>
          <w:p w:rsidR="000E56D8" w:rsidRPr="00DC419A" w:rsidRDefault="000E56D8" w:rsidP="00456333">
            <w:pPr>
              <w:widowControl w:val="0"/>
              <w:tabs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56D8" w:rsidRPr="00DC419A" w:rsidRDefault="000E56D8" w:rsidP="00456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E56D8" w:rsidRPr="00DC419A" w:rsidSect="00CF266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«Основы баз данных» включает теоретические вопросы, позволяющие оценить уровень усвоения </w:t>
      </w:r>
      <w:proofErr w:type="gram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и комплексные задания, выявляющие степень </w:t>
      </w:r>
      <w:proofErr w:type="spell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 с оценкой.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по данной дисциплине проводится в устной форме. 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419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() – </w:t>
      </w:r>
      <w:proofErr w:type="gramStart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C41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E56D8" w:rsidRPr="00DC419A" w:rsidRDefault="000E56D8" w:rsidP="000E56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56D8" w:rsidRPr="00425F22" w:rsidRDefault="000E56D8" w:rsidP="000E56D8">
      <w:pPr>
        <w:rPr>
          <w:lang w:val="ru-RU"/>
        </w:rPr>
      </w:pPr>
    </w:p>
    <w:p w:rsidR="000E56D8" w:rsidRPr="000E56D8" w:rsidRDefault="000E56D8">
      <w:pPr>
        <w:rPr>
          <w:rFonts w:ascii="Times New Roman" w:hAnsi="Times New Roman" w:cs="Times New Roman"/>
          <w:b/>
          <w:lang w:val="ru-RU"/>
        </w:rPr>
      </w:pPr>
    </w:p>
    <w:sectPr w:rsidR="000E56D8" w:rsidRPr="000E56D8" w:rsidSect="000E56D8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964FC"/>
    <w:multiLevelType w:val="hybridMultilevel"/>
    <w:tmpl w:val="D6A4C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7310C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E81943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">
    <w:nsid w:val="2BD136FD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24E0F"/>
    <w:multiLevelType w:val="hybridMultilevel"/>
    <w:tmpl w:val="B2AA8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3B27"/>
    <w:rsid w:val="000E56D8"/>
    <w:rsid w:val="00115F06"/>
    <w:rsid w:val="001216C7"/>
    <w:rsid w:val="001F0BC7"/>
    <w:rsid w:val="00205BD5"/>
    <w:rsid w:val="006C1659"/>
    <w:rsid w:val="00AB0D3F"/>
    <w:rsid w:val="00C315FC"/>
    <w:rsid w:val="00D31453"/>
    <w:rsid w:val="00DA4463"/>
    <w:rsid w:val="00DE1E1E"/>
    <w:rsid w:val="00E06746"/>
    <w:rsid w:val="00E209E2"/>
    <w:rsid w:val="00E3098C"/>
    <w:rsid w:val="00F0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16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792.pdf&amp;show=dcatalogues/1/1115612/792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476.pdf&amp;show=dcatalogues/1/1514292/3476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396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496.pdf&amp;show=dcatalogues/1/1130265/2496.pdf&amp;view=true" TargetMode="External"/><Relationship Id="rId10" Type="http://schemas.openxmlformats.org/officeDocument/2006/relationships/hyperlink" Target="https://magtu.informsystema.ru/uploader/fileUpload?name=1364.pdf&amp;show=dcatalogues/1/1123817/1364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agtu.informsystema.ru/uploader/fileUpload?name=1365.pdf&amp;show=dcatalogues/1/1123818/13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2019-2020_b38_03_02-зГМп-19-1_44_plx_Логистика снабжения и управления запасами</dc:title>
  <dc:creator>FastReport.NET</dc:creator>
  <cp:lastModifiedBy>про</cp:lastModifiedBy>
  <cp:revision>5</cp:revision>
  <dcterms:created xsi:type="dcterms:W3CDTF">2020-10-13T08:13:00Z</dcterms:created>
  <dcterms:modified xsi:type="dcterms:W3CDTF">2020-11-05T11:07:00Z</dcterms:modified>
</cp:coreProperties>
</file>