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972" w:rsidRDefault="00224972" w:rsidP="00224972"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19050" t="0" r="0" b="0"/>
            <wp:docPr id="3" name="Рисунок 1" descr="C:\Users\e.musatkina\Desktop\HPSCANS\логисты заочка 2019\1. Стати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1. Статист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72" w:rsidRDefault="00224972" w:rsidP="00224972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19050" t="0" r="0" b="0"/>
            <wp:docPr id="4" name="Рисунок 2" descr="C:\Users\e.musatkina\Desktop\HPSCANS\логисты заочка 2019\2. Стати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2. Статис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72" w:rsidRDefault="00224972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239461"/>
            <wp:effectExtent l="19050" t="0" r="2540" b="0"/>
            <wp:docPr id="2" name="Рисунок 1" descr="C:\Dropbox\Рабочие программы ЛиУТС\Титульные листы\Лист актуализации, зГМп-19,ГЭ-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opbox\Рабочие программы ЛиУТС\Титульные листы\Лист актуализации, зГМп-19,ГЭ-19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3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3CEB" w:rsidTr="0022497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 w:rsidP="00224972">
            <w:pPr>
              <w:pageBreakBefore/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73CEB" w:rsidRPr="00D31571" w:rsidTr="00224972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24972">
        <w:trPr>
          <w:trHeight w:hRule="exact" w:val="138"/>
        </w:trPr>
        <w:tc>
          <w:tcPr>
            <w:tcW w:w="1999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</w:tr>
      <w:tr w:rsidR="00173CEB" w:rsidRPr="00D31571" w:rsidTr="0022497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2497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Tr="0022497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</w:t>
            </w:r>
            <w:proofErr w:type="spellEnd"/>
            <w:r>
              <w:t xml:space="preserve"> </w:t>
            </w:r>
          </w:p>
        </w:tc>
      </w:tr>
      <w:tr w:rsidR="00173CEB" w:rsidTr="0022497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173CEB" w:rsidRPr="00D31571" w:rsidTr="0022497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Tr="0022497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73CEB" w:rsidRPr="00D31571" w:rsidTr="0022497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Tr="0022497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проектами</w:t>
            </w:r>
            <w:proofErr w:type="spellEnd"/>
            <w:r>
              <w:t xml:space="preserve"> </w:t>
            </w:r>
          </w:p>
        </w:tc>
      </w:tr>
      <w:tr w:rsidR="00173CEB" w:rsidTr="00224972">
        <w:trPr>
          <w:trHeight w:hRule="exact" w:val="138"/>
        </w:trPr>
        <w:tc>
          <w:tcPr>
            <w:tcW w:w="1999" w:type="dxa"/>
          </w:tcPr>
          <w:p w:rsidR="00173CEB" w:rsidRDefault="00173CEB"/>
        </w:tc>
        <w:tc>
          <w:tcPr>
            <w:tcW w:w="7386" w:type="dxa"/>
          </w:tcPr>
          <w:p w:rsidR="00173CEB" w:rsidRDefault="00173CEB"/>
        </w:tc>
      </w:tr>
      <w:tr w:rsidR="00173CEB" w:rsidRPr="00D31571" w:rsidTr="0022497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2497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24972">
        <w:trPr>
          <w:trHeight w:hRule="exact" w:val="277"/>
        </w:trPr>
        <w:tc>
          <w:tcPr>
            <w:tcW w:w="1999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</w:tr>
      <w:tr w:rsidR="00173CE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73CEB" w:rsidRPr="00D31571" w:rsidTr="00224972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9164EA" w:rsidRPr="00D315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Default="009164E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Pr="006F3E00" w:rsidRDefault="009164EA" w:rsidP="00821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статистики, 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пользуемых для описания важней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ших моделей статистического исследования социально- экономических процессов</w:t>
            </w:r>
          </w:p>
        </w:tc>
      </w:tr>
      <w:tr w:rsidR="009164EA" w:rsidRPr="00D315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Default="009164E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Pr="006F3E00" w:rsidRDefault="009164EA" w:rsidP="00821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 обрабатывать учетную и отчетную информацию с целью принятия хозяйственных решений</w:t>
            </w:r>
          </w:p>
        </w:tc>
      </w:tr>
      <w:tr w:rsidR="009164EA" w:rsidRPr="00D3157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Default="009164E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Pr="006F3E00" w:rsidRDefault="009164EA" w:rsidP="00821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сбора, обработки и анализа статистической информации</w:t>
            </w:r>
          </w:p>
        </w:tc>
      </w:tr>
      <w:tr w:rsidR="00173CEB" w:rsidRPr="00D31571" w:rsidTr="0022497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9164EA" w:rsidRPr="00D315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Default="009164E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Pr="006F3E00" w:rsidRDefault="009164EA" w:rsidP="00821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проведения научных исследований, основы обработки, анализа и интерпретации результатов в исследованиях</w:t>
            </w:r>
          </w:p>
        </w:tc>
      </w:tr>
      <w:tr w:rsidR="009164EA" w:rsidRPr="00D315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Default="009164E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Pr="006F3E00" w:rsidRDefault="009164EA" w:rsidP="00821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социально-экономиче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ские задачи и процессы с приме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нением методов системного анализа и моделей статистического исследования</w:t>
            </w:r>
          </w:p>
        </w:tc>
      </w:tr>
      <w:tr w:rsidR="009164EA" w:rsidRPr="00D315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Default="009164E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4EA" w:rsidRPr="006F3E00" w:rsidRDefault="009164EA" w:rsidP="00821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со статистической информацией в рамках своей профессиональной деятельности</w:t>
            </w:r>
          </w:p>
        </w:tc>
      </w:tr>
    </w:tbl>
    <w:p w:rsidR="00173CEB" w:rsidRPr="00224972" w:rsidRDefault="00224972">
      <w:pPr>
        <w:rPr>
          <w:sz w:val="0"/>
          <w:szCs w:val="0"/>
          <w:lang w:val="ru-RU"/>
        </w:rPr>
      </w:pPr>
      <w:r w:rsidRPr="002249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79"/>
        <w:gridCol w:w="392"/>
        <w:gridCol w:w="528"/>
        <w:gridCol w:w="610"/>
        <w:gridCol w:w="733"/>
        <w:gridCol w:w="553"/>
        <w:gridCol w:w="1531"/>
        <w:gridCol w:w="1596"/>
        <w:gridCol w:w="1257"/>
      </w:tblGrid>
      <w:tr w:rsidR="00173CEB" w:rsidRPr="00D31571">
        <w:trPr>
          <w:trHeight w:hRule="exact" w:val="285"/>
        </w:trPr>
        <w:tc>
          <w:tcPr>
            <w:tcW w:w="710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17,2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118,1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173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>
        <w:trPr>
          <w:trHeight w:hRule="exact" w:val="138"/>
        </w:trPr>
        <w:tc>
          <w:tcPr>
            <w:tcW w:w="710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</w:tr>
      <w:tr w:rsidR="00173CE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73CE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3CEB" w:rsidRDefault="00173C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3CEB" w:rsidRDefault="00173CE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</w:tr>
      <w:tr w:rsidR="00173CE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</w:tr>
      <w:tr w:rsidR="00173CE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группировка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сводка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</w:tr>
      <w:tr w:rsidR="00173CEB" w:rsidRPr="00D3157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логистике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173CEB">
            <w:pPr>
              <w:rPr>
                <w:lang w:val="ru-RU"/>
              </w:rPr>
            </w:pPr>
          </w:p>
        </w:tc>
      </w:tr>
      <w:tr w:rsidR="00173CE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пассажиров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грузов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173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proofErr w:type="spellStart"/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173C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</w:tr>
      <w:tr w:rsidR="00173C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</w:tr>
      <w:tr w:rsidR="00173CE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ПК-10,ОПК-5</w:t>
            </w:r>
          </w:p>
        </w:tc>
      </w:tr>
    </w:tbl>
    <w:p w:rsidR="00173CEB" w:rsidRDefault="00224972">
      <w:pPr>
        <w:rPr>
          <w:sz w:val="0"/>
          <w:szCs w:val="0"/>
        </w:rPr>
      </w:pPr>
      <w:r>
        <w:br w:type="page"/>
      </w:r>
    </w:p>
    <w:tbl>
      <w:tblPr>
        <w:tblW w:w="102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868"/>
        <w:gridCol w:w="1131"/>
        <w:gridCol w:w="2514"/>
        <w:gridCol w:w="1186"/>
        <w:gridCol w:w="2686"/>
        <w:gridCol w:w="77"/>
        <w:gridCol w:w="45"/>
        <w:gridCol w:w="325"/>
        <w:gridCol w:w="143"/>
        <w:gridCol w:w="857"/>
        <w:gridCol w:w="20"/>
        <w:gridCol w:w="20"/>
      </w:tblGrid>
      <w:tr w:rsidR="00173CEB" w:rsidTr="002F2610">
        <w:trPr>
          <w:gridAfter w:val="5"/>
          <w:wAfter w:w="1365" w:type="dxa"/>
          <w:trHeight w:hRule="exact" w:val="285"/>
        </w:trPr>
        <w:tc>
          <w:tcPr>
            <w:tcW w:w="89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73CEB" w:rsidTr="002F2610">
        <w:trPr>
          <w:gridAfter w:val="5"/>
          <w:wAfter w:w="1365" w:type="dxa"/>
          <w:trHeight w:hRule="exact" w:val="138"/>
        </w:trPr>
        <w:tc>
          <w:tcPr>
            <w:tcW w:w="8933" w:type="dxa"/>
            <w:gridSpan w:val="8"/>
          </w:tcPr>
          <w:p w:rsidR="00173CEB" w:rsidRDefault="00173CEB"/>
        </w:tc>
      </w:tr>
      <w:tr w:rsidR="00173CEB" w:rsidRPr="00D31571" w:rsidTr="002F2610">
        <w:trPr>
          <w:gridAfter w:val="5"/>
          <w:wAfter w:w="1365" w:type="dxa"/>
          <w:trHeight w:hRule="exact" w:val="4341"/>
        </w:trPr>
        <w:tc>
          <w:tcPr>
            <w:tcW w:w="89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proofErr w:type="spellStart"/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24972">
              <w:rPr>
                <w:lang w:val="ru-RU"/>
              </w:rPr>
              <w:t xml:space="preserve"> </w:t>
            </w:r>
            <w:proofErr w:type="spellStart"/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преподносится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прорабатывается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(тесты),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погрузочно-разгрузочных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транспортно-складских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клиентов.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F2610">
        <w:trPr>
          <w:gridAfter w:val="5"/>
          <w:wAfter w:w="1365" w:type="dxa"/>
          <w:trHeight w:hRule="exact" w:val="277"/>
        </w:trPr>
        <w:tc>
          <w:tcPr>
            <w:tcW w:w="8933" w:type="dxa"/>
            <w:gridSpan w:val="8"/>
          </w:tcPr>
          <w:p w:rsidR="00173CEB" w:rsidRPr="00224972" w:rsidRDefault="00173CEB">
            <w:pPr>
              <w:rPr>
                <w:lang w:val="ru-RU"/>
              </w:rPr>
            </w:pPr>
          </w:p>
        </w:tc>
      </w:tr>
      <w:tr w:rsidR="00173CEB" w:rsidRPr="00D31571" w:rsidTr="002F2610">
        <w:trPr>
          <w:gridAfter w:val="5"/>
          <w:wAfter w:w="1365" w:type="dxa"/>
          <w:trHeight w:hRule="exact" w:val="285"/>
        </w:trPr>
        <w:tc>
          <w:tcPr>
            <w:tcW w:w="89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Tr="002F2610">
        <w:trPr>
          <w:gridAfter w:val="5"/>
          <w:wAfter w:w="1365" w:type="dxa"/>
          <w:trHeight w:hRule="exact" w:val="285"/>
        </w:trPr>
        <w:tc>
          <w:tcPr>
            <w:tcW w:w="89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73CEB" w:rsidTr="002F2610">
        <w:trPr>
          <w:gridAfter w:val="5"/>
          <w:wAfter w:w="1365" w:type="dxa"/>
          <w:trHeight w:hRule="exact" w:val="138"/>
        </w:trPr>
        <w:tc>
          <w:tcPr>
            <w:tcW w:w="8933" w:type="dxa"/>
            <w:gridSpan w:val="8"/>
          </w:tcPr>
          <w:p w:rsidR="00173CEB" w:rsidRDefault="00173CEB"/>
        </w:tc>
      </w:tr>
      <w:tr w:rsidR="00173CEB" w:rsidRPr="00D31571" w:rsidTr="002F2610">
        <w:trPr>
          <w:gridAfter w:val="5"/>
          <w:wAfter w:w="1365" w:type="dxa"/>
          <w:trHeight w:hRule="exact" w:val="285"/>
        </w:trPr>
        <w:tc>
          <w:tcPr>
            <w:tcW w:w="89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Tr="002F2610">
        <w:trPr>
          <w:gridAfter w:val="5"/>
          <w:wAfter w:w="1365" w:type="dxa"/>
          <w:trHeight w:hRule="exact" w:val="285"/>
        </w:trPr>
        <w:tc>
          <w:tcPr>
            <w:tcW w:w="89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73CEB" w:rsidTr="002F2610">
        <w:trPr>
          <w:gridAfter w:val="5"/>
          <w:wAfter w:w="1365" w:type="dxa"/>
          <w:trHeight w:hRule="exact" w:val="138"/>
        </w:trPr>
        <w:tc>
          <w:tcPr>
            <w:tcW w:w="8933" w:type="dxa"/>
            <w:gridSpan w:val="8"/>
          </w:tcPr>
          <w:p w:rsidR="00173CEB" w:rsidRDefault="00173CEB"/>
        </w:tc>
      </w:tr>
      <w:tr w:rsidR="00173CEB" w:rsidRPr="00D31571" w:rsidTr="002F2610">
        <w:trPr>
          <w:gridAfter w:val="5"/>
          <w:wAfter w:w="1365" w:type="dxa"/>
          <w:trHeight w:hRule="exact" w:val="277"/>
        </w:trPr>
        <w:tc>
          <w:tcPr>
            <w:tcW w:w="89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6F322F" w:rsidTr="002F2610">
        <w:trPr>
          <w:gridAfter w:val="6"/>
          <w:wAfter w:w="1410" w:type="dxa"/>
          <w:trHeight w:hRule="exact" w:val="254"/>
        </w:trPr>
        <w:tc>
          <w:tcPr>
            <w:tcW w:w="888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322F" w:rsidRDefault="006F322F" w:rsidP="00A96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F322F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322F" w:rsidRPr="00D31571" w:rsidTr="002F2610">
        <w:trPr>
          <w:gridAfter w:val="6"/>
          <w:wAfter w:w="1410" w:type="dxa"/>
          <w:trHeight w:hRule="exact" w:val="2250"/>
        </w:trPr>
        <w:tc>
          <w:tcPr>
            <w:tcW w:w="888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322F" w:rsidRPr="006F3E00" w:rsidRDefault="006F322F" w:rsidP="00A96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статистики: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6F3E00">
              <w:rPr>
                <w:lang w:val="ru-RU"/>
              </w:rPr>
              <w:t xml:space="preserve"> </w:t>
            </w:r>
            <w:proofErr w:type="spellStart"/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Ендронова</w:t>
            </w:r>
            <w:proofErr w:type="spellEnd"/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Малафеева.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F3E00">
              <w:rPr>
                <w:lang w:val="ru-RU"/>
              </w:rPr>
              <w:t xml:space="preserve"> </w:t>
            </w:r>
            <w:proofErr w:type="spellStart"/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Магистр,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608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F3E00">
              <w:rPr>
                <w:lang w:val="ru-RU"/>
              </w:rPr>
              <w:t xml:space="preserve"> </w:t>
            </w:r>
            <w:hyperlink r:id="rId8" w:history="1"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bookinfo</w:t>
              </w:r>
              <w:proofErr w:type="spellEnd"/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=474554</w:t>
              </w:r>
            </w:hyperlink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Знаниум</w:t>
            </w:r>
            <w:proofErr w:type="spellEnd"/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6F3E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F3E00">
              <w:rPr>
                <w:lang w:val="ru-RU"/>
              </w:rPr>
              <w:t xml:space="preserve"> </w:t>
            </w:r>
            <w:r w:rsidRPr="006F3E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978-5-9776-0011-8.</w:t>
            </w:r>
            <w:r w:rsidRPr="006F3E00">
              <w:rPr>
                <w:lang w:val="ru-RU"/>
              </w:rPr>
              <w:t xml:space="preserve"> </w:t>
            </w:r>
          </w:p>
          <w:p w:rsidR="006F322F" w:rsidRPr="00810A34" w:rsidRDefault="006F322F" w:rsidP="00A967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Р. Ш. Математическая статистика: Учебное пособие / </w:t>
            </w:r>
            <w:proofErr w:type="spellStart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Р.Ш. - М.:НИЦ ИНФРА-М, 2019. - 205 с. (Высшее образование: </w:t>
            </w:r>
            <w:proofErr w:type="spellStart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(Обложка. КБС)ISBN 978-5-16-009520-2 . - Текст : электронный. - URL: </w:t>
            </w:r>
            <w:hyperlink r:id="rId9" w:history="1"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https://znanium.com/catalog/product/1002159</w:t>
              </w:r>
            </w:hyperlink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– Режим доступа: по подписке.</w:t>
            </w:r>
          </w:p>
          <w:p w:rsidR="006F322F" w:rsidRPr="006F3E00" w:rsidRDefault="006F322F" w:rsidP="00A96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F322F" w:rsidRPr="00D31571" w:rsidTr="002F2610">
        <w:trPr>
          <w:gridAfter w:val="6"/>
          <w:wAfter w:w="1410" w:type="dxa"/>
          <w:trHeight w:hRule="exact" w:val="126"/>
        </w:trPr>
        <w:tc>
          <w:tcPr>
            <w:tcW w:w="8888" w:type="dxa"/>
            <w:gridSpan w:val="7"/>
          </w:tcPr>
          <w:p w:rsidR="006F322F" w:rsidRPr="006F3E00" w:rsidRDefault="006F322F" w:rsidP="00A96776">
            <w:pPr>
              <w:rPr>
                <w:lang w:val="ru-RU"/>
              </w:rPr>
            </w:pPr>
          </w:p>
        </w:tc>
      </w:tr>
      <w:tr w:rsidR="006F322F" w:rsidTr="002F2610">
        <w:trPr>
          <w:gridAfter w:val="6"/>
          <w:wAfter w:w="1410" w:type="dxa"/>
          <w:trHeight w:hRule="exact" w:val="261"/>
        </w:trPr>
        <w:tc>
          <w:tcPr>
            <w:tcW w:w="888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322F" w:rsidRDefault="006F322F" w:rsidP="00A96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322F" w:rsidRPr="00D31571" w:rsidTr="002F2610">
        <w:trPr>
          <w:gridAfter w:val="6"/>
          <w:wAfter w:w="1410" w:type="dxa"/>
          <w:trHeight w:hRule="exact" w:val="4015"/>
        </w:trPr>
        <w:tc>
          <w:tcPr>
            <w:tcW w:w="888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322F" w:rsidRDefault="006F322F" w:rsidP="00A967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Постовалов, С. Н. Математическая статистика : конспект лекций / С. Н. Постовалов, Е. В. </w:t>
            </w:r>
            <w:proofErr w:type="spellStart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Чимитова</w:t>
            </w:r>
            <w:proofErr w:type="spellEnd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С. Карманов. - Новосибирск : НГПУ, 2014. - 140 с. - ISBN 978-5-7782-2531-2 . - Текст : электронный. - URL: </w:t>
            </w:r>
            <w:hyperlink r:id="rId10" w:history="1"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https://znanium.com/catalog/product/546037</w:t>
              </w:r>
            </w:hyperlink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– Режим доступа: по подписке.</w:t>
            </w:r>
          </w:p>
          <w:p w:rsidR="006F322F" w:rsidRPr="006F3E00" w:rsidRDefault="006F322F" w:rsidP="00A96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Аскеров, П. Ф. Общая и прикладная статистика : учебник для студентов высшего профессионального образования / П.Ф. Аскеров, Р.Н. </w:t>
            </w:r>
            <w:proofErr w:type="spellStart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Пахунова</w:t>
            </w:r>
            <w:proofErr w:type="spellEnd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А.В. </w:t>
            </w:r>
            <w:proofErr w:type="spellStart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Пахунов</w:t>
            </w:r>
            <w:proofErr w:type="spellEnd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под общ. ред. Р.Н. </w:t>
            </w:r>
            <w:proofErr w:type="spellStart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Пахуновой</w:t>
            </w:r>
            <w:proofErr w:type="spellEnd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ИНФРА-М, 2019. — 272 с. + Доп. материалы [Электронный ресурс; Режим доступа http://www.znanium.com]. — (Высшее образование: </w:t>
            </w:r>
            <w:proofErr w:type="spellStart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www.dx.doi.org/10.12737/748. - ISBN 978-5-16-006669-1 . - Текст : электронный. - URL: </w:t>
            </w:r>
            <w:hyperlink r:id="rId11" w:history="1">
              <w:r w:rsidRPr="00810A3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https://znanium.com/catalog/product/1008000</w:t>
              </w:r>
            </w:hyperlink>
            <w:r w:rsidRPr="00810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05.11.2020). – Режим доступа: по подписке.</w:t>
            </w:r>
          </w:p>
        </w:tc>
      </w:tr>
      <w:tr w:rsidR="006F322F" w:rsidRPr="00D31571" w:rsidTr="002F26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8"/>
        </w:trPr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322F" w:rsidRPr="00810A34" w:rsidRDefault="006F322F" w:rsidP="00A96776">
            <w:pPr>
              <w:rPr>
                <w:lang w:val="ru-RU"/>
              </w:rPr>
            </w:pPr>
            <w:r w:rsidRPr="006F3E00">
              <w:rPr>
                <w:lang w:val="ru-RU"/>
              </w:rPr>
              <w:br w:type="page"/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322F" w:rsidRPr="00810A34" w:rsidRDefault="006F322F" w:rsidP="00A96776">
            <w:pPr>
              <w:rPr>
                <w:lang w:val="ru-RU"/>
              </w:rPr>
            </w:pPr>
          </w:p>
        </w:tc>
        <w:tc>
          <w:tcPr>
            <w:tcW w:w="531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F322F" w:rsidRPr="00810A34" w:rsidRDefault="006F322F" w:rsidP="00A96776">
            <w:pPr>
              <w:rPr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6F322F" w:rsidRPr="00810A34" w:rsidRDefault="006F322F" w:rsidP="00A96776">
            <w:pPr>
              <w:rPr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6F322F" w:rsidRPr="00810A34" w:rsidRDefault="006F322F" w:rsidP="00A96776">
            <w:pPr>
              <w:rPr>
                <w:lang w:val="ru-RU"/>
              </w:rPr>
            </w:pPr>
          </w:p>
        </w:tc>
      </w:tr>
      <w:tr w:rsidR="006F322F" w:rsidRPr="00810A34" w:rsidTr="002F26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7"/>
          <w:wAfter w:w="1487" w:type="dxa"/>
          <w:trHeight w:hRule="exact" w:val="285"/>
        </w:trPr>
        <w:tc>
          <w:tcPr>
            <w:tcW w:w="8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322F" w:rsidRPr="00810A34" w:rsidRDefault="006F322F" w:rsidP="00A96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0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810A34">
              <w:rPr>
                <w:lang w:val="ru-RU"/>
              </w:rPr>
              <w:t xml:space="preserve"> </w:t>
            </w:r>
            <w:r w:rsidRPr="00810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10A34">
              <w:rPr>
                <w:lang w:val="ru-RU"/>
              </w:rPr>
              <w:t xml:space="preserve"> </w:t>
            </w:r>
            <w:r w:rsidRPr="00810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810A34">
              <w:rPr>
                <w:lang w:val="ru-RU"/>
              </w:rPr>
              <w:t xml:space="preserve"> </w:t>
            </w:r>
          </w:p>
        </w:tc>
      </w:tr>
      <w:tr w:rsidR="00173CEB" w:rsidTr="002F2610">
        <w:trPr>
          <w:gridAfter w:val="3"/>
          <w:wAfter w:w="897" w:type="dxa"/>
          <w:trHeight w:hRule="exact" w:val="138"/>
        </w:trPr>
        <w:tc>
          <w:tcPr>
            <w:tcW w:w="426" w:type="dxa"/>
          </w:tcPr>
          <w:p w:rsidR="00173CEB" w:rsidRDefault="00173CEB" w:rsidP="002F2610"/>
        </w:tc>
        <w:tc>
          <w:tcPr>
            <w:tcW w:w="1999" w:type="dxa"/>
            <w:gridSpan w:val="2"/>
          </w:tcPr>
          <w:p w:rsidR="00173CEB" w:rsidRDefault="00173CEB"/>
        </w:tc>
        <w:tc>
          <w:tcPr>
            <w:tcW w:w="3700" w:type="dxa"/>
            <w:gridSpan w:val="2"/>
          </w:tcPr>
          <w:p w:rsidR="00173CEB" w:rsidRDefault="00173CEB"/>
        </w:tc>
        <w:tc>
          <w:tcPr>
            <w:tcW w:w="3133" w:type="dxa"/>
            <w:gridSpan w:val="4"/>
          </w:tcPr>
          <w:p w:rsidR="00173CEB" w:rsidRDefault="00173CEB"/>
        </w:tc>
        <w:tc>
          <w:tcPr>
            <w:tcW w:w="143" w:type="dxa"/>
          </w:tcPr>
          <w:p w:rsidR="00173CEB" w:rsidRDefault="00173CEB"/>
        </w:tc>
      </w:tr>
      <w:tr w:rsidR="00173CEB" w:rsidRPr="00D31571" w:rsidTr="002F2610">
        <w:trPr>
          <w:gridAfter w:val="3"/>
          <w:wAfter w:w="897" w:type="dxa"/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F2610">
        <w:trPr>
          <w:gridAfter w:val="3"/>
          <w:wAfter w:w="897" w:type="dxa"/>
          <w:trHeight w:hRule="exact" w:val="277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F2610">
        <w:trPr>
          <w:gridAfter w:val="3"/>
          <w:wAfter w:w="897" w:type="dxa"/>
          <w:trHeight w:hRule="exact" w:val="277"/>
        </w:trPr>
        <w:tc>
          <w:tcPr>
            <w:tcW w:w="426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3133" w:type="dxa"/>
            <w:gridSpan w:val="4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</w:tr>
      <w:tr w:rsidR="00173CEB" w:rsidTr="002F2610">
        <w:trPr>
          <w:gridAfter w:val="3"/>
          <w:wAfter w:w="897" w:type="dxa"/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3CEB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73CEB" w:rsidTr="002F2610">
        <w:trPr>
          <w:gridAfter w:val="3"/>
          <w:wAfter w:w="897" w:type="dxa"/>
          <w:trHeight w:hRule="exact" w:val="548"/>
        </w:trPr>
        <w:tc>
          <w:tcPr>
            <w:tcW w:w="426" w:type="dxa"/>
          </w:tcPr>
          <w:p w:rsidR="00173CEB" w:rsidRDefault="00173CE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7"/>
        </w:trPr>
        <w:tc>
          <w:tcPr>
            <w:tcW w:w="426" w:type="dxa"/>
          </w:tcPr>
          <w:p w:rsidR="00173CEB" w:rsidRDefault="00173CEB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277"/>
        </w:trPr>
        <w:tc>
          <w:tcPr>
            <w:tcW w:w="426" w:type="dxa"/>
          </w:tcPr>
          <w:p w:rsidR="00173CEB" w:rsidRDefault="00173CEB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313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285"/>
        </w:trPr>
        <w:tc>
          <w:tcPr>
            <w:tcW w:w="426" w:type="dxa"/>
          </w:tcPr>
          <w:p w:rsidR="00173CEB" w:rsidRDefault="00173CE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555"/>
        </w:trPr>
        <w:tc>
          <w:tcPr>
            <w:tcW w:w="426" w:type="dxa"/>
          </w:tcPr>
          <w:p w:rsidR="00173CEB" w:rsidRDefault="00173CE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826"/>
        </w:trPr>
        <w:tc>
          <w:tcPr>
            <w:tcW w:w="426" w:type="dxa"/>
          </w:tcPr>
          <w:p w:rsidR="00173CEB" w:rsidRDefault="00173CE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138"/>
        </w:trPr>
        <w:tc>
          <w:tcPr>
            <w:tcW w:w="426" w:type="dxa"/>
          </w:tcPr>
          <w:p w:rsidR="00173CEB" w:rsidRDefault="00173CEB"/>
        </w:tc>
        <w:tc>
          <w:tcPr>
            <w:tcW w:w="1999" w:type="dxa"/>
            <w:gridSpan w:val="2"/>
          </w:tcPr>
          <w:p w:rsidR="00173CEB" w:rsidRDefault="00173CEB"/>
        </w:tc>
        <w:tc>
          <w:tcPr>
            <w:tcW w:w="3700" w:type="dxa"/>
            <w:gridSpan w:val="2"/>
          </w:tcPr>
          <w:p w:rsidR="00173CEB" w:rsidRDefault="00173CEB"/>
        </w:tc>
        <w:tc>
          <w:tcPr>
            <w:tcW w:w="3133" w:type="dxa"/>
            <w:gridSpan w:val="4"/>
          </w:tcPr>
          <w:p w:rsidR="00173CEB" w:rsidRDefault="00173CEB"/>
        </w:tc>
        <w:tc>
          <w:tcPr>
            <w:tcW w:w="143" w:type="dxa"/>
          </w:tcPr>
          <w:p w:rsidR="00173CEB" w:rsidRDefault="00173CEB"/>
        </w:tc>
      </w:tr>
      <w:tr w:rsidR="00173CEB" w:rsidRPr="00D31571" w:rsidTr="002F2610">
        <w:trPr>
          <w:gridAfter w:val="3"/>
          <w:wAfter w:w="897" w:type="dxa"/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Tr="002F2610">
        <w:trPr>
          <w:gridAfter w:val="3"/>
          <w:wAfter w:w="897" w:type="dxa"/>
          <w:trHeight w:hRule="exact" w:val="270"/>
        </w:trPr>
        <w:tc>
          <w:tcPr>
            <w:tcW w:w="426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14"/>
        </w:trPr>
        <w:tc>
          <w:tcPr>
            <w:tcW w:w="426" w:type="dxa"/>
          </w:tcPr>
          <w:p w:rsidR="00173CEB" w:rsidRDefault="00173CEB"/>
        </w:tc>
        <w:tc>
          <w:tcPr>
            <w:tcW w:w="569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811"/>
        </w:trPr>
        <w:tc>
          <w:tcPr>
            <w:tcW w:w="426" w:type="dxa"/>
          </w:tcPr>
          <w:p w:rsidR="00173CEB" w:rsidRDefault="00173CEB"/>
        </w:tc>
        <w:tc>
          <w:tcPr>
            <w:tcW w:w="569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313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173CEB"/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555"/>
        </w:trPr>
        <w:tc>
          <w:tcPr>
            <w:tcW w:w="426" w:type="dxa"/>
          </w:tcPr>
          <w:p w:rsidR="00173CEB" w:rsidRDefault="00173CEB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Pr="00224972" w:rsidRDefault="002249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2497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555"/>
        </w:trPr>
        <w:tc>
          <w:tcPr>
            <w:tcW w:w="426" w:type="dxa"/>
          </w:tcPr>
          <w:p w:rsidR="00173CEB" w:rsidRDefault="00173CEB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Tr="002F2610">
        <w:trPr>
          <w:gridAfter w:val="3"/>
          <w:wAfter w:w="897" w:type="dxa"/>
          <w:trHeight w:hRule="exact" w:val="555"/>
        </w:trPr>
        <w:tc>
          <w:tcPr>
            <w:tcW w:w="426" w:type="dxa"/>
          </w:tcPr>
          <w:p w:rsidR="00173CEB" w:rsidRDefault="00173CEB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22497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3CEB" w:rsidRDefault="002249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173CEB" w:rsidRDefault="00173CEB"/>
        </w:tc>
      </w:tr>
      <w:tr w:rsidR="00173CEB" w:rsidRPr="00D31571" w:rsidTr="002F2610">
        <w:trPr>
          <w:gridAfter w:val="3"/>
          <w:wAfter w:w="897" w:type="dxa"/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F2610">
        <w:trPr>
          <w:gridAfter w:val="3"/>
          <w:wAfter w:w="897" w:type="dxa"/>
          <w:trHeight w:hRule="exact" w:val="138"/>
        </w:trPr>
        <w:tc>
          <w:tcPr>
            <w:tcW w:w="426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3133" w:type="dxa"/>
            <w:gridSpan w:val="4"/>
          </w:tcPr>
          <w:p w:rsidR="00173CEB" w:rsidRPr="00224972" w:rsidRDefault="00173C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3CEB" w:rsidRPr="00224972" w:rsidRDefault="00173CEB">
            <w:pPr>
              <w:rPr>
                <w:lang w:val="ru-RU"/>
              </w:rPr>
            </w:pPr>
          </w:p>
        </w:tc>
      </w:tr>
      <w:tr w:rsidR="00173CEB" w:rsidRPr="00D31571" w:rsidTr="002F2610">
        <w:trPr>
          <w:gridAfter w:val="3"/>
          <w:wAfter w:w="897" w:type="dxa"/>
          <w:trHeight w:hRule="exact" w:val="270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F2610">
        <w:trPr>
          <w:gridAfter w:val="3"/>
          <w:wAfter w:w="897" w:type="dxa"/>
          <w:trHeight w:hRule="exact" w:val="14"/>
        </w:trPr>
        <w:tc>
          <w:tcPr>
            <w:tcW w:w="9401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249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2497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224972">
              <w:rPr>
                <w:lang w:val="ru-RU"/>
              </w:rPr>
              <w:t xml:space="preserve"> </w:t>
            </w:r>
          </w:p>
          <w:p w:rsidR="00173CEB" w:rsidRPr="00224972" w:rsidRDefault="0022497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24972">
              <w:rPr>
                <w:lang w:val="ru-RU"/>
              </w:rPr>
              <w:t xml:space="preserve"> </w:t>
            </w:r>
            <w:r w:rsidRPr="002249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пособий)</w:t>
            </w:r>
            <w:r w:rsidRPr="00224972">
              <w:rPr>
                <w:lang w:val="ru-RU"/>
              </w:rPr>
              <w:t xml:space="preserve"> </w:t>
            </w:r>
          </w:p>
        </w:tc>
      </w:tr>
      <w:tr w:rsidR="00173CEB" w:rsidRPr="00D31571" w:rsidTr="002F2610">
        <w:trPr>
          <w:gridAfter w:val="3"/>
          <w:wAfter w:w="897" w:type="dxa"/>
          <w:trHeight w:hRule="exact" w:val="3245"/>
        </w:trPr>
        <w:tc>
          <w:tcPr>
            <w:tcW w:w="9401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3CEB" w:rsidRPr="00224972" w:rsidRDefault="00173CEB">
            <w:pPr>
              <w:rPr>
                <w:lang w:val="ru-RU"/>
              </w:rPr>
            </w:pPr>
          </w:p>
        </w:tc>
      </w:tr>
    </w:tbl>
    <w:p w:rsidR="00D31571" w:rsidRDefault="00D31571" w:rsidP="00D31571">
      <w:pPr>
        <w:pStyle w:val="Style3"/>
        <w:widowControl/>
        <w:ind w:firstLine="720"/>
        <w:rPr>
          <w:rStyle w:val="FontStyle31"/>
        </w:rPr>
      </w:pPr>
    </w:p>
    <w:p w:rsidR="00D31571" w:rsidRDefault="00D31571" w:rsidP="00D31571">
      <w:pPr>
        <w:pStyle w:val="Style3"/>
        <w:widowControl/>
        <w:ind w:firstLine="720"/>
        <w:rPr>
          <w:rStyle w:val="FontStyle31"/>
        </w:rPr>
      </w:pPr>
    </w:p>
    <w:p w:rsidR="00D31571" w:rsidRDefault="00D31571" w:rsidP="00D31571">
      <w:pPr>
        <w:pStyle w:val="Style3"/>
        <w:widowControl/>
        <w:ind w:firstLine="720"/>
        <w:rPr>
          <w:rStyle w:val="FontStyle31"/>
        </w:rPr>
      </w:pPr>
    </w:p>
    <w:p w:rsidR="00D31571" w:rsidRDefault="00D31571" w:rsidP="00D31571">
      <w:pPr>
        <w:pStyle w:val="Style3"/>
        <w:widowControl/>
        <w:ind w:firstLine="720"/>
        <w:rPr>
          <w:rStyle w:val="FontStyle31"/>
        </w:rPr>
      </w:pPr>
    </w:p>
    <w:p w:rsidR="00D31571" w:rsidRPr="0025011D" w:rsidRDefault="00D31571" w:rsidP="00D31571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2"/>
          <w:szCs w:val="22"/>
        </w:rPr>
      </w:pPr>
    </w:p>
    <w:p w:rsidR="00D31571" w:rsidRPr="0025011D" w:rsidRDefault="00D31571" w:rsidP="00D31571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2"/>
          <w:szCs w:val="22"/>
        </w:rPr>
      </w:pPr>
    </w:p>
    <w:p w:rsidR="00D31571" w:rsidRPr="0025011D" w:rsidRDefault="00D31571" w:rsidP="00D31571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2"/>
          <w:szCs w:val="22"/>
        </w:rPr>
      </w:pPr>
    </w:p>
    <w:p w:rsidR="0025011D" w:rsidRDefault="00D31571" w:rsidP="0025011D">
      <w:pPr>
        <w:pStyle w:val="Style3"/>
        <w:pageBreakBefore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2"/>
          <w:szCs w:val="22"/>
        </w:rPr>
      </w:pPr>
      <w:r w:rsidRPr="0025011D">
        <w:rPr>
          <w:rStyle w:val="FontStyle31"/>
          <w:rFonts w:ascii="Times New Roman" w:hAnsi="Times New Roman" w:cs="Times New Roman"/>
          <w:b/>
          <w:sz w:val="22"/>
          <w:szCs w:val="22"/>
        </w:rPr>
        <w:lastRenderedPageBreak/>
        <w:t>Приложение 1</w:t>
      </w:r>
    </w:p>
    <w:p w:rsidR="00D31571" w:rsidRPr="0025011D" w:rsidRDefault="00D31571" w:rsidP="0025011D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2"/>
          <w:szCs w:val="22"/>
        </w:rPr>
      </w:pPr>
      <w:r w:rsidRPr="0025011D">
        <w:rPr>
          <w:rStyle w:val="FontStyle31"/>
          <w:rFonts w:ascii="Times New Roman" w:hAnsi="Times New Roman" w:cs="Times New Roman"/>
          <w:b/>
          <w:sz w:val="22"/>
          <w:szCs w:val="22"/>
        </w:rPr>
        <w:t>Оценочные средства для проведения промежуточной аттест</w:t>
      </w:r>
      <w:r w:rsidRPr="0025011D">
        <w:rPr>
          <w:rStyle w:val="FontStyle31"/>
          <w:rFonts w:ascii="Times New Roman" w:hAnsi="Times New Roman" w:cs="Times New Roman"/>
          <w:b/>
          <w:sz w:val="22"/>
          <w:szCs w:val="22"/>
        </w:rPr>
        <w:t>а</w:t>
      </w:r>
      <w:r w:rsidRPr="0025011D">
        <w:rPr>
          <w:rStyle w:val="FontStyle31"/>
          <w:rFonts w:ascii="Times New Roman" w:hAnsi="Times New Roman" w:cs="Times New Roman"/>
          <w:b/>
          <w:sz w:val="22"/>
          <w:szCs w:val="22"/>
        </w:rPr>
        <w:t>ции</w:t>
      </w:r>
    </w:p>
    <w:p w:rsidR="00D31571" w:rsidRPr="0025011D" w:rsidRDefault="00D31571" w:rsidP="00D31571">
      <w:pPr>
        <w:pStyle w:val="Style8"/>
        <w:widowControl/>
        <w:rPr>
          <w:sz w:val="22"/>
          <w:szCs w:val="22"/>
        </w:rPr>
      </w:pPr>
      <w:r w:rsidRPr="0025011D">
        <w:rPr>
          <w:sz w:val="22"/>
          <w:szCs w:val="22"/>
        </w:rPr>
        <w:t>По дисциплине «</w:t>
      </w:r>
      <w:r w:rsidRPr="0025011D">
        <w:rPr>
          <w:rStyle w:val="FontStyle17"/>
          <w:b w:val="0"/>
          <w:sz w:val="22"/>
          <w:szCs w:val="22"/>
        </w:rPr>
        <w:t>Статистика</w:t>
      </w:r>
      <w:r w:rsidRPr="0025011D">
        <w:rPr>
          <w:sz w:val="22"/>
          <w:szCs w:val="22"/>
        </w:rPr>
        <w:t>» предусмотрена аудиторная и внеаудиторная самосто</w:t>
      </w:r>
      <w:r w:rsidRPr="0025011D">
        <w:rPr>
          <w:sz w:val="22"/>
          <w:szCs w:val="22"/>
        </w:rPr>
        <w:t>я</w:t>
      </w:r>
      <w:r w:rsidRPr="0025011D">
        <w:rPr>
          <w:sz w:val="22"/>
          <w:szCs w:val="22"/>
        </w:rPr>
        <w:t>тельная работа обучающихся.</w:t>
      </w:r>
    </w:p>
    <w:p w:rsidR="00D31571" w:rsidRPr="0025011D" w:rsidRDefault="00D31571" w:rsidP="00D31571">
      <w:pPr>
        <w:pStyle w:val="Style8"/>
        <w:widowControl/>
        <w:rPr>
          <w:sz w:val="22"/>
          <w:szCs w:val="22"/>
        </w:rPr>
      </w:pPr>
      <w:r w:rsidRPr="0025011D">
        <w:rPr>
          <w:bCs/>
          <w:sz w:val="22"/>
          <w:szCs w:val="22"/>
        </w:rPr>
        <w:t>Аудиторная самостоятельная работа студентов на практических занятиях осущест</w:t>
      </w:r>
      <w:r w:rsidRPr="0025011D">
        <w:rPr>
          <w:bCs/>
          <w:sz w:val="22"/>
          <w:szCs w:val="22"/>
        </w:rPr>
        <w:t>в</w:t>
      </w:r>
      <w:r w:rsidRPr="0025011D">
        <w:rPr>
          <w:bCs/>
          <w:sz w:val="22"/>
          <w:szCs w:val="22"/>
        </w:rPr>
        <w:t>ляется под контролем преподавателя в виде решения задач и выполнения упражнений, к</w:t>
      </w:r>
      <w:r w:rsidRPr="0025011D">
        <w:rPr>
          <w:bCs/>
          <w:sz w:val="22"/>
          <w:szCs w:val="22"/>
        </w:rPr>
        <w:t>о</w:t>
      </w:r>
      <w:r w:rsidRPr="0025011D">
        <w:rPr>
          <w:bCs/>
          <w:sz w:val="22"/>
          <w:szCs w:val="22"/>
        </w:rPr>
        <w:t>торые определяет преподаватель для студента</w:t>
      </w:r>
      <w:r w:rsidRPr="0025011D">
        <w:rPr>
          <w:sz w:val="22"/>
          <w:szCs w:val="22"/>
        </w:rPr>
        <w:t>.</w:t>
      </w:r>
    </w:p>
    <w:p w:rsidR="00D31571" w:rsidRPr="0025011D" w:rsidRDefault="00D31571" w:rsidP="00D31571">
      <w:pPr>
        <w:pStyle w:val="Style8"/>
        <w:widowControl/>
        <w:rPr>
          <w:sz w:val="22"/>
          <w:szCs w:val="22"/>
        </w:rPr>
      </w:pPr>
      <w:r w:rsidRPr="0025011D">
        <w:rPr>
          <w:sz w:val="22"/>
          <w:szCs w:val="22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</w:t>
      </w:r>
      <w:r w:rsidRPr="0025011D">
        <w:rPr>
          <w:sz w:val="22"/>
          <w:szCs w:val="22"/>
        </w:rPr>
        <w:t>о</w:t>
      </w:r>
      <w:r w:rsidRPr="0025011D">
        <w:rPr>
          <w:sz w:val="22"/>
          <w:szCs w:val="22"/>
        </w:rPr>
        <w:t>машних заданий.</w:t>
      </w:r>
    </w:p>
    <w:p w:rsidR="00D31571" w:rsidRPr="0025011D" w:rsidRDefault="00D31571" w:rsidP="00D31571">
      <w:pPr>
        <w:pStyle w:val="Style3"/>
        <w:widowControl/>
        <w:rPr>
          <w:rStyle w:val="FontStyle31"/>
          <w:rFonts w:ascii="Times New Roman" w:hAnsi="Times New Roman" w:cs="Times New Roman"/>
          <w:b/>
          <w:sz w:val="22"/>
          <w:szCs w:val="22"/>
        </w:rPr>
      </w:pPr>
    </w:p>
    <w:p w:rsidR="00D31571" w:rsidRPr="0025011D" w:rsidRDefault="00D31571" w:rsidP="00D31571">
      <w:pPr>
        <w:pStyle w:val="Style3"/>
        <w:widowControl/>
        <w:spacing w:before="120" w:after="120"/>
        <w:rPr>
          <w:rStyle w:val="FontStyle31"/>
          <w:rFonts w:ascii="Times New Roman" w:hAnsi="Times New Roman" w:cs="Times New Roman"/>
          <w:b/>
          <w:sz w:val="22"/>
          <w:szCs w:val="22"/>
        </w:rPr>
      </w:pPr>
      <w:r w:rsidRPr="0025011D">
        <w:rPr>
          <w:rStyle w:val="FontStyle31"/>
          <w:rFonts w:ascii="Times New Roman" w:hAnsi="Times New Roman" w:cs="Times New Roman"/>
          <w:b/>
          <w:sz w:val="22"/>
          <w:szCs w:val="22"/>
        </w:rPr>
        <w:t>Перечень вопросов для подготовки к семинарским занятиям</w:t>
      </w:r>
    </w:p>
    <w:p w:rsidR="00D31571" w:rsidRPr="0025011D" w:rsidRDefault="00D31571" w:rsidP="00D31571">
      <w:pPr>
        <w:pStyle w:val="Style3"/>
        <w:widowControl/>
        <w:rPr>
          <w:rStyle w:val="FontStyle31"/>
          <w:rFonts w:ascii="Times New Roman" w:hAnsi="Times New Roman" w:cs="Times New Roman"/>
          <w:sz w:val="22"/>
          <w:szCs w:val="22"/>
        </w:rPr>
      </w:pPr>
      <w:r w:rsidRPr="0025011D">
        <w:rPr>
          <w:rStyle w:val="FontStyle18"/>
          <w:b w:val="0"/>
          <w:sz w:val="22"/>
          <w:szCs w:val="22"/>
        </w:rPr>
        <w:t>Раздел 1. Основы статистики тран</w:t>
      </w:r>
      <w:r w:rsidRPr="0025011D">
        <w:rPr>
          <w:rStyle w:val="FontStyle18"/>
          <w:b w:val="0"/>
          <w:sz w:val="22"/>
          <w:szCs w:val="22"/>
        </w:rPr>
        <w:t>с</w:t>
      </w:r>
      <w:r w:rsidRPr="0025011D">
        <w:rPr>
          <w:rStyle w:val="FontStyle18"/>
          <w:b w:val="0"/>
          <w:sz w:val="22"/>
          <w:szCs w:val="22"/>
        </w:rPr>
        <w:t>порта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Предмет статистики транспорта и ее методология.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 xml:space="preserve">Основные принципы организации статистики транспорта и ее задачи. 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Формирование информационной базы статистического иссл</w:t>
      </w:r>
      <w:r w:rsidRPr="0025011D">
        <w:rPr>
          <w:sz w:val="22"/>
          <w:szCs w:val="22"/>
        </w:rPr>
        <w:t>е</w:t>
      </w:r>
      <w:r w:rsidRPr="0025011D">
        <w:rPr>
          <w:sz w:val="22"/>
          <w:szCs w:val="22"/>
        </w:rPr>
        <w:t>дования.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Программно-методические и организационные вопросы плана статистического н</w:t>
      </w:r>
      <w:r w:rsidRPr="0025011D">
        <w:rPr>
          <w:sz w:val="22"/>
          <w:szCs w:val="22"/>
        </w:rPr>
        <w:t>а</w:t>
      </w:r>
      <w:r w:rsidRPr="0025011D">
        <w:rPr>
          <w:sz w:val="22"/>
          <w:szCs w:val="22"/>
        </w:rPr>
        <w:t>блюдения.</w:t>
      </w:r>
    </w:p>
    <w:p w:rsidR="00D31571" w:rsidRPr="0025011D" w:rsidRDefault="00D31571" w:rsidP="00D31571">
      <w:pPr>
        <w:pStyle w:val="Style3"/>
        <w:widowControl/>
        <w:rPr>
          <w:rStyle w:val="FontStyle31"/>
          <w:rFonts w:ascii="Times New Roman" w:hAnsi="Times New Roman" w:cs="Times New Roman"/>
          <w:sz w:val="22"/>
          <w:szCs w:val="22"/>
        </w:rPr>
      </w:pPr>
      <w:r w:rsidRPr="0025011D">
        <w:rPr>
          <w:rStyle w:val="FontStyle16"/>
          <w:b w:val="0"/>
          <w:sz w:val="22"/>
          <w:szCs w:val="22"/>
        </w:rPr>
        <w:t>Раздел 2.Статистика пер</w:t>
      </w:r>
      <w:r w:rsidRPr="0025011D">
        <w:rPr>
          <w:rStyle w:val="FontStyle16"/>
          <w:b w:val="0"/>
          <w:sz w:val="22"/>
          <w:szCs w:val="22"/>
        </w:rPr>
        <w:t>е</w:t>
      </w:r>
      <w:r w:rsidRPr="0025011D">
        <w:rPr>
          <w:rStyle w:val="FontStyle16"/>
          <w:b w:val="0"/>
          <w:sz w:val="22"/>
          <w:szCs w:val="22"/>
        </w:rPr>
        <w:t>возок пассажиров и грузов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Значение и задачи статистики перевозок грузов и пассажиров.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Основные принципы и показатели учета перевозок грузов и пассажиров.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Статистика перевозок грузов и пассажиров на железнодорожном транспо</w:t>
      </w:r>
      <w:r w:rsidRPr="0025011D">
        <w:rPr>
          <w:sz w:val="22"/>
          <w:szCs w:val="22"/>
        </w:rPr>
        <w:t>р</w:t>
      </w:r>
      <w:r w:rsidRPr="0025011D">
        <w:rPr>
          <w:sz w:val="22"/>
          <w:szCs w:val="22"/>
        </w:rPr>
        <w:t>те.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Статистика перевозок грузов и пассажиров на автомобильном транспорте.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Статистика перевозок грузов и пассажиров на внутреннем водном и морском видах транспорта.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Статистика перевозок грузов и пассажиров на воздушном транспорте.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Основные направления статистического анализа отчетных данных по перевозкам грузов и пассаж</w:t>
      </w:r>
      <w:r w:rsidRPr="0025011D">
        <w:rPr>
          <w:sz w:val="22"/>
          <w:szCs w:val="22"/>
        </w:rPr>
        <w:t>и</w:t>
      </w:r>
      <w:r w:rsidRPr="0025011D">
        <w:rPr>
          <w:sz w:val="22"/>
          <w:szCs w:val="22"/>
        </w:rPr>
        <w:t>ров.</w:t>
      </w:r>
    </w:p>
    <w:p w:rsidR="00D31571" w:rsidRPr="0025011D" w:rsidRDefault="00D31571" w:rsidP="00D31571">
      <w:pPr>
        <w:pStyle w:val="Style3"/>
        <w:widowControl/>
        <w:rPr>
          <w:rStyle w:val="FontStyle31"/>
          <w:rFonts w:ascii="Times New Roman" w:hAnsi="Times New Roman" w:cs="Times New Roman"/>
          <w:sz w:val="22"/>
          <w:szCs w:val="22"/>
        </w:rPr>
      </w:pPr>
      <w:r w:rsidRPr="0025011D">
        <w:rPr>
          <w:rStyle w:val="FontStyle16"/>
          <w:b w:val="0"/>
          <w:sz w:val="22"/>
          <w:szCs w:val="22"/>
        </w:rPr>
        <w:t>Раздел 3.Статистика тран</w:t>
      </w:r>
      <w:r w:rsidRPr="0025011D">
        <w:rPr>
          <w:rStyle w:val="FontStyle16"/>
          <w:b w:val="0"/>
          <w:sz w:val="22"/>
          <w:szCs w:val="22"/>
        </w:rPr>
        <w:t>с</w:t>
      </w:r>
      <w:r w:rsidRPr="0025011D">
        <w:rPr>
          <w:rStyle w:val="FontStyle16"/>
          <w:b w:val="0"/>
          <w:sz w:val="22"/>
          <w:szCs w:val="22"/>
        </w:rPr>
        <w:t>портных средств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 xml:space="preserve">Значение и задачи статистики транспортных средств. 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Основные принципы и показатели эксплуатационной статистики.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Статистическое изучение транспортных средств железнодорожного тран</w:t>
      </w:r>
      <w:r w:rsidRPr="0025011D">
        <w:rPr>
          <w:sz w:val="22"/>
          <w:szCs w:val="22"/>
        </w:rPr>
        <w:t>с</w:t>
      </w:r>
      <w:r w:rsidRPr="0025011D">
        <w:rPr>
          <w:sz w:val="22"/>
          <w:szCs w:val="22"/>
        </w:rPr>
        <w:t>порта.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Статистическое изучение транспортных средств автомобильного транспо</w:t>
      </w:r>
      <w:r w:rsidRPr="0025011D">
        <w:rPr>
          <w:sz w:val="22"/>
          <w:szCs w:val="22"/>
        </w:rPr>
        <w:t>р</w:t>
      </w:r>
      <w:r w:rsidRPr="0025011D">
        <w:rPr>
          <w:sz w:val="22"/>
          <w:szCs w:val="22"/>
        </w:rPr>
        <w:t>та.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Статистическое изучение транспортных средств внутреннего водного и морского видов транспорта.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Статистическое изучение транспортных средств воздушного транспорта.</w:t>
      </w:r>
    </w:p>
    <w:p w:rsidR="00D31571" w:rsidRPr="0025011D" w:rsidRDefault="00D31571" w:rsidP="00D31571">
      <w:pPr>
        <w:pStyle w:val="Style3"/>
        <w:widowControl/>
        <w:rPr>
          <w:rStyle w:val="FontStyle31"/>
          <w:rFonts w:ascii="Times New Roman" w:hAnsi="Times New Roman" w:cs="Times New Roman"/>
          <w:sz w:val="22"/>
          <w:szCs w:val="22"/>
        </w:rPr>
      </w:pPr>
      <w:r w:rsidRPr="0025011D">
        <w:rPr>
          <w:rStyle w:val="FontStyle16"/>
          <w:b w:val="0"/>
          <w:sz w:val="22"/>
          <w:szCs w:val="22"/>
        </w:rPr>
        <w:t>Раздел 4. Статистика основного и оборотного капитала на предприятиях тран</w:t>
      </w:r>
      <w:r w:rsidRPr="0025011D">
        <w:rPr>
          <w:rStyle w:val="FontStyle16"/>
          <w:b w:val="0"/>
          <w:sz w:val="22"/>
          <w:szCs w:val="22"/>
        </w:rPr>
        <w:t>с</w:t>
      </w:r>
      <w:r w:rsidRPr="0025011D">
        <w:rPr>
          <w:rStyle w:val="FontStyle16"/>
          <w:b w:val="0"/>
          <w:sz w:val="22"/>
          <w:szCs w:val="22"/>
        </w:rPr>
        <w:t>порта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Основной капитал предприятий транспорта и задачи его статистического изуч</w:t>
      </w:r>
      <w:r w:rsidRPr="0025011D">
        <w:rPr>
          <w:sz w:val="22"/>
          <w:szCs w:val="22"/>
        </w:rPr>
        <w:t>е</w:t>
      </w:r>
      <w:r w:rsidRPr="0025011D">
        <w:rPr>
          <w:sz w:val="22"/>
          <w:szCs w:val="22"/>
        </w:rPr>
        <w:t>ния.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Характеристика  наличия, движения и состояния основного к</w:t>
      </w:r>
      <w:r w:rsidRPr="0025011D">
        <w:rPr>
          <w:sz w:val="22"/>
          <w:szCs w:val="22"/>
        </w:rPr>
        <w:t>а</w:t>
      </w:r>
      <w:r w:rsidRPr="0025011D">
        <w:rPr>
          <w:sz w:val="22"/>
          <w:szCs w:val="22"/>
        </w:rPr>
        <w:t>питала.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Характеристика использования основного капитала.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Статистика развития и внедрения новой техники на транспорте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Оборотный капитал предприятий транспорта и задачи его статистического изуч</w:t>
      </w:r>
      <w:r w:rsidRPr="0025011D">
        <w:rPr>
          <w:sz w:val="22"/>
          <w:szCs w:val="22"/>
        </w:rPr>
        <w:t>е</w:t>
      </w:r>
      <w:r w:rsidRPr="0025011D">
        <w:rPr>
          <w:sz w:val="22"/>
          <w:szCs w:val="22"/>
        </w:rPr>
        <w:t>ния.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Статистическое изучение наличия и эффективности использования оборотного к</w:t>
      </w:r>
      <w:r w:rsidRPr="0025011D">
        <w:rPr>
          <w:sz w:val="22"/>
          <w:szCs w:val="22"/>
        </w:rPr>
        <w:t>а</w:t>
      </w:r>
      <w:r w:rsidRPr="0025011D">
        <w:rPr>
          <w:sz w:val="22"/>
          <w:szCs w:val="22"/>
        </w:rPr>
        <w:t>питала.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Статистическое изучение обеспеченности предприятий транспорта материальными ресурсами и э</w:t>
      </w:r>
      <w:r w:rsidRPr="0025011D">
        <w:rPr>
          <w:sz w:val="22"/>
          <w:szCs w:val="22"/>
        </w:rPr>
        <w:t>ф</w:t>
      </w:r>
      <w:r w:rsidRPr="0025011D">
        <w:rPr>
          <w:sz w:val="22"/>
          <w:szCs w:val="22"/>
        </w:rPr>
        <w:t>фективности их использования.</w:t>
      </w:r>
    </w:p>
    <w:p w:rsidR="00D31571" w:rsidRPr="0025011D" w:rsidRDefault="00D31571" w:rsidP="00D31571">
      <w:pPr>
        <w:pStyle w:val="Style3"/>
        <w:widowControl/>
        <w:rPr>
          <w:rStyle w:val="FontStyle16"/>
          <w:b w:val="0"/>
          <w:sz w:val="22"/>
          <w:szCs w:val="22"/>
        </w:rPr>
      </w:pPr>
      <w:r w:rsidRPr="0025011D">
        <w:rPr>
          <w:rStyle w:val="FontStyle16"/>
          <w:b w:val="0"/>
          <w:sz w:val="22"/>
          <w:szCs w:val="22"/>
        </w:rPr>
        <w:t>Раздел 5. Статистика трудовых ресурсов и производительности труда на предпр</w:t>
      </w:r>
      <w:r w:rsidRPr="0025011D">
        <w:rPr>
          <w:rStyle w:val="FontStyle16"/>
          <w:b w:val="0"/>
          <w:sz w:val="22"/>
          <w:szCs w:val="22"/>
        </w:rPr>
        <w:t>и</w:t>
      </w:r>
      <w:r w:rsidRPr="0025011D">
        <w:rPr>
          <w:rStyle w:val="FontStyle16"/>
          <w:b w:val="0"/>
          <w:sz w:val="22"/>
          <w:szCs w:val="22"/>
        </w:rPr>
        <w:t>ятиях транспорта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Задачи статистики при изучении трудовых ресурсов и их и</w:t>
      </w:r>
      <w:r w:rsidRPr="0025011D">
        <w:rPr>
          <w:sz w:val="22"/>
          <w:szCs w:val="22"/>
        </w:rPr>
        <w:t>с</w:t>
      </w:r>
      <w:r w:rsidRPr="0025011D">
        <w:rPr>
          <w:sz w:val="22"/>
          <w:szCs w:val="22"/>
        </w:rPr>
        <w:t>пользования.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Статистическое изучение численности и состава работников.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Статистические методы изучения использования рабочего вр</w:t>
      </w:r>
      <w:r w:rsidRPr="0025011D">
        <w:rPr>
          <w:sz w:val="22"/>
          <w:szCs w:val="22"/>
        </w:rPr>
        <w:t>е</w:t>
      </w:r>
      <w:r w:rsidRPr="0025011D">
        <w:rPr>
          <w:sz w:val="22"/>
          <w:szCs w:val="22"/>
        </w:rPr>
        <w:t>мени.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Производительность труда и задачи ее статистического изуч</w:t>
      </w:r>
      <w:r w:rsidRPr="0025011D">
        <w:rPr>
          <w:sz w:val="22"/>
          <w:szCs w:val="22"/>
        </w:rPr>
        <w:t>е</w:t>
      </w:r>
      <w:r w:rsidRPr="0025011D">
        <w:rPr>
          <w:sz w:val="22"/>
          <w:szCs w:val="22"/>
        </w:rPr>
        <w:t>ния.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Индексы производительности труда.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Статистические методы выявления роли факторов роста производительности тр</w:t>
      </w:r>
      <w:r w:rsidRPr="0025011D">
        <w:rPr>
          <w:sz w:val="22"/>
          <w:szCs w:val="22"/>
        </w:rPr>
        <w:t>у</w:t>
      </w:r>
      <w:r w:rsidRPr="0025011D">
        <w:rPr>
          <w:sz w:val="22"/>
          <w:szCs w:val="22"/>
        </w:rPr>
        <w:t>да.</w:t>
      </w:r>
    </w:p>
    <w:p w:rsidR="00D31571" w:rsidRPr="0025011D" w:rsidRDefault="00D31571" w:rsidP="00D31571">
      <w:pPr>
        <w:pStyle w:val="Style3"/>
        <w:widowControl/>
        <w:rPr>
          <w:rStyle w:val="FontStyle16"/>
          <w:b w:val="0"/>
          <w:sz w:val="22"/>
          <w:szCs w:val="22"/>
        </w:rPr>
      </w:pPr>
      <w:r w:rsidRPr="0025011D">
        <w:rPr>
          <w:rStyle w:val="FontStyle16"/>
          <w:b w:val="0"/>
          <w:sz w:val="22"/>
          <w:szCs w:val="22"/>
        </w:rPr>
        <w:t>Раздел 6. Статистика себестоимости перевозок и  финансовой деятельности на пре</w:t>
      </w:r>
      <w:r w:rsidRPr="0025011D">
        <w:rPr>
          <w:rStyle w:val="FontStyle16"/>
          <w:b w:val="0"/>
          <w:sz w:val="22"/>
          <w:szCs w:val="22"/>
        </w:rPr>
        <w:t>д</w:t>
      </w:r>
      <w:r w:rsidRPr="0025011D">
        <w:rPr>
          <w:rStyle w:val="FontStyle16"/>
          <w:b w:val="0"/>
          <w:sz w:val="22"/>
          <w:szCs w:val="22"/>
        </w:rPr>
        <w:t>приятиях транспорта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Показатели себестоимости перевозок и задачи ее статистического изуч</w:t>
      </w:r>
      <w:r w:rsidRPr="0025011D">
        <w:rPr>
          <w:sz w:val="22"/>
          <w:szCs w:val="22"/>
        </w:rPr>
        <w:t>е</w:t>
      </w:r>
      <w:r w:rsidRPr="0025011D">
        <w:rPr>
          <w:sz w:val="22"/>
          <w:szCs w:val="22"/>
        </w:rPr>
        <w:t>ния.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Методы оценки выполнения плана по себестоимости перевозок и ее дин</w:t>
      </w:r>
      <w:r w:rsidRPr="0025011D">
        <w:rPr>
          <w:sz w:val="22"/>
          <w:szCs w:val="22"/>
        </w:rPr>
        <w:t>а</w:t>
      </w:r>
      <w:r w:rsidRPr="0025011D">
        <w:rPr>
          <w:sz w:val="22"/>
          <w:szCs w:val="22"/>
        </w:rPr>
        <w:t>мики.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Статистические методы выявления влияния факторов, определяющих уровень себестоим</w:t>
      </w:r>
      <w:r w:rsidRPr="0025011D">
        <w:rPr>
          <w:sz w:val="22"/>
          <w:szCs w:val="22"/>
        </w:rPr>
        <w:t>о</w:t>
      </w:r>
      <w:r w:rsidRPr="0025011D">
        <w:rPr>
          <w:sz w:val="22"/>
          <w:szCs w:val="22"/>
        </w:rPr>
        <w:t>сти перевозок.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Задачи статистики заработной платы и доходов.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Основные показатели финансовых результатов и задачи их статистического изуч</w:t>
      </w:r>
      <w:r w:rsidRPr="0025011D">
        <w:rPr>
          <w:sz w:val="22"/>
          <w:szCs w:val="22"/>
        </w:rPr>
        <w:t>е</w:t>
      </w:r>
      <w:r w:rsidRPr="0025011D">
        <w:rPr>
          <w:sz w:val="22"/>
          <w:szCs w:val="22"/>
        </w:rPr>
        <w:t>ния.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Статистическое изучение доходов, прибыли и рент</w:t>
      </w:r>
      <w:r w:rsidRPr="0025011D">
        <w:rPr>
          <w:sz w:val="22"/>
          <w:szCs w:val="22"/>
        </w:rPr>
        <w:t>а</w:t>
      </w:r>
      <w:r w:rsidRPr="0025011D">
        <w:rPr>
          <w:sz w:val="22"/>
          <w:szCs w:val="22"/>
        </w:rPr>
        <w:t>бельности.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lastRenderedPageBreak/>
        <w:t>Статистическое изучение финансовой устойчивости предприятия.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Оценка экономической эффективности производства.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rStyle w:val="FontStyle16"/>
          <w:b w:val="0"/>
          <w:sz w:val="22"/>
          <w:szCs w:val="22"/>
        </w:rPr>
        <w:t>Раздел 7. Статистика без</w:t>
      </w:r>
      <w:r w:rsidRPr="0025011D">
        <w:rPr>
          <w:rStyle w:val="FontStyle16"/>
          <w:b w:val="0"/>
          <w:sz w:val="22"/>
          <w:szCs w:val="22"/>
        </w:rPr>
        <w:t>о</w:t>
      </w:r>
      <w:r w:rsidRPr="0025011D">
        <w:rPr>
          <w:rStyle w:val="FontStyle16"/>
          <w:b w:val="0"/>
          <w:sz w:val="22"/>
          <w:szCs w:val="22"/>
        </w:rPr>
        <w:t xml:space="preserve">пасности и </w:t>
      </w:r>
      <w:proofErr w:type="spellStart"/>
      <w:r w:rsidRPr="0025011D">
        <w:rPr>
          <w:rStyle w:val="FontStyle16"/>
          <w:b w:val="0"/>
          <w:sz w:val="22"/>
          <w:szCs w:val="22"/>
        </w:rPr>
        <w:t>экологичности</w:t>
      </w:r>
      <w:proofErr w:type="spellEnd"/>
      <w:r w:rsidRPr="0025011D">
        <w:rPr>
          <w:rStyle w:val="FontStyle16"/>
          <w:b w:val="0"/>
          <w:sz w:val="22"/>
          <w:szCs w:val="22"/>
        </w:rPr>
        <w:t xml:space="preserve"> работы транспорта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 xml:space="preserve">Значение и задачи статистики безопасности и </w:t>
      </w:r>
      <w:proofErr w:type="spellStart"/>
      <w:r w:rsidRPr="0025011D">
        <w:rPr>
          <w:sz w:val="22"/>
          <w:szCs w:val="22"/>
        </w:rPr>
        <w:t>экологичности</w:t>
      </w:r>
      <w:proofErr w:type="spellEnd"/>
      <w:r w:rsidRPr="0025011D">
        <w:rPr>
          <w:sz w:val="22"/>
          <w:szCs w:val="22"/>
        </w:rPr>
        <w:t xml:space="preserve"> видов транспорта.</w:t>
      </w:r>
    </w:p>
    <w:p w:rsidR="00D31571" w:rsidRPr="0025011D" w:rsidRDefault="00D31571" w:rsidP="00D31571">
      <w:pPr>
        <w:pStyle w:val="Style3"/>
        <w:widowControl/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Статистическое изучение безопасности работы транспо</w:t>
      </w:r>
      <w:r w:rsidRPr="0025011D">
        <w:rPr>
          <w:bCs/>
          <w:sz w:val="22"/>
          <w:szCs w:val="22"/>
        </w:rPr>
        <w:t>р</w:t>
      </w:r>
      <w:r w:rsidRPr="0025011D">
        <w:rPr>
          <w:bCs/>
          <w:sz w:val="22"/>
          <w:szCs w:val="22"/>
        </w:rPr>
        <w:t>та.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bCs/>
          <w:sz w:val="22"/>
          <w:szCs w:val="22"/>
        </w:rPr>
        <w:t xml:space="preserve">Статистическое изучение </w:t>
      </w:r>
      <w:proofErr w:type="spellStart"/>
      <w:r w:rsidRPr="0025011D">
        <w:rPr>
          <w:bCs/>
          <w:sz w:val="22"/>
          <w:szCs w:val="22"/>
        </w:rPr>
        <w:t>экологичности</w:t>
      </w:r>
      <w:proofErr w:type="spellEnd"/>
      <w:r w:rsidRPr="0025011D">
        <w:rPr>
          <w:bCs/>
          <w:sz w:val="22"/>
          <w:szCs w:val="22"/>
        </w:rPr>
        <w:t xml:space="preserve"> работы транспорта.</w:t>
      </w:r>
    </w:p>
    <w:p w:rsidR="00D31571" w:rsidRPr="0025011D" w:rsidRDefault="00D31571" w:rsidP="00D31571">
      <w:pPr>
        <w:pStyle w:val="Style3"/>
        <w:widowControl/>
        <w:rPr>
          <w:rStyle w:val="FontStyle31"/>
          <w:rFonts w:ascii="Times New Roman" w:hAnsi="Times New Roman" w:cs="Times New Roman"/>
          <w:b/>
          <w:sz w:val="22"/>
          <w:szCs w:val="22"/>
        </w:rPr>
      </w:pPr>
    </w:p>
    <w:p w:rsidR="00D31571" w:rsidRPr="0025011D" w:rsidRDefault="00D31571" w:rsidP="00D31571">
      <w:pPr>
        <w:pStyle w:val="Style3"/>
        <w:widowControl/>
        <w:rPr>
          <w:rStyle w:val="FontStyle31"/>
          <w:rFonts w:ascii="Times New Roman" w:hAnsi="Times New Roman" w:cs="Times New Roman"/>
          <w:b/>
          <w:sz w:val="22"/>
          <w:szCs w:val="22"/>
        </w:rPr>
      </w:pPr>
    </w:p>
    <w:p w:rsidR="00D31571" w:rsidRPr="0025011D" w:rsidRDefault="00D31571" w:rsidP="00D31571">
      <w:pPr>
        <w:pStyle w:val="Style3"/>
        <w:widowControl/>
        <w:spacing w:before="120" w:after="120"/>
        <w:rPr>
          <w:b/>
          <w:sz w:val="22"/>
          <w:szCs w:val="22"/>
        </w:rPr>
      </w:pPr>
      <w:r w:rsidRPr="0025011D">
        <w:rPr>
          <w:b/>
          <w:sz w:val="22"/>
          <w:szCs w:val="22"/>
        </w:rPr>
        <w:t>Темы рефератов по дисциплине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Понятие и требования статистического наблюдения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Абсолютные и относительные статистические в</w:t>
      </w:r>
      <w:r w:rsidRPr="0025011D">
        <w:rPr>
          <w:bCs/>
          <w:sz w:val="22"/>
          <w:szCs w:val="22"/>
        </w:rPr>
        <w:t>е</w:t>
      </w:r>
      <w:r w:rsidRPr="0025011D">
        <w:rPr>
          <w:bCs/>
          <w:sz w:val="22"/>
          <w:szCs w:val="22"/>
        </w:rPr>
        <w:t>личины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Предмет социальной статистики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Коэффициент устойчивости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Прямая с расчетом коэффициента устойчивости и ошибки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Основные понятия теории статистики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Социальная статистика как раздел науки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Экономико-статистический анализ бюджета государства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Экономико-статистический анализ фонда заработной платы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Статистический анализ покупной цены производимой продукции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 xml:space="preserve">Регрессионный анализ в </w:t>
      </w:r>
      <w:proofErr w:type="spellStart"/>
      <w:r w:rsidRPr="0025011D">
        <w:rPr>
          <w:bCs/>
          <w:sz w:val="22"/>
          <w:szCs w:val="22"/>
        </w:rPr>
        <w:t>Excel</w:t>
      </w:r>
      <w:proofErr w:type="spellEnd"/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Экономико-статистический анализ развития доходов государственного бю</w:t>
      </w:r>
      <w:r w:rsidRPr="0025011D">
        <w:rPr>
          <w:bCs/>
          <w:sz w:val="22"/>
          <w:szCs w:val="22"/>
        </w:rPr>
        <w:t>д</w:t>
      </w:r>
      <w:r w:rsidRPr="0025011D">
        <w:rPr>
          <w:bCs/>
          <w:sz w:val="22"/>
          <w:szCs w:val="22"/>
        </w:rPr>
        <w:t>жета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Характеристика показателей недочетов экономики на основе данных СНС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Возрастно-половая структура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Статистические методы изучения кредита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Статистические наблюдения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Статистические ряды распределения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Статистический анализ гостиниц и ресторанов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Статистический анализ жизненного уровня населения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proofErr w:type="spellStart"/>
      <w:r w:rsidRPr="0025011D">
        <w:rPr>
          <w:bCs/>
          <w:sz w:val="22"/>
          <w:szCs w:val="22"/>
        </w:rPr>
        <w:t>Экономико</w:t>
      </w:r>
      <w:proofErr w:type="spellEnd"/>
      <w:r w:rsidRPr="0025011D">
        <w:rPr>
          <w:bCs/>
          <w:sz w:val="22"/>
          <w:szCs w:val="22"/>
        </w:rPr>
        <w:t xml:space="preserve"> -статистический анализ производства и выгодности продукции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Экономические индексы, характеристика и применение в экономическом и</w:t>
      </w:r>
      <w:r w:rsidRPr="0025011D">
        <w:rPr>
          <w:bCs/>
          <w:sz w:val="22"/>
          <w:szCs w:val="22"/>
        </w:rPr>
        <w:t>с</w:t>
      </w:r>
      <w:r w:rsidRPr="0025011D">
        <w:rPr>
          <w:bCs/>
          <w:sz w:val="22"/>
          <w:szCs w:val="22"/>
        </w:rPr>
        <w:t>следовании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Статистика полового и репродуктивного здоровья подростков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Статистика торговли автотранспортными средствами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Статистика фондового рынка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Статистическая отчетность о финансовом состоянии предприятия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Статистический анализ на транспорте и в логистике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Методы статистического изучения безработицы</w:t>
      </w:r>
    </w:p>
    <w:p w:rsidR="00D31571" w:rsidRPr="0025011D" w:rsidRDefault="00D31571" w:rsidP="00D31571">
      <w:pPr>
        <w:pStyle w:val="Style3"/>
        <w:widowControl/>
        <w:numPr>
          <w:ilvl w:val="0"/>
          <w:numId w:val="1"/>
        </w:numPr>
        <w:rPr>
          <w:bCs/>
          <w:sz w:val="22"/>
          <w:szCs w:val="22"/>
        </w:rPr>
      </w:pPr>
      <w:r w:rsidRPr="0025011D">
        <w:rPr>
          <w:bCs/>
          <w:sz w:val="22"/>
          <w:szCs w:val="22"/>
        </w:rPr>
        <w:t>Современные взгляды на предмет и содержание статистической науки</w:t>
      </w:r>
    </w:p>
    <w:p w:rsidR="00D31571" w:rsidRPr="0025011D" w:rsidRDefault="00D31571" w:rsidP="00D31571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sz w:val="22"/>
          <w:szCs w:val="22"/>
        </w:rPr>
      </w:pPr>
    </w:p>
    <w:p w:rsidR="00D31571" w:rsidRPr="0025011D" w:rsidRDefault="00D31571" w:rsidP="00D31571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sz w:val="22"/>
          <w:szCs w:val="22"/>
        </w:rPr>
      </w:pPr>
      <w:r w:rsidRPr="0025011D">
        <w:rPr>
          <w:rStyle w:val="FontStyle31"/>
          <w:rFonts w:ascii="Times New Roman" w:hAnsi="Times New Roman" w:cs="Times New Roman"/>
          <w:b/>
          <w:sz w:val="22"/>
          <w:szCs w:val="22"/>
        </w:rPr>
        <w:t>Индивидуальные домашние задания (ИДЗ)</w:t>
      </w:r>
    </w:p>
    <w:p w:rsidR="00D31571" w:rsidRPr="0025011D" w:rsidRDefault="00D31571" w:rsidP="00D31571">
      <w:pPr>
        <w:rPr>
          <w:rFonts w:ascii="Times New Roman" w:hAnsi="Times New Roman" w:cs="Times New Roman"/>
          <w:b/>
          <w:i/>
          <w:lang w:val="ru-RU"/>
        </w:rPr>
      </w:pPr>
      <w:r w:rsidRPr="0025011D">
        <w:rPr>
          <w:rFonts w:ascii="Times New Roman" w:hAnsi="Times New Roman" w:cs="Times New Roman"/>
          <w:b/>
          <w:i/>
          <w:lang w:val="ru-RU"/>
        </w:rPr>
        <w:t>ИДЗ №1. Выбор груза и подвижного состава. Разработка рационального маршрута движения автомобиля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Целями работы являются: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1) практическое закрепление знаний особенностей осуществления международных перевозок;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2) закрепление навыков обоснования выбора подвижного состава автомобильного транспорта;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3) освоение методики планирования маршрута на международных перевозках.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Задачи: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1) выбрать груз для перевозки в прямом направлении;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2) выбрать подвижной состав в соответствии с грузом, принятым к перевозке, и в</w:t>
      </w:r>
      <w:r w:rsidRPr="0025011D">
        <w:rPr>
          <w:sz w:val="22"/>
          <w:szCs w:val="22"/>
        </w:rPr>
        <w:t>ы</w:t>
      </w:r>
      <w:r w:rsidRPr="0025011D">
        <w:rPr>
          <w:sz w:val="22"/>
          <w:szCs w:val="22"/>
        </w:rPr>
        <w:t>полнить обоснование сделанного выбора;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3) разработать рациональный маршрут движения автомобиля;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4) определить составляющие маршрута: пункты следования, длины участков, средние технические скорости и время в дв</w:t>
      </w:r>
      <w:r w:rsidRPr="0025011D">
        <w:rPr>
          <w:sz w:val="22"/>
          <w:szCs w:val="22"/>
        </w:rPr>
        <w:t>и</w:t>
      </w:r>
      <w:r w:rsidRPr="0025011D">
        <w:rPr>
          <w:sz w:val="22"/>
          <w:szCs w:val="22"/>
        </w:rPr>
        <w:t>жении на каждом участке;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5) оформить и защитить отчет о выполненной работе.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</w:p>
    <w:p w:rsidR="00D31571" w:rsidRPr="0025011D" w:rsidRDefault="00D31571" w:rsidP="00D31571">
      <w:pPr>
        <w:rPr>
          <w:rFonts w:ascii="Times New Roman" w:hAnsi="Times New Roman" w:cs="Times New Roman"/>
          <w:b/>
          <w:i/>
          <w:lang w:val="ru-RU"/>
        </w:rPr>
      </w:pPr>
      <w:r w:rsidRPr="0025011D">
        <w:rPr>
          <w:rFonts w:ascii="Times New Roman" w:hAnsi="Times New Roman" w:cs="Times New Roman"/>
          <w:b/>
          <w:i/>
          <w:lang w:val="ru-RU"/>
        </w:rPr>
        <w:t>ИДЗ №2. Описание условий дорожного движения на территориях стран следования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lastRenderedPageBreak/>
        <w:t>Целями работы являются: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1) практическое закрепление знаний основных международных нормативных документов и документов, принятых в РФ, в области организации дорожного движения при выполнении автомобил</w:t>
      </w:r>
      <w:r w:rsidRPr="0025011D">
        <w:rPr>
          <w:sz w:val="22"/>
          <w:szCs w:val="22"/>
        </w:rPr>
        <w:t>ь</w:t>
      </w:r>
      <w:r w:rsidRPr="0025011D">
        <w:rPr>
          <w:sz w:val="22"/>
          <w:szCs w:val="22"/>
        </w:rPr>
        <w:t>ных перевозок грузов и пассажиров;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2) закрепление навыков составления обобщающей характеристики условий перево</w:t>
      </w:r>
      <w:r w:rsidRPr="0025011D">
        <w:rPr>
          <w:sz w:val="22"/>
          <w:szCs w:val="22"/>
        </w:rPr>
        <w:t>з</w:t>
      </w:r>
      <w:r w:rsidRPr="0025011D">
        <w:rPr>
          <w:sz w:val="22"/>
          <w:szCs w:val="22"/>
        </w:rPr>
        <w:t>ки (дорожного движения) по территориям стран следования.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Задачи: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1) выполнить обзор основных международных документов, регламентирующих международные автомобильные перевозки грузов и пассажиров в области организации д</w:t>
      </w:r>
      <w:r w:rsidRPr="0025011D">
        <w:rPr>
          <w:sz w:val="22"/>
          <w:szCs w:val="22"/>
        </w:rPr>
        <w:t>о</w:t>
      </w:r>
      <w:r w:rsidRPr="0025011D">
        <w:rPr>
          <w:sz w:val="22"/>
          <w:szCs w:val="22"/>
        </w:rPr>
        <w:t>рожного движения;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2) выполнить обзор основных нормативных документов, принятых в РФ, определяющих порядок организации движения на дорогах, систему дорожных знаков и сигн</w:t>
      </w:r>
      <w:r w:rsidRPr="0025011D">
        <w:rPr>
          <w:sz w:val="22"/>
          <w:szCs w:val="22"/>
        </w:rPr>
        <w:t>а</w:t>
      </w:r>
      <w:r w:rsidRPr="0025011D">
        <w:rPr>
          <w:sz w:val="22"/>
          <w:szCs w:val="22"/>
        </w:rPr>
        <w:t>лов, требований к подвижному составу;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3) составить обобщающую характеристику условий дорожного движения отдельно для каждой страны следования;</w:t>
      </w:r>
    </w:p>
    <w:p w:rsidR="00D31571" w:rsidRPr="0025011D" w:rsidRDefault="00D31571" w:rsidP="00D31571">
      <w:pPr>
        <w:pStyle w:val="Style3"/>
        <w:widowControl/>
        <w:rPr>
          <w:sz w:val="22"/>
          <w:szCs w:val="22"/>
        </w:rPr>
      </w:pPr>
      <w:r w:rsidRPr="0025011D">
        <w:rPr>
          <w:sz w:val="22"/>
          <w:szCs w:val="22"/>
        </w:rPr>
        <w:t>4) оформить и защитить отчет о выполненной работе.</w:t>
      </w:r>
    </w:p>
    <w:p w:rsidR="00D31571" w:rsidRPr="0025011D" w:rsidRDefault="00D31571" w:rsidP="00D31571">
      <w:pPr>
        <w:pStyle w:val="Style3"/>
        <w:widowControl/>
        <w:rPr>
          <w:rStyle w:val="FontStyle20"/>
          <w:rFonts w:ascii="Times New Roman" w:hAnsi="Times New Roman" w:cs="Times New Roman"/>
          <w:b/>
          <w:sz w:val="22"/>
          <w:szCs w:val="22"/>
        </w:rPr>
      </w:pPr>
    </w:p>
    <w:p w:rsidR="00D31571" w:rsidRPr="0025011D" w:rsidRDefault="00D31571" w:rsidP="00D31571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2"/>
          <w:szCs w:val="22"/>
        </w:rPr>
      </w:pPr>
    </w:p>
    <w:p w:rsidR="0025011D" w:rsidRDefault="00D31571" w:rsidP="0025011D">
      <w:pPr>
        <w:pStyle w:val="1"/>
        <w:pageBreakBefore/>
        <w:numPr>
          <w:ilvl w:val="0"/>
          <w:numId w:val="0"/>
        </w:numPr>
        <w:ind w:firstLine="567"/>
        <w:rPr>
          <w:rStyle w:val="FontStyle20"/>
          <w:rFonts w:ascii="Times New Roman" w:hAnsi="Times New Roman" w:cs="Times New Roman"/>
          <w:sz w:val="22"/>
          <w:szCs w:val="22"/>
        </w:rPr>
      </w:pPr>
      <w:r w:rsidRPr="0025011D">
        <w:rPr>
          <w:rStyle w:val="FontStyle20"/>
          <w:rFonts w:ascii="Times New Roman" w:hAnsi="Times New Roman" w:cs="Times New Roman"/>
          <w:sz w:val="22"/>
          <w:szCs w:val="22"/>
        </w:rPr>
        <w:lastRenderedPageBreak/>
        <w:t>Приложение 2</w:t>
      </w:r>
    </w:p>
    <w:p w:rsidR="00D31571" w:rsidRPr="0025011D" w:rsidRDefault="00D31571" w:rsidP="00D31571">
      <w:pPr>
        <w:pStyle w:val="1"/>
        <w:numPr>
          <w:ilvl w:val="0"/>
          <w:numId w:val="0"/>
        </w:numPr>
        <w:ind w:firstLine="567"/>
        <w:rPr>
          <w:rStyle w:val="FontStyle20"/>
          <w:rFonts w:ascii="Times New Roman" w:hAnsi="Times New Roman" w:cs="Times New Roman"/>
          <w:sz w:val="22"/>
          <w:szCs w:val="22"/>
        </w:rPr>
      </w:pPr>
      <w:r w:rsidRPr="0025011D">
        <w:rPr>
          <w:rStyle w:val="FontStyle20"/>
          <w:rFonts w:ascii="Times New Roman" w:hAnsi="Times New Roman" w:cs="Times New Roman"/>
          <w:sz w:val="22"/>
          <w:szCs w:val="22"/>
        </w:rPr>
        <w:t>Оценочные средства для проведения промежуточной атт</w:t>
      </w:r>
      <w:r w:rsidRPr="0025011D">
        <w:rPr>
          <w:rStyle w:val="FontStyle20"/>
          <w:rFonts w:ascii="Times New Roman" w:hAnsi="Times New Roman" w:cs="Times New Roman"/>
          <w:sz w:val="22"/>
          <w:szCs w:val="22"/>
        </w:rPr>
        <w:t>е</w:t>
      </w:r>
      <w:r w:rsidRPr="0025011D">
        <w:rPr>
          <w:rStyle w:val="FontStyle20"/>
          <w:rFonts w:ascii="Times New Roman" w:hAnsi="Times New Roman" w:cs="Times New Roman"/>
          <w:sz w:val="22"/>
          <w:szCs w:val="22"/>
        </w:rPr>
        <w:t>стации</w:t>
      </w:r>
    </w:p>
    <w:p w:rsidR="00D31571" w:rsidRPr="0025011D" w:rsidRDefault="00D31571" w:rsidP="00150313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25011D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31571" w:rsidRPr="0025011D" w:rsidRDefault="00D31571" w:rsidP="00150313">
      <w:pPr>
        <w:spacing w:after="0" w:line="240" w:lineRule="auto"/>
        <w:rPr>
          <w:rFonts w:ascii="Times New Roman" w:hAnsi="Times New Roman" w:cs="Times New Roman"/>
          <w:i/>
          <w:color w:val="C00000"/>
          <w:highlight w:val="yellow"/>
          <w:lang w:val="ru-RU"/>
        </w:rPr>
      </w:pPr>
    </w:p>
    <w:tbl>
      <w:tblPr>
        <w:tblW w:w="9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239"/>
        <w:gridCol w:w="2383"/>
        <w:gridCol w:w="5867"/>
        <w:gridCol w:w="4780"/>
        <w:gridCol w:w="4731"/>
      </w:tblGrid>
      <w:tr w:rsidR="00D31571" w:rsidRPr="0025011D" w:rsidTr="00821400">
        <w:trPr>
          <w:gridAfter w:val="2"/>
          <w:wAfter w:w="2503" w:type="pct"/>
          <w:trHeight w:val="753"/>
          <w:tblHeader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1571" w:rsidRPr="0025011D" w:rsidRDefault="00D31571" w:rsidP="001503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11D">
              <w:rPr>
                <w:rFonts w:ascii="Times New Roman" w:hAnsi="Times New Roman" w:cs="Times New Roman"/>
              </w:rPr>
              <w:t>Код</w:t>
            </w:r>
            <w:proofErr w:type="spellEnd"/>
            <w:r w:rsidRPr="002501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</w:rPr>
              <w:t>индикатора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1571" w:rsidRPr="0025011D" w:rsidRDefault="00D31571" w:rsidP="001503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11D">
              <w:rPr>
                <w:rFonts w:ascii="Times New Roman" w:hAnsi="Times New Roman" w:cs="Times New Roman"/>
                <w:bCs/>
              </w:rPr>
              <w:t>Индикатор</w:t>
            </w:r>
            <w:proofErr w:type="spellEnd"/>
            <w:r w:rsidRPr="0025011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  <w:bCs/>
              </w:rPr>
              <w:t>достижения</w:t>
            </w:r>
            <w:proofErr w:type="spellEnd"/>
            <w:r w:rsidRPr="0025011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  <w:bCs/>
              </w:rPr>
              <w:t>компете</w:t>
            </w:r>
            <w:r w:rsidRPr="0025011D">
              <w:rPr>
                <w:rFonts w:ascii="Times New Roman" w:hAnsi="Times New Roman" w:cs="Times New Roman"/>
                <w:bCs/>
              </w:rPr>
              <w:t>н</w:t>
            </w:r>
            <w:r w:rsidRPr="0025011D">
              <w:rPr>
                <w:rFonts w:ascii="Times New Roman" w:hAnsi="Times New Roman" w:cs="Times New Roman"/>
                <w:bCs/>
              </w:rPr>
              <w:t>ции</w:t>
            </w:r>
            <w:proofErr w:type="spellEnd"/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1571" w:rsidRPr="0025011D" w:rsidRDefault="00D31571" w:rsidP="001503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011D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2501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D31571" w:rsidRPr="0025011D" w:rsidTr="00821400">
        <w:trPr>
          <w:gridAfter w:val="2"/>
          <w:wAfter w:w="2503" w:type="pct"/>
          <w:trHeight w:val="283"/>
        </w:trPr>
        <w:tc>
          <w:tcPr>
            <w:tcW w:w="24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25011D">
              <w:rPr>
                <w:rFonts w:ascii="Times New Roman" w:hAnsi="Times New Roman" w:cs="Times New Roman"/>
                <w:b/>
                <w:lang w:val="ru-RU"/>
              </w:rPr>
              <w:t>ОПК-5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</w:t>
            </w:r>
            <w:r w:rsidRPr="0025011D">
              <w:rPr>
                <w:rFonts w:ascii="Times New Roman" w:hAnsi="Times New Roman" w:cs="Times New Roman"/>
                <w:b/>
                <w:lang w:val="ru-RU"/>
              </w:rPr>
              <w:t>а</w:t>
            </w:r>
            <w:r w:rsidRPr="0025011D">
              <w:rPr>
                <w:rFonts w:ascii="Times New Roman" w:hAnsi="Times New Roman" w:cs="Times New Roman"/>
                <w:b/>
                <w:lang w:val="ru-RU"/>
              </w:rPr>
              <w:t>ния современных методов</w:t>
            </w:r>
          </w:p>
        </w:tc>
      </w:tr>
      <w:tr w:rsidR="00D31571" w:rsidRPr="0025011D" w:rsidTr="00821400">
        <w:trPr>
          <w:gridAfter w:val="2"/>
          <w:wAfter w:w="2503" w:type="pct"/>
          <w:trHeight w:val="225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5011D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Основные понятия статист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и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ки, используемых для описания ва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ж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нейших моделей статистич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е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ского исследования социально-экономических процессов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pStyle w:val="Style3"/>
              <w:widowControl/>
              <w:rPr>
                <w:rStyle w:val="FontStyle32"/>
                <w:i w:val="0"/>
                <w:sz w:val="22"/>
                <w:szCs w:val="22"/>
              </w:rPr>
            </w:pPr>
            <w:r w:rsidRPr="0025011D">
              <w:rPr>
                <w:rStyle w:val="FontStyle16"/>
                <w:sz w:val="22"/>
                <w:szCs w:val="22"/>
              </w:rPr>
              <w:t>Контрольные вопросы для подготовки к экзамену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4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Предмет статистики транспорта. Особенности объектов и методов статистики транспорта.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4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Особенности функционирования транспортного комплекса Российской Федер</w:t>
            </w:r>
            <w:r w:rsidRPr="0025011D">
              <w:rPr>
                <w:iCs/>
                <w:sz w:val="22"/>
                <w:szCs w:val="22"/>
              </w:rPr>
              <w:t>а</w:t>
            </w:r>
            <w:r w:rsidRPr="0025011D">
              <w:rPr>
                <w:iCs/>
                <w:sz w:val="22"/>
                <w:szCs w:val="22"/>
              </w:rPr>
              <w:t>ции и их влияние на методику статистических исследований.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4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Система статистических показателей и основные разделы транспортной стат</w:t>
            </w:r>
            <w:r w:rsidRPr="0025011D">
              <w:rPr>
                <w:iCs/>
                <w:sz w:val="22"/>
                <w:szCs w:val="22"/>
              </w:rPr>
              <w:t>и</w:t>
            </w:r>
            <w:r w:rsidRPr="0025011D">
              <w:rPr>
                <w:iCs/>
                <w:sz w:val="22"/>
                <w:szCs w:val="22"/>
              </w:rPr>
              <w:t>стики.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4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транспорта как наука: ее сущность, предмет и метод исслед</w:t>
            </w:r>
            <w:r w:rsidRPr="0025011D">
              <w:rPr>
                <w:iCs/>
                <w:sz w:val="22"/>
                <w:szCs w:val="22"/>
              </w:rPr>
              <w:t>о</w:t>
            </w:r>
            <w:r w:rsidRPr="0025011D">
              <w:rPr>
                <w:iCs/>
                <w:sz w:val="22"/>
                <w:szCs w:val="22"/>
              </w:rPr>
              <w:t>вания.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4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Методология статистических исследований, ее основные элементы.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4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Характер и функции статистики, ее цель и задачи, составные части и отрасли статистики   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4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Организация и функции статистики государственной статистики.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4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Статистические органы транспорта и их функции</w:t>
            </w:r>
          </w:p>
          <w:p w:rsidR="00D31571" w:rsidRPr="0025011D" w:rsidRDefault="00D31571" w:rsidP="00150313">
            <w:pPr>
              <w:pStyle w:val="1"/>
              <w:numPr>
                <w:ilvl w:val="0"/>
                <w:numId w:val="0"/>
              </w:numPr>
              <w:tabs>
                <w:tab w:val="left" w:pos="324"/>
              </w:tabs>
              <w:spacing w:before="0" w:after="0"/>
              <w:jc w:val="left"/>
              <w:rPr>
                <w:i/>
                <w:color w:val="C00000"/>
                <w:sz w:val="22"/>
                <w:szCs w:val="22"/>
                <w:highlight w:val="yellow"/>
              </w:rPr>
            </w:pPr>
          </w:p>
        </w:tc>
      </w:tr>
      <w:tr w:rsidR="00D31571" w:rsidRPr="0025011D" w:rsidTr="00821400">
        <w:trPr>
          <w:gridAfter w:val="2"/>
          <w:wAfter w:w="2503" w:type="pct"/>
          <w:trHeight w:val="258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25011D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1571" w:rsidRPr="0025011D" w:rsidRDefault="00D31571" w:rsidP="0015031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Аналитически обрабатывать учетную и отчетную информацию с целью принятия хозяйственных р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е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шений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1571" w:rsidRPr="0025011D" w:rsidRDefault="00D31571" w:rsidP="00150313">
            <w:pPr>
              <w:pStyle w:val="Style3"/>
              <w:widowControl/>
              <w:rPr>
                <w:rStyle w:val="FontStyle32"/>
                <w:i w:val="0"/>
                <w:sz w:val="22"/>
                <w:szCs w:val="22"/>
              </w:rPr>
            </w:pPr>
            <w:r w:rsidRPr="0025011D">
              <w:rPr>
                <w:rStyle w:val="FontStyle16"/>
                <w:sz w:val="22"/>
                <w:szCs w:val="22"/>
              </w:rPr>
              <w:t xml:space="preserve">Контрольные вопросы для подготовки к экзамену 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Эксплуатационная статистика: предмет, содержание и задачи. Организация ст</w:t>
            </w:r>
            <w:r w:rsidRPr="0025011D">
              <w:rPr>
                <w:iCs/>
                <w:sz w:val="22"/>
                <w:szCs w:val="22"/>
              </w:rPr>
              <w:t>а</w:t>
            </w:r>
            <w:r w:rsidRPr="0025011D">
              <w:rPr>
                <w:iCs/>
                <w:sz w:val="22"/>
                <w:szCs w:val="22"/>
              </w:rPr>
              <w:t>тистического наблюдения.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транспортных средств.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технического состояния и ремонта подвижного состава.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Показатели работы подвижного состава.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Показатели использования подвижного состава.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основных средств и технической оснащенности: предмет, содерж</w:t>
            </w:r>
            <w:r w:rsidRPr="0025011D">
              <w:rPr>
                <w:iCs/>
                <w:sz w:val="22"/>
                <w:szCs w:val="22"/>
              </w:rPr>
              <w:t>а</w:t>
            </w:r>
            <w:r w:rsidRPr="0025011D">
              <w:rPr>
                <w:iCs/>
                <w:sz w:val="22"/>
                <w:szCs w:val="22"/>
              </w:rPr>
              <w:t>ние и задачи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Оценка, показатели наличия основных средств, степени их износа и  сроков п</w:t>
            </w:r>
            <w:r w:rsidRPr="0025011D">
              <w:rPr>
                <w:iCs/>
                <w:sz w:val="22"/>
                <w:szCs w:val="22"/>
              </w:rPr>
              <w:t>о</w:t>
            </w:r>
            <w:r w:rsidRPr="0025011D">
              <w:rPr>
                <w:iCs/>
                <w:sz w:val="22"/>
                <w:szCs w:val="22"/>
              </w:rPr>
              <w:t>лезного использования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Оценка эффективности использования основных средств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труда: предмет, содержание и задачи.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численности и состава работников.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Показатели численности работников, движения и текучести рабочей с</w:t>
            </w:r>
            <w:r w:rsidRPr="0025011D">
              <w:rPr>
                <w:iCs/>
                <w:sz w:val="22"/>
                <w:szCs w:val="22"/>
              </w:rPr>
              <w:t>и</w:t>
            </w:r>
            <w:r w:rsidRPr="0025011D">
              <w:rPr>
                <w:iCs/>
                <w:sz w:val="22"/>
                <w:szCs w:val="22"/>
              </w:rPr>
              <w:t>лы.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использования рабочего времени.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производительности труда.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Система показателей производительности труда в разрезе отраслевых х</w:t>
            </w:r>
            <w:r w:rsidRPr="0025011D">
              <w:rPr>
                <w:iCs/>
                <w:sz w:val="22"/>
                <w:szCs w:val="22"/>
              </w:rPr>
              <w:t>о</w:t>
            </w:r>
            <w:r w:rsidRPr="0025011D">
              <w:rPr>
                <w:iCs/>
                <w:sz w:val="22"/>
                <w:szCs w:val="22"/>
              </w:rPr>
              <w:t xml:space="preserve">зяйств и отдельных групп работников и важнейших </w:t>
            </w:r>
            <w:r w:rsidRPr="0025011D">
              <w:rPr>
                <w:iCs/>
                <w:sz w:val="22"/>
                <w:szCs w:val="22"/>
              </w:rPr>
              <w:lastRenderedPageBreak/>
              <w:t>профессий.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5011D">
              <w:rPr>
                <w:sz w:val="22"/>
                <w:szCs w:val="22"/>
              </w:rPr>
              <w:t>Показатели себестоимости перевозок и задачи ее статистического изуч</w:t>
            </w:r>
            <w:r w:rsidRPr="0025011D">
              <w:rPr>
                <w:sz w:val="22"/>
                <w:szCs w:val="22"/>
              </w:rPr>
              <w:t>е</w:t>
            </w:r>
            <w:r w:rsidRPr="0025011D">
              <w:rPr>
                <w:sz w:val="22"/>
                <w:szCs w:val="22"/>
              </w:rPr>
              <w:t>ния.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заработной платы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   материально-технического   снабжения:   предмет,   содержание  и задачи.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Объемные и качественные показатели, характеризующие наличие и движение материальных запасов.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Финансовая статистика: предмет, содержание и задачи. Показатели ф</w:t>
            </w:r>
            <w:r w:rsidRPr="0025011D">
              <w:rPr>
                <w:iCs/>
                <w:sz w:val="22"/>
                <w:szCs w:val="22"/>
              </w:rPr>
              <w:t>и</w:t>
            </w:r>
            <w:r w:rsidRPr="0025011D">
              <w:rPr>
                <w:iCs/>
                <w:sz w:val="22"/>
                <w:szCs w:val="22"/>
              </w:rPr>
              <w:t>нансовой статистики.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Статистика финансовых результатов.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25011D">
              <w:rPr>
                <w:sz w:val="22"/>
                <w:szCs w:val="22"/>
              </w:rPr>
              <w:t xml:space="preserve">Значение и задачи статистики безопасности и </w:t>
            </w:r>
            <w:proofErr w:type="spellStart"/>
            <w:r w:rsidRPr="0025011D">
              <w:rPr>
                <w:sz w:val="22"/>
                <w:szCs w:val="22"/>
              </w:rPr>
              <w:t>экологичности</w:t>
            </w:r>
            <w:proofErr w:type="spellEnd"/>
            <w:r w:rsidRPr="0025011D">
              <w:rPr>
                <w:sz w:val="22"/>
                <w:szCs w:val="22"/>
              </w:rPr>
              <w:t xml:space="preserve"> видов транспорта.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Показатели безопасности работы транспо</w:t>
            </w:r>
            <w:r w:rsidRPr="0025011D">
              <w:rPr>
                <w:bCs/>
                <w:sz w:val="22"/>
                <w:szCs w:val="22"/>
              </w:rPr>
              <w:t>р</w:t>
            </w:r>
            <w:r w:rsidRPr="0025011D">
              <w:rPr>
                <w:bCs/>
                <w:sz w:val="22"/>
                <w:szCs w:val="22"/>
              </w:rPr>
              <w:t>та.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5"/>
              </w:numPr>
              <w:rPr>
                <w:i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 xml:space="preserve">Показатели </w:t>
            </w:r>
            <w:proofErr w:type="spellStart"/>
            <w:r w:rsidRPr="0025011D">
              <w:rPr>
                <w:bCs/>
                <w:sz w:val="22"/>
                <w:szCs w:val="22"/>
              </w:rPr>
              <w:t>экологичности</w:t>
            </w:r>
            <w:proofErr w:type="spellEnd"/>
            <w:r w:rsidRPr="0025011D">
              <w:rPr>
                <w:bCs/>
                <w:sz w:val="22"/>
                <w:szCs w:val="22"/>
              </w:rPr>
              <w:t xml:space="preserve"> работы транспорта.</w:t>
            </w:r>
          </w:p>
          <w:p w:rsidR="00D31571" w:rsidRPr="0025011D" w:rsidRDefault="00D31571" w:rsidP="00150313">
            <w:pPr>
              <w:pStyle w:val="a8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 w:val="22"/>
                <w:highlight w:val="yellow"/>
                <w:lang w:val="ru-RU"/>
              </w:rPr>
            </w:pPr>
          </w:p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5011D">
              <w:rPr>
                <w:rFonts w:ascii="Times New Roman" w:hAnsi="Times New Roman" w:cs="Times New Roman"/>
                <w:lang w:val="ru-RU"/>
              </w:rPr>
              <w:t>1. В организации за отчетный год стоимость произведенной продукции состав</w:t>
            </w:r>
            <w:r w:rsidRPr="0025011D">
              <w:rPr>
                <w:rFonts w:ascii="Times New Roman" w:hAnsi="Times New Roman" w:cs="Times New Roman"/>
                <w:lang w:val="ru-RU"/>
              </w:rPr>
              <w:t>и</w:t>
            </w:r>
            <w:r w:rsidRPr="0025011D">
              <w:rPr>
                <w:rFonts w:ascii="Times New Roman" w:hAnsi="Times New Roman" w:cs="Times New Roman"/>
                <w:lang w:val="ru-RU"/>
              </w:rPr>
              <w:t>ла 5000 тыс. руб. Установить плановый выпуск продукции на предстоящий год, если предусмотрен рост цен в 2 раза, при спаде физического объема производства на 40%.</w:t>
            </w:r>
          </w:p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5011D">
              <w:rPr>
                <w:rFonts w:ascii="Times New Roman" w:hAnsi="Times New Roman" w:cs="Times New Roman"/>
                <w:lang w:val="ru-RU"/>
              </w:rPr>
              <w:t>2. В какой из 2-х организаций будет произведено больше продукции и на сколько пр</w:t>
            </w:r>
            <w:r w:rsidRPr="0025011D">
              <w:rPr>
                <w:rFonts w:ascii="Times New Roman" w:hAnsi="Times New Roman" w:cs="Times New Roman"/>
                <w:lang w:val="ru-RU"/>
              </w:rPr>
              <w:t>о</w:t>
            </w:r>
            <w:r w:rsidRPr="0025011D">
              <w:rPr>
                <w:rFonts w:ascii="Times New Roman" w:hAnsi="Times New Roman" w:cs="Times New Roman"/>
                <w:lang w:val="ru-RU"/>
              </w:rPr>
              <w:t>центов, если намечено по плану на предстоящий период:  в организации №1 физический объем выпуска продукции увеличить на 20% при росте цен в 1,2 раза, а в организации №2 – сократить физический объем продукции на 10% при росте цен на 60%.</w:t>
            </w:r>
          </w:p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5011D">
              <w:rPr>
                <w:rFonts w:ascii="Times New Roman" w:hAnsi="Times New Roman" w:cs="Times New Roman"/>
                <w:lang w:val="ru-RU"/>
              </w:rPr>
              <w:t>3. В организации за отчетный год стоимость всей произведенной продукции увелич</w:t>
            </w:r>
            <w:r w:rsidRPr="0025011D">
              <w:rPr>
                <w:rFonts w:ascii="Times New Roman" w:hAnsi="Times New Roman" w:cs="Times New Roman"/>
                <w:lang w:val="ru-RU"/>
              </w:rPr>
              <w:t>и</w:t>
            </w:r>
            <w:r w:rsidRPr="0025011D">
              <w:rPr>
                <w:rFonts w:ascii="Times New Roman" w:hAnsi="Times New Roman" w:cs="Times New Roman"/>
                <w:lang w:val="ru-RU"/>
              </w:rPr>
              <w:t>лась на 30%, а удельный вес сертифицированной продукции составил 40%. Определить во сколько раз увеличился за год объем сертифицированной продукции, если доля ее в пред</w:t>
            </w:r>
            <w:r w:rsidRPr="0025011D">
              <w:rPr>
                <w:rFonts w:ascii="Times New Roman" w:hAnsi="Times New Roman" w:cs="Times New Roman"/>
                <w:lang w:val="ru-RU"/>
              </w:rPr>
              <w:t>ы</w:t>
            </w:r>
            <w:r w:rsidRPr="0025011D">
              <w:rPr>
                <w:rFonts w:ascii="Times New Roman" w:hAnsi="Times New Roman" w:cs="Times New Roman"/>
                <w:lang w:val="ru-RU"/>
              </w:rPr>
              <w:t>дущем году составляла 0,1.</w:t>
            </w:r>
          </w:p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5011D">
              <w:rPr>
                <w:rFonts w:ascii="Times New Roman" w:hAnsi="Times New Roman" w:cs="Times New Roman"/>
                <w:lang w:val="ru-RU"/>
              </w:rPr>
              <w:t>4. В январе 10 чел. заключили с предприятием договор подряда на 20 дней; в феврале 5 чел. – на 10 дней и 15 чел. – на 5 дней; в марте 8 чел. заключили договор на 15 дней и 6 чел. – на 10 дней. Требуется определить среднюю списочную численность, работающих по дог</w:t>
            </w:r>
            <w:r w:rsidRPr="0025011D">
              <w:rPr>
                <w:rFonts w:ascii="Times New Roman" w:hAnsi="Times New Roman" w:cs="Times New Roman"/>
                <w:lang w:val="ru-RU"/>
              </w:rPr>
              <w:t>о</w:t>
            </w:r>
            <w:r w:rsidRPr="0025011D">
              <w:rPr>
                <w:rFonts w:ascii="Times New Roman" w:hAnsi="Times New Roman" w:cs="Times New Roman"/>
                <w:lang w:val="ru-RU"/>
              </w:rPr>
              <w:t>ворам подряда за каждый месяц квартала.</w:t>
            </w:r>
          </w:p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011D">
              <w:rPr>
                <w:rFonts w:ascii="Times New Roman" w:hAnsi="Times New Roman" w:cs="Times New Roman"/>
                <w:lang w:val="ru-RU"/>
              </w:rPr>
              <w:t>5. Предприятие организовано и начало работать 25 марта. В списках предпр</w:t>
            </w:r>
            <w:r w:rsidRPr="0025011D">
              <w:rPr>
                <w:rFonts w:ascii="Times New Roman" w:hAnsi="Times New Roman" w:cs="Times New Roman"/>
                <w:lang w:val="ru-RU"/>
              </w:rPr>
              <w:t>и</w:t>
            </w:r>
            <w:r w:rsidRPr="0025011D">
              <w:rPr>
                <w:rFonts w:ascii="Times New Roman" w:hAnsi="Times New Roman" w:cs="Times New Roman"/>
                <w:lang w:val="ru-RU"/>
              </w:rPr>
              <w:t xml:space="preserve">ятия было следующее число работников: 25 марта – 220 чел.; 26 марта – 230; 27 марта – 250; 28 марта – 240; 29 марта – 240; 30 и 31 выходные дни. </w:t>
            </w:r>
            <w:proofErr w:type="spellStart"/>
            <w:r w:rsidRPr="0025011D">
              <w:rPr>
                <w:rFonts w:ascii="Times New Roman" w:hAnsi="Times New Roman" w:cs="Times New Roman"/>
              </w:rPr>
              <w:t>Определить</w:t>
            </w:r>
            <w:proofErr w:type="spellEnd"/>
            <w:r w:rsidRPr="002501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</w:rPr>
              <w:t>среднюю</w:t>
            </w:r>
            <w:proofErr w:type="spellEnd"/>
            <w:r w:rsidRPr="002501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</w:rPr>
              <w:t>списочную</w:t>
            </w:r>
            <w:proofErr w:type="spellEnd"/>
            <w:r w:rsidRPr="002501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</w:rPr>
              <w:t>численность</w:t>
            </w:r>
            <w:proofErr w:type="spellEnd"/>
            <w:r w:rsidRPr="002501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</w:rPr>
              <w:t>работников</w:t>
            </w:r>
            <w:proofErr w:type="spellEnd"/>
            <w:r w:rsidRPr="002501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</w:rPr>
              <w:t>за</w:t>
            </w:r>
            <w:proofErr w:type="spellEnd"/>
            <w:r w:rsidRPr="002501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5011D">
              <w:rPr>
                <w:rFonts w:ascii="Times New Roman" w:hAnsi="Times New Roman" w:cs="Times New Roman"/>
              </w:rPr>
              <w:t>март</w:t>
            </w:r>
            <w:proofErr w:type="spellEnd"/>
            <w:r w:rsidRPr="0025011D">
              <w:rPr>
                <w:rFonts w:ascii="Times New Roman" w:hAnsi="Times New Roman" w:cs="Times New Roman"/>
              </w:rPr>
              <w:t>.</w:t>
            </w:r>
          </w:p>
          <w:p w:rsidR="00D31571" w:rsidRPr="0025011D" w:rsidRDefault="00D31571" w:rsidP="00150313">
            <w:pPr>
              <w:pStyle w:val="a8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 w:val="22"/>
                <w:highlight w:val="yellow"/>
                <w:lang w:val="ru-RU"/>
              </w:rPr>
            </w:pPr>
          </w:p>
        </w:tc>
      </w:tr>
      <w:tr w:rsidR="00D31571" w:rsidRPr="0025011D" w:rsidTr="00821400">
        <w:trPr>
          <w:gridAfter w:val="2"/>
          <w:wAfter w:w="2503" w:type="pct"/>
          <w:trHeight w:val="446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25011D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1571" w:rsidRPr="0025011D" w:rsidRDefault="00D31571" w:rsidP="0015031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Навыками сбора, обработки и анализа статистической инфо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р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мации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5011D">
              <w:rPr>
                <w:rFonts w:ascii="Times New Roman" w:hAnsi="Times New Roman" w:cs="Times New Roman"/>
                <w:lang w:val="ru-RU"/>
              </w:rPr>
              <w:t>По данным таблицы  произвести группировку предприятий по стоимости основных средств и по численности работающих, образовав 5 групп с равными и неравными интерв</w:t>
            </w:r>
            <w:r w:rsidRPr="0025011D">
              <w:rPr>
                <w:rFonts w:ascii="Times New Roman" w:hAnsi="Times New Roman" w:cs="Times New Roman"/>
                <w:lang w:val="ru-RU"/>
              </w:rPr>
              <w:t>а</w:t>
            </w:r>
            <w:r w:rsidRPr="0025011D">
              <w:rPr>
                <w:rFonts w:ascii="Times New Roman" w:hAnsi="Times New Roman" w:cs="Times New Roman"/>
                <w:lang w:val="ru-RU"/>
              </w:rPr>
              <w:t xml:space="preserve">лами.  Рассчитать </w:t>
            </w:r>
            <w:proofErr w:type="spellStart"/>
            <w:r w:rsidRPr="0025011D">
              <w:rPr>
                <w:rFonts w:ascii="Times New Roman" w:hAnsi="Times New Roman" w:cs="Times New Roman"/>
                <w:lang w:val="ru-RU"/>
              </w:rPr>
              <w:t>фондовооруженность</w:t>
            </w:r>
            <w:proofErr w:type="spellEnd"/>
            <w:r w:rsidRPr="0025011D">
              <w:rPr>
                <w:rFonts w:ascii="Times New Roman" w:hAnsi="Times New Roman" w:cs="Times New Roman"/>
                <w:lang w:val="ru-RU"/>
              </w:rPr>
              <w:t xml:space="preserve"> и произвести аналитическую группировку предпр</w:t>
            </w:r>
            <w:r w:rsidRPr="0025011D">
              <w:rPr>
                <w:rFonts w:ascii="Times New Roman" w:hAnsi="Times New Roman" w:cs="Times New Roman"/>
                <w:lang w:val="ru-RU"/>
              </w:rPr>
              <w:t>и</w:t>
            </w:r>
            <w:r w:rsidRPr="0025011D">
              <w:rPr>
                <w:rFonts w:ascii="Times New Roman" w:hAnsi="Times New Roman" w:cs="Times New Roman"/>
                <w:lang w:val="ru-RU"/>
              </w:rPr>
              <w:t xml:space="preserve">ятий по </w:t>
            </w:r>
            <w:proofErr w:type="spellStart"/>
            <w:r w:rsidRPr="0025011D">
              <w:rPr>
                <w:rFonts w:ascii="Times New Roman" w:hAnsi="Times New Roman" w:cs="Times New Roman"/>
                <w:lang w:val="ru-RU"/>
              </w:rPr>
              <w:t>фондовооруженности</w:t>
            </w:r>
            <w:proofErr w:type="spellEnd"/>
            <w:r w:rsidRPr="0025011D">
              <w:rPr>
                <w:rFonts w:ascii="Times New Roman" w:hAnsi="Times New Roman" w:cs="Times New Roman"/>
                <w:lang w:val="ru-RU"/>
              </w:rPr>
              <w:t xml:space="preserve"> труда, образовав 4 группы с неравными интервалами.  Резул</w:t>
            </w:r>
            <w:r w:rsidRPr="0025011D">
              <w:rPr>
                <w:rFonts w:ascii="Times New Roman" w:hAnsi="Times New Roman" w:cs="Times New Roman"/>
                <w:lang w:val="ru-RU"/>
              </w:rPr>
              <w:t>ь</w:t>
            </w:r>
            <w:r w:rsidRPr="0025011D">
              <w:rPr>
                <w:rFonts w:ascii="Times New Roman" w:hAnsi="Times New Roman" w:cs="Times New Roman"/>
                <w:lang w:val="ru-RU"/>
              </w:rPr>
              <w:t>таты группировки представить в виде статистической табл</w:t>
            </w:r>
            <w:r w:rsidRPr="0025011D">
              <w:rPr>
                <w:rFonts w:ascii="Times New Roman" w:hAnsi="Times New Roman" w:cs="Times New Roman"/>
                <w:lang w:val="ru-RU"/>
              </w:rPr>
              <w:t>и</w:t>
            </w:r>
            <w:r w:rsidRPr="0025011D">
              <w:rPr>
                <w:rFonts w:ascii="Times New Roman" w:hAnsi="Times New Roman" w:cs="Times New Roman"/>
                <w:lang w:val="ru-RU"/>
              </w:rPr>
              <w:t>цы. Сделать краткие выводы.</w:t>
            </w:r>
          </w:p>
          <w:p w:rsidR="00D31571" w:rsidRPr="0025011D" w:rsidRDefault="00D31571" w:rsidP="00150313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Условие задачи</w:t>
            </w:r>
          </w:p>
          <w:p w:rsidR="00D31571" w:rsidRPr="0025011D" w:rsidRDefault="00D31571" w:rsidP="0015031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По годовым отчетам промышленных предприятий района получена следующая инфо</w:t>
            </w: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р</w:t>
            </w: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мация.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305"/>
              <w:gridCol w:w="1200"/>
              <w:gridCol w:w="1500"/>
              <w:gridCol w:w="1725"/>
              <w:gridCol w:w="960"/>
              <w:gridCol w:w="960"/>
              <w:gridCol w:w="960"/>
              <w:gridCol w:w="960"/>
            </w:tblGrid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Номер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предпр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и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ятия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Объем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проду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к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ции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млн.р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Среднегодовая стоимость основных фондов, млн.р.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Среднесписочное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число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р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ботников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чел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Номер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пре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д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приятия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Объем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пр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о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дукции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млн.р</w:t>
                  </w:r>
                  <w:proofErr w:type="spellEnd"/>
                  <w:r w:rsidRPr="0025011D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Среднегодовая сто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мость осно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в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ных фондов, млн.р.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Среднесп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сочное чи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ло работн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ков, чел.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402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7.2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700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1756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21.0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1425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2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792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11.6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1100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1014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14.0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1208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3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1116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15.6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1285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13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1440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19.0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1400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4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435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7.6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705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720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11.0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900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5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1281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16.0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1300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1086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14.8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1300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6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1756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22.0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1450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16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1809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23.0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1480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7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510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8.4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800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17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1125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15.6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1295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8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1392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18.8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1380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18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648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10.0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895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540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9.2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825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19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1716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19.8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1440</w:t>
                  </w:r>
                </w:p>
              </w:tc>
            </w:tr>
            <w:tr w:rsidR="00D31571" w:rsidRPr="0025011D" w:rsidTr="00821400">
              <w:trPr>
                <w:tblCellSpacing w:w="0" w:type="dxa"/>
              </w:trPr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10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924</w:t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13.2</w:t>
                  </w:r>
                </w:p>
              </w:tc>
              <w:tc>
                <w:tcPr>
                  <w:tcW w:w="17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1210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881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12.4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31571" w:rsidRPr="0025011D" w:rsidRDefault="00D31571" w:rsidP="00150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25011D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1180</w:t>
                  </w:r>
                </w:p>
              </w:tc>
            </w:tr>
          </w:tbl>
          <w:p w:rsidR="00D31571" w:rsidRPr="0025011D" w:rsidRDefault="00D31571" w:rsidP="0015031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Требуется:</w:t>
            </w:r>
          </w:p>
          <w:p w:rsidR="00D31571" w:rsidRPr="0025011D" w:rsidRDefault="00D31571" w:rsidP="001503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Выполнить группировку промышленных предприятий по объему продукции, выделив четыре группы с равными интервалами.</w:t>
            </w:r>
          </w:p>
          <w:p w:rsidR="00D31571" w:rsidRPr="0025011D" w:rsidRDefault="00D31571" w:rsidP="00150313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По каждой группе определить число предприятий, среднегодовую стоимость осно</w:t>
            </w: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ных средств всего и на одного рабочего, среднесписочное число рабо</w:t>
            </w: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Pr="0025011D">
              <w:rPr>
                <w:rFonts w:ascii="Times New Roman" w:hAnsi="Times New Roman" w:cs="Times New Roman"/>
                <w:color w:val="000000"/>
                <w:lang w:val="ru-RU"/>
              </w:rPr>
              <w:t>ников.</w:t>
            </w:r>
          </w:p>
          <w:p w:rsidR="00D31571" w:rsidRPr="0025011D" w:rsidRDefault="00D31571" w:rsidP="00150313">
            <w:pPr>
              <w:pStyle w:val="Style3"/>
              <w:widowControl/>
              <w:ind w:firstLine="203"/>
              <w:rPr>
                <w:sz w:val="22"/>
                <w:szCs w:val="22"/>
              </w:rPr>
            </w:pPr>
          </w:p>
        </w:tc>
      </w:tr>
      <w:tr w:rsidR="00D31571" w:rsidRPr="0025011D" w:rsidTr="00821400">
        <w:trPr>
          <w:trHeight w:val="283"/>
        </w:trPr>
        <w:tc>
          <w:tcPr>
            <w:tcW w:w="24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530A62" w:rsidRDefault="00530A62" w:rsidP="00150313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530A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1258" w:type="pct"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245" w:type="pct"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5011D">
              <w:rPr>
                <w:rFonts w:ascii="Times New Roman" w:hAnsi="Times New Roman" w:cs="Times New Roman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</w:t>
            </w:r>
            <w:r w:rsidRPr="0025011D">
              <w:rPr>
                <w:rFonts w:ascii="Times New Roman" w:hAnsi="Times New Roman" w:cs="Times New Roman"/>
                <w:lang w:val="ru-RU"/>
              </w:rPr>
              <w:t>а</w:t>
            </w:r>
            <w:r w:rsidRPr="0025011D">
              <w:rPr>
                <w:rFonts w:ascii="Times New Roman" w:hAnsi="Times New Roman" w:cs="Times New Roman"/>
                <w:lang w:val="ru-RU"/>
              </w:rPr>
              <w:t>низаций</w:t>
            </w:r>
          </w:p>
        </w:tc>
      </w:tr>
      <w:tr w:rsidR="00D31571" w:rsidRPr="0025011D" w:rsidTr="00821400">
        <w:trPr>
          <w:gridAfter w:val="2"/>
          <w:wAfter w:w="2503" w:type="pct"/>
          <w:trHeight w:val="225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5011D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Основы проведения научных исследований, основы обработки, анализа и интерпретации резул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ь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татов в исследованиях;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1571" w:rsidRPr="0025011D" w:rsidRDefault="00D31571" w:rsidP="00150313">
            <w:pPr>
              <w:pStyle w:val="Style3"/>
              <w:widowControl/>
              <w:rPr>
                <w:rStyle w:val="FontStyle32"/>
                <w:i w:val="0"/>
                <w:sz w:val="22"/>
                <w:szCs w:val="22"/>
              </w:rPr>
            </w:pPr>
            <w:r w:rsidRPr="0025011D">
              <w:rPr>
                <w:rStyle w:val="FontStyle16"/>
                <w:sz w:val="22"/>
                <w:szCs w:val="22"/>
              </w:rPr>
              <w:t xml:space="preserve">Контрольные вопросы для подготовки к экзамену 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7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Ряды распределения: значение, виды и составные части.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7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Ряды динамики, их виды и способы построения.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7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Абсолютные величины: значение, единицы измерения, способы получ</w:t>
            </w:r>
            <w:r w:rsidRPr="0025011D">
              <w:rPr>
                <w:iCs/>
                <w:sz w:val="22"/>
                <w:szCs w:val="22"/>
              </w:rPr>
              <w:t>е</w:t>
            </w:r>
            <w:r w:rsidRPr="0025011D">
              <w:rPr>
                <w:iCs/>
                <w:sz w:val="22"/>
                <w:szCs w:val="22"/>
              </w:rPr>
              <w:t>ния.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7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Относительные величины: сущность, значение, формы выражения и в</w:t>
            </w:r>
            <w:r w:rsidRPr="0025011D">
              <w:rPr>
                <w:iCs/>
                <w:sz w:val="22"/>
                <w:szCs w:val="22"/>
              </w:rPr>
              <w:t>и</w:t>
            </w:r>
            <w:r w:rsidRPr="0025011D">
              <w:rPr>
                <w:iCs/>
                <w:sz w:val="22"/>
                <w:szCs w:val="22"/>
              </w:rPr>
              <w:t>ды.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7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Сущность статистических средних величин и правила их применения.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7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Характеристика размеров вариаций.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7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Показатели динамики, их сущность, виды.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7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Сущность индексов и их значение, индивидуальные и общие индексы.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7"/>
              </w:numPr>
              <w:rPr>
                <w:iCs/>
                <w:sz w:val="22"/>
                <w:szCs w:val="22"/>
              </w:rPr>
            </w:pPr>
            <w:r w:rsidRPr="0025011D">
              <w:rPr>
                <w:iCs/>
                <w:sz w:val="22"/>
                <w:szCs w:val="22"/>
              </w:rPr>
              <w:t>Индексы    объемных   и   качественных   показателей.   Агрегатные,   средние арифметические и средние гармонические индексы.</w:t>
            </w:r>
          </w:p>
          <w:p w:rsidR="00D31571" w:rsidRPr="0025011D" w:rsidRDefault="00D31571" w:rsidP="00150313">
            <w:pPr>
              <w:tabs>
                <w:tab w:val="left" w:pos="458"/>
              </w:tabs>
              <w:spacing w:after="0" w:line="240" w:lineRule="auto"/>
              <w:ind w:left="114"/>
              <w:rPr>
                <w:rFonts w:ascii="Times New Roman" w:hAnsi="Times New Roman" w:cs="Times New Roman"/>
                <w:bCs/>
                <w:lang w:val="ru-RU"/>
              </w:rPr>
            </w:pPr>
          </w:p>
        </w:tc>
      </w:tr>
      <w:tr w:rsidR="00D31571" w:rsidRPr="0025011D" w:rsidTr="00821400">
        <w:trPr>
          <w:gridAfter w:val="2"/>
          <w:wAfter w:w="2503" w:type="pct"/>
          <w:trHeight w:val="258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5011D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1571" w:rsidRPr="0025011D" w:rsidRDefault="00D31571" w:rsidP="0015031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Анализировать социально-экономические задачи и процессы с применением методов системного анализа и моделей 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lastRenderedPageBreak/>
              <w:t>статистического исслед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о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вания;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1571" w:rsidRPr="0025011D" w:rsidRDefault="00D31571" w:rsidP="00150313">
            <w:pPr>
              <w:pStyle w:val="Style3"/>
              <w:widowControl/>
              <w:rPr>
                <w:b/>
                <w:sz w:val="22"/>
                <w:szCs w:val="22"/>
              </w:rPr>
            </w:pPr>
            <w:r w:rsidRPr="0025011D">
              <w:rPr>
                <w:b/>
                <w:sz w:val="22"/>
                <w:szCs w:val="22"/>
              </w:rPr>
              <w:lastRenderedPageBreak/>
              <w:t>Темы рефератов по дисциплине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Понятие и требования статистического наблюдения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Абсолютные и относительные статистические в</w:t>
            </w:r>
            <w:r w:rsidRPr="0025011D">
              <w:rPr>
                <w:bCs/>
                <w:sz w:val="22"/>
                <w:szCs w:val="22"/>
              </w:rPr>
              <w:t>е</w:t>
            </w:r>
            <w:r w:rsidRPr="0025011D">
              <w:rPr>
                <w:bCs/>
                <w:sz w:val="22"/>
                <w:szCs w:val="22"/>
              </w:rPr>
              <w:t>личины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Предмет социальной статистики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lastRenderedPageBreak/>
              <w:t>Коэффициент устойчивости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Прямая с расчетом коэффициента устойчивости и ошибки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Основные понятия теории статистики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Социальная статистика как раздел науки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Экономико-статистический анализ бюджета государства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Экономико-статистический анализ фонда заработной платы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Статистический анализ покупной цены производимой продукции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 xml:space="preserve">Регрессионный анализ в </w:t>
            </w:r>
            <w:proofErr w:type="spellStart"/>
            <w:r w:rsidRPr="0025011D">
              <w:rPr>
                <w:bCs/>
                <w:sz w:val="22"/>
                <w:szCs w:val="22"/>
              </w:rPr>
              <w:t>Excel</w:t>
            </w:r>
            <w:proofErr w:type="spellEnd"/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Экономико-статистический анализ развития доходов государственного бюджета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Характеристика показателей недочетов экономики на основе данных СНС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Возрастно-половая структура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Статистические методы изучения кредита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Статистические наблюдения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Статистические ряды распределения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Статистический анализ гостиниц и ресторанов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Статистический анализ жизненного уровня населения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proofErr w:type="spellStart"/>
            <w:r w:rsidRPr="0025011D">
              <w:rPr>
                <w:bCs/>
                <w:sz w:val="22"/>
                <w:szCs w:val="22"/>
              </w:rPr>
              <w:t>Экономико</w:t>
            </w:r>
            <w:proofErr w:type="spellEnd"/>
            <w:r w:rsidRPr="0025011D">
              <w:rPr>
                <w:bCs/>
                <w:sz w:val="22"/>
                <w:szCs w:val="22"/>
              </w:rPr>
              <w:t xml:space="preserve"> -статистический анализ производства и выгодности проду</w:t>
            </w:r>
            <w:r w:rsidRPr="0025011D">
              <w:rPr>
                <w:bCs/>
                <w:sz w:val="22"/>
                <w:szCs w:val="22"/>
              </w:rPr>
              <w:t>к</w:t>
            </w:r>
            <w:r w:rsidRPr="0025011D">
              <w:rPr>
                <w:bCs/>
                <w:sz w:val="22"/>
                <w:szCs w:val="22"/>
              </w:rPr>
              <w:t>ции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Экономические индексы, характеристика и применение в экономическом иссл</w:t>
            </w:r>
            <w:r w:rsidRPr="0025011D">
              <w:rPr>
                <w:bCs/>
                <w:sz w:val="22"/>
                <w:szCs w:val="22"/>
              </w:rPr>
              <w:t>е</w:t>
            </w:r>
            <w:r w:rsidRPr="0025011D">
              <w:rPr>
                <w:bCs/>
                <w:sz w:val="22"/>
                <w:szCs w:val="22"/>
              </w:rPr>
              <w:t>довании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Статистика полового и репродуктивного здоровья подростков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Статистика торговли автотранспортными средствами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Статистика фондового рынка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Статистическая отчетность о финансовом состоянии предприятия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Статистический анализ на транспорте и в логистике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Методы статистического изучения безработицы</w:t>
            </w:r>
          </w:p>
          <w:p w:rsidR="00D31571" w:rsidRPr="0025011D" w:rsidRDefault="00D31571" w:rsidP="00150313">
            <w:pPr>
              <w:pStyle w:val="Style3"/>
              <w:widowControl/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25011D">
              <w:rPr>
                <w:bCs/>
                <w:sz w:val="22"/>
                <w:szCs w:val="22"/>
              </w:rPr>
              <w:t>Современные взгляды на предмет и содержание статистической науки</w:t>
            </w:r>
          </w:p>
          <w:p w:rsidR="00D31571" w:rsidRPr="0025011D" w:rsidRDefault="00D31571" w:rsidP="00150313">
            <w:pPr>
              <w:tabs>
                <w:tab w:val="left" w:pos="375"/>
              </w:tabs>
              <w:spacing w:after="0" w:line="240" w:lineRule="auto"/>
              <w:ind w:left="114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31571" w:rsidRPr="0025011D" w:rsidTr="00821400">
        <w:trPr>
          <w:gridAfter w:val="2"/>
          <w:wAfter w:w="2503" w:type="pct"/>
          <w:trHeight w:val="446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1571" w:rsidRPr="0025011D" w:rsidRDefault="00D31571" w:rsidP="0015031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5011D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1571" w:rsidRPr="0025011D" w:rsidRDefault="00D31571" w:rsidP="0015031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D31571" w:rsidRPr="0025011D" w:rsidRDefault="00D31571" w:rsidP="0015031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Навыками работы со статистич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е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ской информацией в рамках своей профессиональной де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я</w:t>
            </w:r>
            <w:r w:rsidRPr="0025011D">
              <w:rPr>
                <w:rFonts w:ascii="Times New Roman" w:hAnsi="Times New Roman" w:cs="Times New Roman"/>
                <w:bCs/>
                <w:color w:val="000000"/>
                <w:lang w:val="ru-RU"/>
              </w:rPr>
              <w:t>тельности;</w:t>
            </w:r>
          </w:p>
          <w:p w:rsidR="00D31571" w:rsidRPr="0025011D" w:rsidRDefault="00D31571" w:rsidP="0015031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1571" w:rsidRPr="0025011D" w:rsidRDefault="00D31571" w:rsidP="00150313">
            <w:pPr>
              <w:pStyle w:val="Style3"/>
              <w:widowControl/>
              <w:tabs>
                <w:tab w:val="left" w:pos="835"/>
              </w:tabs>
              <w:ind w:left="486" w:firstLine="0"/>
              <w:rPr>
                <w:sz w:val="22"/>
                <w:szCs w:val="22"/>
              </w:rPr>
            </w:pPr>
            <w:r w:rsidRPr="0025011D">
              <w:rPr>
                <w:sz w:val="22"/>
                <w:szCs w:val="22"/>
              </w:rPr>
              <w:t xml:space="preserve">КР № 1. Расчет характеристик выборки (мода, медиана, среднее, дисперсия, </w:t>
            </w:r>
            <w:proofErr w:type="spellStart"/>
            <w:r w:rsidRPr="0025011D">
              <w:rPr>
                <w:sz w:val="22"/>
                <w:szCs w:val="22"/>
              </w:rPr>
              <w:t>среднел</w:t>
            </w:r>
            <w:r w:rsidRPr="0025011D">
              <w:rPr>
                <w:sz w:val="22"/>
                <w:szCs w:val="22"/>
              </w:rPr>
              <w:t>и</w:t>
            </w:r>
            <w:r w:rsidRPr="0025011D">
              <w:rPr>
                <w:sz w:val="22"/>
                <w:szCs w:val="22"/>
              </w:rPr>
              <w:t>нейное</w:t>
            </w:r>
            <w:proofErr w:type="spellEnd"/>
            <w:r w:rsidRPr="0025011D">
              <w:rPr>
                <w:sz w:val="22"/>
                <w:szCs w:val="22"/>
              </w:rPr>
              <w:t xml:space="preserve"> отклонение и др.) непосредственно и по интервальной таблице частот.</w:t>
            </w:r>
          </w:p>
          <w:p w:rsidR="00D31571" w:rsidRPr="0025011D" w:rsidRDefault="00D31571" w:rsidP="00150313">
            <w:pPr>
              <w:pStyle w:val="Style3"/>
              <w:widowControl/>
              <w:tabs>
                <w:tab w:val="left" w:pos="835"/>
              </w:tabs>
              <w:ind w:left="486" w:firstLine="0"/>
              <w:rPr>
                <w:sz w:val="22"/>
                <w:szCs w:val="22"/>
              </w:rPr>
            </w:pPr>
            <w:r w:rsidRPr="0025011D">
              <w:rPr>
                <w:sz w:val="22"/>
                <w:szCs w:val="22"/>
              </w:rPr>
              <w:t xml:space="preserve">КР № 2. Рассчитать среднее для каждого интервального ряда. Рассчитать критерий 2 </w:t>
            </w:r>
            <w:r w:rsidRPr="0025011D">
              <w:rPr>
                <w:sz w:val="22"/>
                <w:szCs w:val="22"/>
              </w:rPr>
              <w:sym w:font="Symbol" w:char="F063"/>
            </w:r>
            <w:r w:rsidRPr="0025011D">
              <w:rPr>
                <w:sz w:val="22"/>
                <w:szCs w:val="22"/>
              </w:rPr>
              <w:t xml:space="preserve"> для экспоненциального и равномерного распределений.</w:t>
            </w:r>
          </w:p>
          <w:p w:rsidR="00D31571" w:rsidRPr="0025011D" w:rsidRDefault="00D31571" w:rsidP="00150313">
            <w:pPr>
              <w:pStyle w:val="Style3"/>
              <w:widowControl/>
              <w:tabs>
                <w:tab w:val="left" w:pos="835"/>
              </w:tabs>
              <w:ind w:left="486" w:firstLine="0"/>
              <w:rPr>
                <w:sz w:val="22"/>
                <w:szCs w:val="22"/>
              </w:rPr>
            </w:pPr>
            <w:r w:rsidRPr="0025011D">
              <w:rPr>
                <w:sz w:val="22"/>
                <w:szCs w:val="22"/>
              </w:rPr>
              <w:t>КР № 3. Построить линейную и квадратичную зависимость X от Y, определить относительную точность каждой модели. Построить диаграмму рассеяния, рассчитать коэфф</w:t>
            </w:r>
            <w:r w:rsidRPr="0025011D">
              <w:rPr>
                <w:sz w:val="22"/>
                <w:szCs w:val="22"/>
              </w:rPr>
              <w:t>и</w:t>
            </w:r>
            <w:r w:rsidRPr="0025011D">
              <w:rPr>
                <w:sz w:val="22"/>
                <w:szCs w:val="22"/>
              </w:rPr>
              <w:t>циент корреляции.</w:t>
            </w:r>
          </w:p>
          <w:p w:rsidR="00D31571" w:rsidRPr="0025011D" w:rsidRDefault="00D31571" w:rsidP="00150313">
            <w:pPr>
              <w:pStyle w:val="Style3"/>
              <w:widowControl/>
              <w:tabs>
                <w:tab w:val="left" w:pos="835"/>
              </w:tabs>
              <w:ind w:left="486" w:firstLine="0"/>
              <w:rPr>
                <w:sz w:val="22"/>
                <w:szCs w:val="22"/>
              </w:rPr>
            </w:pPr>
            <w:r w:rsidRPr="0025011D">
              <w:rPr>
                <w:sz w:val="22"/>
                <w:szCs w:val="22"/>
              </w:rPr>
              <w:t xml:space="preserve">КР № 4. </w:t>
            </w:r>
            <w:proofErr w:type="spellStart"/>
            <w:r w:rsidRPr="0025011D">
              <w:rPr>
                <w:sz w:val="22"/>
                <w:szCs w:val="22"/>
              </w:rPr>
              <w:t>Ппредставлены</w:t>
            </w:r>
            <w:proofErr w:type="spellEnd"/>
            <w:r w:rsidRPr="0025011D">
              <w:rPr>
                <w:sz w:val="22"/>
                <w:szCs w:val="22"/>
              </w:rPr>
              <w:t xml:space="preserve"> поквартальные данные. Построить линейный тренд. Выделить сезонную составляющую. Сделать прогноз на 1 год. Построить гр</w:t>
            </w:r>
            <w:r w:rsidRPr="0025011D">
              <w:rPr>
                <w:sz w:val="22"/>
                <w:szCs w:val="22"/>
              </w:rPr>
              <w:t>а</w:t>
            </w:r>
            <w:r w:rsidRPr="0025011D">
              <w:rPr>
                <w:sz w:val="22"/>
                <w:szCs w:val="22"/>
              </w:rPr>
              <w:t>фик.</w:t>
            </w:r>
          </w:p>
        </w:tc>
      </w:tr>
    </w:tbl>
    <w:p w:rsidR="00D31571" w:rsidRDefault="00D31571" w:rsidP="00150313">
      <w:pPr>
        <w:spacing w:after="0" w:line="240" w:lineRule="auto"/>
        <w:rPr>
          <w:b/>
        </w:rPr>
        <w:sectPr w:rsidR="00D31571" w:rsidSect="00D31571">
          <w:footerReference w:type="first" r:id="rId12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D31571" w:rsidRPr="00150313" w:rsidRDefault="00D31571" w:rsidP="00150313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150313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</w:t>
      </w:r>
      <w:r w:rsidRPr="00150313">
        <w:rPr>
          <w:rFonts w:ascii="Times New Roman" w:hAnsi="Times New Roman" w:cs="Times New Roman"/>
          <w:b/>
          <w:lang w:val="ru-RU"/>
        </w:rPr>
        <w:t>а</w:t>
      </w:r>
      <w:r w:rsidRPr="00150313">
        <w:rPr>
          <w:rFonts w:ascii="Times New Roman" w:hAnsi="Times New Roman" w:cs="Times New Roman"/>
          <w:b/>
          <w:lang w:val="ru-RU"/>
        </w:rPr>
        <w:t>ния:</w:t>
      </w:r>
    </w:p>
    <w:p w:rsidR="00D31571" w:rsidRPr="00150313" w:rsidRDefault="00D31571" w:rsidP="00150313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150313">
        <w:rPr>
          <w:rFonts w:ascii="Times New Roman" w:hAnsi="Times New Roman" w:cs="Times New Roman"/>
          <w:lang w:val="ru-RU"/>
        </w:rPr>
        <w:t>Промежуточная аттестация по дисциплине включает теоретические вопросы, позв</w:t>
      </w:r>
      <w:r w:rsidRPr="00150313">
        <w:rPr>
          <w:rFonts w:ascii="Times New Roman" w:hAnsi="Times New Roman" w:cs="Times New Roman"/>
          <w:lang w:val="ru-RU"/>
        </w:rPr>
        <w:t>о</w:t>
      </w:r>
      <w:r w:rsidRPr="00150313">
        <w:rPr>
          <w:rFonts w:ascii="Times New Roman" w:hAnsi="Times New Roman" w:cs="Times New Roman"/>
          <w:lang w:val="ru-RU"/>
        </w:rPr>
        <w:t xml:space="preserve">ляющие оценить уровень усвоения обучающимися знаний, и практические и комплексные задания, выявляющие степень </w:t>
      </w:r>
      <w:proofErr w:type="spellStart"/>
      <w:r w:rsidRPr="00150313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150313">
        <w:rPr>
          <w:rFonts w:ascii="Times New Roman" w:hAnsi="Times New Roman" w:cs="Times New Roman"/>
          <w:lang w:val="ru-RU"/>
        </w:rPr>
        <w:t xml:space="preserve"> умений и владений, пров</w:t>
      </w:r>
      <w:r w:rsidRPr="00150313">
        <w:rPr>
          <w:rFonts w:ascii="Times New Roman" w:hAnsi="Times New Roman" w:cs="Times New Roman"/>
          <w:lang w:val="ru-RU"/>
        </w:rPr>
        <w:t>о</w:t>
      </w:r>
      <w:r w:rsidRPr="00150313">
        <w:rPr>
          <w:rFonts w:ascii="Times New Roman" w:hAnsi="Times New Roman" w:cs="Times New Roman"/>
          <w:lang w:val="ru-RU"/>
        </w:rPr>
        <w:t>дится в форме экзамена.</w:t>
      </w:r>
    </w:p>
    <w:p w:rsidR="00D31571" w:rsidRPr="00150313" w:rsidRDefault="00D31571" w:rsidP="00150313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150313">
        <w:rPr>
          <w:rFonts w:ascii="Times New Roman" w:hAnsi="Times New Roman" w:cs="Times New Roman"/>
          <w:b/>
          <w:lang w:val="ru-RU"/>
        </w:rPr>
        <w:t>Показатели и критерии оценивания:</w:t>
      </w:r>
    </w:p>
    <w:p w:rsidR="00D31571" w:rsidRPr="00150313" w:rsidRDefault="00D31571" w:rsidP="00150313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150313">
        <w:rPr>
          <w:rFonts w:ascii="Times New Roman" w:hAnsi="Times New Roman" w:cs="Times New Roman"/>
          <w:lang w:val="ru-RU"/>
        </w:rPr>
        <w:t xml:space="preserve">– на оценку </w:t>
      </w:r>
      <w:r w:rsidRPr="00150313">
        <w:rPr>
          <w:rFonts w:ascii="Times New Roman" w:hAnsi="Times New Roman" w:cs="Times New Roman"/>
          <w:b/>
          <w:lang w:val="ru-RU"/>
        </w:rPr>
        <w:t>«отлично»</w:t>
      </w:r>
      <w:r w:rsidRPr="00150313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150313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150313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</w:t>
      </w:r>
      <w:r w:rsidRPr="00150313">
        <w:rPr>
          <w:rFonts w:ascii="Times New Roman" w:hAnsi="Times New Roman" w:cs="Times New Roman"/>
          <w:lang w:val="ru-RU"/>
        </w:rPr>
        <w:t>б</w:t>
      </w:r>
      <w:r w:rsidRPr="00150313">
        <w:rPr>
          <w:rFonts w:ascii="Times New Roman" w:hAnsi="Times New Roman" w:cs="Times New Roman"/>
          <w:lang w:val="ru-RU"/>
        </w:rPr>
        <w:t>ного материала, свободно выполняет практические задания, свободно оперирует знани</w:t>
      </w:r>
      <w:r w:rsidRPr="00150313">
        <w:rPr>
          <w:rFonts w:ascii="Times New Roman" w:hAnsi="Times New Roman" w:cs="Times New Roman"/>
          <w:lang w:val="ru-RU"/>
        </w:rPr>
        <w:t>я</w:t>
      </w:r>
      <w:r w:rsidRPr="00150313">
        <w:rPr>
          <w:rFonts w:ascii="Times New Roman" w:hAnsi="Times New Roman" w:cs="Times New Roman"/>
          <w:lang w:val="ru-RU"/>
        </w:rPr>
        <w:t xml:space="preserve">ми, умениями, применяет их в ситуациях повышенной сложности. </w:t>
      </w:r>
    </w:p>
    <w:p w:rsidR="00D31571" w:rsidRPr="00150313" w:rsidRDefault="00D31571" w:rsidP="00150313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150313">
        <w:rPr>
          <w:rFonts w:ascii="Times New Roman" w:hAnsi="Times New Roman" w:cs="Times New Roman"/>
          <w:lang w:val="ru-RU"/>
        </w:rPr>
        <w:t xml:space="preserve">– на оценку </w:t>
      </w:r>
      <w:r w:rsidRPr="00150313">
        <w:rPr>
          <w:rFonts w:ascii="Times New Roman" w:hAnsi="Times New Roman" w:cs="Times New Roman"/>
          <w:b/>
          <w:lang w:val="ru-RU"/>
        </w:rPr>
        <w:t>«хорошо»</w:t>
      </w:r>
      <w:r w:rsidRPr="00150313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150313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150313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150313">
        <w:rPr>
          <w:rFonts w:ascii="Times New Roman" w:hAnsi="Times New Roman" w:cs="Times New Roman"/>
          <w:lang w:val="ru-RU"/>
        </w:rPr>
        <w:t>е</w:t>
      </w:r>
      <w:r w:rsidRPr="00150313">
        <w:rPr>
          <w:rFonts w:ascii="Times New Roman" w:hAnsi="Times New Roman" w:cs="Times New Roman"/>
          <w:lang w:val="ru-RU"/>
        </w:rPr>
        <w:t>носе знаний и умений на новые, нестандартные ситуации.</w:t>
      </w:r>
    </w:p>
    <w:p w:rsidR="00D31571" w:rsidRPr="00150313" w:rsidRDefault="00D31571" w:rsidP="00150313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150313">
        <w:rPr>
          <w:rFonts w:ascii="Times New Roman" w:hAnsi="Times New Roman" w:cs="Times New Roman"/>
          <w:lang w:val="ru-RU"/>
        </w:rPr>
        <w:t xml:space="preserve">– на оценку </w:t>
      </w:r>
      <w:r w:rsidRPr="00150313">
        <w:rPr>
          <w:rFonts w:ascii="Times New Roman" w:hAnsi="Times New Roman" w:cs="Times New Roman"/>
          <w:b/>
          <w:lang w:val="ru-RU"/>
        </w:rPr>
        <w:t>«удовлетворительно»</w:t>
      </w:r>
      <w:r w:rsidRPr="00150313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</w:t>
      </w:r>
      <w:r w:rsidRPr="00150313">
        <w:rPr>
          <w:rFonts w:ascii="Times New Roman" w:hAnsi="Times New Roman" w:cs="Times New Roman"/>
          <w:lang w:val="ru-RU"/>
        </w:rPr>
        <w:t>о</w:t>
      </w:r>
      <w:r w:rsidRPr="00150313">
        <w:rPr>
          <w:rFonts w:ascii="Times New Roman" w:hAnsi="Times New Roman" w:cs="Times New Roman"/>
          <w:lang w:val="ru-RU"/>
        </w:rPr>
        <w:t xml:space="preserve">вый уровень </w:t>
      </w:r>
      <w:proofErr w:type="spellStart"/>
      <w:r w:rsidRPr="00150313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150313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</w:t>
      </w:r>
      <w:r w:rsidRPr="00150313">
        <w:rPr>
          <w:rFonts w:ascii="Times New Roman" w:hAnsi="Times New Roman" w:cs="Times New Roman"/>
          <w:lang w:val="ru-RU"/>
        </w:rPr>
        <w:t>а</w:t>
      </w:r>
      <w:r w:rsidRPr="00150313">
        <w:rPr>
          <w:rFonts w:ascii="Times New Roman" w:hAnsi="Times New Roman" w:cs="Times New Roman"/>
          <w:lang w:val="ru-RU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</w:t>
      </w:r>
      <w:r w:rsidRPr="00150313">
        <w:rPr>
          <w:rFonts w:ascii="Times New Roman" w:hAnsi="Times New Roman" w:cs="Times New Roman"/>
          <w:lang w:val="ru-RU"/>
        </w:rPr>
        <w:t>а</w:t>
      </w:r>
      <w:r w:rsidRPr="00150313">
        <w:rPr>
          <w:rFonts w:ascii="Times New Roman" w:hAnsi="Times New Roman" w:cs="Times New Roman"/>
          <w:lang w:val="ru-RU"/>
        </w:rPr>
        <w:t>ции.</w:t>
      </w:r>
    </w:p>
    <w:p w:rsidR="00D31571" w:rsidRPr="00150313" w:rsidRDefault="00D31571" w:rsidP="00150313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150313">
        <w:rPr>
          <w:rFonts w:ascii="Times New Roman" w:hAnsi="Times New Roman" w:cs="Times New Roman"/>
          <w:lang w:val="ru-RU"/>
        </w:rPr>
        <w:t xml:space="preserve">– на оценку </w:t>
      </w:r>
      <w:r w:rsidRPr="00150313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150313">
        <w:rPr>
          <w:rFonts w:ascii="Times New Roman" w:hAnsi="Times New Roman" w:cs="Times New Roman"/>
          <w:lang w:val="ru-RU"/>
        </w:rPr>
        <w:t xml:space="preserve"> (2 балла) – обучающийся демонстрирует знания не б</w:t>
      </w:r>
      <w:r w:rsidRPr="00150313">
        <w:rPr>
          <w:rFonts w:ascii="Times New Roman" w:hAnsi="Times New Roman" w:cs="Times New Roman"/>
          <w:lang w:val="ru-RU"/>
        </w:rPr>
        <w:t>о</w:t>
      </w:r>
      <w:r w:rsidRPr="00150313">
        <w:rPr>
          <w:rFonts w:ascii="Times New Roman" w:hAnsi="Times New Roman" w:cs="Times New Roman"/>
          <w:lang w:val="ru-RU"/>
        </w:rPr>
        <w:t>лее 20% теоретического материала, допускает существенные ошибки, не может показать инте</w:t>
      </w:r>
      <w:r w:rsidRPr="00150313">
        <w:rPr>
          <w:rFonts w:ascii="Times New Roman" w:hAnsi="Times New Roman" w:cs="Times New Roman"/>
          <w:lang w:val="ru-RU"/>
        </w:rPr>
        <w:t>л</w:t>
      </w:r>
      <w:r w:rsidRPr="00150313">
        <w:rPr>
          <w:rFonts w:ascii="Times New Roman" w:hAnsi="Times New Roman" w:cs="Times New Roman"/>
          <w:lang w:val="ru-RU"/>
        </w:rPr>
        <w:t>лектуальные навыки решения простых задач.</w:t>
      </w:r>
    </w:p>
    <w:p w:rsidR="00D31571" w:rsidRPr="00150313" w:rsidRDefault="00D31571" w:rsidP="00150313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150313">
        <w:rPr>
          <w:rFonts w:ascii="Times New Roman" w:hAnsi="Times New Roman" w:cs="Times New Roman"/>
          <w:lang w:val="ru-RU"/>
        </w:rPr>
        <w:t xml:space="preserve">– на оценку </w:t>
      </w:r>
      <w:r w:rsidRPr="00150313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150313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50313">
        <w:rPr>
          <w:rFonts w:ascii="Times New Roman" w:hAnsi="Times New Roman" w:cs="Times New Roman"/>
          <w:lang w:val="ru-RU"/>
        </w:rPr>
        <w:t>л</w:t>
      </w:r>
      <w:r w:rsidRPr="00150313">
        <w:rPr>
          <w:rFonts w:ascii="Times New Roman" w:hAnsi="Times New Roman" w:cs="Times New Roman"/>
          <w:lang w:val="ru-RU"/>
        </w:rPr>
        <w:t>лектуальные навыки решения простых задач.</w:t>
      </w:r>
    </w:p>
    <w:p w:rsidR="00173CEB" w:rsidRPr="00224972" w:rsidRDefault="00173CEB">
      <w:pPr>
        <w:rPr>
          <w:lang w:val="ru-RU"/>
        </w:rPr>
      </w:pPr>
    </w:p>
    <w:sectPr w:rsidR="00173CEB" w:rsidRPr="00224972" w:rsidSect="00D3157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0E" w:rsidRDefault="009164EA">
    <w:pPr>
      <w:pStyle w:val="a6"/>
    </w:pPr>
  </w:p>
  <w:p w:rsidR="00D0470E" w:rsidRDefault="009164EA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84E5B"/>
    <w:multiLevelType w:val="hybridMultilevel"/>
    <w:tmpl w:val="453C66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">
    <w:nsid w:val="280038E9"/>
    <w:multiLevelType w:val="hybridMultilevel"/>
    <w:tmpl w:val="453C66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86352EE"/>
    <w:multiLevelType w:val="hybridMultilevel"/>
    <w:tmpl w:val="8618B1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5B3765A"/>
    <w:multiLevelType w:val="hybridMultilevel"/>
    <w:tmpl w:val="453C66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83C2CAC"/>
    <w:multiLevelType w:val="hybridMultilevel"/>
    <w:tmpl w:val="8618B1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6883715"/>
    <w:multiLevelType w:val="multilevel"/>
    <w:tmpl w:val="BBF6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50313"/>
    <w:rsid w:val="00173CEB"/>
    <w:rsid w:val="001F0BC7"/>
    <w:rsid w:val="00224972"/>
    <w:rsid w:val="0025011D"/>
    <w:rsid w:val="002F2610"/>
    <w:rsid w:val="00530A62"/>
    <w:rsid w:val="00611122"/>
    <w:rsid w:val="006F322F"/>
    <w:rsid w:val="009164EA"/>
    <w:rsid w:val="00AA16A1"/>
    <w:rsid w:val="00D31453"/>
    <w:rsid w:val="00D31571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CEB"/>
  </w:style>
  <w:style w:type="paragraph" w:styleId="1">
    <w:name w:val="heading 1"/>
    <w:basedOn w:val="a"/>
    <w:next w:val="a"/>
    <w:link w:val="10"/>
    <w:qFormat/>
    <w:rsid w:val="00D31571"/>
    <w:pPr>
      <w:keepNext/>
      <w:widowControl w:val="0"/>
      <w:numPr>
        <w:numId w:val="3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D31571"/>
    <w:pPr>
      <w:keepNext/>
      <w:widowControl w:val="0"/>
      <w:numPr>
        <w:ilvl w:val="1"/>
        <w:numId w:val="3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D31571"/>
    <w:pPr>
      <w:keepNext/>
      <w:widowControl w:val="0"/>
      <w:numPr>
        <w:ilvl w:val="2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nhideWhenUsed/>
    <w:qFormat/>
    <w:rsid w:val="00D31571"/>
    <w:pPr>
      <w:keepNext/>
      <w:widowControl w:val="0"/>
      <w:numPr>
        <w:ilvl w:val="3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unhideWhenUsed/>
    <w:qFormat/>
    <w:rsid w:val="00D31571"/>
    <w:pPr>
      <w:widowControl w:val="0"/>
      <w:numPr>
        <w:ilvl w:val="4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unhideWhenUsed/>
    <w:qFormat/>
    <w:rsid w:val="00D31571"/>
    <w:pPr>
      <w:widowControl w:val="0"/>
      <w:numPr>
        <w:ilvl w:val="5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/>
    </w:rPr>
  </w:style>
  <w:style w:type="paragraph" w:styleId="7">
    <w:name w:val="heading 7"/>
    <w:basedOn w:val="a"/>
    <w:next w:val="a"/>
    <w:link w:val="70"/>
    <w:unhideWhenUsed/>
    <w:qFormat/>
    <w:rsid w:val="00D31571"/>
    <w:pPr>
      <w:widowControl w:val="0"/>
      <w:numPr>
        <w:ilvl w:val="6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/>
    </w:rPr>
  </w:style>
  <w:style w:type="paragraph" w:styleId="8">
    <w:name w:val="heading 8"/>
    <w:basedOn w:val="a"/>
    <w:next w:val="a"/>
    <w:link w:val="80"/>
    <w:unhideWhenUsed/>
    <w:qFormat/>
    <w:rsid w:val="00D31571"/>
    <w:pPr>
      <w:widowControl w:val="0"/>
      <w:numPr>
        <w:ilvl w:val="7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/>
    </w:rPr>
  </w:style>
  <w:style w:type="paragraph" w:styleId="9">
    <w:name w:val="heading 9"/>
    <w:basedOn w:val="a"/>
    <w:next w:val="a"/>
    <w:link w:val="90"/>
    <w:unhideWhenUsed/>
    <w:qFormat/>
    <w:rsid w:val="00D31571"/>
    <w:pPr>
      <w:widowControl w:val="0"/>
      <w:numPr>
        <w:ilvl w:val="8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9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322F"/>
    <w:rPr>
      <w:color w:val="0000FF" w:themeColor="hyperlink"/>
      <w:u w:val="single"/>
    </w:rPr>
  </w:style>
  <w:style w:type="paragraph" w:customStyle="1" w:styleId="Style3">
    <w:name w:val="Style3"/>
    <w:basedOn w:val="a"/>
    <w:rsid w:val="00D315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D315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D3157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3157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3157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31571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D31571"/>
    <w:rPr>
      <w:rFonts w:ascii="Georgia" w:hAnsi="Georgia" w:cs="Georgia"/>
      <w:sz w:val="12"/>
      <w:szCs w:val="12"/>
    </w:rPr>
  </w:style>
  <w:style w:type="character" w:customStyle="1" w:styleId="10">
    <w:name w:val="Заголовок 1 Знак"/>
    <w:basedOn w:val="a0"/>
    <w:link w:val="1"/>
    <w:rsid w:val="00D3157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D31571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D31571"/>
    <w:rPr>
      <w:rFonts w:ascii="Cambria" w:eastAsia="Times New Roman" w:hAnsi="Cambria" w:cs="Times New Roman"/>
      <w:b/>
      <w:bCs/>
      <w:sz w:val="26"/>
      <w:szCs w:val="26"/>
      <w:lang/>
    </w:rPr>
  </w:style>
  <w:style w:type="character" w:customStyle="1" w:styleId="40">
    <w:name w:val="Заголовок 4 Знак"/>
    <w:basedOn w:val="a0"/>
    <w:link w:val="4"/>
    <w:rsid w:val="00D31571"/>
    <w:rPr>
      <w:rFonts w:ascii="Calibri" w:eastAsia="Times New Roman" w:hAnsi="Calibri" w:cs="Times New Roman"/>
      <w:b/>
      <w:bCs/>
      <w:sz w:val="28"/>
      <w:szCs w:val="28"/>
      <w:lang/>
    </w:rPr>
  </w:style>
  <w:style w:type="character" w:customStyle="1" w:styleId="50">
    <w:name w:val="Заголовок 5 Знак"/>
    <w:basedOn w:val="a0"/>
    <w:link w:val="5"/>
    <w:rsid w:val="00D31571"/>
    <w:rPr>
      <w:rFonts w:ascii="Calibri" w:eastAsia="Times New Roman" w:hAnsi="Calibri" w:cs="Times New Roman"/>
      <w:b/>
      <w:bCs/>
      <w:i/>
      <w:iCs/>
      <w:sz w:val="26"/>
      <w:szCs w:val="26"/>
      <w:lang/>
    </w:rPr>
  </w:style>
  <w:style w:type="character" w:customStyle="1" w:styleId="60">
    <w:name w:val="Заголовок 6 Знак"/>
    <w:basedOn w:val="a0"/>
    <w:link w:val="6"/>
    <w:rsid w:val="00D31571"/>
    <w:rPr>
      <w:rFonts w:ascii="Calibri" w:eastAsia="Times New Roman" w:hAnsi="Calibri" w:cs="Times New Roman"/>
      <w:b/>
      <w:bCs/>
      <w:lang/>
    </w:rPr>
  </w:style>
  <w:style w:type="character" w:customStyle="1" w:styleId="70">
    <w:name w:val="Заголовок 7 Знак"/>
    <w:basedOn w:val="a0"/>
    <w:link w:val="7"/>
    <w:rsid w:val="00D31571"/>
    <w:rPr>
      <w:rFonts w:ascii="Calibri" w:eastAsia="Times New Roman" w:hAnsi="Calibri" w:cs="Times New Roman"/>
      <w:sz w:val="24"/>
      <w:szCs w:val="24"/>
      <w:lang/>
    </w:rPr>
  </w:style>
  <w:style w:type="character" w:customStyle="1" w:styleId="80">
    <w:name w:val="Заголовок 8 Знак"/>
    <w:basedOn w:val="a0"/>
    <w:link w:val="8"/>
    <w:rsid w:val="00D31571"/>
    <w:rPr>
      <w:rFonts w:ascii="Calibri" w:eastAsia="Times New Roman" w:hAnsi="Calibri" w:cs="Times New Roman"/>
      <w:i/>
      <w:iCs/>
      <w:sz w:val="24"/>
      <w:szCs w:val="24"/>
      <w:lang/>
    </w:rPr>
  </w:style>
  <w:style w:type="character" w:customStyle="1" w:styleId="90">
    <w:name w:val="Заголовок 9 Знак"/>
    <w:basedOn w:val="a0"/>
    <w:link w:val="9"/>
    <w:rsid w:val="00D31571"/>
    <w:rPr>
      <w:rFonts w:ascii="Cambria" w:eastAsia="Times New Roman" w:hAnsi="Cambria" w:cs="Times New Roman"/>
      <w:lang/>
    </w:rPr>
  </w:style>
  <w:style w:type="character" w:customStyle="1" w:styleId="FontStyle32">
    <w:name w:val="Font Style32"/>
    <w:rsid w:val="00D31571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er"/>
    <w:basedOn w:val="a"/>
    <w:link w:val="a7"/>
    <w:uiPriority w:val="99"/>
    <w:rsid w:val="00D3157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D315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D3157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?bookinfo=47455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1008000%2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znanium.com/catalog/product/546037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02159%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3235</Words>
  <Characters>24283</Characters>
  <Application>Microsoft Office Word</Application>
  <DocSecurity>0</DocSecurity>
  <Lines>202</Lines>
  <Paragraphs>54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2019-2020_b38_03_02-зГМп-19-1_44_plx_Статистика</dc:title>
  <dc:creator>FastReport.NET</dc:creator>
  <cp:lastModifiedBy>Осинцев Н.А.</cp:lastModifiedBy>
  <cp:revision>9</cp:revision>
  <dcterms:created xsi:type="dcterms:W3CDTF">2020-11-05T10:06:00Z</dcterms:created>
  <dcterms:modified xsi:type="dcterms:W3CDTF">2020-11-05T13:02:00Z</dcterms:modified>
</cp:coreProperties>
</file>