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568"/>
        <w:gridCol w:w="710"/>
        <w:gridCol w:w="6960"/>
      </w:tblGrid>
      <w:tr w:rsidR="00CE4816" w:rsidRPr="000E5EB0">
        <w:trPr>
          <w:trHeight w:hRule="exact" w:val="277"/>
        </w:trPr>
        <w:tc>
          <w:tcPr>
            <w:tcW w:w="1135" w:type="dxa"/>
          </w:tcPr>
          <w:p w:rsidR="00CE4816" w:rsidRPr="009473DB" w:rsidRDefault="00CE4816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E4816" w:rsidRPr="009473D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E4816" w:rsidRPr="009473DB" w:rsidRDefault="00D45912">
            <w:r w:rsidRPr="00D45912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6.1pt;height:56.1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/>
        </w:tc>
      </w:tr>
      <w:tr w:rsidR="00CE4816" w:rsidRPr="009473D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9473DB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E4816" w:rsidRPr="009473DB" w:rsidRDefault="00CE4816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E4816" w:rsidRPr="009473DB">
        <w:trPr>
          <w:trHeight w:hRule="exact" w:val="416"/>
        </w:trPr>
        <w:tc>
          <w:tcPr>
            <w:tcW w:w="1135" w:type="dxa"/>
          </w:tcPr>
          <w:p w:rsidR="00CE4816" w:rsidRPr="009473DB" w:rsidRDefault="00CE4816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/>
        </w:tc>
      </w:tr>
      <w:tr w:rsidR="00CE4816" w:rsidRPr="009473DB">
        <w:trPr>
          <w:trHeight w:hRule="exact" w:val="555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9473DB" w:rsidTr="00CF61D7">
        <w:trPr>
          <w:trHeight w:hRule="exact" w:val="2456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D4591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1" o:spid="_x0000_i1026" type="#_x0000_t75" style="width:249.5pt;height:118.05pt;visibility:visible">
                  <v:imagedata r:id="rId6" o:title=""/>
                </v:shape>
              </w:pict>
            </w:r>
            <w:r w:rsidR="00CE4816"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E4816" w:rsidRPr="009473DB" w:rsidTr="00CF61D7">
        <w:trPr>
          <w:trHeight w:hRule="exact" w:val="563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9473DB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9473DB">
              <w:t xml:space="preserve"> </w:t>
            </w:r>
          </w:p>
        </w:tc>
      </w:tr>
      <w:tr w:rsidR="00CE4816" w:rsidRPr="009473DB">
        <w:trPr>
          <w:trHeight w:hRule="exact" w:val="138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9473DB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73D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ПРОИЗВОДСТВЕННАЯ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–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ПРЕДДИПЛОМНАЯ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ПРАКТИКА</w:t>
            </w:r>
            <w:r w:rsidRPr="009473DB">
              <w:t xml:space="preserve"> </w:t>
            </w:r>
          </w:p>
        </w:tc>
      </w:tr>
      <w:tr w:rsidR="00CE4816" w:rsidRPr="009473DB">
        <w:trPr>
          <w:trHeight w:hRule="exact" w:val="138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0E5EB0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мобильных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277"/>
        </w:trPr>
        <w:tc>
          <w:tcPr>
            <w:tcW w:w="1135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1389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9473DB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9473DB">
              <w:t xml:space="preserve"> </w:t>
            </w:r>
          </w:p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1659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0E5EB0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9473DB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138"/>
        </w:trPr>
        <w:tc>
          <w:tcPr>
            <w:tcW w:w="1135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9473DB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9473DB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138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9473DB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9473DB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473DB">
              <w:t xml:space="preserve"> </w:t>
            </w:r>
          </w:p>
        </w:tc>
      </w:tr>
      <w:tr w:rsidR="00CE4816" w:rsidRPr="009473DB">
        <w:trPr>
          <w:trHeight w:hRule="exact" w:val="138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9473DB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9473DB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473DB">
              <w:t xml:space="preserve"> </w:t>
            </w:r>
          </w:p>
        </w:tc>
      </w:tr>
      <w:tr w:rsidR="00CE4816" w:rsidRPr="009473DB">
        <w:trPr>
          <w:trHeight w:hRule="exact" w:val="498"/>
        </w:trPr>
        <w:tc>
          <w:tcPr>
            <w:tcW w:w="1135" w:type="dxa"/>
          </w:tcPr>
          <w:p w:rsidR="00CE4816" w:rsidRPr="009473DB" w:rsidRDefault="00CE4816"/>
        </w:tc>
        <w:tc>
          <w:tcPr>
            <w:tcW w:w="568" w:type="dxa"/>
          </w:tcPr>
          <w:p w:rsidR="00CE4816" w:rsidRPr="009473DB" w:rsidRDefault="00CE4816"/>
        </w:tc>
        <w:tc>
          <w:tcPr>
            <w:tcW w:w="710" w:type="dxa"/>
          </w:tcPr>
          <w:p w:rsidR="00CE4816" w:rsidRPr="009473DB" w:rsidRDefault="00CE4816"/>
        </w:tc>
        <w:tc>
          <w:tcPr>
            <w:tcW w:w="6947" w:type="dxa"/>
          </w:tcPr>
          <w:p w:rsidR="00CE4816" w:rsidRPr="009473DB" w:rsidRDefault="00CE4816"/>
        </w:tc>
      </w:tr>
      <w:tr w:rsidR="00CE4816" w:rsidRPr="009473DB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9473DB">
              <w:t xml:space="preserve"> </w:t>
            </w:r>
          </w:p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473DB">
              <w:t xml:space="preserve"> </w:t>
            </w:r>
          </w:p>
        </w:tc>
      </w:tr>
    </w:tbl>
    <w:p w:rsidR="00CE4816" w:rsidRDefault="00CE4816">
      <w:pPr>
        <w:rPr>
          <w:sz w:val="2"/>
        </w:rPr>
      </w:pPr>
      <w:r>
        <w:br w:type="page"/>
      </w:r>
    </w:p>
    <w:p w:rsidR="00CE4816" w:rsidRPr="001344C6" w:rsidRDefault="000E5EB0">
      <w:pPr>
        <w:rPr>
          <w:sz w:val="2"/>
          <w:lang w:val="ru-RU"/>
        </w:rPr>
      </w:pPr>
      <w:r>
        <w:rPr>
          <w:noProof/>
          <w:lang w:eastAsia="ru-RU"/>
        </w:rPr>
        <w:pict>
          <v:shape id="Рисунок 16" o:spid="_x0000_i1027" type="#_x0000_t75" style="width:453.75pt;height:346.6pt;visibility:visible">
            <v:imagedata r:id="rId7" o:title="" croptop="3209f" cropbottom="36432f" cropleft="10612f" cropright="3223f"/>
          </v:shape>
        </w:pict>
      </w:r>
      <w:r w:rsidR="00CE4816" w:rsidRPr="001344C6">
        <w:rPr>
          <w:lang w:val="ru-RU"/>
        </w:rPr>
        <w:br w:type="page"/>
      </w:r>
    </w:p>
    <w:p w:rsidR="00CE4816" w:rsidRPr="001344C6" w:rsidRDefault="000E5EB0">
      <w:pPr>
        <w:rPr>
          <w:sz w:val="2"/>
          <w:lang w:val="ru-RU"/>
        </w:rPr>
      </w:pPr>
      <w:r w:rsidRPr="00D45912">
        <w:rPr>
          <w:noProof/>
          <w:lang w:val="ru-RU" w:eastAsia="ru-RU"/>
        </w:rPr>
        <w:pict>
          <v:shape id="_x0000_i1028" type="#_x0000_t75" style="width:465.5pt;height:498.15pt;visibility:visible;mso-wrap-style:square">
            <v:imagedata r:id="rId8" o:title="1 089" croptop="3101f" cropbottom="27749f" cropleft="5126f" cropright="6368f"/>
          </v:shape>
        </w:pict>
      </w:r>
      <w:r w:rsidR="00CE4816" w:rsidRPr="001344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9473DB">
              <w:t xml:space="preserve"> </w:t>
            </w:r>
          </w:p>
        </w:tc>
      </w:tr>
      <w:tr w:rsidR="00CE4816" w:rsidRPr="000E5EB0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студентом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сосредоточенного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предприятии.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9473DB">
              <w:t xml:space="preserve"> </w:t>
            </w:r>
          </w:p>
        </w:tc>
      </w:tr>
      <w:tr w:rsidR="00CE4816" w:rsidRPr="000E5EB0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«Производственная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практика»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проектно-технологической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документацией,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проектируемого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(программы),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отечественными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зарубежными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аналогами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проектируемого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объекта;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сравнительного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технико-экономическое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выполняемой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задачи;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UML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-нотации,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отладки,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приложений,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9473DB">
              <w:rPr>
                <w:lang w:val="ru-RU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мультиязычного</w:t>
            </w:r>
            <w:proofErr w:type="spellEnd"/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интерфейса;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трудоустройства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степенью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бакалавра.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138"/>
        </w:trPr>
        <w:tc>
          <w:tcPr>
            <w:tcW w:w="9357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эксплуатационная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автоматов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ЭВМ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периферийные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Объектно-ориентированное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ЭВМ</w:t>
            </w:r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473DB">
              <w:t xml:space="preserve"> </w:t>
            </w:r>
          </w:p>
        </w:tc>
      </w:tr>
      <w:tr w:rsidR="00CE4816" w:rsidRPr="000E5E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ЭВМ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вычислительных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9473DB">
              <w:t xml:space="preserve"> </w:t>
            </w:r>
          </w:p>
        </w:tc>
      </w:tr>
      <w:tr w:rsidR="00CE4816" w:rsidRPr="000E5EB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473DB">
              <w:rPr>
                <w:lang w:val="ru-RU"/>
              </w:rPr>
              <w:t xml:space="preserve"> </w:t>
            </w:r>
          </w:p>
        </w:tc>
      </w:tr>
    </w:tbl>
    <w:p w:rsidR="00CE4816" w:rsidRPr="001344C6" w:rsidRDefault="00CE4816">
      <w:pPr>
        <w:rPr>
          <w:sz w:val="2"/>
          <w:lang w:val="ru-RU"/>
        </w:rPr>
      </w:pPr>
      <w:r w:rsidRPr="001344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CE4816" w:rsidRPr="009473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9473DB">
              <w:t xml:space="preserve"> </w:t>
            </w:r>
          </w:p>
        </w:tc>
      </w:tr>
      <w:tr w:rsidR="00CE4816" w:rsidRPr="000E5EB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городов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9473DB">
              <w:rPr>
                <w:lang w:val="ru-RU"/>
              </w:rPr>
              <w:t xml:space="preserve"> </w:t>
            </w:r>
            <w:proofErr w:type="gram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 w:rsidRPr="009473DB">
              <w:t xml:space="preserve"> </w:t>
            </w:r>
          </w:p>
        </w:tc>
      </w:tr>
      <w:tr w:rsidR="00CE4816" w:rsidRPr="009473DB">
        <w:trPr>
          <w:trHeight w:hRule="exact" w:val="138"/>
        </w:trPr>
        <w:tc>
          <w:tcPr>
            <w:tcW w:w="1985" w:type="dxa"/>
          </w:tcPr>
          <w:p w:rsidR="00CE4816" w:rsidRPr="009473DB" w:rsidRDefault="00CE4816"/>
        </w:tc>
        <w:tc>
          <w:tcPr>
            <w:tcW w:w="7372" w:type="dxa"/>
          </w:tcPr>
          <w:p w:rsidR="00CE4816" w:rsidRPr="009473DB" w:rsidRDefault="00CE4816"/>
        </w:tc>
      </w:tr>
      <w:tr w:rsidR="00CE4816" w:rsidRPr="000E5E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9473DB">
              <w:rPr>
                <w:lang w:val="ru-RU"/>
              </w:rPr>
              <w:t xml:space="preserve"> </w:t>
            </w:r>
            <w:proofErr w:type="gramEnd"/>
          </w:p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9473DB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CE4816" w:rsidRPr="000E5EB0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 Способность анализировать требования к программному обеспечению и базам данных для мобильных устройств, разработки технических спецификаций на программные компоненты и их взаимодействие, проектировать программное обеспечение и базы данных для использования в мобильных устройствах</w:t>
            </w:r>
          </w:p>
        </w:tc>
      </w:tr>
      <w:tr w:rsidR="00CE4816" w:rsidRPr="000E5EB0">
        <w:trPr>
          <w:trHeight w:val="509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Анализирует требования к разработке программного обеспечения и базам данных для мобильных устройств</w:t>
            </w:r>
          </w:p>
        </w:tc>
      </w:tr>
      <w:tr w:rsidR="00CE4816" w:rsidRPr="000E5EB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качество разработки технических спецификаций на программные компоненты и их взаимодействие для мобильных устройств</w:t>
            </w:r>
          </w:p>
        </w:tc>
      </w:tr>
      <w:tr w:rsidR="00CE4816" w:rsidRPr="000E5EB0">
        <w:trPr>
          <w:trHeight w:val="293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 Способность к анализу проблемной ситуации, разработке требований к системе, постановке целей создания системы, разработке концепции системы и технического задания на создание системы, представления концепции, технического задания на систему и изменений в них заинтересованным лицам</w:t>
            </w:r>
          </w:p>
        </w:tc>
      </w:tr>
      <w:tr w:rsidR="00CE4816" w:rsidRPr="000E5EB0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выбор средств и методов для проведения системного анализа при проектировании программного обеспечения для мобильных устройств</w:t>
            </w:r>
          </w:p>
        </w:tc>
      </w:tr>
      <w:tr w:rsidR="00CE4816" w:rsidRPr="000E5EB0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ПК-3 Владение навыками формирования выборки респондентов (участников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иного эргономического тестирования интерфейса), планирования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проведения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анализа данных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программных продуктов мобильных устройств</w:t>
            </w:r>
          </w:p>
        </w:tc>
      </w:tr>
      <w:tr w:rsidR="00CE4816" w:rsidRPr="000E5EB0">
        <w:trPr>
          <w:trHeight w:hRule="exact" w:val="1228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Анализирует результаты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программных продуктов для мобильных устройств</w:t>
            </w:r>
          </w:p>
        </w:tc>
      </w:tr>
      <w:tr w:rsidR="00CE4816" w:rsidRPr="000E5EB0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ПК-4 Владение знаниями и навыками по проектированию интерфейса по концепции или образцу, к формальной оценке интерфейса программного обеспечения мобильных устройств, к анализу обратной связи о пользовательском интерфейсе продукта</w:t>
            </w:r>
          </w:p>
        </w:tc>
      </w:tr>
      <w:tr w:rsidR="00CE4816" w:rsidRPr="000E5EB0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качество проекта и реализации интерфейса программных продуктов для мобильных устройств</w:t>
            </w:r>
          </w:p>
        </w:tc>
      </w:tr>
      <w:tr w:rsidR="00CE4816" w:rsidRPr="000E5EB0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ПК-5 Способность к формализации и алгоритмизации поставленных задач, к написанию программного кода с использованием языков программирования, определения и манипулирования данными и оформлению программного кода в соответствии установленными требованиями для мобильных устройств</w:t>
            </w:r>
          </w:p>
        </w:tc>
      </w:tr>
      <w:tr w:rsidR="00CE4816" w:rsidRPr="000E5EB0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-5.1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качество математической модели при  формализации задачи предметной области</w:t>
            </w:r>
          </w:p>
        </w:tc>
      </w:tr>
      <w:tr w:rsidR="00CE4816" w:rsidRPr="000E5E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-5.2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качество разработанных алгоритмов для последующего кодирования</w:t>
            </w:r>
          </w:p>
        </w:tc>
      </w:tr>
      <w:tr w:rsidR="00CE4816" w:rsidRPr="000E5EB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-5.3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выбор программных сре</w:t>
            </w:r>
            <w:proofErr w:type="gram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программирования и манипулирования данными в соответствии установленными требованиями</w:t>
            </w:r>
          </w:p>
        </w:tc>
      </w:tr>
    </w:tbl>
    <w:p w:rsidR="00CE4816" w:rsidRPr="001344C6" w:rsidRDefault="00CE4816">
      <w:pPr>
        <w:rPr>
          <w:sz w:val="2"/>
          <w:lang w:val="ru-RU"/>
        </w:rPr>
      </w:pPr>
      <w:r w:rsidRPr="001344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CE4816" w:rsidRPr="000E5EB0">
        <w:trPr>
          <w:trHeight w:val="293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ПК-6</w:t>
            </w:r>
            <w:proofErr w:type="gram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ладеет способами разработки процедур интеграции программных модулей, компонент и верификации выпусков программного продукта, включая базы данных для мобильных устройств</w:t>
            </w:r>
          </w:p>
        </w:tc>
      </w:tr>
      <w:tr w:rsidR="00CE4816" w:rsidRPr="000E5EB0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-6.1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выбор программных сре</w:t>
            </w:r>
            <w:proofErr w:type="gram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разработки и верификации программных модулей для мобильных устройств</w:t>
            </w:r>
          </w:p>
        </w:tc>
      </w:tr>
      <w:tr w:rsidR="00CE4816" w:rsidRPr="000E5EB0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ПК-7 Способность к созданию визуального стиля интерфейса программного продукта для мобильных устройств, стилевых руководств к интерфейсу и визуализации данных</w:t>
            </w:r>
          </w:p>
        </w:tc>
      </w:tr>
      <w:tr w:rsidR="00CE4816" w:rsidRPr="000E5EB0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-7.1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визуальный стиль интерфейсов программного продукта для мобильных устройств</w:t>
            </w:r>
          </w:p>
        </w:tc>
      </w:tr>
      <w:tr w:rsidR="00CE4816" w:rsidRPr="000E5E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-7.2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корректность выбора средств визуализации при представлении интерфейсных решений для мобильных устройств</w:t>
            </w:r>
          </w:p>
        </w:tc>
      </w:tr>
      <w:tr w:rsidR="00CE4816" w:rsidRPr="000E5EB0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ПК-8</w:t>
            </w:r>
            <w:proofErr w:type="gram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ладеет навыками ввода в эксплуатацию аппаратных, программно-аппаратных и программных средств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инфраструктуры совместно с представителями поставщиков оборудования, готов к обслуживанию периферийного оборудования и организации инвентаризации технических средств</w:t>
            </w:r>
          </w:p>
        </w:tc>
      </w:tr>
      <w:tr w:rsidR="00CE4816" w:rsidRPr="000E5EB0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-8.1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Оценивает качество ввода в эксплуатацию аппаратных, программно </w:t>
            </w:r>
            <w:proofErr w:type="gram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-а</w:t>
            </w:r>
            <w:proofErr w:type="gram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ппаратных и программных средств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инфраструктуры</w:t>
            </w:r>
          </w:p>
        </w:tc>
      </w:tr>
      <w:tr w:rsidR="00CE4816" w:rsidRPr="000E5E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-8.2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качество обслуживания периферийного оборудования и организацию инвентаризации технических средств</w:t>
            </w:r>
          </w:p>
        </w:tc>
      </w:tr>
      <w:tr w:rsidR="00CE4816" w:rsidRPr="000E5EB0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ПК-9</w:t>
            </w:r>
            <w:proofErr w:type="gram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бладает способностью к настройке и контролю работы сетевых элементов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 использованием мобильных устройств, управлению безопасностью сетевых устройств и программного обеспечения, диагностике отказов и ошибок сетевых устройств и программного обеспечения, контролю производительности сетевой инфраструктуры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системы, проведению регламентных работ на сетевых устройствах и программном обеспечении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</w:t>
            </w:r>
          </w:p>
        </w:tc>
      </w:tr>
      <w:tr w:rsidR="00CE4816" w:rsidRPr="000E5EB0">
        <w:trPr>
          <w:trHeight w:val="509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-9.1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Определяет качество настройки и контроля работы сетевых элементов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 использованием мобильных устройств</w:t>
            </w:r>
          </w:p>
        </w:tc>
      </w:tr>
      <w:tr w:rsidR="00CE4816" w:rsidRPr="000E5EB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-9.2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качество управления безопасностью сетевых устройств и программного обеспечения, диагностики отказов и ошибок сетевых устройств</w:t>
            </w:r>
          </w:p>
        </w:tc>
      </w:tr>
      <w:tr w:rsidR="00CE4816" w:rsidRPr="000E5EB0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-9.3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Определяет необходимость проведения регламентных работ на сетевых устройствах и программном обеспечении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 использованием мобильных устройств</w:t>
            </w:r>
          </w:p>
        </w:tc>
      </w:tr>
    </w:tbl>
    <w:p w:rsidR="00CE4816" w:rsidRPr="001344C6" w:rsidRDefault="00CE4816">
      <w:pPr>
        <w:rPr>
          <w:sz w:val="2"/>
          <w:lang w:val="ru-RU"/>
        </w:rPr>
      </w:pPr>
      <w:r w:rsidRPr="001344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7"/>
        <w:gridCol w:w="582"/>
        <w:gridCol w:w="2848"/>
        <w:gridCol w:w="1513"/>
        <w:gridCol w:w="1193"/>
      </w:tblGrid>
      <w:tr w:rsidR="00CE4816" w:rsidRPr="000E5EB0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 w:rsidTr="00AD233D">
        <w:trPr>
          <w:trHeight w:hRule="exact" w:val="1483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216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2,5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473DB">
              <w:rPr>
                <w:lang w:val="ru-RU"/>
              </w:rPr>
              <w:t xml:space="preserve"> </w:t>
            </w:r>
          </w:p>
          <w:p w:rsidR="00AD233D" w:rsidRDefault="00CE48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213,5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AD233D" w:rsidRPr="00D42317" w:rsidRDefault="00CE4816" w:rsidP="00AD233D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9473DB">
              <w:rPr>
                <w:lang w:val="ru-RU"/>
              </w:rPr>
              <w:t xml:space="preserve"> </w:t>
            </w:r>
            <w:r w:rsidR="00AD233D" w:rsidRPr="00D42317">
              <w:rPr>
                <w:bCs/>
                <w:color w:val="000000"/>
                <w:lang w:val="ru-RU"/>
              </w:rPr>
              <w:t xml:space="preserve">– </w:t>
            </w:r>
            <w:r w:rsidR="00AD233D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 w:rsidR="00AD2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216</w:t>
            </w:r>
            <w:r w:rsidR="00AD233D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9473DB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№</w:t>
            </w:r>
            <w:r w:rsidRPr="009473DB">
              <w:t xml:space="preserve"> </w:t>
            </w:r>
          </w:p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п/п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9473DB">
              <w:t xml:space="preserve"> </w:t>
            </w:r>
          </w:p>
        </w:tc>
      </w:tr>
      <w:tr w:rsidR="00CE4816" w:rsidRPr="000E5EB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практики</w:t>
            </w:r>
            <w:proofErr w:type="spellEnd"/>
            <w:r w:rsidRPr="009473D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ПК-9.3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ПК-9.3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9473DB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Общее</w:t>
            </w:r>
            <w:proofErr w:type="spellEnd"/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ознакомление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предприятием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473DB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ПК-1.1,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ПК-1.2,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ПК-4.1,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ПК-5.1,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ПК-5.2,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ПК-5.3,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ПК-6.1,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ПК-7.1,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ПК-7.2,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ПК-8.1,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ПК-8.2,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ПК-9.1,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ПК-9.2,</w:t>
            </w:r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ПК-9.3</w:t>
            </w:r>
            <w:r w:rsidRPr="009473DB">
              <w:t xml:space="preserve"> </w:t>
            </w:r>
          </w:p>
        </w:tc>
      </w:tr>
      <w:tr w:rsidR="00CE4816" w:rsidRPr="000E5EB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9473D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служб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ИВЦ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ПК-9.3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9473D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материально-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ИВЦ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ПК-9.3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9473D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составом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стандартного,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типового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специального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ПК-9.3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9473D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специализированных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местах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ПК-9.3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4.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ПК-9.3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ПК-9.3</w:t>
            </w:r>
            <w:r w:rsidRPr="009473DB">
              <w:rPr>
                <w:lang w:val="ru-RU"/>
              </w:rPr>
              <w:t xml:space="preserve"> </w:t>
            </w:r>
          </w:p>
        </w:tc>
      </w:tr>
    </w:tbl>
    <w:p w:rsidR="00CE4816" w:rsidRPr="001344C6" w:rsidRDefault="00CE4816">
      <w:pPr>
        <w:rPr>
          <w:sz w:val="2"/>
          <w:lang w:val="ru-RU"/>
        </w:rPr>
      </w:pPr>
      <w:r w:rsidRPr="001344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7"/>
        <w:gridCol w:w="582"/>
        <w:gridCol w:w="2848"/>
        <w:gridCol w:w="2706"/>
      </w:tblGrid>
      <w:tr w:rsidR="00CE4816" w:rsidRPr="000E5EB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9473D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9473D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9473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ПК-9.2,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ПК-9.3</w:t>
            </w:r>
            <w:r w:rsidRPr="009473DB">
              <w:rPr>
                <w:lang w:val="ru-RU"/>
              </w:rPr>
              <w:t xml:space="preserve"> </w:t>
            </w:r>
          </w:p>
        </w:tc>
      </w:tr>
    </w:tbl>
    <w:p w:rsidR="00CE4816" w:rsidRPr="001344C6" w:rsidRDefault="00CE4816">
      <w:pPr>
        <w:rPr>
          <w:sz w:val="2"/>
          <w:lang w:val="ru-RU"/>
        </w:rPr>
      </w:pPr>
      <w:r w:rsidRPr="001344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"/>
        <w:gridCol w:w="1999"/>
        <w:gridCol w:w="3700"/>
        <w:gridCol w:w="3133"/>
      </w:tblGrid>
      <w:tr w:rsidR="00CE4816" w:rsidRPr="000E5EB0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473DB"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9473DB"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473DB">
              <w:t xml:space="preserve"> </w:t>
            </w:r>
          </w:p>
        </w:tc>
      </w:tr>
      <w:tr w:rsidR="00CE4816" w:rsidRPr="009473DB">
        <w:trPr>
          <w:trHeight w:hRule="exact" w:val="138"/>
        </w:trPr>
        <w:tc>
          <w:tcPr>
            <w:tcW w:w="568" w:type="dxa"/>
          </w:tcPr>
          <w:p w:rsidR="00CE4816" w:rsidRPr="009473DB" w:rsidRDefault="00CE4816"/>
        </w:tc>
        <w:tc>
          <w:tcPr>
            <w:tcW w:w="1985" w:type="dxa"/>
          </w:tcPr>
          <w:p w:rsidR="00CE4816" w:rsidRPr="009473DB" w:rsidRDefault="00CE4816"/>
        </w:tc>
        <w:tc>
          <w:tcPr>
            <w:tcW w:w="3686" w:type="dxa"/>
          </w:tcPr>
          <w:p w:rsidR="00CE4816" w:rsidRPr="009473DB" w:rsidRDefault="00CE4816"/>
        </w:tc>
        <w:tc>
          <w:tcPr>
            <w:tcW w:w="3120" w:type="dxa"/>
          </w:tcPr>
          <w:p w:rsidR="00CE4816" w:rsidRPr="009473DB" w:rsidRDefault="00CE4816"/>
        </w:tc>
      </w:tr>
      <w:tr w:rsidR="00CE4816" w:rsidRPr="000E5EB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9473DB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E4816" w:rsidRPr="000E5EB0">
        <w:trPr>
          <w:trHeight w:hRule="exact" w:val="3801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E5EB0" w:rsidRPr="0057093C" w:rsidRDefault="000E5EB0" w:rsidP="000E5EB0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 О.С. Организация практик у студентов направления «Информатика и вычислительная техника» / О.С. Логунова, М.М. Гладышева, Ю.Б. Кухта, Л.Г. Егорова, М.В. Зарецкий. – Магнитогорск: Изд-во Магнитогорск</w:t>
            </w:r>
            <w:proofErr w:type="gram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ос. техн. ун-та им.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, 2018. – 85 с.</w:t>
            </w:r>
          </w:p>
          <w:p w:rsidR="000E5EB0" w:rsidRPr="000E5EB0" w:rsidRDefault="000E5EB0" w:rsidP="000E5EB0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менеджменте [Электронный ресурс]</w:t>
            </w:r>
            <w:proofErr w:type="gram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В.И. Карпузова, Э.Н. Скрипченко, К.В. Чернышева, Н.В. Карпузова. – 2-е издание, доп. – М.</w:t>
            </w:r>
            <w:proofErr w:type="gram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Инфра-М, 2014. – 301 с. – Режим доступа: </w:t>
            </w:r>
            <w:r>
              <w:fldChar w:fldCharType="begin"/>
            </w:r>
            <w:r>
              <w:instrText>HYPERLINK</w:instrText>
            </w:r>
            <w:r w:rsidRPr="000E5EB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E5EB0">
              <w:rPr>
                <w:lang w:val="ru-RU"/>
              </w:rPr>
              <w:instrText>://</w:instrText>
            </w:r>
            <w:r>
              <w:instrText>znanium</w:instrText>
            </w:r>
            <w:r w:rsidRPr="000E5EB0">
              <w:rPr>
                <w:lang w:val="ru-RU"/>
              </w:rPr>
              <w:instrText>.</w:instrText>
            </w:r>
            <w:r>
              <w:instrText>com</w:instrText>
            </w:r>
            <w:r w:rsidRPr="000E5EB0">
              <w:rPr>
                <w:lang w:val="ru-RU"/>
              </w:rPr>
              <w:instrText>/</w:instrText>
            </w:r>
            <w:r>
              <w:instrText>bookread</w:instrText>
            </w:r>
            <w:r w:rsidRPr="000E5EB0">
              <w:rPr>
                <w:lang w:val="ru-RU"/>
              </w:rPr>
              <w:instrText>.</w:instrText>
            </w:r>
            <w:r>
              <w:instrText>php</w:instrText>
            </w:r>
            <w:r w:rsidRPr="000E5EB0">
              <w:rPr>
                <w:lang w:val="ru-RU"/>
              </w:rPr>
              <w:instrText>?</w:instrText>
            </w:r>
            <w:r>
              <w:instrText>book</w:instrText>
            </w:r>
            <w:r w:rsidRPr="000E5EB0">
              <w:rPr>
                <w:lang w:val="ru-RU"/>
              </w:rPr>
              <w:instrText>=410374"</w:instrText>
            </w:r>
            <w:r>
              <w:fldChar w:fldCharType="separate"/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</w:t>
            </w:r>
            <w:r w:rsidRPr="000E5E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znanium</w:t>
            </w:r>
            <w:r w:rsidRPr="000E5E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com</w:t>
            </w:r>
            <w:r w:rsidRPr="000E5E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bookread</w:t>
            </w:r>
            <w:r w:rsidRPr="000E5E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php</w:t>
            </w:r>
            <w:r w:rsidRPr="000E5E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</w:t>
            </w:r>
            <w:r w:rsidRPr="000E5E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=410374</w:t>
            </w:r>
            <w:r>
              <w:fldChar w:fldCharType="end"/>
            </w:r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978-5-9558-0315-9.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E4816" w:rsidRPr="000E5EB0">
        <w:trPr>
          <w:trHeight w:hRule="exact" w:val="138"/>
        </w:trPr>
        <w:tc>
          <w:tcPr>
            <w:tcW w:w="568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E4816" w:rsidRPr="000E5EB0">
        <w:trPr>
          <w:trHeight w:hRule="exact" w:val="4341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E5EB0" w:rsidRPr="000E5EB0" w:rsidRDefault="000E5EB0" w:rsidP="000E5EB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системы [Электронный ресурс]</w:t>
            </w:r>
            <w:proofErr w:type="gram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2014. – 448 с. – Режим доступа: </w:t>
            </w:r>
            <w:hyperlink r:id="rId9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=435900</w:t>
              </w:r>
            </w:hyperlink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0E5EB0" w:rsidRPr="000E5EB0" w:rsidRDefault="000E5EB0" w:rsidP="000E5EB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построения автоматизированных информационных систем [Электронный ресурс]</w:t>
            </w:r>
            <w:proofErr w:type="gram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2013. – 320 с. – Режим доступа: </w:t>
            </w:r>
            <w:hyperlink r:id="rId10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0E5E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=392285</w:t>
              </w:r>
            </w:hyperlink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0E5E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E4816" w:rsidRPr="000E5EB0">
        <w:trPr>
          <w:trHeight w:hRule="exact" w:val="139"/>
        </w:trPr>
        <w:tc>
          <w:tcPr>
            <w:tcW w:w="568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CE4816" w:rsidRPr="009473DB">
        <w:trPr>
          <w:trHeight w:hRule="exact" w:val="138"/>
        </w:trPr>
        <w:tc>
          <w:tcPr>
            <w:tcW w:w="568" w:type="dxa"/>
          </w:tcPr>
          <w:p w:rsidR="00CE4816" w:rsidRPr="009473DB" w:rsidRDefault="00CE4816"/>
        </w:tc>
        <w:tc>
          <w:tcPr>
            <w:tcW w:w="1985" w:type="dxa"/>
          </w:tcPr>
          <w:p w:rsidR="00CE4816" w:rsidRPr="009473DB" w:rsidRDefault="00CE4816"/>
        </w:tc>
        <w:tc>
          <w:tcPr>
            <w:tcW w:w="3686" w:type="dxa"/>
          </w:tcPr>
          <w:p w:rsidR="00CE4816" w:rsidRPr="009473DB" w:rsidRDefault="00CE4816"/>
        </w:tc>
        <w:tc>
          <w:tcPr>
            <w:tcW w:w="3120" w:type="dxa"/>
          </w:tcPr>
          <w:p w:rsidR="00CE4816" w:rsidRPr="009473DB" w:rsidRDefault="00CE4816"/>
        </w:tc>
      </w:tr>
      <w:tr w:rsidR="00CE4816" w:rsidRPr="000E5EB0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7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27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0E5EB0">
        <w:trPr>
          <w:trHeight w:hRule="exact" w:val="270"/>
        </w:trPr>
        <w:tc>
          <w:tcPr>
            <w:tcW w:w="568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</w:tr>
      <w:tr w:rsidR="00CE4816" w:rsidRPr="009473D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E4816" w:rsidRPr="009473DB">
        <w:trPr>
          <w:trHeight w:hRule="exact" w:val="555"/>
        </w:trPr>
        <w:tc>
          <w:tcPr>
            <w:tcW w:w="568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CE4816" w:rsidRPr="009473DB">
        <w:trPr>
          <w:trHeight w:hRule="exact" w:val="29"/>
        </w:trPr>
        <w:tc>
          <w:tcPr>
            <w:tcW w:w="568" w:type="dxa"/>
          </w:tcPr>
          <w:p w:rsidR="00CE4816" w:rsidRPr="009473DB" w:rsidRDefault="00CE4816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E4816" w:rsidRPr="009473DB">
        <w:trPr>
          <w:trHeight w:hRule="exact" w:val="241"/>
        </w:trPr>
        <w:tc>
          <w:tcPr>
            <w:tcW w:w="568" w:type="dxa"/>
          </w:tcPr>
          <w:p w:rsidR="00CE4816" w:rsidRPr="009473DB" w:rsidRDefault="00CE4816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/>
        </w:tc>
      </w:tr>
      <w:tr w:rsidR="00CE4816" w:rsidRPr="009473DB">
        <w:trPr>
          <w:trHeight w:hRule="exact" w:val="277"/>
        </w:trPr>
        <w:tc>
          <w:tcPr>
            <w:tcW w:w="568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CE4816" w:rsidRPr="009473DB">
        <w:trPr>
          <w:trHeight w:hRule="exact" w:val="277"/>
        </w:trPr>
        <w:tc>
          <w:tcPr>
            <w:tcW w:w="568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568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бизнеса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CE4816" w:rsidRPr="009473DB">
        <w:trPr>
          <w:trHeight w:hRule="exact" w:val="277"/>
        </w:trPr>
        <w:tc>
          <w:tcPr>
            <w:tcW w:w="568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568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2016(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</w:tbl>
    <w:p w:rsidR="00CE4816" w:rsidRDefault="00CE4816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4"/>
        <w:gridCol w:w="143"/>
        <w:gridCol w:w="1996"/>
        <w:gridCol w:w="3539"/>
        <w:gridCol w:w="155"/>
        <w:gridCol w:w="2978"/>
        <w:gridCol w:w="155"/>
      </w:tblGrid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2013(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Oracle SQL Developer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Oracle SQL Developer Data Modeler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NotePad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2010 Professional (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1985" w:type="dxa"/>
          </w:tcPr>
          <w:p w:rsidR="00CE4816" w:rsidRPr="009473DB" w:rsidRDefault="00CE4816"/>
        </w:tc>
        <w:tc>
          <w:tcPr>
            <w:tcW w:w="3545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  <w:tc>
          <w:tcPr>
            <w:tcW w:w="2978" w:type="dxa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</w:tr>
      <w:tr w:rsidR="00CE4816" w:rsidRPr="000E5EB0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CE4816" w:rsidRPr="009473DB">
        <w:trPr>
          <w:trHeight w:hRule="exact" w:val="270"/>
        </w:trPr>
        <w:tc>
          <w:tcPr>
            <w:tcW w:w="426" w:type="dxa"/>
          </w:tcPr>
          <w:p w:rsidR="00CE4816" w:rsidRPr="009473DB" w:rsidRDefault="00CE4816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CE4816" w:rsidRPr="009473DB" w:rsidRDefault="00CE4816"/>
        </w:tc>
      </w:tr>
      <w:tr w:rsidR="00CE4816" w:rsidRPr="009473DB">
        <w:trPr>
          <w:trHeight w:hRule="exact" w:val="34"/>
        </w:trPr>
        <w:tc>
          <w:tcPr>
            <w:tcW w:w="426" w:type="dxa"/>
          </w:tcPr>
          <w:p w:rsidR="00CE4816" w:rsidRPr="009473DB" w:rsidRDefault="00CE4816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CE4816" w:rsidRPr="009473DB" w:rsidRDefault="00CE4816"/>
        </w:tc>
      </w:tr>
      <w:tr w:rsidR="00CE4816" w:rsidRPr="009473DB">
        <w:trPr>
          <w:trHeight w:hRule="exact" w:val="243"/>
        </w:trPr>
        <w:tc>
          <w:tcPr>
            <w:tcW w:w="426" w:type="dxa"/>
          </w:tcPr>
          <w:p w:rsidR="00CE4816" w:rsidRPr="009473DB" w:rsidRDefault="00CE4816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/>
        </w:tc>
        <w:tc>
          <w:tcPr>
            <w:tcW w:w="143" w:type="dxa"/>
          </w:tcPr>
          <w:p w:rsidR="00CE4816" w:rsidRPr="009473DB" w:rsidRDefault="00CE4816"/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CE4816" w:rsidRPr="009473DB" w:rsidRDefault="00CE4816"/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CE4816" w:rsidRPr="009473DB" w:rsidRDefault="00CE4816"/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CE4816" w:rsidRPr="009473DB" w:rsidRDefault="00CE4816"/>
        </w:tc>
      </w:tr>
      <w:tr w:rsidR="00CE4816" w:rsidRPr="009473DB">
        <w:trPr>
          <w:trHeight w:hRule="exact" w:val="277"/>
        </w:trPr>
        <w:tc>
          <w:tcPr>
            <w:tcW w:w="426" w:type="dxa"/>
          </w:tcPr>
          <w:p w:rsidR="00CE4816" w:rsidRPr="009473DB" w:rsidRDefault="00CE481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816" w:rsidRPr="009473DB" w:rsidRDefault="00CE4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CE4816" w:rsidRPr="009473DB" w:rsidRDefault="00CE4816"/>
        </w:tc>
      </w:tr>
      <w:tr w:rsidR="00CE4816" w:rsidRPr="000E5EB0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473DB">
              <w:rPr>
                <w:lang w:val="ru-RU"/>
              </w:rPr>
              <w:t xml:space="preserve"> </w:t>
            </w:r>
          </w:p>
        </w:tc>
      </w:tr>
      <w:tr w:rsidR="00CE4816" w:rsidRPr="000E5EB0">
        <w:trPr>
          <w:trHeight w:hRule="exact" w:val="3793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9473DB">
              <w:rPr>
                <w:lang w:val="ru-RU"/>
              </w:rPr>
              <w:t xml:space="preserve"> </w:t>
            </w:r>
          </w:p>
          <w:p w:rsidR="00CE4816" w:rsidRPr="009473DB" w:rsidRDefault="00CE4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9473DB">
              <w:rPr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379.</w:t>
            </w:r>
            <w:r w:rsidRPr="009473DB">
              <w:rPr>
                <w:lang w:val="ru-RU"/>
              </w:rPr>
              <w:t xml:space="preserve"> </w:t>
            </w:r>
          </w:p>
        </w:tc>
      </w:tr>
    </w:tbl>
    <w:p w:rsidR="00CE4816" w:rsidRDefault="00CE4816">
      <w:pPr>
        <w:rPr>
          <w:lang w:val="ru-RU"/>
        </w:rPr>
      </w:pPr>
    </w:p>
    <w:p w:rsidR="00CE4816" w:rsidRPr="001344C6" w:rsidRDefault="00CE4816" w:rsidP="001344C6">
      <w:pPr>
        <w:pageBreakBefore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34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CE4816" w:rsidRPr="001344C6" w:rsidRDefault="00CE4816" w:rsidP="001344C6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344C6">
        <w:rPr>
          <w:rFonts w:ascii="Times New Roman" w:hAnsi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В ходе проведения производственной – преддипломной практики предусматривается встреча с представителем ведущего промышленного предприятия ОАО  «</w:t>
      </w:r>
      <w:proofErr w:type="spellStart"/>
      <w:r w:rsidRPr="001344C6">
        <w:rPr>
          <w:rFonts w:ascii="Times New Roman" w:hAnsi="Times New Roman"/>
          <w:sz w:val="24"/>
          <w:szCs w:val="24"/>
          <w:lang w:val="ru-RU"/>
        </w:rPr>
        <w:t>ММК-Информсервис</w:t>
      </w:r>
      <w:proofErr w:type="spellEnd"/>
      <w:r w:rsidRPr="001344C6">
        <w:rPr>
          <w:rFonts w:ascii="Times New Roman" w:hAnsi="Times New Roman"/>
          <w:sz w:val="24"/>
          <w:szCs w:val="24"/>
          <w:lang w:val="ru-RU"/>
        </w:rPr>
        <w:t>», Магнитогорское отделение №1693 ОАО «Сбербанк России», ЗАО «Механоремонтный комплекс», ИТЦ «</w:t>
      </w:r>
      <w:proofErr w:type="spellStart"/>
      <w:r w:rsidRPr="001344C6">
        <w:rPr>
          <w:rFonts w:ascii="Times New Roman" w:hAnsi="Times New Roman"/>
          <w:sz w:val="24"/>
          <w:szCs w:val="24"/>
          <w:lang w:val="ru-RU"/>
        </w:rPr>
        <w:t>Аусферр</w:t>
      </w:r>
      <w:proofErr w:type="spellEnd"/>
      <w:r w:rsidRPr="001344C6">
        <w:rPr>
          <w:rFonts w:ascii="Times New Roman" w:hAnsi="Times New Roman"/>
          <w:sz w:val="24"/>
          <w:szCs w:val="24"/>
          <w:lang w:val="ru-RU"/>
        </w:rPr>
        <w:t>», ООО НПО «Автоматика», ООО «Компас +», ЗАО «</w:t>
      </w:r>
      <w:proofErr w:type="spellStart"/>
      <w:r w:rsidRPr="001344C6">
        <w:rPr>
          <w:rFonts w:ascii="Times New Roman" w:hAnsi="Times New Roman"/>
          <w:sz w:val="24"/>
          <w:szCs w:val="24"/>
          <w:lang w:val="ru-RU"/>
        </w:rPr>
        <w:t>КонсОМ</w:t>
      </w:r>
      <w:proofErr w:type="spellEnd"/>
      <w:r w:rsidRPr="00C13680">
        <w:rPr>
          <w:rFonts w:ascii="Times New Roman" w:hAnsi="Times New Roman"/>
          <w:sz w:val="24"/>
          <w:szCs w:val="24"/>
        </w:rPr>
        <w:t> </w:t>
      </w:r>
      <w:r w:rsidRPr="001344C6">
        <w:rPr>
          <w:rFonts w:ascii="Times New Roman" w:hAnsi="Times New Roman"/>
          <w:sz w:val="24"/>
          <w:szCs w:val="24"/>
          <w:lang w:val="ru-RU"/>
        </w:rPr>
        <w:t>СКС, ОАО «Магнитогорский ГИПРОМЕЗ», ЗАО Фирма «Софт Инком», ООО «Софт Лаборатория». Предполагаемые темы встреч: «Ознакомление с материально-технической базой предприятия АСУ, ИВЦ», «Ознакомление с организационной структурой служб АСУ, ИВЦ», «Ознакомление с составом стандартного, типового и специального программного обеспечения», «Ознакомление с практическими навыками работы на специализированных рабочих местах».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proofErr w:type="gramStart"/>
      <w:r w:rsidRPr="001344C6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</w:t>
      </w:r>
      <w:r w:rsidRPr="001344C6">
        <w:rPr>
          <w:rStyle w:val="FontStyle16"/>
          <w:sz w:val="24"/>
          <w:szCs w:val="24"/>
          <w:lang w:val="ru-RU"/>
        </w:rPr>
        <w:t>п</w:t>
      </w:r>
      <w:r w:rsidRPr="001344C6">
        <w:rPr>
          <w:rFonts w:ascii="Times New Roman" w:hAnsi="Times New Roman"/>
          <w:bCs/>
          <w:sz w:val="24"/>
          <w:szCs w:val="24"/>
          <w:lang w:val="ru-RU"/>
        </w:rPr>
        <w:t xml:space="preserve">роизводственной – преддипломной практики </w:t>
      </w:r>
      <w:r w:rsidRPr="001344C6">
        <w:rPr>
          <w:rStyle w:val="FontStyle21"/>
          <w:sz w:val="24"/>
          <w:szCs w:val="24"/>
          <w:lang w:val="ru-RU"/>
        </w:rPr>
        <w:t>проводится в форме зачета с оценкой.</w:t>
      </w:r>
      <w:proofErr w:type="gramEnd"/>
      <w:r w:rsidRPr="001344C6">
        <w:rPr>
          <w:rStyle w:val="FontStyle21"/>
          <w:sz w:val="24"/>
          <w:szCs w:val="24"/>
          <w:lang w:val="ru-RU"/>
        </w:rPr>
        <w:t xml:space="preserve"> Зачет с оценкой выставляется </w:t>
      </w:r>
      <w:proofErr w:type="gramStart"/>
      <w:r w:rsidRPr="001344C6">
        <w:rPr>
          <w:rStyle w:val="FontStyle21"/>
          <w:sz w:val="24"/>
          <w:szCs w:val="24"/>
          <w:lang w:val="ru-RU"/>
        </w:rPr>
        <w:t>обучающемуся</w:t>
      </w:r>
      <w:proofErr w:type="gramEnd"/>
      <w:r w:rsidRPr="001344C6">
        <w:rPr>
          <w:rStyle w:val="FontStyle21"/>
          <w:sz w:val="24"/>
          <w:szCs w:val="24"/>
          <w:lang w:val="ru-RU"/>
        </w:rPr>
        <w:t xml:space="preserve"> за подготовку и защиту отчета по практике.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 xml:space="preserve">По окончании </w:t>
      </w:r>
      <w:proofErr w:type="gramStart"/>
      <w:r w:rsidRPr="001344C6">
        <w:rPr>
          <w:rFonts w:ascii="Times New Roman" w:hAnsi="Times New Roman"/>
          <w:sz w:val="24"/>
          <w:szCs w:val="24"/>
          <w:lang w:val="ru-RU"/>
        </w:rPr>
        <w:t>практики</w:t>
      </w:r>
      <w:proofErr w:type="gramEnd"/>
      <w:r w:rsidRPr="001344C6">
        <w:rPr>
          <w:rFonts w:ascii="Times New Roman" w:hAnsi="Times New Roman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Г.И. Носова.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Текстовый документ (отчет) должен включать в указанной последовательности следующие элементы: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титульный лист;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лист задания;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содержание;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введение;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основную часть;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заключение;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список использованных источников;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приложение.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введение;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разделы, подразделы, пункты (если они имеют наименование);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заключение;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список использованных источников;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− приложения.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 xml:space="preserve">Изложение текста и оформление отчета по практике выполняют в соответствии с требованиями стандарта. 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В отчетах по практике в качестве иллюстраций используются рисунки, схемы и диаграммы.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 xml:space="preserve">Иллюстрации (чертежи, графики, схемы, компьютерные распечатки, диаграммы, фотоснимки). 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 xml:space="preserve">Требования к структуре и содержанию отчета </w:t>
      </w:r>
      <w:r w:rsidRPr="001344C6">
        <w:rPr>
          <w:rStyle w:val="FontStyle16"/>
          <w:sz w:val="24"/>
          <w:szCs w:val="24"/>
          <w:lang w:val="ru-RU"/>
        </w:rPr>
        <w:t>п</w:t>
      </w:r>
      <w:r w:rsidRPr="001344C6">
        <w:rPr>
          <w:rFonts w:ascii="Times New Roman" w:hAnsi="Times New Roman"/>
          <w:bCs/>
          <w:sz w:val="24"/>
          <w:szCs w:val="24"/>
          <w:lang w:val="ru-RU"/>
        </w:rPr>
        <w:t xml:space="preserve">роизводственной – преддипломной практики </w:t>
      </w:r>
      <w:r w:rsidRPr="001344C6">
        <w:rPr>
          <w:rFonts w:ascii="Times New Roman" w:hAnsi="Times New Roman"/>
          <w:sz w:val="24"/>
          <w:szCs w:val="24"/>
          <w:lang w:val="ru-RU"/>
        </w:rPr>
        <w:t>определены в учебном пособии: Организация практик у студентов направления «Информатика и вычислительная техника»:</w:t>
      </w:r>
      <w:r w:rsidRPr="001344C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344C6">
        <w:rPr>
          <w:rFonts w:ascii="Times New Roman" w:hAnsi="Times New Roman"/>
          <w:sz w:val="24"/>
          <w:szCs w:val="24"/>
          <w:lang w:val="ru-RU"/>
        </w:rPr>
        <w:t xml:space="preserve">учеб пособие. / О.С. </w:t>
      </w:r>
      <w:proofErr w:type="spellStart"/>
      <w:r w:rsidRPr="001344C6">
        <w:rPr>
          <w:rFonts w:ascii="Times New Roman" w:hAnsi="Times New Roman"/>
          <w:sz w:val="24"/>
          <w:szCs w:val="24"/>
          <w:lang w:val="ru-RU"/>
        </w:rPr>
        <w:t>Логунова</w:t>
      </w:r>
      <w:proofErr w:type="spellEnd"/>
      <w:r w:rsidRPr="001344C6">
        <w:rPr>
          <w:rFonts w:ascii="Times New Roman" w:hAnsi="Times New Roman"/>
          <w:sz w:val="24"/>
          <w:szCs w:val="24"/>
          <w:lang w:val="ru-RU"/>
        </w:rPr>
        <w:t>, М.М. Гладышева, Ю.Б. Кухта, Л.Г. Егорова, М.В. Зарецкий. – Магнитогорск: Изд-во Магнитогорск</w:t>
      </w:r>
      <w:proofErr w:type="gramStart"/>
      <w:r w:rsidRPr="001344C6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1344C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344C6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1344C6">
        <w:rPr>
          <w:rFonts w:ascii="Times New Roman" w:hAnsi="Times New Roman"/>
          <w:sz w:val="24"/>
          <w:szCs w:val="24"/>
          <w:lang w:val="ru-RU"/>
        </w:rPr>
        <w:t>ос</w:t>
      </w:r>
      <w:proofErr w:type="spellEnd"/>
      <w:r w:rsidRPr="001344C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344C6">
        <w:rPr>
          <w:rFonts w:ascii="Times New Roman" w:hAnsi="Times New Roman"/>
          <w:sz w:val="24"/>
          <w:szCs w:val="24"/>
          <w:lang w:val="ru-RU"/>
        </w:rPr>
        <w:t>техн</w:t>
      </w:r>
      <w:proofErr w:type="spellEnd"/>
      <w:r w:rsidRPr="001344C6">
        <w:rPr>
          <w:rFonts w:ascii="Times New Roman" w:hAnsi="Times New Roman"/>
          <w:sz w:val="24"/>
          <w:szCs w:val="24"/>
          <w:lang w:val="ru-RU"/>
        </w:rPr>
        <w:t>. ун-та им. Г.И. Носова, 2018. – 85 с.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lastRenderedPageBreak/>
        <w:t xml:space="preserve"> Представление отчетной документации является основанием для </w:t>
      </w:r>
      <w:proofErr w:type="gramStart"/>
      <w:r w:rsidRPr="001344C6">
        <w:rPr>
          <w:rFonts w:ascii="Times New Roman" w:hAnsi="Times New Roman"/>
          <w:sz w:val="24"/>
          <w:szCs w:val="24"/>
          <w:lang w:val="ru-RU"/>
        </w:rPr>
        <w:t>допуска</w:t>
      </w:r>
      <w:proofErr w:type="gramEnd"/>
      <w:r w:rsidRPr="001344C6">
        <w:rPr>
          <w:rFonts w:ascii="Times New Roman" w:hAnsi="Times New Roman"/>
          <w:sz w:val="24"/>
          <w:szCs w:val="24"/>
          <w:lang w:val="ru-RU"/>
        </w:rPr>
        <w:t xml:space="preserve"> обучающегося к промежуточной аттестации по практике.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CE4816" w:rsidRPr="001344C6" w:rsidRDefault="00CE4816" w:rsidP="0013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44C6">
        <w:rPr>
          <w:rFonts w:ascii="Times New Roman" w:hAnsi="Times New Roman"/>
          <w:sz w:val="24"/>
          <w:szCs w:val="24"/>
          <w:lang w:val="ru-RU"/>
        </w:rPr>
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</w:r>
    </w:p>
    <w:tbl>
      <w:tblPr>
        <w:tblW w:w="5047" w:type="pct"/>
        <w:jc w:val="center"/>
        <w:tblCellMar>
          <w:left w:w="0" w:type="dxa"/>
          <w:right w:w="0" w:type="dxa"/>
        </w:tblCellMar>
        <w:tblLook w:val="00A0"/>
      </w:tblPr>
      <w:tblGrid>
        <w:gridCol w:w="1245"/>
        <w:gridCol w:w="2716"/>
        <w:gridCol w:w="5569"/>
      </w:tblGrid>
      <w:tr w:rsidR="00CE4816" w:rsidRPr="009473DB" w:rsidTr="00557414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DE6DC8" w:rsidRDefault="00CE4816" w:rsidP="005574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индикатора</w:t>
            </w:r>
            <w:proofErr w:type="spellEnd"/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4816" w:rsidRPr="00DE6DC8" w:rsidRDefault="00CE4816" w:rsidP="005574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Индикатор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2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4816" w:rsidRPr="00DE6DC8" w:rsidRDefault="00CE4816" w:rsidP="005574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6DC8">
              <w:rPr>
                <w:rFonts w:ascii="Times New Roman" w:hAnsi="Times New Roman"/>
              </w:rPr>
              <w:t>Оценочные</w:t>
            </w:r>
            <w:proofErr w:type="spellEnd"/>
            <w:r w:rsidRPr="00DE6DC8">
              <w:rPr>
                <w:rFonts w:ascii="Times New Roman" w:hAnsi="Times New Roman"/>
              </w:rPr>
              <w:t xml:space="preserve"> </w:t>
            </w:r>
            <w:proofErr w:type="spellStart"/>
            <w:r w:rsidRPr="00DE6DC8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CE4816" w:rsidRPr="000E5EB0" w:rsidTr="00557414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t>ПК-5: Способность к формализации и алгоритмизации поставленных задач, к написанию программного кода с использованием языков программирования, определения и манипулирования данными и оформлению программного кода в соответствии установленными требованиями для мобильных устройств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EA7BC0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ПК</w:t>
            </w:r>
            <w:proofErr w:type="spellEnd"/>
            <w:r>
              <w:rPr>
                <w:rFonts w:ascii="Times New Roman" w:hAnsi="Times New Roman"/>
              </w:rPr>
              <w:t>-5.1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t>Оценивает качество математической модели при формализации задачи предметной области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EA7BC0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7BC0">
              <w:rPr>
                <w:rFonts w:ascii="Times New Roman" w:hAnsi="Times New Roman"/>
              </w:rPr>
              <w:lastRenderedPageBreak/>
              <w:t>ПК</w:t>
            </w:r>
            <w:proofErr w:type="spellEnd"/>
            <w:r w:rsidRPr="00EA7BC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t>Оценивает качество разработанных алгоритмов для последующего кодирования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документацией, составом и принципами функционирования или организации </w:t>
            </w:r>
            <w:r w:rsidRPr="00C13680">
              <w:lastRenderedPageBreak/>
              <w:t>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 изложен неполно, при ответе допущены неточности, нарушена последовательность изложения;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EA7BC0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ПК</w:t>
            </w:r>
            <w:proofErr w:type="spellEnd"/>
            <w:r>
              <w:rPr>
                <w:rFonts w:ascii="Times New Roman" w:hAnsi="Times New Roman"/>
              </w:rPr>
              <w:t>-5.3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t>Оценивает выбор программных сре</w:t>
            </w:r>
            <w:proofErr w:type="gramStart"/>
            <w:r w:rsidRPr="001344C6">
              <w:rPr>
                <w:rFonts w:ascii="Times New Roman" w:hAnsi="Times New Roman"/>
                <w:lang w:val="ru-RU"/>
              </w:rPr>
              <w:t>дств дл</w:t>
            </w:r>
            <w:proofErr w:type="gramEnd"/>
            <w:r w:rsidRPr="001344C6">
              <w:rPr>
                <w:rFonts w:ascii="Times New Roman" w:hAnsi="Times New Roman"/>
                <w:lang w:val="ru-RU"/>
              </w:rPr>
              <w:t>я программирования и манипулирования данными в соответствии установленными требованиями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lastRenderedPageBreak/>
              <w:t xml:space="preserve">ПК-2: </w:t>
            </w:r>
            <w:r w:rsidRPr="009473DB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</w:rPr>
              <w:t> </w:t>
            </w:r>
            <w:r w:rsidRPr="001344C6">
              <w:rPr>
                <w:rFonts w:ascii="Times New Roman" w:hAnsi="Times New Roman"/>
                <w:lang w:val="ru-RU"/>
              </w:rPr>
              <w:t>Способность к анализу проблемной ситуации, разработке требований к системе, постановке целей создания системы, разработке концепции системы и технического задания на создание системы, представления концепции, технического задания на систему и изменений в них заинтересованным лицам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473DB">
              <w:rPr>
                <w:rFonts w:ascii="Times New Roman" w:hAnsi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</w:rPr>
              <w:t> 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Оценивает выбор средств и методов для проведения системного анализа при проектировании программного обеспечения для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документацией, составом и принципами функционирования или организации проектируемого объекта (программы), </w:t>
            </w:r>
            <w:r w:rsidRPr="00C13680">
              <w:lastRenderedPageBreak/>
              <w:t>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 изложен неполно, при ответе допущены неточности, нарушена последовательность изложения; допущены небольшие неточности при выводах 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lastRenderedPageBreak/>
              <w:t xml:space="preserve">ПК-3: </w:t>
            </w:r>
            <w:r w:rsidRPr="009473DB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</w:rPr>
              <w:t> </w:t>
            </w:r>
            <w:r w:rsidRPr="001344C6">
              <w:rPr>
                <w:rFonts w:ascii="Times New Roman" w:hAnsi="Times New Roman"/>
                <w:lang w:val="ru-RU"/>
              </w:rPr>
              <w:t xml:space="preserve">Владение навыками формирования выборки респондентов (участников </w:t>
            </w:r>
            <w:proofErr w:type="spellStart"/>
            <w:r w:rsidRPr="001344C6">
              <w:rPr>
                <w:rFonts w:ascii="Times New Roman" w:hAnsi="Times New Roman"/>
                <w:lang w:val="ru-RU"/>
              </w:rPr>
              <w:t>юзабилити-исследования</w:t>
            </w:r>
            <w:proofErr w:type="spellEnd"/>
            <w:r w:rsidRPr="001344C6">
              <w:rPr>
                <w:rFonts w:ascii="Times New Roman" w:hAnsi="Times New Roman"/>
                <w:lang w:val="ru-RU"/>
              </w:rPr>
              <w:t xml:space="preserve"> или иного эргономического тестирования интерфейса), планирования </w:t>
            </w:r>
            <w:proofErr w:type="spellStart"/>
            <w:r w:rsidRPr="001344C6">
              <w:rPr>
                <w:rFonts w:ascii="Times New Roman" w:hAnsi="Times New Roman"/>
                <w:lang w:val="ru-RU"/>
              </w:rPr>
              <w:t>юзабилити-исследования</w:t>
            </w:r>
            <w:proofErr w:type="spellEnd"/>
            <w:r w:rsidRPr="001344C6">
              <w:rPr>
                <w:rFonts w:ascii="Times New Roman" w:hAnsi="Times New Roman"/>
                <w:lang w:val="ru-RU"/>
              </w:rPr>
              <w:t xml:space="preserve">, проведения </w:t>
            </w:r>
            <w:proofErr w:type="spellStart"/>
            <w:r w:rsidRPr="001344C6">
              <w:rPr>
                <w:rFonts w:ascii="Times New Roman" w:hAnsi="Times New Roman"/>
                <w:lang w:val="ru-RU"/>
              </w:rPr>
              <w:t>юзабилити-исследования</w:t>
            </w:r>
            <w:proofErr w:type="spellEnd"/>
            <w:r w:rsidRPr="001344C6">
              <w:rPr>
                <w:rFonts w:ascii="Times New Roman" w:hAnsi="Times New Roman"/>
                <w:lang w:val="ru-RU"/>
              </w:rPr>
              <w:t xml:space="preserve">, анализа данных </w:t>
            </w:r>
            <w:proofErr w:type="spellStart"/>
            <w:r w:rsidRPr="001344C6">
              <w:rPr>
                <w:rFonts w:ascii="Times New Roman" w:hAnsi="Times New Roman"/>
                <w:lang w:val="ru-RU"/>
              </w:rPr>
              <w:t>юзабилити-исследования</w:t>
            </w:r>
            <w:proofErr w:type="spellEnd"/>
            <w:r w:rsidRPr="001344C6">
              <w:rPr>
                <w:rFonts w:ascii="Times New Roman" w:hAnsi="Times New Roman"/>
                <w:lang w:val="ru-RU"/>
              </w:rPr>
              <w:t xml:space="preserve"> для программных продуктов мобильных устройств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7BC0">
              <w:rPr>
                <w:rFonts w:ascii="Times New Roman" w:hAnsi="Times New Roman"/>
              </w:rPr>
              <w:t>ПК</w:t>
            </w:r>
            <w:proofErr w:type="spellEnd"/>
            <w:r w:rsidRPr="00EA7BC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Анализирует результаты </w:t>
            </w:r>
            <w:proofErr w:type="spell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программных продуктов для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lastRenderedPageBreak/>
              <w:t>ПК-1: Способность анализировать требования к программному обеспечению и базам данных для мобильных устройств, разработки технических спецификаций на программные компоненты и их взаимодействие, проектировать программное обеспечение и базы данных для использования в мобильных устройствах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EA7BC0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ПК</w:t>
            </w:r>
            <w:proofErr w:type="spellEnd"/>
            <w:r>
              <w:rPr>
                <w:rFonts w:ascii="Times New Roman" w:hAnsi="Times New Roman"/>
              </w:rPr>
              <w:t>-1.1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Анализирует требования к разработке программного обеспечения и базам данных для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</w:t>
            </w:r>
            <w:r w:rsidRPr="00C13680">
              <w:lastRenderedPageBreak/>
              <w:t>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6471AE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ПК</w:t>
            </w:r>
            <w:proofErr w:type="spellEnd"/>
            <w:r>
              <w:rPr>
                <w:rFonts w:ascii="Times New Roman" w:hAnsi="Times New Roman"/>
              </w:rPr>
              <w:t>-1.2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</w:rPr>
              <w:t> 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Оценивает качество разработки технических спецификаций на программные компоненты и их взаимодействие для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индивидуального задания по теме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ПК-4: Владение знаниями и навыками по проектированию интерфейса по концепции или образцу, к формальной оценке интерфейса программного обеспечения мобильных устройств, к анализу обратной связи о пользовательском интерфейсе продукта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EA7BC0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7BC0">
              <w:rPr>
                <w:rFonts w:ascii="Times New Roman" w:hAnsi="Times New Roman"/>
              </w:rPr>
              <w:t>ПК</w:t>
            </w:r>
            <w:proofErr w:type="spellEnd"/>
            <w:r w:rsidRPr="00EA7BC0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Оценивает качество проекта и реализации интерфейса программных продуктов для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документацией, составом и принципами функционирования или организации </w:t>
            </w:r>
            <w:r w:rsidRPr="00C13680">
              <w:lastRenderedPageBreak/>
              <w:t>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 изложен неполно, при ответе допущены неточности, нарушена последовательность изложения;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lastRenderedPageBreak/>
              <w:t>ПК-6: Владеет способами разработки процедур интеграции программных модулей, компонент и верификации выпусков программного продукта, включая базы данных для мобильных устройств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EA7BC0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7BC0">
              <w:rPr>
                <w:rFonts w:ascii="Times New Roman" w:hAnsi="Times New Roman"/>
              </w:rPr>
              <w:t>ПК</w:t>
            </w:r>
            <w:proofErr w:type="spellEnd"/>
            <w:r w:rsidRPr="00EA7BC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Оценивает выбор программных сре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я разработки и верификации программных модулей для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индивидуального задания по теме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lastRenderedPageBreak/>
              <w:t>ПК-7: Способность к созданию визуального стиля интерфейса программного продукта для мобильных устройств, стилевых руководств к интерфейсу и визуализации данных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EA7BC0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ПК</w:t>
            </w:r>
            <w:proofErr w:type="spellEnd"/>
            <w:r>
              <w:rPr>
                <w:rFonts w:ascii="Times New Roman" w:hAnsi="Times New Roman"/>
              </w:rPr>
              <w:t>-7.1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Оценивает визуальный стиль интерфейсов программного продукта для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документацией, составом и принципами функционирования или организации проектируемого объекта (программы), </w:t>
            </w:r>
            <w:r w:rsidRPr="00C13680">
              <w:lastRenderedPageBreak/>
              <w:t>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 изложен неполно, при ответе допущены неточности, нарушена последовательность изложения; допущены небольшие неточности при выводах 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6471AE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ПК</w:t>
            </w:r>
            <w:proofErr w:type="spellEnd"/>
            <w:r>
              <w:rPr>
                <w:rFonts w:ascii="Times New Roman" w:hAnsi="Times New Roman"/>
              </w:rPr>
              <w:t>-7.2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Оценивает корректность выбора средств визуализации при представлении интерфейсных решений для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lastRenderedPageBreak/>
              <w:t xml:space="preserve">ПК-8: Владеет навыками ввода в эксплуатацию аппаратных, программно-аппаратных и программных средств </w:t>
            </w:r>
            <w:proofErr w:type="spellStart"/>
            <w:r w:rsidRPr="001344C6">
              <w:rPr>
                <w:rFonts w:ascii="Times New Roman" w:hAnsi="Times New Roman"/>
                <w:lang w:val="ru-RU"/>
              </w:rPr>
              <w:t>инфокоммуникационной</w:t>
            </w:r>
            <w:proofErr w:type="spellEnd"/>
            <w:r w:rsidRPr="001344C6">
              <w:rPr>
                <w:rFonts w:ascii="Times New Roman" w:hAnsi="Times New Roman"/>
                <w:lang w:val="ru-RU"/>
              </w:rPr>
              <w:t xml:space="preserve"> инфраструктуры совместно с представителями поставщиков оборудования, готов к обслуживанию периферийного оборудования и организации инвентаризации технических средств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4D761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D761B">
              <w:rPr>
                <w:rFonts w:ascii="Times New Roman" w:hAnsi="Times New Roman"/>
              </w:rPr>
              <w:t>ПК</w:t>
            </w:r>
            <w:proofErr w:type="spellEnd"/>
            <w:r w:rsidRPr="004D761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t xml:space="preserve">Определяет качество настройки и контроля работы сетевых элементов </w:t>
            </w:r>
            <w:proofErr w:type="spellStart"/>
            <w:r w:rsidRPr="001344C6">
              <w:rPr>
                <w:rFonts w:ascii="Times New Roman" w:hAnsi="Times New Roman"/>
                <w:lang w:val="ru-RU"/>
              </w:rPr>
              <w:t>инфокоммуникационной</w:t>
            </w:r>
            <w:proofErr w:type="spellEnd"/>
            <w:r w:rsidRPr="001344C6">
              <w:rPr>
                <w:rFonts w:ascii="Times New Roman" w:hAnsi="Times New Roman"/>
                <w:lang w:val="ru-RU"/>
              </w:rPr>
              <w:t xml:space="preserve"> системы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</w:t>
            </w:r>
            <w:r w:rsidRPr="00C13680">
              <w:lastRenderedPageBreak/>
              <w:t>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4D761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D761B">
              <w:rPr>
                <w:rFonts w:ascii="Times New Roman" w:hAnsi="Times New Roman"/>
              </w:rPr>
              <w:lastRenderedPageBreak/>
              <w:t>ПК</w:t>
            </w:r>
            <w:proofErr w:type="spellEnd"/>
            <w:r w:rsidRPr="004D761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Оценивает качество обслуживания периферийного оборудования и организацию инвентаризации технических средств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lastRenderedPageBreak/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1344C6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44C6">
              <w:rPr>
                <w:rFonts w:ascii="Times New Roman" w:hAnsi="Times New Roman"/>
                <w:lang w:val="ru-RU"/>
              </w:rPr>
              <w:lastRenderedPageBreak/>
              <w:t xml:space="preserve">ПК-9: Обладает способностью к настройке и контролю работы сетевых элементов </w:t>
            </w:r>
            <w:proofErr w:type="spellStart"/>
            <w:r w:rsidRPr="001344C6">
              <w:rPr>
                <w:rFonts w:ascii="Times New Roman" w:hAnsi="Times New Roman"/>
                <w:lang w:val="ru-RU"/>
              </w:rPr>
              <w:t>инфокоммуникационной</w:t>
            </w:r>
            <w:proofErr w:type="spellEnd"/>
            <w:r w:rsidRPr="001344C6">
              <w:rPr>
                <w:rFonts w:ascii="Times New Roman" w:hAnsi="Times New Roman"/>
                <w:lang w:val="ru-RU"/>
              </w:rPr>
              <w:t xml:space="preserve"> системы с использованием мобильных устройств, управлению безопасностью сетевых устройств и программного обеспечения, диагностике отказов и ошибок сетевых устройств и программного обеспечения, контролю производительности сетевой инфраструктуры </w:t>
            </w:r>
            <w:proofErr w:type="spellStart"/>
            <w:r w:rsidRPr="001344C6">
              <w:rPr>
                <w:rFonts w:ascii="Times New Roman" w:hAnsi="Times New Roman"/>
                <w:lang w:val="ru-RU"/>
              </w:rPr>
              <w:t>инфокоммуникационной</w:t>
            </w:r>
            <w:proofErr w:type="spellEnd"/>
            <w:r w:rsidRPr="001344C6">
              <w:rPr>
                <w:rFonts w:ascii="Times New Roman" w:hAnsi="Times New Roman"/>
                <w:lang w:val="ru-RU"/>
              </w:rPr>
              <w:t xml:space="preserve"> системы, проведению регламентных работ на сетевых устройствах и программном обеспечении </w:t>
            </w:r>
            <w:proofErr w:type="spellStart"/>
            <w:r w:rsidRPr="001344C6">
              <w:rPr>
                <w:rFonts w:ascii="Times New Roman" w:hAnsi="Times New Roman"/>
                <w:lang w:val="ru-RU"/>
              </w:rPr>
              <w:t>инфокоммуникационной</w:t>
            </w:r>
            <w:proofErr w:type="spellEnd"/>
            <w:r w:rsidRPr="001344C6">
              <w:rPr>
                <w:rFonts w:ascii="Times New Roman" w:hAnsi="Times New Roman"/>
                <w:lang w:val="ru-RU"/>
              </w:rPr>
              <w:t xml:space="preserve"> системы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4D761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ПК</w:t>
            </w:r>
            <w:proofErr w:type="spellEnd"/>
            <w:r>
              <w:rPr>
                <w:rFonts w:ascii="Times New Roman" w:hAnsi="Times New Roman"/>
              </w:rPr>
              <w:t>-9.1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Определяет качество настройки и контроля работы сетевых элементов </w:t>
            </w:r>
            <w:proofErr w:type="spell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 с использованием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документацией, составом и принципами функционирования или организации проектируемого объекта (программы), </w:t>
            </w:r>
            <w:r w:rsidRPr="00C13680">
              <w:lastRenderedPageBreak/>
              <w:t>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 изложен неполно, при ответе допущены неточности, нарушена последовательность изложения; допущены небольшие неточности при выводах 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4D761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ПК</w:t>
            </w:r>
            <w:proofErr w:type="spellEnd"/>
            <w:r>
              <w:rPr>
                <w:rFonts w:ascii="Times New Roman" w:hAnsi="Times New Roman"/>
              </w:rPr>
              <w:t>-9.2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Оценивает качество управления безопасностью сетевых устройств и программного обеспечения, диагностики отказов и ошибок сетевых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CE4816" w:rsidRPr="000E5EB0" w:rsidTr="00557414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5C2339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9.3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816" w:rsidRPr="009473DB" w:rsidRDefault="00CE4816" w:rsidP="0055741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Определяет необходимость проведения регламентных работ на сетевых устройствах и программном обеспечении </w:t>
            </w:r>
            <w:proofErr w:type="spell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 с использованием мобильных устройств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</w:t>
            </w:r>
            <w:r w:rsidRPr="009473DB">
              <w:rPr>
                <w:rStyle w:val="FontStyle16"/>
                <w:sz w:val="24"/>
                <w:szCs w:val="24"/>
                <w:lang w:val="ru-RU"/>
              </w:rPr>
              <w:t>п</w:t>
            </w:r>
            <w:r w:rsidRPr="001344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9473D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выполнение сравнительного анализа возможных вариантов реализации научно-технической информации по теме исследования, </w:t>
            </w:r>
            <w:r w:rsidRPr="00C13680">
              <w:lastRenderedPageBreak/>
              <w:t>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CE4816" w:rsidRPr="009473DB" w:rsidRDefault="00CE4816" w:rsidP="00557414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9473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CE4816" w:rsidRPr="00C13680" w:rsidRDefault="00CE4816" w:rsidP="0055741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усвоено основное содержание материала, но изложено фрагментарно, не всегда последовательно; отчет не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полностью оформлен; определения и понятия даны не чётко; практические навыки слабые;</w:t>
            </w:r>
          </w:p>
          <w:p w:rsidR="00CE4816" w:rsidRPr="009473DB" w:rsidRDefault="00CE4816" w:rsidP="00557414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9473D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9473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473DB">
              <w:rPr>
                <w:rFonts w:ascii="Times New Roman" w:hAnsi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</w:tbl>
    <w:p w:rsidR="00CE4816" w:rsidRPr="001344C6" w:rsidRDefault="00CE4816" w:rsidP="001344C6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E4816" w:rsidRPr="001344C6" w:rsidRDefault="00CE4816" w:rsidP="001344C6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E4816" w:rsidRPr="001344C6" w:rsidRDefault="00CE4816">
      <w:pPr>
        <w:rPr>
          <w:lang w:val="ru-RU"/>
        </w:rPr>
      </w:pPr>
    </w:p>
    <w:sectPr w:rsidR="00CE4816" w:rsidRPr="001344C6" w:rsidSect="00D353E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CF6"/>
    <w:multiLevelType w:val="hybridMultilevel"/>
    <w:tmpl w:val="89060EFC"/>
    <w:lvl w:ilvl="0" w:tplc="E9C271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A251B"/>
    <w:multiLevelType w:val="multilevel"/>
    <w:tmpl w:val="A26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4799C"/>
    <w:multiLevelType w:val="hybridMultilevel"/>
    <w:tmpl w:val="35E03A0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311CE"/>
    <w:multiLevelType w:val="multilevel"/>
    <w:tmpl w:val="870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E5EB0"/>
    <w:rsid w:val="001344C6"/>
    <w:rsid w:val="001F0BC7"/>
    <w:rsid w:val="001F58C3"/>
    <w:rsid w:val="00417BA2"/>
    <w:rsid w:val="004D761B"/>
    <w:rsid w:val="00557414"/>
    <w:rsid w:val="005C2339"/>
    <w:rsid w:val="006471AE"/>
    <w:rsid w:val="00907F70"/>
    <w:rsid w:val="009473DB"/>
    <w:rsid w:val="00A603B2"/>
    <w:rsid w:val="00AD233D"/>
    <w:rsid w:val="00B26459"/>
    <w:rsid w:val="00C13680"/>
    <w:rsid w:val="00C72421"/>
    <w:rsid w:val="00CE4816"/>
    <w:rsid w:val="00CF61D7"/>
    <w:rsid w:val="00D31453"/>
    <w:rsid w:val="00D353E1"/>
    <w:rsid w:val="00D45912"/>
    <w:rsid w:val="00DE6DC8"/>
    <w:rsid w:val="00E209E2"/>
    <w:rsid w:val="00EA7BC0"/>
    <w:rsid w:val="00FD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44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344C6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344C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uiPriority w:val="99"/>
    <w:rsid w:val="001344C6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znanium.com/bookread.php?book=392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435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10160</Words>
  <Characters>57913</Characters>
  <Application>Microsoft Office Word</Application>
  <DocSecurity>0</DocSecurity>
  <Lines>482</Lines>
  <Paragraphs>135</Paragraphs>
  <ScaleCrop>false</ScaleCrop>
  <Company/>
  <LinksUpToDate>false</LinksUpToDate>
  <CharactersWithSpaces>67938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2020-2021_09_03_01_АВб-20-3_11_plx_Производственная – преддипломная практика</dc:title>
  <dc:subject/>
  <dc:creator>FastReport.NET</dc:creator>
  <cp:keywords/>
  <dc:description/>
  <cp:lastModifiedBy>vtpm</cp:lastModifiedBy>
  <cp:revision>7</cp:revision>
  <dcterms:created xsi:type="dcterms:W3CDTF">2020-09-18T08:20:00Z</dcterms:created>
  <dcterms:modified xsi:type="dcterms:W3CDTF">2020-10-28T10:43:00Z</dcterms:modified>
</cp:coreProperties>
</file>