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9E1792" w:rsidRPr="008E6C0C">
        <w:trPr>
          <w:trHeight w:hRule="exact" w:val="277"/>
        </w:trPr>
        <w:tc>
          <w:tcPr>
            <w:tcW w:w="1135" w:type="dxa"/>
          </w:tcPr>
          <w:p w:rsidR="009E1792" w:rsidRDefault="009E1792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E179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E1792" w:rsidRDefault="0044372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9E1792"/>
        </w:tc>
      </w:tr>
      <w:tr w:rsidR="009E179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E1792" w:rsidRDefault="009E1792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E1792">
        <w:trPr>
          <w:trHeight w:hRule="exact" w:val="416"/>
        </w:trPr>
        <w:tc>
          <w:tcPr>
            <w:tcW w:w="1135" w:type="dxa"/>
          </w:tcPr>
          <w:p w:rsidR="009E1792" w:rsidRDefault="009E1792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9E1792"/>
        </w:tc>
      </w:tr>
      <w:tr w:rsidR="009E1792">
        <w:trPr>
          <w:trHeight w:hRule="exact" w:val="555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 w:rsidRPr="005F23E5" w:rsidTr="00305343">
        <w:trPr>
          <w:trHeight w:hRule="exact" w:val="2456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5F23E5" w:rsidRDefault="0030534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0534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1485900"/>
                  <wp:effectExtent l="19050" t="0" r="0" b="0"/>
                  <wp:docPr id="2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59" t="2941" r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727" w:rsidRPr="005F23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1792" w:rsidRPr="005F23E5" w:rsidTr="00305343">
        <w:trPr>
          <w:trHeight w:hRule="exact" w:val="421"/>
        </w:trPr>
        <w:tc>
          <w:tcPr>
            <w:tcW w:w="1135" w:type="dxa"/>
          </w:tcPr>
          <w:p w:rsidR="009E1792" w:rsidRPr="005F23E5" w:rsidRDefault="009E17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1792" w:rsidRPr="005F23E5" w:rsidRDefault="009E17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1792" w:rsidRPr="005F23E5" w:rsidRDefault="009E179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E1792" w:rsidRPr="005F23E5" w:rsidRDefault="009E1792">
            <w:pPr>
              <w:rPr>
                <w:lang w:val="ru-RU"/>
              </w:rPr>
            </w:pPr>
          </w:p>
        </w:tc>
      </w:tr>
      <w:tr w:rsidR="009E1792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9E1792">
        <w:trPr>
          <w:trHeight w:hRule="exact" w:val="138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>
              <w:t xml:space="preserve"> </w:t>
            </w:r>
          </w:p>
        </w:tc>
      </w:tr>
      <w:tr w:rsidR="009E1792">
        <w:trPr>
          <w:trHeight w:hRule="exact" w:val="138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 w:rsidRPr="008E6C0C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43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>
        <w:trPr>
          <w:trHeight w:hRule="exact" w:val="277"/>
        </w:trPr>
        <w:tc>
          <w:tcPr>
            <w:tcW w:w="1135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9E1792">
        <w:trPr>
          <w:trHeight w:hRule="exact" w:val="1389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E1792">
        <w:trPr>
          <w:trHeight w:hRule="exact" w:val="1659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 w:rsidRPr="008E6C0C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>
        <w:trPr>
          <w:trHeight w:hRule="exact" w:val="138"/>
        </w:trPr>
        <w:tc>
          <w:tcPr>
            <w:tcW w:w="1135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9E1792">
        <w:trPr>
          <w:trHeight w:hRule="exact" w:val="138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9E1792">
        <w:trPr>
          <w:trHeight w:hRule="exact" w:val="138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9E1792">
        <w:trPr>
          <w:trHeight w:hRule="exact" w:val="498"/>
        </w:trPr>
        <w:tc>
          <w:tcPr>
            <w:tcW w:w="1135" w:type="dxa"/>
          </w:tcPr>
          <w:p w:rsidR="009E1792" w:rsidRDefault="009E1792"/>
        </w:tc>
        <w:tc>
          <w:tcPr>
            <w:tcW w:w="568" w:type="dxa"/>
          </w:tcPr>
          <w:p w:rsidR="009E1792" w:rsidRDefault="009E1792"/>
        </w:tc>
        <w:tc>
          <w:tcPr>
            <w:tcW w:w="710" w:type="dxa"/>
          </w:tcPr>
          <w:p w:rsidR="009E1792" w:rsidRDefault="009E1792"/>
        </w:tc>
        <w:tc>
          <w:tcPr>
            <w:tcW w:w="6947" w:type="dxa"/>
          </w:tcPr>
          <w:p w:rsidR="009E1792" w:rsidRDefault="009E1792"/>
        </w:tc>
      </w:tr>
      <w:tr w:rsidR="009E1792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E1792" w:rsidRDefault="00443727">
      <w:pPr>
        <w:rPr>
          <w:sz w:val="0"/>
          <w:szCs w:val="0"/>
        </w:rPr>
      </w:pPr>
      <w:r>
        <w:br w:type="page"/>
      </w:r>
    </w:p>
    <w:p w:rsidR="009E1792" w:rsidRPr="00443727" w:rsidRDefault="00305343">
      <w:pPr>
        <w:rPr>
          <w:sz w:val="0"/>
          <w:szCs w:val="0"/>
          <w:lang w:val="ru-RU"/>
        </w:rPr>
      </w:pPr>
      <w:r w:rsidRPr="00305343">
        <w:rPr>
          <w:noProof/>
          <w:lang w:val="ru-RU" w:eastAsia="ru-RU"/>
        </w:rPr>
        <w:lastRenderedPageBreak/>
        <w:drawing>
          <wp:inline distT="0" distB="0" distL="0" distR="0">
            <wp:extent cx="5895975" cy="4467225"/>
            <wp:effectExtent l="19050" t="0" r="9525" b="0"/>
            <wp:docPr id="253" name="Рисунок 16" descr="C:\Users\A.Mazanov\Pictures\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Mazanov\Pictures\1\1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95" t="4895" r="4917" b="5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27" w:rsidRPr="00443727">
        <w:rPr>
          <w:lang w:val="ru-RU"/>
        </w:rPr>
        <w:br w:type="page"/>
      </w:r>
    </w:p>
    <w:p w:rsidR="009E1792" w:rsidRPr="00443727" w:rsidRDefault="008E6C0C">
      <w:pPr>
        <w:rPr>
          <w:sz w:val="0"/>
          <w:szCs w:val="0"/>
          <w:lang w:val="ru-RU"/>
        </w:rPr>
      </w:pPr>
      <w:r w:rsidRPr="008E6C0C">
        <w:rPr>
          <w:lang w:val="ru-RU"/>
        </w:rPr>
        <w:lastRenderedPageBreak/>
        <w:drawing>
          <wp:inline distT="0" distB="0" distL="0" distR="0">
            <wp:extent cx="5915758" cy="6321669"/>
            <wp:effectExtent l="19050" t="0" r="8792" b="0"/>
            <wp:docPr id="9" name="Рисунок 1" descr="C:\Users\A.Mazanov\Pictures\1\1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zanov\Pictures\1\1 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22" t="4731" r="9717" b="4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8" cy="63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27" w:rsidRPr="00443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E1792" w:rsidRPr="008E6C0C" w:rsidTr="00BE6715">
        <w:trPr>
          <w:trHeight w:hRule="exact" w:val="11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сферы.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 w:rsidP="00BE67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рассредоточенной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непрерывной.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E1792" w:rsidRPr="008E6C0C" w:rsidTr="00BE6715">
        <w:trPr>
          <w:trHeight w:hRule="exact" w:val="254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ниями;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ниями;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9E1792" w:rsidRPr="008E6C0C" w:rsidTr="00BE671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обходимы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E1792" w:rsidRPr="008E6C0C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 w:rsidP="00BE6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E1792" w:rsidRPr="008E6C0C" w:rsidTr="00BE6715">
        <w:trPr>
          <w:trHeight w:hRule="exact" w:val="14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выездами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«Компас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плюс»,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КонсОМ</w:t>
            </w:r>
            <w:proofErr w:type="spellEnd"/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СКС»)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  <w:r w:rsidRPr="00443727">
              <w:rPr>
                <w:lang w:val="ru-RU"/>
              </w:rPr>
              <w:t xml:space="preserve"> </w:t>
            </w:r>
            <w:proofErr w:type="gramEnd"/>
          </w:p>
        </w:tc>
      </w:tr>
      <w:tr w:rsidR="009E1792" w:rsidRPr="008E6C0C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443727">
              <w:rPr>
                <w:lang w:val="ru-RU"/>
              </w:rPr>
              <w:t xml:space="preserve"> 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9E1792" w:rsidRPr="008E6C0C" w:rsidTr="00BE671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proofErr w:type="gramEnd"/>
          </w:p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9E1792" w:rsidRPr="008E6C0C" w:rsidTr="00BE6715">
        <w:trPr>
          <w:trHeight w:hRule="exact" w:val="138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УК-6 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моразвития на основе принципов образования в течение всей жизни</w:t>
            </w:r>
          </w:p>
        </w:tc>
      </w:tr>
      <w:tr w:rsidR="009E1792" w:rsidRPr="008E6C0C" w:rsidTr="00BE6715">
        <w:trPr>
          <w:trHeight w:hRule="exact" w:val="416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 w:rsidRPr="008E6C0C" w:rsidTr="00BE671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 инструменты и методы управления временем при выпо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нении конкретных задач, проектов, при достижении поставленных целей</w:t>
            </w:r>
          </w:p>
        </w:tc>
      </w:tr>
      <w:tr w:rsidR="009E1792" w:rsidRPr="008E6C0C" w:rsidTr="00BE671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 приоритеты собственной деятельности, личностного ра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вития и профессионального роста</w:t>
            </w:r>
          </w:p>
        </w:tc>
      </w:tr>
      <w:tr w:rsidR="009E1792" w:rsidRPr="008E6C0C" w:rsidTr="00BE671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</w:tbl>
    <w:p w:rsidR="009E1792" w:rsidRPr="00443727" w:rsidRDefault="00443727">
      <w:pPr>
        <w:rPr>
          <w:sz w:val="0"/>
          <w:szCs w:val="0"/>
          <w:lang w:val="ru-RU"/>
        </w:rPr>
      </w:pPr>
      <w:r w:rsidRPr="00443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425"/>
        <w:gridCol w:w="108"/>
        <w:gridCol w:w="14"/>
        <w:gridCol w:w="21"/>
        <w:gridCol w:w="1962"/>
        <w:gridCol w:w="35"/>
        <w:gridCol w:w="686"/>
        <w:gridCol w:w="581"/>
        <w:gridCol w:w="2263"/>
        <w:gridCol w:w="127"/>
        <w:gridCol w:w="35"/>
        <w:gridCol w:w="420"/>
        <w:gridCol w:w="1509"/>
        <w:gridCol w:w="1048"/>
        <w:gridCol w:w="120"/>
        <w:gridCol w:w="35"/>
      </w:tblGrid>
      <w:tr w:rsidR="009E1792" w:rsidRPr="008E6C0C" w:rsidTr="00BE6715">
        <w:trPr>
          <w:trHeight w:hRule="exact" w:val="416"/>
        </w:trPr>
        <w:tc>
          <w:tcPr>
            <w:tcW w:w="942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8E6C0C">
        <w:trPr>
          <w:trHeight w:hRule="exact" w:val="1422"/>
        </w:trPr>
        <w:tc>
          <w:tcPr>
            <w:tcW w:w="823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43727">
              <w:rPr>
                <w:lang w:val="ru-RU"/>
              </w:rPr>
              <w:t xml:space="preserve"> </w:t>
            </w:r>
          </w:p>
          <w:p w:rsidR="008E6C0C" w:rsidRDefault="00443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8E6C0C" w:rsidRPr="00D42317" w:rsidRDefault="00443727" w:rsidP="008E6C0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lang w:val="ru-RU"/>
              </w:rPr>
              <w:t xml:space="preserve"> </w:t>
            </w:r>
            <w:r w:rsidR="008E6C0C" w:rsidRPr="00D42317">
              <w:rPr>
                <w:bCs/>
                <w:color w:val="000000"/>
                <w:lang w:val="ru-RU"/>
              </w:rPr>
              <w:t xml:space="preserve">– </w:t>
            </w:r>
            <w:r w:rsidR="008E6C0C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8E6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="008E6C0C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9E1792" w:rsidRPr="00443727" w:rsidRDefault="009E17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>
        <w:trPr>
          <w:trHeight w:hRule="exact" w:val="972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E1792">
        <w:trPr>
          <w:trHeight w:hRule="exact" w:val="67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ментов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67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чающий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руктаж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67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чающий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«ММК».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89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5000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водственными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отделениями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89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ЛПЦ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изводственными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отделениями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111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«Компас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плюс»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платежей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розничных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1772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КонсОМ</w:t>
            </w:r>
            <w:proofErr w:type="spellEnd"/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СКС»,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занимающейся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приятий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горнодобывающей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ленности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67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Посещение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ОАО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«ММК»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89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89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>
        <w:trPr>
          <w:trHeight w:hRule="exact" w:val="893"/>
        </w:trPr>
        <w:tc>
          <w:tcPr>
            <w:tcW w:w="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44372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9E1792" w:rsidRPr="008E6C0C">
        <w:trPr>
          <w:gridAfter w:val="1"/>
          <w:wAfter w:w="24" w:type="dxa"/>
          <w:trHeight w:hRule="exact" w:val="555"/>
        </w:trPr>
        <w:tc>
          <w:tcPr>
            <w:tcW w:w="937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ке/НИР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E1792" w:rsidTr="00BE6715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</w:tcPr>
          <w:p w:rsidR="009E1792" w:rsidRDefault="009E1792"/>
        </w:tc>
        <w:tc>
          <w:tcPr>
            <w:tcW w:w="3700" w:type="dxa"/>
            <w:gridSpan w:val="5"/>
          </w:tcPr>
          <w:p w:rsidR="009E1792" w:rsidRDefault="009E1792"/>
        </w:tc>
        <w:tc>
          <w:tcPr>
            <w:tcW w:w="3133" w:type="dxa"/>
            <w:gridSpan w:val="5"/>
          </w:tcPr>
          <w:p w:rsidR="009E1792" w:rsidRDefault="009E1792"/>
        </w:tc>
      </w:tr>
      <w:tr w:rsidR="009E1792" w:rsidRPr="008E6C0C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Tr="00BE6715">
        <w:trPr>
          <w:gridAfter w:val="1"/>
          <w:wAfter w:w="24" w:type="dxa"/>
          <w:trHeight w:hRule="exact" w:val="277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1792" w:rsidRPr="008E6C0C" w:rsidTr="00BE6715">
        <w:trPr>
          <w:gridAfter w:val="1"/>
          <w:wAfter w:w="24" w:type="dxa"/>
          <w:trHeight w:hRule="exact" w:val="3801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Логунова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Информационные технологии в менеджменте [Электронный ресурс]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2-е изд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ние, доп. – М.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Инфра-М, 2014. – 301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=410374.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978-5 -9558-0315-9.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Симонов, В.П. Педагогика и психология высшей школы. Инновационный курс для подготовки магистров [Электронный ресурс]: Учебное пособие / В.П. Симонов. - М.: Вузовский учебник: НИЦ ИНФРА-М, 2015. - 320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=426849-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978-5-9558-0336</w:t>
            </w:r>
          </w:p>
        </w:tc>
      </w:tr>
      <w:tr w:rsidR="009E1792" w:rsidRPr="008E6C0C" w:rsidTr="00BE6715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700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133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1792" w:rsidRPr="008E6C0C" w:rsidTr="00BE6715">
        <w:trPr>
          <w:gridAfter w:val="1"/>
          <w:wAfter w:w="24" w:type="dxa"/>
          <w:trHeight w:hRule="exact" w:val="4612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Иванов, А.В. Социальная педагогика [Электронный ресурс]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В. Иванов и др. ; под общ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 проф. А. В. Иванова. - М. : Издательско- торговая ко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порация «Дашков и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2013. - 424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=414795 -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978-5-394-01986- 9.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Казаринов, Л.С. Автоматизированные информационно-управляющие системы: учебное пособие / Л.С. Казаринов, Д.А.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Барбасова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Челябинск: Изд-во </w:t>
            </w:r>
            <w:proofErr w:type="spell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2008. –  320 с.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системы [Электронный ресурс]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лицына, Н.В. Максимов, И.И. Попов. – 2-е изд. – М.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Инфр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М, 2014. – 448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=435900.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Основы построения автоматизированных информационных систем [Электро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ресурс]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фра-М, 2013. –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=392285.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9E1792" w:rsidRPr="00443727" w:rsidRDefault="009E17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1792" w:rsidRPr="008E6C0C" w:rsidTr="00BE6715">
        <w:trPr>
          <w:gridAfter w:val="1"/>
          <w:wAfter w:w="24" w:type="dxa"/>
          <w:trHeight w:hRule="exact" w:val="139"/>
        </w:trPr>
        <w:tc>
          <w:tcPr>
            <w:tcW w:w="568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700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133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E1792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9E17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E1792" w:rsidTr="00BE6715">
        <w:trPr>
          <w:gridAfter w:val="1"/>
          <w:wAfter w:w="24" w:type="dxa"/>
          <w:trHeight w:hRule="exact" w:val="138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</w:tcPr>
          <w:p w:rsidR="009E1792" w:rsidRDefault="009E1792"/>
        </w:tc>
        <w:tc>
          <w:tcPr>
            <w:tcW w:w="3700" w:type="dxa"/>
            <w:gridSpan w:val="5"/>
          </w:tcPr>
          <w:p w:rsidR="009E1792" w:rsidRDefault="009E1792"/>
        </w:tc>
        <w:tc>
          <w:tcPr>
            <w:tcW w:w="3133" w:type="dxa"/>
            <w:gridSpan w:val="5"/>
          </w:tcPr>
          <w:p w:rsidR="009E1792" w:rsidRDefault="009E1792"/>
        </w:tc>
      </w:tr>
      <w:tr w:rsidR="009E1792" w:rsidRPr="008E6C0C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gridAfter w:val="1"/>
          <w:wAfter w:w="24" w:type="dxa"/>
          <w:trHeight w:hRule="exact" w:val="277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8E6C0C" w:rsidTr="00BE6715">
        <w:trPr>
          <w:gridAfter w:val="1"/>
          <w:wAfter w:w="24" w:type="dxa"/>
          <w:trHeight w:hRule="exact" w:val="270"/>
        </w:trPr>
        <w:tc>
          <w:tcPr>
            <w:tcW w:w="568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700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3133" w:type="dxa"/>
            <w:gridSpan w:val="5"/>
          </w:tcPr>
          <w:p w:rsidR="009E1792" w:rsidRPr="00443727" w:rsidRDefault="009E1792">
            <w:pPr>
              <w:rPr>
                <w:lang w:val="ru-RU"/>
              </w:rPr>
            </w:pPr>
          </w:p>
        </w:tc>
      </w:tr>
      <w:tr w:rsidR="009E1792" w:rsidTr="00BE6715">
        <w:trPr>
          <w:gridAfter w:val="1"/>
          <w:wAfter w:w="24" w:type="dxa"/>
          <w:trHeight w:hRule="exact" w:val="285"/>
        </w:trPr>
        <w:tc>
          <w:tcPr>
            <w:tcW w:w="940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E1792">
        <w:trPr>
          <w:gridAfter w:val="1"/>
          <w:wAfter w:w="24" w:type="dxa"/>
          <w:trHeight w:hRule="exact" w:val="555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E1792">
        <w:trPr>
          <w:gridAfter w:val="1"/>
          <w:wAfter w:w="24" w:type="dxa"/>
          <w:trHeight w:hRule="exact" w:val="29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E1792">
        <w:trPr>
          <w:gridAfter w:val="1"/>
          <w:wAfter w:w="24" w:type="dxa"/>
          <w:trHeight w:hRule="exact" w:val="241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9E1792"/>
        </w:tc>
        <w:tc>
          <w:tcPr>
            <w:tcW w:w="37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9E1792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9E1792"/>
        </w:tc>
      </w:tr>
      <w:tr w:rsidR="009E1792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9E1792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E1792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9E1792">
        <w:trPr>
          <w:gridAfter w:val="1"/>
          <w:wAfter w:w="24" w:type="dxa"/>
          <w:trHeight w:hRule="exact" w:val="277"/>
        </w:trPr>
        <w:tc>
          <w:tcPr>
            <w:tcW w:w="568" w:type="dxa"/>
            <w:gridSpan w:val="3"/>
          </w:tcPr>
          <w:p w:rsidR="009E1792" w:rsidRDefault="009E179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E1792">
        <w:trPr>
          <w:gridBefore w:val="1"/>
          <w:trHeight w:hRule="exact" w:val="277"/>
        </w:trPr>
        <w:tc>
          <w:tcPr>
            <w:tcW w:w="426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Project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Project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143" w:type="dxa"/>
            <w:gridSpan w:val="3"/>
          </w:tcPr>
          <w:p w:rsidR="009E1792" w:rsidRDefault="009E1792"/>
        </w:tc>
        <w:tc>
          <w:tcPr>
            <w:tcW w:w="1997" w:type="dxa"/>
            <w:gridSpan w:val="2"/>
          </w:tcPr>
          <w:p w:rsidR="009E1792" w:rsidRDefault="009E1792"/>
        </w:tc>
        <w:tc>
          <w:tcPr>
            <w:tcW w:w="3538" w:type="dxa"/>
            <w:gridSpan w:val="3"/>
          </w:tcPr>
          <w:p w:rsidR="009E1792" w:rsidRDefault="009E1792"/>
        </w:tc>
        <w:tc>
          <w:tcPr>
            <w:tcW w:w="155" w:type="dxa"/>
            <w:gridSpan w:val="2"/>
          </w:tcPr>
          <w:p w:rsidR="009E1792" w:rsidRDefault="009E1792"/>
        </w:tc>
        <w:tc>
          <w:tcPr>
            <w:tcW w:w="2978" w:type="dxa"/>
            <w:gridSpan w:val="3"/>
          </w:tcPr>
          <w:p w:rsidR="009E1792" w:rsidRDefault="009E1792"/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RPr="008E6C0C" w:rsidTr="00BE6715">
        <w:trPr>
          <w:gridBefore w:val="1"/>
          <w:wBefore w:w="34" w:type="dxa"/>
          <w:trHeight w:hRule="exact" w:val="285"/>
        </w:trPr>
        <w:tc>
          <w:tcPr>
            <w:tcW w:w="939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E1792" w:rsidTr="00BE6715">
        <w:trPr>
          <w:gridBefore w:val="1"/>
          <w:wBefore w:w="34" w:type="dxa"/>
          <w:trHeight w:hRule="exact" w:val="270"/>
        </w:trPr>
        <w:tc>
          <w:tcPr>
            <w:tcW w:w="424" w:type="dxa"/>
          </w:tcPr>
          <w:p w:rsidR="009E1792" w:rsidRPr="00443727" w:rsidRDefault="009E1792">
            <w:pPr>
              <w:rPr>
                <w:lang w:val="ru-RU"/>
              </w:rPr>
            </w:pPr>
          </w:p>
        </w:tc>
        <w:tc>
          <w:tcPr>
            <w:tcW w:w="567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Tr="00BE6715">
        <w:trPr>
          <w:gridBefore w:val="1"/>
          <w:wBefore w:w="34" w:type="dxa"/>
          <w:trHeight w:hRule="exact" w:val="34"/>
        </w:trPr>
        <w:tc>
          <w:tcPr>
            <w:tcW w:w="424" w:type="dxa"/>
          </w:tcPr>
          <w:p w:rsidR="009E1792" w:rsidRDefault="009E1792"/>
        </w:tc>
        <w:tc>
          <w:tcPr>
            <w:tcW w:w="567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Tr="00BE6715">
        <w:trPr>
          <w:gridBefore w:val="1"/>
          <w:wBefore w:w="34" w:type="dxa"/>
          <w:trHeight w:hRule="exact" w:val="243"/>
        </w:trPr>
        <w:tc>
          <w:tcPr>
            <w:tcW w:w="424" w:type="dxa"/>
          </w:tcPr>
          <w:p w:rsidR="009E1792" w:rsidRDefault="009E1792"/>
        </w:tc>
        <w:tc>
          <w:tcPr>
            <w:tcW w:w="567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9E1792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9E1792"/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5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 – Российский индекс научного цитирования (РИНЦ)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5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Tr="00BE6715">
        <w:trPr>
          <w:gridBefore w:val="1"/>
          <w:wBefore w:w="34" w:type="dxa"/>
          <w:trHeight w:hRule="exact" w:val="277"/>
        </w:trPr>
        <w:tc>
          <w:tcPr>
            <w:tcW w:w="424" w:type="dxa"/>
          </w:tcPr>
          <w:p w:rsidR="009E1792" w:rsidRDefault="009E1792"/>
        </w:tc>
        <w:tc>
          <w:tcPr>
            <w:tcW w:w="5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Pr="00443727" w:rsidRDefault="00443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92" w:rsidRDefault="00443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  <w:gridSpan w:val="2"/>
          </w:tcPr>
          <w:p w:rsidR="009E1792" w:rsidRDefault="009E1792"/>
        </w:tc>
      </w:tr>
      <w:tr w:rsidR="009E1792" w:rsidRPr="008E6C0C" w:rsidTr="00BE6715">
        <w:trPr>
          <w:gridBefore w:val="1"/>
          <w:wBefore w:w="34" w:type="dxa"/>
          <w:trHeight w:hRule="exact" w:val="285"/>
        </w:trPr>
        <w:tc>
          <w:tcPr>
            <w:tcW w:w="939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43727">
              <w:rPr>
                <w:lang w:val="ru-RU"/>
              </w:rPr>
              <w:t xml:space="preserve"> </w:t>
            </w:r>
          </w:p>
        </w:tc>
      </w:tr>
      <w:tr w:rsidR="009E1792" w:rsidRPr="00443727" w:rsidTr="00BE6715">
        <w:trPr>
          <w:gridBefore w:val="1"/>
          <w:wBefore w:w="34" w:type="dxa"/>
          <w:trHeight w:hRule="exact" w:val="4064"/>
        </w:trPr>
        <w:tc>
          <w:tcPr>
            <w:tcW w:w="939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443727">
              <w:rPr>
                <w:lang w:val="ru-RU"/>
              </w:rPr>
              <w:t xml:space="preserve"> </w:t>
            </w:r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443727">
              <w:rPr>
                <w:lang w:val="ru-RU"/>
              </w:rPr>
              <w:t xml:space="preserve"> </w:t>
            </w:r>
          </w:p>
          <w:p w:rsidR="009E1792" w:rsidRDefault="0044372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379.</w:t>
            </w:r>
            <w:r w:rsidRPr="00443727">
              <w:rPr>
                <w:lang w:val="ru-RU"/>
              </w:rPr>
              <w:t xml:space="preserve"> </w:t>
            </w:r>
          </w:p>
          <w:p w:rsidR="00443727" w:rsidRDefault="0044372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443727" w:rsidRDefault="0044372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443727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</w:t>
            </w:r>
            <w:proofErr w:type="spellEnd"/>
            <w:proofErr w:type="gramEnd"/>
          </w:p>
          <w:p w:rsidR="009E1792" w:rsidRPr="00443727" w:rsidRDefault="004437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3727">
              <w:rPr>
                <w:lang w:val="ru-RU"/>
              </w:rPr>
              <w:t xml:space="preserve"> </w:t>
            </w:r>
          </w:p>
        </w:tc>
      </w:tr>
    </w:tbl>
    <w:p w:rsidR="009E1792" w:rsidRDefault="00443727" w:rsidP="00443727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443727" w:rsidRPr="00443727" w:rsidRDefault="00443727" w:rsidP="0044372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3727">
        <w:rPr>
          <w:rFonts w:ascii="Times New Roman" w:hAnsi="Times New Roman" w:cs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443727" w:rsidRPr="00443727" w:rsidRDefault="00443727" w:rsidP="0044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учебной – практике по получению первичных пр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фессиональных умений и навыков, в том числе первичных умений и навыков нау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но-исследовательской деятельности проводится в форме зачета с оценкой.</w:t>
      </w:r>
    </w:p>
    <w:p w:rsidR="00443727" w:rsidRPr="005312C7" w:rsidRDefault="00443727" w:rsidP="0044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По окончании </w:t>
      </w:r>
      <w:proofErr w:type="gramStart"/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proofErr w:type="gramEnd"/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437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кулы) оформляют отчетную документацию по практике и сдают ее руководителю практики от МГТУ им. </w:t>
      </w:r>
      <w:r w:rsidRPr="005312C7">
        <w:rPr>
          <w:rFonts w:ascii="Times New Roman" w:hAnsi="Times New Roman" w:cs="Times New Roman"/>
          <w:color w:val="000000"/>
          <w:sz w:val="24"/>
          <w:szCs w:val="24"/>
        </w:rPr>
        <w:t xml:space="preserve">Г.И. </w:t>
      </w:r>
      <w:proofErr w:type="spellStart"/>
      <w:r w:rsidRPr="005312C7">
        <w:rPr>
          <w:rFonts w:ascii="Times New Roman" w:hAnsi="Times New Roman" w:cs="Times New Roman"/>
          <w:color w:val="000000"/>
          <w:sz w:val="24"/>
          <w:szCs w:val="24"/>
        </w:rPr>
        <w:t>Носова</w:t>
      </w:r>
      <w:proofErr w:type="spellEnd"/>
      <w:r w:rsidRPr="005312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4A0"/>
      </w:tblPr>
      <w:tblGrid>
        <w:gridCol w:w="1245"/>
        <w:gridCol w:w="2556"/>
        <w:gridCol w:w="5729"/>
      </w:tblGrid>
      <w:tr w:rsidR="00443727" w:rsidRPr="00DE6DC8" w:rsidTr="00AD44A6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3727" w:rsidRPr="00DE6DC8" w:rsidRDefault="00443727" w:rsidP="00AD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3727" w:rsidRPr="00DE6DC8" w:rsidRDefault="00443727" w:rsidP="00AD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3727" w:rsidRPr="00DE6DC8" w:rsidRDefault="00443727" w:rsidP="00AD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DE6D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443727" w:rsidRPr="008E6C0C" w:rsidTr="00AD44A6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443727" w:rsidRDefault="00443727" w:rsidP="00AD44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443727">
              <w:rPr>
                <w:lang w:val="ru-RU"/>
              </w:rPr>
              <w:t xml:space="preserve">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моразвития на основе принципов образования в течение всей жизни</w:t>
            </w:r>
          </w:p>
        </w:tc>
      </w:tr>
      <w:tr w:rsidR="00443727" w:rsidRPr="008E6C0C" w:rsidTr="00AD44A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DE6DC8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 инстр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менты и методы управления временем при выполнении ко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кретных задач, прое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тов, при достижении поставленных целей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 быть разбит на разделы, отражающие все 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просы, предусмотренные программой и индивид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альным заданием на практику. В процессе написания отчета обучающийся должен разобраться в теорет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занной последовательности следующие элементы: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торых начинается их месторасположение в тексте, в том числе: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именование);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</w:tc>
      </w:tr>
      <w:tr w:rsidR="00443727" w:rsidRPr="008E6C0C" w:rsidTr="00AD44A6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690CEB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 приор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теты собственной де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тельности, личностн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развития и профе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сионального роста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и оформление отчета по пра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тике выполняют в соответствии с требованиями стандарта.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(чертежи, графики, схемы, комп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ютерные распечатки, диаграммы, фотоснимки). Тр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бования к структуре и содержанию отчета учебной – практике по получению первичных профессионал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умений и навыков, в том числе первичных умений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навыков научно-исследовательской деятельности определены в учебном пособии: Организация практик у студентов направления «Информатика и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тельная техника»: учеб пособие. / О.С. Логунова, М.М. Гладышева, Ю.Б. Кухта, Л.Г. Егорова, М.В. З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рецкий. – Магнитогорск: Изд-во Магнитогорск. гос. техн. ун-та им. Г.И. Носова, 2018. – 85 с.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допуска обучающегося к промеж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точной аттестации по практике.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чания и публично защитить отчет.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тике выставляются в зачетные книжки обучающихся, аттестационные ведомости и представляются в 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рекцию института/деканат факультета не позднее месяца после окончания практики (исключая кан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практике по получению первичных профессионал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умений и навыков, в том числе первичных умений и навыков научно-исследовательской деятельности: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Цель учебной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профессиональных умений и навыков, в том числе умений и навыков научно-исследовательской деятельности - ознакомление студентов с основными областями и технологиями использования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предприятиях промышленной и непромышленной сферы.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Задачи учебной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вичных профессиональных умений и навыков, в том числе умений и навыков научно-исследовательской деятельности: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промышленными пре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приятиями города и их подразделениями;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промышленных предприятиях;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непромышленными предприятиями города и их подразделениями;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непромышленных предприятиях.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Вопросы, подлежащие изучению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изучение истории ПАО «ММК»;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основных направлений деятельности ПАО «ММК»;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деятельности ЛПЦ 11;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деятельности ПТЛ;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и оценка сервисов для индустрии электро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платежей и розничных финансовых услуг ко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пании «Компас плюс» 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структуризация материала для подготовки к нап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сание отчета по практике.</w:t>
            </w:r>
          </w:p>
          <w:p w:rsidR="00443727" w:rsidRPr="0058147F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результаты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практики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43727" w:rsidRPr="005312C7" w:rsidRDefault="00443727" w:rsidP="0044372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312C7">
              <w:rPr>
                <w:rFonts w:eastAsiaTheme="minorHAnsi"/>
                <w:color w:val="000000"/>
                <w:lang w:eastAsia="en-US"/>
              </w:rPr>
              <w:t>подготовка выводов о деятельности ПАО «ММК», основных цехов ПАО «ММК», компании «Компас плюс», востребованности их продуктов на соотве</w:t>
            </w:r>
            <w:r w:rsidRPr="005312C7">
              <w:rPr>
                <w:rFonts w:eastAsiaTheme="minorHAnsi"/>
                <w:color w:val="000000"/>
                <w:lang w:eastAsia="en-US"/>
              </w:rPr>
              <w:t>т</w:t>
            </w:r>
            <w:r w:rsidRPr="005312C7">
              <w:rPr>
                <w:rFonts w:eastAsiaTheme="minorHAnsi"/>
                <w:color w:val="000000"/>
                <w:lang w:eastAsia="en-US"/>
              </w:rPr>
              <w:t>ствующих рынках, а также практических рекоменд</w:t>
            </w:r>
            <w:r w:rsidRPr="005312C7">
              <w:rPr>
                <w:rFonts w:eastAsiaTheme="minorHAnsi"/>
                <w:color w:val="000000"/>
                <w:lang w:eastAsia="en-US"/>
              </w:rPr>
              <w:t>а</w:t>
            </w:r>
            <w:r w:rsidRPr="005312C7">
              <w:rPr>
                <w:rFonts w:eastAsiaTheme="minorHAnsi"/>
                <w:color w:val="000000"/>
                <w:lang w:eastAsia="en-US"/>
              </w:rPr>
              <w:t>ций по совершенствованию организационных и эк</w:t>
            </w:r>
            <w:r w:rsidRPr="005312C7">
              <w:rPr>
                <w:rFonts w:eastAsiaTheme="minorHAnsi"/>
                <w:color w:val="000000"/>
                <w:lang w:eastAsia="en-US"/>
              </w:rPr>
              <w:t>о</w:t>
            </w:r>
            <w:r w:rsidRPr="005312C7">
              <w:rPr>
                <w:rFonts w:eastAsiaTheme="minorHAnsi"/>
                <w:color w:val="000000"/>
                <w:lang w:eastAsia="en-US"/>
              </w:rPr>
              <w:t>номических аспектов их деятельности;</w:t>
            </w:r>
          </w:p>
          <w:p w:rsidR="00443727" w:rsidRPr="005312C7" w:rsidRDefault="00443727" w:rsidP="0044372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312C7">
              <w:rPr>
                <w:rFonts w:eastAsiaTheme="minorHAnsi"/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тельный, при ответе использованы знания, приобр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тённые ранее;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жание материала в объёме; в основном правильно даны определения, понятия; материал изложен 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лен; определения и понятия даны не чётко; практ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навыки слабые;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держание учебного материала не раскрыто, отчет не оформлен; не даны ответы на дополнительные 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просы преподавателя.</w:t>
            </w:r>
          </w:p>
        </w:tc>
      </w:tr>
      <w:tr w:rsidR="00443727" w:rsidRPr="008E6C0C" w:rsidTr="00AD44A6">
        <w:trPr>
          <w:trHeight w:val="237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EF2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требования рынка труда и пре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ложения образов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 услуг для 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страивания траектории собственного профе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сионального роста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и оформление отчета по пра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тике выполняют в соответствии с требованиями стандарта.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(чертежи, графики, схемы, комп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ютерные распечатки, диаграммы, фотоснимки). Тр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бования к структуре и содержанию отчета учебной – практике по получению первичных профессионал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умений и навыков, в том числе первичных умений и навыков научно-исследовательской деятельности 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определены в учебном пособии: Организация практик у студентов направления «Информатика и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тельная техника»: учеб пособие. / О.С. Логунова, М.М. Гладышева, Ю.Б. Кухта, Л.Г. Егорова, М.В. З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рецкий. – Магнитогорск: Изд-во Магнитогорск. гос. техн. ун-та им. Г.И. Носова, 2018. – 85 с.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допуска обучающегося к промеж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точной аттестации по практике.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чания и публично защитить отчет.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тике выставляются в зачетные книжки обучающихся, аттестационные ведомости и представляются в 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рекцию института/деканат факультета не позднее месяца после окончания практики (исключая кан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практике по получению первичных профессионал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умений и навыков, в том числе первичных умений и навыков научно-исследовательской деятельности: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Цель учебной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перви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профессиональных умений и навыков, в том числе умений и навыков научно-исследовательской деятельности - ознакомление студентов с основными областями и технологиями использования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предприятиях промышленной и непромышленной сферы.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Задачи учебной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практики по получению пе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вичных профессиональных умений и навыков, в том числе умений и навыков научно-исследовательской деятельности: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промышленными пре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приятиями города и их подразделениями;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промышленных предприятиях;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непромышленными предприятиями города и их подразделениями;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техники на непромышленных предприятиях.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Вопросы, подлежащие изучению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изучение истории ПАО «ММК»;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определение основных направлений деятельности ПАО «ММК»;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деятельности ЛПЦ 11;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деятельности ПТЛ;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и оценка сервисов для индустрии электро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платежей и розничных финансовых услуг ко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пании «Компас плюс» 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структуризация материала для подготовки к нап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сание отчета по практике.</w:t>
            </w:r>
          </w:p>
          <w:p w:rsidR="00443727" w:rsidRPr="0058147F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результаты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практики</w:t>
            </w:r>
            <w:proofErr w:type="spellEnd"/>
            <w:r w:rsidRPr="005814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43727" w:rsidRPr="005312C7" w:rsidRDefault="00443727" w:rsidP="0044372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312C7">
              <w:rPr>
                <w:rFonts w:eastAsiaTheme="minorHAnsi"/>
                <w:color w:val="000000"/>
                <w:lang w:eastAsia="en-US"/>
              </w:rPr>
              <w:t>подготовка выводов о деятельности ПАО «ММК», основных цехов ПАО «ММК», компании «Компас плюс», востребованности их продуктов на соотве</w:t>
            </w:r>
            <w:r w:rsidRPr="005312C7">
              <w:rPr>
                <w:rFonts w:eastAsiaTheme="minorHAnsi"/>
                <w:color w:val="000000"/>
                <w:lang w:eastAsia="en-US"/>
              </w:rPr>
              <w:t>т</w:t>
            </w:r>
            <w:r w:rsidRPr="005312C7">
              <w:rPr>
                <w:rFonts w:eastAsiaTheme="minorHAnsi"/>
                <w:color w:val="000000"/>
                <w:lang w:eastAsia="en-US"/>
              </w:rPr>
              <w:t>ствующих рынках, а также практических рекоменд</w:t>
            </w:r>
            <w:r w:rsidRPr="005312C7">
              <w:rPr>
                <w:rFonts w:eastAsiaTheme="minorHAnsi"/>
                <w:color w:val="000000"/>
                <w:lang w:eastAsia="en-US"/>
              </w:rPr>
              <w:t>а</w:t>
            </w:r>
            <w:r w:rsidRPr="005312C7">
              <w:rPr>
                <w:rFonts w:eastAsiaTheme="minorHAnsi"/>
                <w:color w:val="000000"/>
                <w:lang w:eastAsia="en-US"/>
              </w:rPr>
              <w:t>ций по совершенствованию организационных и эк</w:t>
            </w:r>
            <w:r w:rsidRPr="005312C7">
              <w:rPr>
                <w:rFonts w:eastAsiaTheme="minorHAnsi"/>
                <w:color w:val="000000"/>
                <w:lang w:eastAsia="en-US"/>
              </w:rPr>
              <w:t>о</w:t>
            </w:r>
            <w:r w:rsidRPr="005312C7">
              <w:rPr>
                <w:rFonts w:eastAsiaTheme="minorHAnsi"/>
                <w:color w:val="000000"/>
                <w:lang w:eastAsia="en-US"/>
              </w:rPr>
              <w:t>номических аспектов их деятельности;</w:t>
            </w:r>
          </w:p>
          <w:p w:rsidR="00443727" w:rsidRPr="005312C7" w:rsidRDefault="00443727" w:rsidP="0044372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312C7">
              <w:rPr>
                <w:rFonts w:eastAsiaTheme="minorHAnsi"/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тельный, при ответе использованы знания, приобр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тённые ранее;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жание материала в объёме; в основном правильно даны определения, понятия; материал изложен н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лен; определения и понятия даны не чётко; практ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навыки слабые;</w:t>
            </w:r>
          </w:p>
          <w:p w:rsidR="00443727" w:rsidRPr="00443727" w:rsidRDefault="00443727" w:rsidP="00AD44A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держание учебного материала не раскрыто, отчет не оформлен; не даны ответы на дополнительные в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3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просы преподавателя.</w:t>
            </w:r>
          </w:p>
        </w:tc>
      </w:tr>
    </w:tbl>
    <w:p w:rsidR="00443727" w:rsidRPr="00443727" w:rsidRDefault="00443727" w:rsidP="00443727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3727" w:rsidRPr="00443727" w:rsidRDefault="00443727" w:rsidP="00443727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43727" w:rsidRPr="00443727" w:rsidSect="00BE6715">
      <w:pgSz w:w="11907" w:h="16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5D5D"/>
    <w:rsid w:val="000D7C6C"/>
    <w:rsid w:val="001F0BC7"/>
    <w:rsid w:val="00305343"/>
    <w:rsid w:val="003B20FF"/>
    <w:rsid w:val="00443727"/>
    <w:rsid w:val="005F23E5"/>
    <w:rsid w:val="00632FD4"/>
    <w:rsid w:val="008E6C0C"/>
    <w:rsid w:val="009E1792"/>
    <w:rsid w:val="00BE6715"/>
    <w:rsid w:val="00CA4C39"/>
    <w:rsid w:val="00D31453"/>
    <w:rsid w:val="00E209E2"/>
    <w:rsid w:val="00F6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727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2020-2021_09_03_01_АВб-20-2_11_plx_Учебная - ознакомительная практика</dc:title>
  <dc:creator>FastReport.NET</dc:creator>
  <cp:lastModifiedBy>A.Mazanov</cp:lastModifiedBy>
  <cp:revision>3</cp:revision>
  <dcterms:created xsi:type="dcterms:W3CDTF">2020-09-26T12:37:00Z</dcterms:created>
  <dcterms:modified xsi:type="dcterms:W3CDTF">2020-10-14T09:40:00Z</dcterms:modified>
</cp:coreProperties>
</file>